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8C41E4">
        <w:rPr>
          <w:b/>
          <w:bCs/>
          <w:sz w:val="28"/>
        </w:rPr>
        <w:t>1</w:t>
      </w:r>
      <w:r w:rsidR="00AE21AA">
        <w:rPr>
          <w:b/>
          <w:bCs/>
          <w:sz w:val="28"/>
        </w:rPr>
        <w:t>6</w:t>
      </w:r>
      <w:r w:rsidR="008C41E4">
        <w:rPr>
          <w:b/>
          <w:bCs/>
          <w:sz w:val="28"/>
        </w:rPr>
        <w:t>.09.</w:t>
      </w:r>
      <w:r w:rsidR="00003A8E" w:rsidRPr="00DA2496">
        <w:rPr>
          <w:b/>
          <w:bCs/>
          <w:sz w:val="28"/>
        </w:rPr>
        <w:t>2020</w:t>
      </w:r>
      <w:r w:rsidR="00E46DA5" w:rsidRPr="00DA2496">
        <w:rPr>
          <w:b/>
          <w:bCs/>
          <w:sz w:val="28"/>
        </w:rPr>
        <w:t xml:space="preserve"> </w:t>
      </w:r>
      <w:r w:rsidR="00FC4E10" w:rsidRPr="00DA2496">
        <w:rPr>
          <w:b/>
          <w:bCs/>
          <w:sz w:val="28"/>
        </w:rPr>
        <w:t>№</w:t>
      </w:r>
      <w:r w:rsidR="000C054A" w:rsidRPr="00DA2496">
        <w:rPr>
          <w:b/>
          <w:bCs/>
          <w:sz w:val="28"/>
        </w:rPr>
        <w:t>3</w:t>
      </w:r>
      <w:r w:rsidR="00AE21AA">
        <w:rPr>
          <w:b/>
          <w:bCs/>
          <w:sz w:val="28"/>
        </w:rPr>
        <w:t>9</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0C53B8"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0D043C" w:rsidRDefault="000D043C" w:rsidP="000D21DE">
            <w:pPr>
              <w:jc w:val="both"/>
              <w:rPr>
                <w:sz w:val="20"/>
                <w:szCs w:val="20"/>
              </w:rPr>
            </w:pPr>
            <w:r w:rsidRPr="000D043C">
              <w:rPr>
                <w:sz w:val="20"/>
                <w:szCs w:val="20"/>
              </w:rPr>
              <w:t xml:space="preserve">Выполнение проектно-изыскательских работ (корректировка) по объекту: «Строительство водовода, Республика Крым, </w:t>
            </w:r>
            <w:r>
              <w:rPr>
                <w:sz w:val="20"/>
                <w:szCs w:val="20"/>
              </w:rPr>
              <w:br/>
            </w:r>
            <w:r w:rsidRPr="000D043C">
              <w:rPr>
                <w:sz w:val="20"/>
                <w:szCs w:val="20"/>
              </w:rPr>
              <w:t>г. Евпатория»</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D043C" w:rsidRPr="000D043C" w:rsidRDefault="000D043C" w:rsidP="000D043C">
            <w:pPr>
              <w:rPr>
                <w:sz w:val="20"/>
                <w:szCs w:val="20"/>
              </w:rPr>
            </w:pPr>
            <w:r w:rsidRPr="000D043C">
              <w:rPr>
                <w:sz w:val="20"/>
                <w:szCs w:val="20"/>
              </w:rPr>
              <w:t>Изыскательские работы – РФ, Республики Крым, г. Евпатория.</w:t>
            </w:r>
          </w:p>
          <w:p w:rsidR="00A83679" w:rsidRPr="00A83679" w:rsidRDefault="00A83679" w:rsidP="00A83679">
            <w:pPr>
              <w:jc w:val="both"/>
              <w:rPr>
                <w:sz w:val="20"/>
                <w:szCs w:val="20"/>
              </w:rPr>
            </w:pPr>
            <w:r w:rsidRPr="00A83679">
              <w:rPr>
                <w:sz w:val="20"/>
                <w:szCs w:val="20"/>
              </w:rPr>
              <w:t>Проектные работы – по месту нахождения Подрядчика.</w:t>
            </w:r>
          </w:p>
          <w:p w:rsidR="008F3F86" w:rsidRPr="00065655" w:rsidRDefault="00A83679" w:rsidP="00A83679">
            <w:pPr>
              <w:jc w:val="both"/>
              <w:rPr>
                <w:bCs/>
                <w:sz w:val="20"/>
                <w:szCs w:val="20"/>
              </w:rPr>
            </w:pPr>
            <w:r w:rsidRPr="00A83679">
              <w:rPr>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AE21AA">
            <w:pPr>
              <w:tabs>
                <w:tab w:val="left" w:pos="4260"/>
              </w:tabs>
              <w:jc w:val="both"/>
              <w:rPr>
                <w:sz w:val="20"/>
                <w:szCs w:val="20"/>
              </w:rPr>
            </w:pPr>
            <w:r w:rsidRPr="005D6AA9">
              <w:rPr>
                <w:bCs/>
                <w:sz w:val="20"/>
                <w:szCs w:val="20"/>
              </w:rPr>
              <w:t xml:space="preserve">окончание работ </w:t>
            </w:r>
            <w:r w:rsidR="000D043C">
              <w:rPr>
                <w:sz w:val="20"/>
                <w:szCs w:val="20"/>
              </w:rPr>
              <w:t>1</w:t>
            </w:r>
            <w:r w:rsidR="00AE21AA">
              <w:rPr>
                <w:sz w:val="20"/>
                <w:szCs w:val="20"/>
              </w:rPr>
              <w:t>8</w:t>
            </w:r>
            <w:r w:rsidR="000D043C">
              <w:rPr>
                <w:sz w:val="20"/>
                <w:szCs w:val="20"/>
              </w:rPr>
              <w:t>0</w:t>
            </w:r>
            <w:r w:rsidR="00FF098D" w:rsidRPr="00FF098D">
              <w:rPr>
                <w:sz w:val="20"/>
                <w:szCs w:val="20"/>
              </w:rPr>
              <w:t xml:space="preserve"> (</w:t>
            </w:r>
            <w:r w:rsidR="000D043C">
              <w:rPr>
                <w:sz w:val="20"/>
                <w:szCs w:val="20"/>
              </w:rPr>
              <w:t xml:space="preserve">сто </w:t>
            </w:r>
            <w:r w:rsidR="00AE21AA">
              <w:rPr>
                <w:sz w:val="20"/>
                <w:szCs w:val="20"/>
              </w:rPr>
              <w:t>восемьдесят</w:t>
            </w:r>
            <w:r w:rsidR="00FF098D" w:rsidRPr="00FF098D">
              <w:rPr>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0D043C" w:rsidRDefault="000D043C" w:rsidP="00D87370">
            <w:pPr>
              <w:jc w:val="both"/>
              <w:rPr>
                <w:bCs/>
                <w:sz w:val="20"/>
                <w:szCs w:val="20"/>
              </w:rPr>
            </w:pPr>
            <w:r w:rsidRPr="000D043C">
              <w:rPr>
                <w:sz w:val="20"/>
                <w:szCs w:val="20"/>
              </w:rPr>
              <w:t>22 004 583 (двадцать два миллиона четыре тысячи пятьсот восемьдесят три) рублей 33 копейки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D043C" w:rsidRPr="000D043C" w:rsidRDefault="000D043C" w:rsidP="000E02E8">
            <w:pPr>
              <w:widowControl w:val="0"/>
              <w:autoSpaceDE w:val="0"/>
              <w:autoSpaceDN w:val="0"/>
              <w:adjustRightInd w:val="0"/>
              <w:jc w:val="both"/>
              <w:rPr>
                <w:sz w:val="20"/>
                <w:szCs w:val="20"/>
                <w:shd w:val="clear" w:color="auto" w:fill="FFFFFF"/>
              </w:rPr>
            </w:pPr>
            <w:r w:rsidRPr="000D043C">
              <w:rPr>
                <w:sz w:val="20"/>
                <w:szCs w:val="20"/>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83679" w:rsidRPr="000D043C" w:rsidRDefault="000D043C" w:rsidP="000D043C">
            <w:pPr>
              <w:widowControl w:val="0"/>
              <w:autoSpaceDE w:val="0"/>
              <w:autoSpaceDN w:val="0"/>
              <w:adjustRightInd w:val="0"/>
              <w:jc w:val="both"/>
              <w:rPr>
                <w:sz w:val="20"/>
                <w:szCs w:val="20"/>
                <w:shd w:val="clear" w:color="auto" w:fill="FFFFFF"/>
              </w:rPr>
            </w:pPr>
            <w:r w:rsidRPr="000D043C">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D043C" w:rsidRDefault="000D043C" w:rsidP="0056516E">
            <w:pPr>
              <w:widowControl w:val="0"/>
              <w:autoSpaceDE w:val="0"/>
              <w:autoSpaceDN w:val="0"/>
              <w:adjustRightInd w:val="0"/>
              <w:jc w:val="both"/>
              <w:rPr>
                <w:sz w:val="20"/>
                <w:szCs w:val="20"/>
                <w:shd w:val="clear" w:color="auto" w:fill="FFFFFF"/>
              </w:rPr>
            </w:pPr>
            <w:r w:rsidRPr="000D043C">
              <w:rPr>
                <w:sz w:val="20"/>
                <w:szCs w:val="20"/>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0D043C">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0D043C">
              <w:rPr>
                <w:sz w:val="20"/>
                <w:szCs w:val="20"/>
                <w:shd w:val="clear" w:color="auto" w:fill="FFFFFF"/>
              </w:rPr>
              <w:t>указанных в пунктах 1.4.1-1.4.2 Контракта</w:t>
            </w:r>
            <w:r>
              <w:rPr>
                <w:sz w:val="20"/>
                <w:szCs w:val="20"/>
                <w:shd w:val="clear" w:color="auto" w:fill="FFFFFF"/>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bookmarkStart w:id="0" w:name="_GoBack"/>
            <w:r>
              <w:rPr>
                <w:sz w:val="20"/>
                <w:szCs w:val="20"/>
              </w:rPr>
              <w:t>17</w:t>
            </w:r>
            <w:bookmarkEnd w:id="0"/>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Pr="002A1AD0">
              <w:rPr>
                <w:bCs/>
                <w:sz w:val="20"/>
                <w:szCs w:val="20"/>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0B461A">
              <w:rPr>
                <w:sz w:val="20"/>
                <w:szCs w:val="20"/>
              </w:rPr>
              <w:lastRenderedPageBreak/>
              <w:t>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lastRenderedPageBreak/>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lastRenderedPageBreak/>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A2496" w:rsidRDefault="00863D2C" w:rsidP="00863D2C">
            <w:pPr>
              <w:jc w:val="both"/>
              <w:rPr>
                <w:sz w:val="20"/>
                <w:szCs w:val="20"/>
              </w:rPr>
            </w:pPr>
            <w:r w:rsidRPr="00DA2496">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A2496" w:rsidRDefault="00863D2C" w:rsidP="00863D2C">
            <w:pPr>
              <w:jc w:val="both"/>
              <w:rPr>
                <w:sz w:val="20"/>
                <w:szCs w:val="20"/>
              </w:rPr>
            </w:pPr>
            <w:r w:rsidRPr="00DA2496">
              <w:rPr>
                <w:sz w:val="20"/>
                <w:szCs w:val="20"/>
              </w:rPr>
              <w:t>До 18:00 «</w:t>
            </w:r>
            <w:r w:rsidR="00EF26DE" w:rsidRPr="00DA2496">
              <w:rPr>
                <w:sz w:val="20"/>
                <w:szCs w:val="20"/>
              </w:rPr>
              <w:t>1</w:t>
            </w:r>
            <w:r w:rsidR="000C53B8">
              <w:rPr>
                <w:sz w:val="20"/>
                <w:szCs w:val="20"/>
              </w:rPr>
              <w:t>7</w:t>
            </w:r>
            <w:r w:rsidRPr="00DA2496">
              <w:rPr>
                <w:sz w:val="20"/>
                <w:szCs w:val="20"/>
              </w:rPr>
              <w:t xml:space="preserve">» </w:t>
            </w:r>
            <w:r w:rsidR="000C53B8">
              <w:rPr>
                <w:sz w:val="20"/>
                <w:szCs w:val="20"/>
              </w:rPr>
              <w:t>сентября</w:t>
            </w:r>
            <w:r w:rsidRPr="00DA2496">
              <w:rPr>
                <w:sz w:val="20"/>
                <w:szCs w:val="20"/>
              </w:rPr>
              <w:t xml:space="preserve"> 2020 г.</w:t>
            </w:r>
          </w:p>
          <w:p w:rsidR="00863D2C" w:rsidRPr="00DA2496" w:rsidRDefault="00863D2C" w:rsidP="00863D2C">
            <w:pPr>
              <w:jc w:val="both"/>
              <w:rPr>
                <w:sz w:val="20"/>
                <w:szCs w:val="20"/>
              </w:rPr>
            </w:pPr>
            <w:r w:rsidRPr="00DA2496">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B1226E" w:rsidP="001D5FA0">
            <w:pPr>
              <w:jc w:val="both"/>
              <w:rPr>
                <w:bCs/>
                <w:sz w:val="20"/>
                <w:szCs w:val="20"/>
                <w:highlight w:val="yellow"/>
              </w:rPr>
            </w:pPr>
            <w:r>
              <w:rPr>
                <w:bCs/>
                <w:sz w:val="20"/>
                <w:szCs w:val="20"/>
              </w:rPr>
              <w:t>30</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00892EA4" w:rsidRPr="00892EA4">
              <w:rPr>
                <w:bCs/>
                <w:sz w:val="20"/>
                <w:szCs w:val="20"/>
              </w:rPr>
              <w:t xml:space="preserve"> </w:t>
            </w:r>
            <w:r w:rsidR="001D5FA0">
              <w:rPr>
                <w:sz w:val="20"/>
                <w:szCs w:val="20"/>
              </w:rPr>
              <w:t>6 601 375</w:t>
            </w:r>
            <w:r w:rsidR="00EF26DE" w:rsidRPr="00EF26DE">
              <w:rPr>
                <w:sz w:val="20"/>
                <w:szCs w:val="20"/>
              </w:rPr>
              <w:t xml:space="preserve"> </w:t>
            </w:r>
            <w:r w:rsidRPr="00B1226E">
              <w:rPr>
                <w:sz w:val="20"/>
                <w:szCs w:val="20"/>
              </w:rPr>
              <w:t>(</w:t>
            </w:r>
            <w:r w:rsidR="001D5FA0">
              <w:rPr>
                <w:sz w:val="20"/>
                <w:szCs w:val="20"/>
              </w:rPr>
              <w:t xml:space="preserve">Шесть миллионов шестьсот одна </w:t>
            </w:r>
            <w:r w:rsidR="00EF26DE">
              <w:rPr>
                <w:sz w:val="20"/>
                <w:szCs w:val="20"/>
              </w:rPr>
              <w:t>тысяч</w:t>
            </w:r>
            <w:r w:rsidR="001D5FA0">
              <w:rPr>
                <w:sz w:val="20"/>
                <w:szCs w:val="20"/>
              </w:rPr>
              <w:t>а триста семьдесят пять</w:t>
            </w:r>
            <w:r w:rsidR="00EF26DE">
              <w:rPr>
                <w:sz w:val="20"/>
                <w:szCs w:val="20"/>
              </w:rPr>
              <w:t>) рублей</w:t>
            </w:r>
            <w:r w:rsidRPr="00B1226E">
              <w:rPr>
                <w:sz w:val="20"/>
                <w:szCs w:val="20"/>
              </w:rPr>
              <w:t xml:space="preserve"> </w:t>
            </w:r>
            <w:r w:rsidR="00EF26DE">
              <w:rPr>
                <w:sz w:val="20"/>
                <w:szCs w:val="20"/>
              </w:rPr>
              <w:t>00</w:t>
            </w:r>
            <w:r w:rsidRPr="00B1226E">
              <w:rPr>
                <w:sz w:val="20"/>
                <w:szCs w:val="20"/>
              </w:rPr>
              <w:t xml:space="preserve">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lastRenderedPageBreak/>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17047C">
              <w:rPr>
                <w:sz w:val="20"/>
                <w:szCs w:val="20"/>
              </w:rPr>
              <w:t>ИКЗ №</w:t>
            </w:r>
            <w:r w:rsidR="001D5FA0" w:rsidRPr="001D5FA0">
              <w:rPr>
                <w:sz w:val="20"/>
                <w:szCs w:val="20"/>
              </w:rPr>
              <w:t>202910218742891020100102140007112414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Pr="00611DE3">
              <w:rPr>
                <w:sz w:val="20"/>
                <w:szCs w:val="20"/>
              </w:rPr>
              <w:lastRenderedPageBreak/>
              <w:t>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lastRenderedPageBreak/>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2B71E4">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2B71E4" w:rsidRPr="002B71E4">
              <w:rPr>
                <w:sz w:val="20"/>
                <w:szCs w:val="20"/>
                <w:shd w:val="clear" w:color="auto" w:fill="FFFFFF"/>
              </w:rPr>
              <w:t>1 100 229 (Один миллион сто тысяч двести двадцать девять рублей) 17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 xml:space="preserve">5) установленный Постановлением Правительства Российской Федерации от 08.11.2013 № 1005 «О банковских гарантиях, </w:t>
            </w:r>
            <w:r w:rsidRPr="00611DE3">
              <w:rPr>
                <w:sz w:val="20"/>
                <w:szCs w:val="20"/>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w:t>
            </w:r>
            <w:r w:rsidRPr="00174CF3">
              <w:rPr>
                <w:sz w:val="20"/>
                <w:szCs w:val="20"/>
              </w:rPr>
              <w:lastRenderedPageBreak/>
              <w:t>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753700" w:rsidRPr="00705532" w:rsidRDefault="00753700" w:rsidP="00753700">
      <w:pPr>
        <w:widowControl w:val="0"/>
        <w:autoSpaceDE w:val="0"/>
        <w:autoSpaceDN w:val="0"/>
        <w:adjustRightInd w:val="0"/>
        <w:jc w:val="center"/>
        <w:rPr>
          <w:b/>
        </w:rPr>
      </w:pPr>
      <w:r w:rsidRPr="00705532">
        <w:rPr>
          <w:b/>
        </w:rPr>
        <w:t xml:space="preserve">Обоснование </w:t>
      </w:r>
      <w:r w:rsidRPr="00A36903">
        <w:rPr>
          <w:b/>
        </w:rPr>
        <w:t>начальной (максимальной) цены контракта</w:t>
      </w:r>
      <w:r w:rsidRPr="00A36903">
        <w:rPr>
          <w:b/>
        </w:rPr>
        <w:br/>
      </w:r>
      <w:r w:rsidR="002B71E4" w:rsidRPr="00A36903">
        <w:rPr>
          <w:b/>
        </w:rPr>
        <w:t>на выполнение проектно-изыскательских работ</w:t>
      </w:r>
      <w:r w:rsidR="002B71E4" w:rsidRPr="00332EE0">
        <w:rPr>
          <w:b/>
        </w:rPr>
        <w:t xml:space="preserve"> (</w:t>
      </w:r>
      <w:r w:rsidR="002B71E4">
        <w:rPr>
          <w:b/>
        </w:rPr>
        <w:t>корректировка)</w:t>
      </w:r>
      <w:r w:rsidR="002B71E4" w:rsidRPr="00A36903">
        <w:rPr>
          <w:b/>
        </w:rPr>
        <w:t xml:space="preserve"> по объекту</w:t>
      </w:r>
      <w:r w:rsidR="002B71E4" w:rsidRPr="005F2E94">
        <w:rPr>
          <w:b/>
        </w:rPr>
        <w:t>: «Строительство водовода</w:t>
      </w:r>
      <w:r w:rsidR="002B71E4">
        <w:rPr>
          <w:b/>
        </w:rPr>
        <w:t>,</w:t>
      </w:r>
      <w:r w:rsidR="002B71E4" w:rsidRPr="005F2E94">
        <w:rPr>
          <w:b/>
        </w:rPr>
        <w:t xml:space="preserve"> Республика Крым</w:t>
      </w:r>
      <w:r w:rsidR="002B71E4">
        <w:rPr>
          <w:b/>
        </w:rPr>
        <w:t>,</w:t>
      </w:r>
      <w:r w:rsidR="002B71E4" w:rsidRPr="002B71E4">
        <w:rPr>
          <w:b/>
        </w:rPr>
        <w:t xml:space="preserve"> </w:t>
      </w:r>
      <w:r w:rsidR="002B71E4">
        <w:rPr>
          <w:b/>
        </w:rPr>
        <w:br/>
      </w:r>
      <w:r w:rsidR="002B71E4" w:rsidRPr="005F2E94">
        <w:rPr>
          <w:b/>
        </w:rPr>
        <w:t>г. Евпатория»</w:t>
      </w:r>
    </w:p>
    <w:p w:rsidR="00753700" w:rsidRDefault="00753700" w:rsidP="00753700">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2B71E4" w:rsidTr="002C2B13">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pPr>
            <w:r>
              <w:t>Согласно заданию на проектирование.</w:t>
            </w:r>
          </w:p>
        </w:tc>
      </w:tr>
      <w:tr w:rsidR="002B71E4" w:rsidTr="002C2B13">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jc w:val="both"/>
            </w:pPr>
            <w:r w:rsidRPr="00D55761">
              <w:t>М</w:t>
            </w:r>
            <w:r w:rsidRPr="00E8696B">
              <w:t>етод сопоставимых рыночных цен (анализа рынка)</w:t>
            </w:r>
            <w:r>
              <w:t>.</w:t>
            </w:r>
          </w:p>
          <w:p w:rsidR="002B71E4" w:rsidRPr="00D87044" w:rsidRDefault="002B71E4" w:rsidP="002C2B13">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2B71E4" w:rsidTr="002C2B13">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Pr="00D3548A" w:rsidRDefault="002B71E4" w:rsidP="002C2B13">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Pr="00D3548A" w:rsidRDefault="002B71E4" w:rsidP="002C2B13">
            <w:pPr>
              <w:widowControl w:val="0"/>
              <w:autoSpaceDE w:val="0"/>
              <w:autoSpaceDN w:val="0"/>
              <w:adjustRightInd w:val="0"/>
              <w:jc w:val="both"/>
              <w:rPr>
                <w:sz w:val="20"/>
                <w:highlight w:val="yellow"/>
              </w:rPr>
            </w:pPr>
            <w:r w:rsidRPr="00880B54">
              <w:rPr>
                <w:shd w:val="clear" w:color="auto" w:fill="FFFFFF"/>
                <w:lang w:eastAsia="zh-CN"/>
              </w:rPr>
              <w:t xml:space="preserve">Начальная (максимальная) цена контракта составляет </w:t>
            </w:r>
            <w:bookmarkStart w:id="1" w:name="_Hlk47453426"/>
            <w:r w:rsidRPr="00C67492">
              <w:t xml:space="preserve">22 004 583 (двадцать два миллиона четыре тысячи пятьсот восемьдесят три) рублей 33 копейки, в том числе НДС (20%) – </w:t>
            </w:r>
            <w:r w:rsidRPr="007450DD">
              <w:t>3 667 430 (три миллиона шестьсот шестьдесят семь тысяч четыреста тридцать) рублей 56 копеек</w:t>
            </w:r>
            <w:r>
              <w:rPr>
                <w:color w:val="000000"/>
              </w:rPr>
              <w:t>.</w:t>
            </w:r>
            <w:bookmarkEnd w:id="1"/>
          </w:p>
        </w:tc>
      </w:tr>
      <w:tr w:rsidR="002B71E4" w:rsidTr="002C2B13">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rPr>
                <w:sz w:val="20"/>
              </w:rPr>
            </w:pPr>
            <w:r>
              <w:t>Дата подготовки обоснования НМЦК: 04.08.2020</w:t>
            </w:r>
          </w:p>
        </w:tc>
      </w:tr>
    </w:tbl>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tbl>
      <w:tblPr>
        <w:tblW w:w="15026" w:type="dxa"/>
        <w:tblLayout w:type="fixed"/>
        <w:tblLook w:val="04A0" w:firstRow="1" w:lastRow="0" w:firstColumn="1" w:lastColumn="0" w:noHBand="0" w:noVBand="1"/>
      </w:tblPr>
      <w:tblGrid>
        <w:gridCol w:w="2977"/>
        <w:gridCol w:w="1134"/>
        <w:gridCol w:w="1559"/>
        <w:gridCol w:w="1560"/>
        <w:gridCol w:w="1559"/>
        <w:gridCol w:w="519"/>
        <w:gridCol w:w="1182"/>
        <w:gridCol w:w="519"/>
        <w:gridCol w:w="1182"/>
        <w:gridCol w:w="377"/>
        <w:gridCol w:w="899"/>
        <w:gridCol w:w="660"/>
        <w:gridCol w:w="236"/>
        <w:gridCol w:w="663"/>
      </w:tblGrid>
      <w:tr w:rsidR="002B71E4" w:rsidRPr="00A8615A" w:rsidTr="002C2B13">
        <w:trPr>
          <w:trHeight w:val="485"/>
        </w:trPr>
        <w:tc>
          <w:tcPr>
            <w:tcW w:w="15026" w:type="dxa"/>
            <w:gridSpan w:val="14"/>
            <w:tcBorders>
              <w:top w:val="nil"/>
              <w:left w:val="nil"/>
              <w:bottom w:val="nil"/>
              <w:right w:val="nil"/>
            </w:tcBorders>
            <w:shd w:val="clear" w:color="auto" w:fill="auto"/>
            <w:vAlign w:val="bottom"/>
            <w:hideMark/>
          </w:tcPr>
          <w:p w:rsidR="002B71E4" w:rsidRPr="00A8615A" w:rsidRDefault="002B71E4" w:rsidP="002C2B13">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2B71E4" w:rsidRPr="00A8615A" w:rsidTr="002C2B13">
        <w:trPr>
          <w:gridAfter w:val="1"/>
          <w:wAfter w:w="663" w:type="dxa"/>
          <w:trHeight w:val="301"/>
        </w:trPr>
        <w:tc>
          <w:tcPr>
            <w:tcW w:w="2977" w:type="dxa"/>
            <w:tcBorders>
              <w:top w:val="nil"/>
              <w:left w:val="nil"/>
              <w:bottom w:val="nil"/>
              <w:right w:val="nil"/>
            </w:tcBorders>
            <w:shd w:val="clear" w:color="auto" w:fill="auto"/>
            <w:vAlign w:val="bottom"/>
            <w:hideMark/>
          </w:tcPr>
          <w:p w:rsidR="002B71E4" w:rsidRPr="00A8615A" w:rsidRDefault="002B71E4" w:rsidP="002C2B13">
            <w:pPr>
              <w:rPr>
                <w:color w:val="000000"/>
                <w:sz w:val="22"/>
                <w:szCs w:val="22"/>
              </w:rPr>
            </w:pPr>
          </w:p>
        </w:tc>
        <w:tc>
          <w:tcPr>
            <w:tcW w:w="1134"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60"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519"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701" w:type="dxa"/>
            <w:gridSpan w:val="2"/>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gridSpan w:val="2"/>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gridSpan w:val="2"/>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236"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r>
      <w:tr w:rsidR="002B71E4" w:rsidRPr="00A8615A" w:rsidTr="002C2B13">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2B71E4" w:rsidRPr="00A8615A" w:rsidRDefault="002B71E4" w:rsidP="002C2B13">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2B71E4" w:rsidRPr="00A8615A" w:rsidTr="002C2B13">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B71E4" w:rsidRPr="00A8615A" w:rsidRDefault="002B71E4" w:rsidP="002C2B13">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2B71E4" w:rsidRPr="00A8615A" w:rsidRDefault="002B71E4" w:rsidP="002C2B13">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2B71E4" w:rsidRPr="00A8615A" w:rsidRDefault="002B71E4" w:rsidP="002C2B13">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2B71E4" w:rsidRPr="00A8615A" w:rsidRDefault="002B71E4" w:rsidP="002C2B13">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2B71E4" w:rsidRPr="00A8615A" w:rsidRDefault="002B71E4" w:rsidP="002C2B13">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2B71E4" w:rsidRPr="00A8615A" w:rsidRDefault="002B71E4" w:rsidP="002C2B13">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2B71E4" w:rsidRPr="00A8615A" w:rsidRDefault="002B71E4" w:rsidP="002C2B13">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2B71E4" w:rsidRPr="00A8615A" w:rsidRDefault="002B71E4" w:rsidP="002C2B13">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2B71E4" w:rsidRPr="00A8615A" w:rsidRDefault="002B71E4" w:rsidP="002C2B13">
            <w:pPr>
              <w:jc w:val="center"/>
              <w:rPr>
                <w:color w:val="000000"/>
                <w:sz w:val="21"/>
                <w:szCs w:val="21"/>
              </w:rPr>
            </w:pPr>
            <w:r>
              <w:rPr>
                <w:color w:val="000000"/>
                <w:sz w:val="21"/>
                <w:szCs w:val="21"/>
              </w:rPr>
              <w:t>с НДС</w:t>
            </w:r>
            <w:r w:rsidRPr="00B041B5">
              <w:rPr>
                <w:color w:val="000000"/>
                <w:sz w:val="21"/>
                <w:szCs w:val="21"/>
              </w:rPr>
              <w:t>.</w:t>
            </w:r>
          </w:p>
        </w:tc>
      </w:tr>
      <w:tr w:rsidR="002B71E4" w:rsidRPr="00A8615A" w:rsidTr="002C2B13">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71E4" w:rsidRPr="00880B54" w:rsidRDefault="002B71E4" w:rsidP="002C2B13">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 xml:space="preserve">проектно-изыскательских работ </w:t>
            </w:r>
            <w:r>
              <w:rPr>
                <w:rFonts w:eastAsia="Calibri"/>
                <w:sz w:val="22"/>
                <w:szCs w:val="22"/>
              </w:rPr>
              <w:t xml:space="preserve">(корректировка) </w:t>
            </w:r>
            <w:r w:rsidRPr="00880B54">
              <w:rPr>
                <w:rFonts w:eastAsia="Calibri"/>
                <w:sz w:val="22"/>
                <w:szCs w:val="22"/>
              </w:rPr>
              <w:t>по объекту:</w:t>
            </w:r>
          </w:p>
          <w:p w:rsidR="002B71E4" w:rsidRPr="00A8615A" w:rsidRDefault="002B71E4" w:rsidP="002C2B13">
            <w:pPr>
              <w:widowControl w:val="0"/>
              <w:autoSpaceDE w:val="0"/>
              <w:autoSpaceDN w:val="0"/>
              <w:adjustRightInd w:val="0"/>
              <w:jc w:val="center"/>
              <w:rPr>
                <w:color w:val="000000"/>
                <w:sz w:val="22"/>
                <w:szCs w:val="22"/>
              </w:rPr>
            </w:pPr>
            <w:r w:rsidRPr="00880B54">
              <w:rPr>
                <w:rFonts w:eastAsia="Calibri"/>
                <w:sz w:val="22"/>
                <w:szCs w:val="22"/>
              </w:rPr>
              <w:t>«Строительство водовода</w:t>
            </w:r>
            <w:r>
              <w:rPr>
                <w:rFonts w:eastAsia="Calibri"/>
                <w:sz w:val="22"/>
                <w:szCs w:val="22"/>
              </w:rPr>
              <w:t xml:space="preserve">, </w:t>
            </w:r>
            <w:r w:rsidRPr="00880B54">
              <w:rPr>
                <w:rFonts w:eastAsia="Calibri"/>
                <w:sz w:val="22"/>
                <w:szCs w:val="22"/>
              </w:rPr>
              <w:t>Республика Крым</w:t>
            </w:r>
            <w:r>
              <w:rPr>
                <w:rFonts w:eastAsia="Calibri"/>
                <w:sz w:val="22"/>
                <w:szCs w:val="22"/>
              </w:rPr>
              <w:t xml:space="preserve">, </w:t>
            </w:r>
            <w:r w:rsidRPr="00880B54">
              <w:rPr>
                <w:rFonts w:eastAsia="Calibri"/>
                <w:sz w:val="22"/>
                <w:szCs w:val="22"/>
              </w:rPr>
              <w:t>г.</w:t>
            </w:r>
            <w:r>
              <w:rPr>
                <w:rFonts w:eastAsia="Calibri"/>
                <w:sz w:val="22"/>
                <w:szCs w:val="22"/>
              </w:rPr>
              <w:t> </w:t>
            </w:r>
            <w:r w:rsidRPr="00880B54">
              <w:rPr>
                <w:rFonts w:eastAsia="Calibri"/>
                <w:sz w:val="22"/>
                <w:szCs w:val="22"/>
              </w:rPr>
              <w:t>Евпатория».</w:t>
            </w:r>
          </w:p>
        </w:tc>
        <w:tc>
          <w:tcPr>
            <w:tcW w:w="1134" w:type="dxa"/>
            <w:tcBorders>
              <w:top w:val="nil"/>
              <w:left w:val="nil"/>
              <w:bottom w:val="single" w:sz="4" w:space="0" w:color="auto"/>
              <w:right w:val="single" w:sz="4" w:space="0" w:color="auto"/>
            </w:tcBorders>
            <w:shd w:val="clear" w:color="auto" w:fill="auto"/>
            <w:vAlign w:val="center"/>
            <w:hideMark/>
          </w:tcPr>
          <w:p w:rsidR="002B71E4" w:rsidRPr="003D4428" w:rsidRDefault="002B71E4" w:rsidP="002C2B13">
            <w:pPr>
              <w:jc w:val="center"/>
              <w:rPr>
                <w:color w:val="000000"/>
                <w:sz w:val="22"/>
                <w:szCs w:val="22"/>
                <w:highlight w:val="yellow"/>
              </w:rPr>
            </w:pPr>
            <w:r w:rsidRPr="00A36903">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2B71E4" w:rsidRPr="00EE669E" w:rsidRDefault="002B71E4" w:rsidP="002C2B13">
            <w:pPr>
              <w:jc w:val="center"/>
              <w:rPr>
                <w:color w:val="000000"/>
                <w:sz w:val="22"/>
                <w:szCs w:val="22"/>
                <w:lang w:val="en-US"/>
              </w:rPr>
            </w:pPr>
            <w:r>
              <w:rPr>
                <w:color w:val="000000"/>
                <w:sz w:val="22"/>
                <w:szCs w:val="22"/>
              </w:rPr>
              <w:t>21 973 750,00</w:t>
            </w:r>
          </w:p>
        </w:tc>
        <w:tc>
          <w:tcPr>
            <w:tcW w:w="1560" w:type="dxa"/>
            <w:tcBorders>
              <w:top w:val="nil"/>
              <w:left w:val="nil"/>
              <w:bottom w:val="single" w:sz="4" w:space="0" w:color="auto"/>
              <w:right w:val="single" w:sz="4" w:space="0" w:color="auto"/>
            </w:tcBorders>
            <w:shd w:val="clear" w:color="auto" w:fill="auto"/>
            <w:vAlign w:val="center"/>
            <w:hideMark/>
          </w:tcPr>
          <w:p w:rsidR="002B71E4" w:rsidRPr="00EE669E" w:rsidRDefault="002B71E4" w:rsidP="002C2B13">
            <w:pPr>
              <w:jc w:val="center"/>
              <w:rPr>
                <w:color w:val="000000"/>
                <w:sz w:val="22"/>
                <w:szCs w:val="22"/>
                <w:lang w:val="en-US"/>
              </w:rPr>
            </w:pPr>
            <w:r>
              <w:rPr>
                <w:color w:val="000000"/>
                <w:sz w:val="22"/>
                <w:szCs w:val="22"/>
              </w:rPr>
              <w:t>22 080 000,00</w:t>
            </w:r>
          </w:p>
        </w:tc>
        <w:tc>
          <w:tcPr>
            <w:tcW w:w="1559" w:type="dxa"/>
            <w:tcBorders>
              <w:top w:val="nil"/>
              <w:left w:val="nil"/>
              <w:bottom w:val="single" w:sz="4" w:space="0" w:color="auto"/>
              <w:right w:val="single" w:sz="4" w:space="0" w:color="auto"/>
            </w:tcBorders>
            <w:shd w:val="clear" w:color="auto" w:fill="auto"/>
            <w:vAlign w:val="center"/>
            <w:hideMark/>
          </w:tcPr>
          <w:p w:rsidR="002B71E4" w:rsidRPr="00EE669E" w:rsidRDefault="002B71E4" w:rsidP="002C2B13">
            <w:pPr>
              <w:jc w:val="center"/>
              <w:rPr>
                <w:color w:val="000000"/>
                <w:sz w:val="22"/>
                <w:szCs w:val="22"/>
                <w:lang w:val="en-US"/>
              </w:rPr>
            </w:pPr>
            <w:r>
              <w:rPr>
                <w:color w:val="000000"/>
                <w:sz w:val="22"/>
                <w:szCs w:val="22"/>
              </w:rPr>
              <w:t>21 960 000,00</w:t>
            </w:r>
          </w:p>
        </w:tc>
        <w:tc>
          <w:tcPr>
            <w:tcW w:w="1701" w:type="dxa"/>
            <w:gridSpan w:val="2"/>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22 004 583,33</w:t>
            </w:r>
          </w:p>
        </w:tc>
        <w:tc>
          <w:tcPr>
            <w:tcW w:w="1701" w:type="dxa"/>
            <w:gridSpan w:val="2"/>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65 673,59</w:t>
            </w:r>
          </w:p>
        </w:tc>
        <w:tc>
          <w:tcPr>
            <w:tcW w:w="1276" w:type="dxa"/>
            <w:gridSpan w:val="2"/>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0,30%</w:t>
            </w:r>
          </w:p>
        </w:tc>
        <w:tc>
          <w:tcPr>
            <w:tcW w:w="1559" w:type="dxa"/>
            <w:gridSpan w:val="3"/>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22 004 583,33</w:t>
            </w:r>
          </w:p>
        </w:tc>
      </w:tr>
    </w:tbl>
    <w:p w:rsidR="00753700" w:rsidRDefault="00753700" w:rsidP="00753700"/>
    <w:p w:rsidR="002B71E4" w:rsidRDefault="002B71E4" w:rsidP="002B71E4">
      <w:pPr>
        <w:jc w:val="both"/>
      </w:pPr>
      <w:r w:rsidRPr="00EE669E">
        <w:rPr>
          <w:b/>
        </w:rPr>
        <w:t xml:space="preserve">Начальная (максимальная) цена контракта составляет </w:t>
      </w:r>
      <w:r w:rsidRPr="00C67492">
        <w:t>22 004 583 (двадцать два миллиона четыре тысячи пятьсот восемьдесят три) рубл</w:t>
      </w:r>
      <w:r>
        <w:t xml:space="preserve">я </w:t>
      </w:r>
      <w:r w:rsidRPr="00C67492">
        <w:t>33 копейки</w:t>
      </w:r>
      <w:r>
        <w:t xml:space="preserve"> с учетом НДС.</w:t>
      </w:r>
    </w:p>
    <w:p w:rsidR="002B71E4" w:rsidRDefault="002B71E4" w:rsidP="002B71E4">
      <w:pPr>
        <w:jc w:val="both"/>
      </w:pPr>
    </w:p>
    <w:p w:rsidR="002B71E4" w:rsidRPr="00237971" w:rsidRDefault="002B71E4" w:rsidP="002B71E4">
      <w:pPr>
        <w:jc w:val="both"/>
      </w:pPr>
      <w:r w:rsidRPr="000131F6">
        <w:t xml:space="preserve">Обоснование подготовил: ___________________ </w:t>
      </w:r>
      <w:r>
        <w:t>А.А. Писаный</w:t>
      </w:r>
      <w:r w:rsidRPr="000131F6">
        <w:t xml:space="preserve"> </w:t>
      </w:r>
    </w:p>
    <w:p w:rsidR="002B71E4" w:rsidRPr="00237971" w:rsidRDefault="002B71E4" w:rsidP="002B71E4">
      <w:pPr>
        <w:jc w:val="both"/>
      </w:pPr>
    </w:p>
    <w:p w:rsidR="00753700" w:rsidRPr="00237971" w:rsidRDefault="00753700" w:rsidP="00753700">
      <w:pPr>
        <w:jc w:val="both"/>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753700" w:rsidRPr="00F6252C" w:rsidRDefault="00753700" w:rsidP="00753700">
      <w:pPr>
        <w:spacing w:line="252" w:lineRule="auto"/>
        <w:ind w:left="4678"/>
        <w:jc w:val="right"/>
        <w:rPr>
          <w:sz w:val="28"/>
          <w:szCs w:val="28"/>
        </w:rPr>
      </w:pPr>
    </w:p>
    <w:p w:rsidR="00FA4C8E" w:rsidRPr="00506868" w:rsidRDefault="00FA4C8E" w:rsidP="00FA4C8E">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FA4C8E" w:rsidRPr="0009532B" w:rsidRDefault="00FA4C8E" w:rsidP="00FA4C8E">
      <w:pPr>
        <w:jc w:val="center"/>
        <w:rPr>
          <w:b/>
        </w:rPr>
      </w:pPr>
      <w:r w:rsidRPr="0009532B">
        <w:rPr>
          <w:b/>
        </w:rPr>
        <w:t>«Строительство водовода, Республика Крым, г. Евпатория»</w:t>
      </w:r>
    </w:p>
    <w:p w:rsidR="00FA4C8E" w:rsidRDefault="00FA4C8E" w:rsidP="00FA4C8E">
      <w:pPr>
        <w:pBdr>
          <w:top w:val="single" w:sz="4" w:space="1" w:color="auto"/>
        </w:pBdr>
        <w:ind w:left="567" w:right="567"/>
        <w:jc w:val="center"/>
        <w:rPr>
          <w:vertAlign w:val="superscript"/>
        </w:rPr>
      </w:pPr>
      <w:r w:rsidRPr="003A0A0E">
        <w:rPr>
          <w:vertAlign w:val="superscript"/>
        </w:rPr>
        <w:t>(наименование и адрес (местоположение) объекта капитального строительства (далее - объект)</w:t>
      </w:r>
    </w:p>
    <w:p w:rsidR="00FA4C8E" w:rsidRDefault="00FA4C8E" w:rsidP="00FA4C8E">
      <w:pPr>
        <w:pBdr>
          <w:top w:val="single" w:sz="4" w:space="1" w:color="auto"/>
        </w:pBdr>
        <w:ind w:left="567" w:right="567"/>
        <w:jc w:val="center"/>
        <w:rPr>
          <w:vertAlign w:val="superscript"/>
        </w:rPr>
      </w:pPr>
    </w:p>
    <w:p w:rsidR="00FA4C8E" w:rsidRDefault="00FA4C8E" w:rsidP="00FA4C8E">
      <w:pPr>
        <w:pStyle w:val="aff"/>
        <w:numPr>
          <w:ilvl w:val="0"/>
          <w:numId w:val="17"/>
        </w:numPr>
        <w:pBdr>
          <w:top w:val="single" w:sz="4" w:space="1" w:color="auto"/>
        </w:pBdr>
        <w:ind w:right="567"/>
        <w:contextualSpacing w:val="0"/>
        <w:jc w:val="center"/>
        <w:rPr>
          <w:b/>
          <w:bCs/>
        </w:rPr>
      </w:pPr>
      <w:r w:rsidRPr="00506868">
        <w:rPr>
          <w:b/>
          <w:bCs/>
        </w:rPr>
        <w:t>Общие данные</w:t>
      </w:r>
    </w:p>
    <w:p w:rsidR="00FA4C8E" w:rsidRPr="001B741E" w:rsidRDefault="00FA4C8E" w:rsidP="00FA4C8E">
      <w:pPr>
        <w:pBdr>
          <w:top w:val="single" w:sz="4" w:space="1" w:color="auto"/>
        </w:pBdr>
        <w:ind w:left="567" w:right="567"/>
        <w:rPr>
          <w:b/>
          <w:bCs/>
        </w:rPr>
      </w:pPr>
    </w:p>
    <w:p w:rsidR="00FA4C8E" w:rsidRPr="00904C5E" w:rsidRDefault="00FA4C8E" w:rsidP="00FA4C8E">
      <w:pPr>
        <w:ind w:left="-567" w:firstLine="567"/>
        <w:jc w:val="both"/>
        <w:rPr>
          <w:rFonts w:eastAsia="Calibri"/>
          <w:b/>
          <w:lang w:eastAsia="en-US"/>
        </w:rPr>
      </w:pPr>
      <w:r w:rsidRPr="00904C5E">
        <w:rPr>
          <w:rFonts w:eastAsia="Calibri"/>
          <w:b/>
          <w:lang w:eastAsia="en-US"/>
        </w:rPr>
        <w:t>1. Основание для проектирования объекта:</w:t>
      </w:r>
    </w:p>
    <w:p w:rsidR="00FA4C8E" w:rsidRPr="00904C5E" w:rsidRDefault="00FA4C8E" w:rsidP="00FA4C8E">
      <w:pPr>
        <w:ind w:left="-567" w:firstLine="567"/>
        <w:jc w:val="both"/>
        <w:rPr>
          <w:rFonts w:eastAsia="Calibri"/>
          <w:i/>
          <w:lang w:eastAsia="en-US"/>
        </w:rPr>
      </w:pPr>
      <w:r w:rsidRPr="00904C5E">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904C5E">
        <w:rPr>
          <w:rFonts w:eastAsia="Calibri"/>
          <w:i/>
          <w:lang w:eastAsia="en-US"/>
        </w:rPr>
        <w:t xml:space="preserve"> года" </w:t>
      </w:r>
    </w:p>
    <w:p w:rsidR="00FA4C8E" w:rsidRPr="00904C5E" w:rsidRDefault="00FA4C8E" w:rsidP="00FA4C8E">
      <w:pPr>
        <w:ind w:left="-567" w:firstLine="567"/>
        <w:jc w:val="both"/>
        <w:rPr>
          <w:rFonts w:eastAsia="Calibri"/>
          <w:b/>
          <w:lang w:eastAsia="en-US"/>
        </w:rPr>
      </w:pPr>
      <w:r w:rsidRPr="00904C5E">
        <w:rPr>
          <w:rFonts w:eastAsia="Calibri"/>
          <w:b/>
          <w:lang w:eastAsia="en-US"/>
        </w:rPr>
        <w:t>2. Застройщик (технический заказчик):</w:t>
      </w:r>
    </w:p>
    <w:p w:rsidR="00FA4C8E" w:rsidRPr="00904C5E" w:rsidRDefault="00FA4C8E" w:rsidP="00FA4C8E">
      <w:pPr>
        <w:ind w:left="-567" w:firstLine="567"/>
        <w:jc w:val="both"/>
        <w:rPr>
          <w:i/>
          <w:shd w:val="clear" w:color="auto" w:fill="FFFFFF"/>
        </w:rPr>
      </w:pPr>
      <w:r w:rsidRPr="00904C5E">
        <w:rPr>
          <w:i/>
          <w:u w:val="single"/>
        </w:rPr>
        <w:t>Застройщик</w:t>
      </w:r>
      <w:r w:rsidRPr="00FE5A88">
        <w:rPr>
          <w:i/>
        </w:rPr>
        <w:t xml:space="preserve"> -</w:t>
      </w:r>
      <w:r w:rsidRPr="00904C5E">
        <w:rPr>
          <w:i/>
        </w:rPr>
        <w:t xml:space="preserve"> Государственное казенное учреждение Республики Крым «Инвестиционно-строительное управ</w:t>
      </w:r>
      <w:r>
        <w:rPr>
          <w:i/>
        </w:rPr>
        <w:t>ление Республики Крым» 295048, Р</w:t>
      </w:r>
      <w:r w:rsidRPr="00904C5E">
        <w:rPr>
          <w:i/>
        </w:rPr>
        <w:t>еспублика Крым, город Симферополь, улица Трубаченко, дом 23 «а»</w:t>
      </w:r>
      <w:r w:rsidRPr="00904C5E">
        <w:rPr>
          <w:i/>
          <w:shd w:val="clear" w:color="auto" w:fill="FFFFFF"/>
        </w:rPr>
        <w:t>.</w:t>
      </w:r>
    </w:p>
    <w:p w:rsidR="00FA4C8E" w:rsidRDefault="00FA4C8E" w:rsidP="00FA4C8E">
      <w:pPr>
        <w:ind w:left="-567" w:firstLine="567"/>
        <w:textAlignment w:val="baseline"/>
        <w:rPr>
          <w:i/>
        </w:rPr>
      </w:pPr>
      <w:r w:rsidRPr="00904C5E">
        <w:rPr>
          <w:i/>
        </w:rPr>
        <w:t>ОГРН 1159102101454 - ИНН 9102187428.</w:t>
      </w:r>
    </w:p>
    <w:p w:rsidR="00FA4C8E" w:rsidRPr="00904C5E" w:rsidRDefault="00FA4C8E" w:rsidP="00FA4C8E">
      <w:pPr>
        <w:ind w:left="-567" w:firstLine="567"/>
        <w:rPr>
          <w:rFonts w:eastAsia="Calibri"/>
          <w:b/>
          <w:lang w:eastAsia="en-US"/>
        </w:rPr>
      </w:pPr>
      <w:r w:rsidRPr="00904C5E">
        <w:rPr>
          <w:rFonts w:eastAsia="Calibri"/>
          <w:b/>
          <w:lang w:eastAsia="en-US"/>
        </w:rPr>
        <w:t>3. Инвестор (при наличии):</w:t>
      </w:r>
    </w:p>
    <w:p w:rsidR="00FA4C8E" w:rsidRPr="00904C5E" w:rsidRDefault="00FA4C8E" w:rsidP="00FA4C8E">
      <w:pPr>
        <w:ind w:left="-567" w:firstLine="567"/>
      </w:pPr>
      <w:r w:rsidRPr="00904C5E">
        <w:t xml:space="preserve"> Отсутствует</w:t>
      </w:r>
    </w:p>
    <w:p w:rsidR="00FA4C8E" w:rsidRPr="00904C5E" w:rsidRDefault="00FA4C8E" w:rsidP="00FA4C8E">
      <w:pPr>
        <w:ind w:left="-567" w:firstLine="567"/>
        <w:jc w:val="both"/>
        <w:rPr>
          <w:rFonts w:eastAsia="Calibri"/>
          <w:b/>
          <w:lang w:eastAsia="en-US"/>
        </w:rPr>
      </w:pPr>
      <w:r w:rsidRPr="00904C5E">
        <w:rPr>
          <w:rFonts w:eastAsia="Calibri"/>
          <w:b/>
          <w:lang w:eastAsia="en-US"/>
        </w:rPr>
        <w:t>4. Проектная организация:</w:t>
      </w:r>
    </w:p>
    <w:p w:rsidR="00FA4C8E" w:rsidRPr="00904C5E" w:rsidRDefault="00FA4C8E" w:rsidP="00FA4C8E">
      <w:pPr>
        <w:ind w:left="-567" w:firstLine="567"/>
      </w:pPr>
      <w:r w:rsidRPr="00904C5E">
        <w:rPr>
          <w:i/>
        </w:rPr>
        <w:t>Определяется по итогам конкурсных процедур.</w:t>
      </w:r>
    </w:p>
    <w:p w:rsidR="00FA4C8E" w:rsidRPr="00904C5E" w:rsidRDefault="00FA4C8E" w:rsidP="00FA4C8E">
      <w:pPr>
        <w:ind w:left="-567" w:firstLine="567"/>
        <w:rPr>
          <w:rFonts w:eastAsia="Calibri"/>
          <w:b/>
          <w:lang w:eastAsia="en-US"/>
        </w:rPr>
      </w:pPr>
      <w:r w:rsidRPr="00904C5E">
        <w:rPr>
          <w:rFonts w:eastAsia="Calibri"/>
          <w:b/>
          <w:lang w:eastAsia="en-US"/>
        </w:rPr>
        <w:t>5. Вид работ:</w:t>
      </w:r>
    </w:p>
    <w:p w:rsidR="00FA4C8E" w:rsidRPr="00904C5E" w:rsidRDefault="00FA4C8E" w:rsidP="00FA4C8E">
      <w:pPr>
        <w:ind w:left="-567" w:firstLine="567"/>
        <w:rPr>
          <w:i/>
        </w:rPr>
      </w:pPr>
      <w:r w:rsidRPr="00013956">
        <w:rPr>
          <w:i/>
        </w:rPr>
        <w:t>Строительство</w:t>
      </w:r>
    </w:p>
    <w:p w:rsidR="00FA4C8E" w:rsidRPr="00904C5E" w:rsidRDefault="00FA4C8E" w:rsidP="00FA4C8E">
      <w:pPr>
        <w:ind w:left="-567" w:firstLine="567"/>
        <w:jc w:val="both"/>
        <w:rPr>
          <w:rFonts w:eastAsia="Calibri"/>
          <w:b/>
          <w:lang w:eastAsia="en-US"/>
        </w:rPr>
      </w:pPr>
      <w:r w:rsidRPr="00904C5E">
        <w:rPr>
          <w:rFonts w:eastAsia="Calibri"/>
          <w:b/>
          <w:lang w:eastAsia="en-US"/>
        </w:rPr>
        <w:t>6. Источник финансирования строительства объекта:</w:t>
      </w:r>
    </w:p>
    <w:p w:rsidR="00FA4C8E" w:rsidRPr="00904C5E" w:rsidRDefault="00FA4C8E" w:rsidP="00FA4C8E">
      <w:pPr>
        <w:pStyle w:val="afa"/>
        <w:ind w:left="-567"/>
        <w:rPr>
          <w:i/>
          <w:sz w:val="24"/>
          <w:szCs w:val="24"/>
        </w:rPr>
      </w:pPr>
      <w:r w:rsidRPr="00904C5E">
        <w:rPr>
          <w:rFonts w:eastAsiaTheme="minorEastAsia"/>
          <w:i/>
          <w:sz w:val="24"/>
          <w:szCs w:val="24"/>
        </w:rPr>
        <w:t>Бюджет Республики Крым (субсидии из федерального бюджета</w:t>
      </w:r>
      <w:r>
        <w:rPr>
          <w:rFonts w:eastAsiaTheme="minorEastAsia"/>
          <w:i/>
          <w:sz w:val="24"/>
          <w:szCs w:val="24"/>
        </w:rPr>
        <w:t>,</w:t>
      </w:r>
      <w:r w:rsidRPr="00904C5E">
        <w:rPr>
          <w:rFonts w:eastAsiaTheme="minorEastAsia"/>
          <w:i/>
          <w:sz w:val="24"/>
          <w:szCs w:val="24"/>
        </w:rPr>
        <w:t xml:space="preserve">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904C5E">
        <w:rPr>
          <w:rFonts w:eastAsiaTheme="minorEastAsia"/>
          <w:i/>
          <w:sz w:val="24"/>
          <w:szCs w:val="24"/>
        </w:rPr>
        <w:t xml:space="preserve"> года»).</w:t>
      </w:r>
    </w:p>
    <w:p w:rsidR="00FA4C8E" w:rsidRPr="00904C5E" w:rsidRDefault="00FA4C8E" w:rsidP="00FA4C8E">
      <w:pPr>
        <w:ind w:left="-567" w:firstLine="567"/>
        <w:rPr>
          <w:b/>
        </w:rPr>
      </w:pPr>
      <w:r w:rsidRPr="00904C5E">
        <w:t xml:space="preserve">7. </w:t>
      </w:r>
      <w:r w:rsidRPr="00904C5E">
        <w:rPr>
          <w:b/>
        </w:rPr>
        <w:t>Технические условия на подключение (присоединение) объекта к сетям инженерно-технического обеспечения (при наличии):</w:t>
      </w:r>
    </w:p>
    <w:p w:rsidR="00FA4C8E" w:rsidRPr="00904C5E" w:rsidRDefault="00FA4C8E" w:rsidP="00FA4C8E">
      <w:pPr>
        <w:ind w:left="-567" w:firstLine="567"/>
        <w:jc w:val="both"/>
        <w:rPr>
          <w:rFonts w:eastAsia="Calibri"/>
          <w:i/>
          <w:lang w:eastAsia="en-US"/>
        </w:rPr>
      </w:pPr>
      <w:r w:rsidRPr="00904C5E">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FA4C8E" w:rsidRPr="00904C5E" w:rsidRDefault="00FA4C8E" w:rsidP="00FA4C8E">
      <w:pPr>
        <w:pStyle w:val="afa"/>
        <w:ind w:left="-567"/>
        <w:rPr>
          <w:b/>
          <w:sz w:val="24"/>
          <w:szCs w:val="24"/>
        </w:rPr>
      </w:pPr>
      <w:r w:rsidRPr="00904C5E">
        <w:rPr>
          <w:b/>
          <w:sz w:val="24"/>
          <w:szCs w:val="24"/>
        </w:rPr>
        <w:t>8. Требования к выделению этапов строительства объекта:</w:t>
      </w:r>
    </w:p>
    <w:p w:rsidR="00FA4C8E" w:rsidRPr="00904C5E" w:rsidRDefault="00FA4C8E" w:rsidP="00FA4C8E">
      <w:pPr>
        <w:pStyle w:val="afa"/>
        <w:ind w:left="-567"/>
        <w:rPr>
          <w:i/>
          <w:sz w:val="24"/>
          <w:szCs w:val="24"/>
        </w:rPr>
      </w:pPr>
      <w:r w:rsidRPr="00904C5E">
        <w:rPr>
          <w:i/>
          <w:sz w:val="24"/>
          <w:szCs w:val="24"/>
        </w:rPr>
        <w:t>Не предусмотрены.</w:t>
      </w:r>
    </w:p>
    <w:p w:rsidR="00FA4C8E" w:rsidRPr="00C56CBD" w:rsidRDefault="00FA4C8E" w:rsidP="00FA4C8E">
      <w:pPr>
        <w:ind w:left="-567" w:firstLine="567"/>
        <w:jc w:val="both"/>
        <w:rPr>
          <w:b/>
        </w:rPr>
      </w:pPr>
      <w:r w:rsidRPr="00C56CBD">
        <w:rPr>
          <w:b/>
        </w:rPr>
        <w:t>9. Срок строительства</w:t>
      </w:r>
      <w:r w:rsidRPr="00C56CBD">
        <w:rPr>
          <w:rFonts w:eastAsia="Calibri"/>
          <w:b/>
          <w:lang w:eastAsia="en-US"/>
        </w:rPr>
        <w:t xml:space="preserve"> объекта</w:t>
      </w:r>
      <w:r w:rsidRPr="00C56CBD">
        <w:rPr>
          <w:b/>
        </w:rPr>
        <w:t>:</w:t>
      </w:r>
    </w:p>
    <w:p w:rsidR="00FA4C8E" w:rsidRPr="00904C5E" w:rsidRDefault="00FA4C8E" w:rsidP="00FA4C8E">
      <w:pPr>
        <w:pStyle w:val="afa"/>
        <w:ind w:left="-567"/>
        <w:rPr>
          <w:i/>
          <w:sz w:val="24"/>
          <w:szCs w:val="24"/>
        </w:rPr>
      </w:pPr>
      <w:r>
        <w:rPr>
          <w:i/>
          <w:sz w:val="24"/>
          <w:szCs w:val="24"/>
        </w:rPr>
        <w:t>Срок реализации инвестиционного проекта 2015-2024 года</w:t>
      </w:r>
    </w:p>
    <w:p w:rsidR="00FA4C8E" w:rsidRPr="00904C5E" w:rsidRDefault="00FA4C8E" w:rsidP="00FA4C8E">
      <w:pPr>
        <w:pStyle w:val="afa"/>
        <w:ind w:left="-567"/>
        <w:rPr>
          <w:rFonts w:eastAsia="Calibri"/>
          <w:b/>
          <w:sz w:val="24"/>
          <w:szCs w:val="24"/>
          <w:lang w:eastAsia="en-US"/>
        </w:rPr>
      </w:pPr>
      <w:r w:rsidRPr="00904C5E">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FA4C8E" w:rsidRPr="00904C5E" w:rsidRDefault="00FA4C8E" w:rsidP="00FA4C8E">
      <w:pPr>
        <w:pStyle w:val="afa"/>
        <w:ind w:left="-567"/>
        <w:rPr>
          <w:i/>
          <w:sz w:val="24"/>
          <w:szCs w:val="24"/>
        </w:rPr>
      </w:pPr>
      <w:r w:rsidRPr="00904C5E">
        <w:rPr>
          <w:i/>
          <w:sz w:val="24"/>
          <w:szCs w:val="24"/>
        </w:rPr>
        <w:t xml:space="preserve">Категория надежности действия системы водоснабжения – I. </w:t>
      </w:r>
    </w:p>
    <w:p w:rsidR="00FA4C8E" w:rsidRPr="00904C5E" w:rsidRDefault="00FA4C8E" w:rsidP="00FA4C8E">
      <w:pPr>
        <w:pStyle w:val="afa"/>
        <w:ind w:left="-567"/>
        <w:rPr>
          <w:i/>
          <w:sz w:val="24"/>
          <w:szCs w:val="24"/>
        </w:rPr>
      </w:pPr>
      <w:r w:rsidRPr="00904C5E">
        <w:rPr>
          <w:i/>
          <w:sz w:val="24"/>
          <w:szCs w:val="24"/>
        </w:rPr>
        <w:t xml:space="preserve">Общая протяженность сетей водоснабжения: около 11000 п. м. </w:t>
      </w:r>
    </w:p>
    <w:p w:rsidR="00FA4C8E" w:rsidRPr="00904C5E" w:rsidRDefault="00FA4C8E" w:rsidP="00FA4C8E">
      <w:pPr>
        <w:pStyle w:val="afa"/>
        <w:ind w:left="-567"/>
        <w:rPr>
          <w:i/>
          <w:sz w:val="24"/>
          <w:szCs w:val="24"/>
        </w:rPr>
      </w:pPr>
      <w:r w:rsidRPr="00904C5E">
        <w:rPr>
          <w:i/>
          <w:sz w:val="24"/>
          <w:szCs w:val="24"/>
        </w:rPr>
        <w:t xml:space="preserve">Общую протяженность, диаметр сетей уточнить проектом. </w:t>
      </w:r>
    </w:p>
    <w:p w:rsidR="00FA4C8E" w:rsidRPr="00904C5E" w:rsidRDefault="00FA4C8E" w:rsidP="00FA4C8E">
      <w:pPr>
        <w:pStyle w:val="afa"/>
        <w:ind w:left="-567"/>
        <w:rPr>
          <w:i/>
          <w:sz w:val="24"/>
          <w:szCs w:val="24"/>
        </w:rPr>
      </w:pPr>
      <w:r w:rsidRPr="00904C5E">
        <w:rPr>
          <w:i/>
          <w:sz w:val="24"/>
          <w:szCs w:val="24"/>
        </w:rPr>
        <w:t>Материал труб:</w:t>
      </w:r>
      <w:r>
        <w:rPr>
          <w:i/>
          <w:sz w:val="24"/>
          <w:szCs w:val="24"/>
        </w:rPr>
        <w:t xml:space="preserve"> ПЭ или ВЧШГ (согласно СП 31.13330.2012 и ТУ)</w:t>
      </w:r>
      <w:r w:rsidRPr="00904C5E">
        <w:rPr>
          <w:i/>
          <w:sz w:val="24"/>
          <w:szCs w:val="24"/>
        </w:rPr>
        <w:t xml:space="preserve">  </w:t>
      </w:r>
    </w:p>
    <w:p w:rsidR="00FA4C8E" w:rsidRPr="00904C5E" w:rsidRDefault="00FA4C8E" w:rsidP="00FA4C8E">
      <w:pPr>
        <w:pStyle w:val="afa"/>
        <w:ind w:left="-567"/>
        <w:rPr>
          <w:i/>
          <w:sz w:val="24"/>
          <w:szCs w:val="24"/>
        </w:rPr>
      </w:pPr>
      <w:r w:rsidRPr="00904C5E">
        <w:rPr>
          <w:i/>
          <w:sz w:val="24"/>
          <w:szCs w:val="24"/>
        </w:rPr>
        <w:t xml:space="preserve">ВНС </w:t>
      </w:r>
    </w:p>
    <w:p w:rsidR="00FA4C8E" w:rsidRPr="00BF2547" w:rsidRDefault="00FA4C8E" w:rsidP="00FA4C8E">
      <w:pPr>
        <w:pStyle w:val="afa"/>
        <w:ind w:left="-567"/>
        <w:rPr>
          <w:i/>
          <w:sz w:val="24"/>
          <w:szCs w:val="24"/>
        </w:rPr>
      </w:pPr>
      <w:r w:rsidRPr="00904C5E">
        <w:rPr>
          <w:i/>
          <w:sz w:val="24"/>
          <w:szCs w:val="24"/>
        </w:rPr>
        <w:t xml:space="preserve">- производительность - 4000 м3/час.: </w:t>
      </w:r>
    </w:p>
    <w:p w:rsidR="00FA4C8E" w:rsidRPr="00904C5E" w:rsidRDefault="00FA4C8E" w:rsidP="00FA4C8E">
      <w:pPr>
        <w:pStyle w:val="afa"/>
        <w:ind w:left="-567"/>
        <w:rPr>
          <w:i/>
          <w:sz w:val="24"/>
          <w:szCs w:val="24"/>
        </w:rPr>
      </w:pPr>
      <w:r w:rsidRPr="00904C5E">
        <w:rPr>
          <w:i/>
          <w:sz w:val="24"/>
          <w:szCs w:val="24"/>
        </w:rPr>
        <w:t xml:space="preserve">- площадь застройки здания: 340,5 м2; </w:t>
      </w:r>
    </w:p>
    <w:p w:rsidR="00FA4C8E" w:rsidRPr="00904C5E" w:rsidRDefault="00FA4C8E" w:rsidP="00FA4C8E">
      <w:pPr>
        <w:pStyle w:val="afa"/>
        <w:ind w:left="-567"/>
        <w:rPr>
          <w:i/>
          <w:sz w:val="24"/>
          <w:szCs w:val="24"/>
        </w:rPr>
      </w:pPr>
      <w:r w:rsidRPr="00904C5E">
        <w:rPr>
          <w:i/>
          <w:sz w:val="24"/>
          <w:szCs w:val="24"/>
        </w:rPr>
        <w:t xml:space="preserve">- общая площадь здания: 354,7 м2; </w:t>
      </w:r>
    </w:p>
    <w:p w:rsidR="00FA4C8E" w:rsidRPr="00904C5E" w:rsidRDefault="00FA4C8E" w:rsidP="00FA4C8E">
      <w:pPr>
        <w:pStyle w:val="afa"/>
        <w:ind w:left="-567"/>
        <w:rPr>
          <w:i/>
          <w:sz w:val="24"/>
          <w:szCs w:val="24"/>
        </w:rPr>
      </w:pPr>
      <w:r w:rsidRPr="00904C5E">
        <w:rPr>
          <w:i/>
          <w:sz w:val="24"/>
          <w:szCs w:val="24"/>
        </w:rPr>
        <w:t xml:space="preserve">- строительный объем здания: 3635,3 м3; </w:t>
      </w:r>
    </w:p>
    <w:p w:rsidR="00FA4C8E" w:rsidRPr="00904C5E" w:rsidRDefault="00FA4C8E" w:rsidP="00FA4C8E">
      <w:pPr>
        <w:pStyle w:val="afa"/>
        <w:ind w:left="-567"/>
        <w:rPr>
          <w:i/>
          <w:sz w:val="24"/>
          <w:szCs w:val="24"/>
        </w:rPr>
      </w:pPr>
      <w:r w:rsidRPr="00904C5E">
        <w:rPr>
          <w:i/>
          <w:sz w:val="24"/>
          <w:szCs w:val="24"/>
        </w:rPr>
        <w:t>- степень огнестойкости здания – II;</w:t>
      </w:r>
    </w:p>
    <w:p w:rsidR="00FA4C8E" w:rsidRPr="00904C5E" w:rsidRDefault="00FA4C8E" w:rsidP="00FA4C8E">
      <w:pPr>
        <w:pStyle w:val="afa"/>
        <w:ind w:left="-567"/>
        <w:rPr>
          <w:i/>
          <w:sz w:val="24"/>
          <w:szCs w:val="24"/>
        </w:rPr>
      </w:pPr>
      <w:r w:rsidRPr="00904C5E">
        <w:rPr>
          <w:i/>
          <w:sz w:val="24"/>
          <w:szCs w:val="24"/>
        </w:rPr>
        <w:lastRenderedPageBreak/>
        <w:t xml:space="preserve"> - класс по функциональной пожарной опасности – Ф5.1; </w:t>
      </w:r>
    </w:p>
    <w:p w:rsidR="00FA4C8E" w:rsidRPr="00904C5E" w:rsidRDefault="00FA4C8E" w:rsidP="00FA4C8E">
      <w:pPr>
        <w:pStyle w:val="afa"/>
        <w:ind w:left="-567"/>
        <w:rPr>
          <w:i/>
          <w:sz w:val="24"/>
          <w:szCs w:val="24"/>
        </w:rPr>
      </w:pPr>
      <w:r w:rsidRPr="00904C5E">
        <w:rPr>
          <w:i/>
          <w:sz w:val="24"/>
          <w:szCs w:val="24"/>
        </w:rPr>
        <w:t xml:space="preserve">- класс объекта в зависимости от ущерба в случае осуществления террористических угроз – низкая значимость (класс 3); </w:t>
      </w:r>
    </w:p>
    <w:p w:rsidR="00FA4C8E" w:rsidRDefault="00FA4C8E" w:rsidP="00FA4C8E">
      <w:pPr>
        <w:pStyle w:val="afa"/>
        <w:ind w:left="-567"/>
        <w:rPr>
          <w:i/>
          <w:sz w:val="24"/>
          <w:szCs w:val="24"/>
        </w:rPr>
      </w:pPr>
      <w:r w:rsidRPr="00904C5E">
        <w:rPr>
          <w:i/>
          <w:sz w:val="24"/>
          <w:szCs w:val="24"/>
        </w:rPr>
        <w:t xml:space="preserve">- категория опасности объекта– третья категория опасности. </w:t>
      </w:r>
    </w:p>
    <w:p w:rsidR="00FA4C8E" w:rsidRDefault="00FA4C8E" w:rsidP="00FA4C8E">
      <w:pPr>
        <w:pStyle w:val="afa"/>
        <w:ind w:left="-567"/>
        <w:rPr>
          <w:i/>
          <w:sz w:val="24"/>
          <w:szCs w:val="24"/>
        </w:rPr>
      </w:pPr>
      <w:r w:rsidRPr="001F69FB">
        <w:rPr>
          <w:i/>
          <w:sz w:val="24"/>
          <w:szCs w:val="24"/>
        </w:rPr>
        <w:t>РЧВ - объемом 12 000 м³.</w:t>
      </w:r>
      <w:r w:rsidRPr="00904C5E">
        <w:rPr>
          <w:i/>
          <w:sz w:val="24"/>
          <w:szCs w:val="24"/>
        </w:rPr>
        <w:t xml:space="preserve"> </w:t>
      </w:r>
    </w:p>
    <w:p w:rsidR="00FA4C8E" w:rsidRPr="00904C5E" w:rsidRDefault="00FA4C8E" w:rsidP="00FA4C8E">
      <w:pPr>
        <w:pStyle w:val="afa"/>
        <w:ind w:left="-567"/>
        <w:rPr>
          <w:i/>
          <w:sz w:val="24"/>
          <w:szCs w:val="24"/>
        </w:rPr>
      </w:pPr>
      <w:r>
        <w:rPr>
          <w:i/>
          <w:sz w:val="24"/>
          <w:szCs w:val="24"/>
        </w:rPr>
        <w:t xml:space="preserve">Все технико-экономические показатели (при необходимости) подлежат уточнению при корректировке проекта </w:t>
      </w:r>
    </w:p>
    <w:p w:rsidR="00FA4C8E" w:rsidRPr="00904C5E" w:rsidRDefault="00FA4C8E" w:rsidP="00FA4C8E">
      <w:pPr>
        <w:pStyle w:val="afa"/>
        <w:ind w:left="-567"/>
        <w:rPr>
          <w:i/>
          <w:sz w:val="24"/>
          <w:szCs w:val="24"/>
        </w:rPr>
      </w:pPr>
      <w:r w:rsidRPr="00904C5E">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FA4C8E" w:rsidRPr="00904C5E" w:rsidRDefault="00FA4C8E" w:rsidP="00FA4C8E">
      <w:pPr>
        <w:pStyle w:val="afa"/>
        <w:ind w:left="-567"/>
        <w:rPr>
          <w:b/>
          <w:sz w:val="24"/>
          <w:szCs w:val="24"/>
        </w:rPr>
      </w:pPr>
      <w:r>
        <w:rPr>
          <w:b/>
          <w:sz w:val="24"/>
          <w:szCs w:val="24"/>
        </w:rPr>
        <w:t xml:space="preserve"> </w:t>
      </w:r>
      <w:r w:rsidRPr="00BD2457">
        <w:rPr>
          <w:b/>
          <w:sz w:val="24"/>
          <w:szCs w:val="24"/>
        </w:rPr>
        <w:t>11.1. Назначение:</w:t>
      </w:r>
    </w:p>
    <w:p w:rsidR="00FA4C8E" w:rsidRPr="00904C5E" w:rsidRDefault="00FA4C8E" w:rsidP="00FA4C8E">
      <w:pPr>
        <w:ind w:left="-567" w:firstLine="567"/>
        <w:jc w:val="both"/>
        <w:rPr>
          <w:i/>
        </w:rPr>
      </w:pPr>
      <w:r w:rsidRPr="00904C5E">
        <w:rPr>
          <w:i/>
        </w:rPr>
        <w:t>Водовод</w:t>
      </w:r>
      <w:r>
        <w:rPr>
          <w:i/>
        </w:rPr>
        <w:t>,</w:t>
      </w:r>
      <w:r w:rsidRPr="00FE5A88">
        <w:rPr>
          <w:i/>
        </w:rPr>
        <w:t xml:space="preserve"> </w:t>
      </w:r>
      <w:r w:rsidRPr="00904C5E">
        <w:rPr>
          <w:i/>
        </w:rPr>
        <w:t>ВНС</w:t>
      </w:r>
      <w:r>
        <w:rPr>
          <w:i/>
        </w:rPr>
        <w:t>, РЧВ</w:t>
      </w:r>
      <w:r w:rsidRPr="00904C5E">
        <w:rPr>
          <w:i/>
        </w:rPr>
        <w:t xml:space="preserve"> – Строительство инженерных коммуникаций для водоснабжения и водоотведения, 42.21 (ОК 029-2014). </w:t>
      </w:r>
    </w:p>
    <w:p w:rsidR="00FA4C8E" w:rsidRPr="00904C5E" w:rsidRDefault="00FA4C8E" w:rsidP="00FA4C8E">
      <w:pPr>
        <w:ind w:left="-567" w:firstLine="567"/>
        <w:jc w:val="both"/>
        <w:rPr>
          <w:b/>
        </w:rPr>
      </w:pPr>
      <w:r w:rsidRPr="00904C5E">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Pr="00904C5E" w:rsidRDefault="00FA4C8E" w:rsidP="00FA4C8E">
      <w:pPr>
        <w:ind w:left="-567" w:firstLine="567"/>
        <w:jc w:val="both"/>
        <w:rPr>
          <w:b/>
        </w:rPr>
      </w:pPr>
      <w:r w:rsidRPr="00904C5E">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904C5E">
        <w:rPr>
          <w:rFonts w:eastAsia="Calibri"/>
          <w:b/>
          <w:lang w:eastAsia="en-US"/>
        </w:rPr>
        <w:t>объекта</w:t>
      </w:r>
      <w:r w:rsidRPr="00904C5E">
        <w:rPr>
          <w:b/>
        </w:rPr>
        <w:t>:</w:t>
      </w:r>
    </w:p>
    <w:p w:rsidR="00FA4C8E" w:rsidRPr="00506868" w:rsidRDefault="00FA4C8E" w:rsidP="00FA4C8E">
      <w:pPr>
        <w:ind w:left="-567" w:firstLine="567"/>
        <w:jc w:val="both"/>
        <w:rPr>
          <w:i/>
        </w:rPr>
      </w:pPr>
      <w:r w:rsidRPr="00506868">
        <w:rPr>
          <w:i/>
        </w:rPr>
        <w:t xml:space="preserve">Сейсмичность </w:t>
      </w:r>
      <w:r>
        <w:rPr>
          <w:i/>
        </w:rPr>
        <w:t>территории, карстовые процессы – уточнить проектом</w:t>
      </w:r>
    </w:p>
    <w:p w:rsidR="00FA4C8E" w:rsidRPr="00904C5E" w:rsidRDefault="00FA4C8E" w:rsidP="00FA4C8E">
      <w:pPr>
        <w:ind w:left="-567" w:firstLine="567"/>
        <w:jc w:val="both"/>
        <w:rPr>
          <w:b/>
          <w:i/>
        </w:rPr>
      </w:pPr>
      <w:r w:rsidRPr="00904C5E">
        <w:rPr>
          <w:b/>
        </w:rPr>
        <w:t>11.4. Принадлежность к опасным производственным объектам:</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Pr="00904C5E" w:rsidRDefault="00FA4C8E" w:rsidP="00FA4C8E">
      <w:pPr>
        <w:ind w:left="-567" w:firstLine="567"/>
        <w:jc w:val="both"/>
        <w:rPr>
          <w:b/>
          <w:i/>
        </w:rPr>
      </w:pPr>
      <w:r w:rsidRPr="00904C5E">
        <w:rPr>
          <w:b/>
        </w:rPr>
        <w:t>11.5. Пожарная и взрывопожарная опасность:</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Default="00FA4C8E" w:rsidP="00FA4C8E">
      <w:pPr>
        <w:ind w:left="-567" w:firstLine="567"/>
        <w:jc w:val="both"/>
      </w:pPr>
      <w:r w:rsidRPr="00904C5E">
        <w:rPr>
          <w:b/>
        </w:rPr>
        <w:t>11.6. Наличие помещений с постоянным пребыванием людей</w:t>
      </w:r>
      <w:r w:rsidRPr="00904C5E">
        <w:t>:</w:t>
      </w:r>
    </w:p>
    <w:p w:rsidR="00FA4C8E" w:rsidRPr="00904C5E" w:rsidRDefault="00FA4C8E" w:rsidP="00FA4C8E">
      <w:pPr>
        <w:ind w:left="-567" w:firstLine="567"/>
        <w:jc w:val="both"/>
      </w:pPr>
      <w:r>
        <w:t>Определить при корректировке проектной</w:t>
      </w:r>
    </w:p>
    <w:p w:rsidR="00FA4C8E" w:rsidRPr="00904C5E" w:rsidRDefault="00FA4C8E" w:rsidP="00FA4C8E">
      <w:pPr>
        <w:ind w:left="-567" w:firstLine="567"/>
        <w:jc w:val="both"/>
        <w:rPr>
          <w:b/>
          <w:i/>
        </w:rPr>
      </w:pPr>
      <w:r w:rsidRPr="00904C5E">
        <w:rPr>
          <w:b/>
        </w:rPr>
        <w:t xml:space="preserve">11.7. Уровень ответственности </w:t>
      </w:r>
      <w:r w:rsidRPr="00904C5E">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Pr="00904C5E" w:rsidRDefault="00FA4C8E" w:rsidP="00FA4C8E">
      <w:pPr>
        <w:ind w:left="-567" w:firstLine="567"/>
        <w:jc w:val="both"/>
        <w:rPr>
          <w:b/>
        </w:rPr>
      </w:pPr>
      <w:r w:rsidRPr="00904C5E">
        <w:rPr>
          <w:b/>
        </w:rPr>
        <w:t>12. Требования о необходимости соответствия проектной документации обоснованию безопасности опасного производственного объекта:</w:t>
      </w:r>
    </w:p>
    <w:p w:rsidR="00FA4C8E" w:rsidRPr="00904C5E" w:rsidRDefault="00FA4C8E" w:rsidP="00FA4C8E">
      <w:pPr>
        <w:ind w:left="-567" w:firstLine="567"/>
        <w:jc w:val="both"/>
      </w:pPr>
      <w:r w:rsidRPr="00904C5E">
        <w:rPr>
          <w:i/>
        </w:rPr>
        <w:t>Отсутствуют (не относится к опасным производственным объектам)</w:t>
      </w:r>
    </w:p>
    <w:p w:rsidR="00FA4C8E" w:rsidRPr="00904C5E" w:rsidRDefault="00FA4C8E" w:rsidP="00FA4C8E">
      <w:pPr>
        <w:ind w:left="-567" w:firstLine="567"/>
        <w:jc w:val="both"/>
        <w:rPr>
          <w:b/>
        </w:rPr>
      </w:pPr>
      <w:r w:rsidRPr="00904C5E">
        <w:rPr>
          <w:b/>
        </w:rPr>
        <w:t>13. Требования к качеству, конкурентоспособности, экологичности и энергоэффективности проектных решений:</w:t>
      </w:r>
    </w:p>
    <w:p w:rsidR="00FA4C8E" w:rsidRPr="00F6625B" w:rsidRDefault="00FA4C8E" w:rsidP="00FA4C8E">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 и сетей водоснабжения </w:t>
      </w:r>
      <w:r w:rsidRPr="00F6625B">
        <w:rPr>
          <w:i/>
        </w:rPr>
        <w:t xml:space="preserve">г. Евпатория </w:t>
      </w:r>
      <w:r>
        <w:rPr>
          <w:i/>
        </w:rPr>
        <w:t>по</w:t>
      </w:r>
      <w:r w:rsidRPr="00F6625B">
        <w:rPr>
          <w:i/>
        </w:rPr>
        <w:t xml:space="preserve"> ул. 2-й Гвардейской Армии</w:t>
      </w:r>
      <w:r>
        <w:rPr>
          <w:i/>
        </w:rPr>
        <w:t>,</w:t>
      </w:r>
      <w:r w:rsidRPr="00F6625B">
        <w:rPr>
          <w:i/>
        </w:rPr>
        <w:t xml:space="preserve"> ул. Строителей.</w:t>
      </w:r>
    </w:p>
    <w:p w:rsidR="00FA4C8E" w:rsidRPr="00904C5E" w:rsidRDefault="00FA4C8E" w:rsidP="00FA4C8E">
      <w:pPr>
        <w:ind w:left="-567" w:firstLine="567"/>
        <w:jc w:val="both"/>
        <w:rPr>
          <w:b/>
          <w:i/>
        </w:rPr>
      </w:pPr>
      <w:r w:rsidRPr="00904C5E">
        <w:rPr>
          <w:b/>
        </w:rPr>
        <w:t>14. Необходимость выполнения инженерных изысканий для подготовки проектной документации:</w:t>
      </w:r>
    </w:p>
    <w:p w:rsidR="00FA4C8E" w:rsidRPr="00904C5E" w:rsidRDefault="00FA4C8E" w:rsidP="00FA4C8E">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FA4C8E" w:rsidRPr="00904C5E" w:rsidRDefault="00FA4C8E" w:rsidP="00FA4C8E">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FA4C8E" w:rsidRPr="00904C5E" w:rsidRDefault="00FA4C8E" w:rsidP="00FA4C8E">
      <w:pPr>
        <w:ind w:left="-567" w:firstLine="567"/>
        <w:jc w:val="both"/>
        <w:rPr>
          <w:i/>
          <w:color w:val="000000" w:themeColor="text1"/>
        </w:rPr>
      </w:pPr>
      <w:r w:rsidRPr="00904C5E">
        <w:rPr>
          <w:i/>
          <w:color w:val="000000" w:themeColor="text1"/>
        </w:rPr>
        <w:t>Состав инженерных изысканий:</w:t>
      </w:r>
    </w:p>
    <w:p w:rsidR="00FA4C8E" w:rsidRPr="00904C5E" w:rsidRDefault="00FA4C8E" w:rsidP="00FA4C8E">
      <w:pPr>
        <w:ind w:left="-567" w:firstLine="567"/>
        <w:jc w:val="both"/>
        <w:rPr>
          <w:i/>
          <w:color w:val="000000" w:themeColor="text1"/>
        </w:rPr>
      </w:pPr>
      <w:r w:rsidRPr="00904C5E">
        <w:rPr>
          <w:i/>
          <w:color w:val="000000" w:themeColor="text1"/>
        </w:rPr>
        <w:t>Инженерно-геодезические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lastRenderedPageBreak/>
        <w:t>Инженерно-геологические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t>Инженерно-экологические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t>Инженерно-гидрометеорологические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t>Геофизическое исследование и сейсмическое микрорайонирование.</w:t>
      </w:r>
    </w:p>
    <w:p w:rsidR="00FA4C8E" w:rsidRDefault="00FA4C8E" w:rsidP="00FA4C8E">
      <w:pPr>
        <w:ind w:left="-567" w:firstLine="567"/>
        <w:jc w:val="both"/>
        <w:rPr>
          <w:i/>
          <w:color w:val="000000" w:themeColor="text1"/>
        </w:rPr>
      </w:pPr>
      <w:r w:rsidRPr="00904C5E">
        <w:rPr>
          <w:i/>
          <w:color w:val="000000" w:themeColor="text1"/>
        </w:rPr>
        <w:t>Выполнить археологическое обследование в соответствии с требованиями законодательства Российской Федерации.</w:t>
      </w:r>
    </w:p>
    <w:p w:rsidR="00FA4C8E" w:rsidRPr="00904C5E" w:rsidRDefault="00FA4C8E" w:rsidP="00FA4C8E">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FA4C8E" w:rsidRPr="00904C5E" w:rsidRDefault="00FA4C8E" w:rsidP="00FA4C8E">
      <w:pPr>
        <w:ind w:left="-567" w:firstLine="567"/>
        <w:jc w:val="both"/>
        <w:rPr>
          <w:i/>
          <w:color w:val="000000" w:themeColor="text1"/>
        </w:rPr>
      </w:pPr>
      <w:r w:rsidRPr="00904C5E">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FA4C8E" w:rsidRPr="00904C5E" w:rsidRDefault="00FA4C8E" w:rsidP="00FA4C8E">
      <w:pPr>
        <w:ind w:left="-567" w:firstLine="567"/>
        <w:jc w:val="both"/>
        <w:rPr>
          <w:i/>
          <w:color w:val="000000" w:themeColor="text1"/>
        </w:rPr>
      </w:pPr>
      <w:r w:rsidRPr="00904C5E">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FA4C8E" w:rsidRPr="00904C5E" w:rsidRDefault="00FA4C8E" w:rsidP="00FA4C8E">
      <w:pPr>
        <w:ind w:left="-567" w:firstLine="567"/>
        <w:jc w:val="both"/>
        <w:rPr>
          <w:i/>
          <w:color w:val="000000" w:themeColor="text1"/>
        </w:rPr>
      </w:pPr>
      <w:r w:rsidRPr="00904C5E">
        <w:rPr>
          <w:i/>
          <w:color w:val="000000" w:themeColor="text1"/>
        </w:rPr>
        <w:t>До начала выполнения работ разработать и согласовать с Заказчиком программы выполнения инженерных изысканий.</w:t>
      </w:r>
    </w:p>
    <w:p w:rsidR="00FA4C8E" w:rsidRPr="00904C5E" w:rsidRDefault="00FA4C8E" w:rsidP="00FA4C8E">
      <w:pPr>
        <w:ind w:left="-567" w:firstLine="567"/>
        <w:jc w:val="both"/>
        <w:rPr>
          <w:b/>
        </w:rPr>
      </w:pPr>
      <w:r w:rsidRPr="00904C5E">
        <w:rPr>
          <w:b/>
        </w:rPr>
        <w:t>15. Предполагаемая (предельная) стоимость строительства</w:t>
      </w:r>
      <w:r w:rsidRPr="00904C5E">
        <w:rPr>
          <w:rFonts w:eastAsia="Calibri"/>
          <w:b/>
          <w:lang w:eastAsia="en-US"/>
        </w:rPr>
        <w:t xml:space="preserve"> объекта</w:t>
      </w:r>
      <w:r w:rsidRPr="00904C5E">
        <w:rPr>
          <w:b/>
        </w:rPr>
        <w:t>:</w:t>
      </w:r>
    </w:p>
    <w:p w:rsidR="00FA4C8E" w:rsidRDefault="00FA4C8E" w:rsidP="00FA4C8E">
      <w:pPr>
        <w:ind w:left="-567" w:firstLine="567"/>
        <w:jc w:val="both"/>
        <w:rPr>
          <w:i/>
          <w:lang w:eastAsia="ar-SA"/>
        </w:rPr>
      </w:pPr>
      <w:r>
        <w:rPr>
          <w:i/>
          <w:lang w:eastAsia="ar-SA"/>
        </w:rPr>
        <w:t>в текущих ценах -</w:t>
      </w:r>
      <w:r w:rsidRPr="00904C5E">
        <w:rPr>
          <w:i/>
          <w:lang w:eastAsia="ar-SA"/>
        </w:rPr>
        <w:t xml:space="preserve"> 1 </w:t>
      </w:r>
      <w:r>
        <w:rPr>
          <w:i/>
          <w:lang w:eastAsia="ar-SA"/>
        </w:rPr>
        <w:t>446</w:t>
      </w:r>
      <w:r w:rsidRPr="00904C5E">
        <w:rPr>
          <w:i/>
          <w:lang w:eastAsia="ar-SA"/>
        </w:rPr>
        <w:t>,</w:t>
      </w:r>
      <w:r>
        <w:rPr>
          <w:i/>
          <w:lang w:eastAsia="ar-SA"/>
        </w:rPr>
        <w:t xml:space="preserve">82 </w:t>
      </w:r>
      <w:r w:rsidRPr="00904C5E">
        <w:rPr>
          <w:i/>
          <w:lang w:eastAsia="ar-SA"/>
        </w:rPr>
        <w:t>млн.</w:t>
      </w:r>
      <w:r>
        <w:rPr>
          <w:i/>
          <w:lang w:eastAsia="ar-SA"/>
        </w:rPr>
        <w:t xml:space="preserve"> </w:t>
      </w:r>
      <w:r w:rsidRPr="00904C5E">
        <w:rPr>
          <w:i/>
          <w:lang w:eastAsia="ar-SA"/>
        </w:rPr>
        <w:t xml:space="preserve">руб. </w:t>
      </w:r>
    </w:p>
    <w:p w:rsidR="00FA4C8E" w:rsidRPr="00904C5E" w:rsidRDefault="00FA4C8E" w:rsidP="00FA4C8E">
      <w:pPr>
        <w:ind w:left="-567" w:firstLine="567"/>
        <w:jc w:val="both"/>
        <w:rPr>
          <w:i/>
          <w:lang w:eastAsia="ar-SA"/>
        </w:rPr>
      </w:pPr>
      <w:r>
        <w:rPr>
          <w:i/>
          <w:lang w:eastAsia="ar-SA"/>
        </w:rPr>
        <w:t>в ценах соответствующих лет 1 847,00 млн. руб.</w:t>
      </w:r>
    </w:p>
    <w:p w:rsidR="00FA4C8E" w:rsidRPr="00904C5E" w:rsidRDefault="00FA4C8E" w:rsidP="00FA4C8E">
      <w:pPr>
        <w:ind w:left="-567" w:firstLine="567"/>
        <w:jc w:val="both"/>
        <w:rPr>
          <w:b/>
        </w:rPr>
      </w:pPr>
      <w:r w:rsidRPr="00904C5E">
        <w:rPr>
          <w:b/>
        </w:rPr>
        <w:t>16. Сведения об источниках финансирования строительства</w:t>
      </w:r>
      <w:r w:rsidRPr="00904C5E">
        <w:rPr>
          <w:rFonts w:eastAsia="Calibri"/>
          <w:b/>
          <w:lang w:eastAsia="en-US"/>
        </w:rPr>
        <w:t xml:space="preserve"> объекта</w:t>
      </w:r>
      <w:r w:rsidRPr="00904C5E">
        <w:rPr>
          <w:b/>
        </w:rPr>
        <w:t>:</w:t>
      </w:r>
    </w:p>
    <w:p w:rsidR="00FA4C8E" w:rsidRDefault="00FA4C8E" w:rsidP="00FA4C8E">
      <w:pPr>
        <w:ind w:left="-567" w:firstLine="567"/>
        <w:jc w:val="both"/>
        <w:rPr>
          <w:i/>
        </w:rPr>
      </w:pPr>
      <w:r w:rsidRPr="00904C5E">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904C5E">
        <w:rPr>
          <w:i/>
        </w:rPr>
        <w:t xml:space="preserve"> года»)</w:t>
      </w:r>
    </w:p>
    <w:p w:rsidR="00FA4C8E" w:rsidRPr="00904C5E" w:rsidRDefault="00FA4C8E" w:rsidP="00FA4C8E">
      <w:pPr>
        <w:ind w:left="-567" w:firstLine="567"/>
        <w:jc w:val="both"/>
        <w:rPr>
          <w:i/>
        </w:rPr>
      </w:pPr>
    </w:p>
    <w:p w:rsidR="00FA4C8E" w:rsidRPr="001B741E" w:rsidRDefault="00FA4C8E" w:rsidP="00FA4C8E">
      <w:pPr>
        <w:pStyle w:val="aff"/>
        <w:numPr>
          <w:ilvl w:val="0"/>
          <w:numId w:val="17"/>
        </w:numPr>
        <w:contextualSpacing w:val="0"/>
        <w:jc w:val="center"/>
        <w:rPr>
          <w:b/>
          <w:bCs/>
        </w:rPr>
      </w:pPr>
      <w:r w:rsidRPr="001B741E">
        <w:rPr>
          <w:b/>
          <w:bCs/>
        </w:rPr>
        <w:t>Требования к проектным решениям</w:t>
      </w:r>
    </w:p>
    <w:p w:rsidR="00FA4C8E" w:rsidRPr="00904C5E" w:rsidRDefault="00FA4C8E" w:rsidP="00FA4C8E">
      <w:pPr>
        <w:ind w:left="-567" w:firstLine="567"/>
        <w:jc w:val="both"/>
        <w:rPr>
          <w:b/>
        </w:rPr>
      </w:pPr>
      <w:r w:rsidRPr="00904C5E">
        <w:rPr>
          <w:b/>
        </w:rPr>
        <w:t>17. Требования к схеме планировочной организации земельного участка:</w:t>
      </w:r>
    </w:p>
    <w:p w:rsidR="00FA4C8E" w:rsidRPr="00904C5E" w:rsidRDefault="00FA4C8E" w:rsidP="00FA4C8E">
      <w:pPr>
        <w:ind w:left="-567" w:firstLine="567"/>
        <w:jc w:val="both"/>
        <w:rPr>
          <w:i/>
        </w:rPr>
      </w:pPr>
      <w:r>
        <w:rPr>
          <w:i/>
        </w:rPr>
        <w:t>Для участков ВНС и РЧВ в соответствии с Постановлением Правительства №87 от 16.02.2008</w:t>
      </w:r>
    </w:p>
    <w:p w:rsidR="00FA4C8E" w:rsidRPr="00904C5E" w:rsidRDefault="00FA4C8E" w:rsidP="00FA4C8E">
      <w:pPr>
        <w:ind w:left="-567" w:firstLine="567"/>
        <w:jc w:val="both"/>
        <w:rPr>
          <w:b/>
        </w:rPr>
      </w:pPr>
      <w:r w:rsidRPr="00904C5E">
        <w:rPr>
          <w:b/>
        </w:rPr>
        <w:t>18. Требования к проекту полосы отвода:</w:t>
      </w:r>
    </w:p>
    <w:p w:rsidR="00FA4C8E" w:rsidRPr="00904C5E" w:rsidRDefault="00FA4C8E" w:rsidP="00FA4C8E">
      <w:pPr>
        <w:ind w:left="-567" w:firstLine="567"/>
        <w:jc w:val="both"/>
        <w:rPr>
          <w:bCs/>
          <w:i/>
        </w:rPr>
      </w:pPr>
      <w:r>
        <w:rPr>
          <w:bCs/>
          <w:i/>
        </w:rPr>
        <w:t>Откорректировать</w:t>
      </w:r>
      <w:r w:rsidRPr="00904C5E">
        <w:rPr>
          <w:bCs/>
          <w:i/>
        </w:rPr>
        <w:t xml:space="preserve"> трассу водопровода ориенти</w:t>
      </w:r>
      <w:r>
        <w:rPr>
          <w:bCs/>
          <w:i/>
        </w:rPr>
        <w:t xml:space="preserve">ровочной протяженностью – </w:t>
      </w:r>
      <w:r w:rsidRPr="00904C5E">
        <w:rPr>
          <w:bCs/>
          <w:i/>
        </w:rPr>
        <w:t xml:space="preserve"> 11000 п.м., (протяженност</w:t>
      </w:r>
      <w:r>
        <w:rPr>
          <w:bCs/>
          <w:i/>
        </w:rPr>
        <w:t xml:space="preserve">ь уточнить при проектировании). </w:t>
      </w:r>
      <w:r w:rsidRPr="00904C5E">
        <w:rPr>
          <w:bCs/>
          <w:i/>
        </w:rPr>
        <w:t xml:space="preserve">Трассу водовода разработать на первоначальном этапе проектных работ и согласовать с Заказчиком. </w:t>
      </w:r>
    </w:p>
    <w:p w:rsidR="00FA4C8E" w:rsidRPr="00904C5E" w:rsidRDefault="00FA4C8E" w:rsidP="00FA4C8E">
      <w:pPr>
        <w:ind w:left="-567" w:firstLine="567"/>
        <w:jc w:val="both"/>
        <w:rPr>
          <w:b/>
        </w:rPr>
      </w:pPr>
      <w:r w:rsidRPr="00904C5E">
        <w:rPr>
          <w:b/>
        </w:rPr>
        <w:t>19. Требования к архитектурно-художественным решениям, включая требования к графическим материалам:</w:t>
      </w:r>
    </w:p>
    <w:p w:rsidR="00FA4C8E" w:rsidRPr="00904C5E" w:rsidRDefault="00FA4C8E" w:rsidP="00FA4C8E">
      <w:pPr>
        <w:ind w:left="-567" w:firstLine="567"/>
        <w:jc w:val="both"/>
        <w:rPr>
          <w:i/>
        </w:rPr>
      </w:pPr>
      <w:r w:rsidRPr="00904C5E">
        <w:rPr>
          <w:i/>
        </w:rPr>
        <w:t xml:space="preserve">Проектом предусмотреть устройство водопроводной насосной станции. </w:t>
      </w:r>
    </w:p>
    <w:p w:rsidR="00FA4C8E" w:rsidRPr="00904C5E" w:rsidRDefault="00FA4C8E" w:rsidP="00FA4C8E">
      <w:pPr>
        <w:ind w:left="-567" w:firstLine="567"/>
        <w:jc w:val="both"/>
        <w:rPr>
          <w:i/>
        </w:rPr>
      </w:pPr>
      <w:r w:rsidRPr="00904C5E">
        <w:rPr>
          <w:i/>
        </w:rPr>
        <w:t xml:space="preserve">Здание проектируемой ВНС </w:t>
      </w:r>
      <w:r>
        <w:rPr>
          <w:i/>
        </w:rPr>
        <w:t>–</w:t>
      </w:r>
      <w:r w:rsidRPr="00904C5E">
        <w:rPr>
          <w:i/>
        </w:rPr>
        <w:t xml:space="preserve"> </w:t>
      </w:r>
      <w:r>
        <w:rPr>
          <w:i/>
        </w:rPr>
        <w:t>монолитный ж/б каркас</w:t>
      </w:r>
      <w:r w:rsidRPr="00904C5E">
        <w:rPr>
          <w:i/>
        </w:rPr>
        <w:t xml:space="preserve">.  </w:t>
      </w:r>
    </w:p>
    <w:p w:rsidR="00FA4C8E" w:rsidRPr="005F7F65" w:rsidRDefault="00FA4C8E" w:rsidP="00FA4C8E">
      <w:pPr>
        <w:ind w:left="-567" w:firstLine="567"/>
        <w:jc w:val="both"/>
        <w:rPr>
          <w:i/>
        </w:rPr>
      </w:pPr>
      <w:r w:rsidRPr="005F7F65">
        <w:rPr>
          <w:i/>
        </w:rPr>
        <w:t xml:space="preserve">Габаритные размеры здания в осях 25,42х12,24 м. </w:t>
      </w:r>
    </w:p>
    <w:p w:rsidR="00FA4C8E" w:rsidRPr="00904C5E" w:rsidRDefault="00FA4C8E" w:rsidP="00FA4C8E">
      <w:pPr>
        <w:ind w:left="-567" w:firstLine="567"/>
        <w:jc w:val="both"/>
        <w:rPr>
          <w:i/>
        </w:rPr>
      </w:pPr>
      <w:r w:rsidRPr="005F7F65">
        <w:rPr>
          <w:i/>
        </w:rPr>
        <w:t xml:space="preserve">Высота здания (от «нулевой отметки» чистого пола 7,7 м) </w:t>
      </w:r>
    </w:p>
    <w:p w:rsidR="00FA4C8E" w:rsidRPr="00904C5E" w:rsidRDefault="00FA4C8E" w:rsidP="00FA4C8E">
      <w:pPr>
        <w:ind w:left="-567" w:firstLine="567"/>
        <w:jc w:val="both"/>
        <w:rPr>
          <w:i/>
        </w:rPr>
      </w:pPr>
      <w:r w:rsidRPr="00904C5E">
        <w:rPr>
          <w:i/>
        </w:rPr>
        <w:t xml:space="preserve">Уровень ответственности здания – нормальный (II); </w:t>
      </w:r>
    </w:p>
    <w:p w:rsidR="00FA4C8E" w:rsidRPr="00904C5E" w:rsidRDefault="00FA4C8E" w:rsidP="00FA4C8E">
      <w:pPr>
        <w:ind w:left="-567" w:firstLine="567"/>
        <w:jc w:val="both"/>
        <w:rPr>
          <w:i/>
        </w:rPr>
      </w:pPr>
      <w:r w:rsidRPr="00904C5E">
        <w:rPr>
          <w:i/>
        </w:rPr>
        <w:t xml:space="preserve">Здание насосной станции – 2 </w:t>
      </w:r>
      <w:r>
        <w:rPr>
          <w:i/>
        </w:rPr>
        <w:t>этажа</w:t>
      </w:r>
      <w:r w:rsidRPr="00904C5E">
        <w:rPr>
          <w:i/>
        </w:rPr>
        <w:t xml:space="preserve">: </w:t>
      </w:r>
      <w:r>
        <w:rPr>
          <w:i/>
        </w:rPr>
        <w:t>выполнить в соответствии с действующими нормами</w:t>
      </w:r>
      <w:r w:rsidRPr="00904C5E">
        <w:rPr>
          <w:i/>
        </w:rPr>
        <w:t xml:space="preserve">. </w:t>
      </w:r>
    </w:p>
    <w:p w:rsidR="00FA4C8E" w:rsidRPr="00904C5E" w:rsidRDefault="00FA4C8E" w:rsidP="00FA4C8E">
      <w:pPr>
        <w:ind w:left="-567" w:firstLine="567"/>
        <w:jc w:val="both"/>
        <w:rPr>
          <w:i/>
        </w:rPr>
      </w:pPr>
      <w:r w:rsidRPr="00904C5E">
        <w:rPr>
          <w:i/>
        </w:rPr>
        <w:t xml:space="preserve">В подземной части расположить машинный зал. </w:t>
      </w:r>
    </w:p>
    <w:p w:rsidR="00FA4C8E" w:rsidRPr="00904C5E" w:rsidRDefault="00FA4C8E" w:rsidP="00FA4C8E">
      <w:pPr>
        <w:ind w:left="-567" w:firstLine="567"/>
        <w:jc w:val="both"/>
        <w:rPr>
          <w:i/>
        </w:rPr>
      </w:pPr>
      <w:r w:rsidRPr="00904C5E">
        <w:rPr>
          <w:i/>
        </w:rPr>
        <w:t>В наземной части расположить монтажную площадку, венткамеру и электрощитовую с обособленными выходами, ведущими непосредственно на улицу.</w:t>
      </w:r>
    </w:p>
    <w:p w:rsidR="00FA4C8E" w:rsidRPr="001B741E" w:rsidRDefault="00FA4C8E" w:rsidP="00FA4C8E">
      <w:pPr>
        <w:ind w:left="-567" w:firstLine="567"/>
        <w:jc w:val="both"/>
        <w:rPr>
          <w:i/>
        </w:rPr>
      </w:pPr>
      <w:r w:rsidRPr="00904C5E">
        <w:rPr>
          <w:i/>
        </w:rPr>
        <w:t xml:space="preserve"> Внутренняя отделка помещений</w:t>
      </w:r>
      <w:r>
        <w:rPr>
          <w:i/>
        </w:rPr>
        <w:t xml:space="preserve"> - согласно действующих норм.</w:t>
      </w:r>
    </w:p>
    <w:p w:rsidR="00FA4C8E" w:rsidRPr="00904C5E" w:rsidRDefault="00FA4C8E" w:rsidP="00FA4C8E">
      <w:pPr>
        <w:ind w:left="-567" w:firstLine="567"/>
        <w:jc w:val="both"/>
        <w:rPr>
          <w:b/>
        </w:rPr>
      </w:pPr>
      <w:r w:rsidRPr="00904C5E">
        <w:rPr>
          <w:b/>
        </w:rPr>
        <w:t>20. Требования к технологическим решениям:</w:t>
      </w:r>
    </w:p>
    <w:p w:rsidR="00FA4C8E" w:rsidRPr="00904C5E" w:rsidRDefault="00FA4C8E" w:rsidP="00FA4C8E">
      <w:pPr>
        <w:ind w:left="-567" w:firstLine="567"/>
        <w:jc w:val="both"/>
        <w:rPr>
          <w:i/>
        </w:rPr>
      </w:pPr>
      <w:r w:rsidRPr="00904C5E">
        <w:rPr>
          <w:i/>
        </w:rPr>
        <w:t xml:space="preserve">Протяженность напорных трубопроводов </w:t>
      </w:r>
      <w:r>
        <w:rPr>
          <w:i/>
        </w:rPr>
        <w:t>уточнить проектом</w:t>
      </w:r>
      <w:r w:rsidRPr="00904C5E">
        <w:rPr>
          <w:i/>
        </w:rPr>
        <w:t xml:space="preserve">. </w:t>
      </w:r>
    </w:p>
    <w:p w:rsidR="00FA4C8E" w:rsidRPr="00904C5E" w:rsidRDefault="00FA4C8E" w:rsidP="00FA4C8E">
      <w:pPr>
        <w:ind w:left="-567" w:firstLine="567"/>
        <w:jc w:val="both"/>
        <w:rPr>
          <w:i/>
        </w:rPr>
      </w:pPr>
      <w:r w:rsidRPr="00904C5E">
        <w:rPr>
          <w:i/>
        </w:rPr>
        <w:t>Категория водовода по обеспеченности подачи воды – I.</w:t>
      </w:r>
    </w:p>
    <w:p w:rsidR="00FA4C8E" w:rsidRPr="00904C5E" w:rsidRDefault="00FA4C8E" w:rsidP="00FA4C8E">
      <w:pPr>
        <w:ind w:left="-567" w:firstLine="567"/>
        <w:jc w:val="both"/>
        <w:rPr>
          <w:i/>
        </w:rPr>
      </w:pPr>
      <w:r w:rsidRPr="00904C5E">
        <w:rPr>
          <w:i/>
        </w:rPr>
        <w:t xml:space="preserve">Класс ответственности водовода – I. </w:t>
      </w:r>
    </w:p>
    <w:p w:rsidR="00FA4C8E" w:rsidRPr="00904C5E" w:rsidRDefault="00FA4C8E" w:rsidP="00FA4C8E">
      <w:pPr>
        <w:ind w:left="-567" w:firstLine="567"/>
        <w:jc w:val="both"/>
        <w:rPr>
          <w:i/>
        </w:rPr>
      </w:pPr>
      <w:r w:rsidRPr="00904C5E">
        <w:rPr>
          <w:i/>
        </w:rPr>
        <w:lastRenderedPageBreak/>
        <w:t xml:space="preserve">Переходы под автомобильной и железной дорогами запроектировать в футлярах. При укладке трубопроводов в футляры применить опорно-центрирующие кольца Производительность насосной станции – 4000 м3/ч. </w:t>
      </w:r>
    </w:p>
    <w:p w:rsidR="00FA4C8E" w:rsidRPr="00904C5E" w:rsidRDefault="00FA4C8E" w:rsidP="00FA4C8E">
      <w:pPr>
        <w:ind w:left="-567" w:firstLine="567"/>
        <w:jc w:val="both"/>
        <w:rPr>
          <w:i/>
        </w:rPr>
      </w:pPr>
      <w:r w:rsidRPr="00904C5E">
        <w:rPr>
          <w:i/>
        </w:rPr>
        <w:t xml:space="preserve">Объем резервуаров запаса воды – 12000 м3. </w:t>
      </w:r>
    </w:p>
    <w:p w:rsidR="00FA4C8E" w:rsidRDefault="00FA4C8E" w:rsidP="00FA4C8E">
      <w:pPr>
        <w:ind w:left="-567" w:firstLine="567"/>
        <w:jc w:val="both"/>
        <w:rPr>
          <w:i/>
        </w:rPr>
      </w:pPr>
      <w:r w:rsidRPr="00904C5E">
        <w:rPr>
          <w:i/>
        </w:rPr>
        <w:t xml:space="preserve">Количество работающих насосов – определить проектом. </w:t>
      </w:r>
    </w:p>
    <w:p w:rsidR="00FA4C8E" w:rsidRPr="00904C5E" w:rsidRDefault="00FA4C8E" w:rsidP="00FA4C8E">
      <w:pPr>
        <w:ind w:left="-567" w:firstLine="567"/>
        <w:jc w:val="both"/>
        <w:rPr>
          <w:i/>
        </w:rPr>
      </w:pPr>
      <w:r w:rsidRPr="00904C5E">
        <w:rPr>
          <w:i/>
        </w:rPr>
        <w:t>Количество резервных насосов определить согласно СП 32.13330.201</w:t>
      </w:r>
      <w:r>
        <w:rPr>
          <w:i/>
        </w:rPr>
        <w:t>6</w:t>
      </w:r>
      <w:r w:rsidRPr="00904C5E">
        <w:rPr>
          <w:i/>
        </w:rPr>
        <w:t xml:space="preserve"> "Канализация. Наружные сети и сооружения. Актуализированная редакция СНиП 2.04.03-85</w:t>
      </w:r>
      <w:r>
        <w:rPr>
          <w:i/>
        </w:rPr>
        <w:br/>
      </w:r>
      <w:r w:rsidRPr="00904C5E">
        <w:rPr>
          <w:i/>
        </w:rPr>
        <w:t xml:space="preserve">(с Изменением № 1)". </w:t>
      </w:r>
    </w:p>
    <w:p w:rsidR="00FA4C8E" w:rsidRPr="00904C5E" w:rsidRDefault="00FA4C8E" w:rsidP="00FA4C8E">
      <w:pPr>
        <w:ind w:left="-567" w:firstLine="567"/>
        <w:jc w:val="both"/>
        <w:rPr>
          <w:b/>
        </w:rPr>
      </w:pPr>
      <w:r w:rsidRPr="00904C5E">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FA4C8E" w:rsidRPr="00904C5E" w:rsidRDefault="00FA4C8E" w:rsidP="00FA4C8E">
      <w:pPr>
        <w:ind w:left="-567" w:firstLine="567"/>
        <w:jc w:val="both"/>
        <w:rPr>
          <w:b/>
          <w:i/>
        </w:rPr>
      </w:pPr>
      <w:r w:rsidRPr="00904C5E">
        <w:rPr>
          <w:b/>
        </w:rPr>
        <w:t>21.1. Порядок выбора и применения материалов, изделий, конструкций, оборудования и их согласования застройщиком (техническим заказчиком):</w:t>
      </w:r>
    </w:p>
    <w:p w:rsidR="00FA4C8E" w:rsidRPr="00904C5E" w:rsidRDefault="00FA4C8E" w:rsidP="00FA4C8E">
      <w:pPr>
        <w:ind w:left="-567" w:firstLine="567"/>
        <w:jc w:val="both"/>
      </w:pPr>
      <w:r w:rsidRPr="00904C5E">
        <w:rPr>
          <w:b/>
        </w:rPr>
        <w:t>21.2. Требования к строительным конструкциям</w:t>
      </w:r>
      <w:r w:rsidRPr="00904C5E">
        <w:t>:</w:t>
      </w:r>
    </w:p>
    <w:p w:rsidR="00FA4C8E" w:rsidRPr="00904C5E" w:rsidRDefault="00FA4C8E" w:rsidP="00FA4C8E">
      <w:pPr>
        <w:ind w:left="-567" w:firstLine="567"/>
        <w:jc w:val="both"/>
        <w:rPr>
          <w:i/>
        </w:rPr>
      </w:pPr>
      <w:r w:rsidRPr="00904C5E">
        <w:rPr>
          <w:i/>
        </w:rPr>
        <w:t>ВНС: пространственную работу здания осуществить за счет продольных и поперечных кирпичных стен</w:t>
      </w:r>
      <w:r>
        <w:rPr>
          <w:i/>
        </w:rPr>
        <w:t>,</w:t>
      </w:r>
      <w:r w:rsidRPr="00904C5E">
        <w:rPr>
          <w:i/>
        </w:rPr>
        <w:t xml:space="preserve"> и обеспечения горизонтального диска в покрытии с помощью балок и монолитного перекрытия по проф. лист; РЧВ: Размер резервуара 54х48. Высоту сооружения определить </w:t>
      </w:r>
      <w:r>
        <w:rPr>
          <w:i/>
        </w:rPr>
        <w:t>расчетом</w:t>
      </w:r>
    </w:p>
    <w:p w:rsidR="00FA4C8E" w:rsidRPr="00904C5E" w:rsidRDefault="00FA4C8E" w:rsidP="00FA4C8E">
      <w:pPr>
        <w:ind w:left="-567" w:firstLine="567"/>
        <w:jc w:val="both"/>
        <w:rPr>
          <w:b/>
        </w:rPr>
      </w:pPr>
      <w:r w:rsidRPr="00904C5E">
        <w:rPr>
          <w:b/>
        </w:rPr>
        <w:t>21.3. Требования к фундаментам:</w:t>
      </w:r>
    </w:p>
    <w:p w:rsidR="00FA4C8E" w:rsidRPr="00904C5E" w:rsidRDefault="00FA4C8E" w:rsidP="00FA4C8E">
      <w:pPr>
        <w:ind w:left="-567" w:firstLine="567"/>
        <w:jc w:val="both"/>
        <w:rPr>
          <w:i/>
        </w:rPr>
      </w:pPr>
      <w:r>
        <w:rPr>
          <w:i/>
        </w:rPr>
        <w:t>Определить расчетом</w:t>
      </w:r>
    </w:p>
    <w:p w:rsidR="00FA4C8E" w:rsidRPr="00904C5E" w:rsidRDefault="00FA4C8E" w:rsidP="00FA4C8E">
      <w:pPr>
        <w:ind w:left="-567" w:firstLine="567"/>
        <w:jc w:val="both"/>
        <w:rPr>
          <w:b/>
        </w:rPr>
      </w:pPr>
      <w:r w:rsidRPr="00904C5E">
        <w:rPr>
          <w:b/>
        </w:rPr>
        <w:t>21.4. Требования к стенам, подвалам и цокольному этажу:</w:t>
      </w:r>
    </w:p>
    <w:p w:rsidR="00FA4C8E" w:rsidRPr="00904C5E" w:rsidRDefault="00FA4C8E" w:rsidP="00FA4C8E">
      <w:pPr>
        <w:ind w:left="-567" w:firstLine="567"/>
        <w:jc w:val="both"/>
        <w:rPr>
          <w:i/>
        </w:rPr>
      </w:pPr>
      <w:r>
        <w:rPr>
          <w:i/>
        </w:rPr>
        <w:t>Определить проектом</w:t>
      </w:r>
    </w:p>
    <w:p w:rsidR="00FA4C8E" w:rsidRDefault="00FA4C8E" w:rsidP="00FA4C8E">
      <w:pPr>
        <w:ind w:left="-567" w:firstLine="567"/>
        <w:jc w:val="both"/>
        <w:rPr>
          <w:b/>
        </w:rPr>
      </w:pPr>
      <w:r w:rsidRPr="00904C5E">
        <w:rPr>
          <w:b/>
        </w:rPr>
        <w:t>21.5. Требования к наружным стенам:</w:t>
      </w:r>
    </w:p>
    <w:p w:rsidR="00FA4C8E" w:rsidRPr="00904C5E" w:rsidRDefault="00FA4C8E" w:rsidP="00FA4C8E">
      <w:pPr>
        <w:ind w:left="-567" w:firstLine="567"/>
        <w:jc w:val="both"/>
        <w:rPr>
          <w:i/>
        </w:rPr>
      </w:pPr>
      <w:r w:rsidRPr="00904C5E">
        <w:rPr>
          <w:i/>
        </w:rPr>
        <w:t>ВНС: кирпичные. Предусмотреть наружную гидроизоляцию стен и плит перекрытия. РЧВ: определить проектом. Наружные и внутренние поверхности резервуара защитить специальным покрытием</w:t>
      </w:r>
    </w:p>
    <w:p w:rsidR="00FA4C8E" w:rsidRPr="00904C5E" w:rsidRDefault="00FA4C8E" w:rsidP="00FA4C8E">
      <w:pPr>
        <w:ind w:left="-567" w:firstLine="567"/>
        <w:jc w:val="both"/>
        <w:rPr>
          <w:b/>
        </w:rPr>
      </w:pPr>
      <w:r w:rsidRPr="00904C5E">
        <w:rPr>
          <w:b/>
        </w:rPr>
        <w:t>21.6. Требования к внутренним стенам и перегородкам:</w:t>
      </w:r>
    </w:p>
    <w:p w:rsidR="00FA4C8E" w:rsidRPr="00904C5E" w:rsidRDefault="00FA4C8E" w:rsidP="00FA4C8E">
      <w:pPr>
        <w:ind w:left="-567" w:firstLine="567"/>
        <w:jc w:val="both"/>
        <w:rPr>
          <w:i/>
        </w:rPr>
      </w:pPr>
      <w:r w:rsidRPr="00904C5E">
        <w:rPr>
          <w:i/>
        </w:rPr>
        <w:t xml:space="preserve">определить </w:t>
      </w:r>
      <w:r>
        <w:rPr>
          <w:i/>
        </w:rPr>
        <w:t>расчетом</w:t>
      </w:r>
      <w:r w:rsidRPr="00904C5E">
        <w:rPr>
          <w:i/>
        </w:rPr>
        <w:t xml:space="preserve">. </w:t>
      </w:r>
    </w:p>
    <w:p w:rsidR="00FA4C8E" w:rsidRPr="00904C5E" w:rsidRDefault="00FA4C8E" w:rsidP="00FA4C8E">
      <w:pPr>
        <w:ind w:left="-567" w:firstLine="567"/>
        <w:jc w:val="both"/>
        <w:rPr>
          <w:b/>
        </w:rPr>
      </w:pPr>
      <w:r w:rsidRPr="00904C5E">
        <w:rPr>
          <w:b/>
        </w:rPr>
        <w:t>21.7. Требования к перекрытиям:</w:t>
      </w:r>
    </w:p>
    <w:p w:rsidR="00FA4C8E" w:rsidRPr="00904C5E" w:rsidRDefault="00FA4C8E" w:rsidP="00FA4C8E">
      <w:pPr>
        <w:ind w:left="-567" w:firstLine="567"/>
        <w:jc w:val="both"/>
        <w:rPr>
          <w:i/>
        </w:rPr>
      </w:pPr>
      <w:r w:rsidRPr="00904C5E">
        <w:rPr>
          <w:i/>
        </w:rPr>
        <w:t xml:space="preserve">ВНС: керамзитобетонная армированная плита по профилированному настилу. РЧВ: принять толщиной 300 мм из монолитного железобетона. </w:t>
      </w:r>
    </w:p>
    <w:p w:rsidR="00FA4C8E" w:rsidRPr="00904C5E" w:rsidRDefault="00FA4C8E" w:rsidP="00FA4C8E">
      <w:pPr>
        <w:ind w:left="-567" w:firstLine="567"/>
        <w:jc w:val="both"/>
        <w:rPr>
          <w:b/>
        </w:rPr>
      </w:pPr>
      <w:r w:rsidRPr="00904C5E">
        <w:rPr>
          <w:b/>
        </w:rPr>
        <w:t>21.8. Требования к колоннам, ригелям:</w:t>
      </w:r>
    </w:p>
    <w:p w:rsidR="00FA4C8E" w:rsidRPr="00904C5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21.9. Требования к лестницам:</w:t>
      </w:r>
    </w:p>
    <w:p w:rsidR="00FA4C8E" w:rsidRPr="00904C5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21.10. Требования к полам:</w:t>
      </w:r>
    </w:p>
    <w:p w:rsidR="00FA4C8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21.11. Требования к кровле:</w:t>
      </w:r>
    </w:p>
    <w:p w:rsidR="00FA4C8E" w:rsidRDefault="00FA4C8E" w:rsidP="00FA4C8E">
      <w:pPr>
        <w:ind w:left="-567" w:firstLine="567"/>
        <w:jc w:val="both"/>
        <w:rPr>
          <w:i/>
        </w:rPr>
      </w:pPr>
      <w:r w:rsidRPr="00904C5E">
        <w:rPr>
          <w:i/>
        </w:rPr>
        <w:t>ВНС: рулонная, плоская с наружным организованным водоотведением.</w:t>
      </w:r>
    </w:p>
    <w:p w:rsidR="00FA4C8E" w:rsidRPr="00904C5E" w:rsidRDefault="00FA4C8E" w:rsidP="00FA4C8E">
      <w:pPr>
        <w:ind w:left="-567" w:firstLine="567"/>
        <w:jc w:val="both"/>
        <w:rPr>
          <w:b/>
        </w:rPr>
      </w:pPr>
      <w:r w:rsidRPr="00904C5E">
        <w:rPr>
          <w:i/>
        </w:rPr>
        <w:t xml:space="preserve"> </w:t>
      </w:r>
      <w:r w:rsidRPr="00904C5E">
        <w:rPr>
          <w:b/>
        </w:rPr>
        <w:t>21.12. Требования к витражам, окнам:</w:t>
      </w:r>
    </w:p>
    <w:p w:rsidR="00FA4C8E" w:rsidRPr="00904C5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pPr>
      <w:r w:rsidRPr="00904C5E">
        <w:rPr>
          <w:b/>
        </w:rPr>
        <w:t>21.13. Требования к дверям:</w:t>
      </w:r>
    </w:p>
    <w:p w:rsidR="00FA4C8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21.14. Требования к внутренней отделке:</w:t>
      </w:r>
    </w:p>
    <w:p w:rsidR="00FA4C8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21.15. Требования к наружной отделке:</w:t>
      </w:r>
    </w:p>
    <w:p w:rsidR="00FA4C8E" w:rsidRPr="00904C5E" w:rsidRDefault="00FA4C8E" w:rsidP="00FA4C8E">
      <w:pPr>
        <w:ind w:left="-567" w:firstLine="567"/>
        <w:jc w:val="both"/>
        <w:rPr>
          <w:i/>
        </w:rPr>
      </w:pPr>
      <w:r>
        <w:rPr>
          <w:i/>
        </w:rPr>
        <w:t>ВНС: определить проектом.</w:t>
      </w:r>
    </w:p>
    <w:p w:rsidR="00FA4C8E" w:rsidRPr="00904C5E" w:rsidRDefault="00FA4C8E" w:rsidP="00FA4C8E">
      <w:pPr>
        <w:ind w:left="-567" w:firstLine="567"/>
        <w:jc w:val="both"/>
        <w:rPr>
          <w:b/>
        </w:rPr>
      </w:pPr>
      <w:r w:rsidRPr="00904C5E">
        <w:rPr>
          <w:b/>
        </w:rPr>
        <w:t>21.16. Требования к обеспечению безопасности объекта при опасных природных процессах и явлениях и техногенных воздействиях:</w:t>
      </w:r>
    </w:p>
    <w:p w:rsidR="00FA4C8E" w:rsidRPr="00904C5E" w:rsidRDefault="00FA4C8E" w:rsidP="00FA4C8E">
      <w:pPr>
        <w:ind w:left="-567" w:firstLine="567"/>
        <w:rPr>
          <w:i/>
          <w:color w:val="000000" w:themeColor="text1"/>
        </w:rPr>
      </w:pPr>
      <w:r w:rsidRPr="00904C5E">
        <w:rPr>
          <w:i/>
        </w:rPr>
        <w:t>Определить проектом</w:t>
      </w:r>
    </w:p>
    <w:p w:rsidR="00FA4C8E" w:rsidRPr="00904C5E" w:rsidRDefault="00FA4C8E" w:rsidP="00FA4C8E">
      <w:pPr>
        <w:ind w:left="-567" w:firstLine="567"/>
        <w:jc w:val="both"/>
        <w:rPr>
          <w:b/>
        </w:rPr>
      </w:pPr>
      <w:r w:rsidRPr="00904C5E">
        <w:rPr>
          <w:b/>
        </w:rPr>
        <w:t>21.17. Требования к инженерной защите территории</w:t>
      </w:r>
      <w:r w:rsidRPr="00904C5E">
        <w:rPr>
          <w:rFonts w:eastAsia="Calibri"/>
          <w:b/>
          <w:lang w:eastAsia="en-US"/>
        </w:rPr>
        <w:t xml:space="preserve"> объекта</w:t>
      </w:r>
      <w:r w:rsidRPr="00904C5E">
        <w:rPr>
          <w:b/>
        </w:rPr>
        <w:t>:</w:t>
      </w:r>
    </w:p>
    <w:p w:rsidR="00FA4C8E" w:rsidRPr="00904C5E" w:rsidRDefault="00FA4C8E" w:rsidP="00FA4C8E">
      <w:pPr>
        <w:ind w:left="-567" w:firstLine="567"/>
        <w:rPr>
          <w:i/>
          <w:color w:val="000000" w:themeColor="text1"/>
        </w:rPr>
      </w:pPr>
      <w:r w:rsidRPr="00904C5E">
        <w:rPr>
          <w:i/>
        </w:rPr>
        <w:t>Определить проектом</w:t>
      </w:r>
    </w:p>
    <w:p w:rsidR="00FA4C8E" w:rsidRPr="00904C5E" w:rsidRDefault="00FA4C8E" w:rsidP="00FA4C8E">
      <w:pPr>
        <w:ind w:left="-567" w:firstLine="567"/>
        <w:jc w:val="both"/>
        <w:rPr>
          <w:b/>
        </w:rPr>
      </w:pPr>
      <w:r w:rsidRPr="00904C5E">
        <w:rPr>
          <w:b/>
        </w:rPr>
        <w:t>22. Требования к технологическим и конструктивным решениям линейного объекта:</w:t>
      </w:r>
    </w:p>
    <w:p w:rsidR="00FA4C8E" w:rsidRDefault="00FA4C8E" w:rsidP="00FA4C8E">
      <w:pPr>
        <w:ind w:left="-567" w:firstLine="567"/>
        <w:jc w:val="both"/>
        <w:rPr>
          <w:i/>
        </w:rPr>
      </w:pPr>
      <w:r w:rsidRPr="00904C5E">
        <w:rPr>
          <w:i/>
          <w:iCs/>
        </w:rPr>
        <w:lastRenderedPageBreak/>
        <w:t xml:space="preserve">Прокладку водопровода выполнить в подземном исполнении с </w:t>
      </w:r>
      <w:r w:rsidRPr="00904C5E">
        <w:rPr>
          <w:i/>
        </w:rPr>
        <w:t xml:space="preserve">устойчивостью к гидравлическим ударам и сроком службы не менее 50 лет. </w:t>
      </w:r>
    </w:p>
    <w:p w:rsidR="00FA4C8E" w:rsidRDefault="00FA4C8E" w:rsidP="00FA4C8E">
      <w:pPr>
        <w:ind w:left="-567" w:firstLine="567"/>
        <w:jc w:val="both"/>
        <w:rPr>
          <w:i/>
        </w:rPr>
      </w:pPr>
      <w:r w:rsidRPr="00904C5E">
        <w:rPr>
          <w:i/>
        </w:rPr>
        <w:t xml:space="preserve">Тип материала трубопроводов определить на начальном этапе </w:t>
      </w:r>
      <w:r>
        <w:rPr>
          <w:i/>
        </w:rPr>
        <w:t>корректировки</w:t>
      </w:r>
      <w:r w:rsidRPr="00904C5E">
        <w:rPr>
          <w:i/>
        </w:rPr>
        <w:t xml:space="preserve"> и согласовать с Заказчиком. </w:t>
      </w:r>
    </w:p>
    <w:p w:rsidR="00FA4C8E" w:rsidRDefault="00FA4C8E" w:rsidP="00FA4C8E">
      <w:pPr>
        <w:ind w:left="-567" w:firstLine="567"/>
        <w:jc w:val="both"/>
        <w:rPr>
          <w:i/>
        </w:rPr>
      </w:pPr>
      <w:r w:rsidRPr="00904C5E">
        <w:rPr>
          <w:i/>
        </w:rPr>
        <w:t xml:space="preserve">Предусмотреть: </w:t>
      </w:r>
    </w:p>
    <w:p w:rsidR="00FA4C8E" w:rsidRDefault="00FA4C8E" w:rsidP="00FA4C8E">
      <w:pPr>
        <w:ind w:left="-567" w:firstLine="567"/>
        <w:jc w:val="both"/>
        <w:rPr>
          <w:i/>
        </w:rPr>
      </w:pPr>
      <w:r w:rsidRPr="00904C5E">
        <w:rPr>
          <w:i/>
        </w:rPr>
        <w:t xml:space="preserve">- рекультивацию земель, восстановление дорог, тротуаров и тротуарных дорожек в соответствии с ТУ Собственника; </w:t>
      </w:r>
    </w:p>
    <w:p w:rsidR="00FA4C8E" w:rsidRDefault="00FA4C8E" w:rsidP="00FA4C8E">
      <w:pPr>
        <w:ind w:left="-567" w:firstLine="567"/>
        <w:jc w:val="both"/>
        <w:rPr>
          <w:i/>
        </w:rPr>
      </w:pPr>
      <w:r w:rsidRPr="00904C5E">
        <w:rPr>
          <w:i/>
        </w:rPr>
        <w:t xml:space="preserve">- установку пожарных гидрантов, согласно требований СНиП и СП; </w:t>
      </w:r>
    </w:p>
    <w:p w:rsidR="00FA4C8E" w:rsidRDefault="00FA4C8E" w:rsidP="00FA4C8E">
      <w:pPr>
        <w:ind w:left="-567" w:firstLine="567"/>
        <w:jc w:val="both"/>
        <w:rPr>
          <w:i/>
        </w:rPr>
      </w:pPr>
      <w:r w:rsidRPr="00904C5E">
        <w:rPr>
          <w:i/>
        </w:rPr>
        <w:t>- отключение отводящих участков с устройством колодцев, в соответствии с ТУ ЕФ ГУП "Вода Крыма";</w:t>
      </w:r>
    </w:p>
    <w:p w:rsidR="00FA4C8E" w:rsidRDefault="00FA4C8E" w:rsidP="00FA4C8E">
      <w:pPr>
        <w:ind w:left="-567" w:firstLine="567"/>
        <w:jc w:val="both"/>
        <w:rPr>
          <w:i/>
        </w:rPr>
      </w:pPr>
      <w:r w:rsidRPr="00904C5E">
        <w:rPr>
          <w:i/>
        </w:rPr>
        <w:t xml:space="preserve"> - предусмотреть закольцовку и переподключение существующих сетей в соответствии с ТУ ЕФ ГУП "Вода Крыма"; </w:t>
      </w:r>
    </w:p>
    <w:p w:rsidR="00FA4C8E" w:rsidRDefault="00FA4C8E" w:rsidP="00FA4C8E">
      <w:pPr>
        <w:ind w:left="-567" w:firstLine="567"/>
        <w:jc w:val="both"/>
        <w:rPr>
          <w:i/>
        </w:rPr>
      </w:pPr>
      <w:r w:rsidRPr="00904C5E">
        <w:rPr>
          <w:i/>
        </w:rPr>
        <w:t xml:space="preserve">- возможность отключения отдельных участков в случае порыва с устройством колодцев. </w:t>
      </w:r>
    </w:p>
    <w:p w:rsidR="00FA4C8E" w:rsidRDefault="00FA4C8E" w:rsidP="00FA4C8E">
      <w:pPr>
        <w:ind w:left="-567" w:firstLine="567"/>
        <w:jc w:val="both"/>
        <w:rPr>
          <w:i/>
        </w:rPr>
      </w:pPr>
      <w:r w:rsidRPr="00904C5E">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FA4C8E" w:rsidRDefault="00FA4C8E" w:rsidP="00FA4C8E">
      <w:pPr>
        <w:ind w:left="-567" w:firstLine="567"/>
        <w:jc w:val="both"/>
        <w:rPr>
          <w:i/>
        </w:rPr>
      </w:pPr>
      <w:r w:rsidRPr="00904C5E">
        <w:rPr>
          <w:i/>
        </w:rPr>
        <w:t>- генеральный план города Евпатория;</w:t>
      </w:r>
    </w:p>
    <w:p w:rsidR="00FA4C8E" w:rsidRDefault="00FA4C8E" w:rsidP="00FA4C8E">
      <w:pPr>
        <w:ind w:left="-567" w:firstLine="567"/>
        <w:jc w:val="both"/>
        <w:rPr>
          <w:i/>
        </w:rPr>
      </w:pPr>
      <w:r w:rsidRPr="00904C5E">
        <w:rPr>
          <w:i/>
        </w:rPr>
        <w:t xml:space="preserve">- правила землепользования и застройки; </w:t>
      </w:r>
    </w:p>
    <w:p w:rsidR="00FA4C8E" w:rsidRDefault="00FA4C8E" w:rsidP="00FA4C8E">
      <w:pPr>
        <w:ind w:left="-567" w:firstLine="567"/>
        <w:jc w:val="both"/>
        <w:rPr>
          <w:i/>
        </w:rPr>
      </w:pPr>
      <w:r w:rsidRPr="00904C5E">
        <w:rPr>
          <w:i/>
        </w:rPr>
        <w:t xml:space="preserve">- перспективу застройки; </w:t>
      </w:r>
    </w:p>
    <w:p w:rsidR="00FA4C8E" w:rsidRPr="00904C5E" w:rsidRDefault="00FA4C8E" w:rsidP="00FA4C8E">
      <w:pPr>
        <w:ind w:left="-567" w:firstLine="567"/>
        <w:jc w:val="both"/>
        <w:rPr>
          <w:i/>
        </w:rPr>
      </w:pPr>
      <w:r w:rsidRPr="00904C5E">
        <w:rPr>
          <w:i/>
        </w:rPr>
        <w:t>- проект планировки земельного участка.</w:t>
      </w:r>
    </w:p>
    <w:p w:rsidR="00FA4C8E" w:rsidRPr="00904C5E" w:rsidRDefault="00FA4C8E" w:rsidP="00FA4C8E">
      <w:pPr>
        <w:spacing w:line="232" w:lineRule="auto"/>
        <w:ind w:left="-567" w:firstLine="567"/>
        <w:jc w:val="both"/>
        <w:rPr>
          <w:b/>
        </w:rPr>
      </w:pPr>
      <w:r w:rsidRPr="00904C5E">
        <w:rPr>
          <w:b/>
        </w:rPr>
        <w:t>23. Требования к зданиям, строениям и сооружениям, входящим в инфраструктуру линейного объекта:</w:t>
      </w:r>
    </w:p>
    <w:p w:rsidR="00FA4C8E" w:rsidRPr="00904C5E" w:rsidRDefault="00FA4C8E" w:rsidP="00FA4C8E">
      <w:pPr>
        <w:spacing w:line="232" w:lineRule="auto"/>
        <w:ind w:left="-567" w:firstLine="567"/>
        <w:jc w:val="both"/>
        <w:rPr>
          <w:bCs/>
          <w:i/>
        </w:rPr>
      </w:pPr>
      <w:r>
        <w:rPr>
          <w:bCs/>
          <w:i/>
        </w:rPr>
        <w:t>Определить проектом в соответствии с действующими нормами</w:t>
      </w:r>
    </w:p>
    <w:p w:rsidR="00FA4C8E" w:rsidRPr="00904C5E" w:rsidRDefault="00FA4C8E" w:rsidP="00FA4C8E">
      <w:pPr>
        <w:spacing w:line="232" w:lineRule="auto"/>
        <w:ind w:left="-567" w:firstLine="567"/>
        <w:jc w:val="both"/>
        <w:rPr>
          <w:b/>
        </w:rPr>
      </w:pPr>
      <w:r w:rsidRPr="00904C5E">
        <w:rPr>
          <w:b/>
        </w:rPr>
        <w:t>24. Требования к инженерно-техническим решениям:</w:t>
      </w:r>
    </w:p>
    <w:p w:rsidR="00FA4C8E" w:rsidRPr="00904C5E" w:rsidRDefault="00FA4C8E" w:rsidP="00FA4C8E">
      <w:pPr>
        <w:spacing w:line="232" w:lineRule="auto"/>
        <w:ind w:left="-567" w:firstLine="567"/>
        <w:jc w:val="both"/>
        <w:rPr>
          <w:b/>
        </w:rPr>
      </w:pPr>
      <w:r w:rsidRPr="00904C5E">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FA4C8E" w:rsidRPr="00904C5E" w:rsidRDefault="00FA4C8E" w:rsidP="00FA4C8E">
      <w:pPr>
        <w:spacing w:line="232" w:lineRule="auto"/>
        <w:ind w:left="-567" w:firstLine="567"/>
        <w:jc w:val="both"/>
        <w:rPr>
          <w:b/>
        </w:rPr>
      </w:pPr>
      <w:r w:rsidRPr="00904C5E">
        <w:rPr>
          <w:b/>
        </w:rPr>
        <w:t>24.1.1. Отопление:</w:t>
      </w:r>
    </w:p>
    <w:p w:rsidR="00FA4C8E" w:rsidRPr="00904C5E" w:rsidRDefault="00FA4C8E" w:rsidP="00FA4C8E">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роектом предусмотреть электрическое отопление, постоянного действия, рассчитанное на покрытие теплопотерь в помещениях выше отметки 0,000. В помещении машинного зала предусмотреть электрорадиаторы, которые будут срабатывать в аварийных случаях (остановка всех электродвигателей насосов). </w:t>
      </w:r>
    </w:p>
    <w:p w:rsidR="00FA4C8E" w:rsidRPr="00904C5E" w:rsidRDefault="00FA4C8E" w:rsidP="00FA4C8E">
      <w:pPr>
        <w:spacing w:line="232" w:lineRule="auto"/>
        <w:ind w:left="-567" w:firstLine="567"/>
        <w:jc w:val="both"/>
        <w:rPr>
          <w:b/>
        </w:rPr>
      </w:pPr>
      <w:r w:rsidRPr="00904C5E">
        <w:rPr>
          <w:b/>
        </w:rPr>
        <w:t>24.1.2. Вентиляция:</w:t>
      </w:r>
    </w:p>
    <w:p w:rsidR="00FA4C8E" w:rsidRPr="00904C5E" w:rsidRDefault="00FA4C8E" w:rsidP="00FA4C8E">
      <w:pPr>
        <w:spacing w:line="232" w:lineRule="auto"/>
        <w:ind w:left="-567" w:firstLine="567"/>
        <w:jc w:val="both"/>
        <w:rPr>
          <w:i/>
        </w:rPr>
      </w:pPr>
      <w:r>
        <w:rPr>
          <w:i/>
        </w:rPr>
        <w:t>При корректировке в</w:t>
      </w:r>
      <w:r w:rsidRPr="00904C5E">
        <w:rPr>
          <w:i/>
        </w:rPr>
        <w:t>ентиляцию запроектировать с естественным и механическим побуждением. В машинном зале на зимний период запроектировать приточно-вытяжную установку, работающую на рециркуляции. На крыше здания предусмотреть установку дефлекторов, работающих на проветривание.</w:t>
      </w:r>
    </w:p>
    <w:p w:rsidR="00FA4C8E" w:rsidRPr="00904C5E" w:rsidRDefault="00FA4C8E" w:rsidP="00FA4C8E">
      <w:pPr>
        <w:spacing w:line="232" w:lineRule="auto"/>
        <w:ind w:left="-567" w:firstLine="567"/>
        <w:jc w:val="both"/>
        <w:rPr>
          <w:b/>
        </w:rPr>
      </w:pPr>
      <w:r w:rsidRPr="00904C5E">
        <w:rPr>
          <w:b/>
        </w:rPr>
        <w:t>24.1.3. Водопровод:</w:t>
      </w:r>
    </w:p>
    <w:p w:rsidR="00FA4C8E" w:rsidRPr="00904C5E" w:rsidRDefault="00FA4C8E" w:rsidP="00FA4C8E">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роектируемый резервуар чистой воды оборудовать подающим, отводящим, переливным, спускными трубопроводами, а также промывочным трубопроводом. Материал трубопроводов из стальных электросварных труб по ГОСТ 10704-91 "Трубы стальные электросварные прямошовные. Сортамент (с Изменением №1)". </w:t>
      </w:r>
    </w:p>
    <w:p w:rsidR="00FA4C8E" w:rsidRPr="00904C5E" w:rsidRDefault="00FA4C8E" w:rsidP="00FA4C8E">
      <w:pPr>
        <w:spacing w:line="232" w:lineRule="auto"/>
        <w:ind w:left="-567" w:firstLine="567"/>
        <w:jc w:val="both"/>
        <w:rPr>
          <w:b/>
        </w:rPr>
      </w:pPr>
      <w:r w:rsidRPr="00904C5E">
        <w:rPr>
          <w:b/>
        </w:rPr>
        <w:t>24.1.4. Канализация:</w:t>
      </w:r>
    </w:p>
    <w:p w:rsidR="00FA4C8E" w:rsidRPr="00904C5E" w:rsidRDefault="00FA4C8E" w:rsidP="00FA4C8E">
      <w:pPr>
        <w:spacing w:line="232" w:lineRule="auto"/>
        <w:ind w:left="-567" w:firstLine="567"/>
        <w:jc w:val="both"/>
        <w:rPr>
          <w:i/>
        </w:rPr>
      </w:pPr>
      <w:r w:rsidRPr="00904C5E">
        <w:rPr>
          <w:i/>
        </w:rPr>
        <w:t xml:space="preserve">Необходимость разработки проектных решений </w:t>
      </w:r>
      <w:r>
        <w:rPr>
          <w:i/>
        </w:rPr>
        <w:t>согласно норм</w:t>
      </w:r>
    </w:p>
    <w:p w:rsidR="00FA4C8E" w:rsidRPr="00904C5E" w:rsidRDefault="00FA4C8E" w:rsidP="00FA4C8E">
      <w:pPr>
        <w:spacing w:line="232" w:lineRule="auto"/>
        <w:ind w:left="-567" w:firstLine="567"/>
        <w:jc w:val="both"/>
        <w:rPr>
          <w:b/>
        </w:rPr>
      </w:pPr>
      <w:r w:rsidRPr="00904C5E">
        <w:rPr>
          <w:b/>
        </w:rPr>
        <w:t>24.1.5. Электроснабжение:</w:t>
      </w:r>
    </w:p>
    <w:p w:rsidR="00FA4C8E" w:rsidRDefault="00FA4C8E" w:rsidP="00FA4C8E">
      <w:pPr>
        <w:spacing w:line="232" w:lineRule="auto"/>
        <w:ind w:left="-567" w:firstLine="567"/>
        <w:jc w:val="both"/>
        <w:rPr>
          <w:i/>
        </w:rPr>
      </w:pPr>
      <w:r w:rsidRPr="00904C5E">
        <w:rPr>
          <w:i/>
        </w:rPr>
        <w:t>Степень обеспечения надежности электроснабжения всех электроприемников – I категории. Электроснабжение станции управления насосами предусмотреть по двум взаиморезервирующим линиям от разных секций трансформаторной подстанции. Электроснабжение ВНС предусмотреть по двум взаиморезервирующим линиям от разных секций трансформаторной подстанции. Предусмотреть учет элект</w:t>
      </w:r>
      <w:r>
        <w:rPr>
          <w:i/>
        </w:rPr>
        <w:t xml:space="preserve">рической энергии СОГЛАСНО ТУ. </w:t>
      </w:r>
    </w:p>
    <w:p w:rsidR="00FA4C8E" w:rsidRPr="00904C5E" w:rsidRDefault="00FA4C8E" w:rsidP="00FA4C8E">
      <w:pPr>
        <w:spacing w:line="232" w:lineRule="auto"/>
        <w:ind w:left="-567" w:firstLine="567"/>
        <w:jc w:val="both"/>
        <w:rPr>
          <w:b/>
        </w:rPr>
      </w:pPr>
      <w:r w:rsidRPr="00904C5E">
        <w:rPr>
          <w:b/>
        </w:rPr>
        <w:t>24.1.6. Телефонизация:</w:t>
      </w:r>
    </w:p>
    <w:p w:rsidR="00FA4C8E" w:rsidRPr="00904C5E" w:rsidRDefault="00FA4C8E" w:rsidP="00FA4C8E">
      <w:pPr>
        <w:spacing w:line="232" w:lineRule="auto"/>
        <w:ind w:left="-567" w:firstLine="567"/>
        <w:jc w:val="both"/>
        <w:rPr>
          <w:i/>
        </w:rPr>
      </w:pPr>
      <w:r>
        <w:rPr>
          <w:i/>
        </w:rPr>
        <w:t xml:space="preserve">Согласно норм </w:t>
      </w:r>
    </w:p>
    <w:p w:rsidR="00FA4C8E" w:rsidRPr="00904C5E" w:rsidRDefault="00FA4C8E" w:rsidP="00FA4C8E">
      <w:pPr>
        <w:spacing w:line="232" w:lineRule="auto"/>
        <w:ind w:left="-567" w:firstLine="567"/>
        <w:jc w:val="both"/>
        <w:rPr>
          <w:b/>
        </w:rPr>
      </w:pPr>
      <w:r w:rsidRPr="00904C5E">
        <w:rPr>
          <w:b/>
        </w:rPr>
        <w:t>24.1.7. Радиофикация:</w:t>
      </w:r>
    </w:p>
    <w:p w:rsidR="00FA4C8E" w:rsidRPr="00904C5E" w:rsidRDefault="00FA4C8E" w:rsidP="00FA4C8E">
      <w:pPr>
        <w:spacing w:line="232" w:lineRule="auto"/>
        <w:ind w:left="-567" w:firstLine="567"/>
        <w:jc w:val="both"/>
        <w:rPr>
          <w:i/>
        </w:rPr>
      </w:pPr>
      <w:r>
        <w:rPr>
          <w:i/>
        </w:rPr>
        <w:lastRenderedPageBreak/>
        <w:t>Согласно норм</w:t>
      </w:r>
    </w:p>
    <w:p w:rsidR="00FA4C8E" w:rsidRPr="00904C5E" w:rsidRDefault="00FA4C8E" w:rsidP="00FA4C8E">
      <w:pPr>
        <w:spacing w:line="232" w:lineRule="auto"/>
        <w:ind w:left="-567" w:firstLine="567"/>
        <w:jc w:val="both"/>
        <w:rPr>
          <w:b/>
        </w:rPr>
      </w:pPr>
      <w:r w:rsidRPr="00904C5E">
        <w:rPr>
          <w:b/>
        </w:rPr>
        <w:t>24.1.8. Информационно-телекоммуникационная сеть «Интернет»:</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24.1.9. Телевидение:</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24.1.10. Газификация:</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24.1.11. Автоматизация и диспетчеризация:</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FA4C8E" w:rsidRPr="00904C5E" w:rsidRDefault="00FA4C8E" w:rsidP="00FA4C8E">
      <w:pPr>
        <w:spacing w:line="232" w:lineRule="auto"/>
        <w:ind w:left="-567" w:firstLine="567"/>
        <w:jc w:val="both"/>
      </w:pPr>
      <w:r w:rsidRPr="00904C5E">
        <w:rPr>
          <w:b/>
        </w:rPr>
        <w:t>24.2.1. Водоснабжение</w:t>
      </w:r>
      <w:r w:rsidRPr="00904C5E">
        <w:t>:</w:t>
      </w:r>
    </w:p>
    <w:p w:rsidR="00FA4C8E" w:rsidRPr="00904C5E" w:rsidRDefault="00FA4C8E" w:rsidP="00FA4C8E">
      <w:pPr>
        <w:spacing w:line="232" w:lineRule="auto"/>
        <w:ind w:left="-567" w:firstLine="567"/>
        <w:jc w:val="both"/>
        <w:rPr>
          <w:i/>
        </w:rPr>
      </w:pPr>
      <w:r>
        <w:rPr>
          <w:i/>
        </w:rPr>
        <w:t>Согласно норм СП 31.13330.2012</w:t>
      </w:r>
    </w:p>
    <w:p w:rsidR="00FA4C8E" w:rsidRPr="00904C5E" w:rsidRDefault="00FA4C8E" w:rsidP="00FA4C8E">
      <w:pPr>
        <w:spacing w:line="232" w:lineRule="auto"/>
        <w:ind w:left="-567" w:firstLine="567"/>
        <w:jc w:val="both"/>
        <w:rPr>
          <w:b/>
        </w:rPr>
      </w:pPr>
      <w:r w:rsidRPr="00904C5E">
        <w:rPr>
          <w:b/>
        </w:rPr>
        <w:t>24.2.2. Водоотведение:</w:t>
      </w:r>
    </w:p>
    <w:p w:rsidR="00FA4C8E" w:rsidRPr="00904C5E" w:rsidRDefault="00FA4C8E" w:rsidP="00FA4C8E">
      <w:pPr>
        <w:spacing w:line="232" w:lineRule="auto"/>
        <w:ind w:left="-567" w:firstLine="567"/>
        <w:jc w:val="both"/>
        <w:rPr>
          <w:i/>
        </w:rPr>
      </w:pPr>
      <w:r>
        <w:rPr>
          <w:i/>
        </w:rPr>
        <w:t>Согласно норм СП 30.13330</w:t>
      </w:r>
      <w:r w:rsidRPr="00904C5E">
        <w:rPr>
          <w:i/>
        </w:rPr>
        <w:t>.</w:t>
      </w:r>
      <w:r>
        <w:rPr>
          <w:i/>
        </w:rPr>
        <w:t>2016</w:t>
      </w:r>
    </w:p>
    <w:p w:rsidR="00FA4C8E" w:rsidRPr="00904C5E" w:rsidRDefault="00FA4C8E" w:rsidP="00FA4C8E">
      <w:pPr>
        <w:spacing w:line="232" w:lineRule="auto"/>
        <w:ind w:left="-567" w:firstLine="567"/>
        <w:jc w:val="both"/>
        <w:rPr>
          <w:b/>
        </w:rPr>
      </w:pPr>
      <w:r w:rsidRPr="00904C5E">
        <w:rPr>
          <w:b/>
        </w:rPr>
        <w:t>24.2.3. Теплоснабжение:</w:t>
      </w:r>
    </w:p>
    <w:p w:rsidR="00FA4C8E" w:rsidRPr="00904C5E" w:rsidRDefault="00FA4C8E" w:rsidP="00FA4C8E">
      <w:pPr>
        <w:ind w:left="-567" w:firstLine="567"/>
        <w:rPr>
          <w:i/>
        </w:rPr>
      </w:pPr>
      <w:r w:rsidRPr="00904C5E">
        <w:rPr>
          <w:i/>
        </w:rPr>
        <w:t>Не установлены.</w:t>
      </w:r>
    </w:p>
    <w:p w:rsidR="00FA4C8E" w:rsidRPr="00904C5E" w:rsidRDefault="00FA4C8E" w:rsidP="00FA4C8E">
      <w:pPr>
        <w:ind w:left="-567" w:firstLine="567"/>
        <w:rPr>
          <w:b/>
        </w:rPr>
      </w:pPr>
      <w:r w:rsidRPr="00904C5E">
        <w:rPr>
          <w:b/>
        </w:rPr>
        <w:t>24.2.4. Электроснабжение:</w:t>
      </w:r>
    </w:p>
    <w:p w:rsidR="00FA4C8E" w:rsidRPr="00904C5E" w:rsidRDefault="00FA4C8E" w:rsidP="00FA4C8E">
      <w:pPr>
        <w:ind w:left="-567" w:firstLine="567"/>
        <w:jc w:val="both"/>
        <w:rPr>
          <w:i/>
        </w:rPr>
      </w:pPr>
      <w:r w:rsidRPr="00904C5E">
        <w:rPr>
          <w:i/>
        </w:rPr>
        <w:t xml:space="preserve">Проектом предусмотреть установку на территории блочной комплектной трансформаторной подстанции в бетонной оболочке. Питание проектируемой подстанции выполнить согласно ТУ. </w:t>
      </w:r>
    </w:p>
    <w:p w:rsidR="00FA4C8E" w:rsidRPr="00904C5E" w:rsidRDefault="00FA4C8E" w:rsidP="00FA4C8E">
      <w:pPr>
        <w:ind w:left="-567" w:firstLine="567"/>
        <w:jc w:val="both"/>
        <w:rPr>
          <w:b/>
        </w:rPr>
      </w:pPr>
      <w:r w:rsidRPr="00904C5E">
        <w:rPr>
          <w:b/>
        </w:rPr>
        <w:t>24.2.5. Телефонизация:</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24.2.6. Радиофикация:</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24.2.7. Информационно-телекоммуникационная сеть «Интернет»:</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24.2.8. Телевидение:</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23.2.9. Газоснабжение:</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24.2.10. Иные сети инженерно-технического обеспечения:</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 xml:space="preserve">25. Требования к мероприятиям по охране окружающей среды: </w:t>
      </w:r>
    </w:p>
    <w:p w:rsidR="00FA4C8E" w:rsidRPr="00904C5E" w:rsidRDefault="00FA4C8E" w:rsidP="00FA4C8E">
      <w:pPr>
        <w:ind w:left="-567" w:firstLine="567"/>
        <w:jc w:val="both"/>
        <w:rPr>
          <w:i/>
        </w:rPr>
      </w:pPr>
      <w:r>
        <w:rPr>
          <w:i/>
        </w:rPr>
        <w:t>При необходимости р</w:t>
      </w:r>
      <w:r w:rsidRPr="00904C5E">
        <w:rPr>
          <w:i/>
        </w:rPr>
        <w:t>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FA4C8E" w:rsidRPr="00904C5E" w:rsidRDefault="00FA4C8E" w:rsidP="00FA4C8E">
      <w:pPr>
        <w:ind w:left="-567" w:firstLine="567"/>
        <w:jc w:val="both"/>
        <w:rPr>
          <w:b/>
        </w:rPr>
      </w:pPr>
      <w:r w:rsidRPr="00904C5E">
        <w:rPr>
          <w:b/>
        </w:rPr>
        <w:t>26. Требования к мероприятиям по обеспечению пожарной безопасности:</w:t>
      </w:r>
    </w:p>
    <w:p w:rsidR="00FA4C8E" w:rsidRPr="00904C5E" w:rsidRDefault="00FA4C8E" w:rsidP="00FA4C8E">
      <w:pPr>
        <w:ind w:left="-567" w:firstLine="567"/>
        <w:jc w:val="both"/>
        <w:rPr>
          <w:i/>
        </w:rPr>
      </w:pPr>
      <w:r w:rsidRPr="00904C5E">
        <w:rPr>
          <w:i/>
        </w:rPr>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FA4C8E" w:rsidRPr="00904C5E" w:rsidRDefault="00FA4C8E" w:rsidP="00FA4C8E">
      <w:pPr>
        <w:ind w:left="-567" w:firstLine="567"/>
        <w:jc w:val="both"/>
      </w:pPr>
      <w:r w:rsidRPr="00904C5E">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FA4C8E" w:rsidRPr="00904C5E" w:rsidRDefault="00FA4C8E" w:rsidP="00FA4C8E">
      <w:pPr>
        <w:ind w:left="-567" w:firstLine="567"/>
        <w:jc w:val="both"/>
        <w:rPr>
          <w:i/>
        </w:rPr>
      </w:pPr>
      <w:r>
        <w:rPr>
          <w:i/>
        </w:rPr>
        <w:t>Согласно норм.</w:t>
      </w:r>
    </w:p>
    <w:p w:rsidR="00FA4C8E" w:rsidRPr="00904C5E" w:rsidRDefault="00FA4C8E" w:rsidP="00FA4C8E">
      <w:pPr>
        <w:ind w:left="-567" w:firstLine="567"/>
        <w:jc w:val="both"/>
        <w:rPr>
          <w:b/>
        </w:rPr>
      </w:pPr>
      <w:r w:rsidRPr="00904C5E">
        <w:rPr>
          <w:b/>
        </w:rPr>
        <w:t>28. Требования к мероприятиям по обеспечению доступа инвалидов к объекту:</w:t>
      </w:r>
    </w:p>
    <w:p w:rsidR="00FA4C8E" w:rsidRPr="00904C5E" w:rsidRDefault="00FA4C8E" w:rsidP="00FA4C8E">
      <w:pPr>
        <w:ind w:left="-567" w:firstLine="567"/>
        <w:jc w:val="both"/>
        <w:rPr>
          <w:i/>
        </w:rPr>
      </w:pPr>
      <w:r>
        <w:rPr>
          <w:i/>
        </w:rPr>
        <w:t>нет</w:t>
      </w:r>
    </w:p>
    <w:p w:rsidR="00FA4C8E" w:rsidRPr="00904C5E" w:rsidRDefault="00FA4C8E" w:rsidP="00FA4C8E">
      <w:pPr>
        <w:ind w:left="-567" w:firstLine="567"/>
        <w:jc w:val="both"/>
        <w:rPr>
          <w:b/>
        </w:rPr>
      </w:pPr>
      <w:r w:rsidRPr="00904C5E">
        <w:rPr>
          <w:b/>
        </w:rPr>
        <w:t>29. Требования к инженерно-техническому укреплению объекта в целях обеспечения его антитеррористической защищенности:</w:t>
      </w:r>
    </w:p>
    <w:p w:rsidR="00FA4C8E" w:rsidRPr="00904C5E" w:rsidRDefault="00FA4C8E" w:rsidP="00FA4C8E">
      <w:pPr>
        <w:ind w:left="-567" w:firstLine="567"/>
        <w:jc w:val="both"/>
        <w:rPr>
          <w:i/>
        </w:rPr>
      </w:pPr>
      <w:r>
        <w:rPr>
          <w:i/>
        </w:rPr>
        <w:t>Согласно норм СП 132.13330.2016</w:t>
      </w:r>
    </w:p>
    <w:p w:rsidR="00FA4C8E" w:rsidRPr="00904C5E" w:rsidRDefault="00FA4C8E" w:rsidP="00FA4C8E">
      <w:pPr>
        <w:ind w:left="-567" w:firstLine="567"/>
        <w:jc w:val="both"/>
        <w:rPr>
          <w:b/>
        </w:rPr>
      </w:pPr>
      <w:r w:rsidRPr="00904C5E">
        <w:rPr>
          <w:b/>
        </w:rPr>
        <w:lastRenderedPageBreak/>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FA4C8E" w:rsidRPr="00E3101D" w:rsidRDefault="00FA4C8E" w:rsidP="00FA4C8E">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FA4C8E" w:rsidRPr="00E3101D" w:rsidRDefault="00FA4C8E" w:rsidP="00FA4C8E">
      <w:pPr>
        <w:ind w:left="-567" w:firstLine="567"/>
        <w:jc w:val="both"/>
        <w:rPr>
          <w:i/>
        </w:rPr>
      </w:pPr>
      <w:r w:rsidRPr="00E3101D">
        <w:rPr>
          <w:i/>
        </w:rPr>
        <w:t>Природоохранные мероприятия в составе ПОС предусмотренные СНиП 3.01.01-85</w:t>
      </w:r>
    </w:p>
    <w:p w:rsidR="00FA4C8E" w:rsidRPr="00E3101D" w:rsidRDefault="00FA4C8E" w:rsidP="00FA4C8E">
      <w:pPr>
        <w:ind w:left="-567" w:firstLine="567"/>
        <w:jc w:val="both"/>
        <w:rPr>
          <w:i/>
        </w:rPr>
      </w:pPr>
      <w:r w:rsidRPr="00E3101D">
        <w:rPr>
          <w:i/>
        </w:rPr>
        <w:t>Проектные и технические решения должны:</w:t>
      </w:r>
    </w:p>
    <w:p w:rsidR="00FA4C8E" w:rsidRPr="00E3101D" w:rsidRDefault="00FA4C8E" w:rsidP="00FA4C8E">
      <w:pPr>
        <w:ind w:left="-567" w:firstLine="567"/>
        <w:jc w:val="both"/>
        <w:rPr>
          <w:i/>
        </w:rPr>
      </w:pPr>
      <w:r w:rsidRPr="00E3101D">
        <w:rPr>
          <w:i/>
        </w:rPr>
        <w:t>- обеспечить минимизацию негативного воздействия на состояние окружающей среды.</w:t>
      </w:r>
    </w:p>
    <w:p w:rsidR="00FA4C8E" w:rsidRPr="00E3101D" w:rsidRDefault="00FA4C8E" w:rsidP="00FA4C8E">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FA4C8E" w:rsidRPr="00E3101D" w:rsidRDefault="00FA4C8E" w:rsidP="00FA4C8E">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FA4C8E" w:rsidRPr="00904C5E" w:rsidRDefault="00FA4C8E" w:rsidP="00FA4C8E">
      <w:pPr>
        <w:ind w:left="-567" w:firstLine="567"/>
        <w:jc w:val="both"/>
        <w:rPr>
          <w:b/>
        </w:rPr>
      </w:pPr>
      <w:r w:rsidRPr="00904C5E">
        <w:rPr>
          <w:b/>
        </w:rPr>
        <w:t>31. Требования к технической эксплуатации и техническому обслуживанию объекта:</w:t>
      </w:r>
    </w:p>
    <w:p w:rsidR="00FA4C8E" w:rsidRPr="00904C5E" w:rsidRDefault="00FA4C8E" w:rsidP="00FA4C8E">
      <w:pPr>
        <w:ind w:left="-567" w:firstLine="567"/>
        <w:jc w:val="both"/>
        <w:rPr>
          <w:i/>
        </w:rPr>
      </w:pPr>
      <w:r>
        <w:rPr>
          <w:i/>
        </w:rPr>
        <w:t>Согласно норм.</w:t>
      </w:r>
    </w:p>
    <w:p w:rsidR="00FA4C8E" w:rsidRPr="00904C5E" w:rsidRDefault="00FA4C8E" w:rsidP="00FA4C8E">
      <w:pPr>
        <w:ind w:left="-567" w:firstLine="567"/>
        <w:jc w:val="both"/>
        <w:rPr>
          <w:b/>
        </w:rPr>
      </w:pPr>
      <w:r w:rsidRPr="00904C5E">
        <w:rPr>
          <w:b/>
        </w:rPr>
        <w:t>32. Требования к проекту организации строительства объекта:</w:t>
      </w:r>
    </w:p>
    <w:p w:rsidR="00FA4C8E" w:rsidRDefault="00FA4C8E" w:rsidP="00FA4C8E">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FA4C8E" w:rsidRPr="00506868" w:rsidRDefault="00FA4C8E" w:rsidP="00FA4C8E">
      <w:pPr>
        <w:ind w:left="-567" w:firstLine="567"/>
        <w:jc w:val="both"/>
        <w:rPr>
          <w:i/>
        </w:rPr>
      </w:pPr>
      <w:r>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FA4C8E" w:rsidRPr="00904C5E" w:rsidRDefault="00FA4C8E" w:rsidP="00FA4C8E">
      <w:pPr>
        <w:ind w:left="-567" w:firstLine="567"/>
        <w:jc w:val="both"/>
        <w:rPr>
          <w:b/>
        </w:rPr>
      </w:pPr>
      <w:r w:rsidRPr="00904C5E">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FA4C8E" w:rsidRPr="00904C5E" w:rsidRDefault="00FA4C8E" w:rsidP="00FA4C8E">
      <w:pPr>
        <w:ind w:left="-567" w:firstLine="567"/>
        <w:jc w:val="both"/>
        <w:rPr>
          <w:i/>
        </w:rPr>
      </w:pPr>
      <w:r w:rsidRPr="00904C5E">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FA4C8E" w:rsidRPr="00904C5E" w:rsidRDefault="00FA4C8E" w:rsidP="00FA4C8E">
      <w:pPr>
        <w:ind w:left="-567" w:firstLine="567"/>
        <w:jc w:val="both"/>
        <w:rPr>
          <w:b/>
        </w:rPr>
      </w:pPr>
      <w:r w:rsidRPr="00904C5E">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FA4C8E" w:rsidRPr="00904C5E" w:rsidRDefault="00FA4C8E" w:rsidP="00FA4C8E">
      <w:pPr>
        <w:tabs>
          <w:tab w:val="left" w:pos="278"/>
        </w:tabs>
        <w:ind w:left="-567" w:firstLine="567"/>
        <w:jc w:val="both"/>
        <w:rPr>
          <w:i/>
        </w:rPr>
      </w:pPr>
      <w:r>
        <w:rPr>
          <w:i/>
        </w:rPr>
        <w:t>Согласно норм на участках объектов инфраструктуры.</w:t>
      </w:r>
    </w:p>
    <w:p w:rsidR="00FA4C8E" w:rsidRPr="00904C5E" w:rsidRDefault="00FA4C8E" w:rsidP="00FA4C8E">
      <w:pPr>
        <w:tabs>
          <w:tab w:val="left" w:pos="420"/>
        </w:tabs>
        <w:ind w:left="-567" w:firstLine="567"/>
        <w:jc w:val="both"/>
        <w:rPr>
          <w:b/>
        </w:rPr>
      </w:pPr>
      <w:r w:rsidRPr="00904C5E">
        <w:rPr>
          <w:b/>
        </w:rPr>
        <w:t>35. Требования к разработке проекта восстановления (рекультивации) нарушенных земель или плодородного слоя:</w:t>
      </w:r>
    </w:p>
    <w:p w:rsidR="00FA4C8E" w:rsidRDefault="00FA4C8E" w:rsidP="00FA4C8E">
      <w:pPr>
        <w:ind w:left="-567" w:firstLine="567"/>
        <w:jc w:val="both"/>
        <w:rPr>
          <w:b/>
        </w:rPr>
      </w:pPr>
      <w:r>
        <w:rPr>
          <w:i/>
        </w:rPr>
        <w:t>нет</w:t>
      </w:r>
    </w:p>
    <w:p w:rsidR="00FA4C8E" w:rsidRPr="00904C5E" w:rsidRDefault="00FA4C8E" w:rsidP="00FA4C8E">
      <w:pPr>
        <w:ind w:left="-567" w:firstLine="567"/>
        <w:jc w:val="both"/>
        <w:rPr>
          <w:b/>
        </w:rPr>
      </w:pPr>
      <w:r w:rsidRPr="00904C5E">
        <w:rPr>
          <w:b/>
        </w:rPr>
        <w:t>36. Требования к местам складирования излишков грунта и (или) мусора при строительстве и протяженность маршрута их доставки:</w:t>
      </w:r>
    </w:p>
    <w:p w:rsidR="00FA4C8E" w:rsidRDefault="00FA4C8E" w:rsidP="00FA4C8E">
      <w:pPr>
        <w:ind w:left="-567" w:firstLine="567"/>
        <w:jc w:val="both"/>
        <w:rPr>
          <w:i/>
        </w:rPr>
      </w:pPr>
      <w:r w:rsidRPr="0019107B">
        <w:rPr>
          <w:i/>
        </w:rPr>
        <w:t xml:space="preserve">Вывоз строительного мусора, не подлежащего вторичному использованию, производить </w:t>
      </w:r>
      <w:r>
        <w:rPr>
          <w:i/>
        </w:rPr>
        <w:t>на полигон отходов, расположенный</w:t>
      </w:r>
      <w:r w:rsidRPr="0019107B">
        <w:rPr>
          <w:i/>
        </w:rPr>
        <w:t xml:space="preserve">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w:t>
      </w:r>
      <w:r>
        <w:rPr>
          <w:i/>
        </w:rPr>
        <w:t>на полигон</w:t>
      </w:r>
      <w:r w:rsidRPr="0019107B">
        <w:rPr>
          <w:i/>
        </w:rPr>
        <w:t xml:space="preserve"> отходов, доставки расположенном в с. Тургенево, Белогорского района Республики Крым на расст</w:t>
      </w:r>
      <w:r>
        <w:rPr>
          <w:i/>
        </w:rPr>
        <w:t>оянии 119 км от г. Евпатория.</w:t>
      </w:r>
    </w:p>
    <w:p w:rsidR="00FA4C8E" w:rsidRPr="00904C5E" w:rsidRDefault="00FA4C8E" w:rsidP="00FA4C8E">
      <w:pPr>
        <w:ind w:left="-567" w:firstLine="567"/>
        <w:jc w:val="both"/>
        <w:rPr>
          <w:b/>
        </w:rPr>
      </w:pPr>
      <w:r w:rsidRPr="00904C5E">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FA4C8E" w:rsidRDefault="00FA4C8E" w:rsidP="00FA4C8E">
      <w:pPr>
        <w:ind w:left="-567" w:firstLine="567"/>
        <w:rPr>
          <w:i/>
        </w:rPr>
      </w:pPr>
      <w:r>
        <w:rPr>
          <w:i/>
        </w:rPr>
        <w:t>Не предусмотрено</w:t>
      </w:r>
    </w:p>
    <w:p w:rsidR="00FA4C8E" w:rsidRPr="001B741E" w:rsidRDefault="00FA4C8E" w:rsidP="00FA4C8E">
      <w:pPr>
        <w:pStyle w:val="aff"/>
        <w:numPr>
          <w:ilvl w:val="0"/>
          <w:numId w:val="17"/>
        </w:numPr>
        <w:contextualSpacing w:val="0"/>
        <w:jc w:val="center"/>
        <w:rPr>
          <w:b/>
        </w:rPr>
      </w:pPr>
      <w:r w:rsidRPr="001B741E">
        <w:rPr>
          <w:b/>
        </w:rPr>
        <w:lastRenderedPageBreak/>
        <w:t>Иные требования к проектированию</w:t>
      </w:r>
    </w:p>
    <w:p w:rsidR="00FA4C8E" w:rsidRDefault="00FA4C8E" w:rsidP="00FA4C8E">
      <w:pPr>
        <w:pStyle w:val="aff"/>
        <w:ind w:left="1287"/>
        <w:rPr>
          <w:b/>
        </w:rPr>
      </w:pPr>
    </w:p>
    <w:p w:rsidR="00FA4C8E" w:rsidRPr="00904C5E" w:rsidRDefault="00FA4C8E" w:rsidP="00FA4C8E">
      <w:pPr>
        <w:ind w:left="-567" w:firstLine="567"/>
        <w:jc w:val="both"/>
        <w:rPr>
          <w:b/>
        </w:rPr>
      </w:pPr>
      <w:r w:rsidRPr="00904C5E">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FA4C8E" w:rsidRPr="00506868" w:rsidRDefault="00FA4C8E" w:rsidP="00FA4C8E">
      <w:pPr>
        <w:ind w:left="-567" w:firstLine="567"/>
        <w:jc w:val="both"/>
        <w:rPr>
          <w:i/>
        </w:rPr>
      </w:pPr>
      <w:r>
        <w:rPr>
          <w:i/>
        </w:rPr>
        <w:t>1</w:t>
      </w:r>
      <w:r w:rsidRPr="00506868">
        <w:rPr>
          <w:i/>
        </w:rPr>
        <w:t xml:space="preserve">.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FA4C8E" w:rsidRPr="00506868" w:rsidRDefault="00FA4C8E" w:rsidP="00FA4C8E">
      <w:pPr>
        <w:ind w:left="-567" w:firstLine="567"/>
        <w:jc w:val="both"/>
        <w:rPr>
          <w:i/>
        </w:rPr>
      </w:pPr>
      <w:r>
        <w:rPr>
          <w:i/>
        </w:rPr>
        <w:t>2</w:t>
      </w:r>
      <w:r w:rsidRPr="00506868">
        <w:rPr>
          <w:i/>
        </w:rPr>
        <w:t>. В состав прилагаемых документов включить</w:t>
      </w:r>
      <w:r>
        <w:rPr>
          <w:i/>
        </w:rPr>
        <w:t xml:space="preserve"> ведомость объемов работ, с</w:t>
      </w:r>
      <w:r w:rsidRPr="00506868">
        <w:rPr>
          <w:i/>
        </w:rPr>
        <w:t xml:space="preserve">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FA4C8E" w:rsidRPr="00506868" w:rsidRDefault="00FA4C8E" w:rsidP="00FA4C8E">
      <w:pPr>
        <w:ind w:left="-567" w:firstLine="567"/>
        <w:jc w:val="both"/>
        <w:rPr>
          <w:b/>
        </w:rPr>
      </w:pPr>
      <w:r w:rsidRPr="00904C5E">
        <w:tab/>
      </w:r>
      <w:r w:rsidRPr="00506868">
        <w:rPr>
          <w:b/>
        </w:rPr>
        <w:t>39. Требования к подготовке сметной документации:</w:t>
      </w:r>
    </w:p>
    <w:p w:rsidR="00FA4C8E" w:rsidRPr="00506868" w:rsidRDefault="00FA4C8E" w:rsidP="00FA4C8E">
      <w:pPr>
        <w:ind w:left="-567" w:firstLine="567"/>
        <w:jc w:val="both"/>
        <w:rPr>
          <w:i/>
        </w:rPr>
      </w:pPr>
      <w:r w:rsidRPr="00506868">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FA4C8E" w:rsidRPr="00506868" w:rsidRDefault="00FA4C8E" w:rsidP="00FA4C8E">
      <w:pPr>
        <w:ind w:left="-567" w:firstLine="567"/>
        <w:jc w:val="both"/>
        <w:rPr>
          <w:i/>
        </w:rPr>
      </w:pPr>
      <w:r w:rsidRPr="00506868">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506868">
        <w:rPr>
          <w:i/>
        </w:rPr>
        <w:tab/>
      </w:r>
    </w:p>
    <w:p w:rsidR="00FA4C8E" w:rsidRPr="00506868" w:rsidRDefault="00FA4C8E" w:rsidP="00FA4C8E">
      <w:pPr>
        <w:ind w:left="-567" w:firstLine="567"/>
        <w:jc w:val="both"/>
        <w:rPr>
          <w:i/>
        </w:rPr>
      </w:pPr>
      <w:r w:rsidRPr="00506868">
        <w:rPr>
          <w:i/>
        </w:rPr>
        <w:t>•</w:t>
      </w:r>
      <w:r w:rsidRPr="00506868">
        <w:rPr>
          <w:i/>
        </w:rPr>
        <w:tab/>
        <w:t>сводный сметный расчет (ССР) стоимости строительства в базисном уровне цен по состоянию на 01.01.2000 г. и в текущем уровне цен;</w:t>
      </w:r>
    </w:p>
    <w:p w:rsidR="00FA4C8E" w:rsidRPr="00506868" w:rsidRDefault="00FA4C8E" w:rsidP="00FA4C8E">
      <w:pPr>
        <w:ind w:left="-567" w:firstLine="567"/>
        <w:jc w:val="both"/>
        <w:rPr>
          <w:i/>
        </w:rPr>
      </w:pPr>
      <w:r w:rsidRPr="00506868">
        <w:rPr>
          <w:i/>
        </w:rPr>
        <w:t>•</w:t>
      </w:r>
      <w:r w:rsidRPr="00506868">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FA4C8E" w:rsidRPr="00506868" w:rsidRDefault="00FA4C8E" w:rsidP="00FA4C8E">
      <w:pPr>
        <w:ind w:left="-567" w:firstLine="567"/>
        <w:jc w:val="both"/>
        <w:rPr>
          <w:i/>
        </w:rPr>
      </w:pPr>
      <w:r w:rsidRPr="00506868">
        <w:rPr>
          <w:i/>
        </w:rPr>
        <w:t>•</w:t>
      </w:r>
      <w:r w:rsidRPr="00506868">
        <w:rPr>
          <w:i/>
        </w:rPr>
        <w:tab/>
        <w:t>объектные сметы в соответствии с п. 4.33 МДС 81-35.2004;</w:t>
      </w:r>
    </w:p>
    <w:p w:rsidR="00FA4C8E" w:rsidRPr="00506868" w:rsidRDefault="00FA4C8E" w:rsidP="00FA4C8E">
      <w:pPr>
        <w:ind w:left="-567" w:firstLine="567"/>
        <w:jc w:val="both"/>
        <w:rPr>
          <w:i/>
        </w:rPr>
      </w:pPr>
      <w:r w:rsidRPr="00506868">
        <w:rPr>
          <w:i/>
        </w:rPr>
        <w:t>•</w:t>
      </w:r>
      <w:r w:rsidRPr="00506868">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FA4C8E" w:rsidRPr="00506868" w:rsidRDefault="00FA4C8E" w:rsidP="00FA4C8E">
      <w:pPr>
        <w:ind w:left="-567" w:firstLine="567"/>
        <w:jc w:val="both"/>
        <w:rPr>
          <w:i/>
        </w:rPr>
      </w:pPr>
      <w:r w:rsidRPr="00506868">
        <w:rPr>
          <w:i/>
        </w:rPr>
        <w:t>•</w:t>
      </w:r>
      <w:r w:rsidRPr="00506868">
        <w:rPr>
          <w:i/>
        </w:rPr>
        <w:tab/>
        <w:t>реестр цен на материалы и оборудование, базисная стоимость которых определена по прайс-листам;</w:t>
      </w:r>
    </w:p>
    <w:p w:rsidR="00FA4C8E" w:rsidRPr="00506868" w:rsidRDefault="00FA4C8E" w:rsidP="00FA4C8E">
      <w:pPr>
        <w:ind w:left="-567" w:firstLine="567"/>
        <w:jc w:val="both"/>
        <w:rPr>
          <w:i/>
        </w:rPr>
      </w:pPr>
      <w:r w:rsidRPr="00506868">
        <w:rPr>
          <w:i/>
        </w:rPr>
        <w:t>•</w:t>
      </w:r>
      <w:r w:rsidRPr="00506868">
        <w:rPr>
          <w:i/>
        </w:rPr>
        <w:tab/>
        <w:t>прайс-листы;</w:t>
      </w:r>
    </w:p>
    <w:p w:rsidR="00FA4C8E" w:rsidRPr="00506868" w:rsidRDefault="00FA4C8E" w:rsidP="00FA4C8E">
      <w:pPr>
        <w:ind w:left="-567" w:firstLine="567"/>
        <w:jc w:val="both"/>
        <w:rPr>
          <w:i/>
        </w:rPr>
      </w:pPr>
      <w:r w:rsidRPr="00506868">
        <w:rPr>
          <w:i/>
        </w:rPr>
        <w:t>•</w:t>
      </w:r>
      <w:r w:rsidRPr="00506868">
        <w:rPr>
          <w:i/>
        </w:rPr>
        <w:tab/>
        <w:t>ведомость объемов строительных и монтажных работ.</w:t>
      </w:r>
    </w:p>
    <w:p w:rsidR="00FA4C8E" w:rsidRPr="00506868" w:rsidRDefault="00FA4C8E" w:rsidP="00FA4C8E">
      <w:pPr>
        <w:ind w:left="-567" w:firstLine="567"/>
        <w:jc w:val="both"/>
        <w:rPr>
          <w:i/>
        </w:rPr>
      </w:pPr>
      <w:r w:rsidRPr="00506868">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FA4C8E" w:rsidRPr="00506868" w:rsidRDefault="00FA4C8E" w:rsidP="00FA4C8E">
      <w:pPr>
        <w:ind w:left="-567" w:firstLine="567"/>
        <w:jc w:val="both"/>
        <w:rPr>
          <w:i/>
        </w:rPr>
      </w:pPr>
      <w:r w:rsidRPr="00506868">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FA4C8E" w:rsidRPr="00506868" w:rsidRDefault="00FA4C8E" w:rsidP="00FA4C8E">
      <w:pPr>
        <w:ind w:left="-567" w:firstLine="567"/>
        <w:jc w:val="both"/>
        <w:rPr>
          <w:i/>
        </w:rPr>
      </w:pPr>
      <w:r w:rsidRPr="00506868">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FA4C8E" w:rsidRPr="00506868" w:rsidRDefault="00FA4C8E" w:rsidP="00FA4C8E">
      <w:pPr>
        <w:ind w:left="-567" w:firstLine="567"/>
        <w:jc w:val="both"/>
        <w:rPr>
          <w:i/>
        </w:rPr>
      </w:pPr>
      <w:r w:rsidRPr="00506868">
        <w:rPr>
          <w:i/>
        </w:rPr>
        <w:lastRenderedPageBreak/>
        <w:t>При составлении локальных сметных расчетов принять следующие начисления:</w:t>
      </w:r>
    </w:p>
    <w:p w:rsidR="00FA4C8E" w:rsidRPr="00506868" w:rsidRDefault="00FA4C8E" w:rsidP="00FA4C8E">
      <w:pPr>
        <w:ind w:left="-567" w:firstLine="567"/>
        <w:jc w:val="both"/>
        <w:rPr>
          <w:i/>
        </w:rPr>
      </w:pPr>
      <w:r w:rsidRPr="00506868">
        <w:rPr>
          <w:i/>
        </w:rPr>
        <w:t>•</w:t>
      </w:r>
      <w:r w:rsidRPr="00506868">
        <w:rPr>
          <w:i/>
        </w:rPr>
        <w:tab/>
        <w:t xml:space="preserve">накладных расходов по видам строительных и монтажных работ согласно </w:t>
      </w:r>
      <w:r w:rsidRPr="00506868">
        <w:rPr>
          <w:i/>
        </w:rPr>
        <w:br/>
        <w:t>МДС 81-33.2004 «Методические указания по определению величины накладных расходов в строительстве».</w:t>
      </w:r>
    </w:p>
    <w:p w:rsidR="00FA4C8E" w:rsidRPr="00506868" w:rsidRDefault="00FA4C8E" w:rsidP="00FA4C8E">
      <w:pPr>
        <w:ind w:left="-567" w:firstLine="567"/>
        <w:jc w:val="both"/>
        <w:rPr>
          <w:i/>
        </w:rPr>
      </w:pPr>
      <w:r w:rsidRPr="00506868">
        <w:rPr>
          <w:i/>
        </w:rPr>
        <w:t>•</w:t>
      </w:r>
      <w:r w:rsidRPr="00506868">
        <w:rPr>
          <w:i/>
        </w:rPr>
        <w:tab/>
        <w:t xml:space="preserve">сметной прибыли по видам строительных и монтажных работ согласно </w:t>
      </w:r>
      <w:r w:rsidRPr="00506868">
        <w:rPr>
          <w:i/>
        </w:rPr>
        <w:br/>
        <w:t>МДС 81-25.2001 «Методические указания по определению величины сметной прибыли в строительстве».</w:t>
      </w:r>
    </w:p>
    <w:p w:rsidR="00FA4C8E" w:rsidRPr="00506868" w:rsidRDefault="00FA4C8E" w:rsidP="00FA4C8E">
      <w:pPr>
        <w:ind w:left="-567" w:firstLine="567"/>
        <w:jc w:val="both"/>
        <w:rPr>
          <w:i/>
        </w:rPr>
      </w:pPr>
      <w:r w:rsidRPr="00506868">
        <w:rPr>
          <w:i/>
        </w:rPr>
        <w:t>Итоги в разделах локальных смет выводить по разделам сметы с начислением накладных расходов и сметной прибыли.</w:t>
      </w:r>
    </w:p>
    <w:p w:rsidR="00FA4C8E" w:rsidRPr="00506868" w:rsidRDefault="00FA4C8E" w:rsidP="00FA4C8E">
      <w:pPr>
        <w:ind w:left="-567" w:firstLine="567"/>
        <w:jc w:val="both"/>
        <w:rPr>
          <w:i/>
        </w:rPr>
      </w:pPr>
      <w:r w:rsidRPr="00506868">
        <w:rPr>
          <w:i/>
        </w:rPr>
        <w:tab/>
        <w:t>Включать в сводный сметный расчет затраты на:</w:t>
      </w:r>
    </w:p>
    <w:p w:rsidR="00FA4C8E" w:rsidRPr="00506868" w:rsidRDefault="00FA4C8E" w:rsidP="00FA4C8E">
      <w:pPr>
        <w:ind w:left="-567" w:firstLine="567"/>
        <w:jc w:val="both"/>
        <w:rPr>
          <w:i/>
        </w:rPr>
      </w:pPr>
      <w:r w:rsidRPr="00506868">
        <w:rPr>
          <w:i/>
        </w:rPr>
        <w:t>подготовку территории к строительству;</w:t>
      </w:r>
    </w:p>
    <w:p w:rsidR="00FA4C8E" w:rsidRPr="00506868" w:rsidRDefault="00FA4C8E" w:rsidP="00FA4C8E">
      <w:pPr>
        <w:ind w:left="-567" w:firstLine="567"/>
        <w:jc w:val="both"/>
        <w:rPr>
          <w:i/>
        </w:rPr>
      </w:pPr>
      <w:r w:rsidRPr="00506868">
        <w:rPr>
          <w:i/>
        </w:rPr>
        <w:t>•</w:t>
      </w:r>
      <w:r w:rsidRPr="00506868">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FA4C8E" w:rsidRPr="00506868" w:rsidRDefault="00FA4C8E" w:rsidP="00FA4C8E">
      <w:pPr>
        <w:ind w:left="-567" w:firstLine="567"/>
        <w:jc w:val="both"/>
        <w:rPr>
          <w:i/>
        </w:rPr>
      </w:pPr>
      <w:r w:rsidRPr="00506868">
        <w:rPr>
          <w:i/>
        </w:rPr>
        <w:t>•</w:t>
      </w:r>
      <w:r w:rsidRPr="00506868">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FA4C8E" w:rsidRPr="00506868" w:rsidRDefault="00FA4C8E" w:rsidP="00FA4C8E">
      <w:pPr>
        <w:ind w:left="-567" w:firstLine="567"/>
        <w:jc w:val="both"/>
        <w:rPr>
          <w:i/>
        </w:rPr>
      </w:pPr>
      <w:r w:rsidRPr="00506868">
        <w:rPr>
          <w:i/>
        </w:rPr>
        <w:t>•</w:t>
      </w:r>
      <w:r w:rsidRPr="00506868">
        <w:rPr>
          <w:i/>
        </w:rPr>
        <w:tab/>
        <w:t>технологическое присоединение к существующим инженерным сетям и коммуникациям;</w:t>
      </w:r>
    </w:p>
    <w:p w:rsidR="00FA4C8E" w:rsidRPr="00506868" w:rsidRDefault="00FA4C8E" w:rsidP="00FA4C8E">
      <w:pPr>
        <w:ind w:left="-567" w:firstLine="567"/>
        <w:jc w:val="both"/>
        <w:rPr>
          <w:i/>
        </w:rPr>
      </w:pPr>
      <w:r w:rsidRPr="00506868">
        <w:rPr>
          <w:i/>
        </w:rPr>
        <w:t>•</w:t>
      </w:r>
      <w:r w:rsidRPr="00506868">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FA4C8E" w:rsidRPr="00506868" w:rsidRDefault="00FA4C8E" w:rsidP="00FA4C8E">
      <w:pPr>
        <w:ind w:left="-567" w:firstLine="567"/>
        <w:jc w:val="both"/>
        <w:rPr>
          <w:i/>
        </w:rPr>
      </w:pPr>
      <w:r w:rsidRPr="00506868">
        <w:rPr>
          <w:i/>
        </w:rPr>
        <w:t>•</w:t>
      </w:r>
      <w:r w:rsidRPr="00506868">
        <w:rPr>
          <w:i/>
        </w:rPr>
        <w:tab/>
        <w:t>затраты на осуществление строительного контроля в соответствии с Постановлением Правительства РФ от 21.06.2010 № 468</w:t>
      </w:r>
    </w:p>
    <w:p w:rsidR="00FA4C8E" w:rsidRPr="00506868" w:rsidRDefault="00FA4C8E" w:rsidP="00FA4C8E">
      <w:pPr>
        <w:ind w:left="-567" w:firstLine="567"/>
        <w:jc w:val="both"/>
        <w:rPr>
          <w:i/>
        </w:rPr>
      </w:pPr>
      <w:r w:rsidRPr="00506868">
        <w:rPr>
          <w:i/>
        </w:rPr>
        <w:t>•</w:t>
      </w:r>
      <w:r w:rsidRPr="00506868">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FA4C8E" w:rsidRPr="00506868" w:rsidRDefault="00FA4C8E" w:rsidP="00FA4C8E">
      <w:pPr>
        <w:ind w:left="-567" w:firstLine="567"/>
        <w:jc w:val="both"/>
        <w:rPr>
          <w:i/>
        </w:rPr>
      </w:pPr>
      <w:r w:rsidRPr="00506868">
        <w:rPr>
          <w:i/>
        </w:rPr>
        <w:t>•</w:t>
      </w:r>
      <w:r w:rsidRPr="00506868">
        <w:rPr>
          <w:i/>
        </w:rPr>
        <w:tab/>
        <w:t>резерв средств на непредвиденные работы и затраты согласно МДС 81-35.2004, п. 4.96;</w:t>
      </w:r>
    </w:p>
    <w:p w:rsidR="00FA4C8E" w:rsidRPr="00506868" w:rsidRDefault="00FA4C8E" w:rsidP="00FA4C8E">
      <w:pPr>
        <w:ind w:left="-567" w:firstLine="567"/>
        <w:jc w:val="both"/>
        <w:rPr>
          <w:i/>
        </w:rPr>
      </w:pPr>
      <w:r w:rsidRPr="00506868">
        <w:rPr>
          <w:i/>
        </w:rPr>
        <w:t>•</w:t>
      </w:r>
      <w:r w:rsidRPr="00506868">
        <w:rPr>
          <w:i/>
        </w:rPr>
        <w:tab/>
        <w:t>проведение разведки местности на наличие взрывоопасных предметов (при необходимости)</w:t>
      </w:r>
    </w:p>
    <w:p w:rsidR="00FA4C8E" w:rsidRPr="00506868" w:rsidRDefault="00FA4C8E" w:rsidP="00FA4C8E">
      <w:pPr>
        <w:ind w:left="-567" w:firstLine="567"/>
        <w:jc w:val="both"/>
        <w:rPr>
          <w:i/>
        </w:rPr>
      </w:pPr>
      <w:r w:rsidRPr="00506868">
        <w:rPr>
          <w:i/>
        </w:rPr>
        <w:t xml:space="preserve">•         затраты на проведение археологического наблюдения </w:t>
      </w:r>
    </w:p>
    <w:p w:rsidR="00FA4C8E" w:rsidRPr="00506868" w:rsidRDefault="00FA4C8E" w:rsidP="00FA4C8E">
      <w:pPr>
        <w:ind w:left="-567" w:firstLine="567"/>
        <w:jc w:val="both"/>
        <w:rPr>
          <w:i/>
        </w:rPr>
      </w:pPr>
      <w:r w:rsidRPr="00506868">
        <w:rPr>
          <w:i/>
        </w:rPr>
        <w:t xml:space="preserve">Сметы представлять на бумажном и на электронном носителях, выполненные в сметной программе (формат </w:t>
      </w:r>
      <w:r>
        <w:rPr>
          <w:i/>
          <w:lang w:val="en-US"/>
        </w:rPr>
        <w:t>XML</w:t>
      </w:r>
      <w:r w:rsidRPr="00506868">
        <w:rPr>
          <w:i/>
        </w:rPr>
        <w:t>), и в формате .</w:t>
      </w:r>
      <w:r>
        <w:rPr>
          <w:i/>
          <w:lang w:val="en-US"/>
        </w:rPr>
        <w:t>XLS</w:t>
      </w:r>
      <w:r w:rsidRPr="00506868">
        <w:rPr>
          <w:i/>
        </w:rPr>
        <w:t>.</w:t>
      </w:r>
    </w:p>
    <w:p w:rsidR="00FA4C8E" w:rsidRPr="00506868" w:rsidRDefault="00FA4C8E" w:rsidP="00FA4C8E">
      <w:pPr>
        <w:ind w:left="-567" w:firstLine="567"/>
        <w:jc w:val="both"/>
        <w:rPr>
          <w:i/>
          <w:iCs/>
        </w:rPr>
      </w:pPr>
      <w:r w:rsidRPr="00506868">
        <w:rPr>
          <w:i/>
        </w:rPr>
        <w:t>В пояснительной записке к сметной документации указывать все применяемые индексы и коэффициенты.</w:t>
      </w:r>
    </w:p>
    <w:p w:rsidR="00FA4C8E" w:rsidRPr="00904C5E" w:rsidRDefault="00FA4C8E" w:rsidP="00FA4C8E">
      <w:pPr>
        <w:ind w:left="-567" w:firstLine="567"/>
        <w:jc w:val="both"/>
        <w:rPr>
          <w:b/>
        </w:rPr>
      </w:pPr>
      <w:r w:rsidRPr="00904C5E">
        <w:rPr>
          <w:b/>
        </w:rPr>
        <w:t>40. Требования о разработке специальных технических условий:</w:t>
      </w:r>
    </w:p>
    <w:p w:rsidR="00FA4C8E" w:rsidRPr="00904C5E" w:rsidRDefault="00FA4C8E" w:rsidP="00FA4C8E">
      <w:pPr>
        <w:ind w:left="-567" w:firstLine="567"/>
        <w:jc w:val="both"/>
        <w:rPr>
          <w:b/>
        </w:rPr>
      </w:pPr>
      <w:r w:rsidRPr="00904C5E">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FA4C8E" w:rsidRPr="00D56FF2" w:rsidRDefault="00FA4C8E" w:rsidP="00FA4C8E">
      <w:pPr>
        <w:ind w:left="-567" w:firstLine="567"/>
        <w:jc w:val="both"/>
        <w:rPr>
          <w:b/>
        </w:rPr>
      </w:pPr>
      <w:r w:rsidRPr="00904C5E">
        <w:rPr>
          <w:b/>
        </w:rPr>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FA4C8E" w:rsidRPr="00904C5E" w:rsidRDefault="00FA4C8E" w:rsidP="00FA4C8E">
      <w:pPr>
        <w:ind w:left="-567" w:firstLine="567"/>
        <w:jc w:val="both"/>
        <w:rPr>
          <w:i/>
        </w:rPr>
      </w:pPr>
      <w:r w:rsidRPr="00904C5E">
        <w:rPr>
          <w:i/>
        </w:rPr>
        <w:t>Уточняется после согласования технологических решений.</w:t>
      </w:r>
    </w:p>
    <w:p w:rsidR="00FA4C8E" w:rsidRPr="00904C5E" w:rsidRDefault="00FA4C8E" w:rsidP="00FA4C8E">
      <w:pPr>
        <w:ind w:left="-567" w:firstLine="567"/>
        <w:jc w:val="both"/>
      </w:pPr>
      <w:r w:rsidRPr="00904C5E">
        <w:rPr>
          <w:b/>
        </w:rPr>
        <w:lastRenderedPageBreak/>
        <w:t>42. Требования к выполнению демонстрационных материалов, макетов</w:t>
      </w:r>
      <w:r w:rsidRPr="00904C5E">
        <w:t>:</w:t>
      </w:r>
    </w:p>
    <w:p w:rsidR="00FA4C8E" w:rsidRPr="00904C5E" w:rsidRDefault="00FA4C8E" w:rsidP="00FA4C8E">
      <w:pPr>
        <w:ind w:left="-567" w:firstLine="567"/>
        <w:rPr>
          <w:i/>
        </w:rPr>
      </w:pPr>
      <w:r w:rsidRPr="00904C5E">
        <w:rPr>
          <w:i/>
        </w:rPr>
        <w:t>Не установлены</w:t>
      </w:r>
    </w:p>
    <w:p w:rsidR="00FA4C8E" w:rsidRPr="00904C5E" w:rsidRDefault="00FA4C8E" w:rsidP="00FA4C8E">
      <w:pPr>
        <w:ind w:left="-567" w:firstLine="567"/>
        <w:jc w:val="both"/>
        <w:rPr>
          <w:b/>
        </w:rPr>
      </w:pPr>
      <w:r w:rsidRPr="00904C5E">
        <w:rPr>
          <w:b/>
        </w:rPr>
        <w:t>43. Требования о применении технологий информационного моделирования:</w:t>
      </w:r>
    </w:p>
    <w:p w:rsidR="00FA4C8E" w:rsidRPr="00904C5E" w:rsidRDefault="00FA4C8E" w:rsidP="00FA4C8E">
      <w:pPr>
        <w:ind w:left="-567" w:firstLine="567"/>
        <w:rPr>
          <w:i/>
        </w:rPr>
      </w:pPr>
      <w:r w:rsidRPr="00904C5E">
        <w:rPr>
          <w:i/>
        </w:rPr>
        <w:t>Не установлены</w:t>
      </w:r>
    </w:p>
    <w:p w:rsidR="00FA4C8E" w:rsidRPr="00904C5E" w:rsidRDefault="00FA4C8E" w:rsidP="00FA4C8E">
      <w:pPr>
        <w:ind w:left="-567" w:firstLine="567"/>
        <w:jc w:val="both"/>
      </w:pPr>
      <w:r w:rsidRPr="00904C5E">
        <w:rPr>
          <w:b/>
        </w:rPr>
        <w:t>44. Требование о применении экономически эффективной проектной документации повторного использования</w:t>
      </w:r>
      <w:r w:rsidRPr="00904C5E">
        <w:t>:</w:t>
      </w:r>
    </w:p>
    <w:p w:rsidR="00FA4C8E" w:rsidRPr="00506868" w:rsidRDefault="00FA4C8E" w:rsidP="00FA4C8E">
      <w:pPr>
        <w:ind w:left="-567" w:firstLine="567"/>
        <w:jc w:val="both"/>
        <w:rPr>
          <w:i/>
        </w:rPr>
      </w:pPr>
      <w:r>
        <w:rPr>
          <w:i/>
        </w:rPr>
        <w:t xml:space="preserve">1. </w:t>
      </w:r>
      <w:r w:rsidRPr="00506868">
        <w:rPr>
          <w:i/>
        </w:rPr>
        <w:t>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w:t>
      </w:r>
      <w:r>
        <w:rPr>
          <w:i/>
        </w:rPr>
        <w:t xml:space="preserve"> </w:t>
      </w:r>
      <w:r w:rsidRPr="00506868">
        <w:rPr>
          <w:i/>
        </w:rPr>
        <w:t xml:space="preserve">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FA4C8E" w:rsidRPr="00506868" w:rsidRDefault="00FA4C8E" w:rsidP="00FA4C8E">
      <w:pPr>
        <w:ind w:left="-567" w:firstLine="567"/>
        <w:jc w:val="both"/>
        <w:rPr>
          <w:i/>
        </w:rPr>
      </w:pPr>
      <w:r>
        <w:rPr>
          <w:i/>
        </w:rPr>
        <w:t>2</w:t>
      </w:r>
      <w:r w:rsidRPr="00506868">
        <w:rPr>
          <w:i/>
        </w:rPr>
        <w:t>.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FA4C8E" w:rsidRPr="00506868" w:rsidRDefault="00FA4C8E" w:rsidP="00FA4C8E">
      <w:pPr>
        <w:ind w:left="-567" w:firstLine="567"/>
        <w:jc w:val="both"/>
        <w:rPr>
          <w:i/>
        </w:rPr>
      </w:pPr>
      <w:r>
        <w:rPr>
          <w:i/>
        </w:rPr>
        <w:t>3</w:t>
      </w:r>
      <w:r w:rsidRPr="00506868">
        <w:rPr>
          <w:i/>
        </w:rPr>
        <w:t xml:space="preserve">. До передачи проектной документации на государственную экспертизу согласовать проектные решения с: </w:t>
      </w:r>
    </w:p>
    <w:p w:rsidR="00FA4C8E" w:rsidRPr="00506868" w:rsidRDefault="00FA4C8E" w:rsidP="00FA4C8E">
      <w:pPr>
        <w:ind w:left="-567" w:firstLine="567"/>
        <w:jc w:val="both"/>
        <w:rPr>
          <w:i/>
        </w:rPr>
      </w:pPr>
      <w:r w:rsidRPr="00506868">
        <w:rPr>
          <w:i/>
        </w:rPr>
        <w:t xml:space="preserve">- организациями, выдавшими ТУ; </w:t>
      </w:r>
    </w:p>
    <w:p w:rsidR="00FA4C8E" w:rsidRPr="00506868" w:rsidRDefault="00FA4C8E" w:rsidP="00FA4C8E">
      <w:pPr>
        <w:ind w:left="-567" w:firstLine="567"/>
        <w:jc w:val="both"/>
        <w:rPr>
          <w:i/>
        </w:rPr>
      </w:pPr>
      <w:r w:rsidRPr="00506868">
        <w:rPr>
          <w:i/>
        </w:rPr>
        <w:t>- эксплуатирующей организацией (при наличии)</w:t>
      </w:r>
    </w:p>
    <w:p w:rsidR="00FA4C8E" w:rsidRPr="00506868" w:rsidRDefault="00FA4C8E" w:rsidP="00FA4C8E">
      <w:pPr>
        <w:ind w:left="-567" w:firstLine="567"/>
        <w:jc w:val="both"/>
        <w:rPr>
          <w:i/>
        </w:rPr>
      </w:pPr>
      <w:r>
        <w:rPr>
          <w:i/>
        </w:rPr>
        <w:t>4</w:t>
      </w:r>
      <w:r w:rsidRPr="00506868">
        <w:rPr>
          <w:i/>
        </w:rPr>
        <w:t>. Проектом предусмотреть перекладку инженерных коммуникаций, попадающих в зону производства работ, согласно техническим условиям владельцев.</w:t>
      </w:r>
    </w:p>
    <w:p w:rsidR="00FA4C8E" w:rsidRPr="00506868" w:rsidRDefault="00FA4C8E" w:rsidP="00FA4C8E">
      <w:pPr>
        <w:ind w:left="-567" w:firstLine="567"/>
        <w:jc w:val="both"/>
        <w:rPr>
          <w:i/>
        </w:rPr>
      </w:pPr>
      <w:r>
        <w:rPr>
          <w:i/>
        </w:rPr>
        <w:t>5</w:t>
      </w:r>
      <w:r w:rsidRPr="00506868">
        <w:rPr>
          <w:i/>
        </w:rPr>
        <w:t xml:space="preserve">. Откорректировать проектную документацию в соответствии с </w:t>
      </w:r>
      <w:r>
        <w:rPr>
          <w:i/>
        </w:rPr>
        <w:t>действующими нормами</w:t>
      </w:r>
      <w:r w:rsidRPr="00506868">
        <w:rPr>
          <w:i/>
        </w:rPr>
        <w:t xml:space="preserve">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506868">
        <w:rPr>
          <w:i/>
          <w:lang w:val="en-US"/>
        </w:rPr>
        <w:t>XLS</w:t>
      </w:r>
      <w:r w:rsidRPr="00506868">
        <w:rPr>
          <w:i/>
        </w:rPr>
        <w:t xml:space="preserve">, PDF, DWG, </w:t>
      </w:r>
      <w:r w:rsidRPr="00506868">
        <w:rPr>
          <w:i/>
          <w:lang w:val="en-US"/>
        </w:rPr>
        <w:t>DOC</w:t>
      </w:r>
      <w:r w:rsidRPr="00506868">
        <w:rPr>
          <w:i/>
        </w:rPr>
        <w:t>.</w:t>
      </w:r>
    </w:p>
    <w:p w:rsidR="00FA4C8E" w:rsidRPr="00E30EEF" w:rsidRDefault="00FA4C8E" w:rsidP="00FA4C8E">
      <w:pPr>
        <w:ind w:left="-567" w:firstLine="567"/>
        <w:jc w:val="both"/>
        <w:rPr>
          <w:i/>
        </w:rPr>
      </w:pPr>
      <w:r>
        <w:rPr>
          <w:i/>
        </w:rPr>
        <w:t xml:space="preserve">Рабочую документацию разработать в соответствии с п. 4 </w:t>
      </w:r>
      <w:r w:rsidRPr="00506868">
        <w:rPr>
          <w:i/>
        </w:rPr>
        <w:t>"Положением о составе разделов проектной документации и требованиях к их содержанию", утвержденным Постановлением Правительства РФ от 16.02.2008 №87,</w:t>
      </w:r>
      <w:r>
        <w:rPr>
          <w:i/>
        </w:rPr>
        <w:t xml:space="preserve"> и</w:t>
      </w:r>
      <w:r w:rsidRPr="00E30EEF">
        <w:rPr>
          <w:i/>
        </w:rPr>
        <w:t xml:space="preserve">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FA4C8E" w:rsidRPr="00506868" w:rsidRDefault="00FA4C8E" w:rsidP="00FA4C8E">
      <w:pPr>
        <w:ind w:left="-567" w:firstLine="567"/>
        <w:jc w:val="both"/>
        <w:rPr>
          <w:i/>
        </w:rPr>
      </w:pPr>
      <w:r>
        <w:rPr>
          <w:i/>
        </w:rPr>
        <w:t>7</w:t>
      </w:r>
      <w:r w:rsidRPr="00506868">
        <w:rPr>
          <w:i/>
        </w:rPr>
        <w:t>. Для проведения согласований и экспертиз проектной организации оформить необходимое количество дополнительных экземпляров.</w:t>
      </w:r>
    </w:p>
    <w:p w:rsidR="00FA4C8E" w:rsidRDefault="00FA4C8E" w:rsidP="00FA4C8E">
      <w:pPr>
        <w:ind w:left="-567" w:firstLine="567"/>
        <w:jc w:val="both"/>
        <w:rPr>
          <w:i/>
        </w:rPr>
      </w:pPr>
      <w:r>
        <w:rPr>
          <w:i/>
        </w:rPr>
        <w:t>8</w:t>
      </w:r>
      <w:r w:rsidRPr="00506868">
        <w:rPr>
          <w:i/>
        </w:rPr>
        <w:t>. Разработать и предоставить Застройщику (Техническому заказчику) раздел «Сметная документация» в составе рабочей документации.</w:t>
      </w:r>
    </w:p>
    <w:p w:rsidR="00FA4C8E" w:rsidRPr="00D64300" w:rsidRDefault="00FA4C8E" w:rsidP="00FA4C8E">
      <w:pPr>
        <w:ind w:left="-567" w:firstLine="567"/>
        <w:jc w:val="both"/>
        <w:rPr>
          <w:i/>
        </w:rPr>
      </w:pPr>
      <w:r>
        <w:rPr>
          <w:i/>
        </w:rPr>
        <w:t>9. Пр</w:t>
      </w:r>
      <w:r w:rsidR="002C2B13">
        <w:rPr>
          <w:i/>
        </w:rPr>
        <w:t>е</w:t>
      </w:r>
      <w:r>
        <w:rPr>
          <w:i/>
        </w:rPr>
        <w:t>дусмотреть приоритетное использование при выполнении строительно-монтажных работ материалов, произведенных на территории Республики Крым.</w:t>
      </w:r>
    </w:p>
    <w:p w:rsidR="00FA4C8E" w:rsidRPr="00506868" w:rsidRDefault="00FA4C8E" w:rsidP="00FA4C8E">
      <w:pPr>
        <w:ind w:left="-567" w:firstLine="567"/>
        <w:jc w:val="both"/>
        <w:rPr>
          <w:i/>
        </w:rPr>
      </w:pPr>
      <w:r>
        <w:rPr>
          <w:i/>
        </w:rPr>
        <w:t>10</w:t>
      </w:r>
      <w:r w:rsidRPr="00506868">
        <w:rPr>
          <w:i/>
        </w:rPr>
        <w:t>.</w:t>
      </w:r>
      <w:r>
        <w:rPr>
          <w:i/>
        </w:rPr>
        <w:t xml:space="preserve"> </w:t>
      </w:r>
      <w:r w:rsidRPr="00506868">
        <w:rPr>
          <w:i/>
        </w:rPr>
        <w:t>Технические решения при разработке проектной документации должны соответствовать</w:t>
      </w:r>
      <w:r>
        <w:rPr>
          <w:i/>
        </w:rPr>
        <w:t xml:space="preserve"> техническим регламентам,</w:t>
      </w:r>
      <w:r w:rsidRPr="00506868">
        <w:rPr>
          <w:i/>
        </w:rPr>
        <w:t xml:space="preserve">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FA4C8E" w:rsidRPr="00506868" w:rsidRDefault="00FA4C8E" w:rsidP="00FA4C8E">
      <w:pPr>
        <w:ind w:left="-567" w:firstLine="567"/>
        <w:jc w:val="both"/>
        <w:rPr>
          <w:b/>
        </w:rPr>
      </w:pPr>
      <w:r w:rsidRPr="00506868">
        <w:rPr>
          <w:b/>
        </w:rPr>
        <w:t>46. К заданию на проектирование прилагаются:</w:t>
      </w:r>
    </w:p>
    <w:p w:rsidR="00753700" w:rsidRPr="0009532B" w:rsidRDefault="0009532B" w:rsidP="00753700">
      <w:pPr>
        <w:spacing w:line="252" w:lineRule="auto"/>
        <w:contextualSpacing/>
        <w:jc w:val="both"/>
        <w:rPr>
          <w:i/>
          <w:sz w:val="22"/>
          <w:szCs w:val="22"/>
        </w:rPr>
      </w:pPr>
      <w:bookmarkStart w:id="2" w:name="_Hlk536280864"/>
      <w:r>
        <w:rPr>
          <w:i/>
          <w:sz w:val="22"/>
          <w:szCs w:val="22"/>
        </w:rPr>
        <w:t>-</w:t>
      </w:r>
    </w:p>
    <w:p w:rsidR="00FA4C8E" w:rsidRDefault="00FA4C8E" w:rsidP="00753700">
      <w:pPr>
        <w:spacing w:line="252" w:lineRule="auto"/>
        <w:contextualSpacing/>
        <w:jc w:val="both"/>
        <w:rPr>
          <w:i/>
          <w:sz w:val="22"/>
          <w:szCs w:val="22"/>
          <w:lang w:val="en-US"/>
        </w:rPr>
      </w:pPr>
    </w:p>
    <w:p w:rsidR="00FA4C8E" w:rsidRPr="00753700" w:rsidRDefault="00FA4C8E" w:rsidP="00753700">
      <w:pPr>
        <w:spacing w:line="252" w:lineRule="auto"/>
        <w:contextualSpacing/>
        <w:jc w:val="both"/>
        <w:rPr>
          <w:i/>
          <w:sz w:val="22"/>
          <w:szCs w:val="22"/>
          <w:lang w:val="en-US"/>
        </w:rPr>
      </w:pPr>
    </w:p>
    <w:bookmarkEnd w:id="2"/>
    <w:p w:rsidR="00753700" w:rsidRDefault="00753700" w:rsidP="00066E90">
      <w:pPr>
        <w:rPr>
          <w:sz w:val="22"/>
          <w:szCs w:val="22"/>
        </w:rPr>
        <w:sectPr w:rsidR="00753700" w:rsidSect="000C054A">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2C2B13" w:rsidRPr="00E45B57" w:rsidRDefault="002C2B13" w:rsidP="002C2B13">
      <w:pPr>
        <w:jc w:val="center"/>
        <w:outlineLvl w:val="0"/>
        <w:rPr>
          <w:b/>
          <w:kern w:val="28"/>
          <w:lang w:eastAsia="en-US"/>
        </w:rPr>
      </w:pPr>
      <w:r w:rsidRPr="00E45B57">
        <w:rPr>
          <w:b/>
          <w:kern w:val="28"/>
          <w:lang w:eastAsia="en-US"/>
        </w:rPr>
        <w:t>ГОСУДАРСТВЕННЫЙ КОНТРАКТ</w:t>
      </w:r>
    </w:p>
    <w:p w:rsidR="002C2B13" w:rsidRPr="00E45B57" w:rsidRDefault="002C2B13" w:rsidP="002C2B13">
      <w:pPr>
        <w:jc w:val="center"/>
        <w:outlineLvl w:val="0"/>
        <w:rPr>
          <w:b/>
          <w:kern w:val="28"/>
          <w:lang w:eastAsia="en-US"/>
        </w:rPr>
      </w:pPr>
      <w:r w:rsidRPr="00E45B57">
        <w:rPr>
          <w:b/>
          <w:kern w:val="28"/>
          <w:lang w:eastAsia="en-US"/>
        </w:rPr>
        <w:t>НА ВЫПОЛНЕНИЕ ПРОЕКТНО-ИЗЫСКАТЕЛЬСКИХ РАБОТ (КОРРЕКТИРОВКА)</w:t>
      </w:r>
    </w:p>
    <w:p w:rsidR="002C2B13" w:rsidRPr="00E45B57" w:rsidRDefault="002C2B13" w:rsidP="002C2B13">
      <w:pPr>
        <w:jc w:val="center"/>
        <w:rPr>
          <w:b/>
          <w:lang w:eastAsia="en-US"/>
        </w:rPr>
      </w:pPr>
      <w:r w:rsidRPr="00E45B57">
        <w:rPr>
          <w:b/>
          <w:lang w:eastAsia="en-US"/>
        </w:rPr>
        <w:t>по объекту: «</w:t>
      </w:r>
      <w:r w:rsidRPr="00E45B57">
        <w:rPr>
          <w:b/>
        </w:rPr>
        <w:t>Строительство водовода, Республика Крым, г. Евпатория</w:t>
      </w:r>
      <w:r w:rsidRPr="00E45B57">
        <w:rPr>
          <w:b/>
          <w:lang w:eastAsia="en-US"/>
        </w:rPr>
        <w:t>»</w:t>
      </w:r>
    </w:p>
    <w:p w:rsidR="002C2B13" w:rsidRPr="00E45B57" w:rsidRDefault="002C2B13" w:rsidP="002C2B13">
      <w:pPr>
        <w:contextualSpacing/>
        <w:jc w:val="center"/>
      </w:pPr>
    </w:p>
    <w:p w:rsidR="002C2B13" w:rsidRPr="00E45B57" w:rsidRDefault="002C2B13" w:rsidP="002C2B13">
      <w:pPr>
        <w:contextualSpacing/>
        <w:rPr>
          <w:b/>
          <w:bCs/>
        </w:rPr>
      </w:pPr>
    </w:p>
    <w:tbl>
      <w:tblPr>
        <w:tblW w:w="10173" w:type="dxa"/>
        <w:tblLook w:val="01E0" w:firstRow="1" w:lastRow="1" w:firstColumn="1" w:lastColumn="1" w:noHBand="0" w:noVBand="0"/>
      </w:tblPr>
      <w:tblGrid>
        <w:gridCol w:w="5279"/>
        <w:gridCol w:w="4894"/>
      </w:tblGrid>
      <w:tr w:rsidR="002C2B13" w:rsidRPr="00E45B57" w:rsidTr="002C2B13">
        <w:trPr>
          <w:trHeight w:val="363"/>
        </w:trPr>
        <w:tc>
          <w:tcPr>
            <w:tcW w:w="5278" w:type="dxa"/>
            <w:shd w:val="clear" w:color="auto" w:fill="auto"/>
          </w:tcPr>
          <w:p w:rsidR="002C2B13" w:rsidRPr="00E45B57" w:rsidRDefault="002C2B13" w:rsidP="002C2B13">
            <w:pPr>
              <w:tabs>
                <w:tab w:val="left" w:pos="3570"/>
              </w:tabs>
              <w:contextualSpacing/>
            </w:pPr>
            <w:r w:rsidRPr="00E45B57">
              <w:rPr>
                <w:bCs/>
              </w:rPr>
              <w:t>г. Симферополь</w:t>
            </w:r>
            <w:r w:rsidRPr="00E45B57">
              <w:rPr>
                <w:bCs/>
              </w:rPr>
              <w:tab/>
            </w:r>
            <w:r w:rsidRPr="00E45B57">
              <w:rPr>
                <w:bCs/>
                <w:lang w:eastAsia="en-US"/>
              </w:rPr>
              <w:t>№ ____</w:t>
            </w:r>
          </w:p>
        </w:tc>
        <w:tc>
          <w:tcPr>
            <w:tcW w:w="4894" w:type="dxa"/>
            <w:shd w:val="clear" w:color="auto" w:fill="auto"/>
          </w:tcPr>
          <w:p w:rsidR="002C2B13" w:rsidRPr="00E45B57" w:rsidRDefault="002C2B13" w:rsidP="002C2B13">
            <w:pPr>
              <w:contextualSpacing/>
              <w:jc w:val="center"/>
            </w:pPr>
            <w:r w:rsidRPr="00E45B57">
              <w:rPr>
                <w:bCs/>
              </w:rPr>
              <w:t>«____» _____________ 2020 год</w:t>
            </w:r>
          </w:p>
        </w:tc>
      </w:tr>
    </w:tbl>
    <w:p w:rsidR="002C2B13" w:rsidRPr="00E45B57" w:rsidRDefault="002C2B13" w:rsidP="002C2B13">
      <w:pPr>
        <w:ind w:firstLine="709"/>
        <w:contextualSpacing/>
        <w:rPr>
          <w:bCs/>
        </w:rPr>
      </w:pPr>
    </w:p>
    <w:p w:rsidR="002C2B13" w:rsidRPr="00E45B57" w:rsidRDefault="002C2B13" w:rsidP="002C2B13">
      <w:pPr>
        <w:ind w:firstLine="567"/>
        <w:jc w:val="both"/>
      </w:pPr>
      <w:r w:rsidRPr="00E45B57">
        <w:rPr>
          <w:b/>
        </w:rPr>
        <w:t xml:space="preserve">Государственное казенное учреждение Республики Крым «Инвестиционно-строительное управление Республики Крым» </w:t>
      </w:r>
      <w:r w:rsidRPr="00E45B57">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2C2B13" w:rsidRPr="00E45B57" w:rsidRDefault="002C2B13" w:rsidP="002C2B13">
      <w:pPr>
        <w:jc w:val="center"/>
      </w:pPr>
      <w:r w:rsidRPr="00E45B57">
        <w:t>(наименование юридического лица)</w:t>
      </w:r>
    </w:p>
    <w:p w:rsidR="002C2B13" w:rsidRPr="00E45B57" w:rsidRDefault="002C2B13" w:rsidP="002C2B13">
      <w:pPr>
        <w:jc w:val="both"/>
      </w:pPr>
      <w:r w:rsidRPr="00E45B57">
        <w:t xml:space="preserve">именуемый в дальнейшем «Подрядчик», в лице ______________________________________ _________________________________________________________________________________,      </w:t>
      </w:r>
    </w:p>
    <w:p w:rsidR="002C2B13" w:rsidRPr="00E45B57" w:rsidRDefault="002C2B13" w:rsidP="002C2B13">
      <w:pPr>
        <w:jc w:val="center"/>
      </w:pPr>
      <w:r w:rsidRPr="00E45B57">
        <w:t>(должность, фамилия, имя, отчество)</w:t>
      </w:r>
    </w:p>
    <w:p w:rsidR="002C2B13" w:rsidRPr="00E45B57" w:rsidRDefault="002C2B13" w:rsidP="002C2B13">
      <w:pPr>
        <w:jc w:val="both"/>
      </w:pPr>
      <w:r w:rsidRPr="00E45B57">
        <w:t xml:space="preserve">действующего на основании _______________________________________________________,          </w:t>
      </w:r>
    </w:p>
    <w:p w:rsidR="002C2B13" w:rsidRPr="00E45B57" w:rsidRDefault="002C2B13" w:rsidP="002C2B13">
      <w:pPr>
        <w:jc w:val="center"/>
      </w:pPr>
      <w:r w:rsidRPr="00E45B57">
        <w:t>(устава, положения и т.п.)</w:t>
      </w:r>
    </w:p>
    <w:p w:rsidR="002C2B13" w:rsidRPr="0048459B" w:rsidRDefault="002C2B13" w:rsidP="002C2B13">
      <w:pPr>
        <w:jc w:val="both"/>
      </w:pPr>
      <w:r w:rsidRPr="00E45B57">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t xml:space="preserve">распоряжения Главы Республики Крым от «____» ______2020 года </w:t>
      </w:r>
      <w:r>
        <w:br/>
        <w:t>№ _____«_______________________»,</w:t>
      </w:r>
      <w:r w:rsidRPr="0048459B">
        <w:t xml:space="preserve"> заключили настоящий государственный контракт (далее - Контракт), о нижеследующем.</w:t>
      </w:r>
    </w:p>
    <w:p w:rsidR="002C2B13" w:rsidRPr="00E45B57" w:rsidRDefault="002C2B13" w:rsidP="002C2B13">
      <w:pPr>
        <w:jc w:val="both"/>
      </w:pPr>
    </w:p>
    <w:p w:rsidR="002C2B13" w:rsidRPr="00E45B57" w:rsidRDefault="002C2B13" w:rsidP="002C2B13">
      <w:pPr>
        <w:pStyle w:val="aff"/>
        <w:widowControl w:val="0"/>
        <w:numPr>
          <w:ilvl w:val="0"/>
          <w:numId w:val="14"/>
        </w:numPr>
        <w:contextualSpacing w:val="0"/>
        <w:jc w:val="center"/>
        <w:rPr>
          <w:b/>
        </w:rPr>
      </w:pPr>
      <w:r w:rsidRPr="00E45B57">
        <w:rPr>
          <w:b/>
        </w:rPr>
        <w:t>Предмет контракта</w:t>
      </w:r>
    </w:p>
    <w:p w:rsidR="002C2B13" w:rsidRPr="00E45B57" w:rsidRDefault="002C2B13" w:rsidP="002C2B13">
      <w:pPr>
        <w:pStyle w:val="aff"/>
        <w:widowControl w:val="0"/>
        <w:numPr>
          <w:ilvl w:val="1"/>
          <w:numId w:val="14"/>
        </w:numPr>
        <w:ind w:left="0" w:firstLine="567"/>
        <w:contextualSpacing w:val="0"/>
        <w:jc w:val="both"/>
      </w:pPr>
      <w:r w:rsidRPr="00E45B57">
        <w:t xml:space="preserve">По Контракту Подрядчик в установленные сроки обязуется выполнить проектно-изыскательские работы (корректировка) по объекту: «Строительство водовода, Республика Крым, г. Евпатория» в </w:t>
      </w:r>
      <w:r w:rsidRPr="00E45B57">
        <w:rPr>
          <w:bCs/>
        </w:rPr>
        <w:t>соответствии с условиями Контракта, Заданием на проектирование (Приложение №1 к Контракту), Графиком</w:t>
      </w:r>
      <w:r w:rsidRPr="00E45B57">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C2B13" w:rsidRPr="00E45B57" w:rsidRDefault="002C2B13" w:rsidP="002C2B13">
      <w:pPr>
        <w:pStyle w:val="aff"/>
        <w:widowControl w:val="0"/>
        <w:numPr>
          <w:ilvl w:val="1"/>
          <w:numId w:val="14"/>
        </w:numPr>
        <w:autoSpaceDE w:val="0"/>
        <w:autoSpaceDN w:val="0"/>
        <w:adjustRightInd w:val="0"/>
        <w:ind w:left="0" w:firstLine="567"/>
        <w:jc w:val="both"/>
        <w:rPr>
          <w:bCs/>
        </w:rPr>
      </w:pPr>
      <w:r w:rsidRPr="00E45B57">
        <w:rPr>
          <w:bCs/>
        </w:rPr>
        <w:t xml:space="preserve">Предусмотренные Контрактом Работы выполняются Подрядчиком в строгом соответствии с требованиями Гражданского кодекса </w:t>
      </w:r>
      <w:r w:rsidRPr="00E45B57">
        <w:t>Российской Федерации</w:t>
      </w:r>
      <w:r w:rsidRPr="00E45B57">
        <w:rPr>
          <w:bCs/>
        </w:rPr>
        <w:t xml:space="preserve">, Градостроительного кодекса </w:t>
      </w:r>
      <w:r w:rsidRPr="00E45B57">
        <w:t>Российской Федерации</w:t>
      </w:r>
      <w:r w:rsidRPr="00E45B57">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E45B57">
        <w:t xml:space="preserve">Российской Федерации </w:t>
      </w:r>
      <w:r w:rsidRPr="00E45B57">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w:t>
      </w:r>
      <w:r w:rsidRPr="00E45B57">
        <w:rPr>
          <w:rFonts w:eastAsia="Calibri"/>
        </w:rPr>
        <w:lastRenderedPageBreak/>
        <w:t>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 xml:space="preserve">Результатом выполненных Работ по Контракту является разработанная техническая документация: </w:t>
      </w:r>
    </w:p>
    <w:p w:rsidR="002C2B13" w:rsidRPr="00E45B57" w:rsidRDefault="002C2B13" w:rsidP="002C2B13">
      <w:pPr>
        <w:pStyle w:val="aff"/>
        <w:widowControl w:val="0"/>
        <w:numPr>
          <w:ilvl w:val="2"/>
          <w:numId w:val="14"/>
        </w:numPr>
        <w:autoSpaceDE w:val="0"/>
        <w:autoSpaceDN w:val="0"/>
        <w:adjustRightInd w:val="0"/>
        <w:ind w:left="0" w:firstLine="567"/>
        <w:jc w:val="both"/>
        <w:rPr>
          <w:rFonts w:eastAsia="Calibri"/>
        </w:rPr>
      </w:pPr>
      <w:r w:rsidRPr="00E45B57">
        <w:rPr>
          <w:rFonts w:eastAsia="Calibri"/>
        </w:rPr>
        <w:t>результаты инженерных изысканий, подтвержденные положительным заключением Государственной экспертизы;</w:t>
      </w:r>
    </w:p>
    <w:p w:rsidR="002C2B13" w:rsidRPr="00E45B57" w:rsidRDefault="002C2B13" w:rsidP="002C2B13">
      <w:pPr>
        <w:pStyle w:val="aff"/>
        <w:widowControl w:val="0"/>
        <w:numPr>
          <w:ilvl w:val="2"/>
          <w:numId w:val="14"/>
        </w:numPr>
        <w:autoSpaceDE w:val="0"/>
        <w:autoSpaceDN w:val="0"/>
        <w:adjustRightInd w:val="0"/>
        <w:ind w:left="0" w:firstLine="567"/>
        <w:jc w:val="both"/>
        <w:rPr>
          <w:rFonts w:eastAsia="Calibri"/>
        </w:rPr>
      </w:pPr>
      <w:r w:rsidRPr="00E45B57">
        <w:rPr>
          <w:rFonts w:eastAsia="Calibri"/>
        </w:rPr>
        <w:t xml:space="preserve">проектная документация (в том числе сметная),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 подтвержденные положительным заключением Государственной экспертизы;</w:t>
      </w:r>
    </w:p>
    <w:p w:rsidR="002C2B13" w:rsidRPr="00E45B57" w:rsidRDefault="002C2B13" w:rsidP="002C2B13">
      <w:pPr>
        <w:pStyle w:val="aff"/>
        <w:widowControl w:val="0"/>
        <w:numPr>
          <w:ilvl w:val="2"/>
          <w:numId w:val="14"/>
        </w:numPr>
        <w:autoSpaceDE w:val="0"/>
        <w:autoSpaceDN w:val="0"/>
        <w:adjustRightInd w:val="0"/>
        <w:ind w:left="0" w:firstLine="567"/>
        <w:jc w:val="both"/>
        <w:rPr>
          <w:rFonts w:eastAsia="Calibri"/>
        </w:rPr>
      </w:pPr>
      <w:r w:rsidRPr="00E45B57">
        <w:rPr>
          <w:rFonts w:eastAsia="Calibri"/>
        </w:rPr>
        <w:t xml:space="preserve">рабочая документация,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C2B13" w:rsidRPr="00E45B57" w:rsidRDefault="002C2B13" w:rsidP="002C2B13">
      <w:pPr>
        <w:pStyle w:val="aff"/>
        <w:widowControl w:val="0"/>
        <w:numPr>
          <w:ilvl w:val="1"/>
          <w:numId w:val="14"/>
        </w:numPr>
        <w:ind w:left="0" w:firstLine="567"/>
        <w:jc w:val="both"/>
      </w:pPr>
      <w:r w:rsidRPr="00E45B57">
        <w:t>Источник финансирования: бюджет Республики Крым.</w:t>
      </w:r>
    </w:p>
    <w:p w:rsidR="002C2B13" w:rsidRPr="00E45B57" w:rsidRDefault="002C2B13" w:rsidP="002C2B13">
      <w:pPr>
        <w:pStyle w:val="aff"/>
        <w:widowControl w:val="0"/>
        <w:numPr>
          <w:ilvl w:val="1"/>
          <w:numId w:val="14"/>
        </w:numPr>
        <w:ind w:left="0" w:firstLine="567"/>
        <w:jc w:val="both"/>
      </w:pPr>
      <w:r w:rsidRPr="00E45B57">
        <w:t xml:space="preserve">Место исполнения Контракта: </w:t>
      </w:r>
    </w:p>
    <w:p w:rsidR="002C2B13" w:rsidRPr="00E45B57" w:rsidRDefault="002C2B13" w:rsidP="002C2B13">
      <w:pPr>
        <w:pStyle w:val="aff"/>
        <w:spacing w:line="252" w:lineRule="auto"/>
        <w:ind w:left="0" w:firstLine="567"/>
        <w:jc w:val="both"/>
      </w:pPr>
      <w:r w:rsidRPr="00E45B57">
        <w:t>Изыскательские работы – РФ, Республики Крым, г. Евпатория (согласно Заданию на проектирование).</w:t>
      </w:r>
    </w:p>
    <w:p w:rsidR="002C2B13" w:rsidRPr="00E45B57" w:rsidRDefault="002C2B13" w:rsidP="002C2B13">
      <w:pPr>
        <w:pStyle w:val="aff"/>
        <w:spacing w:line="252" w:lineRule="auto"/>
        <w:ind w:left="0" w:firstLine="567"/>
        <w:jc w:val="both"/>
      </w:pPr>
      <w:r w:rsidRPr="00E45B57">
        <w:t>Проектные работы – по месту нахождения Подрядчика.</w:t>
      </w:r>
    </w:p>
    <w:p w:rsidR="002C2B13" w:rsidRPr="00E45B57" w:rsidRDefault="002C2B13" w:rsidP="002C2B13">
      <w:pPr>
        <w:ind w:firstLine="567"/>
        <w:contextualSpacing/>
        <w:jc w:val="both"/>
        <w:rPr>
          <w:i/>
        </w:rPr>
      </w:pPr>
      <w:r w:rsidRPr="00E45B57">
        <w:t xml:space="preserve">Место сдачи-приемки Работ - г. Симферополь, ул. Речная, 10, лит. «Б». </w:t>
      </w:r>
    </w:p>
    <w:p w:rsidR="002C2B13" w:rsidRPr="00E45B57" w:rsidRDefault="002C2B13" w:rsidP="002C2B13">
      <w:pPr>
        <w:pStyle w:val="aff"/>
        <w:widowControl w:val="0"/>
        <w:numPr>
          <w:ilvl w:val="1"/>
          <w:numId w:val="14"/>
        </w:numPr>
        <w:ind w:left="0" w:firstLine="567"/>
        <w:jc w:val="both"/>
      </w:pPr>
      <w:r w:rsidRPr="00E45B57">
        <w:t>Идентификационный код закупки:</w:t>
      </w:r>
      <w:r w:rsidRPr="00E45B57">
        <w:rPr>
          <w:shd w:val="clear" w:color="auto" w:fill="FFFFFF"/>
        </w:rPr>
        <w:t xml:space="preserve"> _____________________________________</w:t>
      </w:r>
      <w:r w:rsidRPr="00E45B57">
        <w:t>.</w:t>
      </w:r>
    </w:p>
    <w:p w:rsidR="002C2B13" w:rsidRPr="00E45B57" w:rsidRDefault="002C2B13" w:rsidP="002C2B13">
      <w:pPr>
        <w:autoSpaceDE w:val="0"/>
        <w:autoSpaceDN w:val="0"/>
        <w:adjustRightInd w:val="0"/>
        <w:contextualSpacing/>
        <w:jc w:val="both"/>
        <w:rPr>
          <w:rFonts w:eastAsia="Calibri"/>
        </w:rPr>
      </w:pPr>
    </w:p>
    <w:p w:rsidR="002C2B13" w:rsidRPr="00E45B57" w:rsidRDefault="002C2B13" w:rsidP="002C2B13">
      <w:pPr>
        <w:pStyle w:val="aff"/>
        <w:keepNext/>
        <w:numPr>
          <w:ilvl w:val="0"/>
          <w:numId w:val="14"/>
        </w:numPr>
        <w:jc w:val="center"/>
        <w:outlineLvl w:val="0"/>
        <w:rPr>
          <w:b/>
          <w:kern w:val="1"/>
        </w:rPr>
      </w:pPr>
      <w:r w:rsidRPr="00E45B57">
        <w:rPr>
          <w:b/>
          <w:kern w:val="1"/>
        </w:rPr>
        <w:t>Цена контракта, порядок и условия платежей</w:t>
      </w:r>
    </w:p>
    <w:p w:rsidR="002C2B13" w:rsidRPr="00E45B57" w:rsidRDefault="002C2B13" w:rsidP="002C2B13">
      <w:pPr>
        <w:pStyle w:val="afffe"/>
        <w:widowControl/>
        <w:numPr>
          <w:ilvl w:val="1"/>
          <w:numId w:val="14"/>
        </w:numPr>
        <w:ind w:left="0" w:firstLine="567"/>
        <w:rPr>
          <w:rFonts w:ascii="Times New Roman" w:hAnsi="Times New Roman" w:cs="Times New Roman"/>
          <w:sz w:val="24"/>
          <w:szCs w:val="24"/>
        </w:rPr>
      </w:pPr>
      <w:bookmarkStart w:id="3" w:name="_Hlk20831810"/>
      <w:r w:rsidRPr="00E45B57">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2C2B13" w:rsidRPr="00E45B57" w:rsidRDefault="002C2B13" w:rsidP="002C2B13">
      <w:pPr>
        <w:pStyle w:val="afffe"/>
        <w:ind w:firstLine="567"/>
        <w:rPr>
          <w:rFonts w:ascii="Times New Roman" w:hAnsi="Times New Roman" w:cs="Times New Roman"/>
          <w:i/>
          <w:sz w:val="24"/>
          <w:szCs w:val="24"/>
          <w:lang w:eastAsia="ar-SA"/>
        </w:rPr>
      </w:pPr>
      <w:r w:rsidRPr="00E45B57">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2C2B13" w:rsidRPr="00E45B57" w:rsidRDefault="002C2B13" w:rsidP="002C2B13">
      <w:pPr>
        <w:pStyle w:val="afffe"/>
        <w:ind w:firstLine="567"/>
        <w:rPr>
          <w:rFonts w:ascii="Times New Roman" w:hAnsi="Times New Roman" w:cs="Times New Roman"/>
          <w:sz w:val="24"/>
          <w:szCs w:val="24"/>
        </w:rPr>
      </w:pPr>
      <w:r w:rsidRPr="00E45B57">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C2B13" w:rsidRPr="00E45B57" w:rsidRDefault="002C2B13" w:rsidP="002C2B13">
      <w:pPr>
        <w:pStyle w:val="afffe"/>
        <w:ind w:firstLine="567"/>
        <w:rPr>
          <w:rFonts w:ascii="Times New Roman" w:hAnsi="Times New Roman" w:cs="Times New Roman"/>
          <w:sz w:val="24"/>
          <w:szCs w:val="24"/>
        </w:rPr>
      </w:pPr>
      <w:r w:rsidRPr="00E45B57">
        <w:rPr>
          <w:rFonts w:ascii="Times New Roman" w:hAnsi="Times New Roman" w:cs="Times New Roman"/>
          <w:sz w:val="24"/>
          <w:szCs w:val="24"/>
        </w:rPr>
        <w:t xml:space="preserve">Распределение цены Контракта, установлено в Приложении № 5 к Контракту. </w:t>
      </w:r>
    </w:p>
    <w:p w:rsidR="002C2B13" w:rsidRPr="00E45B57" w:rsidRDefault="002C2B13" w:rsidP="002C2B13">
      <w:pPr>
        <w:ind w:firstLine="567"/>
        <w:contextualSpacing/>
        <w:jc w:val="both"/>
      </w:pPr>
      <w:r w:rsidRPr="00E45B57">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E45B57">
        <w:t>)</w:t>
      </w:r>
    </w:p>
    <w:bookmarkEnd w:id="3"/>
    <w:p w:rsidR="002C2B13" w:rsidRPr="00E45B57" w:rsidRDefault="002C2B13" w:rsidP="002C2B13">
      <w:pPr>
        <w:pStyle w:val="aff"/>
        <w:widowControl w:val="0"/>
        <w:numPr>
          <w:ilvl w:val="1"/>
          <w:numId w:val="14"/>
        </w:numPr>
        <w:ind w:left="0" w:firstLine="567"/>
        <w:jc w:val="both"/>
      </w:pPr>
      <w:r w:rsidRPr="00E45B57">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C2B13" w:rsidRPr="00E45B57" w:rsidRDefault="002C2B13" w:rsidP="002C2B13">
      <w:pPr>
        <w:ind w:firstLine="567"/>
        <w:contextualSpacing/>
        <w:jc w:val="both"/>
      </w:pPr>
      <w:r w:rsidRPr="00E45B57">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по сбору исходных данных;</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по определению нагрузок для инженерного обеспечения объекта;</w:t>
      </w:r>
    </w:p>
    <w:p w:rsidR="002C2B13" w:rsidRPr="00E45B57" w:rsidRDefault="002C2B13" w:rsidP="002C2B13">
      <w:pPr>
        <w:autoSpaceDE w:val="0"/>
        <w:autoSpaceDN w:val="0"/>
        <w:adjustRightInd w:val="0"/>
        <w:ind w:firstLine="567"/>
        <w:contextualSpacing/>
        <w:jc w:val="both"/>
        <w:rPr>
          <w:rFonts w:eastAsia="Calibri"/>
          <w:bCs/>
        </w:rPr>
      </w:pPr>
      <w:r w:rsidRPr="00E45B57">
        <w:rPr>
          <w:rFonts w:eastAsia="Calibri"/>
          <w:bCs/>
        </w:rPr>
        <w:t>на осуществление государственных экспертиз (в том числе повторных);</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 выполнение инженерных изысканий;</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 разработку проектной документации;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lastRenderedPageBreak/>
        <w:t xml:space="preserve">по оплате счетов за согласование проектной и иной документации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в том числе, эксплуатирующими организациями;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 проведение подготовительных работ и проведение компенсационных мероприятий;</w:t>
      </w:r>
    </w:p>
    <w:p w:rsidR="002C2B13" w:rsidRPr="00E45B57" w:rsidRDefault="002C2B13" w:rsidP="002C2B13">
      <w:pPr>
        <w:ind w:firstLine="567"/>
        <w:jc w:val="both"/>
      </w:pPr>
      <w:r w:rsidRPr="00E45B57">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ind w:firstLine="567"/>
        <w:jc w:val="both"/>
      </w:pPr>
      <w:r w:rsidRPr="00E45B57">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ind w:firstLine="567"/>
        <w:jc w:val="both"/>
      </w:pPr>
      <w:r w:rsidRPr="00E45B57">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ind w:firstLine="567"/>
        <w:jc w:val="both"/>
      </w:pPr>
      <w:r w:rsidRPr="00E45B57">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накладные расходы, сметная прибыль, а также все налоги и иные обязательные платежи;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 w:name="sub_25"/>
    </w:p>
    <w:bookmarkEnd w:id="4"/>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w:t>
      </w:r>
      <w:r w:rsidRPr="000317BA">
        <w:t xml:space="preserve">положений </w:t>
      </w:r>
      <w:r w:rsidRPr="000317BA">
        <w:rPr>
          <w:rStyle w:val="affff"/>
          <w:color w:val="auto"/>
        </w:rPr>
        <w:t>бюджетного законодательства</w:t>
      </w:r>
      <w:r w:rsidRPr="000317BA">
        <w:t xml:space="preserve"> Российской Федерации цены Контракта пропорционально дополнительному объему Работ </w:t>
      </w:r>
      <w:r w:rsidRPr="00E45B57">
        <w:t>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C2B13" w:rsidRPr="00E45B57" w:rsidRDefault="002C2B13" w:rsidP="002C2B13">
      <w:pPr>
        <w:pStyle w:val="aff"/>
        <w:widowControl w:val="0"/>
        <w:numPr>
          <w:ilvl w:val="1"/>
          <w:numId w:val="14"/>
        </w:numPr>
        <w:autoSpaceDE w:val="0"/>
        <w:autoSpaceDN w:val="0"/>
        <w:adjustRightInd w:val="0"/>
        <w:ind w:left="0" w:firstLine="567"/>
        <w:jc w:val="both"/>
        <w:rPr>
          <w:shd w:val="clear" w:color="auto" w:fill="FFFFFF"/>
        </w:rPr>
      </w:pPr>
      <w:r w:rsidRPr="00E45B57">
        <w:t>Государственный з</w:t>
      </w:r>
      <w:r w:rsidRPr="00E45B57">
        <w:rPr>
          <w:shd w:val="clear" w:color="auto" w:fill="FFFFFF"/>
        </w:rPr>
        <w:t>аказчик производит оплату Работ по Контракту в следующем порядке:</w:t>
      </w:r>
    </w:p>
    <w:p w:rsidR="002C2B13" w:rsidRPr="00E45B57" w:rsidRDefault="002C2B13" w:rsidP="002C2B13">
      <w:pPr>
        <w:pStyle w:val="aff"/>
        <w:widowControl w:val="0"/>
        <w:numPr>
          <w:ilvl w:val="2"/>
          <w:numId w:val="14"/>
        </w:numPr>
        <w:autoSpaceDE w:val="0"/>
        <w:autoSpaceDN w:val="0"/>
        <w:adjustRightInd w:val="0"/>
        <w:ind w:left="0" w:firstLine="567"/>
        <w:jc w:val="both"/>
        <w:rPr>
          <w:shd w:val="clear" w:color="auto" w:fill="FFFFFF"/>
        </w:rPr>
      </w:pPr>
      <w:r w:rsidRPr="00E45B57">
        <w:rPr>
          <w:shd w:val="clear" w:color="auto" w:fill="FFFFFF"/>
        </w:rPr>
        <w:t xml:space="preserve">Оплата авансового платежа Подрядчику в размере </w:t>
      </w:r>
      <w:r>
        <w:rPr>
          <w:shd w:val="clear" w:color="auto" w:fill="FFFFFF"/>
        </w:rPr>
        <w:t>30</w:t>
      </w:r>
      <w:r w:rsidRPr="00E45B57">
        <w:rPr>
          <w:shd w:val="clear" w:color="auto" w:fill="FFFFFF"/>
        </w:rPr>
        <w:t xml:space="preserve"> (</w:t>
      </w:r>
      <w:r>
        <w:rPr>
          <w:shd w:val="clear" w:color="auto" w:fill="FFFFFF"/>
        </w:rPr>
        <w:t>тридцать</w:t>
      </w:r>
      <w:r w:rsidRPr="00E45B57">
        <w:rPr>
          <w:shd w:val="clear" w:color="auto" w:fill="FFFFFF"/>
        </w:rPr>
        <w:t xml:space="preserve">)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E45B57">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E45B57">
        <w:rPr>
          <w:shd w:val="clear" w:color="auto" w:fill="FFFFFF"/>
        </w:rPr>
        <w:t xml:space="preserve">указанных в пунктах 1.4.1-1.4.2 Контракта. </w:t>
      </w:r>
    </w:p>
    <w:p w:rsidR="002C2B13" w:rsidRPr="00E45B57" w:rsidRDefault="002C2B13" w:rsidP="002C2B13">
      <w:pPr>
        <w:pStyle w:val="aff"/>
        <w:ind w:left="0" w:firstLine="465"/>
        <w:jc w:val="both"/>
      </w:pPr>
      <w:r w:rsidRPr="00E45B57">
        <w:t xml:space="preserve">Отсутствие авансирования не является основанием для неисполнения Подрядчиком обязанностей по Контракту. </w:t>
      </w:r>
    </w:p>
    <w:p w:rsidR="002C2B13" w:rsidRPr="00E45B57" w:rsidRDefault="002C2B13" w:rsidP="002C2B13">
      <w:pPr>
        <w:pStyle w:val="aff"/>
        <w:ind w:left="0" w:firstLine="465"/>
        <w:jc w:val="both"/>
      </w:pPr>
      <w:r w:rsidRPr="00E45B57">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2C2B13" w:rsidRPr="00E45B57" w:rsidRDefault="002C2B13" w:rsidP="002C2B13">
      <w:pPr>
        <w:pStyle w:val="aff"/>
        <w:ind w:left="0" w:firstLine="465"/>
        <w:jc w:val="both"/>
      </w:pPr>
      <w:r w:rsidRPr="00E45B57">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2C2B13" w:rsidRPr="00E45B57" w:rsidRDefault="002C2B13" w:rsidP="002C2B13">
      <w:pPr>
        <w:pStyle w:val="aff"/>
        <w:ind w:left="0" w:firstLine="465"/>
        <w:jc w:val="both"/>
      </w:pPr>
      <w:r w:rsidRPr="00E45B57">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2C2B13" w:rsidRPr="00E45B57" w:rsidRDefault="002C2B13" w:rsidP="002C2B13">
      <w:pPr>
        <w:pStyle w:val="aff"/>
        <w:widowControl w:val="0"/>
        <w:numPr>
          <w:ilvl w:val="2"/>
          <w:numId w:val="14"/>
        </w:numPr>
        <w:autoSpaceDE w:val="0"/>
        <w:autoSpaceDN w:val="0"/>
        <w:adjustRightInd w:val="0"/>
        <w:ind w:left="0" w:firstLine="567"/>
        <w:jc w:val="both"/>
        <w:rPr>
          <w:shd w:val="clear" w:color="auto" w:fill="FFFFFF"/>
        </w:rPr>
      </w:pPr>
      <w:r w:rsidRPr="00E45B57">
        <w:rPr>
          <w:shd w:val="clear" w:color="auto" w:fill="FFFFFF"/>
        </w:rPr>
        <w:t xml:space="preserve">Оплата результатов выполненных работ, указанных в пункте 1.4.1 – 1.4.2 Контракта, в размере </w:t>
      </w:r>
      <w:r>
        <w:rPr>
          <w:shd w:val="clear" w:color="auto" w:fill="FFFFFF"/>
        </w:rPr>
        <w:t>40</w:t>
      </w:r>
      <w:r w:rsidRPr="00E45B57">
        <w:rPr>
          <w:shd w:val="clear" w:color="auto" w:fill="FFFFFF"/>
        </w:rPr>
        <w:t xml:space="preserve"> (</w:t>
      </w:r>
      <w:r>
        <w:rPr>
          <w:shd w:val="clear" w:color="auto" w:fill="FFFFFF"/>
        </w:rPr>
        <w:t>сорок</w:t>
      </w:r>
      <w:r w:rsidRPr="00E45B57">
        <w:rPr>
          <w:shd w:val="clear" w:color="auto" w:fill="FFFFFF"/>
        </w:rPr>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C2B13" w:rsidRPr="00E45B57" w:rsidRDefault="002C2B13" w:rsidP="002C2B13">
      <w:pPr>
        <w:pStyle w:val="aff"/>
        <w:widowControl w:val="0"/>
        <w:numPr>
          <w:ilvl w:val="2"/>
          <w:numId w:val="14"/>
        </w:numPr>
        <w:autoSpaceDE w:val="0"/>
        <w:autoSpaceDN w:val="0"/>
        <w:adjustRightInd w:val="0"/>
        <w:ind w:left="0" w:firstLine="567"/>
        <w:jc w:val="both"/>
        <w:rPr>
          <w:shd w:val="clear" w:color="auto" w:fill="FFFFFF"/>
        </w:rPr>
      </w:pPr>
      <w:r w:rsidRPr="00E45B57">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bookmarkStart w:id="5" w:name="_Hlk20834819"/>
      <w:r w:rsidRPr="00E45B57">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на 2020 г._____________ руб.</w:t>
      </w:r>
    </w:p>
    <w:p w:rsidR="002C2B13" w:rsidRPr="00E45B57" w:rsidRDefault="002C2B13" w:rsidP="002C2B13">
      <w:pPr>
        <w:autoSpaceDE w:val="0"/>
        <w:autoSpaceDN w:val="0"/>
        <w:adjustRightInd w:val="0"/>
        <w:spacing w:line="252" w:lineRule="auto"/>
        <w:ind w:firstLine="567"/>
        <w:contextualSpacing/>
        <w:jc w:val="both"/>
        <w:rPr>
          <w:rFonts w:eastAsia="Calibri"/>
          <w:color w:val="FF0000"/>
        </w:rPr>
      </w:pPr>
      <w:r w:rsidRPr="00E45B57">
        <w:rPr>
          <w:rFonts w:eastAsia="Calibri"/>
        </w:rPr>
        <w:t xml:space="preserve">- на 2021 г._____________ руб. </w:t>
      </w:r>
    </w:p>
    <w:bookmarkEnd w:id="5"/>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strike/>
        </w:rPr>
      </w:pPr>
      <w:r w:rsidRPr="00E45B57">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2C2B13" w:rsidRPr="00E45B57" w:rsidRDefault="002C2B13" w:rsidP="002C2B13">
      <w:pPr>
        <w:pStyle w:val="aff"/>
        <w:numPr>
          <w:ilvl w:val="1"/>
          <w:numId w:val="14"/>
        </w:numPr>
        <w:ind w:left="0" w:firstLine="567"/>
        <w:contextualSpacing w:val="0"/>
        <w:jc w:val="both"/>
      </w:pPr>
      <w:r w:rsidRPr="00E45B5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C2B13" w:rsidRPr="00E45B57" w:rsidRDefault="002C2B13" w:rsidP="002C2B13">
      <w:pPr>
        <w:pStyle w:val="aff"/>
        <w:numPr>
          <w:ilvl w:val="2"/>
          <w:numId w:val="14"/>
        </w:numPr>
        <w:ind w:left="0" w:firstLine="567"/>
        <w:contextualSpacing w:val="0"/>
        <w:jc w:val="both"/>
      </w:pPr>
      <w:r w:rsidRPr="00E45B57">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C2B13" w:rsidRPr="00E45B57" w:rsidRDefault="002C2B13" w:rsidP="002C2B13">
      <w:pPr>
        <w:pStyle w:val="aff"/>
        <w:numPr>
          <w:ilvl w:val="2"/>
          <w:numId w:val="14"/>
        </w:numPr>
        <w:ind w:left="0" w:firstLine="567"/>
        <w:contextualSpacing w:val="0"/>
        <w:jc w:val="both"/>
      </w:pPr>
      <w:r w:rsidRPr="00E45B57">
        <w:t>на сумму расходов на устранение недостатков (дефектов) работ.</w:t>
      </w:r>
    </w:p>
    <w:p w:rsidR="002C2B13" w:rsidRPr="00E45B57" w:rsidRDefault="002C2B13" w:rsidP="002C2B13">
      <w:pPr>
        <w:pStyle w:val="aff"/>
        <w:numPr>
          <w:ilvl w:val="2"/>
          <w:numId w:val="14"/>
        </w:numPr>
        <w:ind w:left="-142" w:firstLine="709"/>
        <w:contextualSpacing w:val="0"/>
        <w:jc w:val="both"/>
      </w:pPr>
      <w:r w:rsidRPr="00E45B57">
        <w:t>на сумму непогашенного аванса в полном объеме в случае прекращения Контракта по любому основанию.</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C2B13" w:rsidRPr="00E45B57" w:rsidRDefault="002C2B13" w:rsidP="002C2B13">
      <w:pPr>
        <w:pStyle w:val="aff"/>
        <w:numPr>
          <w:ilvl w:val="1"/>
          <w:numId w:val="14"/>
        </w:numPr>
        <w:ind w:left="0" w:firstLine="567"/>
        <w:contextualSpacing w:val="0"/>
        <w:jc w:val="both"/>
        <w:rPr>
          <w:rFonts w:eastAsia="Calibri"/>
        </w:rPr>
      </w:pPr>
      <w:bookmarkStart w:id="6" w:name="sub_10037"/>
      <w:r w:rsidRPr="00E45B57">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2C2B13" w:rsidRPr="00E45B57" w:rsidRDefault="002C2B13" w:rsidP="002C2B13">
      <w:pPr>
        <w:shd w:val="clear" w:color="auto" w:fill="FFFFFF"/>
        <w:tabs>
          <w:tab w:val="left" w:pos="0"/>
        </w:tabs>
        <w:ind w:firstLine="567"/>
        <w:jc w:val="both"/>
        <w:rPr>
          <w:kern w:val="16"/>
        </w:rPr>
      </w:pPr>
      <w:r w:rsidRPr="00E45B57">
        <w:t xml:space="preserve">Досрочная сдача результатов Работ допускается только по согласованию с Государственным заказчиком. </w:t>
      </w:r>
      <w:r w:rsidRPr="00E45B57">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6"/>
    <w:p w:rsidR="002C2B13" w:rsidRPr="00E45B57" w:rsidRDefault="002C2B13" w:rsidP="002C2B13">
      <w:pPr>
        <w:pStyle w:val="aff"/>
        <w:numPr>
          <w:ilvl w:val="1"/>
          <w:numId w:val="14"/>
        </w:numPr>
        <w:ind w:left="0" w:firstLine="567"/>
        <w:contextualSpacing w:val="0"/>
        <w:jc w:val="both"/>
      </w:pPr>
      <w:r w:rsidRPr="00E45B57">
        <w:rPr>
          <w:rFonts w:eastAsia="Calibri"/>
        </w:rPr>
        <w:t xml:space="preserve">Оплата по </w:t>
      </w:r>
      <w:r w:rsidRPr="00E45B57">
        <w:rPr>
          <w:rFonts w:eastAsia="Calibri"/>
          <w:bCs/>
          <w:iCs/>
        </w:rPr>
        <w:t xml:space="preserve">Контракту производится в безналичной форме. </w:t>
      </w:r>
      <w:r w:rsidRPr="00E45B57">
        <w:rPr>
          <w:lang w:bidi="ru-RU"/>
        </w:rPr>
        <w:t xml:space="preserve">Расчеты по Контракту осуществляется путем перечисления денежных средств </w:t>
      </w:r>
      <w:r w:rsidRPr="00E45B57">
        <w:t>с банковского (лицевого) счета</w:t>
      </w:r>
      <w:r w:rsidRPr="00E45B57">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C2B13" w:rsidRPr="00E45B57" w:rsidRDefault="002C2B13" w:rsidP="002C2B13">
      <w:pPr>
        <w:pStyle w:val="aff"/>
        <w:numPr>
          <w:ilvl w:val="2"/>
          <w:numId w:val="14"/>
        </w:numPr>
        <w:ind w:left="0" w:firstLine="567"/>
        <w:contextualSpacing w:val="0"/>
        <w:jc w:val="both"/>
      </w:pPr>
      <w:r w:rsidRPr="00E45B57">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E45B57">
        <w:lastRenderedPageBreak/>
        <w:t>размере определенном Государственным заказчиком</w:t>
      </w:r>
      <w:bookmarkStart w:id="7" w:name="_Hlk44659292"/>
      <w:r w:rsidRPr="00E45B57">
        <w:t>, из сумм подлежащих оплате по Контракту</w:t>
      </w:r>
      <w:bookmarkEnd w:id="7"/>
      <w:r w:rsidRPr="00E45B57">
        <w:t>.</w:t>
      </w:r>
    </w:p>
    <w:p w:rsidR="002C2B13" w:rsidRPr="00E45B57" w:rsidRDefault="002C2B13" w:rsidP="002C2B13">
      <w:pPr>
        <w:pStyle w:val="aff"/>
        <w:numPr>
          <w:ilvl w:val="1"/>
          <w:numId w:val="14"/>
        </w:numPr>
        <w:ind w:left="0" w:firstLine="567"/>
        <w:contextualSpacing w:val="0"/>
        <w:jc w:val="both"/>
      </w:pPr>
      <w:r w:rsidRPr="00E45B57">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8" w:name="_Hlk23411653"/>
      <w:r w:rsidRPr="00E45B57">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8"/>
    </w:p>
    <w:p w:rsidR="002C2B13" w:rsidRPr="00E45B57" w:rsidRDefault="002C2B13" w:rsidP="002C2B13">
      <w:pPr>
        <w:pStyle w:val="aff"/>
        <w:numPr>
          <w:ilvl w:val="1"/>
          <w:numId w:val="14"/>
        </w:numPr>
        <w:ind w:left="0" w:firstLine="567"/>
        <w:contextualSpacing w:val="0"/>
        <w:jc w:val="both"/>
      </w:pPr>
      <w:bookmarkStart w:id="9" w:name="_Hlk16182749"/>
      <w:r w:rsidRPr="00E45B57">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0" w:name="_Hlk23409126"/>
      <w:r w:rsidRPr="00E45B57">
        <w:t>не позднее 5 (пяти) рабочих дней после прекращения действия Контракта, если иной срок не установлен требованием Государственного заказчика.</w:t>
      </w:r>
      <w:bookmarkEnd w:id="10"/>
      <w:r w:rsidRPr="00E45B57">
        <w:t xml:space="preserve"> .</w:t>
      </w:r>
    </w:p>
    <w:p w:rsidR="002C2B13" w:rsidRPr="00E45B57" w:rsidRDefault="002C2B13" w:rsidP="002C2B13">
      <w:pPr>
        <w:pStyle w:val="aff"/>
        <w:numPr>
          <w:ilvl w:val="1"/>
          <w:numId w:val="14"/>
        </w:numPr>
        <w:ind w:left="0" w:firstLine="567"/>
        <w:contextualSpacing w:val="0"/>
        <w:jc w:val="both"/>
        <w:rPr>
          <w:rFonts w:eastAsia="Calibri"/>
          <w:i/>
          <w:lang w:eastAsia="en-US"/>
        </w:rPr>
      </w:pPr>
      <w:bookmarkStart w:id="11" w:name="_Hlk23406907"/>
      <w:r w:rsidRPr="00E45B57">
        <w:rPr>
          <w:rFonts w:eastAsia="Calibri"/>
          <w:iCs/>
          <w:lang w:eastAsia="en-US"/>
        </w:rPr>
        <w:t>В случае не завершения Подрядчиком работ,</w:t>
      </w:r>
      <w:r w:rsidRPr="00E45B57">
        <w:t xml:space="preserve"> </w:t>
      </w:r>
      <w:r w:rsidRPr="00E45B57">
        <w:rPr>
          <w:rFonts w:eastAsia="Calibri"/>
          <w:iCs/>
          <w:lang w:eastAsia="en-US"/>
        </w:rPr>
        <w:t>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w:t>
      </w:r>
      <w:r w:rsidR="000317BA">
        <w:rPr>
          <w:rFonts w:eastAsia="Calibri"/>
          <w:iCs/>
          <w:lang w:eastAsia="en-US"/>
        </w:rPr>
        <w:t>бовании не установлен иной срок</w:t>
      </w:r>
      <w:r w:rsidRPr="00E45B57">
        <w:rPr>
          <w:rFonts w:eastAsia="Calibri"/>
          <w:i/>
          <w:lang w:eastAsia="en-US"/>
        </w:rPr>
        <w:t xml:space="preserve">.  </w:t>
      </w:r>
    </w:p>
    <w:bookmarkEnd w:id="11"/>
    <w:p w:rsidR="002C2B13" w:rsidRPr="00E45B57" w:rsidRDefault="002C2B13" w:rsidP="002C2B13">
      <w:pPr>
        <w:pStyle w:val="aff"/>
        <w:numPr>
          <w:ilvl w:val="1"/>
          <w:numId w:val="14"/>
        </w:numPr>
        <w:ind w:left="0" w:firstLine="567"/>
        <w:contextualSpacing w:val="0"/>
        <w:jc w:val="both"/>
        <w:rPr>
          <w:i/>
          <w:iCs/>
        </w:rPr>
      </w:pPr>
      <w:r w:rsidRPr="00E45B57">
        <w:t xml:space="preserve">В случае несвоевременного возвращения суммы неотработанного (непогашенного) аванса, в соответствии со п. 2.13, 2.14 Контракта, </w:t>
      </w:r>
      <w:bookmarkStart w:id="12" w:name="_Hlk15913166"/>
      <w:r w:rsidRPr="00E45B57">
        <w:t>Подрядчик несет ответственность в соответствии со ст. 395 Гражданского кодекса РФ, если иное не установлено соглашением Сторон</w:t>
      </w:r>
      <w:bookmarkStart w:id="13" w:name="_Hlk45177582"/>
      <w:r w:rsidRPr="00E45B57">
        <w:rPr>
          <w:i/>
          <w:iCs/>
        </w:rPr>
        <w:t>.</w:t>
      </w:r>
    </w:p>
    <w:bookmarkEnd w:id="9"/>
    <w:bookmarkEnd w:id="12"/>
    <w:bookmarkEnd w:id="13"/>
    <w:p w:rsidR="002C2B13" w:rsidRPr="00E45B57" w:rsidRDefault="002C2B13" w:rsidP="002C2B13">
      <w:pPr>
        <w:pStyle w:val="aff"/>
        <w:spacing w:line="144" w:lineRule="auto"/>
        <w:ind w:left="0" w:firstLine="567"/>
        <w:jc w:val="both"/>
      </w:pPr>
    </w:p>
    <w:p w:rsidR="002C2B13" w:rsidRPr="00E45B57" w:rsidRDefault="002C2B13" w:rsidP="002C2B13">
      <w:pPr>
        <w:pStyle w:val="aff"/>
        <w:keepNext/>
        <w:numPr>
          <w:ilvl w:val="0"/>
          <w:numId w:val="14"/>
        </w:numPr>
        <w:jc w:val="center"/>
        <w:outlineLvl w:val="0"/>
        <w:rPr>
          <w:b/>
          <w:kern w:val="1"/>
        </w:rPr>
      </w:pPr>
      <w:r w:rsidRPr="00E45B57">
        <w:rPr>
          <w:b/>
          <w:kern w:val="1"/>
        </w:rPr>
        <w:t>Сроки и порядок выполнения работ</w:t>
      </w:r>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Начало работ – с момента заключения Контракта;</w:t>
      </w:r>
    </w:p>
    <w:p w:rsidR="002C2B13" w:rsidRPr="00E45B57" w:rsidRDefault="002C2B13" w:rsidP="002C2B13">
      <w:pPr>
        <w:ind w:firstLine="567"/>
        <w:contextualSpacing/>
        <w:jc w:val="both"/>
      </w:pPr>
      <w:r w:rsidRPr="00E45B57">
        <w:t xml:space="preserve">окончание работ – </w:t>
      </w:r>
      <w:r>
        <w:t>1</w:t>
      </w:r>
      <w:r w:rsidR="000C53B8">
        <w:t>8</w:t>
      </w:r>
      <w:r>
        <w:t>0</w:t>
      </w:r>
      <w:r w:rsidRPr="00E45B57">
        <w:t xml:space="preserve"> (</w:t>
      </w:r>
      <w:r>
        <w:t xml:space="preserve">сто </w:t>
      </w:r>
      <w:r w:rsidR="000C53B8">
        <w:t>восемьдесят</w:t>
      </w:r>
      <w:r w:rsidRPr="00E45B57">
        <w:t xml:space="preserve">) календарных дней с момента заключения Контракта. </w:t>
      </w:r>
    </w:p>
    <w:p w:rsidR="002C2B13" w:rsidRPr="00E45B57" w:rsidRDefault="002C2B13" w:rsidP="002C2B13">
      <w:pPr>
        <w:pStyle w:val="aff"/>
        <w:keepNext/>
        <w:numPr>
          <w:ilvl w:val="0"/>
          <w:numId w:val="15"/>
        </w:numPr>
        <w:jc w:val="center"/>
        <w:outlineLvl w:val="0"/>
        <w:rPr>
          <w:b/>
          <w:kern w:val="1"/>
        </w:rPr>
      </w:pPr>
      <w:r w:rsidRPr="00E45B57">
        <w:rPr>
          <w:b/>
          <w:kern w:val="1"/>
        </w:rPr>
        <w:t>Обязанности и права Подрядчика</w:t>
      </w:r>
    </w:p>
    <w:p w:rsidR="002C2B13" w:rsidRPr="00E45B57" w:rsidRDefault="002C2B13" w:rsidP="002C2B13">
      <w:pPr>
        <w:pStyle w:val="aff"/>
        <w:widowControl w:val="0"/>
        <w:numPr>
          <w:ilvl w:val="1"/>
          <w:numId w:val="15"/>
        </w:numPr>
        <w:tabs>
          <w:tab w:val="left" w:pos="720"/>
        </w:tabs>
        <w:ind w:left="0" w:firstLine="567"/>
        <w:jc w:val="both"/>
        <w:outlineLvl w:val="0"/>
        <w:rPr>
          <w:b/>
        </w:rPr>
      </w:pPr>
      <w:r w:rsidRPr="00E45B57">
        <w:rPr>
          <w:b/>
        </w:rPr>
        <w:t xml:space="preserve">Подрядчик обязан: </w:t>
      </w:r>
    </w:p>
    <w:p w:rsidR="002C2B13" w:rsidRPr="00E45B57" w:rsidRDefault="002C2B13" w:rsidP="002C2B13">
      <w:pPr>
        <w:pStyle w:val="aff"/>
        <w:widowControl w:val="0"/>
        <w:numPr>
          <w:ilvl w:val="2"/>
          <w:numId w:val="15"/>
        </w:numPr>
        <w:ind w:left="0" w:firstLine="567"/>
        <w:jc w:val="both"/>
      </w:pPr>
      <w:r w:rsidRPr="00E45B57">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2C2B13" w:rsidRPr="000317BA" w:rsidRDefault="002C2B13" w:rsidP="002C2B13">
      <w:pPr>
        <w:pStyle w:val="aff"/>
        <w:widowControl w:val="0"/>
        <w:numPr>
          <w:ilvl w:val="2"/>
          <w:numId w:val="15"/>
        </w:numPr>
        <w:ind w:left="0" w:firstLine="567"/>
        <w:jc w:val="both"/>
      </w:pPr>
      <w:bookmarkStart w:id="14" w:name="_Hlk6996699"/>
      <w:r w:rsidRPr="000317BA">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2C2B13" w:rsidRPr="00E45B57" w:rsidRDefault="002C2B13" w:rsidP="002C2B13">
      <w:pPr>
        <w:pStyle w:val="aff"/>
        <w:widowControl w:val="0"/>
        <w:numPr>
          <w:ilvl w:val="2"/>
          <w:numId w:val="15"/>
        </w:numPr>
        <w:ind w:left="0" w:firstLine="567"/>
        <w:jc w:val="both"/>
        <w:rPr>
          <w:rFonts w:eastAsia="Calibri"/>
        </w:rPr>
      </w:pPr>
      <w:bookmarkStart w:id="15" w:name="_Hlk20985617"/>
      <w:bookmarkStart w:id="16" w:name="_Hlk20985847"/>
      <w:r w:rsidRPr="00E45B57">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E45B57">
        <w:rPr>
          <w:rFonts w:eastAsia="Calibri"/>
        </w:rPr>
        <w:t xml:space="preserve"> задание на выполнение инженерных изысканий и программу инженерных изысканий. </w:t>
      </w:r>
    </w:p>
    <w:bookmarkEnd w:id="14"/>
    <w:bookmarkEnd w:id="15"/>
    <w:bookmarkEnd w:id="16"/>
    <w:p w:rsidR="002C2B13" w:rsidRPr="00E45B57" w:rsidRDefault="002C2B13" w:rsidP="002C2B13">
      <w:pPr>
        <w:pStyle w:val="aff"/>
        <w:widowControl w:val="0"/>
        <w:numPr>
          <w:ilvl w:val="2"/>
          <w:numId w:val="15"/>
        </w:numPr>
        <w:ind w:left="0" w:firstLine="567"/>
        <w:jc w:val="both"/>
      </w:pPr>
      <w:r w:rsidRPr="00E45B57">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2C2B13" w:rsidRPr="00E45B57" w:rsidRDefault="002C2B13" w:rsidP="002C2B13">
      <w:pPr>
        <w:pStyle w:val="aff"/>
        <w:widowControl w:val="0"/>
        <w:numPr>
          <w:ilvl w:val="2"/>
          <w:numId w:val="15"/>
        </w:numPr>
        <w:ind w:left="0" w:firstLine="567"/>
        <w:jc w:val="both"/>
      </w:pPr>
      <w:r w:rsidRPr="00E45B57">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C2B13" w:rsidRPr="00E45B57" w:rsidRDefault="002C2B13" w:rsidP="002C2B13">
      <w:pPr>
        <w:pStyle w:val="aff"/>
        <w:widowControl w:val="0"/>
        <w:numPr>
          <w:ilvl w:val="2"/>
          <w:numId w:val="15"/>
        </w:numPr>
        <w:ind w:left="0" w:firstLine="567"/>
        <w:jc w:val="both"/>
      </w:pPr>
      <w:r w:rsidRPr="00E45B57">
        <w:t xml:space="preserve">Согласовывать все полученные технические условия с Государственным заказчиком. </w:t>
      </w:r>
    </w:p>
    <w:p w:rsidR="002C2B13" w:rsidRPr="00E45B57" w:rsidRDefault="002C2B13" w:rsidP="002C2B13">
      <w:pPr>
        <w:pStyle w:val="aff"/>
        <w:widowControl w:val="0"/>
        <w:numPr>
          <w:ilvl w:val="2"/>
          <w:numId w:val="15"/>
        </w:numPr>
        <w:ind w:left="0" w:firstLine="567"/>
        <w:jc w:val="both"/>
      </w:pPr>
      <w:r w:rsidRPr="00E45B57">
        <w:lastRenderedPageBreak/>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2C2B13" w:rsidRPr="00E45B57" w:rsidRDefault="002C2B13" w:rsidP="002C2B13">
      <w:pPr>
        <w:pStyle w:val="aff"/>
        <w:widowControl w:val="0"/>
        <w:numPr>
          <w:ilvl w:val="2"/>
          <w:numId w:val="15"/>
        </w:numPr>
        <w:ind w:left="0" w:firstLine="567"/>
        <w:jc w:val="both"/>
      </w:pPr>
      <w:r w:rsidRPr="00E45B57">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C2B13" w:rsidRPr="00E45B57" w:rsidRDefault="002C2B13" w:rsidP="002C2B13">
      <w:pPr>
        <w:pStyle w:val="aff"/>
        <w:widowControl w:val="0"/>
        <w:numPr>
          <w:ilvl w:val="2"/>
          <w:numId w:val="15"/>
        </w:numPr>
        <w:ind w:left="0" w:firstLine="567"/>
        <w:jc w:val="both"/>
      </w:pPr>
      <w:r w:rsidRPr="00E45B57">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C2B13" w:rsidRPr="00E45B57" w:rsidRDefault="002C2B13" w:rsidP="002C2B13">
      <w:pPr>
        <w:pStyle w:val="aff"/>
        <w:widowControl w:val="0"/>
        <w:numPr>
          <w:ilvl w:val="2"/>
          <w:numId w:val="15"/>
        </w:numPr>
        <w:ind w:left="0" w:firstLine="567"/>
        <w:jc w:val="both"/>
      </w:pPr>
      <w:r w:rsidRPr="00E45B57">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C2B13" w:rsidRPr="00E45B57" w:rsidRDefault="002C2B13" w:rsidP="002C2B13">
      <w:pPr>
        <w:pStyle w:val="aff"/>
        <w:widowControl w:val="0"/>
        <w:numPr>
          <w:ilvl w:val="2"/>
          <w:numId w:val="15"/>
        </w:numPr>
        <w:ind w:left="0" w:firstLine="567"/>
        <w:jc w:val="both"/>
      </w:pPr>
      <w:r w:rsidRPr="00E45B57">
        <w:t xml:space="preserve">Разрабатывать рабочую документацию в соответствии с проектной документацией. </w:t>
      </w:r>
    </w:p>
    <w:p w:rsidR="002C2B13" w:rsidRPr="00E45B57" w:rsidRDefault="002C2B13" w:rsidP="002C2B13">
      <w:pPr>
        <w:pStyle w:val="aff"/>
        <w:widowControl w:val="0"/>
        <w:numPr>
          <w:ilvl w:val="2"/>
          <w:numId w:val="15"/>
        </w:numPr>
        <w:ind w:left="0" w:firstLine="567"/>
        <w:jc w:val="both"/>
      </w:pPr>
      <w:r w:rsidRPr="00E45B57">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45B57">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C2B13" w:rsidRPr="00E45B57" w:rsidRDefault="002C2B13" w:rsidP="002C2B13">
      <w:pPr>
        <w:pStyle w:val="aff"/>
        <w:widowControl w:val="0"/>
        <w:numPr>
          <w:ilvl w:val="2"/>
          <w:numId w:val="15"/>
        </w:numPr>
        <w:ind w:left="0" w:firstLine="567"/>
        <w:jc w:val="both"/>
      </w:pPr>
      <w:r w:rsidRPr="00E45B57">
        <w:t xml:space="preserve">Назначить в течение 5 (пяти) календарных дней, следующих за датой вступления Контракта в силу, лиц, ответственных: </w:t>
      </w:r>
    </w:p>
    <w:p w:rsidR="002C2B13" w:rsidRPr="00E45B57" w:rsidRDefault="002C2B13" w:rsidP="002C2B13">
      <w:pPr>
        <w:ind w:firstLine="567"/>
        <w:contextualSpacing/>
        <w:jc w:val="both"/>
      </w:pPr>
      <w:r w:rsidRPr="00E45B57">
        <w:t>за представление отчетов в объеме и порядке, определенных статьей 9 Контракта;</w:t>
      </w:r>
    </w:p>
    <w:p w:rsidR="002C2B13" w:rsidRPr="00E45B57" w:rsidRDefault="002C2B13" w:rsidP="002C2B13">
      <w:pPr>
        <w:ind w:firstLine="567"/>
        <w:contextualSpacing/>
        <w:jc w:val="both"/>
      </w:pPr>
      <w:r w:rsidRPr="00E45B57">
        <w:t>за разработку документации по изыскательским работам;</w:t>
      </w:r>
    </w:p>
    <w:p w:rsidR="002C2B13" w:rsidRPr="00E45B57" w:rsidRDefault="002C2B13" w:rsidP="002C2B13">
      <w:pPr>
        <w:ind w:firstLine="567"/>
        <w:contextualSpacing/>
        <w:jc w:val="both"/>
      </w:pPr>
      <w:r w:rsidRPr="00E45B57">
        <w:t>за разработку проектной документации;</w:t>
      </w:r>
    </w:p>
    <w:p w:rsidR="002C2B13" w:rsidRPr="00E45B57" w:rsidRDefault="002C2B13" w:rsidP="002C2B13">
      <w:pPr>
        <w:ind w:firstLine="567"/>
        <w:contextualSpacing/>
        <w:jc w:val="both"/>
      </w:pPr>
      <w:r w:rsidRPr="00E45B57">
        <w:t>за разработку рабочей документации;</w:t>
      </w:r>
    </w:p>
    <w:p w:rsidR="002C2B13" w:rsidRPr="00E45B57" w:rsidRDefault="002C2B13" w:rsidP="002C2B13">
      <w:pPr>
        <w:ind w:firstLine="567"/>
        <w:contextualSpacing/>
        <w:jc w:val="both"/>
      </w:pPr>
      <w:r w:rsidRPr="00E45B57">
        <w:t>за разработку сметной документации.</w:t>
      </w:r>
    </w:p>
    <w:p w:rsidR="002C2B13" w:rsidRPr="00E45B57" w:rsidRDefault="002C2B13" w:rsidP="002C2B13">
      <w:pPr>
        <w:ind w:firstLine="567"/>
        <w:contextualSpacing/>
        <w:jc w:val="both"/>
      </w:pPr>
      <w:r w:rsidRPr="00E45B57">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C2B13" w:rsidRPr="00E45B57" w:rsidRDefault="002C2B13" w:rsidP="002C2B13">
      <w:pPr>
        <w:ind w:firstLine="567"/>
        <w:contextualSpacing/>
        <w:jc w:val="both"/>
      </w:pPr>
      <w:r w:rsidRPr="00E45B57">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C2B13" w:rsidRPr="00E45B57" w:rsidRDefault="002C2B13" w:rsidP="002C2B13">
      <w:pPr>
        <w:ind w:firstLine="567"/>
        <w:contextualSpacing/>
        <w:jc w:val="both"/>
      </w:pPr>
      <w:r w:rsidRPr="00E45B57">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w:t>
      </w:r>
      <w:r w:rsidRPr="00E45B57">
        <w:lastRenderedPageBreak/>
        <w:t xml:space="preserve">проводить мероприятия и получать необходимые заключения, в целях достижения результатов Контракта. </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Принимать участие в работе приемочной комиссии объекта, в случае привлечения его Государственным заказчиком.</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Представлять отчеты в объеме и порядке, определенным статьей 9 Контракта.</w:t>
      </w:r>
    </w:p>
    <w:p w:rsidR="002C2B13" w:rsidRPr="00E45B57" w:rsidRDefault="002C2B13" w:rsidP="002C2B13">
      <w:pPr>
        <w:pStyle w:val="aff"/>
        <w:numPr>
          <w:ilvl w:val="2"/>
          <w:numId w:val="15"/>
        </w:numPr>
        <w:ind w:left="0" w:firstLine="567"/>
        <w:contextualSpacing w:val="0"/>
        <w:jc w:val="both"/>
      </w:pPr>
      <w:r w:rsidRPr="00E45B57">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C2B13" w:rsidRPr="00E45B57" w:rsidRDefault="002C2B13" w:rsidP="002C2B13">
      <w:pPr>
        <w:pStyle w:val="aff"/>
        <w:widowControl w:val="0"/>
        <w:numPr>
          <w:ilvl w:val="2"/>
          <w:numId w:val="15"/>
        </w:numPr>
        <w:ind w:left="0" w:firstLine="567"/>
        <w:contextualSpacing w:val="0"/>
        <w:jc w:val="both"/>
        <w:rPr>
          <w:sz w:val="22"/>
        </w:rPr>
      </w:pPr>
      <w:r w:rsidRPr="00E45B57">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C2B13" w:rsidRPr="00E45B57" w:rsidRDefault="002C2B13" w:rsidP="002C2B13">
      <w:pPr>
        <w:pStyle w:val="aff"/>
        <w:widowControl w:val="0"/>
        <w:numPr>
          <w:ilvl w:val="2"/>
          <w:numId w:val="15"/>
        </w:numPr>
        <w:ind w:left="0" w:firstLine="567"/>
        <w:contextualSpacing w:val="0"/>
        <w:jc w:val="both"/>
        <w:rPr>
          <w:sz w:val="22"/>
        </w:rPr>
      </w:pPr>
      <w:r w:rsidRPr="00E45B57">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C2B13" w:rsidRPr="00E45B57" w:rsidRDefault="002C2B13" w:rsidP="002C2B13">
      <w:pPr>
        <w:pStyle w:val="af8"/>
        <w:widowControl w:val="0"/>
        <w:numPr>
          <w:ilvl w:val="2"/>
          <w:numId w:val="15"/>
        </w:numPr>
        <w:spacing w:after="0"/>
        <w:ind w:left="0" w:firstLine="567"/>
        <w:contextualSpacing/>
      </w:pPr>
      <w:r w:rsidRPr="00E45B57">
        <w:t>Осуществлять иные обязанности в соответствии с законодательством Российской Федерации и Контрактом.</w:t>
      </w:r>
    </w:p>
    <w:p w:rsidR="002C2B13" w:rsidRPr="00E45B57" w:rsidRDefault="002C2B13" w:rsidP="002C2B13">
      <w:pPr>
        <w:tabs>
          <w:tab w:val="left" w:pos="567"/>
          <w:tab w:val="left" w:pos="1276"/>
          <w:tab w:val="left" w:pos="1418"/>
          <w:tab w:val="left" w:pos="2008"/>
        </w:tabs>
        <w:ind w:firstLine="567"/>
        <w:contextualSpacing/>
        <w:jc w:val="both"/>
        <w:outlineLvl w:val="0"/>
      </w:pPr>
      <w:r w:rsidRPr="00E45B57">
        <w:rPr>
          <w:b/>
        </w:rPr>
        <w:t>4.2. Подрядчик гарантирует</w:t>
      </w:r>
      <w:r w:rsidRPr="00E45B57">
        <w:t>:</w:t>
      </w:r>
    </w:p>
    <w:p w:rsidR="002C2B13" w:rsidRPr="00E45B57" w:rsidRDefault="002C2B13" w:rsidP="002C2B13">
      <w:pPr>
        <w:tabs>
          <w:tab w:val="left" w:pos="567"/>
          <w:tab w:val="left" w:pos="1276"/>
          <w:tab w:val="left" w:pos="1418"/>
          <w:tab w:val="left" w:pos="2008"/>
        </w:tabs>
        <w:ind w:firstLine="567"/>
        <w:contextualSpacing/>
        <w:jc w:val="both"/>
      </w:pPr>
      <w:r w:rsidRPr="00E45B57">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C2B13" w:rsidRPr="00E45B57" w:rsidRDefault="002C2B13" w:rsidP="002C2B13">
      <w:pPr>
        <w:tabs>
          <w:tab w:val="left" w:pos="567"/>
          <w:tab w:val="left" w:pos="1276"/>
          <w:tab w:val="left" w:pos="1418"/>
          <w:tab w:val="left" w:pos="2008"/>
        </w:tabs>
        <w:ind w:firstLine="567"/>
        <w:contextualSpacing/>
        <w:jc w:val="both"/>
      </w:pPr>
      <w:r w:rsidRPr="00E45B57">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C2B13" w:rsidRPr="00E45B57" w:rsidRDefault="002C2B13" w:rsidP="002C2B13">
      <w:pPr>
        <w:tabs>
          <w:tab w:val="left" w:pos="567"/>
          <w:tab w:val="left" w:pos="1276"/>
          <w:tab w:val="left" w:pos="1418"/>
          <w:tab w:val="left" w:pos="2008"/>
        </w:tabs>
        <w:ind w:firstLine="567"/>
        <w:contextualSpacing/>
        <w:jc w:val="both"/>
        <w:outlineLvl w:val="0"/>
        <w:rPr>
          <w:b/>
        </w:rPr>
      </w:pPr>
      <w:r w:rsidRPr="00E45B57">
        <w:rPr>
          <w:b/>
        </w:rPr>
        <w:t>4.3. Подрядчик не вправе:</w:t>
      </w:r>
    </w:p>
    <w:p w:rsidR="002C2B13" w:rsidRPr="00E45B57" w:rsidRDefault="002C2B13" w:rsidP="002C2B13">
      <w:pPr>
        <w:tabs>
          <w:tab w:val="left" w:pos="567"/>
          <w:tab w:val="left" w:pos="1276"/>
          <w:tab w:val="left" w:pos="1418"/>
          <w:tab w:val="left" w:pos="2008"/>
        </w:tabs>
        <w:ind w:firstLine="567"/>
        <w:contextualSpacing/>
        <w:jc w:val="both"/>
      </w:pPr>
      <w:r w:rsidRPr="00E45B57">
        <w:t>4.3.1. Передавать проектную документацию третьим лицам без согласия Государственного заказчика.</w:t>
      </w:r>
    </w:p>
    <w:p w:rsidR="002C2B13" w:rsidRPr="00E45B57" w:rsidRDefault="002C2B13" w:rsidP="002C2B13">
      <w:pPr>
        <w:tabs>
          <w:tab w:val="left" w:pos="567"/>
          <w:tab w:val="left" w:pos="1276"/>
          <w:tab w:val="left" w:pos="1418"/>
          <w:tab w:val="left" w:pos="2008"/>
        </w:tabs>
        <w:ind w:firstLine="567"/>
        <w:contextualSpacing/>
        <w:jc w:val="both"/>
        <w:outlineLvl w:val="0"/>
        <w:rPr>
          <w:b/>
        </w:rPr>
      </w:pPr>
      <w:r w:rsidRPr="00E45B57">
        <w:rPr>
          <w:b/>
        </w:rPr>
        <w:t>4.4. Подрядчик вправе:</w:t>
      </w:r>
    </w:p>
    <w:p w:rsidR="002C2B13" w:rsidRPr="00E45B57" w:rsidRDefault="002C2B13" w:rsidP="002C2B13">
      <w:pPr>
        <w:tabs>
          <w:tab w:val="left" w:pos="567"/>
          <w:tab w:val="left" w:pos="1276"/>
          <w:tab w:val="left" w:pos="1418"/>
          <w:tab w:val="left" w:pos="2008"/>
        </w:tabs>
        <w:ind w:firstLine="567"/>
        <w:contextualSpacing/>
        <w:jc w:val="both"/>
      </w:pPr>
      <w:r w:rsidRPr="00E45B57">
        <w:lastRenderedPageBreak/>
        <w:t xml:space="preserve">4.4.1. Сдать выполненную работу досрочно по согласованию с Государственным заказчиком. </w:t>
      </w:r>
    </w:p>
    <w:p w:rsidR="002C2B13" w:rsidRPr="00E45B57" w:rsidRDefault="002C2B13" w:rsidP="002C2B13">
      <w:pPr>
        <w:ind w:firstLine="567"/>
        <w:contextualSpacing/>
        <w:jc w:val="both"/>
        <w:rPr>
          <w:shd w:val="clear" w:color="auto" w:fill="FFFFFF"/>
        </w:rPr>
      </w:pPr>
      <w:r w:rsidRPr="00E45B57">
        <w:t>4.4.2.</w:t>
      </w:r>
      <w:r w:rsidRPr="00E45B57">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C2B13" w:rsidRPr="00E45B57" w:rsidRDefault="002C2B13" w:rsidP="002C2B13">
      <w:pPr>
        <w:tabs>
          <w:tab w:val="left" w:pos="567"/>
          <w:tab w:val="left" w:pos="1276"/>
          <w:tab w:val="left" w:pos="1418"/>
          <w:tab w:val="left" w:pos="2008"/>
        </w:tabs>
        <w:ind w:firstLine="567"/>
        <w:contextualSpacing/>
        <w:jc w:val="both"/>
        <w:outlineLvl w:val="0"/>
      </w:pPr>
      <w:r w:rsidRPr="00E45B57">
        <w:rPr>
          <w:b/>
        </w:rPr>
        <w:t>4.5.</w:t>
      </w:r>
      <w:r w:rsidRPr="00E45B57">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C2B13" w:rsidRPr="00E45B57" w:rsidRDefault="002C2B13" w:rsidP="002C2B13">
      <w:pPr>
        <w:jc w:val="both"/>
        <w:rPr>
          <w:bCs/>
        </w:rPr>
      </w:pPr>
    </w:p>
    <w:p w:rsidR="002C2B13" w:rsidRPr="00E45B57" w:rsidRDefault="002C2B13" w:rsidP="002C2B13">
      <w:pPr>
        <w:pStyle w:val="aff"/>
        <w:keepNext/>
        <w:numPr>
          <w:ilvl w:val="0"/>
          <w:numId w:val="15"/>
        </w:numPr>
        <w:jc w:val="center"/>
        <w:outlineLvl w:val="0"/>
        <w:rPr>
          <w:rFonts w:eastAsia="Calibri"/>
          <w:b/>
          <w:kern w:val="1"/>
        </w:rPr>
      </w:pPr>
      <w:bookmarkStart w:id="17" w:name="bookmark3"/>
      <w:r w:rsidRPr="00E45B57">
        <w:rPr>
          <w:rFonts w:eastAsia="Calibri"/>
          <w:b/>
          <w:kern w:val="1"/>
        </w:rPr>
        <w:t>Обязанности и права Государственного заказчика</w:t>
      </w:r>
      <w:bookmarkEnd w:id="17"/>
    </w:p>
    <w:p w:rsidR="002C2B13" w:rsidRPr="00E45B57" w:rsidRDefault="002C2B13" w:rsidP="002C2B13">
      <w:pPr>
        <w:pStyle w:val="aff"/>
        <w:widowControl w:val="0"/>
        <w:numPr>
          <w:ilvl w:val="1"/>
          <w:numId w:val="15"/>
        </w:numPr>
        <w:ind w:left="0" w:firstLine="567"/>
        <w:jc w:val="both"/>
        <w:outlineLvl w:val="0"/>
        <w:rPr>
          <w:b/>
        </w:rPr>
      </w:pPr>
      <w:r w:rsidRPr="00E45B57">
        <w:rPr>
          <w:b/>
        </w:rPr>
        <w:t>Государственный заказчик обязан:</w:t>
      </w:r>
    </w:p>
    <w:p w:rsidR="002C2B13" w:rsidRPr="00E45B57" w:rsidRDefault="002C2B13" w:rsidP="002C2B13">
      <w:pPr>
        <w:pStyle w:val="aff"/>
        <w:widowControl w:val="0"/>
        <w:numPr>
          <w:ilvl w:val="2"/>
          <w:numId w:val="15"/>
        </w:numPr>
        <w:ind w:left="0" w:firstLine="567"/>
        <w:contextualSpacing w:val="0"/>
        <w:jc w:val="both"/>
      </w:pPr>
      <w:bookmarkStart w:id="18" w:name="_Hlk20985898"/>
      <w:bookmarkStart w:id="19" w:name="_Hlk6994876"/>
      <w:r w:rsidRPr="00E45B57">
        <w:t xml:space="preserve">В течение 10 (десяти) рабочих дней с даты представления Подрядчиком на </w:t>
      </w:r>
      <w:r w:rsidRPr="000317BA">
        <w:t xml:space="preserve">утверждение и согласование </w:t>
      </w:r>
      <w:r w:rsidRPr="000317BA">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0317BA">
        <w:t xml:space="preserve"> </w:t>
      </w:r>
      <w:r w:rsidRPr="000317BA">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0317BA">
        <w:t xml:space="preserve">либо направить Подрядчику замечания к </w:t>
      </w:r>
      <w:r w:rsidRPr="00E45B57">
        <w:t xml:space="preserve">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8"/>
    <w:bookmarkEnd w:id="19"/>
    <w:p w:rsidR="002C2B13" w:rsidRPr="00E45B57" w:rsidRDefault="002C2B13" w:rsidP="002C2B13">
      <w:pPr>
        <w:pStyle w:val="aff"/>
        <w:widowControl w:val="0"/>
        <w:numPr>
          <w:ilvl w:val="2"/>
          <w:numId w:val="15"/>
        </w:numPr>
        <w:ind w:left="0" w:firstLine="567"/>
        <w:contextualSpacing w:val="0"/>
        <w:jc w:val="both"/>
      </w:pPr>
      <w:r w:rsidRPr="00E45B57">
        <w:t>Своевременно произвести приемку и оплату выполненных работ в порядке и объеме, предусмотренными Контрактом.</w:t>
      </w:r>
    </w:p>
    <w:p w:rsidR="002C2B13" w:rsidRPr="00E45B57" w:rsidRDefault="002C2B13" w:rsidP="002C2B13">
      <w:pPr>
        <w:pStyle w:val="aff"/>
        <w:widowControl w:val="0"/>
        <w:numPr>
          <w:ilvl w:val="2"/>
          <w:numId w:val="15"/>
        </w:numPr>
        <w:ind w:left="0" w:firstLine="567"/>
        <w:jc w:val="both"/>
      </w:pPr>
      <w:r w:rsidRPr="00E45B57">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C2B13" w:rsidRPr="00E45B57" w:rsidRDefault="002C2B13" w:rsidP="002C2B13">
      <w:pPr>
        <w:pStyle w:val="aff"/>
        <w:widowControl w:val="0"/>
        <w:numPr>
          <w:ilvl w:val="2"/>
          <w:numId w:val="15"/>
        </w:numPr>
        <w:ind w:left="0" w:firstLine="567"/>
        <w:jc w:val="both"/>
      </w:pPr>
      <w:r w:rsidRPr="00E45B57">
        <w:t xml:space="preserve">По запросу Подрядчика, не </w:t>
      </w:r>
      <w:r w:rsidRPr="000317BA">
        <w:t>позднее 7 раб</w:t>
      </w:r>
      <w:r w:rsidRPr="00E45B57">
        <w:t>очих дней, выдать доверенность на представление интересов Государственного заказчика в уполномоченных органах.</w:t>
      </w:r>
    </w:p>
    <w:p w:rsidR="002C2B13" w:rsidRPr="00E45B57" w:rsidRDefault="002C2B13" w:rsidP="002C2B13">
      <w:pPr>
        <w:pStyle w:val="aff"/>
        <w:ind w:left="567"/>
        <w:jc w:val="both"/>
      </w:pPr>
    </w:p>
    <w:p w:rsidR="002C2B13" w:rsidRPr="00E45B57" w:rsidRDefault="002C2B13" w:rsidP="002C2B13">
      <w:pPr>
        <w:pStyle w:val="aff"/>
        <w:widowControl w:val="0"/>
        <w:numPr>
          <w:ilvl w:val="1"/>
          <w:numId w:val="15"/>
        </w:numPr>
        <w:ind w:left="0" w:firstLine="567"/>
        <w:jc w:val="both"/>
        <w:outlineLvl w:val="0"/>
        <w:rPr>
          <w:b/>
        </w:rPr>
      </w:pPr>
      <w:r w:rsidRPr="00E45B57">
        <w:rPr>
          <w:b/>
        </w:rPr>
        <w:t>Государственный заказчик вправе:</w:t>
      </w:r>
    </w:p>
    <w:p w:rsidR="002C2B13" w:rsidRPr="00E45B57" w:rsidRDefault="002C2B13" w:rsidP="002C2B13">
      <w:pPr>
        <w:pStyle w:val="aff"/>
        <w:numPr>
          <w:ilvl w:val="2"/>
          <w:numId w:val="15"/>
        </w:numPr>
        <w:ind w:left="0" w:firstLine="567"/>
        <w:contextualSpacing w:val="0"/>
        <w:jc w:val="both"/>
      </w:pPr>
      <w:r w:rsidRPr="00E45B57">
        <w:t>Требовать надлежащего исполнения обязательств по Контракту и своевременного устранения выявленных недостатков.</w:t>
      </w:r>
    </w:p>
    <w:p w:rsidR="002C2B13" w:rsidRPr="00E45B57" w:rsidRDefault="002C2B13" w:rsidP="002C2B13">
      <w:pPr>
        <w:pStyle w:val="aff"/>
        <w:numPr>
          <w:ilvl w:val="2"/>
          <w:numId w:val="15"/>
        </w:numPr>
        <w:ind w:left="0" w:firstLine="567"/>
        <w:contextualSpacing w:val="0"/>
        <w:jc w:val="both"/>
      </w:pPr>
      <w:r w:rsidRPr="00E45B57">
        <w:t>Запрашивать у Подрядчика любую относящуюся к предмету Контракта документацию и информацию.</w:t>
      </w:r>
    </w:p>
    <w:p w:rsidR="002C2B13" w:rsidRPr="00E45B57" w:rsidRDefault="002C2B13" w:rsidP="002C2B13">
      <w:pPr>
        <w:pStyle w:val="aff"/>
        <w:widowControl w:val="0"/>
        <w:numPr>
          <w:ilvl w:val="2"/>
          <w:numId w:val="15"/>
        </w:numPr>
        <w:ind w:left="0" w:firstLine="567"/>
        <w:jc w:val="both"/>
      </w:pPr>
      <w:r w:rsidRPr="00E45B57">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0" w:name="sub_593"/>
    </w:p>
    <w:p w:rsidR="002C2B13" w:rsidRPr="00E45B57" w:rsidRDefault="002C2B13" w:rsidP="002C2B13">
      <w:pPr>
        <w:pStyle w:val="aff"/>
        <w:widowControl w:val="0"/>
        <w:numPr>
          <w:ilvl w:val="2"/>
          <w:numId w:val="15"/>
        </w:numPr>
        <w:ind w:left="0" w:firstLine="567"/>
        <w:jc w:val="both"/>
      </w:pPr>
      <w:r w:rsidRPr="00E45B57">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0"/>
    </w:p>
    <w:p w:rsidR="002C2B13" w:rsidRPr="00E45B57" w:rsidRDefault="002C2B13" w:rsidP="002C2B13">
      <w:pPr>
        <w:pStyle w:val="aff"/>
        <w:widowControl w:val="0"/>
        <w:numPr>
          <w:ilvl w:val="2"/>
          <w:numId w:val="15"/>
        </w:numPr>
        <w:ind w:left="0" w:firstLine="567"/>
        <w:jc w:val="both"/>
      </w:pPr>
      <w:r w:rsidRPr="00E45B57">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C2B13" w:rsidRPr="00E45B57" w:rsidRDefault="002C2B13" w:rsidP="002C2B13">
      <w:pPr>
        <w:pStyle w:val="aff"/>
        <w:widowControl w:val="0"/>
        <w:numPr>
          <w:ilvl w:val="2"/>
          <w:numId w:val="15"/>
        </w:numPr>
        <w:ind w:left="0" w:firstLine="567"/>
        <w:jc w:val="both"/>
      </w:pPr>
      <w:r w:rsidRPr="00E45B57">
        <w:t>Отказаться от исполнения Контракта</w:t>
      </w:r>
      <w:bookmarkStart w:id="21" w:name="_Hlk530756756"/>
      <w:r w:rsidRPr="00E45B57">
        <w:t>.</w:t>
      </w:r>
    </w:p>
    <w:bookmarkEnd w:id="21"/>
    <w:p w:rsidR="002C2B13" w:rsidRPr="00E45B57" w:rsidRDefault="002C2B13" w:rsidP="002C2B13">
      <w:pPr>
        <w:pStyle w:val="aff"/>
        <w:widowControl w:val="0"/>
        <w:numPr>
          <w:ilvl w:val="2"/>
          <w:numId w:val="15"/>
        </w:numPr>
        <w:ind w:left="0" w:firstLine="567"/>
        <w:jc w:val="both"/>
      </w:pPr>
      <w:r w:rsidRPr="00E45B57">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C2B13" w:rsidRPr="00E45B57" w:rsidRDefault="002C2B13" w:rsidP="002C2B13">
      <w:pPr>
        <w:pStyle w:val="aff"/>
        <w:widowControl w:val="0"/>
        <w:numPr>
          <w:ilvl w:val="2"/>
          <w:numId w:val="15"/>
        </w:numPr>
        <w:ind w:left="0" w:firstLine="567"/>
        <w:jc w:val="both"/>
      </w:pPr>
      <w:r w:rsidRPr="00E45B57">
        <w:t>Осуществлять контроль за работами, сроками и качеством работ, ведением соответствующего учета, не вмешиваясь в деятельность Подрядчика.</w:t>
      </w:r>
    </w:p>
    <w:p w:rsidR="002C2B13" w:rsidRPr="00E45B57" w:rsidRDefault="002C2B13" w:rsidP="002C2B13">
      <w:pPr>
        <w:pStyle w:val="aff"/>
        <w:widowControl w:val="0"/>
        <w:numPr>
          <w:ilvl w:val="2"/>
          <w:numId w:val="15"/>
        </w:numPr>
        <w:ind w:left="0" w:firstLine="567"/>
        <w:jc w:val="both"/>
      </w:pPr>
      <w:r w:rsidRPr="00E45B57">
        <w:t xml:space="preserve">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w:t>
      </w:r>
      <w:r w:rsidRPr="00E45B57">
        <w:lastRenderedPageBreak/>
        <w:t>стоимости проектно-изыскательских, компенсационных работ и иных работ при их проведении.</w:t>
      </w:r>
    </w:p>
    <w:p w:rsidR="002C2B13" w:rsidRPr="00E45B57" w:rsidRDefault="002C2B13" w:rsidP="002C2B13">
      <w:pPr>
        <w:pStyle w:val="aff"/>
        <w:widowControl w:val="0"/>
        <w:numPr>
          <w:ilvl w:val="2"/>
          <w:numId w:val="15"/>
        </w:numPr>
        <w:ind w:left="0" w:firstLine="567"/>
        <w:jc w:val="both"/>
      </w:pPr>
      <w:r w:rsidRPr="00E45B57">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C2B13" w:rsidRPr="00E45B57" w:rsidRDefault="002C2B13" w:rsidP="002C2B13">
      <w:pPr>
        <w:pStyle w:val="aff"/>
        <w:widowControl w:val="0"/>
        <w:numPr>
          <w:ilvl w:val="2"/>
          <w:numId w:val="15"/>
        </w:numPr>
        <w:ind w:left="0" w:firstLine="567"/>
        <w:jc w:val="both"/>
      </w:pPr>
      <w:r w:rsidRPr="00E45B57">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C2B13" w:rsidRPr="00E45B57" w:rsidRDefault="002C2B13" w:rsidP="002C2B13">
      <w:pPr>
        <w:pStyle w:val="aff"/>
        <w:widowControl w:val="0"/>
        <w:numPr>
          <w:ilvl w:val="2"/>
          <w:numId w:val="15"/>
        </w:numPr>
        <w:ind w:left="0" w:firstLine="567"/>
        <w:contextualSpacing w:val="0"/>
        <w:jc w:val="both"/>
      </w:pPr>
      <w:r w:rsidRPr="00E45B57">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C2B13" w:rsidRPr="00E45B57" w:rsidRDefault="002C2B13" w:rsidP="002C2B13">
      <w:pPr>
        <w:pStyle w:val="aff"/>
        <w:numPr>
          <w:ilvl w:val="2"/>
          <w:numId w:val="15"/>
        </w:numPr>
        <w:ind w:left="0" w:firstLine="567"/>
        <w:contextualSpacing w:val="0"/>
        <w:jc w:val="both"/>
      </w:pPr>
      <w:r w:rsidRPr="00E45B57">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2C2B13" w:rsidRPr="00E45B57" w:rsidRDefault="002C2B13" w:rsidP="002C2B13">
      <w:pPr>
        <w:pStyle w:val="aff"/>
        <w:widowControl w:val="0"/>
        <w:numPr>
          <w:ilvl w:val="1"/>
          <w:numId w:val="15"/>
        </w:numPr>
        <w:tabs>
          <w:tab w:val="left" w:pos="567"/>
          <w:tab w:val="left" w:pos="1276"/>
          <w:tab w:val="left" w:pos="1418"/>
          <w:tab w:val="left" w:pos="2008"/>
        </w:tabs>
        <w:ind w:left="0" w:firstLine="567"/>
        <w:jc w:val="both"/>
        <w:outlineLvl w:val="0"/>
      </w:pPr>
      <w:bookmarkStart w:id="22" w:name="_Hlk6995972"/>
      <w:r w:rsidRPr="00E45B57">
        <w:t>Права и обязанности, не оговоренные в Контракте, определяются в соответствии с действующим законодательством Российской Федерации.</w:t>
      </w:r>
    </w:p>
    <w:bookmarkEnd w:id="22"/>
    <w:p w:rsidR="002C2B13" w:rsidRPr="00E45B57" w:rsidRDefault="002C2B13" w:rsidP="002C2B13">
      <w:pPr>
        <w:tabs>
          <w:tab w:val="left" w:pos="0"/>
          <w:tab w:val="left" w:pos="142"/>
        </w:tabs>
        <w:ind w:firstLine="426"/>
        <w:contextualSpacing/>
        <w:jc w:val="both"/>
        <w:rPr>
          <w:b/>
        </w:rPr>
      </w:pPr>
    </w:p>
    <w:p w:rsidR="002C2B13" w:rsidRPr="00E45B57" w:rsidRDefault="002C2B13" w:rsidP="002C2B13">
      <w:pPr>
        <w:pStyle w:val="aff"/>
        <w:widowControl w:val="0"/>
        <w:numPr>
          <w:ilvl w:val="0"/>
          <w:numId w:val="15"/>
        </w:numPr>
        <w:tabs>
          <w:tab w:val="left" w:pos="0"/>
          <w:tab w:val="left" w:pos="142"/>
        </w:tabs>
        <w:jc w:val="center"/>
        <w:rPr>
          <w:b/>
        </w:rPr>
      </w:pPr>
      <w:r w:rsidRPr="00E45B57">
        <w:rPr>
          <w:b/>
        </w:rPr>
        <w:t>Риск случайной гибели результатов выполненных работ</w:t>
      </w:r>
    </w:p>
    <w:p w:rsidR="002C2B13" w:rsidRPr="00E45B57" w:rsidRDefault="002C2B13" w:rsidP="002C2B13">
      <w:pPr>
        <w:pStyle w:val="aff"/>
        <w:widowControl w:val="0"/>
        <w:numPr>
          <w:ilvl w:val="1"/>
          <w:numId w:val="15"/>
        </w:numPr>
        <w:tabs>
          <w:tab w:val="left" w:pos="-3544"/>
        </w:tabs>
        <w:ind w:left="0" w:firstLine="567"/>
        <w:jc w:val="both"/>
      </w:pPr>
      <w:r w:rsidRPr="00E45B57">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C2B13" w:rsidRPr="00E45B57" w:rsidRDefault="002C2B13" w:rsidP="002C2B13">
      <w:pPr>
        <w:pStyle w:val="aff"/>
        <w:widowControl w:val="0"/>
        <w:numPr>
          <w:ilvl w:val="1"/>
          <w:numId w:val="15"/>
        </w:numPr>
        <w:tabs>
          <w:tab w:val="left" w:pos="-3544"/>
        </w:tabs>
        <w:ind w:left="0" w:firstLine="567"/>
        <w:jc w:val="both"/>
      </w:pPr>
      <w:r w:rsidRPr="00E45B57">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3" w:name="bookmark5"/>
    </w:p>
    <w:p w:rsidR="002C2B13" w:rsidRPr="00E45B57" w:rsidRDefault="002C2B13" w:rsidP="002C2B13">
      <w:pPr>
        <w:tabs>
          <w:tab w:val="left" w:pos="-3544"/>
        </w:tabs>
        <w:contextualSpacing/>
        <w:jc w:val="both"/>
      </w:pPr>
    </w:p>
    <w:p w:rsidR="002C2B13" w:rsidRPr="00E45B57" w:rsidRDefault="002C2B13" w:rsidP="002C2B13">
      <w:pPr>
        <w:pStyle w:val="aff"/>
        <w:widowControl w:val="0"/>
        <w:numPr>
          <w:ilvl w:val="0"/>
          <w:numId w:val="15"/>
        </w:numPr>
        <w:tabs>
          <w:tab w:val="left" w:pos="-3544"/>
        </w:tabs>
        <w:jc w:val="center"/>
        <w:rPr>
          <w:b/>
        </w:rPr>
      </w:pPr>
      <w:r w:rsidRPr="00E45B57">
        <w:rPr>
          <w:b/>
        </w:rPr>
        <w:t xml:space="preserve">Проектная </w:t>
      </w:r>
      <w:bookmarkEnd w:id="23"/>
      <w:r w:rsidRPr="00E45B57">
        <w:rPr>
          <w:b/>
        </w:rPr>
        <w:t>и рабочая документация</w:t>
      </w:r>
    </w:p>
    <w:p w:rsidR="002C2B13" w:rsidRPr="00E45B57" w:rsidRDefault="002C2B13" w:rsidP="002C2B13">
      <w:pPr>
        <w:pStyle w:val="aff"/>
        <w:widowControl w:val="0"/>
        <w:numPr>
          <w:ilvl w:val="1"/>
          <w:numId w:val="15"/>
        </w:numPr>
        <w:tabs>
          <w:tab w:val="left" w:pos="-1701"/>
        </w:tabs>
        <w:ind w:left="0" w:firstLine="567"/>
        <w:jc w:val="both"/>
        <w:rPr>
          <w:i/>
        </w:rPr>
      </w:pPr>
      <w:r w:rsidRPr="00E45B57">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E45B57">
        <w:rPr>
          <w:i/>
        </w:rPr>
        <w:t>.</w:t>
      </w:r>
    </w:p>
    <w:p w:rsidR="002C2B13" w:rsidRPr="00E45B57" w:rsidRDefault="002C2B13" w:rsidP="002C2B13">
      <w:pPr>
        <w:pStyle w:val="aff"/>
        <w:widowControl w:val="0"/>
        <w:numPr>
          <w:ilvl w:val="1"/>
          <w:numId w:val="15"/>
        </w:numPr>
        <w:tabs>
          <w:tab w:val="left" w:pos="-1701"/>
        </w:tabs>
        <w:ind w:left="0" w:firstLine="567"/>
        <w:jc w:val="both"/>
      </w:pPr>
      <w:r w:rsidRPr="00E45B57">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C2B13" w:rsidRPr="00E45B57" w:rsidRDefault="002C2B13" w:rsidP="002C2B13">
      <w:pPr>
        <w:pStyle w:val="aff"/>
        <w:widowControl w:val="0"/>
        <w:numPr>
          <w:ilvl w:val="1"/>
          <w:numId w:val="15"/>
        </w:numPr>
        <w:tabs>
          <w:tab w:val="left" w:pos="-1701"/>
        </w:tabs>
        <w:ind w:left="0" w:firstLine="567"/>
        <w:jc w:val="both"/>
      </w:pPr>
      <w:r w:rsidRPr="00E45B57">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C2B13" w:rsidRPr="00E45B57" w:rsidRDefault="002C2B13" w:rsidP="002C2B13">
      <w:pPr>
        <w:pStyle w:val="aff"/>
        <w:widowControl w:val="0"/>
        <w:numPr>
          <w:ilvl w:val="1"/>
          <w:numId w:val="15"/>
        </w:numPr>
        <w:ind w:left="0" w:firstLine="567"/>
        <w:jc w:val="both"/>
      </w:pPr>
      <w:r w:rsidRPr="00E45B57">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4" w:name="_Hlk4156602"/>
      <w:r w:rsidRPr="00E45B57">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4"/>
    <w:p w:rsidR="002C2B13" w:rsidRPr="00E45B57" w:rsidRDefault="002C2B13" w:rsidP="002C2B13">
      <w:pPr>
        <w:pStyle w:val="aff"/>
        <w:widowControl w:val="0"/>
        <w:numPr>
          <w:ilvl w:val="1"/>
          <w:numId w:val="15"/>
        </w:numPr>
        <w:tabs>
          <w:tab w:val="left" w:pos="-1701"/>
        </w:tabs>
        <w:ind w:left="0" w:firstLine="567"/>
        <w:jc w:val="both"/>
      </w:pPr>
      <w:r w:rsidRPr="00E45B57">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C2B13" w:rsidRPr="00E45B57" w:rsidRDefault="002C2B13" w:rsidP="002C2B13">
      <w:pPr>
        <w:pStyle w:val="aff"/>
        <w:widowControl w:val="0"/>
        <w:numPr>
          <w:ilvl w:val="1"/>
          <w:numId w:val="15"/>
        </w:numPr>
        <w:tabs>
          <w:tab w:val="left" w:pos="-1701"/>
        </w:tabs>
        <w:ind w:left="0" w:firstLine="567"/>
        <w:jc w:val="both"/>
      </w:pPr>
      <w:r w:rsidRPr="00E45B57">
        <w:t xml:space="preserve">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w:t>
      </w:r>
      <w:r w:rsidRPr="00E45B57">
        <w:lastRenderedPageBreak/>
        <w:t>превышать 10 (десяти) календарных дней с даты получения Подрядчиком соответствующего уведомления.</w:t>
      </w:r>
    </w:p>
    <w:p w:rsidR="002C2B13" w:rsidRPr="00E45B57" w:rsidRDefault="002C2B13" w:rsidP="002C2B13">
      <w:pPr>
        <w:pStyle w:val="aff"/>
        <w:widowControl w:val="0"/>
        <w:numPr>
          <w:ilvl w:val="1"/>
          <w:numId w:val="15"/>
        </w:numPr>
        <w:ind w:left="0" w:firstLine="567"/>
        <w:jc w:val="both"/>
      </w:pPr>
      <w:r w:rsidRPr="00E45B57">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C2B13" w:rsidRPr="00E45B57" w:rsidRDefault="002C2B13" w:rsidP="002C2B13">
      <w:pPr>
        <w:tabs>
          <w:tab w:val="left" w:pos="-1701"/>
        </w:tabs>
        <w:ind w:firstLine="567"/>
        <w:contextualSpacing/>
        <w:jc w:val="both"/>
      </w:pPr>
      <w:r w:rsidRPr="00E45B57">
        <w:t>установленных Заданием на проектирование;</w:t>
      </w:r>
    </w:p>
    <w:p w:rsidR="002C2B13" w:rsidRPr="00E45B57" w:rsidRDefault="002C2B13" w:rsidP="002C2B13">
      <w:pPr>
        <w:tabs>
          <w:tab w:val="left" w:pos="-1701"/>
        </w:tabs>
        <w:ind w:firstLine="567"/>
        <w:contextualSpacing/>
        <w:jc w:val="both"/>
      </w:pPr>
      <w:r w:rsidRPr="00E45B57">
        <w:t>необходимости согласования документации по требованию органа государственной экспертизы;</w:t>
      </w:r>
    </w:p>
    <w:p w:rsidR="002C2B13" w:rsidRPr="00E45B57" w:rsidRDefault="002C2B13" w:rsidP="002C2B13">
      <w:pPr>
        <w:tabs>
          <w:tab w:val="left" w:pos="-1701"/>
        </w:tabs>
        <w:ind w:firstLine="567"/>
        <w:contextualSpacing/>
        <w:jc w:val="both"/>
      </w:pPr>
      <w:r w:rsidRPr="00E45B57">
        <w:t>в других случаях, установленных законодательством Российской Федерации.</w:t>
      </w:r>
    </w:p>
    <w:p w:rsidR="002C2B13" w:rsidRPr="00E45B57" w:rsidRDefault="002C2B13" w:rsidP="002C2B13">
      <w:pPr>
        <w:pStyle w:val="aff"/>
        <w:widowControl w:val="0"/>
        <w:numPr>
          <w:ilvl w:val="1"/>
          <w:numId w:val="15"/>
        </w:numPr>
        <w:tabs>
          <w:tab w:val="left" w:pos="-1701"/>
        </w:tabs>
        <w:ind w:left="0" w:firstLine="567"/>
        <w:jc w:val="both"/>
      </w:pPr>
      <w:r w:rsidRPr="00E45B57">
        <w:t>Подрядчик сопровождает и оплачивает проведение государственной экспертизы проектной документации</w:t>
      </w:r>
      <w:r w:rsidRPr="00E45B57">
        <w:rPr>
          <w:b/>
        </w:rPr>
        <w:t>,</w:t>
      </w:r>
      <w:r w:rsidRPr="00E45B57">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C2B13" w:rsidRPr="00E45B57" w:rsidRDefault="002C2B13" w:rsidP="002C2B13">
      <w:pPr>
        <w:pStyle w:val="aff"/>
        <w:widowControl w:val="0"/>
        <w:numPr>
          <w:ilvl w:val="1"/>
          <w:numId w:val="15"/>
        </w:numPr>
        <w:tabs>
          <w:tab w:val="left" w:pos="-1701"/>
        </w:tabs>
        <w:ind w:left="0" w:firstLine="567"/>
        <w:jc w:val="both"/>
      </w:pPr>
      <w:r w:rsidRPr="00E45B57">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C2B13" w:rsidRPr="00E45B57" w:rsidRDefault="002C2B13" w:rsidP="002C2B13">
      <w:pPr>
        <w:pStyle w:val="aff"/>
        <w:widowControl w:val="0"/>
        <w:numPr>
          <w:ilvl w:val="2"/>
          <w:numId w:val="15"/>
        </w:numPr>
        <w:tabs>
          <w:tab w:val="left" w:pos="-1701"/>
        </w:tabs>
        <w:ind w:left="0" w:firstLine="567"/>
        <w:jc w:val="both"/>
      </w:pPr>
      <w:r w:rsidRPr="00E45B57">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C2B13" w:rsidRPr="00E45B57" w:rsidRDefault="002C2B13" w:rsidP="002C2B13">
      <w:pPr>
        <w:pStyle w:val="aff"/>
        <w:widowControl w:val="0"/>
        <w:numPr>
          <w:ilvl w:val="2"/>
          <w:numId w:val="15"/>
        </w:numPr>
        <w:tabs>
          <w:tab w:val="left" w:pos="-1701"/>
        </w:tabs>
        <w:ind w:left="0" w:firstLine="567"/>
        <w:jc w:val="both"/>
      </w:pPr>
      <w:r w:rsidRPr="00E45B57">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C2B13" w:rsidRPr="00E45B57" w:rsidRDefault="002C2B13" w:rsidP="002C2B13">
      <w:pPr>
        <w:pStyle w:val="aff"/>
        <w:widowControl w:val="0"/>
        <w:numPr>
          <w:ilvl w:val="2"/>
          <w:numId w:val="15"/>
        </w:numPr>
        <w:tabs>
          <w:tab w:val="left" w:pos="-1701"/>
        </w:tabs>
        <w:ind w:left="0" w:firstLine="567"/>
        <w:jc w:val="both"/>
      </w:pPr>
      <w:r w:rsidRPr="00E45B57">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C2B13" w:rsidRPr="00E45B57" w:rsidRDefault="002C2B13" w:rsidP="002C2B13">
      <w:pPr>
        <w:pStyle w:val="aff"/>
        <w:widowControl w:val="0"/>
        <w:numPr>
          <w:ilvl w:val="2"/>
          <w:numId w:val="15"/>
        </w:numPr>
        <w:tabs>
          <w:tab w:val="left" w:pos="-1701"/>
        </w:tabs>
        <w:ind w:left="0" w:firstLine="567"/>
        <w:jc w:val="both"/>
      </w:pPr>
      <w:r w:rsidRPr="00E45B57">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C2B13" w:rsidRPr="00E45B57" w:rsidRDefault="002C2B13" w:rsidP="002C2B13">
      <w:pPr>
        <w:pStyle w:val="aff"/>
        <w:widowControl w:val="0"/>
        <w:numPr>
          <w:ilvl w:val="1"/>
          <w:numId w:val="15"/>
        </w:numPr>
        <w:tabs>
          <w:tab w:val="left" w:pos="-1701"/>
        </w:tabs>
        <w:ind w:left="0" w:firstLine="567"/>
        <w:jc w:val="both"/>
      </w:pPr>
      <w:r w:rsidRPr="00E45B57">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C2B13" w:rsidRPr="00E45B57" w:rsidRDefault="002C2B13" w:rsidP="002C2B13">
      <w:pPr>
        <w:pStyle w:val="aff"/>
        <w:widowControl w:val="0"/>
        <w:numPr>
          <w:ilvl w:val="1"/>
          <w:numId w:val="15"/>
        </w:numPr>
        <w:ind w:left="0" w:firstLine="567"/>
        <w:jc w:val="both"/>
      </w:pPr>
      <w:r w:rsidRPr="00E45B57">
        <w:t>Подрядчик обязан разработать рабочую документацию в срок, определенный Контрактом и Графиком выполнения работ.</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Государственный заказчик обязан рассмотреть и принять или отказать в приемке рабочей документации согласно статье 10 Контракта.</w:t>
      </w:r>
    </w:p>
    <w:p w:rsidR="002C2B13" w:rsidRPr="00E45B57" w:rsidRDefault="002C2B13" w:rsidP="002C2B13">
      <w:pPr>
        <w:tabs>
          <w:tab w:val="left" w:pos="720"/>
          <w:tab w:val="left" w:pos="1134"/>
        </w:tabs>
        <w:ind w:firstLine="567"/>
        <w:contextualSpacing/>
        <w:jc w:val="both"/>
      </w:pPr>
      <w:r w:rsidRPr="00E45B57">
        <w:lastRenderedPageBreak/>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C2B13" w:rsidRPr="00E45B57" w:rsidRDefault="002C2B13" w:rsidP="002C2B13">
      <w:pPr>
        <w:tabs>
          <w:tab w:val="left" w:pos="720"/>
          <w:tab w:val="left" w:pos="1134"/>
        </w:tabs>
        <w:ind w:firstLine="567"/>
        <w:contextualSpacing/>
        <w:jc w:val="both"/>
      </w:pPr>
      <w:r w:rsidRPr="00E45B57">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C2B13" w:rsidRPr="00E45B57" w:rsidRDefault="002C2B13" w:rsidP="002C2B13">
      <w:pPr>
        <w:pStyle w:val="aff"/>
        <w:numPr>
          <w:ilvl w:val="1"/>
          <w:numId w:val="15"/>
        </w:numPr>
        <w:ind w:left="0" w:firstLine="567"/>
        <w:contextualSpacing w:val="0"/>
        <w:jc w:val="both"/>
      </w:pPr>
      <w:r w:rsidRPr="00E45B57">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5" w:history="1">
        <w:r w:rsidRPr="00E45B57">
          <w:t>статьей 14</w:t>
        </w:r>
      </w:hyperlink>
      <w:r w:rsidRPr="00E45B57">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C2B13" w:rsidRPr="00E45B57" w:rsidRDefault="002C2B13" w:rsidP="002C2B13">
      <w:pPr>
        <w:tabs>
          <w:tab w:val="left" w:pos="720"/>
          <w:tab w:val="left" w:pos="1134"/>
        </w:tabs>
        <w:ind w:firstLine="567"/>
        <w:contextualSpacing/>
        <w:jc w:val="both"/>
      </w:pPr>
      <w:r w:rsidRPr="00E45B57">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 xml:space="preserve">Подрядчик несет ответственность за ненадлежащее составление технической </w:t>
      </w:r>
      <w:r w:rsidRPr="00E45B57">
        <w:lastRenderedPageBreak/>
        <w:t>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C2B13" w:rsidRPr="00E45B57" w:rsidRDefault="002C2B13" w:rsidP="002C2B13">
      <w:pPr>
        <w:tabs>
          <w:tab w:val="left" w:pos="720"/>
          <w:tab w:val="left" w:pos="1134"/>
        </w:tabs>
        <w:ind w:firstLine="567"/>
        <w:contextualSpacing/>
        <w:jc w:val="both"/>
      </w:pPr>
      <w:r w:rsidRPr="00E45B57">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C2B13" w:rsidRPr="00E45B57" w:rsidRDefault="002C2B13" w:rsidP="002C2B13">
      <w:pPr>
        <w:tabs>
          <w:tab w:val="left" w:pos="720"/>
          <w:tab w:val="left" w:pos="1134"/>
        </w:tabs>
        <w:ind w:firstLine="567"/>
        <w:contextualSpacing/>
        <w:jc w:val="both"/>
        <w:rPr>
          <w:b/>
          <w:kern w:val="1"/>
        </w:rPr>
      </w:pPr>
    </w:p>
    <w:p w:rsidR="002C2B13" w:rsidRPr="00E45B57" w:rsidRDefault="002C2B13" w:rsidP="002C2B13">
      <w:pPr>
        <w:pStyle w:val="aff"/>
        <w:widowControl w:val="0"/>
        <w:numPr>
          <w:ilvl w:val="0"/>
          <w:numId w:val="15"/>
        </w:numPr>
        <w:tabs>
          <w:tab w:val="num" w:pos="0"/>
          <w:tab w:val="left" w:pos="720"/>
          <w:tab w:val="left" w:pos="1134"/>
        </w:tabs>
        <w:jc w:val="center"/>
        <w:rPr>
          <w:b/>
          <w:kern w:val="1"/>
        </w:rPr>
      </w:pPr>
      <w:r w:rsidRPr="00E45B57">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2C2B13" w:rsidRPr="00E45B57" w:rsidRDefault="002C2B13" w:rsidP="002C2B13">
      <w:pPr>
        <w:tabs>
          <w:tab w:val="num" w:pos="0"/>
          <w:tab w:val="left" w:pos="720"/>
          <w:tab w:val="left" w:pos="1134"/>
        </w:tabs>
        <w:contextualSpacing/>
        <w:jc w:val="center"/>
        <w:rPr>
          <w:b/>
          <w:kern w:val="1"/>
        </w:rPr>
      </w:pPr>
      <w:r w:rsidRPr="00E45B57">
        <w:rPr>
          <w:b/>
          <w:kern w:val="1"/>
        </w:rPr>
        <w:t>от 11.08.2014 № 790</w:t>
      </w:r>
    </w:p>
    <w:p w:rsidR="002C2B13" w:rsidRPr="00E45B57" w:rsidRDefault="002C2B13" w:rsidP="002C2B13">
      <w:pPr>
        <w:pStyle w:val="aff"/>
        <w:widowControl w:val="0"/>
        <w:numPr>
          <w:ilvl w:val="1"/>
          <w:numId w:val="15"/>
        </w:numPr>
        <w:tabs>
          <w:tab w:val="left" w:pos="1134"/>
          <w:tab w:val="left" w:pos="5693"/>
          <w:tab w:val="left" w:pos="17186"/>
        </w:tabs>
        <w:ind w:left="0" w:firstLine="567"/>
        <w:jc w:val="both"/>
      </w:pPr>
      <w:r w:rsidRPr="00E45B57">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2C2B13" w:rsidRPr="00E45B57" w:rsidRDefault="002C2B13" w:rsidP="002C2B13">
      <w:pPr>
        <w:pStyle w:val="aff"/>
        <w:widowControl w:val="0"/>
        <w:numPr>
          <w:ilvl w:val="1"/>
          <w:numId w:val="15"/>
        </w:numPr>
        <w:tabs>
          <w:tab w:val="left" w:pos="1134"/>
          <w:tab w:val="left" w:pos="5693"/>
          <w:tab w:val="left" w:pos="17186"/>
        </w:tabs>
        <w:ind w:left="0" w:firstLine="567"/>
        <w:jc w:val="both"/>
      </w:pPr>
      <w:r w:rsidRPr="00E45B57">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C2B13" w:rsidRPr="00E45B57" w:rsidRDefault="002C2B13" w:rsidP="002C2B13">
      <w:pPr>
        <w:pStyle w:val="aff"/>
        <w:widowControl w:val="0"/>
        <w:numPr>
          <w:ilvl w:val="1"/>
          <w:numId w:val="15"/>
        </w:numPr>
        <w:tabs>
          <w:tab w:val="left" w:pos="1134"/>
          <w:tab w:val="left" w:pos="5693"/>
          <w:tab w:val="left" w:pos="17186"/>
        </w:tabs>
        <w:ind w:left="0" w:firstLine="567"/>
        <w:jc w:val="both"/>
      </w:pPr>
      <w:r w:rsidRPr="00E45B57">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2C2B13" w:rsidRPr="00E45B57" w:rsidRDefault="002C2B13" w:rsidP="002C2B13">
      <w:pPr>
        <w:pStyle w:val="aff"/>
        <w:widowControl w:val="0"/>
        <w:numPr>
          <w:ilvl w:val="0"/>
          <w:numId w:val="15"/>
        </w:numPr>
        <w:tabs>
          <w:tab w:val="left" w:pos="720"/>
          <w:tab w:val="left" w:pos="5693"/>
          <w:tab w:val="left" w:pos="17186"/>
        </w:tabs>
        <w:jc w:val="center"/>
        <w:rPr>
          <w:b/>
        </w:rPr>
      </w:pPr>
      <w:r w:rsidRPr="00E45B57">
        <w:rPr>
          <w:b/>
        </w:rPr>
        <w:t>Первичные учетные документы и отчетная документация</w:t>
      </w:r>
    </w:p>
    <w:p w:rsidR="002C2B13" w:rsidRPr="00E45B57" w:rsidRDefault="002C2B13" w:rsidP="002C2B13">
      <w:pPr>
        <w:pStyle w:val="aff"/>
        <w:widowControl w:val="0"/>
        <w:numPr>
          <w:ilvl w:val="1"/>
          <w:numId w:val="15"/>
        </w:numPr>
        <w:ind w:left="0" w:firstLine="567"/>
        <w:jc w:val="both"/>
      </w:pPr>
      <w:r w:rsidRPr="00E45B57">
        <w:t>Первичная учетная документация включает:</w:t>
      </w:r>
    </w:p>
    <w:p w:rsidR="002C2B13" w:rsidRPr="00E45B57" w:rsidRDefault="002C2B13" w:rsidP="002C2B13">
      <w:pPr>
        <w:ind w:firstLine="567"/>
        <w:contextualSpacing/>
        <w:jc w:val="both"/>
      </w:pPr>
      <w:r w:rsidRPr="00E45B57">
        <w:t xml:space="preserve">- Акт передачи документации (результатов инженерных изысканий) </w:t>
      </w:r>
      <w:r w:rsidRPr="00E45B57">
        <w:rPr>
          <w:rFonts w:eastAsia="Calibri"/>
        </w:rPr>
        <w:t>по форме Приложения № 3 к Контракту</w:t>
      </w:r>
      <w:r w:rsidRPr="00E45B57">
        <w:t>;</w:t>
      </w:r>
    </w:p>
    <w:p w:rsidR="002C2B13" w:rsidRPr="00E45B57" w:rsidRDefault="002C2B13" w:rsidP="002C2B13">
      <w:pPr>
        <w:ind w:firstLine="567"/>
        <w:contextualSpacing/>
        <w:jc w:val="both"/>
        <w:rPr>
          <w:rFonts w:eastAsia="Calibri"/>
          <w:lang w:eastAsia="en-US"/>
        </w:rPr>
      </w:pPr>
      <w:r w:rsidRPr="00E45B57">
        <w:rPr>
          <w:rFonts w:eastAsia="Calibri"/>
          <w:lang w:eastAsia="en-US"/>
        </w:rPr>
        <w:t>- Акт сдачи-приемки выполненных работ по форме Приложения № 4 к Контракту, (далее по тексту, вместе именуемые – Акты).</w:t>
      </w:r>
    </w:p>
    <w:p w:rsidR="002C2B13" w:rsidRPr="00E45B57" w:rsidRDefault="002C2B13" w:rsidP="002C2B13">
      <w:pPr>
        <w:pStyle w:val="aff"/>
        <w:ind w:left="0" w:firstLine="567"/>
        <w:jc w:val="both"/>
      </w:pPr>
      <w:bookmarkStart w:id="25" w:name="sub_10086"/>
      <w:r w:rsidRPr="00E45B57">
        <w:t xml:space="preserve">Представляемая Подрядчиком учетная документация </w:t>
      </w:r>
      <w:bookmarkEnd w:id="25"/>
      <w:r w:rsidRPr="00E45B57">
        <w:t>должна содержать подписи и расшифровки подписей представителей Подрядчика, оттиск печати Подрядчика (при необходимости).</w:t>
      </w:r>
    </w:p>
    <w:p w:rsidR="002C2B13" w:rsidRPr="00E45B57" w:rsidRDefault="002C2B13" w:rsidP="002C2B13">
      <w:pPr>
        <w:ind w:firstLine="567"/>
        <w:contextualSpacing/>
        <w:jc w:val="both"/>
      </w:pPr>
      <w:r w:rsidRPr="00E45B57">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C2B13" w:rsidRPr="00E45B57" w:rsidRDefault="002C2B13" w:rsidP="002C2B13">
      <w:pPr>
        <w:pStyle w:val="aff"/>
        <w:widowControl w:val="0"/>
        <w:numPr>
          <w:ilvl w:val="1"/>
          <w:numId w:val="15"/>
        </w:numPr>
        <w:ind w:left="0" w:firstLine="567"/>
        <w:jc w:val="both"/>
      </w:pPr>
      <w:r w:rsidRPr="00E45B57">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C2B13" w:rsidRPr="00E45B57" w:rsidRDefault="002C2B13" w:rsidP="002C2B13">
      <w:pPr>
        <w:pStyle w:val="aff"/>
        <w:widowControl w:val="0"/>
        <w:numPr>
          <w:ilvl w:val="1"/>
          <w:numId w:val="15"/>
        </w:numPr>
        <w:ind w:left="0" w:firstLine="567"/>
        <w:jc w:val="both"/>
      </w:pPr>
      <w:r w:rsidRPr="00E45B57">
        <w:t>Отчетная документация:</w:t>
      </w:r>
    </w:p>
    <w:p w:rsidR="002C2B13" w:rsidRPr="00E45B57" w:rsidRDefault="002C2B13" w:rsidP="002C2B13">
      <w:pPr>
        <w:ind w:firstLine="567"/>
        <w:contextualSpacing/>
        <w:jc w:val="both"/>
      </w:pPr>
      <w:r w:rsidRPr="00E45B57">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C2B13" w:rsidRPr="00E45B57" w:rsidRDefault="002C2B13" w:rsidP="002C2B13">
      <w:pPr>
        <w:ind w:firstLine="567"/>
        <w:contextualSpacing/>
        <w:jc w:val="both"/>
      </w:pPr>
      <w:r w:rsidRPr="00E45B57">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w:t>
      </w:r>
      <w:r w:rsidRPr="00E45B57">
        <w:lastRenderedPageBreak/>
        <w:t>результаты инженерных изысканий, подтвержденные положительным заключением Государственной экспертизы;</w:t>
      </w:r>
    </w:p>
    <w:p w:rsidR="002C2B13" w:rsidRPr="00E45B57" w:rsidRDefault="002C2B13" w:rsidP="002C2B13">
      <w:pPr>
        <w:ind w:firstLine="567"/>
        <w:contextualSpacing/>
        <w:jc w:val="both"/>
      </w:pPr>
      <w:r w:rsidRPr="00E45B57">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C2B13" w:rsidRPr="00E45B57" w:rsidRDefault="002C2B13" w:rsidP="002C2B13">
      <w:pPr>
        <w:ind w:firstLine="567"/>
        <w:contextualSpacing/>
        <w:jc w:val="both"/>
      </w:pPr>
      <w:r w:rsidRPr="00E45B57">
        <w:t>- положительные заключения иных экспертиз, необходимость проведения которых установлена действующим законодательством.</w:t>
      </w:r>
    </w:p>
    <w:p w:rsidR="002C2B13" w:rsidRPr="00E45B57" w:rsidRDefault="002C2B13" w:rsidP="002C2B13">
      <w:pPr>
        <w:pStyle w:val="aff"/>
        <w:widowControl w:val="0"/>
        <w:numPr>
          <w:ilvl w:val="1"/>
          <w:numId w:val="15"/>
        </w:numPr>
        <w:ind w:left="0" w:firstLine="567"/>
        <w:jc w:val="both"/>
      </w:pPr>
      <w:r w:rsidRPr="00E45B57">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E45B57">
          <w:t>статьей</w:t>
        </w:r>
      </w:hyperlink>
      <w:r w:rsidRPr="00E45B57">
        <w:t xml:space="preserve"> 10 Контракта.</w:t>
      </w:r>
    </w:p>
    <w:p w:rsidR="002C2B13" w:rsidRPr="00E45B57" w:rsidRDefault="002C2B13" w:rsidP="002C2B13">
      <w:pPr>
        <w:pStyle w:val="aff"/>
        <w:widowControl w:val="0"/>
        <w:numPr>
          <w:ilvl w:val="1"/>
          <w:numId w:val="15"/>
        </w:numPr>
        <w:tabs>
          <w:tab w:val="left" w:pos="-2977"/>
          <w:tab w:val="left" w:pos="-2410"/>
        </w:tabs>
        <w:ind w:left="0" w:firstLine="567"/>
        <w:jc w:val="both"/>
      </w:pPr>
      <w:r w:rsidRPr="00E45B57">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C2B13" w:rsidRPr="00E45B57" w:rsidRDefault="002C2B13" w:rsidP="002C2B13">
      <w:pPr>
        <w:pStyle w:val="s1"/>
        <w:numPr>
          <w:ilvl w:val="1"/>
          <w:numId w:val="15"/>
        </w:numPr>
        <w:spacing w:before="0" w:beforeAutospacing="0" w:after="0" w:afterAutospacing="0"/>
        <w:ind w:left="0" w:firstLine="567"/>
        <w:jc w:val="both"/>
      </w:pPr>
      <w:r w:rsidRPr="00E45B57">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C2B13" w:rsidRPr="00E45B57" w:rsidRDefault="002C2B13" w:rsidP="002C2B13">
      <w:pPr>
        <w:ind w:firstLine="567"/>
        <w:contextualSpacing/>
        <w:jc w:val="both"/>
      </w:pPr>
      <w:bookmarkStart w:id="26" w:name="_Hlk4151331"/>
      <w:bookmarkStart w:id="27" w:name="_Hlk45118085"/>
    </w:p>
    <w:p w:rsidR="002C2B13" w:rsidRPr="00E45B57" w:rsidRDefault="002C2B13" w:rsidP="002C2B13">
      <w:pPr>
        <w:pStyle w:val="aff"/>
        <w:widowControl w:val="0"/>
        <w:numPr>
          <w:ilvl w:val="0"/>
          <w:numId w:val="15"/>
        </w:numPr>
        <w:jc w:val="center"/>
        <w:rPr>
          <w:b/>
        </w:rPr>
      </w:pPr>
      <w:bookmarkStart w:id="28" w:name="_Hlk11423472"/>
      <w:r w:rsidRPr="00E45B57">
        <w:rPr>
          <w:b/>
        </w:rPr>
        <w:t>Сдача-приемка результатов Работ</w:t>
      </w:r>
    </w:p>
    <w:bookmarkEnd w:id="26"/>
    <w:p w:rsidR="002C2B13" w:rsidRPr="00E45B57" w:rsidRDefault="002C2B13" w:rsidP="002C2B13">
      <w:pPr>
        <w:pStyle w:val="aff"/>
        <w:widowControl w:val="0"/>
        <w:numPr>
          <w:ilvl w:val="1"/>
          <w:numId w:val="15"/>
        </w:numPr>
        <w:ind w:left="0" w:firstLine="567"/>
        <w:contextualSpacing w:val="0"/>
        <w:jc w:val="both"/>
        <w:outlineLvl w:val="0"/>
      </w:pPr>
      <w:r w:rsidRPr="00E45B57">
        <w:t>Порядок передачи результатов инженерных изысканий и проектной документации в целях направления на государственную экспертизу:</w:t>
      </w:r>
    </w:p>
    <w:p w:rsidR="002C2B13" w:rsidRPr="00E45B57" w:rsidRDefault="002C2B13" w:rsidP="002C2B13">
      <w:pPr>
        <w:pStyle w:val="aff"/>
        <w:widowControl w:val="0"/>
        <w:numPr>
          <w:ilvl w:val="2"/>
          <w:numId w:val="15"/>
        </w:numPr>
        <w:ind w:left="0" w:firstLine="567"/>
        <w:contextualSpacing w:val="0"/>
        <w:jc w:val="both"/>
        <w:outlineLvl w:val="0"/>
      </w:pPr>
      <w:r w:rsidRPr="00E45B57">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C2B13" w:rsidRPr="00E45B57" w:rsidRDefault="002C2B13" w:rsidP="002C2B13">
      <w:pPr>
        <w:pStyle w:val="aff"/>
        <w:widowControl w:val="0"/>
        <w:numPr>
          <w:ilvl w:val="2"/>
          <w:numId w:val="15"/>
        </w:numPr>
        <w:ind w:left="0" w:firstLine="567"/>
        <w:contextualSpacing w:val="0"/>
        <w:jc w:val="both"/>
      </w:pPr>
      <w:r w:rsidRPr="00E45B57">
        <w:t xml:space="preserve">Государственный заказчик обязан рассмотреть: </w:t>
      </w:r>
    </w:p>
    <w:p w:rsidR="002C2B13" w:rsidRPr="00E45B57" w:rsidRDefault="002C2B13" w:rsidP="002C2B13">
      <w:pPr>
        <w:pStyle w:val="aff"/>
        <w:widowControl w:val="0"/>
        <w:numPr>
          <w:ilvl w:val="3"/>
          <w:numId w:val="15"/>
        </w:numPr>
        <w:ind w:left="0" w:firstLine="567"/>
        <w:contextualSpacing w:val="0"/>
        <w:jc w:val="both"/>
      </w:pPr>
      <w:r w:rsidRPr="00E45B57">
        <w:t xml:space="preserve">результаты инженерных изысканий в течение 10 (десяти) рабочих дней с момента получения; </w:t>
      </w:r>
    </w:p>
    <w:p w:rsidR="002C2B13" w:rsidRPr="00E45B57" w:rsidRDefault="002C2B13" w:rsidP="002C2B13">
      <w:pPr>
        <w:pStyle w:val="aff"/>
        <w:widowControl w:val="0"/>
        <w:numPr>
          <w:ilvl w:val="3"/>
          <w:numId w:val="15"/>
        </w:numPr>
        <w:ind w:left="0" w:firstLine="567"/>
        <w:contextualSpacing w:val="0"/>
        <w:jc w:val="both"/>
      </w:pPr>
      <w:r w:rsidRPr="00E45B57">
        <w:t>проектную документацию в течение 15 (пятнадцать) рабочих дней с момента получения.</w:t>
      </w:r>
    </w:p>
    <w:p w:rsidR="002C2B13" w:rsidRPr="00E45B57" w:rsidRDefault="002C2B13" w:rsidP="002C2B13">
      <w:pPr>
        <w:pStyle w:val="aff"/>
        <w:widowControl w:val="0"/>
        <w:numPr>
          <w:ilvl w:val="2"/>
          <w:numId w:val="15"/>
        </w:numPr>
        <w:ind w:left="0" w:firstLine="567"/>
        <w:contextualSpacing w:val="0"/>
        <w:jc w:val="both"/>
      </w:pPr>
      <w:bookmarkStart w:id="29" w:name="_Hlk4150361"/>
      <w:r w:rsidRPr="00E45B57">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9"/>
    <w:p w:rsidR="002C2B13" w:rsidRPr="00E45B57" w:rsidRDefault="002C2B13" w:rsidP="002C2B13">
      <w:pPr>
        <w:pStyle w:val="aff"/>
        <w:widowControl w:val="0"/>
        <w:numPr>
          <w:ilvl w:val="2"/>
          <w:numId w:val="15"/>
        </w:numPr>
        <w:ind w:left="0" w:firstLine="567"/>
        <w:contextualSpacing w:val="0"/>
        <w:jc w:val="both"/>
      </w:pPr>
      <w:r w:rsidRPr="00E45B57">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C2B13" w:rsidRPr="00E45B57" w:rsidRDefault="002C2B13" w:rsidP="002C2B13">
      <w:pPr>
        <w:pStyle w:val="aff"/>
        <w:widowControl w:val="0"/>
        <w:numPr>
          <w:ilvl w:val="2"/>
          <w:numId w:val="15"/>
        </w:numPr>
        <w:ind w:left="0" w:firstLine="567"/>
        <w:contextualSpacing w:val="0"/>
        <w:jc w:val="both"/>
      </w:pPr>
      <w:r w:rsidRPr="00E45B57">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C2B13" w:rsidRPr="00E45B57" w:rsidRDefault="002C2B13" w:rsidP="002C2B13">
      <w:pPr>
        <w:pStyle w:val="aff"/>
        <w:widowControl w:val="0"/>
        <w:numPr>
          <w:ilvl w:val="2"/>
          <w:numId w:val="15"/>
        </w:numPr>
        <w:ind w:left="0" w:firstLine="567"/>
        <w:contextualSpacing w:val="0"/>
        <w:jc w:val="both"/>
      </w:pPr>
      <w:r w:rsidRPr="00E45B57">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C2B13" w:rsidRPr="00E45B57" w:rsidRDefault="002C2B13" w:rsidP="002C2B13">
      <w:pPr>
        <w:pStyle w:val="aff"/>
        <w:widowControl w:val="0"/>
        <w:numPr>
          <w:ilvl w:val="2"/>
          <w:numId w:val="15"/>
        </w:numPr>
        <w:ind w:left="0" w:firstLine="567"/>
        <w:contextualSpacing w:val="0"/>
        <w:jc w:val="both"/>
      </w:pPr>
      <w:r w:rsidRPr="00E45B57">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C2B13" w:rsidRPr="00E45B57" w:rsidRDefault="002C2B13" w:rsidP="002C2B13">
      <w:pPr>
        <w:pStyle w:val="aff"/>
        <w:numPr>
          <w:ilvl w:val="2"/>
          <w:numId w:val="15"/>
        </w:numPr>
        <w:ind w:left="0" w:firstLine="426"/>
        <w:contextualSpacing w:val="0"/>
        <w:jc w:val="both"/>
      </w:pPr>
      <w:bookmarkStart w:id="30" w:name="sub_10813"/>
      <w:r w:rsidRPr="00E45B57">
        <w:lastRenderedPageBreak/>
        <w:t xml:space="preserve">В случае, если Подрядчик нарушит срок устранения </w:t>
      </w:r>
      <w:bookmarkEnd w:id="30"/>
      <w:r w:rsidRPr="00E45B5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1" w:name="_Hlk44667644"/>
      <w:r w:rsidRPr="00E45B57">
        <w:t>возмещения расходов на устранение недостатков (дефектов) работ</w:t>
      </w:r>
      <w:bookmarkEnd w:id="31"/>
      <w:r w:rsidRPr="00E45B57">
        <w:t xml:space="preserve"> или удержать из суммы окончательного платежа в одностороннем порядке. </w:t>
      </w:r>
    </w:p>
    <w:p w:rsidR="002C2B13" w:rsidRPr="00E45B57" w:rsidRDefault="002C2B13" w:rsidP="002C2B13">
      <w:pPr>
        <w:pStyle w:val="aff"/>
        <w:widowControl w:val="0"/>
        <w:numPr>
          <w:ilvl w:val="1"/>
          <w:numId w:val="15"/>
        </w:numPr>
        <w:ind w:left="0" w:firstLine="567"/>
        <w:contextualSpacing w:val="0"/>
        <w:jc w:val="both"/>
      </w:pPr>
      <w:r w:rsidRPr="00E45B57">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C2B13" w:rsidRPr="00E45B57" w:rsidRDefault="002C2B13" w:rsidP="002C2B13">
      <w:pPr>
        <w:ind w:firstLine="567"/>
        <w:contextualSpacing/>
        <w:jc w:val="both"/>
      </w:pPr>
      <w:r w:rsidRPr="00E45B57">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C2B13" w:rsidRPr="00E45B57" w:rsidRDefault="002C2B13" w:rsidP="002C2B13">
      <w:pPr>
        <w:pStyle w:val="aff"/>
        <w:widowControl w:val="0"/>
        <w:numPr>
          <w:ilvl w:val="2"/>
          <w:numId w:val="15"/>
        </w:numPr>
        <w:ind w:left="0" w:firstLine="567"/>
        <w:contextualSpacing w:val="0"/>
        <w:jc w:val="both"/>
      </w:pPr>
      <w:r w:rsidRPr="00E45B57">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C2B13" w:rsidRPr="00E45B57" w:rsidRDefault="002C2B13" w:rsidP="002C2B13">
      <w:pPr>
        <w:pStyle w:val="aff"/>
        <w:widowControl w:val="0"/>
        <w:numPr>
          <w:ilvl w:val="2"/>
          <w:numId w:val="15"/>
        </w:numPr>
        <w:ind w:left="0" w:firstLine="567"/>
        <w:contextualSpacing w:val="0"/>
        <w:jc w:val="both"/>
      </w:pPr>
      <w:r w:rsidRPr="00E45B57">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C2B13" w:rsidRPr="00E45B57" w:rsidRDefault="002C2B13" w:rsidP="002C2B13">
      <w:pPr>
        <w:pStyle w:val="aff"/>
        <w:widowControl w:val="0"/>
        <w:numPr>
          <w:ilvl w:val="2"/>
          <w:numId w:val="15"/>
        </w:numPr>
        <w:ind w:left="0" w:firstLine="567"/>
        <w:contextualSpacing w:val="0"/>
        <w:jc w:val="both"/>
      </w:pPr>
      <w:r w:rsidRPr="00E45B57">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C2B13" w:rsidRPr="00E45B57" w:rsidRDefault="002C2B13" w:rsidP="002C2B13">
      <w:pPr>
        <w:pStyle w:val="aff"/>
        <w:widowControl w:val="0"/>
        <w:numPr>
          <w:ilvl w:val="2"/>
          <w:numId w:val="15"/>
        </w:numPr>
        <w:ind w:left="0" w:firstLine="567"/>
        <w:contextualSpacing w:val="0"/>
        <w:jc w:val="both"/>
      </w:pPr>
      <w:r w:rsidRPr="00E45B57">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C2B13" w:rsidRPr="00E45B57" w:rsidRDefault="002C2B13" w:rsidP="002C2B13">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E45B57">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2C2B13" w:rsidRPr="00E45B57" w:rsidRDefault="002C2B13" w:rsidP="002C2B13">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E45B57">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2C2B13" w:rsidRPr="00E45B57" w:rsidRDefault="002C2B13" w:rsidP="002C2B13">
      <w:pPr>
        <w:pStyle w:val="aff"/>
        <w:widowControl w:val="0"/>
        <w:numPr>
          <w:ilvl w:val="2"/>
          <w:numId w:val="15"/>
        </w:numPr>
        <w:ind w:left="0" w:firstLine="567"/>
        <w:contextualSpacing w:val="0"/>
        <w:jc w:val="both"/>
      </w:pPr>
      <w:r w:rsidRPr="00E45B57">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C2B13" w:rsidRPr="00E45B57" w:rsidRDefault="002C2B13" w:rsidP="002C2B13">
      <w:pPr>
        <w:pStyle w:val="aff"/>
        <w:widowControl w:val="0"/>
        <w:numPr>
          <w:ilvl w:val="1"/>
          <w:numId w:val="15"/>
        </w:numPr>
        <w:ind w:left="0" w:firstLine="567"/>
        <w:contextualSpacing w:val="0"/>
        <w:jc w:val="both"/>
        <w:rPr>
          <w:shd w:val="clear" w:color="auto" w:fill="FFFFFF"/>
        </w:rPr>
      </w:pPr>
      <w:r w:rsidRPr="00E45B57">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E45B57">
        <w:rPr>
          <w:shd w:val="clear" w:color="auto" w:fill="FFFFFF"/>
        </w:rPr>
        <w:t>в порядке предусмотренном статьей 21 Контракта.</w:t>
      </w:r>
    </w:p>
    <w:bookmarkEnd w:id="27"/>
    <w:bookmarkEnd w:id="28"/>
    <w:p w:rsidR="002C2B13" w:rsidRPr="00E45B57" w:rsidRDefault="002C2B13" w:rsidP="002C2B13">
      <w:pPr>
        <w:pStyle w:val="aff"/>
        <w:widowControl w:val="0"/>
        <w:numPr>
          <w:ilvl w:val="0"/>
          <w:numId w:val="15"/>
        </w:numPr>
        <w:contextualSpacing w:val="0"/>
        <w:jc w:val="center"/>
        <w:rPr>
          <w:b/>
        </w:rPr>
      </w:pPr>
      <w:r w:rsidRPr="00E45B57">
        <w:rPr>
          <w:b/>
        </w:rPr>
        <w:lastRenderedPageBreak/>
        <w:t>Изменение Контракта</w:t>
      </w:r>
    </w:p>
    <w:p w:rsidR="002C2B13" w:rsidRPr="00E45B57" w:rsidRDefault="002C2B13" w:rsidP="002C2B13">
      <w:pPr>
        <w:pStyle w:val="aff"/>
        <w:widowControl w:val="0"/>
        <w:numPr>
          <w:ilvl w:val="1"/>
          <w:numId w:val="15"/>
        </w:numPr>
        <w:ind w:left="0" w:firstLine="567"/>
        <w:contextualSpacing w:val="0"/>
        <w:jc w:val="both"/>
      </w:pPr>
      <w:bookmarkStart w:id="32" w:name="sub_10231"/>
      <w:bookmarkStart w:id="33" w:name="_Ref12163322"/>
      <w:bookmarkStart w:id="34" w:name="_Ref12332774"/>
      <w:r w:rsidRPr="00E45B57">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2C2B13" w:rsidRPr="00E45B57" w:rsidRDefault="002C2B13" w:rsidP="002C2B13">
      <w:pPr>
        <w:pStyle w:val="aff"/>
        <w:widowControl w:val="0"/>
        <w:numPr>
          <w:ilvl w:val="2"/>
          <w:numId w:val="15"/>
        </w:numPr>
        <w:ind w:left="0" w:firstLine="567"/>
        <w:contextualSpacing w:val="0"/>
        <w:jc w:val="both"/>
      </w:pPr>
      <w:r w:rsidRPr="00E45B57">
        <w:t>при снижении цены Контракта без изменения предусмотренных Контрактом объема Работы, качества выполняемой Работы, и иных условий Контракта;</w:t>
      </w:r>
    </w:p>
    <w:p w:rsidR="002C2B13" w:rsidRPr="00E45B57" w:rsidRDefault="002C2B13" w:rsidP="002C2B13">
      <w:pPr>
        <w:pStyle w:val="aff"/>
        <w:widowControl w:val="0"/>
        <w:numPr>
          <w:ilvl w:val="2"/>
          <w:numId w:val="15"/>
        </w:numPr>
        <w:ind w:left="0" w:firstLine="567"/>
        <w:contextualSpacing w:val="0"/>
        <w:jc w:val="both"/>
      </w:pPr>
      <w:r w:rsidRPr="00E45B57">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C2B13" w:rsidRPr="00E45B57" w:rsidRDefault="002C2B13" w:rsidP="002C2B13">
      <w:pPr>
        <w:pStyle w:val="aff"/>
        <w:widowControl w:val="0"/>
        <w:numPr>
          <w:ilvl w:val="2"/>
          <w:numId w:val="15"/>
        </w:numPr>
        <w:ind w:left="0" w:firstLine="567"/>
        <w:contextualSpacing w:val="0"/>
        <w:jc w:val="both"/>
      </w:pPr>
      <w:r w:rsidRPr="00E45B57">
        <w:t>в иных случаях, установленных законодательством Российской Федерации, в том числе,</w:t>
      </w:r>
      <w:r w:rsidRPr="00E45B57">
        <w:rPr>
          <w:lang w:eastAsia="ar-SA"/>
        </w:rPr>
        <w:t xml:space="preserve"> статьей 95 Закона № 44-ФЗ</w:t>
      </w:r>
      <w:r w:rsidRPr="00E45B57">
        <w:t xml:space="preserve">. </w:t>
      </w:r>
    </w:p>
    <w:p w:rsidR="002C2B13" w:rsidRPr="00E45B57" w:rsidRDefault="002C2B13" w:rsidP="002C2B13">
      <w:pPr>
        <w:ind w:firstLine="567"/>
        <w:jc w:val="both"/>
      </w:pPr>
      <w:bookmarkStart w:id="35" w:name="sub_1025"/>
      <w:bookmarkEnd w:id="32"/>
    </w:p>
    <w:bookmarkEnd w:id="35"/>
    <w:p w:rsidR="002C2B13" w:rsidRPr="00E45B57" w:rsidRDefault="002C2B13" w:rsidP="002C2B13">
      <w:pPr>
        <w:pStyle w:val="aff"/>
        <w:widowControl w:val="0"/>
        <w:numPr>
          <w:ilvl w:val="0"/>
          <w:numId w:val="15"/>
        </w:numPr>
        <w:tabs>
          <w:tab w:val="left" w:pos="-3119"/>
        </w:tabs>
        <w:jc w:val="center"/>
        <w:rPr>
          <w:b/>
        </w:rPr>
      </w:pPr>
      <w:r w:rsidRPr="00E45B57">
        <w:rPr>
          <w:b/>
        </w:rPr>
        <w:t>Обстоятельства, о которых Подрядчик обязан предупредить</w:t>
      </w:r>
    </w:p>
    <w:p w:rsidR="002C2B13" w:rsidRPr="00E45B57" w:rsidRDefault="002C2B13" w:rsidP="002C2B13">
      <w:pPr>
        <w:tabs>
          <w:tab w:val="left" w:pos="-3119"/>
        </w:tabs>
        <w:contextualSpacing/>
        <w:jc w:val="center"/>
        <w:outlineLvl w:val="0"/>
        <w:rPr>
          <w:b/>
        </w:rPr>
      </w:pPr>
      <w:r w:rsidRPr="00E45B57">
        <w:rPr>
          <w:b/>
        </w:rPr>
        <w:t>Государственного заказчика</w:t>
      </w:r>
      <w:bookmarkEnd w:id="33"/>
      <w:bookmarkEnd w:id="34"/>
    </w:p>
    <w:p w:rsidR="002C2B13" w:rsidRPr="00E45B57" w:rsidRDefault="002C2B13" w:rsidP="002C2B13">
      <w:pPr>
        <w:pStyle w:val="aff"/>
        <w:widowControl w:val="0"/>
        <w:numPr>
          <w:ilvl w:val="1"/>
          <w:numId w:val="15"/>
        </w:numPr>
        <w:tabs>
          <w:tab w:val="left" w:pos="-1701"/>
        </w:tabs>
        <w:ind w:left="0" w:firstLine="567"/>
        <w:jc w:val="both"/>
      </w:pPr>
      <w:bookmarkStart w:id="36" w:name="_Ref12112399"/>
      <w:r w:rsidRPr="00E45B57">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6"/>
    </w:p>
    <w:p w:rsidR="002C2B13" w:rsidRPr="00E45B57" w:rsidRDefault="002C2B13" w:rsidP="002C2B13">
      <w:pPr>
        <w:tabs>
          <w:tab w:val="left" w:pos="-1701"/>
        </w:tabs>
        <w:ind w:firstLine="567"/>
        <w:contextualSpacing/>
        <w:jc w:val="both"/>
      </w:pPr>
      <w:r w:rsidRPr="00E45B57">
        <w:t>- возможных неблагоприятных для Государственного заказчика последствий исполнения его указаний о способе выполнения работ;</w:t>
      </w:r>
    </w:p>
    <w:p w:rsidR="002C2B13" w:rsidRPr="00E45B57" w:rsidRDefault="002C2B13" w:rsidP="002C2B13">
      <w:pPr>
        <w:tabs>
          <w:tab w:val="left" w:pos="-1701"/>
        </w:tabs>
        <w:ind w:firstLine="567"/>
        <w:contextualSpacing/>
        <w:jc w:val="both"/>
      </w:pPr>
      <w:r w:rsidRPr="00E45B57">
        <w:t xml:space="preserve">- иных, не зависящих от Подрядчика обстоятельств, которые угрожают годности или прочности результатов выполняемых работ либо </w:t>
      </w:r>
      <w:r w:rsidRPr="00994E39">
        <w:t>создают невозможность их завершения в срок, определенный графиком выполнения работ</w:t>
      </w:r>
      <w:bookmarkStart w:id="37" w:name="_Ref12112452"/>
      <w:r w:rsidRPr="00994E39">
        <w:t xml:space="preserve"> или в соответствии с Заданием на проектирование</w:t>
      </w:r>
      <w:r w:rsidRPr="00E45B57">
        <w:t>;</w:t>
      </w:r>
    </w:p>
    <w:p w:rsidR="002C2B13" w:rsidRPr="00E45B57" w:rsidRDefault="002C2B13" w:rsidP="002C2B13">
      <w:pPr>
        <w:tabs>
          <w:tab w:val="left" w:pos="-1701"/>
        </w:tabs>
        <w:ind w:firstLine="567"/>
        <w:contextualSpacing/>
        <w:jc w:val="both"/>
      </w:pPr>
      <w:r w:rsidRPr="00E45B57">
        <w:t>- в случае выявления необходимости выполнения дополнительных работ.</w:t>
      </w:r>
    </w:p>
    <w:p w:rsidR="002C2B13" w:rsidRPr="00E45B57" w:rsidRDefault="002C2B13" w:rsidP="002C2B13">
      <w:pPr>
        <w:pStyle w:val="aff"/>
        <w:widowControl w:val="0"/>
        <w:numPr>
          <w:ilvl w:val="1"/>
          <w:numId w:val="15"/>
        </w:numPr>
        <w:tabs>
          <w:tab w:val="left" w:pos="-1701"/>
        </w:tabs>
        <w:ind w:left="0" w:firstLine="567"/>
        <w:jc w:val="both"/>
      </w:pPr>
      <w:r w:rsidRPr="00E45B57">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7"/>
    </w:p>
    <w:p w:rsidR="002C2B13" w:rsidRPr="00E45B57" w:rsidRDefault="002C2B13" w:rsidP="002C2B13">
      <w:pPr>
        <w:pStyle w:val="aff"/>
        <w:widowControl w:val="0"/>
        <w:numPr>
          <w:ilvl w:val="1"/>
          <w:numId w:val="15"/>
        </w:numPr>
        <w:tabs>
          <w:tab w:val="left" w:pos="-1701"/>
        </w:tabs>
        <w:ind w:left="0" w:firstLine="567"/>
        <w:jc w:val="both"/>
      </w:pPr>
      <w:r w:rsidRPr="00E45B57">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C2B13" w:rsidRPr="00E45B57" w:rsidRDefault="002C2B13" w:rsidP="002C2B13">
      <w:pPr>
        <w:tabs>
          <w:tab w:val="left" w:pos="-1701"/>
        </w:tabs>
        <w:ind w:firstLine="567"/>
        <w:contextualSpacing/>
        <w:jc w:val="both"/>
      </w:pPr>
    </w:p>
    <w:p w:rsidR="002C2B13" w:rsidRPr="00E45B57" w:rsidRDefault="002C2B13" w:rsidP="002C2B13">
      <w:pPr>
        <w:pStyle w:val="aff"/>
        <w:widowControl w:val="0"/>
        <w:numPr>
          <w:ilvl w:val="0"/>
          <w:numId w:val="15"/>
        </w:numPr>
        <w:tabs>
          <w:tab w:val="left" w:pos="-1701"/>
        </w:tabs>
        <w:contextualSpacing w:val="0"/>
        <w:jc w:val="center"/>
        <w:rPr>
          <w:b/>
          <w:shd w:val="clear" w:color="auto" w:fill="FFFFFF"/>
        </w:rPr>
      </w:pPr>
      <w:bookmarkStart w:id="38" w:name="bookmark16"/>
      <w:r w:rsidRPr="00E45B57">
        <w:rPr>
          <w:b/>
          <w:shd w:val="clear" w:color="auto" w:fill="FFFFFF"/>
        </w:rPr>
        <w:t>Гарантии качества и гарантийные обязательства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C2B13" w:rsidRPr="00E45B57" w:rsidRDefault="002C2B13" w:rsidP="002C2B13">
      <w:pPr>
        <w:pStyle w:val="s1"/>
        <w:shd w:val="clear" w:color="auto" w:fill="FFFFFF"/>
        <w:spacing w:before="0" w:beforeAutospacing="0" w:after="0" w:afterAutospacing="0"/>
        <w:ind w:firstLine="567"/>
        <w:jc w:val="both"/>
      </w:pPr>
      <w:r w:rsidRPr="00E45B57">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Подрядчик несет ответственность перед Государственным заказчиком за допущенные отступления от задания на проектирование.</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lastRenderedPageBreak/>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C2B13" w:rsidRPr="00E45B57" w:rsidRDefault="002C2B13" w:rsidP="002C2B13">
      <w:pPr>
        <w:tabs>
          <w:tab w:val="left" w:pos="-1701"/>
        </w:tabs>
        <w:ind w:firstLine="567"/>
        <w:contextualSpacing/>
        <w:jc w:val="both"/>
      </w:pPr>
    </w:p>
    <w:p w:rsidR="002C2B13" w:rsidRPr="00E45B57" w:rsidRDefault="002C2B13" w:rsidP="002C2B13">
      <w:pPr>
        <w:pStyle w:val="aff"/>
        <w:widowControl w:val="0"/>
        <w:numPr>
          <w:ilvl w:val="0"/>
          <w:numId w:val="15"/>
        </w:numPr>
        <w:tabs>
          <w:tab w:val="left" w:pos="-1701"/>
        </w:tabs>
        <w:jc w:val="center"/>
        <w:rPr>
          <w:rFonts w:eastAsia="Arial"/>
          <w:b/>
          <w:bCs/>
          <w:shd w:val="clear" w:color="auto" w:fill="FFFFFF"/>
        </w:rPr>
      </w:pPr>
      <w:r w:rsidRPr="00E45B57">
        <w:rPr>
          <w:rFonts w:eastAsia="Arial"/>
          <w:b/>
          <w:bCs/>
          <w:shd w:val="clear" w:color="auto" w:fill="FFFFFF"/>
        </w:rPr>
        <w:t>Ответственность Сторон</w:t>
      </w:r>
      <w:bookmarkEnd w:id="38"/>
    </w:p>
    <w:p w:rsidR="002C2B13" w:rsidRPr="00E45B57" w:rsidRDefault="002C2B13" w:rsidP="002C2B13">
      <w:pPr>
        <w:pStyle w:val="aff"/>
        <w:widowControl w:val="0"/>
        <w:numPr>
          <w:ilvl w:val="1"/>
          <w:numId w:val="15"/>
        </w:numPr>
        <w:ind w:left="0" w:firstLine="567"/>
        <w:contextualSpacing w:val="0"/>
        <w:jc w:val="both"/>
      </w:pPr>
      <w:r w:rsidRPr="00E45B57">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C2B13" w:rsidRPr="00E45B57" w:rsidRDefault="002C2B13" w:rsidP="002C2B13">
      <w:pPr>
        <w:pStyle w:val="aff"/>
        <w:widowControl w:val="0"/>
        <w:numPr>
          <w:ilvl w:val="2"/>
          <w:numId w:val="15"/>
        </w:numPr>
        <w:ind w:left="0" w:firstLine="567"/>
        <w:contextualSpacing w:val="0"/>
        <w:jc w:val="both"/>
      </w:pPr>
      <w:r w:rsidRPr="00E45B57">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C2B13" w:rsidRPr="00E45B57" w:rsidRDefault="002C2B13" w:rsidP="002C2B13">
      <w:pPr>
        <w:pStyle w:val="aff"/>
        <w:widowControl w:val="0"/>
        <w:numPr>
          <w:ilvl w:val="2"/>
          <w:numId w:val="15"/>
        </w:numPr>
        <w:ind w:left="0" w:firstLine="567"/>
        <w:contextualSpacing w:val="0"/>
        <w:jc w:val="both"/>
      </w:pPr>
      <w:r w:rsidRPr="00E45B57">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C2B13" w:rsidRPr="00E45B57" w:rsidRDefault="002C2B13" w:rsidP="002C2B13">
      <w:pPr>
        <w:pStyle w:val="aff"/>
        <w:widowControl w:val="0"/>
        <w:numPr>
          <w:ilvl w:val="1"/>
          <w:numId w:val="15"/>
        </w:numPr>
        <w:ind w:left="0" w:firstLine="567"/>
        <w:contextualSpacing w:val="0"/>
        <w:jc w:val="both"/>
      </w:pPr>
      <w:r w:rsidRPr="00E45B57">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45B57">
        <w:rPr>
          <w:vertAlign w:val="superscript"/>
        </w:rPr>
        <w:footnoteReference w:id="1"/>
      </w:r>
      <w:r w:rsidRPr="00E45B57">
        <w:t>. (в случае, если Контрактом предполагается поэтапное выполнение работ, размер штрафа указывается для каждого этапа).</w:t>
      </w:r>
    </w:p>
    <w:p w:rsidR="002C2B13" w:rsidRPr="00E45B57" w:rsidRDefault="002C2B13" w:rsidP="002C2B13">
      <w:pPr>
        <w:ind w:firstLine="567"/>
        <w:jc w:val="both"/>
      </w:pPr>
      <w:r w:rsidRPr="00E45B57">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C2B13" w:rsidRPr="00E45B57" w:rsidRDefault="002C2B13" w:rsidP="002C2B13">
      <w:pPr>
        <w:pStyle w:val="aff"/>
        <w:widowControl w:val="0"/>
        <w:numPr>
          <w:ilvl w:val="1"/>
          <w:numId w:val="15"/>
        </w:numPr>
        <w:ind w:left="0" w:firstLine="567"/>
        <w:contextualSpacing w:val="0"/>
        <w:jc w:val="both"/>
      </w:pPr>
      <w:r w:rsidRPr="00E45B57">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C2B13" w:rsidRPr="00E45B57" w:rsidRDefault="002C2B13" w:rsidP="002C2B13">
      <w:pPr>
        <w:pStyle w:val="aff"/>
        <w:widowControl w:val="0"/>
        <w:numPr>
          <w:ilvl w:val="1"/>
          <w:numId w:val="15"/>
        </w:numPr>
        <w:ind w:left="0" w:firstLine="567"/>
        <w:contextualSpacing w:val="0"/>
        <w:jc w:val="both"/>
      </w:pPr>
      <w:r w:rsidRPr="00E45B57">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w:t>
      </w:r>
      <w:r w:rsidRPr="00E45B57">
        <w:lastRenderedPageBreak/>
        <w:t>(_____________) рублей ____ копеек</w:t>
      </w:r>
      <w:r w:rsidRPr="00E45B57">
        <w:rPr>
          <w:vertAlign w:val="superscript"/>
        </w:rPr>
        <w:footnoteReference w:id="2"/>
      </w:r>
      <w:r w:rsidRPr="00E45B57">
        <w:t>.</w:t>
      </w:r>
    </w:p>
    <w:p w:rsidR="002C2B13" w:rsidRPr="00E45B57" w:rsidRDefault="002C2B13" w:rsidP="002C2B13">
      <w:pPr>
        <w:pStyle w:val="aff"/>
        <w:widowControl w:val="0"/>
        <w:numPr>
          <w:ilvl w:val="1"/>
          <w:numId w:val="15"/>
        </w:numPr>
        <w:ind w:left="0" w:firstLine="567"/>
        <w:contextualSpacing w:val="0"/>
        <w:jc w:val="both"/>
        <w:rPr>
          <w:vertAlign w:val="superscript"/>
        </w:rPr>
      </w:pPr>
      <w:r w:rsidRPr="00E45B57">
        <w:rPr>
          <w:vertAlign w:val="superscript"/>
        </w:rPr>
        <w:t>.</w:t>
      </w:r>
      <w:bookmarkStart w:id="39" w:name="_Hlk15910244"/>
      <w:r w:rsidRPr="00E45B57">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E45B57">
        <w:rPr>
          <w:vertAlign w:val="superscript"/>
        </w:rPr>
        <w:footnoteReference w:id="3"/>
      </w:r>
      <w:r w:rsidRPr="00E45B57">
        <w:rPr>
          <w:vertAlign w:val="superscript"/>
        </w:rPr>
        <w:t>.</w:t>
      </w:r>
    </w:p>
    <w:bookmarkEnd w:id="39"/>
    <w:p w:rsidR="002C2B13" w:rsidRPr="00E45B57" w:rsidRDefault="002C2B13" w:rsidP="002C2B13">
      <w:pPr>
        <w:pStyle w:val="aff"/>
        <w:widowControl w:val="0"/>
        <w:numPr>
          <w:ilvl w:val="1"/>
          <w:numId w:val="15"/>
        </w:numPr>
        <w:shd w:val="clear" w:color="auto" w:fill="FFFFFF"/>
        <w:ind w:left="0" w:firstLine="567"/>
        <w:jc w:val="both"/>
      </w:pPr>
      <w:r w:rsidRPr="00E45B57">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45B57">
        <w:t>ключевой ставки</w:t>
      </w:r>
      <w:r w:rsidRPr="00E45B57">
        <w:rPr>
          <w:shd w:val="clear" w:color="auto" w:fill="FFFFFF"/>
        </w:rPr>
        <w:t xml:space="preserve"> Центрального банка Российской Федерации </w:t>
      </w:r>
      <w:r w:rsidRPr="00E45B57">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C2B13" w:rsidRPr="00E45B57" w:rsidRDefault="002C2B13" w:rsidP="002C2B13">
      <w:pPr>
        <w:pStyle w:val="aff"/>
        <w:widowControl w:val="0"/>
        <w:numPr>
          <w:ilvl w:val="1"/>
          <w:numId w:val="15"/>
        </w:numPr>
        <w:shd w:val="clear" w:color="auto" w:fill="FFFFFF"/>
        <w:ind w:left="0" w:firstLine="567"/>
        <w:jc w:val="both"/>
      </w:pPr>
      <w:r w:rsidRPr="00E45B57">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E45B57">
          <w:t>ключевой ставки</w:t>
        </w:r>
      </w:hyperlink>
      <w:r w:rsidRPr="00E45B57">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C2B13" w:rsidRPr="00E45B57" w:rsidRDefault="002C2B13" w:rsidP="002C2B13">
      <w:pPr>
        <w:pStyle w:val="aff"/>
        <w:widowControl w:val="0"/>
        <w:numPr>
          <w:ilvl w:val="1"/>
          <w:numId w:val="15"/>
        </w:numPr>
        <w:shd w:val="clear" w:color="auto" w:fill="FFFFFF"/>
        <w:ind w:left="0" w:firstLine="567"/>
        <w:jc w:val="both"/>
      </w:pPr>
      <w:r w:rsidRPr="00E45B57">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C2B13" w:rsidRPr="00E45B57" w:rsidRDefault="002C2B13" w:rsidP="002C2B13">
      <w:pPr>
        <w:pStyle w:val="aff"/>
        <w:widowControl w:val="0"/>
        <w:numPr>
          <w:ilvl w:val="1"/>
          <w:numId w:val="15"/>
        </w:numPr>
        <w:shd w:val="clear" w:color="auto" w:fill="FFFFFF"/>
        <w:ind w:left="0" w:firstLine="567"/>
        <w:jc w:val="both"/>
      </w:pPr>
      <w:r w:rsidRPr="00E45B57">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C2B13" w:rsidRPr="00E45B57" w:rsidRDefault="002C2B13" w:rsidP="002C2B13">
      <w:pPr>
        <w:pStyle w:val="aff"/>
        <w:widowControl w:val="0"/>
        <w:numPr>
          <w:ilvl w:val="1"/>
          <w:numId w:val="15"/>
        </w:numPr>
        <w:shd w:val="clear" w:color="auto" w:fill="FFFFFF"/>
        <w:ind w:left="0" w:firstLine="567"/>
        <w:jc w:val="both"/>
      </w:pPr>
      <w:r w:rsidRPr="00E45B57">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C2B13" w:rsidRPr="00E45B57" w:rsidRDefault="002C2B13" w:rsidP="002C2B13">
      <w:pPr>
        <w:pStyle w:val="aff"/>
        <w:widowControl w:val="0"/>
        <w:numPr>
          <w:ilvl w:val="1"/>
          <w:numId w:val="15"/>
        </w:numPr>
        <w:shd w:val="clear" w:color="auto" w:fill="FFFFFF"/>
        <w:ind w:left="0" w:firstLine="567"/>
        <w:jc w:val="both"/>
      </w:pPr>
      <w:r w:rsidRPr="00E45B57">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2C2B13" w:rsidRPr="00E45B57" w:rsidRDefault="002C2B13" w:rsidP="002C2B13">
      <w:pPr>
        <w:pStyle w:val="aff"/>
        <w:widowControl w:val="0"/>
        <w:numPr>
          <w:ilvl w:val="1"/>
          <w:numId w:val="15"/>
        </w:numPr>
        <w:shd w:val="clear" w:color="auto" w:fill="FFFFFF"/>
        <w:ind w:left="0" w:firstLine="567"/>
        <w:jc w:val="both"/>
      </w:pPr>
      <w:r w:rsidRPr="00E45B57">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C2B13" w:rsidRPr="00E45B57" w:rsidRDefault="002C2B13" w:rsidP="002C2B13">
      <w:pPr>
        <w:pStyle w:val="aff"/>
        <w:widowControl w:val="0"/>
        <w:numPr>
          <w:ilvl w:val="1"/>
          <w:numId w:val="15"/>
        </w:numPr>
        <w:shd w:val="clear" w:color="auto" w:fill="FFFFFF"/>
        <w:ind w:left="0" w:firstLine="567"/>
        <w:jc w:val="both"/>
      </w:pPr>
      <w:r w:rsidRPr="00E45B57">
        <w:t>Уплата неустоек и возмещение убытков не освобождает Стороны от исполнения своих обязательств по Контракту.</w:t>
      </w:r>
    </w:p>
    <w:p w:rsidR="002C2B13" w:rsidRPr="00E45B57" w:rsidRDefault="002C2B13" w:rsidP="002C2B13">
      <w:pPr>
        <w:pStyle w:val="aff"/>
        <w:widowControl w:val="0"/>
        <w:numPr>
          <w:ilvl w:val="1"/>
          <w:numId w:val="15"/>
        </w:numPr>
        <w:shd w:val="clear" w:color="auto" w:fill="FFFFFF"/>
        <w:ind w:left="0" w:firstLine="567"/>
        <w:jc w:val="both"/>
      </w:pPr>
      <w:r w:rsidRPr="00E45B57">
        <w:t xml:space="preserve">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w:t>
      </w:r>
      <w:r w:rsidRPr="00E45B57">
        <w:lastRenderedPageBreak/>
        <w:t>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C2B13" w:rsidRPr="00E45B57" w:rsidRDefault="002C2B13" w:rsidP="002C2B13">
      <w:pPr>
        <w:pStyle w:val="aff"/>
        <w:widowControl w:val="0"/>
        <w:numPr>
          <w:ilvl w:val="1"/>
          <w:numId w:val="15"/>
        </w:numPr>
        <w:shd w:val="clear" w:color="auto" w:fill="FFFFFF"/>
        <w:ind w:left="0" w:firstLine="567"/>
        <w:jc w:val="both"/>
      </w:pPr>
      <w:r w:rsidRPr="00E45B57">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2B13" w:rsidRPr="00E45B57" w:rsidRDefault="002C2B13" w:rsidP="002C2B13">
      <w:pPr>
        <w:pStyle w:val="aff"/>
        <w:widowControl w:val="0"/>
        <w:numPr>
          <w:ilvl w:val="1"/>
          <w:numId w:val="15"/>
        </w:numPr>
        <w:shd w:val="clear" w:color="auto" w:fill="FFFFFF"/>
        <w:ind w:left="0" w:firstLine="567"/>
        <w:jc w:val="both"/>
      </w:pPr>
      <w:r w:rsidRPr="00E45B57">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C2B13" w:rsidRPr="00E45B57" w:rsidRDefault="002C2B13" w:rsidP="002C2B13">
      <w:pPr>
        <w:pStyle w:val="aff"/>
        <w:widowControl w:val="0"/>
        <w:numPr>
          <w:ilvl w:val="1"/>
          <w:numId w:val="15"/>
        </w:numPr>
        <w:shd w:val="clear" w:color="auto" w:fill="FFFFFF"/>
        <w:ind w:left="0" w:firstLine="567"/>
        <w:jc w:val="both"/>
      </w:pPr>
      <w:r w:rsidRPr="00E45B57">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C2B13" w:rsidRPr="00E45B57" w:rsidRDefault="002C2B13" w:rsidP="002C2B13">
      <w:pPr>
        <w:pStyle w:val="aff"/>
        <w:widowControl w:val="0"/>
        <w:numPr>
          <w:ilvl w:val="1"/>
          <w:numId w:val="15"/>
        </w:numPr>
        <w:shd w:val="clear" w:color="auto" w:fill="FFFFFF"/>
        <w:ind w:left="0" w:firstLine="567"/>
        <w:jc w:val="both"/>
      </w:pPr>
      <w:r w:rsidRPr="00E45B57">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C2B13" w:rsidRPr="00E45B57" w:rsidRDefault="002C2B13" w:rsidP="002C2B13">
      <w:pPr>
        <w:pStyle w:val="aff"/>
        <w:numPr>
          <w:ilvl w:val="1"/>
          <w:numId w:val="15"/>
        </w:numPr>
        <w:ind w:left="0" w:firstLine="567"/>
        <w:contextualSpacing w:val="0"/>
        <w:jc w:val="both"/>
      </w:pPr>
      <w:bookmarkStart w:id="40" w:name="_Hlk46743055"/>
      <w:r w:rsidRPr="00E45B57">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0"/>
    <w:p w:rsidR="002C2B13" w:rsidRPr="00E45B57" w:rsidRDefault="002C2B13" w:rsidP="002C2B13">
      <w:pPr>
        <w:pStyle w:val="aff"/>
        <w:widowControl w:val="0"/>
        <w:numPr>
          <w:ilvl w:val="1"/>
          <w:numId w:val="15"/>
        </w:numPr>
        <w:shd w:val="clear" w:color="auto" w:fill="FFFFFF"/>
        <w:ind w:left="0" w:firstLine="567"/>
        <w:jc w:val="both"/>
      </w:pPr>
      <w:r w:rsidRPr="00E45B57">
        <w:t xml:space="preserve">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2C2B13" w:rsidRPr="00E45B57" w:rsidRDefault="002C2B13" w:rsidP="002C2B13">
      <w:pPr>
        <w:pStyle w:val="aff"/>
        <w:shd w:val="clear" w:color="auto" w:fill="FFFFFF"/>
        <w:ind w:left="567"/>
        <w:jc w:val="both"/>
      </w:pPr>
    </w:p>
    <w:p w:rsidR="002C2B13" w:rsidRPr="00E45B57" w:rsidRDefault="002C2B13" w:rsidP="002C2B13">
      <w:pPr>
        <w:pStyle w:val="aff"/>
        <w:keepNext/>
        <w:keepLines/>
        <w:widowControl w:val="0"/>
        <w:numPr>
          <w:ilvl w:val="0"/>
          <w:numId w:val="15"/>
        </w:numPr>
        <w:jc w:val="center"/>
        <w:outlineLvl w:val="0"/>
        <w:rPr>
          <w:rFonts w:eastAsia="Arial"/>
          <w:b/>
          <w:shd w:val="clear" w:color="auto" w:fill="FFFFFF"/>
        </w:rPr>
      </w:pPr>
      <w:r w:rsidRPr="00E45B57">
        <w:rPr>
          <w:rFonts w:eastAsia="Arial"/>
          <w:b/>
          <w:shd w:val="clear" w:color="auto" w:fill="FFFFFF"/>
        </w:rPr>
        <w:t>Права на результаты интеллектуальной деятельности</w:t>
      </w:r>
    </w:p>
    <w:p w:rsidR="002C2B13" w:rsidRPr="00E45B57" w:rsidRDefault="002C2B13" w:rsidP="002C2B13">
      <w:pPr>
        <w:pStyle w:val="aff"/>
        <w:widowControl w:val="0"/>
        <w:numPr>
          <w:ilvl w:val="1"/>
          <w:numId w:val="15"/>
        </w:numPr>
        <w:tabs>
          <w:tab w:val="left" w:pos="284"/>
          <w:tab w:val="left" w:pos="1134"/>
        </w:tabs>
        <w:ind w:left="0" w:firstLine="567"/>
        <w:jc w:val="both"/>
      </w:pPr>
      <w:bookmarkStart w:id="41" w:name="bookmark18"/>
      <w:r w:rsidRPr="00E45B57">
        <w:t>Подрядчик гарантирует, что выполнение работ не нарушает исключительных прав третьих лиц, в том числе авторских, патентных и др.</w:t>
      </w:r>
    </w:p>
    <w:p w:rsidR="002C2B13" w:rsidRPr="00E45B57" w:rsidRDefault="002C2B13" w:rsidP="002C2B13">
      <w:pPr>
        <w:pStyle w:val="aff"/>
        <w:widowControl w:val="0"/>
        <w:numPr>
          <w:ilvl w:val="1"/>
          <w:numId w:val="15"/>
        </w:numPr>
        <w:tabs>
          <w:tab w:val="left" w:pos="284"/>
          <w:tab w:val="left" w:pos="1134"/>
        </w:tabs>
        <w:ind w:left="0" w:firstLine="567"/>
        <w:jc w:val="both"/>
      </w:pPr>
      <w:r w:rsidRPr="00E45B57">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2C2B13" w:rsidRPr="00E45B57" w:rsidRDefault="002C2B13" w:rsidP="002C2B13">
      <w:pPr>
        <w:pStyle w:val="aff"/>
        <w:widowControl w:val="0"/>
        <w:numPr>
          <w:ilvl w:val="1"/>
          <w:numId w:val="15"/>
        </w:numPr>
        <w:tabs>
          <w:tab w:val="left" w:pos="284"/>
          <w:tab w:val="left" w:pos="1134"/>
        </w:tabs>
        <w:ind w:left="0" w:firstLine="567"/>
        <w:jc w:val="both"/>
      </w:pPr>
      <w:r w:rsidRPr="00E45B57">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2C2B13" w:rsidRPr="00E45B57" w:rsidRDefault="002C2B13" w:rsidP="002C2B13">
      <w:pPr>
        <w:pStyle w:val="aff"/>
        <w:widowControl w:val="0"/>
        <w:numPr>
          <w:ilvl w:val="1"/>
          <w:numId w:val="15"/>
        </w:numPr>
        <w:autoSpaceDE w:val="0"/>
        <w:autoSpaceDN w:val="0"/>
        <w:adjustRightInd w:val="0"/>
        <w:ind w:left="0" w:firstLine="567"/>
        <w:jc w:val="both"/>
      </w:pPr>
      <w:r w:rsidRPr="00E45B57">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2C2B13" w:rsidRPr="00E45B57" w:rsidRDefault="002C2B13" w:rsidP="002C2B13">
      <w:pPr>
        <w:pStyle w:val="aff"/>
        <w:widowControl w:val="0"/>
        <w:numPr>
          <w:ilvl w:val="1"/>
          <w:numId w:val="15"/>
        </w:numPr>
        <w:autoSpaceDE w:val="0"/>
        <w:autoSpaceDN w:val="0"/>
        <w:adjustRightInd w:val="0"/>
        <w:ind w:left="0" w:firstLine="567"/>
        <w:jc w:val="both"/>
      </w:pPr>
      <w:r w:rsidRPr="00E45B57">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w:t>
      </w:r>
      <w:r w:rsidRPr="00E45B57">
        <w:lastRenderedPageBreak/>
        <w:t xml:space="preserve">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C2B13" w:rsidRPr="00E45B57" w:rsidRDefault="002C2B13" w:rsidP="002C2B13">
      <w:pPr>
        <w:pStyle w:val="aff"/>
        <w:numPr>
          <w:ilvl w:val="1"/>
          <w:numId w:val="15"/>
        </w:numPr>
        <w:shd w:val="clear" w:color="auto" w:fill="FFFFFF"/>
        <w:ind w:left="0" w:firstLine="567"/>
        <w:contextualSpacing w:val="0"/>
        <w:jc w:val="both"/>
      </w:pPr>
      <w:r w:rsidRPr="00E45B57">
        <w:rPr>
          <w:rFonts w:ascii="PT Serif" w:hAnsi="PT Serif" w:hint="eastAsia"/>
        </w:rPr>
        <w:t>Государственный</w:t>
      </w:r>
      <w:r w:rsidRPr="00E45B57">
        <w:rPr>
          <w:rFonts w:ascii="PT Serif" w:hAnsi="PT Serif"/>
        </w:rPr>
        <w:t xml:space="preserve"> </w:t>
      </w:r>
      <w:r w:rsidRPr="00E45B57">
        <w:rPr>
          <w:rFonts w:ascii="PT Serif" w:hAnsi="PT Serif" w:hint="eastAsia"/>
        </w:rPr>
        <w:t>заказчик</w:t>
      </w:r>
      <w:r w:rsidRPr="00E45B57">
        <w:rPr>
          <w:rFonts w:ascii="PT Serif" w:hAnsi="PT Serif"/>
        </w:rPr>
        <w:t xml:space="preserve"> </w:t>
      </w:r>
      <w:r w:rsidRPr="00E45B57">
        <w:rPr>
          <w:rFonts w:ascii="PT Serif" w:hAnsi="PT Serif" w:hint="eastAsia"/>
        </w:rPr>
        <w:t>имеет</w:t>
      </w:r>
      <w:r w:rsidRPr="00E45B57">
        <w:rPr>
          <w:rFonts w:ascii="PT Serif" w:hAnsi="PT Serif"/>
        </w:rPr>
        <w:t xml:space="preserve"> </w:t>
      </w:r>
      <w:r w:rsidRPr="00E45B57">
        <w:rPr>
          <w:rFonts w:ascii="PT Serif" w:hAnsi="PT Serif" w:hint="eastAsia"/>
        </w:rPr>
        <w:t>право</w:t>
      </w:r>
      <w:r w:rsidRPr="00E45B57">
        <w:rPr>
          <w:rFonts w:ascii="PT Serif" w:hAnsi="PT Serif"/>
        </w:rPr>
        <w:t xml:space="preserve"> </w:t>
      </w:r>
      <w:r w:rsidRPr="00E45B57">
        <w:rPr>
          <w:rFonts w:ascii="PT Serif" w:hAnsi="PT Serif" w:hint="eastAsia"/>
        </w:rPr>
        <w:t>на</w:t>
      </w:r>
      <w:r w:rsidRPr="00E45B57">
        <w:rPr>
          <w:rFonts w:ascii="PT Serif" w:hAnsi="PT Serif"/>
        </w:rPr>
        <w:t xml:space="preserve"> </w:t>
      </w:r>
      <w:r w:rsidRPr="00E45B57">
        <w:rPr>
          <w:rFonts w:ascii="PT Serif" w:hAnsi="PT Serif" w:hint="eastAsia"/>
        </w:rPr>
        <w:t>многократное</w:t>
      </w:r>
      <w:r w:rsidRPr="00E45B57">
        <w:rPr>
          <w:rFonts w:ascii="PT Serif" w:hAnsi="PT Serif"/>
        </w:rPr>
        <w:t xml:space="preserve"> </w:t>
      </w:r>
      <w:r w:rsidRPr="00E45B57">
        <w:rPr>
          <w:rFonts w:ascii="PT Serif" w:hAnsi="PT Serif" w:hint="eastAsia"/>
        </w:rPr>
        <w:t>использование</w:t>
      </w:r>
      <w:r w:rsidRPr="00E45B57">
        <w:rPr>
          <w:rFonts w:ascii="PT Serif" w:hAnsi="PT Serif"/>
        </w:rPr>
        <w:t xml:space="preserve"> </w:t>
      </w:r>
      <w:r w:rsidRPr="00E45B57">
        <w:rPr>
          <w:rFonts w:ascii="PT Serif" w:hAnsi="PT Serif" w:hint="eastAsia"/>
        </w:rPr>
        <w:t>проектной</w:t>
      </w:r>
      <w:r w:rsidRPr="00E45B57">
        <w:rPr>
          <w:rFonts w:ascii="PT Serif" w:hAnsi="PT Serif"/>
        </w:rPr>
        <w:t xml:space="preserve"> </w:t>
      </w:r>
      <w:r w:rsidRPr="00E45B57">
        <w:rPr>
          <w:rFonts w:ascii="PT Serif" w:hAnsi="PT Serif" w:hint="eastAsia"/>
        </w:rPr>
        <w:t>документации</w:t>
      </w:r>
      <w:r w:rsidRPr="00E45B57">
        <w:rPr>
          <w:rFonts w:ascii="PT Serif" w:hAnsi="PT Serif"/>
        </w:rPr>
        <w:t xml:space="preserve"> </w:t>
      </w:r>
      <w:r w:rsidRPr="00E45B57">
        <w:rPr>
          <w:rFonts w:ascii="PT Serif" w:hAnsi="PT Serif" w:hint="eastAsia"/>
        </w:rPr>
        <w:t>объекта</w:t>
      </w:r>
      <w:r w:rsidRPr="00E45B57">
        <w:rPr>
          <w:rFonts w:ascii="PT Serif" w:hAnsi="PT Serif"/>
        </w:rPr>
        <w:t xml:space="preserve"> </w:t>
      </w:r>
      <w:r w:rsidRPr="00E45B57">
        <w:rPr>
          <w:rFonts w:ascii="PT Serif" w:hAnsi="PT Serif" w:hint="eastAsia"/>
        </w:rPr>
        <w:t>капитального</w:t>
      </w:r>
      <w:r w:rsidRPr="00E45B57">
        <w:rPr>
          <w:rFonts w:ascii="PT Serif" w:hAnsi="PT Serif"/>
        </w:rPr>
        <w:t xml:space="preserve"> </w:t>
      </w:r>
      <w:r w:rsidRPr="00E45B57">
        <w:rPr>
          <w:rFonts w:ascii="PT Serif" w:hAnsi="PT Serif" w:hint="eastAsia"/>
        </w:rPr>
        <w:t>строительства</w:t>
      </w:r>
      <w:r w:rsidRPr="00E45B57">
        <w:rPr>
          <w:rFonts w:ascii="PT Serif" w:hAnsi="PT Serif"/>
        </w:rPr>
        <w:t xml:space="preserve">, </w:t>
      </w:r>
      <w:r w:rsidRPr="00E45B57">
        <w:rPr>
          <w:rFonts w:ascii="PT Serif" w:hAnsi="PT Serif" w:hint="eastAsia"/>
        </w:rPr>
        <w:t>разработанной</w:t>
      </w:r>
      <w:r w:rsidRPr="00E45B57">
        <w:rPr>
          <w:rFonts w:ascii="PT Serif" w:hAnsi="PT Serif"/>
        </w:rPr>
        <w:t xml:space="preserve"> </w:t>
      </w:r>
      <w:r w:rsidRPr="00E45B57">
        <w:rPr>
          <w:rFonts w:ascii="PT Serif" w:hAnsi="PT Serif" w:hint="eastAsia"/>
        </w:rPr>
        <w:t>на</w:t>
      </w:r>
      <w:r w:rsidRPr="00E45B57">
        <w:rPr>
          <w:rFonts w:ascii="PT Serif" w:hAnsi="PT Serif"/>
        </w:rPr>
        <w:t xml:space="preserve"> </w:t>
      </w:r>
      <w:r w:rsidRPr="00E45B57">
        <w:rPr>
          <w:rFonts w:ascii="PT Serif" w:hAnsi="PT Serif" w:hint="eastAsia"/>
        </w:rPr>
        <w:t>основе</w:t>
      </w:r>
      <w:r w:rsidRPr="00E45B57">
        <w:rPr>
          <w:rFonts w:ascii="PT Serif" w:hAnsi="PT Serif"/>
        </w:rPr>
        <w:t xml:space="preserve"> </w:t>
      </w:r>
      <w:r w:rsidRPr="00E45B57">
        <w:rPr>
          <w:rFonts w:ascii="PT Serif" w:hAnsi="PT Serif" w:hint="eastAsia"/>
        </w:rPr>
        <w:t>произведения</w:t>
      </w:r>
      <w:r w:rsidRPr="00E45B57">
        <w:rPr>
          <w:rFonts w:ascii="PT Serif" w:hAnsi="PT Serif"/>
        </w:rPr>
        <w:t xml:space="preserve"> </w:t>
      </w:r>
      <w:r w:rsidRPr="00E45B57">
        <w:rPr>
          <w:rFonts w:ascii="PT Serif" w:hAnsi="PT Serif" w:hint="eastAsia"/>
        </w:rPr>
        <w:t>архитектуры</w:t>
      </w:r>
      <w:r w:rsidRPr="00E45B57">
        <w:rPr>
          <w:rFonts w:ascii="PT Serif" w:hAnsi="PT Serif"/>
        </w:rPr>
        <w:t xml:space="preserve">, </w:t>
      </w:r>
      <w:r w:rsidRPr="00E45B57">
        <w:rPr>
          <w:rFonts w:ascii="PT Serif" w:hAnsi="PT Serif" w:hint="eastAsia"/>
        </w:rPr>
        <w:t>градостроительства</w:t>
      </w:r>
      <w:r w:rsidRPr="00E45B57">
        <w:rPr>
          <w:rFonts w:ascii="PT Serif" w:hAnsi="PT Serif"/>
        </w:rPr>
        <w:t xml:space="preserve"> </w:t>
      </w:r>
      <w:r w:rsidRPr="00E45B57">
        <w:rPr>
          <w:rFonts w:ascii="PT Serif" w:hAnsi="PT Serif" w:hint="eastAsia"/>
        </w:rPr>
        <w:t>или</w:t>
      </w:r>
      <w:r w:rsidRPr="00E45B57">
        <w:rPr>
          <w:rFonts w:ascii="PT Serif" w:hAnsi="PT Serif"/>
        </w:rPr>
        <w:t xml:space="preserve"> </w:t>
      </w:r>
      <w:r w:rsidRPr="00E45B57">
        <w:rPr>
          <w:rFonts w:ascii="PT Serif" w:hAnsi="PT Serif" w:hint="eastAsia"/>
        </w:rPr>
        <w:t>садово</w:t>
      </w:r>
      <w:r w:rsidRPr="00E45B57">
        <w:rPr>
          <w:rFonts w:ascii="PT Serif" w:hAnsi="PT Serif"/>
        </w:rPr>
        <w:t>-</w:t>
      </w:r>
      <w:r w:rsidRPr="00E45B57">
        <w:rPr>
          <w:rFonts w:ascii="PT Serif" w:hAnsi="PT Serif" w:hint="eastAsia"/>
        </w:rPr>
        <w:t>паркового</w:t>
      </w:r>
      <w:r w:rsidRPr="00E45B57">
        <w:rPr>
          <w:rFonts w:ascii="PT Serif" w:hAnsi="PT Serif"/>
        </w:rPr>
        <w:t xml:space="preserve"> </w:t>
      </w:r>
      <w:r w:rsidRPr="00E45B57">
        <w:rPr>
          <w:rFonts w:ascii="PT Serif" w:hAnsi="PT Serif" w:hint="eastAsia"/>
        </w:rPr>
        <w:t>искусства</w:t>
      </w:r>
      <w:r w:rsidRPr="00E45B57">
        <w:rPr>
          <w:rFonts w:ascii="PT Serif" w:hAnsi="PT Serif"/>
        </w:rPr>
        <w:t xml:space="preserve">, </w:t>
      </w:r>
      <w:r w:rsidRPr="00E45B57">
        <w:rPr>
          <w:rFonts w:ascii="PT Serif" w:hAnsi="PT Serif" w:hint="eastAsia"/>
        </w:rPr>
        <w:t>без</w:t>
      </w:r>
      <w:r w:rsidRPr="00E45B57">
        <w:rPr>
          <w:rFonts w:ascii="PT Serif" w:hAnsi="PT Serif"/>
        </w:rPr>
        <w:t xml:space="preserve"> </w:t>
      </w:r>
      <w:r w:rsidRPr="00E45B57">
        <w:rPr>
          <w:rFonts w:ascii="PT Serif" w:hAnsi="PT Serif" w:hint="eastAsia"/>
        </w:rPr>
        <w:t>согласия</w:t>
      </w:r>
      <w:r w:rsidRPr="00E45B57">
        <w:rPr>
          <w:rFonts w:ascii="PT Serif" w:hAnsi="PT Serif"/>
        </w:rPr>
        <w:t xml:space="preserve"> </w:t>
      </w:r>
      <w:r w:rsidRPr="00E45B57">
        <w:rPr>
          <w:rFonts w:ascii="PT Serif" w:hAnsi="PT Serif" w:hint="eastAsia"/>
        </w:rPr>
        <w:t>автора</w:t>
      </w:r>
      <w:r w:rsidRPr="00E45B57">
        <w:rPr>
          <w:rFonts w:ascii="PT Serif" w:hAnsi="PT Serif"/>
        </w:rPr>
        <w:t xml:space="preserve"> </w:t>
      </w:r>
      <w:r w:rsidRPr="00E45B57">
        <w:rPr>
          <w:rFonts w:ascii="PT Serif" w:hAnsi="PT Serif" w:hint="eastAsia"/>
        </w:rPr>
        <w:t>произведения</w:t>
      </w:r>
      <w:r w:rsidRPr="00E45B57">
        <w:rPr>
          <w:rFonts w:ascii="PT Serif" w:hAnsi="PT Serif"/>
        </w:rPr>
        <w:t xml:space="preserve"> </w:t>
      </w:r>
      <w:r w:rsidRPr="00E45B57">
        <w:rPr>
          <w:rFonts w:ascii="PT Serif" w:hAnsi="PT Serif" w:hint="eastAsia"/>
        </w:rPr>
        <w:t>архитектуры</w:t>
      </w:r>
      <w:r w:rsidRPr="00E45B57">
        <w:rPr>
          <w:rFonts w:ascii="PT Serif" w:hAnsi="PT Serif"/>
        </w:rPr>
        <w:t xml:space="preserve">, </w:t>
      </w:r>
      <w:r w:rsidRPr="00E45B57">
        <w:rPr>
          <w:rFonts w:ascii="PT Serif" w:hAnsi="PT Serif" w:hint="eastAsia"/>
        </w:rPr>
        <w:t>градостроительства</w:t>
      </w:r>
      <w:r w:rsidRPr="00E45B57">
        <w:rPr>
          <w:rFonts w:ascii="PT Serif" w:hAnsi="PT Serif"/>
        </w:rPr>
        <w:t xml:space="preserve"> </w:t>
      </w:r>
      <w:r w:rsidRPr="00E45B57">
        <w:rPr>
          <w:rFonts w:ascii="PT Serif" w:hAnsi="PT Serif" w:hint="eastAsia"/>
        </w:rPr>
        <w:t>или</w:t>
      </w:r>
      <w:r w:rsidRPr="00E45B57">
        <w:rPr>
          <w:rFonts w:ascii="PT Serif" w:hAnsi="PT Serif"/>
        </w:rPr>
        <w:t xml:space="preserve"> </w:t>
      </w:r>
      <w:r w:rsidRPr="00E45B57">
        <w:rPr>
          <w:rFonts w:ascii="PT Serif" w:hAnsi="PT Serif" w:hint="eastAsia"/>
        </w:rPr>
        <w:t>садово</w:t>
      </w:r>
      <w:r w:rsidRPr="00E45B57">
        <w:rPr>
          <w:rFonts w:ascii="PT Serif" w:hAnsi="PT Serif"/>
        </w:rPr>
        <w:t>-</w:t>
      </w:r>
      <w:r w:rsidRPr="00E45B57">
        <w:rPr>
          <w:rFonts w:ascii="PT Serif" w:hAnsi="PT Serif" w:hint="eastAsia"/>
        </w:rPr>
        <w:t>паркового</w:t>
      </w:r>
      <w:r w:rsidRPr="00E45B57">
        <w:rPr>
          <w:rFonts w:ascii="PT Serif" w:hAnsi="PT Serif"/>
        </w:rPr>
        <w:t xml:space="preserve"> </w:t>
      </w:r>
      <w:r w:rsidRPr="00E45B57">
        <w:rPr>
          <w:rFonts w:ascii="PT Serif" w:hAnsi="PT Serif" w:hint="eastAsia"/>
        </w:rPr>
        <w:t>искусства</w:t>
      </w:r>
      <w:r w:rsidRPr="00E45B57">
        <w:rPr>
          <w:rFonts w:ascii="PT Serif" w:hAnsi="PT Serif"/>
        </w:rPr>
        <w:t>.</w:t>
      </w:r>
    </w:p>
    <w:p w:rsidR="002C2B13" w:rsidRPr="00E45B57" w:rsidRDefault="002C2B13" w:rsidP="002C2B13">
      <w:pPr>
        <w:pStyle w:val="aff"/>
        <w:numPr>
          <w:ilvl w:val="1"/>
          <w:numId w:val="15"/>
        </w:numPr>
        <w:shd w:val="clear" w:color="auto" w:fill="FFFFFF"/>
        <w:ind w:left="0" w:firstLine="567"/>
        <w:contextualSpacing w:val="0"/>
        <w:jc w:val="both"/>
      </w:pPr>
      <w:r w:rsidRPr="00E45B57">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2C2B13" w:rsidRPr="00E45B57" w:rsidRDefault="002C2B13" w:rsidP="002C2B13">
      <w:pPr>
        <w:pStyle w:val="aff"/>
        <w:numPr>
          <w:ilvl w:val="1"/>
          <w:numId w:val="15"/>
        </w:numPr>
        <w:shd w:val="clear" w:color="auto" w:fill="FFFFFF"/>
        <w:ind w:left="0" w:firstLine="567"/>
        <w:contextualSpacing w:val="0"/>
        <w:jc w:val="both"/>
      </w:pPr>
      <w:r w:rsidRPr="00E45B57">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C2B13" w:rsidRPr="00E45B57" w:rsidRDefault="002C2B13" w:rsidP="002C2B13">
      <w:pPr>
        <w:pStyle w:val="aff"/>
        <w:numPr>
          <w:ilvl w:val="1"/>
          <w:numId w:val="15"/>
        </w:numPr>
        <w:shd w:val="clear" w:color="auto" w:fill="FFFFFF"/>
        <w:ind w:left="0" w:firstLine="567"/>
        <w:contextualSpacing w:val="0"/>
        <w:jc w:val="both"/>
      </w:pPr>
      <w:r w:rsidRPr="00E45B57">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2C2B13" w:rsidRPr="00E45B57" w:rsidRDefault="002C2B13" w:rsidP="002C2B13">
      <w:pPr>
        <w:pStyle w:val="aff"/>
        <w:numPr>
          <w:ilvl w:val="1"/>
          <w:numId w:val="15"/>
        </w:numPr>
        <w:shd w:val="clear" w:color="auto" w:fill="FFFFFF"/>
        <w:ind w:left="0" w:firstLine="567"/>
        <w:contextualSpacing w:val="0"/>
        <w:jc w:val="both"/>
      </w:pPr>
      <w:r w:rsidRPr="00E45B57">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C2B13" w:rsidRPr="00E45B57" w:rsidRDefault="002C2B13" w:rsidP="002C2B13">
      <w:pPr>
        <w:pStyle w:val="aff"/>
        <w:numPr>
          <w:ilvl w:val="1"/>
          <w:numId w:val="15"/>
        </w:numPr>
        <w:shd w:val="clear" w:color="auto" w:fill="FFFFFF"/>
        <w:ind w:left="0" w:firstLine="567"/>
        <w:contextualSpacing w:val="0"/>
        <w:jc w:val="both"/>
      </w:pPr>
      <w:r w:rsidRPr="00E45B57">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E45B57">
        <w:rPr>
          <w:rFonts w:ascii="PT Serif" w:hAnsi="PT Serif"/>
        </w:rPr>
        <w:t xml:space="preserve"> </w:t>
      </w:r>
    </w:p>
    <w:p w:rsidR="002C2B13" w:rsidRPr="00E45B57" w:rsidRDefault="002C2B13" w:rsidP="002C2B13">
      <w:pPr>
        <w:pStyle w:val="aff"/>
        <w:shd w:val="clear" w:color="auto" w:fill="FFFFFF"/>
        <w:ind w:left="786"/>
        <w:jc w:val="both"/>
      </w:pPr>
    </w:p>
    <w:p w:rsidR="002C2B13" w:rsidRPr="00E45B57" w:rsidRDefault="002C2B13" w:rsidP="002C2B13">
      <w:pPr>
        <w:pStyle w:val="aff"/>
        <w:widowControl w:val="0"/>
        <w:numPr>
          <w:ilvl w:val="0"/>
          <w:numId w:val="15"/>
        </w:numPr>
        <w:tabs>
          <w:tab w:val="left" w:pos="284"/>
          <w:tab w:val="left" w:pos="1134"/>
        </w:tabs>
        <w:jc w:val="center"/>
        <w:rPr>
          <w:rFonts w:eastAsia="Arial"/>
          <w:b/>
          <w:shd w:val="clear" w:color="auto" w:fill="FFFFFF"/>
        </w:rPr>
      </w:pPr>
      <w:r w:rsidRPr="00E45B57">
        <w:rPr>
          <w:rFonts w:eastAsia="Arial"/>
          <w:b/>
          <w:shd w:val="clear" w:color="auto" w:fill="FFFFFF"/>
        </w:rPr>
        <w:t>Обстоятельства непреодолимой силы</w:t>
      </w:r>
      <w:bookmarkEnd w:id="41"/>
      <w:r w:rsidRPr="00E45B57">
        <w:rPr>
          <w:rFonts w:eastAsia="Arial"/>
          <w:b/>
          <w:bCs/>
          <w:shd w:val="clear" w:color="auto" w:fill="FFFFFF"/>
        </w:rPr>
        <w:t>.</w:t>
      </w:r>
    </w:p>
    <w:p w:rsidR="002C2B13" w:rsidRPr="00E45B57" w:rsidRDefault="002C2B13" w:rsidP="002C2B13">
      <w:pPr>
        <w:tabs>
          <w:tab w:val="left" w:pos="284"/>
          <w:tab w:val="left" w:pos="1134"/>
        </w:tabs>
        <w:ind w:firstLine="426"/>
        <w:contextualSpacing/>
        <w:jc w:val="center"/>
        <w:outlineLvl w:val="0"/>
        <w:rPr>
          <w:rFonts w:eastAsia="Arial"/>
          <w:b/>
          <w:shd w:val="clear" w:color="auto" w:fill="FFFFFF"/>
        </w:rPr>
      </w:pPr>
      <w:r w:rsidRPr="00E45B57">
        <w:rPr>
          <w:rFonts w:eastAsia="Calibri"/>
          <w:b/>
          <w:lang w:eastAsia="en-US"/>
        </w:rPr>
        <w:t>Условия</w:t>
      </w:r>
      <w:r w:rsidRPr="00E45B57">
        <w:rPr>
          <w:rFonts w:eastAsia="Calibri"/>
          <w:b/>
        </w:rPr>
        <w:t xml:space="preserve"> конфиденциальности</w:t>
      </w:r>
      <w:r w:rsidRPr="00E45B57">
        <w:rPr>
          <w:rFonts w:eastAsia="Calibri"/>
          <w:b/>
          <w:lang w:eastAsia="en-US"/>
        </w:rPr>
        <w:t>. Антикоррупционная оговорка</w:t>
      </w:r>
    </w:p>
    <w:p w:rsidR="002C2B13" w:rsidRPr="00E45B57" w:rsidRDefault="002C2B13" w:rsidP="002C2B13">
      <w:pPr>
        <w:pStyle w:val="aff"/>
        <w:widowControl w:val="0"/>
        <w:numPr>
          <w:ilvl w:val="1"/>
          <w:numId w:val="15"/>
        </w:numPr>
        <w:tabs>
          <w:tab w:val="left" w:pos="-1701"/>
        </w:tabs>
        <w:ind w:left="0" w:firstLine="567"/>
        <w:jc w:val="both"/>
      </w:pPr>
      <w:r w:rsidRPr="00E45B57">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C2B13" w:rsidRPr="00E45B57" w:rsidRDefault="002C2B13" w:rsidP="002C2B13">
      <w:pPr>
        <w:pStyle w:val="aff"/>
        <w:ind w:left="0" w:firstLine="360"/>
        <w:jc w:val="both"/>
      </w:pPr>
      <w:r w:rsidRPr="00E45B57">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2C2B13" w:rsidRPr="00E45B57" w:rsidRDefault="002C2B13" w:rsidP="002C2B13">
      <w:pPr>
        <w:pStyle w:val="aff"/>
        <w:widowControl w:val="0"/>
        <w:numPr>
          <w:ilvl w:val="1"/>
          <w:numId w:val="15"/>
        </w:numPr>
        <w:tabs>
          <w:tab w:val="left" w:pos="-1701"/>
        </w:tabs>
        <w:ind w:left="0" w:firstLine="567"/>
        <w:jc w:val="both"/>
      </w:pPr>
      <w:r w:rsidRPr="00E45B57">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C2B13" w:rsidRPr="00E45B57" w:rsidRDefault="002C2B13" w:rsidP="002C2B13">
      <w:pPr>
        <w:pStyle w:val="aff"/>
        <w:widowControl w:val="0"/>
        <w:numPr>
          <w:ilvl w:val="1"/>
          <w:numId w:val="15"/>
        </w:numPr>
        <w:tabs>
          <w:tab w:val="left" w:pos="-1701"/>
        </w:tabs>
        <w:ind w:left="0" w:firstLine="567"/>
        <w:jc w:val="both"/>
      </w:pPr>
      <w:r w:rsidRPr="00E45B57">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C2B13" w:rsidRPr="00E45B57" w:rsidRDefault="002C2B13" w:rsidP="002C2B13">
      <w:pPr>
        <w:pStyle w:val="aff"/>
        <w:widowControl w:val="0"/>
        <w:numPr>
          <w:ilvl w:val="1"/>
          <w:numId w:val="15"/>
        </w:numPr>
        <w:tabs>
          <w:tab w:val="left" w:pos="-1701"/>
        </w:tabs>
        <w:ind w:left="0" w:firstLine="567"/>
        <w:jc w:val="both"/>
        <w:rPr>
          <w:rFonts w:eastAsia="Calibri"/>
          <w:lang w:eastAsia="en-US"/>
        </w:rPr>
      </w:pPr>
      <w:r w:rsidRPr="00E45B57">
        <w:t>Если какие-либо обстоятельства непреодолимой силы будут длиться более 3 (трех) месяцев, Стороны вправе провести переговоры с целью принятия о р</w:t>
      </w:r>
      <w:bookmarkStart w:id="42" w:name="bookmark19"/>
      <w:r w:rsidRPr="00E45B57">
        <w:t>асторжении Контракта.</w:t>
      </w:r>
    </w:p>
    <w:p w:rsidR="002C2B13" w:rsidRPr="00E45B57" w:rsidRDefault="002C2B13" w:rsidP="002C2B13">
      <w:pPr>
        <w:pStyle w:val="aff"/>
        <w:widowControl w:val="0"/>
        <w:numPr>
          <w:ilvl w:val="1"/>
          <w:numId w:val="15"/>
        </w:numPr>
        <w:tabs>
          <w:tab w:val="left" w:pos="-1701"/>
        </w:tabs>
        <w:ind w:left="0" w:firstLine="567"/>
        <w:jc w:val="both"/>
        <w:rPr>
          <w:rFonts w:eastAsia="Calibri"/>
          <w:lang w:eastAsia="en-US"/>
        </w:rPr>
      </w:pPr>
      <w:r w:rsidRPr="00E45B57">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C2B13" w:rsidRPr="00E45B57" w:rsidRDefault="002C2B13" w:rsidP="002C2B13">
      <w:pPr>
        <w:pStyle w:val="63"/>
        <w:widowControl w:val="0"/>
        <w:numPr>
          <w:ilvl w:val="1"/>
          <w:numId w:val="15"/>
        </w:numPr>
        <w:tabs>
          <w:tab w:val="left" w:pos="284"/>
          <w:tab w:val="left" w:pos="1134"/>
        </w:tabs>
        <w:spacing w:before="0" w:after="0" w:line="240" w:lineRule="auto"/>
        <w:ind w:left="0" w:right="20" w:firstLine="567"/>
        <w:rPr>
          <w:sz w:val="24"/>
          <w:szCs w:val="24"/>
        </w:rPr>
      </w:pPr>
      <w:r w:rsidRPr="00E45B57">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Подрядчик гарантирует, что выполнение Работ не нарушает исключительные права</w:t>
      </w:r>
    </w:p>
    <w:p w:rsidR="002C2B13" w:rsidRPr="00E45B57" w:rsidRDefault="002C2B13" w:rsidP="002C2B13">
      <w:pPr>
        <w:ind w:firstLine="567"/>
        <w:jc w:val="both"/>
        <w:rPr>
          <w:rFonts w:eastAsia="Calibri"/>
          <w:lang w:eastAsia="en-US"/>
        </w:rPr>
      </w:pPr>
      <w:r w:rsidRPr="00E45B57">
        <w:rPr>
          <w:rFonts w:eastAsia="Calibri"/>
          <w:lang w:eastAsia="en-US"/>
        </w:rPr>
        <w:t>третьих лиц, в том числе: авторские, патентные и др.</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C2B13" w:rsidRPr="00E45B57" w:rsidRDefault="002C2B13" w:rsidP="002C2B13">
      <w:pPr>
        <w:pStyle w:val="aff"/>
        <w:widowControl w:val="0"/>
        <w:numPr>
          <w:ilvl w:val="1"/>
          <w:numId w:val="15"/>
        </w:numPr>
        <w:ind w:left="0" w:firstLine="567"/>
        <w:contextualSpacing w:val="0"/>
        <w:jc w:val="both"/>
        <w:rPr>
          <w:rFonts w:eastAsia="Calibri"/>
        </w:rPr>
      </w:pPr>
      <w:r w:rsidRPr="00E45B57">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E45B57">
        <w:t>на юридическую помощь и представительство в суде</w:t>
      </w:r>
      <w:r w:rsidRPr="00E45B57">
        <w:rPr>
          <w:rFonts w:eastAsia="Calibri"/>
          <w:lang w:eastAsia="en-US"/>
        </w:rPr>
        <w:t>.</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 xml:space="preserve">Исключительные права (за исключением личных неимущественных прав автора) </w:t>
      </w:r>
      <w:r w:rsidRPr="00E45B57">
        <w:rPr>
          <w:rFonts w:eastAsia="Calibri"/>
          <w:lang w:eastAsia="en-US"/>
        </w:rPr>
        <w:lastRenderedPageBreak/>
        <w:t xml:space="preserve">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C2B13" w:rsidRPr="00E45B57" w:rsidRDefault="002C2B13" w:rsidP="002C2B13">
      <w:pPr>
        <w:pStyle w:val="aff"/>
        <w:widowControl w:val="0"/>
        <w:numPr>
          <w:ilvl w:val="1"/>
          <w:numId w:val="15"/>
        </w:numPr>
        <w:ind w:left="0" w:firstLine="567"/>
        <w:contextualSpacing w:val="0"/>
        <w:jc w:val="both"/>
        <w:rPr>
          <w:rFonts w:eastAsia="Calibri"/>
        </w:rPr>
      </w:pPr>
      <w:r w:rsidRPr="00E45B57">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2B13" w:rsidRPr="00E45B57" w:rsidRDefault="002C2B13" w:rsidP="002C2B13">
      <w:pPr>
        <w:pStyle w:val="aff"/>
        <w:widowControl w:val="0"/>
        <w:numPr>
          <w:ilvl w:val="1"/>
          <w:numId w:val="15"/>
        </w:numPr>
        <w:ind w:left="0" w:firstLine="567"/>
        <w:contextualSpacing w:val="0"/>
        <w:jc w:val="both"/>
        <w:rPr>
          <w:rFonts w:eastAsia="Calibri"/>
        </w:rPr>
      </w:pPr>
      <w:r w:rsidRPr="00E45B57">
        <w:rPr>
          <w:rFonts w:eastAsia="Calibri"/>
        </w:rPr>
        <w:t xml:space="preserve">В случае возникновения у </w:t>
      </w:r>
      <w:r w:rsidRPr="00E45B57">
        <w:rPr>
          <w:rFonts w:eastAsia="Calibri"/>
          <w:lang w:eastAsia="en-US"/>
        </w:rPr>
        <w:t>Стороны</w:t>
      </w:r>
      <w:r w:rsidRPr="00E45B57">
        <w:rPr>
          <w:rFonts w:eastAsia="Calibri"/>
        </w:rPr>
        <w:t xml:space="preserve"> подозрений, что произошло или может произойти нарушение каких-либо положений </w:t>
      </w:r>
      <w:r w:rsidRPr="00E45B57">
        <w:rPr>
          <w:rFonts w:eastAsia="Calibri"/>
          <w:lang w:eastAsia="en-US"/>
        </w:rPr>
        <w:t>пункта 16.15 Контракта, соответствующая Сторона</w:t>
      </w:r>
      <w:r w:rsidRPr="00E45B57">
        <w:rPr>
          <w:rFonts w:eastAsia="Calibri"/>
        </w:rPr>
        <w:t xml:space="preserve"> обязуется уведомить другую </w:t>
      </w:r>
      <w:r w:rsidRPr="00E45B57">
        <w:rPr>
          <w:rFonts w:eastAsia="Calibri"/>
          <w:lang w:eastAsia="en-US"/>
        </w:rPr>
        <w:t>Сторону</w:t>
      </w:r>
      <w:r w:rsidRPr="00E45B57">
        <w:rPr>
          <w:rFonts w:eastAsia="Calibri"/>
        </w:rPr>
        <w:t xml:space="preserve"> в письменной форме. В письменном уведомлении </w:t>
      </w:r>
      <w:r w:rsidRPr="00E45B57">
        <w:rPr>
          <w:rFonts w:eastAsia="Calibri"/>
          <w:lang w:eastAsia="en-US"/>
        </w:rPr>
        <w:t>Сторона обязана сослаться</w:t>
      </w:r>
      <w:r w:rsidRPr="00E45B57">
        <w:rPr>
          <w:rFonts w:eastAsia="Calibri"/>
        </w:rPr>
        <w:t xml:space="preserve"> на факты или </w:t>
      </w:r>
      <w:r w:rsidRPr="00E45B57">
        <w:rPr>
          <w:rFonts w:eastAsia="Calibri"/>
          <w:lang w:eastAsia="en-US"/>
        </w:rPr>
        <w:t>предоставить</w:t>
      </w:r>
      <w:r w:rsidRPr="00E45B57">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E45B57">
        <w:rPr>
          <w:rFonts w:eastAsia="Calibri"/>
          <w:lang w:eastAsia="en-US"/>
        </w:rPr>
        <w:t>пункта 16.15 контрагентом</w:t>
      </w:r>
      <w:r w:rsidRPr="00E45B57">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C2B13" w:rsidRPr="00E45B57" w:rsidRDefault="002C2B13" w:rsidP="002C2B13">
      <w:pPr>
        <w:pStyle w:val="aff"/>
        <w:widowControl w:val="0"/>
        <w:numPr>
          <w:ilvl w:val="1"/>
          <w:numId w:val="15"/>
        </w:numPr>
        <w:ind w:left="0" w:firstLine="567"/>
        <w:contextualSpacing w:val="0"/>
        <w:jc w:val="both"/>
      </w:pPr>
      <w:r w:rsidRPr="00E45B57">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C2B13" w:rsidRPr="00E45B57" w:rsidRDefault="002C2B13" w:rsidP="002C2B13">
      <w:pPr>
        <w:pStyle w:val="aff"/>
        <w:widowControl w:val="0"/>
        <w:numPr>
          <w:ilvl w:val="1"/>
          <w:numId w:val="15"/>
        </w:numPr>
        <w:ind w:left="0" w:firstLine="567"/>
        <w:contextualSpacing w:val="0"/>
        <w:jc w:val="both"/>
      </w:pPr>
      <w:r w:rsidRPr="00E45B57">
        <w:rPr>
          <w:rFonts w:eastAsia="Calibri"/>
          <w:lang w:eastAsia="en-US"/>
        </w:rPr>
        <w:t xml:space="preserve">После направления </w:t>
      </w:r>
      <w:r w:rsidRPr="00E45B57">
        <w:rPr>
          <w:rFonts w:eastAsia="Calibri"/>
        </w:rPr>
        <w:t>письменного уведомления</w:t>
      </w:r>
      <w:r w:rsidRPr="00E45B57">
        <w:rPr>
          <w:rFonts w:eastAsia="Calibri"/>
          <w:lang w:eastAsia="en-US"/>
        </w:rPr>
        <w:t xml:space="preserve"> соответствующая Сторона</w:t>
      </w:r>
      <w:r w:rsidRPr="00E45B57">
        <w:rPr>
          <w:rFonts w:eastAsia="Calibri"/>
        </w:rPr>
        <w:t xml:space="preserve"> имеет право приостановить исполнение обязательств по Контракту до получения подтверждения, что </w:t>
      </w:r>
      <w:r w:rsidRPr="00E45B57">
        <w:rPr>
          <w:rFonts w:eastAsia="Calibri"/>
        </w:rPr>
        <w:lastRenderedPageBreak/>
        <w:t>нарушения не произошло или не произойдет</w:t>
      </w:r>
    </w:p>
    <w:p w:rsidR="002C2B13" w:rsidRPr="00E45B57" w:rsidRDefault="002C2B13" w:rsidP="002C2B13">
      <w:pPr>
        <w:pStyle w:val="aff"/>
        <w:widowControl w:val="0"/>
        <w:numPr>
          <w:ilvl w:val="1"/>
          <w:numId w:val="15"/>
        </w:numPr>
        <w:ind w:left="0" w:firstLine="567"/>
        <w:contextualSpacing w:val="0"/>
        <w:jc w:val="both"/>
      </w:pPr>
      <w:r w:rsidRPr="00E45B57">
        <w:rPr>
          <w:rFonts w:eastAsia="Calibri"/>
          <w:lang w:eastAsia="en-US"/>
        </w:rPr>
        <w:t xml:space="preserve">В случае нарушения Стороной обязательств воздерживаться от запрещенных </w:t>
      </w:r>
      <w:r w:rsidRPr="00E45B57">
        <w:t xml:space="preserve">в </w:t>
      </w:r>
      <w:hyperlink w:anchor="p15" w:history="1">
        <w:r w:rsidRPr="00E45B57">
          <w:t xml:space="preserve">пункте </w:t>
        </w:r>
      </w:hyperlink>
      <w:r w:rsidRPr="00E45B57">
        <w:t>16.15 Контракта</w:t>
      </w:r>
      <w:r w:rsidRPr="00E45B57">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2"/>
    <w:p w:rsidR="002C2B13" w:rsidRPr="00E45B57" w:rsidRDefault="002C2B13" w:rsidP="002C2B13">
      <w:pPr>
        <w:ind w:firstLine="567"/>
        <w:contextualSpacing/>
        <w:jc w:val="both"/>
        <w:rPr>
          <w:b/>
        </w:rPr>
      </w:pPr>
    </w:p>
    <w:p w:rsidR="002C2B13" w:rsidRPr="00E45B57" w:rsidRDefault="002C2B13" w:rsidP="002C2B13">
      <w:pPr>
        <w:pStyle w:val="aff"/>
        <w:widowControl w:val="0"/>
        <w:numPr>
          <w:ilvl w:val="0"/>
          <w:numId w:val="15"/>
        </w:numPr>
        <w:jc w:val="center"/>
        <w:rPr>
          <w:b/>
        </w:rPr>
      </w:pPr>
      <w:r w:rsidRPr="00E45B57">
        <w:rPr>
          <w:b/>
        </w:rPr>
        <w:t>Внесение изменений в проектную документацию</w:t>
      </w:r>
    </w:p>
    <w:p w:rsidR="002C2B13" w:rsidRPr="00E45B57" w:rsidRDefault="002C2B13" w:rsidP="002C2B13">
      <w:pPr>
        <w:pStyle w:val="aff"/>
        <w:widowControl w:val="0"/>
        <w:numPr>
          <w:ilvl w:val="1"/>
          <w:numId w:val="15"/>
        </w:numPr>
        <w:tabs>
          <w:tab w:val="left" w:pos="-3119"/>
        </w:tabs>
        <w:ind w:left="0" w:firstLine="567"/>
        <w:jc w:val="both"/>
      </w:pPr>
      <w:bookmarkStart w:id="43" w:name="_Ref12112327"/>
      <w:r w:rsidRPr="00E45B57">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C2B13" w:rsidRPr="00E45B57" w:rsidRDefault="002C2B13" w:rsidP="002C2B13">
      <w:pPr>
        <w:pStyle w:val="aff"/>
        <w:widowControl w:val="0"/>
        <w:numPr>
          <w:ilvl w:val="1"/>
          <w:numId w:val="15"/>
        </w:numPr>
        <w:tabs>
          <w:tab w:val="left" w:pos="-3119"/>
        </w:tabs>
        <w:ind w:left="0" w:firstLine="567"/>
        <w:jc w:val="both"/>
      </w:pPr>
      <w:r w:rsidRPr="00E45B57">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C2B13" w:rsidRPr="00E45B57" w:rsidRDefault="002C2B13" w:rsidP="002C2B13">
      <w:pPr>
        <w:pStyle w:val="aff"/>
        <w:widowControl w:val="0"/>
        <w:numPr>
          <w:ilvl w:val="1"/>
          <w:numId w:val="15"/>
        </w:numPr>
        <w:tabs>
          <w:tab w:val="left" w:pos="-3119"/>
        </w:tabs>
        <w:ind w:left="0" w:firstLine="567"/>
        <w:jc w:val="both"/>
      </w:pPr>
      <w:r w:rsidRPr="00E45B57">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C2B13" w:rsidRPr="00E45B57" w:rsidRDefault="002C2B13" w:rsidP="002C2B13">
      <w:pPr>
        <w:pStyle w:val="aff"/>
        <w:widowControl w:val="0"/>
        <w:numPr>
          <w:ilvl w:val="1"/>
          <w:numId w:val="15"/>
        </w:numPr>
        <w:tabs>
          <w:tab w:val="left" w:pos="-3119"/>
        </w:tabs>
        <w:ind w:left="0" w:firstLine="567"/>
        <w:jc w:val="both"/>
      </w:pPr>
      <w:r w:rsidRPr="00E45B57">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3"/>
    </w:p>
    <w:p w:rsidR="002C2B13" w:rsidRPr="00E45B57" w:rsidRDefault="002C2B13" w:rsidP="002C2B13">
      <w:pPr>
        <w:tabs>
          <w:tab w:val="left" w:pos="284"/>
          <w:tab w:val="left" w:pos="1134"/>
        </w:tabs>
        <w:ind w:firstLine="426"/>
        <w:contextualSpacing/>
        <w:jc w:val="both"/>
      </w:pPr>
    </w:p>
    <w:p w:rsidR="002C2B13" w:rsidRPr="00E45B57" w:rsidRDefault="002C2B13" w:rsidP="002C2B13">
      <w:pPr>
        <w:pStyle w:val="aff"/>
        <w:keepNext/>
        <w:keepLines/>
        <w:widowControl w:val="0"/>
        <w:numPr>
          <w:ilvl w:val="0"/>
          <w:numId w:val="15"/>
        </w:numPr>
        <w:jc w:val="center"/>
        <w:outlineLvl w:val="0"/>
        <w:rPr>
          <w:rFonts w:eastAsia="Arial"/>
          <w:b/>
          <w:bCs/>
        </w:rPr>
      </w:pPr>
      <w:bookmarkStart w:id="44" w:name="bookmark20"/>
      <w:r w:rsidRPr="00E45B57">
        <w:rPr>
          <w:rFonts w:eastAsia="Arial"/>
          <w:b/>
          <w:shd w:val="clear" w:color="auto" w:fill="FFFFFF"/>
        </w:rPr>
        <w:t>Разрешение споров</w:t>
      </w:r>
      <w:bookmarkEnd w:id="44"/>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 xml:space="preserve">Претензионные письма направляются Сторонами в порядке, предусмотренном для направления уведомлений в Статье 24 Контракта </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C2B13" w:rsidRPr="00E45B57" w:rsidRDefault="002C2B13" w:rsidP="002C2B13">
      <w:pPr>
        <w:tabs>
          <w:tab w:val="left" w:pos="-6804"/>
          <w:tab w:val="left" w:pos="-5529"/>
        </w:tabs>
        <w:ind w:firstLine="567"/>
        <w:contextualSpacing/>
        <w:jc w:val="both"/>
      </w:pPr>
      <w:r w:rsidRPr="00E45B57">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lastRenderedPageBreak/>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C2B13" w:rsidRPr="00E45B57" w:rsidRDefault="002C2B13" w:rsidP="002C2B13">
      <w:pPr>
        <w:tabs>
          <w:tab w:val="left" w:pos="284"/>
          <w:tab w:val="left" w:pos="1134"/>
        </w:tabs>
        <w:ind w:firstLine="426"/>
        <w:contextualSpacing/>
        <w:jc w:val="both"/>
      </w:pPr>
    </w:p>
    <w:p w:rsidR="002C2B13" w:rsidRPr="00E45B57" w:rsidRDefault="002C2B13" w:rsidP="002C2B13">
      <w:pPr>
        <w:pStyle w:val="aff"/>
        <w:widowControl w:val="0"/>
        <w:numPr>
          <w:ilvl w:val="0"/>
          <w:numId w:val="15"/>
        </w:numPr>
        <w:jc w:val="center"/>
        <w:rPr>
          <w:rFonts w:eastAsia="Calibri"/>
          <w:b/>
          <w:shd w:val="clear" w:color="auto" w:fill="FFFFFF"/>
        </w:rPr>
      </w:pPr>
      <w:r w:rsidRPr="00E45B57">
        <w:rPr>
          <w:rFonts w:eastAsia="Calibri"/>
          <w:b/>
          <w:shd w:val="clear" w:color="auto" w:fill="FFFFFF"/>
        </w:rPr>
        <w:t>Вступление Контракта в силу, срок действия Контракта</w:t>
      </w:r>
    </w:p>
    <w:p w:rsidR="002C2B13" w:rsidRPr="00E45B57" w:rsidRDefault="002C2B13" w:rsidP="002C2B13">
      <w:pPr>
        <w:pStyle w:val="aff"/>
        <w:widowControl w:val="0"/>
        <w:numPr>
          <w:ilvl w:val="1"/>
          <w:numId w:val="15"/>
        </w:numPr>
        <w:tabs>
          <w:tab w:val="left" w:pos="-1701"/>
        </w:tabs>
        <w:ind w:left="0" w:firstLine="567"/>
        <w:jc w:val="both"/>
      </w:pPr>
      <w:bookmarkStart w:id="45" w:name="_Hlk7006197"/>
      <w:r w:rsidRPr="00E45B57">
        <w:rPr>
          <w:shd w:val="clear" w:color="auto" w:fill="FFFFFF"/>
        </w:rPr>
        <w:t>Контракт вступает в силу со дня его заключения Сторонами и действует до «</w:t>
      </w:r>
      <w:r>
        <w:rPr>
          <w:shd w:val="clear" w:color="auto" w:fill="FFFFFF"/>
        </w:rPr>
        <w:t>31</w:t>
      </w:r>
      <w:r w:rsidRPr="00E45B57">
        <w:rPr>
          <w:shd w:val="clear" w:color="auto" w:fill="FFFFFF"/>
        </w:rPr>
        <w:t xml:space="preserve">» </w:t>
      </w:r>
      <w:r>
        <w:rPr>
          <w:shd w:val="clear" w:color="auto" w:fill="FFFFFF"/>
        </w:rPr>
        <w:t>мая</w:t>
      </w:r>
      <w:r w:rsidRPr="00E45B57">
        <w:rPr>
          <w:shd w:val="clear" w:color="auto" w:fill="FFFFFF"/>
        </w:rPr>
        <w:t xml:space="preserve"> 2021 года, но в любом случае до полного исполнения Сторонами своих обязательств по Контракту.</w:t>
      </w:r>
    </w:p>
    <w:p w:rsidR="002C2B13" w:rsidRPr="00E45B57" w:rsidRDefault="002C2B13" w:rsidP="002C2B13">
      <w:pPr>
        <w:pStyle w:val="aff"/>
        <w:widowControl w:val="0"/>
        <w:numPr>
          <w:ilvl w:val="1"/>
          <w:numId w:val="15"/>
        </w:numPr>
        <w:ind w:left="0" w:firstLine="567"/>
        <w:contextualSpacing w:val="0"/>
        <w:jc w:val="both"/>
      </w:pPr>
      <w:r w:rsidRPr="00E45B57">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5"/>
    <w:p w:rsidR="002C2B13" w:rsidRPr="00E45B57" w:rsidRDefault="002C2B13" w:rsidP="002C2B13">
      <w:pPr>
        <w:tabs>
          <w:tab w:val="left" w:pos="-1701"/>
        </w:tabs>
        <w:ind w:firstLine="567"/>
        <w:contextualSpacing/>
        <w:jc w:val="both"/>
      </w:pPr>
    </w:p>
    <w:p w:rsidR="002C2B13" w:rsidRPr="00E45B57" w:rsidRDefault="002C2B13" w:rsidP="002C2B13">
      <w:pPr>
        <w:pStyle w:val="aff"/>
        <w:widowControl w:val="0"/>
        <w:numPr>
          <w:ilvl w:val="0"/>
          <w:numId w:val="15"/>
        </w:numPr>
        <w:tabs>
          <w:tab w:val="left" w:pos="-1701"/>
        </w:tabs>
        <w:jc w:val="center"/>
        <w:rPr>
          <w:b/>
        </w:rPr>
      </w:pPr>
      <w:r w:rsidRPr="00E45B57">
        <w:rPr>
          <w:b/>
        </w:rPr>
        <w:t>Порядок расторжения Контракта</w:t>
      </w:r>
    </w:p>
    <w:p w:rsidR="002C2B13" w:rsidRPr="00E45B57" w:rsidRDefault="002C2B13" w:rsidP="002C2B13">
      <w:pPr>
        <w:pStyle w:val="aff"/>
        <w:widowControl w:val="0"/>
        <w:numPr>
          <w:ilvl w:val="1"/>
          <w:numId w:val="15"/>
        </w:numPr>
        <w:tabs>
          <w:tab w:val="left" w:pos="1134"/>
        </w:tabs>
        <w:ind w:left="0" w:right="-1" w:firstLine="567"/>
        <w:jc w:val="both"/>
      </w:pPr>
      <w:bookmarkStart w:id="46" w:name="sub_167"/>
      <w:bookmarkStart w:id="47" w:name="bookmark22"/>
      <w:r w:rsidRPr="00E45B57">
        <w:t>Расторжение контракта допускается в соответствии с гражданским законодательством и условиями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Контракт может быть расторгнут:</w:t>
      </w:r>
    </w:p>
    <w:p w:rsidR="002C2B13" w:rsidRPr="00E45B57" w:rsidRDefault="002C2B13" w:rsidP="002C2B13">
      <w:pPr>
        <w:tabs>
          <w:tab w:val="left" w:pos="1134"/>
        </w:tabs>
        <w:ind w:right="-1" w:firstLine="567"/>
        <w:contextualSpacing/>
        <w:jc w:val="both"/>
      </w:pPr>
      <w:r w:rsidRPr="00E45B57">
        <w:t>- по соглашению Сторон;</w:t>
      </w:r>
    </w:p>
    <w:p w:rsidR="002C2B13" w:rsidRPr="00E45B57" w:rsidRDefault="002C2B13" w:rsidP="002C2B13">
      <w:pPr>
        <w:tabs>
          <w:tab w:val="left" w:pos="1134"/>
        </w:tabs>
        <w:ind w:right="-1" w:firstLine="567"/>
        <w:contextualSpacing/>
        <w:jc w:val="both"/>
      </w:pPr>
      <w:r w:rsidRPr="00E45B57">
        <w:t>- по решению суда;</w:t>
      </w:r>
    </w:p>
    <w:p w:rsidR="002C2B13" w:rsidRPr="00E45B57" w:rsidRDefault="002C2B13" w:rsidP="002C2B13">
      <w:pPr>
        <w:tabs>
          <w:tab w:val="left" w:pos="1134"/>
        </w:tabs>
        <w:ind w:right="-1" w:firstLine="567"/>
        <w:contextualSpacing/>
        <w:jc w:val="both"/>
      </w:pPr>
      <w:r w:rsidRPr="00E45B57">
        <w:t>- в случае одностороннего отказа Стороны Контракта от исполнения Контракта в соответствии с гражданским законодательством.</w:t>
      </w:r>
    </w:p>
    <w:p w:rsidR="002C2B13" w:rsidRPr="00E45B57" w:rsidRDefault="002C2B13" w:rsidP="002C2B13">
      <w:pPr>
        <w:pStyle w:val="aff"/>
        <w:widowControl w:val="0"/>
        <w:numPr>
          <w:ilvl w:val="1"/>
          <w:numId w:val="15"/>
        </w:numPr>
        <w:tabs>
          <w:tab w:val="left" w:pos="1134"/>
        </w:tabs>
        <w:ind w:left="0" w:right="-1" w:firstLine="567"/>
        <w:jc w:val="both"/>
      </w:pPr>
      <w:r w:rsidRPr="00E45B57">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C2B13" w:rsidRPr="00E45B57" w:rsidRDefault="002C2B13" w:rsidP="002C2B13">
      <w:pPr>
        <w:pStyle w:val="aff"/>
        <w:widowControl w:val="0"/>
        <w:numPr>
          <w:ilvl w:val="2"/>
          <w:numId w:val="15"/>
        </w:numPr>
        <w:tabs>
          <w:tab w:val="left" w:pos="1134"/>
        </w:tabs>
        <w:ind w:left="0" w:right="-1" w:firstLine="567"/>
        <w:jc w:val="both"/>
      </w:pPr>
      <w:r w:rsidRPr="00E45B57">
        <w:t>при существенном нарушении Контракта Подрядчиком;</w:t>
      </w:r>
    </w:p>
    <w:p w:rsidR="002C2B13" w:rsidRPr="00E45B57" w:rsidRDefault="002C2B13" w:rsidP="002C2B13">
      <w:pPr>
        <w:pStyle w:val="aff"/>
        <w:widowControl w:val="0"/>
        <w:numPr>
          <w:ilvl w:val="2"/>
          <w:numId w:val="15"/>
        </w:numPr>
        <w:tabs>
          <w:tab w:val="left" w:pos="1134"/>
        </w:tabs>
        <w:ind w:left="0" w:right="-1" w:firstLine="567"/>
        <w:jc w:val="both"/>
      </w:pPr>
      <w:r w:rsidRPr="00E45B57">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C2B13" w:rsidRPr="00E45B57" w:rsidRDefault="002C2B13" w:rsidP="002C2B13">
      <w:pPr>
        <w:pStyle w:val="aff"/>
        <w:widowControl w:val="0"/>
        <w:numPr>
          <w:ilvl w:val="2"/>
          <w:numId w:val="15"/>
        </w:numPr>
        <w:tabs>
          <w:tab w:val="left" w:pos="1134"/>
        </w:tabs>
        <w:ind w:left="0" w:right="-1" w:firstLine="567"/>
        <w:jc w:val="both"/>
      </w:pPr>
      <w:r w:rsidRPr="00E45B57">
        <w:t>в иных случаях, предусмотренных законодательством Российской Федерации.</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C2B13" w:rsidRPr="00E45B57" w:rsidRDefault="002C2B13" w:rsidP="002C2B13">
      <w:pPr>
        <w:pStyle w:val="aff"/>
        <w:widowControl w:val="0"/>
        <w:numPr>
          <w:ilvl w:val="2"/>
          <w:numId w:val="15"/>
        </w:numPr>
        <w:ind w:left="0" w:firstLine="567"/>
        <w:contextualSpacing w:val="0"/>
        <w:jc w:val="both"/>
      </w:pPr>
      <w:r w:rsidRPr="00E45B57">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в любое время без указания причин при условии оплаты Подрядчику фактически понесенных им расходов (статья 717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C2B13" w:rsidRPr="00E45B57" w:rsidRDefault="002C2B13" w:rsidP="002C2B13">
      <w:pPr>
        <w:tabs>
          <w:tab w:val="left" w:pos="1134"/>
        </w:tabs>
        <w:ind w:right="-1" w:firstLine="567"/>
        <w:contextualSpacing/>
        <w:jc w:val="both"/>
      </w:pPr>
      <w:r w:rsidRPr="00E45B57">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 xml:space="preserve">Решение Государственного заказчика об одностороннем отказе от исполнения Контракта в течение трех рабочих дней </w:t>
      </w:r>
      <w:r w:rsidRPr="00E45B57">
        <w:rPr>
          <w:shd w:val="clear" w:color="auto" w:fill="FFFFFF"/>
        </w:rPr>
        <w:t xml:space="preserve">с даты принятия </w:t>
      </w:r>
      <w:r w:rsidRPr="00E45B57">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C2B13" w:rsidRPr="00E45B57" w:rsidRDefault="002C2B13" w:rsidP="002C2B13">
      <w:pPr>
        <w:pStyle w:val="aff"/>
        <w:widowControl w:val="0"/>
        <w:numPr>
          <w:ilvl w:val="1"/>
          <w:numId w:val="15"/>
        </w:numPr>
        <w:tabs>
          <w:tab w:val="left" w:pos="1134"/>
        </w:tabs>
        <w:ind w:left="0" w:right="-1" w:firstLine="567"/>
        <w:jc w:val="both"/>
      </w:pPr>
      <w:r w:rsidRPr="00E45B57">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C2B13" w:rsidRPr="00E45B57" w:rsidRDefault="002C2B13" w:rsidP="002C2B13">
      <w:pPr>
        <w:pStyle w:val="aff"/>
        <w:widowControl w:val="0"/>
        <w:numPr>
          <w:ilvl w:val="1"/>
          <w:numId w:val="15"/>
        </w:numPr>
        <w:tabs>
          <w:tab w:val="left" w:pos="1134"/>
        </w:tabs>
        <w:ind w:left="0" w:right="-1" w:firstLine="567"/>
        <w:jc w:val="both"/>
      </w:pPr>
      <w:r w:rsidRPr="00E45B57">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C2B13" w:rsidRPr="00E45B57" w:rsidRDefault="002C2B13" w:rsidP="002C2B13">
      <w:pPr>
        <w:pStyle w:val="aff"/>
        <w:widowControl w:val="0"/>
        <w:numPr>
          <w:ilvl w:val="1"/>
          <w:numId w:val="15"/>
        </w:numPr>
        <w:tabs>
          <w:tab w:val="left" w:pos="1134"/>
        </w:tabs>
        <w:ind w:left="0" w:right="-1" w:firstLine="567"/>
        <w:jc w:val="both"/>
      </w:pPr>
      <w:r w:rsidRPr="00E45B57">
        <w:lastRenderedPageBreak/>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C2B13" w:rsidRPr="00E45B57" w:rsidRDefault="002C2B13" w:rsidP="002C2B13">
      <w:pPr>
        <w:pStyle w:val="aff"/>
        <w:widowControl w:val="0"/>
        <w:numPr>
          <w:ilvl w:val="1"/>
          <w:numId w:val="15"/>
        </w:numPr>
        <w:tabs>
          <w:tab w:val="left" w:pos="1134"/>
        </w:tabs>
        <w:ind w:left="0" w:right="-1" w:firstLine="567"/>
        <w:jc w:val="both"/>
      </w:pPr>
      <w:r w:rsidRPr="00E45B57">
        <w:t>Подрядчик вправе принять решение об одностороннем отказе от исполнения Контракта в соответствии с ГК РФ.</w:t>
      </w:r>
    </w:p>
    <w:p w:rsidR="002C2B13" w:rsidRPr="00E45B57" w:rsidRDefault="002C2B13" w:rsidP="002C2B13">
      <w:pPr>
        <w:pStyle w:val="aff"/>
        <w:widowControl w:val="0"/>
        <w:numPr>
          <w:ilvl w:val="1"/>
          <w:numId w:val="15"/>
        </w:numPr>
        <w:tabs>
          <w:tab w:val="left" w:pos="1134"/>
        </w:tabs>
        <w:ind w:left="0" w:right="-1" w:firstLine="567"/>
        <w:jc w:val="both"/>
      </w:pPr>
      <w:r w:rsidRPr="00E45B57">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C2B13" w:rsidRPr="00E45B57" w:rsidRDefault="002C2B13" w:rsidP="002C2B13">
      <w:pPr>
        <w:pStyle w:val="aff"/>
        <w:widowControl w:val="0"/>
        <w:numPr>
          <w:ilvl w:val="1"/>
          <w:numId w:val="15"/>
        </w:numPr>
        <w:tabs>
          <w:tab w:val="left" w:pos="1134"/>
        </w:tabs>
        <w:ind w:left="0" w:right="-1" w:firstLine="567"/>
        <w:jc w:val="both"/>
      </w:pPr>
      <w:r w:rsidRPr="00E45B57">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C2B13" w:rsidRPr="00E45B57" w:rsidRDefault="002C2B13" w:rsidP="002C2B13">
      <w:pPr>
        <w:pStyle w:val="aff"/>
        <w:widowControl w:val="0"/>
        <w:numPr>
          <w:ilvl w:val="1"/>
          <w:numId w:val="15"/>
        </w:numPr>
        <w:tabs>
          <w:tab w:val="left" w:pos="1134"/>
        </w:tabs>
        <w:ind w:left="0" w:right="-1" w:firstLine="567"/>
        <w:jc w:val="both"/>
      </w:pPr>
      <w:r w:rsidRPr="00E45B57">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rPr>
          <w:i/>
        </w:rPr>
      </w:pPr>
      <w:r w:rsidRPr="00E45B57">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C2B13" w:rsidRPr="00E45B57" w:rsidRDefault="002C2B13" w:rsidP="002C2B13">
      <w:pPr>
        <w:pStyle w:val="aff"/>
        <w:numPr>
          <w:ilvl w:val="1"/>
          <w:numId w:val="15"/>
        </w:numPr>
        <w:ind w:left="0" w:firstLine="567"/>
        <w:contextualSpacing w:val="0"/>
        <w:jc w:val="both"/>
      </w:pPr>
      <w:r w:rsidRPr="00E45B57">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C2B13" w:rsidRPr="00E45B57" w:rsidRDefault="002C2B13" w:rsidP="002C2B13">
      <w:pPr>
        <w:pStyle w:val="s1"/>
        <w:shd w:val="clear" w:color="auto" w:fill="FFFFFF"/>
        <w:spacing w:before="0" w:beforeAutospacing="0" w:after="0" w:afterAutospacing="0"/>
        <w:ind w:firstLine="567"/>
        <w:jc w:val="both"/>
      </w:pPr>
      <w:r w:rsidRPr="00E45B57">
        <w:t>передать Государственному заказчику Работы, выполненные на момент получения им решения об отказе от исполнения Контракта;</w:t>
      </w:r>
    </w:p>
    <w:p w:rsidR="002C2B13" w:rsidRPr="00E45B57" w:rsidRDefault="002C2B13" w:rsidP="002C2B13">
      <w:pPr>
        <w:pStyle w:val="s1"/>
        <w:shd w:val="clear" w:color="auto" w:fill="FFFFFF"/>
        <w:spacing w:before="0" w:beforeAutospacing="0" w:after="0" w:afterAutospacing="0"/>
        <w:ind w:firstLine="567"/>
        <w:jc w:val="both"/>
      </w:pPr>
      <w:r w:rsidRPr="00E45B57">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C2B13" w:rsidRPr="00E45B57" w:rsidRDefault="002C2B13" w:rsidP="002C2B13">
      <w:pPr>
        <w:pStyle w:val="s1"/>
        <w:shd w:val="clear" w:color="auto" w:fill="FFFFFF"/>
        <w:spacing w:before="0" w:beforeAutospacing="0" w:after="0" w:afterAutospacing="0"/>
        <w:ind w:firstLine="567"/>
        <w:jc w:val="both"/>
      </w:pPr>
      <w:r w:rsidRPr="00E45B57">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C2B13" w:rsidRPr="00E45B57" w:rsidRDefault="002C2B13" w:rsidP="002C2B13">
      <w:pPr>
        <w:pStyle w:val="s1"/>
        <w:shd w:val="clear" w:color="auto" w:fill="FFFFFF"/>
        <w:spacing w:before="0" w:beforeAutospacing="0" w:after="0" w:afterAutospacing="0"/>
        <w:ind w:firstLine="567"/>
        <w:jc w:val="both"/>
      </w:pPr>
      <w:r w:rsidRPr="00E45B57">
        <w:t>иные действия, предусмотренные Контрактом, необходимые для его расторжения.</w:t>
      </w:r>
    </w:p>
    <w:bookmarkEnd w:id="46"/>
    <w:p w:rsidR="002C2B13" w:rsidRPr="00E45B57" w:rsidRDefault="002C2B13" w:rsidP="002C2B13">
      <w:pPr>
        <w:pStyle w:val="aff"/>
        <w:widowControl w:val="0"/>
        <w:numPr>
          <w:ilvl w:val="1"/>
          <w:numId w:val="15"/>
        </w:numPr>
        <w:tabs>
          <w:tab w:val="left" w:pos="1134"/>
        </w:tabs>
        <w:ind w:left="0" w:right="-1" w:firstLine="567"/>
        <w:jc w:val="both"/>
      </w:pPr>
      <w:r w:rsidRPr="00E45B57">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C2B13" w:rsidRPr="00E45B57" w:rsidRDefault="002C2B13" w:rsidP="002C2B13">
      <w:pPr>
        <w:pStyle w:val="aff"/>
        <w:numPr>
          <w:ilvl w:val="1"/>
          <w:numId w:val="15"/>
        </w:numPr>
        <w:ind w:left="0" w:firstLine="567"/>
        <w:contextualSpacing w:val="0"/>
        <w:jc w:val="both"/>
      </w:pPr>
      <w:r w:rsidRPr="00E45B57">
        <w:lastRenderedPageBreak/>
        <w:t xml:space="preserve">Стороны осуществляют сдачу-приемку выполненных работ в порядке, предусмотренном </w:t>
      </w:r>
      <w:hyperlink r:id="rId17" w:anchor="/document/72009464/entry/1008" w:history="1">
        <w:r w:rsidRPr="00E45B57">
          <w:t>статьей 7</w:t>
        </w:r>
      </w:hyperlink>
      <w:r w:rsidRPr="00E45B57">
        <w:t xml:space="preserve"> Контракта, и производят сверку взаимных расчетов.</w:t>
      </w:r>
    </w:p>
    <w:p w:rsidR="002C2B13" w:rsidRPr="00E45B57" w:rsidRDefault="002C2B13" w:rsidP="002C2B13">
      <w:pPr>
        <w:ind w:firstLine="567"/>
        <w:jc w:val="both"/>
      </w:pPr>
      <w:r w:rsidRPr="00E45B57">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C2B13" w:rsidRPr="00E45B57" w:rsidRDefault="002C2B13" w:rsidP="002C2B13">
      <w:pPr>
        <w:pStyle w:val="aff"/>
        <w:numPr>
          <w:ilvl w:val="1"/>
          <w:numId w:val="15"/>
        </w:numPr>
        <w:ind w:left="0" w:firstLine="567"/>
        <w:contextualSpacing w:val="0"/>
        <w:jc w:val="both"/>
      </w:pPr>
      <w:r w:rsidRPr="00E45B57">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C2B13" w:rsidRPr="00994E39" w:rsidRDefault="002C2B13" w:rsidP="00E33D03">
      <w:pPr>
        <w:pStyle w:val="aff"/>
        <w:widowControl w:val="0"/>
        <w:numPr>
          <w:ilvl w:val="1"/>
          <w:numId w:val="15"/>
        </w:numPr>
        <w:ind w:left="0" w:firstLine="567"/>
        <w:contextualSpacing w:val="0"/>
        <w:jc w:val="both"/>
      </w:pPr>
      <w:r w:rsidRPr="00E45B57">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p>
    <w:p w:rsidR="00994E39" w:rsidRPr="00E45B57" w:rsidRDefault="00994E39" w:rsidP="00994E39">
      <w:pPr>
        <w:widowControl w:val="0"/>
        <w:jc w:val="both"/>
      </w:pPr>
    </w:p>
    <w:p w:rsidR="002C2B13" w:rsidRPr="00E45B57" w:rsidRDefault="002C2B13" w:rsidP="002C2B13">
      <w:pPr>
        <w:pStyle w:val="aff"/>
        <w:widowControl w:val="0"/>
        <w:numPr>
          <w:ilvl w:val="0"/>
          <w:numId w:val="15"/>
        </w:numPr>
        <w:jc w:val="center"/>
        <w:rPr>
          <w:b/>
        </w:rPr>
      </w:pPr>
      <w:r w:rsidRPr="00E45B57">
        <w:rPr>
          <w:b/>
        </w:rPr>
        <w:t>Обеспечение исполнения обязательств по контракту</w:t>
      </w:r>
    </w:p>
    <w:p w:rsidR="002C2B13" w:rsidRPr="00E45B57" w:rsidRDefault="002C2B13" w:rsidP="002C2B13">
      <w:pPr>
        <w:pStyle w:val="aff"/>
        <w:widowControl w:val="0"/>
        <w:numPr>
          <w:ilvl w:val="1"/>
          <w:numId w:val="15"/>
        </w:numPr>
        <w:ind w:left="0" w:firstLine="567"/>
        <w:contextualSpacing w:val="0"/>
        <w:jc w:val="both"/>
      </w:pPr>
      <w:r w:rsidRPr="00E45B57">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8" w:name="_Hlk11338469"/>
    </w:p>
    <w:bookmarkEnd w:id="48"/>
    <w:p w:rsidR="002C2B13" w:rsidRPr="00E45B57" w:rsidRDefault="002C2B13" w:rsidP="002C2B13">
      <w:pPr>
        <w:pStyle w:val="aff"/>
        <w:numPr>
          <w:ilvl w:val="2"/>
          <w:numId w:val="15"/>
        </w:numPr>
        <w:ind w:left="0" w:firstLine="567"/>
        <w:contextualSpacing w:val="0"/>
        <w:jc w:val="both"/>
      </w:pPr>
      <w:r w:rsidRPr="00E45B57">
        <w:t xml:space="preserve">Размер обеспечения исполнения Контракта равен 30 % от начальной максимальной цены Контракта в соответствии со ст. 96 Закон № 44-ФЗ. </w:t>
      </w:r>
    </w:p>
    <w:p w:rsidR="002C2B13" w:rsidRPr="00E45B57" w:rsidRDefault="002C2B13" w:rsidP="002C2B13">
      <w:pPr>
        <w:pStyle w:val="aff"/>
        <w:ind w:left="0" w:firstLine="567"/>
        <w:jc w:val="both"/>
      </w:pPr>
      <w:r w:rsidRPr="00E45B57">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C2B13" w:rsidRPr="004453AC" w:rsidRDefault="002C2B13" w:rsidP="002C2B13">
      <w:pPr>
        <w:pStyle w:val="aff"/>
        <w:ind w:left="0" w:firstLine="567"/>
        <w:jc w:val="both"/>
      </w:pPr>
      <w:r w:rsidRPr="00E45B57">
        <w:t>Размер обеспечения исполнения Контракта с учето</w:t>
      </w:r>
      <w:r w:rsidR="00994E39">
        <w:t xml:space="preserve">м настоящего пункта составляет </w:t>
      </w:r>
      <w:r w:rsidR="00994E39">
        <w:br/>
      </w:r>
      <w:r w:rsidRPr="004453AC">
        <w:t>6 601 375 (Шесть миллионов шестьсот одна тысяча триста семьдесят пять) рублей 00 копеек.</w:t>
      </w:r>
    </w:p>
    <w:p w:rsidR="002C2B13" w:rsidRPr="00E45B57" w:rsidRDefault="002C2B13" w:rsidP="002C2B13">
      <w:pPr>
        <w:pStyle w:val="aff"/>
        <w:widowControl w:val="0"/>
        <w:numPr>
          <w:ilvl w:val="2"/>
          <w:numId w:val="15"/>
        </w:numPr>
        <w:ind w:left="0" w:firstLine="567"/>
        <w:contextualSpacing w:val="0"/>
        <w:jc w:val="both"/>
      </w:pPr>
      <w:r w:rsidRPr="00E45B57">
        <w:t>В случае применения антидемпинговых мер размер обеспечения может быть изменен в порядке, установленном действующим законодательством.</w:t>
      </w:r>
    </w:p>
    <w:p w:rsidR="002C2B13" w:rsidRPr="00E45B57" w:rsidRDefault="002C2B13" w:rsidP="002C2B13">
      <w:pPr>
        <w:pStyle w:val="aff"/>
        <w:widowControl w:val="0"/>
        <w:numPr>
          <w:ilvl w:val="1"/>
          <w:numId w:val="15"/>
        </w:numPr>
        <w:ind w:left="0" w:firstLine="567"/>
        <w:contextualSpacing w:val="0"/>
        <w:jc w:val="both"/>
        <w:rPr>
          <w:shd w:val="clear" w:color="auto" w:fill="FFFFFF"/>
        </w:rPr>
      </w:pPr>
      <w:r w:rsidRPr="00E45B57">
        <w:rPr>
          <w:shd w:val="clear" w:color="auto" w:fill="FFFFFF"/>
        </w:rPr>
        <w:t xml:space="preserve">Условием подписания </w:t>
      </w:r>
      <w:r w:rsidRPr="00E45B57">
        <w:t>Акта сдачи-приемки выполненных работ по разработке рабочей документации по форме Приложения № 4 к Контракту</w:t>
      </w:r>
      <w:r w:rsidRPr="00E45B57">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C2B13" w:rsidRPr="00E45B57" w:rsidRDefault="002C2B13" w:rsidP="002C2B13">
      <w:pPr>
        <w:pStyle w:val="aff"/>
        <w:widowControl w:val="0"/>
        <w:numPr>
          <w:ilvl w:val="2"/>
          <w:numId w:val="15"/>
        </w:numPr>
        <w:ind w:left="0" w:firstLine="567"/>
        <w:contextualSpacing w:val="0"/>
        <w:jc w:val="both"/>
        <w:rPr>
          <w:shd w:val="clear" w:color="auto" w:fill="FFFFFF"/>
        </w:rPr>
      </w:pPr>
      <w:r w:rsidRPr="00E45B57">
        <w:rPr>
          <w:shd w:val="clear" w:color="auto" w:fill="FFFFFF"/>
        </w:rPr>
        <w:t>Размер обеспечения гарантийных обязательств составляет 5 % от начальной максимальной цены Контракта, что составляет 1 100 229 (</w:t>
      </w:r>
      <w:r w:rsidR="00994E39">
        <w:rPr>
          <w:shd w:val="clear" w:color="auto" w:fill="FFFFFF"/>
        </w:rPr>
        <w:t>О</w:t>
      </w:r>
      <w:r w:rsidRPr="00E45B57">
        <w:rPr>
          <w:shd w:val="clear" w:color="auto" w:fill="FFFFFF"/>
        </w:rPr>
        <w:t>дин миллион сто тысяч двести двадцать девять рублей) 1</w:t>
      </w:r>
      <w:r>
        <w:rPr>
          <w:shd w:val="clear" w:color="auto" w:fill="FFFFFF"/>
        </w:rPr>
        <w:t>7</w:t>
      </w:r>
      <w:r w:rsidRPr="00E45B57">
        <w:rPr>
          <w:shd w:val="clear" w:color="auto" w:fill="FFFFFF"/>
        </w:rPr>
        <w:t xml:space="preserve"> копеек.  </w:t>
      </w:r>
    </w:p>
    <w:p w:rsidR="002C2B13" w:rsidRPr="00E45B57" w:rsidRDefault="002C2B13" w:rsidP="002C2B13">
      <w:pPr>
        <w:pStyle w:val="aff"/>
        <w:widowControl w:val="0"/>
        <w:numPr>
          <w:ilvl w:val="1"/>
          <w:numId w:val="15"/>
        </w:numPr>
        <w:ind w:left="0" w:firstLine="567"/>
        <w:contextualSpacing w:val="0"/>
        <w:jc w:val="both"/>
      </w:pPr>
      <w:r w:rsidRPr="00E45B57">
        <w:t xml:space="preserve">Способ обеспечения исполнения Контракта, </w:t>
      </w:r>
      <w:r w:rsidRPr="00E45B57">
        <w:rPr>
          <w:shd w:val="clear" w:color="auto" w:fill="FFFFFF"/>
        </w:rPr>
        <w:t>гарантийных обязательств</w:t>
      </w:r>
      <w:r w:rsidRPr="00E45B57">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C2B13" w:rsidRPr="00E45B57" w:rsidRDefault="002C2B13" w:rsidP="002C2B13">
      <w:pPr>
        <w:pStyle w:val="aff"/>
        <w:widowControl w:val="0"/>
        <w:numPr>
          <w:ilvl w:val="1"/>
          <w:numId w:val="15"/>
        </w:numPr>
        <w:ind w:left="0" w:firstLine="567"/>
        <w:contextualSpacing w:val="0"/>
        <w:jc w:val="both"/>
      </w:pPr>
      <w:bookmarkStart w:id="49" w:name="_Hlk20835866"/>
      <w:r w:rsidRPr="00E45B57">
        <w:lastRenderedPageBreak/>
        <w:t>Денежные средства, вносимые в обеспечение исполнения Контракта, должны быть перечислены в установленном размере по реквизитам:</w:t>
      </w:r>
    </w:p>
    <w:p w:rsidR="002C2B13" w:rsidRPr="00E45B57" w:rsidRDefault="002C2B13" w:rsidP="002C2B13">
      <w:pPr>
        <w:ind w:firstLine="567"/>
      </w:pPr>
      <w:r w:rsidRPr="00E45B57">
        <w:t>Получатель: Государственное казенное учреждение Республики Крым «Инвестиционно-строительное управление Республики Крым»</w:t>
      </w:r>
    </w:p>
    <w:p w:rsidR="002C2B13" w:rsidRPr="00E45B57" w:rsidRDefault="002C2B13" w:rsidP="002C2B13">
      <w:pPr>
        <w:ind w:firstLine="567"/>
      </w:pPr>
      <w:r w:rsidRPr="00E45B57">
        <w:t>ИНН 9102187428</w:t>
      </w:r>
    </w:p>
    <w:p w:rsidR="002C2B13" w:rsidRPr="00E45B57" w:rsidRDefault="002C2B13" w:rsidP="002C2B13">
      <w:pPr>
        <w:ind w:firstLine="567"/>
      </w:pPr>
      <w:r w:rsidRPr="00E45B57">
        <w:t>КПП 910201001</w:t>
      </w:r>
    </w:p>
    <w:p w:rsidR="002C2B13" w:rsidRPr="00E45B57" w:rsidRDefault="002C2B13" w:rsidP="002C2B13">
      <w:pPr>
        <w:ind w:firstLine="567"/>
      </w:pPr>
      <w:r w:rsidRPr="00E45B57">
        <w:t xml:space="preserve">УФК по Республике Крым (ГКУ «Инвестстрой Республики Крым» л/с 05752J47730) </w:t>
      </w:r>
    </w:p>
    <w:p w:rsidR="002C2B13" w:rsidRPr="00E45B57" w:rsidRDefault="002C2B13" w:rsidP="002C2B13">
      <w:pPr>
        <w:ind w:firstLine="567"/>
      </w:pPr>
      <w:r w:rsidRPr="00E45B57">
        <w:t>р/с 40302810435102000284 в Отделении по Республике Крым Южного главного управления Центрального банка Российской Федерации</w:t>
      </w:r>
    </w:p>
    <w:p w:rsidR="002C2B13" w:rsidRPr="00E45B57" w:rsidRDefault="002C2B13" w:rsidP="002C2B13">
      <w:pPr>
        <w:ind w:firstLine="567"/>
      </w:pPr>
      <w:r w:rsidRPr="00E45B57">
        <w:t>БИК 043510001</w:t>
      </w:r>
    </w:p>
    <w:p w:rsidR="002C2B13" w:rsidRPr="00E45B57" w:rsidRDefault="002C2B13" w:rsidP="002C2B13">
      <w:pPr>
        <w:autoSpaceDE w:val="0"/>
        <w:autoSpaceDN w:val="0"/>
        <w:adjustRightInd w:val="0"/>
        <w:ind w:firstLine="567"/>
        <w:contextualSpacing/>
        <w:jc w:val="both"/>
      </w:pPr>
      <w:r w:rsidRPr="00E45B57">
        <w:t>Назначение платежа: «Обеспечение исполнения государственного контракта (</w:t>
      </w:r>
      <w:r w:rsidR="00462781">
        <w:t>ИКЗ</w:t>
      </w:r>
      <w:r w:rsidR="00462781">
        <w:br/>
      </w:r>
      <w:r w:rsidRPr="00E45B57">
        <w:t xml:space="preserve">№ </w:t>
      </w:r>
      <w:r w:rsidR="00462781" w:rsidRPr="00462781">
        <w:t>202910218742891020100102140007112414</w:t>
      </w:r>
      <w:r w:rsidRPr="00E45B57">
        <w:t>)».</w:t>
      </w:r>
    </w:p>
    <w:p w:rsidR="002C2B13" w:rsidRPr="00E45B57" w:rsidRDefault="002C2B13" w:rsidP="002C2B13">
      <w:pPr>
        <w:autoSpaceDE w:val="0"/>
        <w:autoSpaceDN w:val="0"/>
        <w:adjustRightInd w:val="0"/>
        <w:ind w:firstLine="567"/>
        <w:contextualSpacing/>
        <w:jc w:val="both"/>
      </w:pPr>
      <w:r w:rsidRPr="00E45B57">
        <w:t>или</w:t>
      </w:r>
    </w:p>
    <w:p w:rsidR="002C2B13" w:rsidRPr="00E45B57" w:rsidRDefault="002C2B13" w:rsidP="002C2B13">
      <w:pPr>
        <w:autoSpaceDE w:val="0"/>
        <w:autoSpaceDN w:val="0"/>
        <w:adjustRightInd w:val="0"/>
        <w:ind w:firstLine="567"/>
        <w:contextualSpacing/>
        <w:jc w:val="both"/>
      </w:pPr>
      <w:r w:rsidRPr="00E45B57">
        <w:t>Назначение платежа: «Обеспечение гарантийных обязательств по государственному контракту от «___» ________ ________ № ____________ (</w:t>
      </w:r>
      <w:r w:rsidR="00462781">
        <w:t>ИКЗ</w:t>
      </w:r>
      <w:r w:rsidRPr="00E45B57">
        <w:t xml:space="preserve"> № ____________)».</w:t>
      </w:r>
    </w:p>
    <w:p w:rsidR="002C2B13" w:rsidRPr="00E45B57" w:rsidRDefault="002C2B13" w:rsidP="002C2B13">
      <w:pPr>
        <w:autoSpaceDE w:val="0"/>
        <w:autoSpaceDN w:val="0"/>
        <w:adjustRightInd w:val="0"/>
        <w:ind w:firstLine="567"/>
        <w:contextualSpacing/>
        <w:jc w:val="both"/>
      </w:pPr>
    </w:p>
    <w:p w:rsidR="002C2B13" w:rsidRPr="00E45B57" w:rsidRDefault="002C2B13" w:rsidP="002C2B13">
      <w:pPr>
        <w:ind w:firstLine="567"/>
        <w:jc w:val="both"/>
      </w:pPr>
      <w:bookmarkStart w:id="50" w:name="_Hlk20833881"/>
      <w:r w:rsidRPr="00E45B57">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45B57">
        <w:rPr>
          <w:shd w:val="clear" w:color="auto" w:fill="FFFFFF"/>
        </w:rPr>
        <w:t xml:space="preserve">подписания сторонами </w:t>
      </w:r>
      <w:r w:rsidRPr="00E45B57">
        <w:t xml:space="preserve">акта сдачи-приемки выполненных работ по разработке рабочей документации.   </w:t>
      </w:r>
    </w:p>
    <w:p w:rsidR="002C2B13" w:rsidRPr="00E45B57" w:rsidRDefault="002C2B13" w:rsidP="002C2B13">
      <w:pPr>
        <w:ind w:firstLine="567"/>
        <w:jc w:val="both"/>
      </w:pPr>
      <w:r w:rsidRPr="00E45B57">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C2B13" w:rsidRPr="00E45B57" w:rsidRDefault="002C2B13" w:rsidP="002C2B13">
      <w:pPr>
        <w:ind w:firstLine="567"/>
        <w:jc w:val="both"/>
      </w:pPr>
      <w:r w:rsidRPr="00E45B57">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9"/>
    <w:bookmarkEnd w:id="50"/>
    <w:p w:rsidR="002C2B13" w:rsidRPr="00E45B57" w:rsidRDefault="002C2B13" w:rsidP="002C2B13">
      <w:pPr>
        <w:pStyle w:val="aff"/>
        <w:widowControl w:val="0"/>
        <w:numPr>
          <w:ilvl w:val="1"/>
          <w:numId w:val="15"/>
        </w:numPr>
        <w:ind w:left="0" w:firstLine="567"/>
        <w:contextualSpacing w:val="0"/>
        <w:jc w:val="both"/>
      </w:pPr>
      <w:r w:rsidRPr="00E45B57">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C2B13" w:rsidRPr="00E45B57" w:rsidRDefault="002C2B13" w:rsidP="002C2B13">
      <w:pPr>
        <w:pStyle w:val="aff"/>
        <w:ind w:left="0" w:firstLine="567"/>
        <w:jc w:val="both"/>
      </w:pPr>
      <w:r w:rsidRPr="00E45B57">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C2B13" w:rsidRPr="00E45B57" w:rsidRDefault="002C2B13" w:rsidP="002C2B13">
      <w:pPr>
        <w:pStyle w:val="aff"/>
        <w:ind w:left="0" w:firstLine="567"/>
        <w:jc w:val="both"/>
      </w:pPr>
      <w:r w:rsidRPr="00E45B5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C2B13" w:rsidRPr="00E45B57" w:rsidRDefault="002C2B13" w:rsidP="002C2B13">
      <w:pPr>
        <w:pStyle w:val="aff"/>
        <w:ind w:left="0" w:firstLine="567"/>
        <w:jc w:val="both"/>
        <w:rPr>
          <w:shd w:val="clear" w:color="auto" w:fill="FFFFFF"/>
        </w:rPr>
      </w:pPr>
      <w:bookmarkStart w:id="51" w:name="_Hlk15911882"/>
      <w:bookmarkStart w:id="52" w:name="_Hlk16234848"/>
      <w:r w:rsidRPr="00E45B57">
        <w:rPr>
          <w:shd w:val="clear" w:color="auto" w:fill="FFFFFF"/>
        </w:rPr>
        <w:t xml:space="preserve">В банковскую гарантию </w:t>
      </w:r>
      <w:r w:rsidRPr="00E45B57">
        <w:t xml:space="preserve">должно </w:t>
      </w:r>
      <w:r w:rsidRPr="00E45B57">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2B13" w:rsidRPr="00E45B57" w:rsidRDefault="002C2B13" w:rsidP="002C2B13">
      <w:pPr>
        <w:pStyle w:val="aff"/>
        <w:tabs>
          <w:tab w:val="left" w:pos="993"/>
        </w:tabs>
        <w:ind w:left="0" w:firstLine="567"/>
        <w:jc w:val="both"/>
        <w:rPr>
          <w:rFonts w:eastAsiaTheme="minorHAnsi"/>
          <w:noProof/>
        </w:rPr>
      </w:pPr>
      <w:r w:rsidRPr="00E45B57">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1"/>
    <w:bookmarkEnd w:id="52"/>
    <w:p w:rsidR="002C2B13" w:rsidRPr="00E45B57" w:rsidRDefault="002C2B13" w:rsidP="002C2B13">
      <w:pPr>
        <w:pStyle w:val="aff"/>
        <w:ind w:left="0" w:firstLine="567"/>
        <w:jc w:val="both"/>
      </w:pPr>
      <w:r w:rsidRPr="00E45B57">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C2B13" w:rsidRPr="00E45B57" w:rsidRDefault="002C2B13" w:rsidP="002C2B13">
      <w:pPr>
        <w:pStyle w:val="aff"/>
        <w:ind w:left="0" w:firstLine="567"/>
        <w:jc w:val="both"/>
      </w:pPr>
      <w:r w:rsidRPr="00E45B57">
        <w:t xml:space="preserve">- обязательства оплатить суммы неустоек (штрафов, пеней), предусмотренных Контрактом; </w:t>
      </w:r>
    </w:p>
    <w:p w:rsidR="002C2B13" w:rsidRPr="00E45B57" w:rsidRDefault="002C2B13" w:rsidP="002C2B13">
      <w:pPr>
        <w:autoSpaceDE w:val="0"/>
        <w:autoSpaceDN w:val="0"/>
        <w:adjustRightInd w:val="0"/>
        <w:ind w:firstLine="567"/>
        <w:jc w:val="both"/>
      </w:pPr>
      <w:r w:rsidRPr="00E45B57">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C2B13" w:rsidRPr="00E45B57" w:rsidRDefault="002C2B13" w:rsidP="002C2B13">
      <w:pPr>
        <w:ind w:firstLine="567"/>
        <w:jc w:val="both"/>
      </w:pPr>
      <w:r w:rsidRPr="00E45B57">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C2B13" w:rsidRPr="00E45B57" w:rsidRDefault="002C2B13" w:rsidP="002C2B13">
      <w:pPr>
        <w:pStyle w:val="aff"/>
        <w:widowControl w:val="0"/>
        <w:numPr>
          <w:ilvl w:val="1"/>
          <w:numId w:val="15"/>
        </w:numPr>
        <w:ind w:left="0" w:firstLine="567"/>
        <w:contextualSpacing w:val="0"/>
        <w:jc w:val="both"/>
      </w:pPr>
      <w:r w:rsidRPr="00E45B57">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C2B13" w:rsidRPr="00E45B57" w:rsidRDefault="002C2B13" w:rsidP="002C2B13">
      <w:pPr>
        <w:pStyle w:val="aff"/>
        <w:widowControl w:val="0"/>
        <w:numPr>
          <w:ilvl w:val="1"/>
          <w:numId w:val="15"/>
        </w:numPr>
        <w:ind w:left="0" w:firstLine="567"/>
        <w:contextualSpacing w:val="0"/>
        <w:jc w:val="both"/>
      </w:pPr>
      <w:bookmarkStart w:id="53" w:name="_Hlk11338627"/>
      <w:r w:rsidRPr="00E45B57">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C2B13" w:rsidRPr="00E45B57" w:rsidRDefault="002C2B13" w:rsidP="002C2B13">
      <w:pPr>
        <w:ind w:firstLine="567"/>
        <w:jc w:val="both"/>
      </w:pPr>
      <w:r w:rsidRPr="00E45B57">
        <w:t>Размер такого обеспечения может быть уменьшен в порядке и случаях, которые предусмотрены действующим законодательством РФ.</w:t>
      </w:r>
    </w:p>
    <w:p w:rsidR="002C2B13" w:rsidRPr="00E45B57" w:rsidRDefault="002C2B13" w:rsidP="002C2B13">
      <w:pPr>
        <w:ind w:firstLine="567"/>
        <w:jc w:val="both"/>
      </w:pPr>
      <w:r w:rsidRPr="00E45B57">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C2B13" w:rsidRPr="00E45B57" w:rsidRDefault="002C2B13" w:rsidP="002C2B13">
      <w:pPr>
        <w:pStyle w:val="aff"/>
        <w:widowControl w:val="0"/>
        <w:numPr>
          <w:ilvl w:val="2"/>
          <w:numId w:val="15"/>
        </w:numPr>
        <w:tabs>
          <w:tab w:val="left" w:pos="709"/>
        </w:tabs>
        <w:autoSpaceDE w:val="0"/>
        <w:autoSpaceDN w:val="0"/>
        <w:adjustRightInd w:val="0"/>
        <w:ind w:left="0" w:firstLine="567"/>
        <w:jc w:val="both"/>
      </w:pPr>
      <w:bookmarkStart w:id="54" w:name="_Hlk16841788"/>
      <w:r w:rsidRPr="00E45B57">
        <w:t xml:space="preserve">Если обеспечение исполнения Контракта, </w:t>
      </w:r>
      <w:r w:rsidRPr="00E45B57">
        <w:rPr>
          <w:shd w:val="clear" w:color="auto" w:fill="FFFFFF"/>
        </w:rPr>
        <w:t>гарантийных обязательств</w:t>
      </w:r>
      <w:r w:rsidRPr="00E45B57">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C2B13" w:rsidRPr="00E45B57" w:rsidRDefault="002C2B13" w:rsidP="002C2B13">
      <w:pPr>
        <w:tabs>
          <w:tab w:val="left" w:pos="709"/>
        </w:tabs>
        <w:autoSpaceDE w:val="0"/>
        <w:autoSpaceDN w:val="0"/>
        <w:adjustRightInd w:val="0"/>
        <w:ind w:firstLine="567"/>
        <w:contextualSpacing/>
        <w:jc w:val="both"/>
      </w:pPr>
      <w:r w:rsidRPr="00E45B57">
        <w:t>Действие указанного пункта не распространяется на случаи, если Подрядчиком представлена недостоверная (поддельная) банковская гарантия.</w:t>
      </w:r>
    </w:p>
    <w:p w:rsidR="002C2B13" w:rsidRPr="00E45B57" w:rsidRDefault="002C2B13" w:rsidP="002C2B13">
      <w:pPr>
        <w:pStyle w:val="aff"/>
        <w:widowControl w:val="0"/>
        <w:numPr>
          <w:ilvl w:val="2"/>
          <w:numId w:val="15"/>
        </w:numPr>
        <w:tabs>
          <w:tab w:val="left" w:pos="709"/>
        </w:tabs>
        <w:autoSpaceDE w:val="0"/>
        <w:autoSpaceDN w:val="0"/>
        <w:adjustRightInd w:val="0"/>
        <w:ind w:left="0" w:firstLine="567"/>
        <w:contextualSpacing w:val="0"/>
        <w:jc w:val="both"/>
      </w:pPr>
      <w:r w:rsidRPr="00E45B57">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C2B13" w:rsidRPr="00E45B57" w:rsidRDefault="002C2B13" w:rsidP="002C2B13">
      <w:pPr>
        <w:pStyle w:val="aff"/>
        <w:widowControl w:val="0"/>
        <w:numPr>
          <w:ilvl w:val="1"/>
          <w:numId w:val="15"/>
        </w:numPr>
        <w:autoSpaceDE w:val="0"/>
        <w:autoSpaceDN w:val="0"/>
        <w:adjustRightInd w:val="0"/>
        <w:ind w:left="0" w:firstLine="567"/>
        <w:contextualSpacing w:val="0"/>
        <w:jc w:val="both"/>
      </w:pPr>
      <w:bookmarkStart w:id="55" w:name="_Hlk11338600"/>
      <w:bookmarkStart w:id="56" w:name="_Hlk48064102"/>
      <w:bookmarkEnd w:id="53"/>
      <w:bookmarkEnd w:id="54"/>
      <w:r w:rsidRPr="00E45B57">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C2B13" w:rsidRPr="00E45B57" w:rsidRDefault="002C2B13" w:rsidP="002C2B13">
      <w:pPr>
        <w:pStyle w:val="aff"/>
        <w:ind w:left="0" w:firstLine="567"/>
        <w:jc w:val="both"/>
      </w:pPr>
      <w:r w:rsidRPr="00E45B57">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55"/>
    <w:p w:rsidR="002C2B13" w:rsidRPr="00E45B57" w:rsidRDefault="002C2B13" w:rsidP="002C2B13">
      <w:pPr>
        <w:pStyle w:val="aff"/>
        <w:widowControl w:val="0"/>
        <w:numPr>
          <w:ilvl w:val="1"/>
          <w:numId w:val="15"/>
        </w:numPr>
        <w:ind w:left="0" w:firstLine="567"/>
        <w:contextualSpacing w:val="0"/>
        <w:jc w:val="both"/>
      </w:pPr>
      <w:r w:rsidRPr="00E45B57">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C2B13" w:rsidRPr="00E45B57" w:rsidRDefault="002C2B13" w:rsidP="002C2B13">
      <w:pPr>
        <w:pStyle w:val="aff"/>
        <w:numPr>
          <w:ilvl w:val="1"/>
          <w:numId w:val="15"/>
        </w:numPr>
        <w:ind w:left="0" w:firstLine="567"/>
        <w:contextualSpacing w:val="0"/>
        <w:jc w:val="both"/>
      </w:pPr>
      <w:r w:rsidRPr="00E45B57">
        <w:t xml:space="preserve">В случае неисполнения или ненадлежащего исполнения Подрядчиком обязательств по Контракту </w:t>
      </w:r>
      <w:r w:rsidRPr="00E45B57">
        <w:rPr>
          <w:shd w:val="clear" w:color="auto" w:fill="FFFFFF"/>
        </w:rPr>
        <w:t>и гарантийных обязательств</w:t>
      </w:r>
      <w:r w:rsidRPr="00E45B57">
        <w:t xml:space="preserve"> обеспечение исполнения Контракта</w:t>
      </w:r>
      <w:r w:rsidRPr="00E45B57">
        <w:rPr>
          <w:shd w:val="clear" w:color="auto" w:fill="FFFFFF"/>
        </w:rPr>
        <w:t xml:space="preserve"> и гарантийных обязательств</w:t>
      </w:r>
      <w:r w:rsidRPr="00E45B57">
        <w:t xml:space="preserve"> переходит Государственному заказчику.</w:t>
      </w:r>
    </w:p>
    <w:p w:rsidR="002C2B13" w:rsidRPr="00E45B57" w:rsidRDefault="002C2B13" w:rsidP="002C2B13">
      <w:pPr>
        <w:pStyle w:val="aff"/>
        <w:widowControl w:val="0"/>
        <w:numPr>
          <w:ilvl w:val="1"/>
          <w:numId w:val="15"/>
        </w:numPr>
        <w:ind w:left="0" w:firstLine="567"/>
        <w:contextualSpacing w:val="0"/>
        <w:jc w:val="both"/>
      </w:pPr>
      <w:r w:rsidRPr="00E45B57">
        <w:t>Все затраты, связанные с заключением и оформлением договоров и иных документов по обеспечению исполнения Контракта, несет Подрядчик.</w:t>
      </w:r>
    </w:p>
    <w:bookmarkEnd w:id="56"/>
    <w:p w:rsidR="002C2B13" w:rsidRPr="00E45B57" w:rsidRDefault="002C2B13" w:rsidP="002C2B13">
      <w:pPr>
        <w:jc w:val="both"/>
        <w:rPr>
          <w:rStyle w:val="s10"/>
          <w:rFonts w:eastAsia="Calibri"/>
          <w:b/>
        </w:rPr>
      </w:pPr>
    </w:p>
    <w:p w:rsidR="002C2B13" w:rsidRPr="00E45B57" w:rsidRDefault="002C2B13" w:rsidP="002C2B13">
      <w:pPr>
        <w:pStyle w:val="af8"/>
        <w:widowControl w:val="0"/>
        <w:numPr>
          <w:ilvl w:val="0"/>
          <w:numId w:val="15"/>
        </w:numPr>
        <w:spacing w:after="0"/>
        <w:jc w:val="center"/>
      </w:pPr>
      <w:r w:rsidRPr="00E45B57">
        <w:rPr>
          <w:rStyle w:val="s10"/>
          <w:b/>
          <w:bCs/>
        </w:rPr>
        <w:t>Привлечение Подрядчиком третьих лиц для выполнения работ (оказания услуг)</w:t>
      </w:r>
    </w:p>
    <w:p w:rsidR="002C2B13" w:rsidRPr="00E45B57" w:rsidRDefault="002C2B13" w:rsidP="002C2B13">
      <w:pPr>
        <w:pStyle w:val="af8"/>
        <w:widowControl w:val="0"/>
        <w:numPr>
          <w:ilvl w:val="1"/>
          <w:numId w:val="15"/>
        </w:numPr>
        <w:spacing w:after="0"/>
        <w:ind w:left="0" w:firstLine="567"/>
        <w:rPr>
          <w:lang w:eastAsia="ru-RU"/>
        </w:rPr>
      </w:pPr>
      <w:r w:rsidRPr="00E45B57">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w:t>
      </w:r>
      <w:r w:rsidRPr="00E45B57">
        <w:lastRenderedPageBreak/>
        <w:t xml:space="preserve">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E45B57">
        <w:rPr>
          <w:lang w:eastAsia="ru-RU"/>
        </w:rPr>
        <w:t>5 календарных дней с момента получения требования.</w:t>
      </w:r>
    </w:p>
    <w:p w:rsidR="002C2B13" w:rsidRPr="00E45B57" w:rsidRDefault="002C2B13" w:rsidP="002C2B13">
      <w:pPr>
        <w:pStyle w:val="af8"/>
        <w:widowControl w:val="0"/>
        <w:numPr>
          <w:ilvl w:val="1"/>
          <w:numId w:val="15"/>
        </w:numPr>
        <w:spacing w:after="0"/>
        <w:ind w:left="0" w:firstLine="567"/>
        <w:rPr>
          <w:lang w:eastAsia="ru-RU"/>
        </w:rPr>
      </w:pPr>
      <w:r w:rsidRPr="00E45B57">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C2B13" w:rsidRPr="00E45B57" w:rsidRDefault="002C2B13" w:rsidP="002C2B13">
      <w:pPr>
        <w:pStyle w:val="af8"/>
        <w:widowControl w:val="0"/>
        <w:numPr>
          <w:ilvl w:val="1"/>
          <w:numId w:val="15"/>
        </w:numPr>
        <w:spacing w:after="0"/>
        <w:ind w:left="0" w:firstLine="567"/>
        <w:rPr>
          <w:lang w:eastAsia="ru-RU"/>
        </w:rPr>
      </w:pPr>
      <w:r w:rsidRPr="00E45B57">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C2B13" w:rsidRPr="00E45B57" w:rsidRDefault="002C2B13" w:rsidP="002C2B13">
      <w:pPr>
        <w:pStyle w:val="s1"/>
        <w:shd w:val="clear" w:color="auto" w:fill="FFFFFF"/>
        <w:spacing w:before="0" w:beforeAutospacing="0" w:after="0" w:afterAutospacing="0"/>
        <w:ind w:firstLine="567"/>
        <w:jc w:val="both"/>
      </w:pPr>
      <w:r w:rsidRPr="00E45B57">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C2B13" w:rsidRPr="00E45B57" w:rsidRDefault="002C2B13" w:rsidP="002C2B13">
      <w:pPr>
        <w:pStyle w:val="s1"/>
        <w:shd w:val="clear" w:color="auto" w:fill="FFFFFF"/>
        <w:spacing w:before="0" w:beforeAutospacing="0" w:after="0" w:afterAutospacing="0"/>
        <w:ind w:firstLine="567"/>
        <w:jc w:val="both"/>
      </w:pPr>
      <w:r w:rsidRPr="00E45B57">
        <w:t>б) копию договора (договоров), заключенного с третьим лицом заверенную Подрядчиком.</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C2B13" w:rsidRPr="00E45B57" w:rsidRDefault="002C2B13" w:rsidP="002C2B13">
      <w:pPr>
        <w:pStyle w:val="s1"/>
        <w:shd w:val="clear" w:color="auto" w:fill="FFFFFF"/>
        <w:spacing w:before="0" w:beforeAutospacing="0" w:after="0" w:afterAutospacing="0"/>
        <w:ind w:firstLine="567"/>
        <w:jc w:val="both"/>
      </w:pPr>
      <w:r w:rsidRPr="00E45B57">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C2B13" w:rsidRPr="00E45B57" w:rsidRDefault="002C2B13" w:rsidP="002C2B13">
      <w:pPr>
        <w:pStyle w:val="s1"/>
        <w:shd w:val="clear" w:color="auto" w:fill="FFFFFF"/>
        <w:spacing w:before="0" w:beforeAutospacing="0" w:after="0" w:afterAutospacing="0"/>
        <w:ind w:firstLine="567"/>
        <w:jc w:val="both"/>
      </w:pPr>
      <w:r w:rsidRPr="00E45B57">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lastRenderedPageBreak/>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C2B13" w:rsidRPr="00E45B57" w:rsidRDefault="002C2B13" w:rsidP="002C2B13">
      <w:pPr>
        <w:pStyle w:val="s1"/>
        <w:shd w:val="clear" w:color="auto" w:fill="FFFFFF"/>
        <w:spacing w:before="0" w:beforeAutospacing="0" w:after="0" w:afterAutospacing="0"/>
        <w:ind w:firstLine="567"/>
        <w:jc w:val="both"/>
      </w:pPr>
      <w:r w:rsidRPr="00E45B57">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C2B13" w:rsidRPr="00E45B57" w:rsidRDefault="002C2B13" w:rsidP="002C2B13">
      <w:pPr>
        <w:pStyle w:val="s1"/>
        <w:shd w:val="clear" w:color="auto" w:fill="FFFFFF"/>
        <w:spacing w:before="0" w:beforeAutospacing="0" w:after="0" w:afterAutospacing="0"/>
        <w:ind w:firstLine="567"/>
        <w:jc w:val="both"/>
      </w:pPr>
      <w:r w:rsidRPr="00E45B57">
        <w:t>б) за не привлечение третьих лиц в объеме, установленном в Контракте.</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2C2B13" w:rsidRPr="00E45B57" w:rsidRDefault="002C2B13" w:rsidP="002C2B13">
      <w:pPr>
        <w:tabs>
          <w:tab w:val="left" w:pos="1134"/>
        </w:tabs>
        <w:autoSpaceDE w:val="0"/>
        <w:autoSpaceDN w:val="0"/>
        <w:adjustRightInd w:val="0"/>
        <w:contextualSpacing/>
        <w:jc w:val="both"/>
        <w:rPr>
          <w:rFonts w:eastAsia="Calibri"/>
        </w:rPr>
      </w:pPr>
    </w:p>
    <w:p w:rsidR="002C2B13" w:rsidRPr="00E45B57" w:rsidRDefault="002C2B13" w:rsidP="002C2B13">
      <w:pPr>
        <w:pStyle w:val="aff"/>
        <w:widowControl w:val="0"/>
        <w:numPr>
          <w:ilvl w:val="0"/>
          <w:numId w:val="15"/>
        </w:numPr>
        <w:contextualSpacing w:val="0"/>
        <w:jc w:val="center"/>
        <w:rPr>
          <w:b/>
        </w:rPr>
      </w:pPr>
      <w:r w:rsidRPr="00E45B57">
        <w:rPr>
          <w:rFonts w:hint="eastAsia"/>
          <w:b/>
        </w:rPr>
        <w:t>Казначейское сопровождение по контракту</w:t>
      </w:r>
      <w:r w:rsidRPr="00E45B57">
        <w:rPr>
          <w:rFonts w:hint="eastAsia"/>
          <w:b/>
          <w:sz w:val="18"/>
          <w:szCs w:val="18"/>
        </w:rPr>
        <w:footnoteReference w:id="4"/>
      </w:r>
    </w:p>
    <w:p w:rsidR="002C2B13" w:rsidRPr="00E45B57" w:rsidRDefault="002C2B13" w:rsidP="002C2B13">
      <w:pPr>
        <w:pStyle w:val="aff"/>
        <w:ind w:left="0" w:firstLine="567"/>
        <w:jc w:val="both"/>
      </w:pPr>
      <w:r w:rsidRPr="00E45B57">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2C2B13" w:rsidRPr="00E45B57" w:rsidRDefault="002C2B13" w:rsidP="002C2B13">
      <w:pPr>
        <w:pStyle w:val="aff"/>
        <w:ind w:left="0" w:firstLine="567"/>
        <w:jc w:val="both"/>
      </w:pPr>
      <w:r w:rsidRPr="00E45B57">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C2B13" w:rsidRPr="00E45B57" w:rsidRDefault="002C2B13" w:rsidP="002C2B13">
      <w:pPr>
        <w:pStyle w:val="aff"/>
        <w:ind w:left="0" w:firstLine="567"/>
        <w:jc w:val="both"/>
      </w:pPr>
      <w:r w:rsidRPr="00E45B57">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C2B13" w:rsidRPr="00E45B57" w:rsidRDefault="002C2B13" w:rsidP="002C2B13">
      <w:pPr>
        <w:pStyle w:val="aff"/>
        <w:ind w:left="0" w:firstLine="567"/>
        <w:jc w:val="both"/>
      </w:pPr>
      <w:r w:rsidRPr="00E45B57">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C2B13" w:rsidRPr="00E45B57" w:rsidRDefault="002C2B13" w:rsidP="002C2B13">
      <w:pPr>
        <w:pStyle w:val="aff"/>
        <w:ind w:left="0" w:firstLine="567"/>
        <w:jc w:val="both"/>
      </w:pPr>
      <w:r w:rsidRPr="00E45B57">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C2B13" w:rsidRPr="00E45B57" w:rsidRDefault="002C2B13" w:rsidP="002C2B13">
      <w:pPr>
        <w:pStyle w:val="aff"/>
        <w:ind w:left="0" w:firstLine="567"/>
        <w:jc w:val="both"/>
      </w:pPr>
      <w:r w:rsidRPr="00E45B57">
        <w:rPr>
          <w:rFonts w:hint="eastAsia"/>
        </w:rPr>
        <w:lastRenderedPageBreak/>
        <w:t>- на счета, открытые в банке юридическому лицу, за исключением:</w:t>
      </w:r>
    </w:p>
    <w:p w:rsidR="002C2B13" w:rsidRPr="00E45B57" w:rsidRDefault="002C2B13" w:rsidP="002C2B13">
      <w:pPr>
        <w:pStyle w:val="aff"/>
        <w:ind w:left="0" w:firstLine="567"/>
        <w:jc w:val="both"/>
      </w:pPr>
      <w:r w:rsidRPr="00E45B57">
        <w:rPr>
          <w:rFonts w:hint="eastAsia"/>
        </w:rPr>
        <w:t>- оплаты обязательств юридического лица в соответствии с валютным законодательством Российской Федерации;</w:t>
      </w:r>
    </w:p>
    <w:p w:rsidR="002C2B13" w:rsidRPr="00E45B57" w:rsidRDefault="002C2B13" w:rsidP="002C2B13">
      <w:pPr>
        <w:pStyle w:val="aff"/>
        <w:ind w:left="0" w:firstLine="567"/>
        <w:jc w:val="both"/>
      </w:pPr>
      <w:r w:rsidRPr="00E45B57">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C2B13" w:rsidRPr="00E45B57" w:rsidRDefault="002C2B13" w:rsidP="002C2B13">
      <w:pPr>
        <w:pStyle w:val="aff"/>
        <w:ind w:left="0" w:firstLine="567"/>
        <w:jc w:val="both"/>
      </w:pPr>
      <w:r w:rsidRPr="00E45B57">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C2B13" w:rsidRPr="00E45B57" w:rsidRDefault="002C2B13" w:rsidP="002C2B13">
      <w:pPr>
        <w:pStyle w:val="aff"/>
        <w:ind w:left="0" w:firstLine="567"/>
        <w:jc w:val="both"/>
      </w:pPr>
      <w:r w:rsidRPr="00E45B57">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C2B13" w:rsidRPr="00E45B57" w:rsidRDefault="002C2B13" w:rsidP="002C2B13">
      <w:pPr>
        <w:pStyle w:val="aff"/>
        <w:ind w:left="0" w:firstLine="567"/>
        <w:jc w:val="both"/>
      </w:pPr>
      <w:r w:rsidRPr="00E45B57">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C2B13" w:rsidRPr="00E45B57" w:rsidRDefault="002C2B13" w:rsidP="002C2B13">
      <w:pPr>
        <w:pStyle w:val="aff"/>
        <w:ind w:left="0" w:firstLine="567"/>
        <w:jc w:val="both"/>
      </w:pPr>
      <w:r w:rsidRPr="00E45B57">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C2B13" w:rsidRPr="00E45B57" w:rsidRDefault="002C2B13" w:rsidP="002C2B13">
      <w:pPr>
        <w:pStyle w:val="aff"/>
        <w:ind w:left="0" w:firstLine="567"/>
        <w:jc w:val="both"/>
      </w:pPr>
      <w:r w:rsidRPr="00E45B57">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C2B13" w:rsidRPr="00E45B57" w:rsidRDefault="002C2B13" w:rsidP="002C2B13">
      <w:pPr>
        <w:pStyle w:val="aff"/>
        <w:ind w:left="0" w:firstLine="567"/>
        <w:jc w:val="both"/>
      </w:pPr>
      <w:r w:rsidRPr="00E45B57">
        <w:rPr>
          <w:rFonts w:hint="eastAsia"/>
        </w:rPr>
        <w:t>23.3. Подрядчик обязан:</w:t>
      </w:r>
    </w:p>
    <w:p w:rsidR="002C2B13" w:rsidRPr="00E45B57" w:rsidRDefault="002C2B13" w:rsidP="002C2B13">
      <w:pPr>
        <w:pStyle w:val="aff"/>
        <w:ind w:left="0" w:firstLine="567"/>
        <w:jc w:val="both"/>
      </w:pPr>
      <w:r w:rsidRPr="00E45B57">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C2B13" w:rsidRPr="00E45B57" w:rsidRDefault="002C2B13" w:rsidP="002C2B13">
      <w:pPr>
        <w:pStyle w:val="aff"/>
        <w:ind w:left="0" w:firstLine="567"/>
        <w:jc w:val="both"/>
      </w:pPr>
      <w:r w:rsidRPr="00E45B57">
        <w:rPr>
          <w:rFonts w:hint="eastAsia"/>
        </w:rPr>
        <w:lastRenderedPageBreak/>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C2B13" w:rsidRPr="00E45B57" w:rsidRDefault="002C2B13" w:rsidP="002C2B13">
      <w:pPr>
        <w:pStyle w:val="aff"/>
        <w:ind w:left="0" w:firstLine="567"/>
        <w:jc w:val="both"/>
      </w:pPr>
      <w:r w:rsidRPr="00E45B57">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2C2B13" w:rsidRPr="00E45B57" w:rsidRDefault="002C2B13" w:rsidP="002C2B13">
      <w:pPr>
        <w:pStyle w:val="aff"/>
        <w:ind w:left="0" w:firstLine="567"/>
        <w:jc w:val="both"/>
      </w:pPr>
      <w:r w:rsidRPr="00E45B57">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C2B13" w:rsidRPr="00E45B57" w:rsidRDefault="002C2B13" w:rsidP="002C2B13">
      <w:pPr>
        <w:pStyle w:val="aff"/>
        <w:ind w:left="0" w:firstLine="567"/>
        <w:jc w:val="both"/>
      </w:pPr>
      <w:r w:rsidRPr="00E45B57">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C2B13" w:rsidRPr="00E45B57" w:rsidRDefault="002C2B13" w:rsidP="002C2B13">
      <w:pPr>
        <w:pStyle w:val="aff"/>
        <w:ind w:left="0" w:firstLine="567"/>
        <w:jc w:val="both"/>
      </w:pPr>
      <w:r w:rsidRPr="00E45B57">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2C2B13" w:rsidRPr="00E45B57" w:rsidRDefault="002C2B13" w:rsidP="002C2B13">
      <w:pPr>
        <w:pStyle w:val="aff"/>
        <w:ind w:left="0" w:firstLine="567"/>
        <w:jc w:val="both"/>
      </w:pPr>
      <w:r w:rsidRPr="00E45B57">
        <w:rPr>
          <w:rFonts w:hint="eastAsia"/>
        </w:rPr>
        <w:t>- наименование (полное и сокращенное);</w:t>
      </w:r>
    </w:p>
    <w:p w:rsidR="002C2B13" w:rsidRPr="00E45B57" w:rsidRDefault="002C2B13" w:rsidP="002C2B13">
      <w:pPr>
        <w:pStyle w:val="aff"/>
        <w:ind w:left="0" w:firstLine="567"/>
        <w:jc w:val="both"/>
      </w:pPr>
      <w:r w:rsidRPr="00E45B57">
        <w:rPr>
          <w:rFonts w:hint="eastAsia"/>
        </w:rPr>
        <w:t>- местонахождение;</w:t>
      </w:r>
    </w:p>
    <w:p w:rsidR="002C2B13" w:rsidRPr="00E45B57" w:rsidRDefault="002C2B13" w:rsidP="002C2B13">
      <w:pPr>
        <w:pStyle w:val="aff"/>
        <w:ind w:left="0" w:firstLine="567"/>
        <w:jc w:val="both"/>
      </w:pPr>
      <w:r w:rsidRPr="00E45B57">
        <w:rPr>
          <w:rFonts w:hint="eastAsia"/>
        </w:rPr>
        <w:t>- ИНН;</w:t>
      </w:r>
    </w:p>
    <w:p w:rsidR="002C2B13" w:rsidRPr="00E45B57" w:rsidRDefault="002C2B13" w:rsidP="002C2B13">
      <w:pPr>
        <w:pStyle w:val="aff"/>
        <w:ind w:left="0" w:firstLine="567"/>
        <w:jc w:val="both"/>
      </w:pPr>
      <w:r w:rsidRPr="00E45B57">
        <w:rPr>
          <w:rFonts w:hint="eastAsia"/>
        </w:rPr>
        <w:t>- КПП;</w:t>
      </w:r>
    </w:p>
    <w:p w:rsidR="002C2B13" w:rsidRPr="00E45B57" w:rsidRDefault="002C2B13" w:rsidP="002C2B13">
      <w:pPr>
        <w:pStyle w:val="aff"/>
        <w:ind w:left="0" w:firstLine="567"/>
        <w:jc w:val="both"/>
      </w:pPr>
      <w:r w:rsidRPr="00E45B57">
        <w:rPr>
          <w:rFonts w:hint="eastAsia"/>
        </w:rPr>
        <w:t>- контактные данные (номер телефона, адрес электронной почты).</w:t>
      </w:r>
    </w:p>
    <w:p w:rsidR="002C2B13" w:rsidRPr="00E45B57" w:rsidRDefault="002C2B13" w:rsidP="002C2B13">
      <w:pPr>
        <w:pStyle w:val="aff"/>
        <w:ind w:left="0" w:firstLine="567"/>
        <w:jc w:val="both"/>
      </w:pPr>
      <w:r w:rsidRPr="00E45B57">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2C2B13" w:rsidRPr="00E45B57" w:rsidRDefault="002C2B13" w:rsidP="002C2B13">
      <w:pPr>
        <w:pStyle w:val="aff"/>
        <w:ind w:left="0" w:firstLine="567"/>
        <w:jc w:val="both"/>
      </w:pPr>
      <w:r w:rsidRPr="00E45B57">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2C2B13" w:rsidRPr="00E45B57" w:rsidRDefault="002C2B13" w:rsidP="002C2B13">
      <w:pPr>
        <w:ind w:firstLine="567"/>
        <w:jc w:val="both"/>
        <w:rPr>
          <w:rFonts w:eastAsia="Calibri"/>
          <w:lang w:eastAsia="en-US"/>
        </w:rPr>
      </w:pPr>
    </w:p>
    <w:p w:rsidR="002C2B13" w:rsidRPr="00E45B57" w:rsidRDefault="002C2B13" w:rsidP="002C2B13">
      <w:pPr>
        <w:pStyle w:val="aff"/>
        <w:widowControl w:val="0"/>
        <w:numPr>
          <w:ilvl w:val="0"/>
          <w:numId w:val="15"/>
        </w:numPr>
        <w:jc w:val="center"/>
        <w:rPr>
          <w:rFonts w:eastAsia="Arial"/>
          <w:b/>
          <w:bCs/>
          <w:shd w:val="clear" w:color="auto" w:fill="FFFFFF"/>
        </w:rPr>
      </w:pPr>
      <w:r w:rsidRPr="00E45B57">
        <w:rPr>
          <w:rFonts w:eastAsia="Arial"/>
          <w:b/>
          <w:bCs/>
          <w:shd w:val="clear" w:color="auto" w:fill="FFFFFF"/>
        </w:rPr>
        <w:t>Заключительные положения</w:t>
      </w:r>
      <w:bookmarkEnd w:id="47"/>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lastRenderedPageBreak/>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C2B13" w:rsidRPr="00E45B57" w:rsidRDefault="002C2B13" w:rsidP="002C2B13">
      <w:pPr>
        <w:pStyle w:val="aff"/>
        <w:widowControl w:val="0"/>
        <w:numPr>
          <w:ilvl w:val="1"/>
          <w:numId w:val="15"/>
        </w:numPr>
        <w:ind w:left="0" w:firstLine="567"/>
        <w:contextualSpacing w:val="0"/>
        <w:jc w:val="both"/>
      </w:pPr>
      <w:r w:rsidRPr="00E45B57">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C2B13" w:rsidRPr="00E45B57" w:rsidRDefault="002C2B13" w:rsidP="002C2B13">
      <w:pPr>
        <w:pStyle w:val="aff"/>
        <w:widowControl w:val="0"/>
        <w:numPr>
          <w:ilvl w:val="1"/>
          <w:numId w:val="15"/>
        </w:numPr>
        <w:tabs>
          <w:tab w:val="left" w:pos="993"/>
        </w:tabs>
        <w:ind w:left="0" w:firstLine="567"/>
        <w:contextualSpacing w:val="0"/>
        <w:jc w:val="both"/>
      </w:pPr>
      <w:r w:rsidRPr="00E45B57">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C2B13" w:rsidRPr="00E45B57" w:rsidRDefault="002C2B13" w:rsidP="002C2B13">
      <w:pPr>
        <w:tabs>
          <w:tab w:val="left" w:pos="993"/>
        </w:tabs>
        <w:ind w:firstLine="567"/>
        <w:jc w:val="both"/>
      </w:pPr>
      <w:r w:rsidRPr="00E45B57">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C2B13" w:rsidRPr="00E45B57" w:rsidRDefault="002C2B13" w:rsidP="002C2B13">
      <w:pPr>
        <w:tabs>
          <w:tab w:val="left" w:pos="993"/>
        </w:tabs>
        <w:ind w:firstLine="567"/>
        <w:jc w:val="both"/>
      </w:pPr>
      <w:r w:rsidRPr="00E45B57">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C2B13" w:rsidRPr="00E45B57" w:rsidRDefault="002C2B13" w:rsidP="002C2B13">
      <w:pPr>
        <w:tabs>
          <w:tab w:val="left" w:pos="993"/>
        </w:tabs>
        <w:ind w:firstLine="567"/>
        <w:jc w:val="both"/>
      </w:pPr>
      <w:r w:rsidRPr="00E45B57">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Не существует никаких других зависящих от другой Стороны правовых препятствий для заключения и исполнения Контракта.</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Подрядчик ознакомлен и удовлетворен Заданием на проектирование (приложение №1 к Контракту).</w:t>
      </w:r>
    </w:p>
    <w:p w:rsidR="002C2B13" w:rsidRPr="00E45B57" w:rsidRDefault="002C2B13" w:rsidP="002C2B13">
      <w:pPr>
        <w:pStyle w:val="aff"/>
        <w:widowControl w:val="0"/>
        <w:numPr>
          <w:ilvl w:val="1"/>
          <w:numId w:val="15"/>
        </w:numPr>
        <w:tabs>
          <w:tab w:val="left" w:pos="-1701"/>
        </w:tabs>
        <w:ind w:left="0" w:firstLine="567"/>
        <w:jc w:val="both"/>
      </w:pPr>
      <w:r w:rsidRPr="00E45B57">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C2B13" w:rsidRPr="00E45B57" w:rsidRDefault="002C2B13" w:rsidP="002C2B13">
      <w:pPr>
        <w:pStyle w:val="aff"/>
        <w:widowControl w:val="0"/>
        <w:numPr>
          <w:ilvl w:val="1"/>
          <w:numId w:val="15"/>
        </w:numPr>
        <w:tabs>
          <w:tab w:val="left" w:pos="-1701"/>
        </w:tabs>
        <w:ind w:left="0" w:firstLine="567"/>
        <w:jc w:val="both"/>
      </w:pPr>
      <w:r w:rsidRPr="00E45B57">
        <w:rPr>
          <w:rFonts w:eastAsia="Calibri"/>
        </w:rPr>
        <w:t xml:space="preserve">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w:t>
      </w:r>
      <w:r w:rsidRPr="00E45B57">
        <w:rPr>
          <w:rFonts w:eastAsia="Calibri"/>
        </w:rPr>
        <w:lastRenderedPageBreak/>
        <w:t>перечислением Государственным заказчиком денежных средств на указанный в Контракте расчетный счет Подрядчика, несет Подрядчик.</w:t>
      </w:r>
      <w:r w:rsidRPr="00E45B57">
        <w:t xml:space="preserve"> </w:t>
      </w:r>
    </w:p>
    <w:p w:rsidR="002C2B13" w:rsidRPr="00E45B57" w:rsidRDefault="002C2B13" w:rsidP="002C2B13">
      <w:pPr>
        <w:pStyle w:val="aff"/>
        <w:widowControl w:val="0"/>
        <w:numPr>
          <w:ilvl w:val="1"/>
          <w:numId w:val="15"/>
        </w:numPr>
        <w:tabs>
          <w:tab w:val="left" w:pos="-1701"/>
        </w:tabs>
        <w:ind w:left="0" w:firstLine="567"/>
        <w:jc w:val="both"/>
      </w:pPr>
      <w:r w:rsidRPr="00E45B57">
        <w:t>Все изменения и дополнения к Контракту считаются действительными, если они оформлены в письменной форме и подписаны Сторонами.</w:t>
      </w:r>
    </w:p>
    <w:p w:rsidR="002C2B13" w:rsidRPr="00E45B57" w:rsidRDefault="002C2B13" w:rsidP="002C2B13">
      <w:pPr>
        <w:tabs>
          <w:tab w:val="left" w:pos="-1701"/>
        </w:tabs>
        <w:ind w:firstLine="567"/>
        <w:contextualSpacing/>
        <w:jc w:val="both"/>
      </w:pPr>
      <w:r w:rsidRPr="00E45B57">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C2B13" w:rsidRPr="00E45B57" w:rsidRDefault="002C2B13" w:rsidP="002C2B13">
      <w:pPr>
        <w:pStyle w:val="aff"/>
        <w:numPr>
          <w:ilvl w:val="1"/>
          <w:numId w:val="15"/>
        </w:numPr>
        <w:ind w:left="0" w:firstLine="567"/>
        <w:contextualSpacing w:val="0"/>
        <w:jc w:val="both"/>
      </w:pPr>
      <w:r w:rsidRPr="00E45B57">
        <w:t>Контракт составлен в двух экземплярах, имеющих одинаковую юридическую силу, по одному экземпляру для каждой из Сторон.</w:t>
      </w:r>
    </w:p>
    <w:p w:rsidR="002C2B13" w:rsidRPr="00E45B57" w:rsidRDefault="002C2B13" w:rsidP="002C2B13">
      <w:pPr>
        <w:pStyle w:val="aff"/>
        <w:tabs>
          <w:tab w:val="left" w:pos="-1701"/>
        </w:tabs>
        <w:ind w:left="360"/>
        <w:jc w:val="both"/>
      </w:pPr>
    </w:p>
    <w:p w:rsidR="002C2B13" w:rsidRPr="00E45B57" w:rsidRDefault="002C2B13" w:rsidP="002C2B13">
      <w:pPr>
        <w:pStyle w:val="aff"/>
        <w:keepNext/>
        <w:numPr>
          <w:ilvl w:val="0"/>
          <w:numId w:val="15"/>
        </w:numPr>
        <w:jc w:val="center"/>
        <w:outlineLvl w:val="0"/>
        <w:rPr>
          <w:b/>
          <w:kern w:val="1"/>
        </w:rPr>
      </w:pPr>
      <w:bookmarkStart w:id="57" w:name="bookmark23"/>
      <w:r w:rsidRPr="00E45B57">
        <w:rPr>
          <w:b/>
          <w:kern w:val="1"/>
        </w:rPr>
        <w:t>Приложения к Контракту</w:t>
      </w:r>
      <w:bookmarkEnd w:id="57"/>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Все приложения к Контракту являются его неотъемлемой частью.</w:t>
      </w:r>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Перечень приложений к Контракту:</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№1 – Задание на проектирование;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№2 – График выполнения работ;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№3 – </w:t>
      </w:r>
      <w:r w:rsidRPr="00E45B57">
        <w:t xml:space="preserve">Акт передачи документации (результатов инженерных изысканий) </w:t>
      </w:r>
      <w:r w:rsidRPr="00E45B57">
        <w:rPr>
          <w:rFonts w:eastAsia="Calibri"/>
        </w:rPr>
        <w:t xml:space="preserve">(форма);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№4 - Акт сдачи - приемки выполненных работ (форма);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 5 – Распределение цены контракта. </w:t>
      </w:r>
    </w:p>
    <w:p w:rsidR="002C2B13" w:rsidRPr="00E45B57" w:rsidRDefault="002C2B13" w:rsidP="002C2B13">
      <w:pPr>
        <w:keepNext/>
        <w:contextualSpacing/>
        <w:jc w:val="both"/>
        <w:outlineLvl w:val="0"/>
        <w:rPr>
          <w:rFonts w:eastAsia="Calibri"/>
        </w:rPr>
      </w:pPr>
    </w:p>
    <w:p w:rsidR="002C2B13" w:rsidRPr="00E45B57" w:rsidRDefault="002C2B13" w:rsidP="002C2B13">
      <w:pPr>
        <w:pStyle w:val="aff"/>
        <w:keepNext/>
        <w:numPr>
          <w:ilvl w:val="0"/>
          <w:numId w:val="15"/>
        </w:numPr>
        <w:jc w:val="center"/>
        <w:outlineLvl w:val="0"/>
        <w:rPr>
          <w:b/>
          <w:kern w:val="1"/>
        </w:rPr>
      </w:pPr>
      <w:r w:rsidRPr="00E45B57">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C2B13" w:rsidRPr="00E45B57" w:rsidTr="002C2B13">
        <w:tc>
          <w:tcPr>
            <w:tcW w:w="4957" w:type="dxa"/>
          </w:tcPr>
          <w:p w:rsidR="002C2B13" w:rsidRPr="00E45B57" w:rsidRDefault="002C2B13" w:rsidP="002C2B13">
            <w:pPr>
              <w:keepNext/>
              <w:contextualSpacing/>
              <w:outlineLvl w:val="0"/>
              <w:rPr>
                <w:b/>
                <w:bCs/>
                <w:kern w:val="1"/>
              </w:rPr>
            </w:pPr>
            <w:r w:rsidRPr="00E45B57">
              <w:rPr>
                <w:b/>
                <w:bCs/>
                <w:kern w:val="1"/>
              </w:rPr>
              <w:t>Государственный заказчик</w:t>
            </w:r>
          </w:p>
          <w:p w:rsidR="002C2B13" w:rsidRPr="00E45B57" w:rsidRDefault="002C2B13" w:rsidP="002C2B13">
            <w:pPr>
              <w:keepNext/>
              <w:contextualSpacing/>
              <w:outlineLvl w:val="0"/>
              <w:rPr>
                <w:kern w:val="1"/>
              </w:rPr>
            </w:pPr>
          </w:p>
          <w:p w:rsidR="002C2B13" w:rsidRPr="00E45B57" w:rsidRDefault="002C2B13" w:rsidP="002C2B13">
            <w:pPr>
              <w:keepNext/>
              <w:contextualSpacing/>
              <w:outlineLvl w:val="0"/>
              <w:rPr>
                <w:b/>
                <w:bCs/>
                <w:kern w:val="1"/>
              </w:rPr>
            </w:pPr>
            <w:r w:rsidRPr="00E45B57">
              <w:rPr>
                <w:b/>
                <w:bCs/>
                <w:kern w:val="1"/>
              </w:rPr>
              <w:t>Государственное казенное учреждение Республики Крым «Инвестиционно-строительное управление Республики Крым»</w:t>
            </w:r>
          </w:p>
          <w:p w:rsidR="002C2B13" w:rsidRPr="00E45B57" w:rsidRDefault="002C2B13" w:rsidP="002C2B13">
            <w:pPr>
              <w:keepNext/>
              <w:contextualSpacing/>
              <w:outlineLvl w:val="0"/>
              <w:rPr>
                <w:kern w:val="1"/>
              </w:rPr>
            </w:pPr>
          </w:p>
          <w:p w:rsidR="002C2B13" w:rsidRPr="00E45B57" w:rsidRDefault="002C2B13" w:rsidP="002C2B13">
            <w:pPr>
              <w:keepNext/>
              <w:contextualSpacing/>
              <w:outlineLvl w:val="0"/>
              <w:rPr>
                <w:kern w:val="1"/>
              </w:rPr>
            </w:pPr>
            <w:r w:rsidRPr="00E45B57">
              <w:rPr>
                <w:kern w:val="1"/>
              </w:rPr>
              <w:t>Юридический адрес: 295048, Республика Крым, г. Симферополь, ул. Трубаченко, 23 «а»</w:t>
            </w:r>
          </w:p>
          <w:p w:rsidR="002C2B13" w:rsidRPr="00E45B57" w:rsidRDefault="002C2B13" w:rsidP="002C2B13">
            <w:pPr>
              <w:keepNext/>
              <w:contextualSpacing/>
              <w:outlineLvl w:val="0"/>
              <w:rPr>
                <w:kern w:val="1"/>
              </w:rPr>
            </w:pPr>
            <w:r w:rsidRPr="00E45B57">
              <w:rPr>
                <w:kern w:val="1"/>
              </w:rPr>
              <w:t>ИНН: 9102187428/КПП: 910201001</w:t>
            </w:r>
          </w:p>
          <w:p w:rsidR="002C2B13" w:rsidRDefault="002C2B13" w:rsidP="002C2B13">
            <w:pPr>
              <w:keepNext/>
              <w:contextualSpacing/>
              <w:outlineLvl w:val="0"/>
              <w:rPr>
                <w:kern w:val="1"/>
              </w:rPr>
            </w:pPr>
            <w:r w:rsidRPr="00E45B57">
              <w:rPr>
                <w:kern w:val="1"/>
              </w:rPr>
              <w:t>ОГРН: 1159102101454, ОКПО 00960543</w:t>
            </w:r>
          </w:p>
          <w:p w:rsidR="00547820" w:rsidRPr="00E45B57" w:rsidRDefault="00547820" w:rsidP="00547820">
            <w:pPr>
              <w:keepNext/>
              <w:contextualSpacing/>
              <w:outlineLvl w:val="0"/>
              <w:rPr>
                <w:kern w:val="1"/>
                <w:lang w:val="en-US"/>
              </w:rPr>
            </w:pPr>
            <w:r w:rsidRPr="00E45B57">
              <w:rPr>
                <w:kern w:val="1"/>
                <w:lang w:val="en-US"/>
              </w:rPr>
              <w:t>e-mail: delo@is-rk.ru</w:t>
            </w:r>
          </w:p>
          <w:p w:rsidR="00547820" w:rsidRPr="00E45B57" w:rsidRDefault="00547820" w:rsidP="00547820">
            <w:pPr>
              <w:keepNext/>
              <w:contextualSpacing/>
              <w:outlineLvl w:val="0"/>
              <w:rPr>
                <w:kern w:val="1"/>
              </w:rPr>
            </w:pPr>
            <w:r w:rsidRPr="00E45B57">
              <w:rPr>
                <w:kern w:val="1"/>
              </w:rPr>
              <w:t>Ответственное должностное лицо:</w:t>
            </w:r>
          </w:p>
          <w:p w:rsidR="00547820" w:rsidRPr="00E45B57" w:rsidRDefault="00547820" w:rsidP="00547820">
            <w:pPr>
              <w:keepNext/>
              <w:contextualSpacing/>
              <w:outlineLvl w:val="0"/>
              <w:rPr>
                <w:kern w:val="1"/>
              </w:rPr>
            </w:pPr>
            <w:r w:rsidRPr="00E45B57">
              <w:rPr>
                <w:kern w:val="1"/>
              </w:rPr>
              <w:t>Чарухин Александр Борисович</w:t>
            </w:r>
          </w:p>
          <w:p w:rsidR="00547820" w:rsidRPr="00E45B57" w:rsidRDefault="00547820" w:rsidP="00547820">
            <w:pPr>
              <w:keepNext/>
              <w:contextualSpacing/>
              <w:outlineLvl w:val="0"/>
              <w:rPr>
                <w:kern w:val="1"/>
              </w:rPr>
            </w:pPr>
            <w:r w:rsidRPr="00E45B57">
              <w:rPr>
                <w:kern w:val="1"/>
              </w:rPr>
              <w:t>Тел.</w:t>
            </w:r>
            <w:r>
              <w:rPr>
                <w:kern w:val="1"/>
              </w:rPr>
              <w:t>+7 (3652) 605975</w:t>
            </w:r>
          </w:p>
          <w:p w:rsidR="002C2B13" w:rsidRPr="00E45B57" w:rsidRDefault="002C2B13" w:rsidP="002C2B13">
            <w:pPr>
              <w:jc w:val="both"/>
              <w:rPr>
                <w:kern w:val="1"/>
              </w:rPr>
            </w:pPr>
            <w:r w:rsidRPr="00E45B57">
              <w:rPr>
                <w:kern w:val="1"/>
              </w:rPr>
              <w:t xml:space="preserve">л/с 03752J47730 в УФК по Республике Крым </w:t>
            </w:r>
          </w:p>
          <w:p w:rsidR="002C2B13" w:rsidRPr="00E45B57" w:rsidRDefault="002C2B13" w:rsidP="002C2B13">
            <w:pPr>
              <w:jc w:val="both"/>
              <w:rPr>
                <w:kern w:val="1"/>
              </w:rPr>
            </w:pPr>
            <w:r w:rsidRPr="00E45B57">
              <w:rPr>
                <w:kern w:val="1"/>
              </w:rPr>
              <w:t xml:space="preserve">р/с 40201810635100000006 в </w:t>
            </w:r>
          </w:p>
          <w:p w:rsidR="002C2B13" w:rsidRPr="00E45B57" w:rsidRDefault="002C2B13" w:rsidP="002C2B13">
            <w:pPr>
              <w:jc w:val="both"/>
              <w:rPr>
                <w:kern w:val="1"/>
              </w:rPr>
            </w:pPr>
            <w:r w:rsidRPr="00E45B57">
              <w:rPr>
                <w:kern w:val="1"/>
              </w:rPr>
              <w:t>Отделении по Республике Крым Южного главного управления Центрального банка Российской Федерации</w:t>
            </w:r>
          </w:p>
          <w:p w:rsidR="002C2B13" w:rsidRPr="00DA2496" w:rsidRDefault="002C2B13" w:rsidP="002C2B13">
            <w:pPr>
              <w:jc w:val="both"/>
              <w:rPr>
                <w:kern w:val="1"/>
              </w:rPr>
            </w:pPr>
            <w:r w:rsidRPr="00E45B57">
              <w:rPr>
                <w:kern w:val="1"/>
              </w:rPr>
              <w:t>БИК</w:t>
            </w:r>
            <w:r w:rsidRPr="00DA2496">
              <w:rPr>
                <w:kern w:val="1"/>
              </w:rPr>
              <w:t xml:space="preserve"> 043510001</w:t>
            </w:r>
          </w:p>
          <w:p w:rsidR="002C2B13" w:rsidRPr="00E45B57" w:rsidRDefault="002C2B13" w:rsidP="002C2B13">
            <w:pPr>
              <w:keepNext/>
              <w:contextualSpacing/>
              <w:outlineLvl w:val="0"/>
              <w:rPr>
                <w:kern w:val="1"/>
              </w:rPr>
            </w:pPr>
          </w:p>
          <w:p w:rsidR="002C2B13" w:rsidRPr="00E45B57" w:rsidRDefault="002C2B13" w:rsidP="002C2B13">
            <w:pPr>
              <w:keepNext/>
              <w:contextualSpacing/>
              <w:outlineLvl w:val="0"/>
              <w:rPr>
                <w:kern w:val="1"/>
              </w:rPr>
            </w:pPr>
          </w:p>
          <w:p w:rsidR="002C2B13" w:rsidRPr="00E45B57" w:rsidRDefault="002C2B13" w:rsidP="002C2B13">
            <w:r w:rsidRPr="00E45B57">
              <w:t>Генеральный директор</w:t>
            </w:r>
          </w:p>
          <w:p w:rsidR="002C2B13" w:rsidRPr="00E45B57" w:rsidRDefault="002C2B13" w:rsidP="002C2B13"/>
          <w:p w:rsidR="002C2B13" w:rsidRPr="00E45B57" w:rsidRDefault="002C2B13" w:rsidP="002C2B13">
            <w:pPr>
              <w:keepNext/>
              <w:contextualSpacing/>
              <w:outlineLvl w:val="0"/>
            </w:pPr>
            <w:r w:rsidRPr="00E45B57">
              <w:t>_________________________/А.В. Титов/</w:t>
            </w:r>
          </w:p>
          <w:p w:rsidR="002C2B13" w:rsidRPr="00E45B57" w:rsidRDefault="002C2B13" w:rsidP="002C2B13">
            <w:pPr>
              <w:keepNext/>
              <w:contextualSpacing/>
              <w:outlineLvl w:val="0"/>
              <w:rPr>
                <w:b/>
                <w:kern w:val="1"/>
              </w:rPr>
            </w:pPr>
          </w:p>
        </w:tc>
        <w:tc>
          <w:tcPr>
            <w:tcW w:w="4819" w:type="dxa"/>
          </w:tcPr>
          <w:p w:rsidR="002C2B13" w:rsidRPr="00E45B57" w:rsidRDefault="002C2B13" w:rsidP="002C2B13">
            <w:pPr>
              <w:keepNext/>
              <w:contextualSpacing/>
              <w:jc w:val="center"/>
              <w:outlineLvl w:val="0"/>
              <w:rPr>
                <w:b/>
                <w:kern w:val="1"/>
              </w:rPr>
            </w:pPr>
            <w:r w:rsidRPr="00E45B57">
              <w:rPr>
                <w:b/>
                <w:kern w:val="1"/>
              </w:rPr>
              <w:t>Подрядчик</w:t>
            </w:r>
          </w:p>
        </w:tc>
      </w:tr>
    </w:tbl>
    <w:p w:rsidR="002C2B13" w:rsidRPr="00E45B57" w:rsidRDefault="002C2B13" w:rsidP="002C2B13">
      <w:pPr>
        <w:keepNext/>
        <w:contextualSpacing/>
        <w:jc w:val="center"/>
        <w:outlineLvl w:val="0"/>
        <w:rPr>
          <w:kern w:val="1"/>
        </w:rPr>
      </w:pPr>
    </w:p>
    <w:p w:rsidR="002C2B13" w:rsidRPr="00E45B57" w:rsidRDefault="002C2B13" w:rsidP="002C2B13">
      <w:pPr>
        <w:keepNext/>
        <w:contextualSpacing/>
        <w:jc w:val="center"/>
        <w:outlineLvl w:val="0"/>
        <w:rPr>
          <w:kern w:val="1"/>
        </w:rPr>
      </w:pPr>
    </w:p>
    <w:p w:rsidR="002C2B13" w:rsidRPr="00E45B57" w:rsidRDefault="002C2B13" w:rsidP="002C2B13">
      <w:pPr>
        <w:keepNext/>
        <w:contextualSpacing/>
        <w:jc w:val="center"/>
        <w:outlineLvl w:val="0"/>
        <w:rPr>
          <w:kern w:val="1"/>
        </w:rPr>
        <w:sectPr w:rsidR="002C2B13" w:rsidRPr="00E45B57" w:rsidSect="002C2B13">
          <w:headerReference w:type="even" r:id="rId18"/>
          <w:footerReference w:type="even" r:id="rId19"/>
          <w:headerReference w:type="first" r:id="rId20"/>
          <w:footerReference w:type="first" r:id="rId21"/>
          <w:pgSz w:w="11906" w:h="16838" w:code="9"/>
          <w:pgMar w:top="1134" w:right="707" w:bottom="1134" w:left="1418" w:header="0" w:footer="284" w:gutter="0"/>
          <w:cols w:space="720"/>
          <w:docGrid w:linePitch="360"/>
        </w:sectPr>
      </w:pPr>
    </w:p>
    <w:p w:rsidR="002C2B13" w:rsidRPr="00E45B57" w:rsidRDefault="002C2B13" w:rsidP="002C2B13"/>
    <w:p w:rsidR="002C2B13" w:rsidRPr="00E45B57" w:rsidRDefault="002C2B13" w:rsidP="002C2B13">
      <w:pPr>
        <w:ind w:left="4678"/>
        <w:jc w:val="right"/>
        <w:outlineLvl w:val="0"/>
      </w:pPr>
      <w:r w:rsidRPr="00E45B57">
        <w:t>Приложение №1</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jc w:val="center"/>
      </w:pPr>
    </w:p>
    <w:p w:rsidR="002C2B13" w:rsidRPr="00506868" w:rsidRDefault="002C2B13" w:rsidP="002C2B13">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2C2B13" w:rsidRPr="00BF0621" w:rsidRDefault="002C2B13" w:rsidP="002C2B13">
      <w:pPr>
        <w:jc w:val="center"/>
        <w:rPr>
          <w:b/>
        </w:rPr>
      </w:pPr>
      <w:r w:rsidRPr="00BF0621">
        <w:rPr>
          <w:b/>
        </w:rPr>
        <w:t>«Строительство водовода, Республика Крым, г. Евпатория»</w:t>
      </w:r>
    </w:p>
    <w:p w:rsidR="002C2B13" w:rsidRDefault="002C2B13" w:rsidP="002C2B13">
      <w:pPr>
        <w:pBdr>
          <w:top w:val="single" w:sz="4" w:space="1" w:color="auto"/>
        </w:pBdr>
        <w:ind w:left="567" w:right="567"/>
        <w:jc w:val="center"/>
        <w:rPr>
          <w:vertAlign w:val="superscript"/>
        </w:rPr>
      </w:pPr>
      <w:r w:rsidRPr="003A0A0E">
        <w:rPr>
          <w:vertAlign w:val="superscript"/>
        </w:rPr>
        <w:t>(наименование и адрес (местоположение) объекта капитального строительства (далее - объект)</w:t>
      </w:r>
    </w:p>
    <w:p w:rsidR="002C2B13" w:rsidRDefault="002C2B13" w:rsidP="002C2B13">
      <w:pPr>
        <w:pBdr>
          <w:top w:val="single" w:sz="4" w:space="1" w:color="auto"/>
        </w:pBdr>
        <w:ind w:left="567" w:right="567"/>
        <w:jc w:val="center"/>
        <w:rPr>
          <w:vertAlign w:val="superscript"/>
        </w:rPr>
      </w:pPr>
    </w:p>
    <w:p w:rsidR="002C2B13" w:rsidRDefault="002C2B13" w:rsidP="002C2B13">
      <w:pPr>
        <w:pStyle w:val="aff"/>
        <w:numPr>
          <w:ilvl w:val="0"/>
          <w:numId w:val="17"/>
        </w:numPr>
        <w:pBdr>
          <w:top w:val="single" w:sz="4" w:space="1" w:color="auto"/>
        </w:pBdr>
        <w:ind w:right="567"/>
        <w:contextualSpacing w:val="0"/>
        <w:jc w:val="center"/>
        <w:rPr>
          <w:b/>
          <w:bCs/>
        </w:rPr>
      </w:pPr>
      <w:r w:rsidRPr="00506868">
        <w:rPr>
          <w:b/>
          <w:bCs/>
        </w:rPr>
        <w:t>Общие данные</w:t>
      </w:r>
    </w:p>
    <w:p w:rsidR="002C2B13" w:rsidRPr="001B741E" w:rsidRDefault="002C2B13" w:rsidP="002C2B13">
      <w:pPr>
        <w:pBdr>
          <w:top w:val="single" w:sz="4" w:space="1" w:color="auto"/>
        </w:pBdr>
        <w:ind w:left="567" w:right="567"/>
        <w:rPr>
          <w:b/>
          <w:bCs/>
        </w:rPr>
      </w:pPr>
    </w:p>
    <w:p w:rsidR="002C2B13" w:rsidRPr="00904C5E" w:rsidRDefault="002C2B13" w:rsidP="002C2B13">
      <w:pPr>
        <w:ind w:left="-567" w:firstLine="567"/>
        <w:jc w:val="both"/>
        <w:rPr>
          <w:rFonts w:eastAsia="Calibri"/>
          <w:b/>
          <w:lang w:eastAsia="en-US"/>
        </w:rPr>
      </w:pPr>
      <w:r w:rsidRPr="00904C5E">
        <w:rPr>
          <w:rFonts w:eastAsia="Calibri"/>
          <w:b/>
          <w:lang w:eastAsia="en-US"/>
        </w:rPr>
        <w:t>1. Основание для проектирования объекта:</w:t>
      </w:r>
    </w:p>
    <w:p w:rsidR="002C2B13" w:rsidRPr="00904C5E" w:rsidRDefault="002C2B13" w:rsidP="002C2B13">
      <w:pPr>
        <w:ind w:left="-567" w:firstLine="567"/>
        <w:jc w:val="both"/>
        <w:rPr>
          <w:rFonts w:eastAsia="Calibri"/>
          <w:i/>
          <w:lang w:eastAsia="en-US"/>
        </w:rPr>
      </w:pPr>
      <w:r w:rsidRPr="00904C5E">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904C5E">
        <w:rPr>
          <w:rFonts w:eastAsia="Calibri"/>
          <w:i/>
          <w:lang w:eastAsia="en-US"/>
        </w:rPr>
        <w:t xml:space="preserve"> года" </w:t>
      </w:r>
    </w:p>
    <w:p w:rsidR="002C2B13" w:rsidRPr="00904C5E" w:rsidRDefault="002C2B13" w:rsidP="002C2B13">
      <w:pPr>
        <w:ind w:left="-567" w:firstLine="567"/>
        <w:jc w:val="both"/>
        <w:rPr>
          <w:rFonts w:eastAsia="Calibri"/>
          <w:b/>
          <w:lang w:eastAsia="en-US"/>
        </w:rPr>
      </w:pPr>
      <w:r w:rsidRPr="00904C5E">
        <w:rPr>
          <w:rFonts w:eastAsia="Calibri"/>
          <w:b/>
          <w:lang w:eastAsia="en-US"/>
        </w:rPr>
        <w:t>2. Застройщик (технический заказчик):</w:t>
      </w:r>
    </w:p>
    <w:p w:rsidR="002C2B13" w:rsidRPr="00904C5E" w:rsidRDefault="002C2B13" w:rsidP="002C2B13">
      <w:pPr>
        <w:ind w:left="-567" w:firstLine="567"/>
        <w:jc w:val="both"/>
        <w:rPr>
          <w:i/>
          <w:shd w:val="clear" w:color="auto" w:fill="FFFFFF"/>
        </w:rPr>
      </w:pPr>
      <w:r w:rsidRPr="00904C5E">
        <w:rPr>
          <w:i/>
          <w:u w:val="single"/>
        </w:rPr>
        <w:t>Застройщик</w:t>
      </w:r>
      <w:r w:rsidRPr="00FE5A88">
        <w:rPr>
          <w:i/>
        </w:rPr>
        <w:t xml:space="preserve"> -</w:t>
      </w:r>
      <w:r w:rsidRPr="00904C5E">
        <w:rPr>
          <w:i/>
        </w:rPr>
        <w:t xml:space="preserve"> Государственное казенное учреждение Республики Крым «Инвестиционно-строительное управ</w:t>
      </w:r>
      <w:r>
        <w:rPr>
          <w:i/>
        </w:rPr>
        <w:t>ление Республики Крым» 295048, Р</w:t>
      </w:r>
      <w:r w:rsidRPr="00904C5E">
        <w:rPr>
          <w:i/>
        </w:rPr>
        <w:t>еспублика Крым, город Симферополь, улица Трубаченко, дом 23 «а»</w:t>
      </w:r>
      <w:r w:rsidRPr="00904C5E">
        <w:rPr>
          <w:i/>
          <w:shd w:val="clear" w:color="auto" w:fill="FFFFFF"/>
        </w:rPr>
        <w:t>.</w:t>
      </w:r>
    </w:p>
    <w:p w:rsidR="002C2B13" w:rsidRDefault="002C2B13" w:rsidP="002C2B13">
      <w:pPr>
        <w:ind w:left="-567" w:firstLine="567"/>
        <w:textAlignment w:val="baseline"/>
        <w:rPr>
          <w:i/>
        </w:rPr>
      </w:pPr>
      <w:r w:rsidRPr="00904C5E">
        <w:rPr>
          <w:i/>
        </w:rPr>
        <w:t>ОГРН 1159102101454 - ИНН 9102187428.</w:t>
      </w:r>
    </w:p>
    <w:p w:rsidR="002C2B13" w:rsidRPr="00904C5E" w:rsidRDefault="002C2B13" w:rsidP="002C2B13">
      <w:pPr>
        <w:ind w:left="-567" w:firstLine="567"/>
        <w:rPr>
          <w:rFonts w:eastAsia="Calibri"/>
          <w:b/>
          <w:lang w:eastAsia="en-US"/>
        </w:rPr>
      </w:pPr>
      <w:r w:rsidRPr="00904C5E">
        <w:rPr>
          <w:rFonts w:eastAsia="Calibri"/>
          <w:b/>
          <w:lang w:eastAsia="en-US"/>
        </w:rPr>
        <w:t>3. Инвестор (при наличии):</w:t>
      </w:r>
    </w:p>
    <w:p w:rsidR="002C2B13" w:rsidRPr="00904C5E" w:rsidRDefault="002C2B13" w:rsidP="002C2B13">
      <w:pPr>
        <w:ind w:left="-567" w:firstLine="567"/>
      </w:pPr>
      <w:r w:rsidRPr="00904C5E">
        <w:t xml:space="preserve"> Отсутствует</w:t>
      </w:r>
    </w:p>
    <w:p w:rsidR="002C2B13" w:rsidRPr="00904C5E" w:rsidRDefault="002C2B13" w:rsidP="002C2B13">
      <w:pPr>
        <w:ind w:left="-567" w:firstLine="567"/>
        <w:jc w:val="both"/>
        <w:rPr>
          <w:rFonts w:eastAsia="Calibri"/>
          <w:b/>
          <w:lang w:eastAsia="en-US"/>
        </w:rPr>
      </w:pPr>
      <w:r w:rsidRPr="00904C5E">
        <w:rPr>
          <w:rFonts w:eastAsia="Calibri"/>
          <w:b/>
          <w:lang w:eastAsia="en-US"/>
        </w:rPr>
        <w:t>4. Проектная организация:</w:t>
      </w:r>
    </w:p>
    <w:p w:rsidR="002C2B13" w:rsidRPr="00904C5E" w:rsidRDefault="002C2B13" w:rsidP="002C2B13">
      <w:pPr>
        <w:ind w:left="-567" w:firstLine="567"/>
      </w:pPr>
      <w:r w:rsidRPr="00904C5E">
        <w:rPr>
          <w:i/>
        </w:rPr>
        <w:t>Определяется по итогам конкурсных процедур.</w:t>
      </w:r>
    </w:p>
    <w:p w:rsidR="002C2B13" w:rsidRPr="00904C5E" w:rsidRDefault="002C2B13" w:rsidP="002C2B13">
      <w:pPr>
        <w:ind w:left="-567" w:firstLine="567"/>
        <w:rPr>
          <w:rFonts w:eastAsia="Calibri"/>
          <w:b/>
          <w:lang w:eastAsia="en-US"/>
        </w:rPr>
      </w:pPr>
      <w:r w:rsidRPr="00904C5E">
        <w:rPr>
          <w:rFonts w:eastAsia="Calibri"/>
          <w:b/>
          <w:lang w:eastAsia="en-US"/>
        </w:rPr>
        <w:t>5. Вид работ:</w:t>
      </w:r>
    </w:p>
    <w:p w:rsidR="002C2B13" w:rsidRPr="00904C5E" w:rsidRDefault="002C2B13" w:rsidP="002C2B13">
      <w:pPr>
        <w:ind w:left="-567" w:firstLine="567"/>
        <w:rPr>
          <w:i/>
        </w:rPr>
      </w:pPr>
      <w:r w:rsidRPr="00013956">
        <w:rPr>
          <w:i/>
        </w:rPr>
        <w:t>Строительство</w:t>
      </w:r>
    </w:p>
    <w:p w:rsidR="002C2B13" w:rsidRPr="00904C5E" w:rsidRDefault="002C2B13" w:rsidP="002C2B13">
      <w:pPr>
        <w:ind w:left="-567" w:firstLine="567"/>
        <w:jc w:val="both"/>
        <w:rPr>
          <w:rFonts w:eastAsia="Calibri"/>
          <w:b/>
          <w:lang w:eastAsia="en-US"/>
        </w:rPr>
      </w:pPr>
      <w:r w:rsidRPr="00904C5E">
        <w:rPr>
          <w:rFonts w:eastAsia="Calibri"/>
          <w:b/>
          <w:lang w:eastAsia="en-US"/>
        </w:rPr>
        <w:t>6. Источник финансирования строительства объекта:</w:t>
      </w:r>
    </w:p>
    <w:p w:rsidR="002C2B13" w:rsidRPr="00904C5E" w:rsidRDefault="002C2B13" w:rsidP="002C2B13">
      <w:pPr>
        <w:pStyle w:val="afa"/>
        <w:ind w:left="-567"/>
        <w:rPr>
          <w:i/>
          <w:sz w:val="24"/>
          <w:szCs w:val="24"/>
        </w:rPr>
      </w:pPr>
      <w:r w:rsidRPr="00904C5E">
        <w:rPr>
          <w:rFonts w:eastAsiaTheme="minorEastAsia"/>
          <w:i/>
          <w:sz w:val="24"/>
          <w:szCs w:val="24"/>
        </w:rPr>
        <w:t>Бюджет Республики Крым (субсидии из федерального бюджета</w:t>
      </w:r>
      <w:r>
        <w:rPr>
          <w:rFonts w:eastAsiaTheme="minorEastAsia"/>
          <w:i/>
          <w:sz w:val="24"/>
          <w:szCs w:val="24"/>
        </w:rPr>
        <w:t>,</w:t>
      </w:r>
      <w:r w:rsidRPr="00904C5E">
        <w:rPr>
          <w:rFonts w:eastAsiaTheme="minorEastAsia"/>
          <w:i/>
          <w:sz w:val="24"/>
          <w:szCs w:val="24"/>
        </w:rPr>
        <w:t xml:space="preserve">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904C5E">
        <w:rPr>
          <w:rFonts w:eastAsiaTheme="minorEastAsia"/>
          <w:i/>
          <w:sz w:val="24"/>
          <w:szCs w:val="24"/>
        </w:rPr>
        <w:t xml:space="preserve"> года»).</w:t>
      </w:r>
    </w:p>
    <w:p w:rsidR="002C2B13" w:rsidRPr="00904C5E" w:rsidRDefault="002C2B13" w:rsidP="002C2B13">
      <w:pPr>
        <w:ind w:left="-567" w:firstLine="567"/>
        <w:rPr>
          <w:b/>
        </w:rPr>
      </w:pPr>
      <w:r w:rsidRPr="00904C5E">
        <w:t xml:space="preserve">7. </w:t>
      </w:r>
      <w:r w:rsidRPr="00904C5E">
        <w:rPr>
          <w:b/>
        </w:rPr>
        <w:t>Технические условия на подключение (присоединение) объекта к сетям инженерно-технического обеспечения (при наличии):</w:t>
      </w:r>
    </w:p>
    <w:p w:rsidR="002C2B13" w:rsidRPr="00904C5E" w:rsidRDefault="002C2B13" w:rsidP="002C2B13">
      <w:pPr>
        <w:ind w:left="-567" w:firstLine="567"/>
        <w:jc w:val="both"/>
        <w:rPr>
          <w:rFonts w:eastAsia="Calibri"/>
          <w:i/>
          <w:lang w:eastAsia="en-US"/>
        </w:rPr>
      </w:pPr>
      <w:r w:rsidRPr="00904C5E">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2C2B13" w:rsidRPr="00904C5E" w:rsidRDefault="002C2B13" w:rsidP="002C2B13">
      <w:pPr>
        <w:pStyle w:val="afa"/>
        <w:ind w:left="-567"/>
        <w:rPr>
          <w:b/>
          <w:sz w:val="24"/>
          <w:szCs w:val="24"/>
        </w:rPr>
      </w:pPr>
      <w:r w:rsidRPr="00904C5E">
        <w:rPr>
          <w:b/>
          <w:sz w:val="24"/>
          <w:szCs w:val="24"/>
        </w:rPr>
        <w:t>8. Требования к выделению этапов строительства объекта:</w:t>
      </w:r>
    </w:p>
    <w:p w:rsidR="002C2B13" w:rsidRPr="00904C5E" w:rsidRDefault="002C2B13" w:rsidP="002C2B13">
      <w:pPr>
        <w:pStyle w:val="afa"/>
        <w:ind w:left="-567"/>
        <w:rPr>
          <w:i/>
          <w:sz w:val="24"/>
          <w:szCs w:val="24"/>
        </w:rPr>
      </w:pPr>
      <w:r w:rsidRPr="00904C5E">
        <w:rPr>
          <w:i/>
          <w:sz w:val="24"/>
          <w:szCs w:val="24"/>
        </w:rPr>
        <w:t>Не предусмотрены.</w:t>
      </w:r>
    </w:p>
    <w:p w:rsidR="002C2B13" w:rsidRPr="00C56CBD" w:rsidRDefault="002C2B13" w:rsidP="002C2B13">
      <w:pPr>
        <w:ind w:left="-567" w:firstLine="567"/>
        <w:jc w:val="both"/>
        <w:rPr>
          <w:b/>
        </w:rPr>
      </w:pPr>
      <w:r w:rsidRPr="00C56CBD">
        <w:rPr>
          <w:b/>
        </w:rPr>
        <w:t>9. Срок строительства</w:t>
      </w:r>
      <w:r w:rsidRPr="00C56CBD">
        <w:rPr>
          <w:rFonts w:eastAsia="Calibri"/>
          <w:b/>
          <w:lang w:eastAsia="en-US"/>
        </w:rPr>
        <w:t xml:space="preserve"> объекта</w:t>
      </w:r>
      <w:r w:rsidRPr="00C56CBD">
        <w:rPr>
          <w:b/>
        </w:rPr>
        <w:t>:</w:t>
      </w:r>
    </w:p>
    <w:p w:rsidR="002C2B13" w:rsidRPr="00904C5E" w:rsidRDefault="002C2B13" w:rsidP="002C2B13">
      <w:pPr>
        <w:pStyle w:val="afa"/>
        <w:ind w:left="-567"/>
        <w:rPr>
          <w:i/>
          <w:sz w:val="24"/>
          <w:szCs w:val="24"/>
        </w:rPr>
      </w:pPr>
      <w:r>
        <w:rPr>
          <w:i/>
          <w:sz w:val="24"/>
          <w:szCs w:val="24"/>
        </w:rPr>
        <w:t>Срок реализации инвестиционного проекта 2015-2024 года</w:t>
      </w:r>
    </w:p>
    <w:p w:rsidR="002C2B13" w:rsidRPr="00904C5E" w:rsidRDefault="002C2B13" w:rsidP="002C2B13">
      <w:pPr>
        <w:pStyle w:val="afa"/>
        <w:ind w:left="-567"/>
        <w:rPr>
          <w:rFonts w:eastAsia="Calibri"/>
          <w:b/>
          <w:sz w:val="24"/>
          <w:szCs w:val="24"/>
          <w:lang w:eastAsia="en-US"/>
        </w:rPr>
      </w:pPr>
      <w:r w:rsidRPr="00904C5E">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2C2B13" w:rsidRPr="00904C5E" w:rsidRDefault="002C2B13" w:rsidP="002C2B13">
      <w:pPr>
        <w:pStyle w:val="afa"/>
        <w:ind w:left="-567"/>
        <w:rPr>
          <w:i/>
          <w:sz w:val="24"/>
          <w:szCs w:val="24"/>
        </w:rPr>
      </w:pPr>
      <w:r w:rsidRPr="00904C5E">
        <w:rPr>
          <w:i/>
          <w:sz w:val="24"/>
          <w:szCs w:val="24"/>
        </w:rPr>
        <w:t xml:space="preserve">Категория надежности действия системы водоснабжения – I. </w:t>
      </w:r>
    </w:p>
    <w:p w:rsidR="002C2B13" w:rsidRPr="00904C5E" w:rsidRDefault="002C2B13" w:rsidP="002C2B13">
      <w:pPr>
        <w:pStyle w:val="afa"/>
        <w:ind w:left="-567"/>
        <w:rPr>
          <w:i/>
          <w:sz w:val="24"/>
          <w:szCs w:val="24"/>
        </w:rPr>
      </w:pPr>
      <w:r w:rsidRPr="00904C5E">
        <w:rPr>
          <w:i/>
          <w:sz w:val="24"/>
          <w:szCs w:val="24"/>
        </w:rPr>
        <w:t xml:space="preserve">Общая протяженность сетей водоснабжения: около 11000 п. м. </w:t>
      </w:r>
    </w:p>
    <w:p w:rsidR="002C2B13" w:rsidRPr="00904C5E" w:rsidRDefault="002C2B13" w:rsidP="002C2B13">
      <w:pPr>
        <w:pStyle w:val="afa"/>
        <w:ind w:left="-567"/>
        <w:rPr>
          <w:i/>
          <w:sz w:val="24"/>
          <w:szCs w:val="24"/>
        </w:rPr>
      </w:pPr>
      <w:r w:rsidRPr="00904C5E">
        <w:rPr>
          <w:i/>
          <w:sz w:val="24"/>
          <w:szCs w:val="24"/>
        </w:rPr>
        <w:t xml:space="preserve">Общую протяженность, диаметр сетей уточнить проектом. </w:t>
      </w:r>
    </w:p>
    <w:p w:rsidR="002C2B13" w:rsidRPr="00904C5E" w:rsidRDefault="002C2B13" w:rsidP="002C2B13">
      <w:pPr>
        <w:pStyle w:val="afa"/>
        <w:ind w:left="-567"/>
        <w:rPr>
          <w:i/>
          <w:sz w:val="24"/>
          <w:szCs w:val="24"/>
        </w:rPr>
      </w:pPr>
      <w:r w:rsidRPr="00904C5E">
        <w:rPr>
          <w:i/>
          <w:sz w:val="24"/>
          <w:szCs w:val="24"/>
        </w:rPr>
        <w:t>Материал труб:</w:t>
      </w:r>
      <w:r>
        <w:rPr>
          <w:i/>
          <w:sz w:val="24"/>
          <w:szCs w:val="24"/>
        </w:rPr>
        <w:t xml:space="preserve"> ПЭ или ВЧШГ (согласно СП 31.13330.2012 и ТУ)</w:t>
      </w:r>
      <w:r w:rsidRPr="00904C5E">
        <w:rPr>
          <w:i/>
          <w:sz w:val="24"/>
          <w:szCs w:val="24"/>
        </w:rPr>
        <w:t xml:space="preserve">  </w:t>
      </w:r>
    </w:p>
    <w:p w:rsidR="002C2B13" w:rsidRPr="00904C5E" w:rsidRDefault="002C2B13" w:rsidP="002C2B13">
      <w:pPr>
        <w:pStyle w:val="afa"/>
        <w:ind w:left="-567"/>
        <w:rPr>
          <w:i/>
          <w:sz w:val="24"/>
          <w:szCs w:val="24"/>
        </w:rPr>
      </w:pPr>
      <w:r w:rsidRPr="00904C5E">
        <w:rPr>
          <w:i/>
          <w:sz w:val="24"/>
          <w:szCs w:val="24"/>
        </w:rPr>
        <w:t xml:space="preserve">ВНС </w:t>
      </w:r>
    </w:p>
    <w:p w:rsidR="002C2B13" w:rsidRPr="00BF2547" w:rsidRDefault="002C2B13" w:rsidP="002C2B13">
      <w:pPr>
        <w:pStyle w:val="afa"/>
        <w:ind w:left="-567"/>
        <w:rPr>
          <w:i/>
          <w:sz w:val="24"/>
          <w:szCs w:val="24"/>
        </w:rPr>
      </w:pPr>
      <w:r w:rsidRPr="00904C5E">
        <w:rPr>
          <w:i/>
          <w:sz w:val="24"/>
          <w:szCs w:val="24"/>
        </w:rPr>
        <w:t xml:space="preserve">- производительность - 4000 м3/час.: </w:t>
      </w:r>
    </w:p>
    <w:p w:rsidR="002C2B13" w:rsidRPr="00904C5E" w:rsidRDefault="002C2B13" w:rsidP="002C2B13">
      <w:pPr>
        <w:pStyle w:val="afa"/>
        <w:ind w:left="-567"/>
        <w:rPr>
          <w:i/>
          <w:sz w:val="24"/>
          <w:szCs w:val="24"/>
        </w:rPr>
      </w:pPr>
      <w:r w:rsidRPr="00904C5E">
        <w:rPr>
          <w:i/>
          <w:sz w:val="24"/>
          <w:szCs w:val="24"/>
        </w:rPr>
        <w:t xml:space="preserve">- площадь застройки здания: 340,5 м2; </w:t>
      </w:r>
    </w:p>
    <w:p w:rsidR="002C2B13" w:rsidRPr="00904C5E" w:rsidRDefault="002C2B13" w:rsidP="002C2B13">
      <w:pPr>
        <w:pStyle w:val="afa"/>
        <w:ind w:left="-567"/>
        <w:rPr>
          <w:i/>
          <w:sz w:val="24"/>
          <w:szCs w:val="24"/>
        </w:rPr>
      </w:pPr>
      <w:r w:rsidRPr="00904C5E">
        <w:rPr>
          <w:i/>
          <w:sz w:val="24"/>
          <w:szCs w:val="24"/>
        </w:rPr>
        <w:lastRenderedPageBreak/>
        <w:t xml:space="preserve">- общая площадь здания: 354,7 м2; </w:t>
      </w:r>
    </w:p>
    <w:p w:rsidR="002C2B13" w:rsidRPr="00904C5E" w:rsidRDefault="002C2B13" w:rsidP="002C2B13">
      <w:pPr>
        <w:pStyle w:val="afa"/>
        <w:ind w:left="-567"/>
        <w:rPr>
          <w:i/>
          <w:sz w:val="24"/>
          <w:szCs w:val="24"/>
        </w:rPr>
      </w:pPr>
      <w:r w:rsidRPr="00904C5E">
        <w:rPr>
          <w:i/>
          <w:sz w:val="24"/>
          <w:szCs w:val="24"/>
        </w:rPr>
        <w:t xml:space="preserve">- строительный объем здания: 3635,3 м3; </w:t>
      </w:r>
    </w:p>
    <w:p w:rsidR="002C2B13" w:rsidRPr="00904C5E" w:rsidRDefault="002C2B13" w:rsidP="002C2B13">
      <w:pPr>
        <w:pStyle w:val="afa"/>
        <w:ind w:left="-567"/>
        <w:rPr>
          <w:i/>
          <w:sz w:val="24"/>
          <w:szCs w:val="24"/>
        </w:rPr>
      </w:pPr>
      <w:r w:rsidRPr="00904C5E">
        <w:rPr>
          <w:i/>
          <w:sz w:val="24"/>
          <w:szCs w:val="24"/>
        </w:rPr>
        <w:t>- степень огнестойкости здания – II;</w:t>
      </w:r>
    </w:p>
    <w:p w:rsidR="002C2B13" w:rsidRPr="00904C5E" w:rsidRDefault="002C2B13" w:rsidP="002C2B13">
      <w:pPr>
        <w:pStyle w:val="afa"/>
        <w:ind w:left="-567"/>
        <w:rPr>
          <w:i/>
          <w:sz w:val="24"/>
          <w:szCs w:val="24"/>
        </w:rPr>
      </w:pPr>
      <w:r w:rsidRPr="00904C5E">
        <w:rPr>
          <w:i/>
          <w:sz w:val="24"/>
          <w:szCs w:val="24"/>
        </w:rPr>
        <w:t xml:space="preserve"> - класс по функциональной пожарной опасности – Ф5.1; </w:t>
      </w:r>
    </w:p>
    <w:p w:rsidR="002C2B13" w:rsidRPr="00904C5E" w:rsidRDefault="002C2B13" w:rsidP="002C2B13">
      <w:pPr>
        <w:pStyle w:val="afa"/>
        <w:ind w:left="-567"/>
        <w:rPr>
          <w:i/>
          <w:sz w:val="24"/>
          <w:szCs w:val="24"/>
        </w:rPr>
      </w:pPr>
      <w:r w:rsidRPr="00904C5E">
        <w:rPr>
          <w:i/>
          <w:sz w:val="24"/>
          <w:szCs w:val="24"/>
        </w:rPr>
        <w:t xml:space="preserve">- класс объекта в зависимости от ущерба в случае осуществления террористических угроз – низкая значимость (класс 3); </w:t>
      </w:r>
    </w:p>
    <w:p w:rsidR="002C2B13" w:rsidRDefault="002C2B13" w:rsidP="002C2B13">
      <w:pPr>
        <w:pStyle w:val="afa"/>
        <w:ind w:left="-567"/>
        <w:rPr>
          <w:i/>
          <w:sz w:val="24"/>
          <w:szCs w:val="24"/>
        </w:rPr>
      </w:pPr>
      <w:r w:rsidRPr="00904C5E">
        <w:rPr>
          <w:i/>
          <w:sz w:val="24"/>
          <w:szCs w:val="24"/>
        </w:rPr>
        <w:t xml:space="preserve">- категория опасности объекта– третья категория опасности. </w:t>
      </w:r>
    </w:p>
    <w:p w:rsidR="002C2B13" w:rsidRDefault="002C2B13" w:rsidP="002C2B13">
      <w:pPr>
        <w:pStyle w:val="afa"/>
        <w:ind w:left="-567"/>
        <w:rPr>
          <w:i/>
          <w:sz w:val="24"/>
          <w:szCs w:val="24"/>
        </w:rPr>
      </w:pPr>
      <w:r w:rsidRPr="001F69FB">
        <w:rPr>
          <w:i/>
          <w:sz w:val="24"/>
          <w:szCs w:val="24"/>
        </w:rPr>
        <w:t>РЧВ - объемом 12 000 м³.</w:t>
      </w:r>
      <w:r w:rsidRPr="00904C5E">
        <w:rPr>
          <w:i/>
          <w:sz w:val="24"/>
          <w:szCs w:val="24"/>
        </w:rPr>
        <w:t xml:space="preserve"> </w:t>
      </w:r>
    </w:p>
    <w:p w:rsidR="002C2B13" w:rsidRPr="00904C5E" w:rsidRDefault="002C2B13" w:rsidP="002C2B13">
      <w:pPr>
        <w:pStyle w:val="afa"/>
        <w:ind w:left="-567"/>
        <w:rPr>
          <w:i/>
          <w:sz w:val="24"/>
          <w:szCs w:val="24"/>
        </w:rPr>
      </w:pPr>
      <w:r>
        <w:rPr>
          <w:i/>
          <w:sz w:val="24"/>
          <w:szCs w:val="24"/>
        </w:rPr>
        <w:t xml:space="preserve">Все технико-экономические показатели (при необходимости) подлежат уточнению при корректировке проекта </w:t>
      </w:r>
    </w:p>
    <w:p w:rsidR="002C2B13" w:rsidRPr="00904C5E" w:rsidRDefault="002C2B13" w:rsidP="002C2B13">
      <w:pPr>
        <w:pStyle w:val="afa"/>
        <w:ind w:left="-567"/>
        <w:rPr>
          <w:i/>
          <w:sz w:val="24"/>
          <w:szCs w:val="24"/>
        </w:rPr>
      </w:pPr>
      <w:r w:rsidRPr="00904C5E">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C2B13" w:rsidRPr="00904C5E" w:rsidRDefault="002C2B13" w:rsidP="002C2B13">
      <w:pPr>
        <w:pStyle w:val="afa"/>
        <w:ind w:left="-567"/>
        <w:rPr>
          <w:b/>
          <w:sz w:val="24"/>
          <w:szCs w:val="24"/>
        </w:rPr>
      </w:pPr>
      <w:r>
        <w:rPr>
          <w:b/>
          <w:sz w:val="24"/>
          <w:szCs w:val="24"/>
        </w:rPr>
        <w:t xml:space="preserve"> </w:t>
      </w:r>
      <w:r w:rsidRPr="00BD2457">
        <w:rPr>
          <w:b/>
          <w:sz w:val="24"/>
          <w:szCs w:val="24"/>
        </w:rPr>
        <w:t>11.1. Назначение:</w:t>
      </w:r>
    </w:p>
    <w:p w:rsidR="002C2B13" w:rsidRPr="00904C5E" w:rsidRDefault="002C2B13" w:rsidP="002C2B13">
      <w:pPr>
        <w:ind w:left="-567" w:firstLine="567"/>
        <w:jc w:val="both"/>
        <w:rPr>
          <w:i/>
        </w:rPr>
      </w:pPr>
      <w:r w:rsidRPr="00904C5E">
        <w:rPr>
          <w:i/>
        </w:rPr>
        <w:t>Водовод</w:t>
      </w:r>
      <w:r>
        <w:rPr>
          <w:i/>
        </w:rPr>
        <w:t>,</w:t>
      </w:r>
      <w:r w:rsidRPr="00FE5A88">
        <w:rPr>
          <w:i/>
        </w:rPr>
        <w:t xml:space="preserve"> </w:t>
      </w:r>
      <w:r w:rsidRPr="00904C5E">
        <w:rPr>
          <w:i/>
        </w:rPr>
        <w:t>ВНС</w:t>
      </w:r>
      <w:r>
        <w:rPr>
          <w:i/>
        </w:rPr>
        <w:t>, РЧВ</w:t>
      </w:r>
      <w:r w:rsidRPr="00904C5E">
        <w:rPr>
          <w:i/>
        </w:rPr>
        <w:t xml:space="preserve"> – Строительство инженерных коммуникаций для водоснабжения и водоотведения, 42.21 (ОК 029-2014). </w:t>
      </w:r>
    </w:p>
    <w:p w:rsidR="002C2B13" w:rsidRPr="00904C5E" w:rsidRDefault="002C2B13" w:rsidP="002C2B13">
      <w:pPr>
        <w:ind w:left="-567" w:firstLine="567"/>
        <w:jc w:val="both"/>
        <w:rPr>
          <w:b/>
        </w:rPr>
      </w:pPr>
      <w:r w:rsidRPr="00904C5E">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Pr="00904C5E" w:rsidRDefault="002C2B13" w:rsidP="002C2B13">
      <w:pPr>
        <w:ind w:left="-567" w:firstLine="567"/>
        <w:jc w:val="both"/>
        <w:rPr>
          <w:b/>
        </w:rPr>
      </w:pPr>
      <w:r w:rsidRPr="00904C5E">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904C5E">
        <w:rPr>
          <w:rFonts w:eastAsia="Calibri"/>
          <w:b/>
          <w:lang w:eastAsia="en-US"/>
        </w:rPr>
        <w:t>объекта</w:t>
      </w:r>
      <w:r w:rsidRPr="00904C5E">
        <w:rPr>
          <w:b/>
        </w:rPr>
        <w:t>:</w:t>
      </w:r>
    </w:p>
    <w:p w:rsidR="002C2B13" w:rsidRPr="00506868" w:rsidRDefault="002C2B13" w:rsidP="002C2B13">
      <w:pPr>
        <w:ind w:left="-567" w:firstLine="567"/>
        <w:jc w:val="both"/>
        <w:rPr>
          <w:i/>
        </w:rPr>
      </w:pPr>
      <w:r w:rsidRPr="00506868">
        <w:rPr>
          <w:i/>
        </w:rPr>
        <w:t xml:space="preserve">Сейсмичность </w:t>
      </w:r>
      <w:r>
        <w:rPr>
          <w:i/>
        </w:rPr>
        <w:t>территории, карстовые процессы – уточнить проектом</w:t>
      </w:r>
    </w:p>
    <w:p w:rsidR="002C2B13" w:rsidRPr="00904C5E" w:rsidRDefault="002C2B13" w:rsidP="002C2B13">
      <w:pPr>
        <w:ind w:left="-567" w:firstLine="567"/>
        <w:jc w:val="both"/>
        <w:rPr>
          <w:b/>
          <w:i/>
        </w:rPr>
      </w:pPr>
      <w:r w:rsidRPr="00904C5E">
        <w:rPr>
          <w:b/>
        </w:rPr>
        <w:t>11.4. Принадлежность к опасным производственным объектам:</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Pr="00904C5E" w:rsidRDefault="002C2B13" w:rsidP="002C2B13">
      <w:pPr>
        <w:ind w:left="-567" w:firstLine="567"/>
        <w:jc w:val="both"/>
        <w:rPr>
          <w:b/>
          <w:i/>
        </w:rPr>
      </w:pPr>
      <w:r w:rsidRPr="00904C5E">
        <w:rPr>
          <w:b/>
        </w:rPr>
        <w:t>11.5. Пожарная и взрывопожарная опасность:</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Default="002C2B13" w:rsidP="002C2B13">
      <w:pPr>
        <w:ind w:left="-567" w:firstLine="567"/>
        <w:jc w:val="both"/>
      </w:pPr>
      <w:r w:rsidRPr="00904C5E">
        <w:rPr>
          <w:b/>
        </w:rPr>
        <w:t>11.6. Наличие помещений с постоянным пребыванием людей</w:t>
      </w:r>
      <w:r w:rsidRPr="00904C5E">
        <w:t>:</w:t>
      </w:r>
    </w:p>
    <w:p w:rsidR="002C2B13" w:rsidRPr="00904C5E" w:rsidRDefault="002C2B13" w:rsidP="002C2B13">
      <w:pPr>
        <w:ind w:left="-567" w:firstLine="567"/>
        <w:jc w:val="both"/>
      </w:pPr>
      <w:r>
        <w:t>Определить при корректировке проектной</w:t>
      </w:r>
    </w:p>
    <w:p w:rsidR="002C2B13" w:rsidRPr="00904C5E" w:rsidRDefault="002C2B13" w:rsidP="002C2B13">
      <w:pPr>
        <w:ind w:left="-567" w:firstLine="567"/>
        <w:jc w:val="both"/>
        <w:rPr>
          <w:b/>
          <w:i/>
        </w:rPr>
      </w:pPr>
      <w:r w:rsidRPr="00904C5E">
        <w:rPr>
          <w:b/>
        </w:rPr>
        <w:t xml:space="preserve">11.7. Уровень ответственности </w:t>
      </w:r>
      <w:r w:rsidRPr="00904C5E">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Pr="00904C5E" w:rsidRDefault="002C2B13" w:rsidP="002C2B13">
      <w:pPr>
        <w:ind w:left="-567" w:firstLine="567"/>
        <w:jc w:val="both"/>
        <w:rPr>
          <w:b/>
        </w:rPr>
      </w:pPr>
      <w:r w:rsidRPr="00904C5E">
        <w:rPr>
          <w:b/>
        </w:rPr>
        <w:t>12. Требования о необходимости соответствия проектной документации обоснованию безопасности опасного производственного объекта:</w:t>
      </w:r>
    </w:p>
    <w:p w:rsidR="002C2B13" w:rsidRPr="00904C5E" w:rsidRDefault="002C2B13" w:rsidP="002C2B13">
      <w:pPr>
        <w:ind w:left="-567" w:firstLine="567"/>
        <w:jc w:val="both"/>
      </w:pPr>
      <w:r w:rsidRPr="00904C5E">
        <w:rPr>
          <w:i/>
        </w:rPr>
        <w:t>Отсутствуют (не относится к опасным производственным объектам)</w:t>
      </w:r>
    </w:p>
    <w:p w:rsidR="002C2B13" w:rsidRPr="00904C5E" w:rsidRDefault="002C2B13" w:rsidP="002C2B13">
      <w:pPr>
        <w:ind w:left="-567" w:firstLine="567"/>
        <w:jc w:val="both"/>
        <w:rPr>
          <w:b/>
        </w:rPr>
      </w:pPr>
      <w:r w:rsidRPr="00904C5E">
        <w:rPr>
          <w:b/>
        </w:rPr>
        <w:t>13. Требования к качеству, конкурентоспособности, экологичности и энергоэффективности проектных решений:</w:t>
      </w:r>
    </w:p>
    <w:p w:rsidR="002C2B13" w:rsidRPr="00F6625B" w:rsidRDefault="002C2B13" w:rsidP="002C2B13">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 и сетей водоснабжения </w:t>
      </w:r>
      <w:r w:rsidRPr="00F6625B">
        <w:rPr>
          <w:i/>
        </w:rPr>
        <w:t xml:space="preserve">г. Евпатория </w:t>
      </w:r>
      <w:r>
        <w:rPr>
          <w:i/>
        </w:rPr>
        <w:t>по</w:t>
      </w:r>
      <w:r w:rsidRPr="00F6625B">
        <w:rPr>
          <w:i/>
        </w:rPr>
        <w:t xml:space="preserve"> ул. 2-й Гвардейской Армии</w:t>
      </w:r>
      <w:r>
        <w:rPr>
          <w:i/>
        </w:rPr>
        <w:t>,</w:t>
      </w:r>
      <w:r w:rsidRPr="00F6625B">
        <w:rPr>
          <w:i/>
        </w:rPr>
        <w:t xml:space="preserve"> ул. Строителей.</w:t>
      </w:r>
    </w:p>
    <w:p w:rsidR="002C2B13" w:rsidRPr="00904C5E" w:rsidRDefault="002C2B13" w:rsidP="002C2B13">
      <w:pPr>
        <w:ind w:left="-567" w:firstLine="567"/>
        <w:jc w:val="both"/>
        <w:rPr>
          <w:b/>
          <w:i/>
        </w:rPr>
      </w:pPr>
      <w:r w:rsidRPr="00904C5E">
        <w:rPr>
          <w:b/>
        </w:rPr>
        <w:t>14. Необходимость выполнения инженерных изысканий для подготовки проектной документации:</w:t>
      </w:r>
    </w:p>
    <w:p w:rsidR="002C2B13" w:rsidRPr="00904C5E" w:rsidRDefault="002C2B13" w:rsidP="002C2B13">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2C2B13" w:rsidRPr="00904C5E" w:rsidRDefault="002C2B13" w:rsidP="002C2B13">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w:t>
      </w:r>
      <w:r w:rsidRPr="00904C5E">
        <w:rPr>
          <w:i/>
          <w:color w:val="000000" w:themeColor="text1"/>
        </w:rPr>
        <w:lastRenderedPageBreak/>
        <w:t xml:space="preserve">«Свод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2C2B13" w:rsidRPr="00904C5E" w:rsidRDefault="002C2B13" w:rsidP="002C2B13">
      <w:pPr>
        <w:ind w:left="-567" w:firstLine="567"/>
        <w:jc w:val="both"/>
        <w:rPr>
          <w:i/>
          <w:color w:val="000000" w:themeColor="text1"/>
        </w:rPr>
      </w:pPr>
      <w:r w:rsidRPr="00904C5E">
        <w:rPr>
          <w:i/>
          <w:color w:val="000000" w:themeColor="text1"/>
        </w:rPr>
        <w:t>Состав инженерных изысканий:</w:t>
      </w:r>
    </w:p>
    <w:p w:rsidR="002C2B13" w:rsidRPr="00904C5E" w:rsidRDefault="002C2B13" w:rsidP="002C2B13">
      <w:pPr>
        <w:ind w:left="-567" w:firstLine="567"/>
        <w:jc w:val="both"/>
        <w:rPr>
          <w:i/>
          <w:color w:val="000000" w:themeColor="text1"/>
        </w:rPr>
      </w:pPr>
      <w:r w:rsidRPr="00904C5E">
        <w:rPr>
          <w:i/>
          <w:color w:val="000000" w:themeColor="text1"/>
        </w:rPr>
        <w:t>Инженерно-геодезические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Инженерно-геологические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Инженерно-экологические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Инженерно-гидрометеорологические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Геофизическое исследование и сейсмическое микрорайонирование.</w:t>
      </w:r>
    </w:p>
    <w:p w:rsidR="002C2B13" w:rsidRDefault="002C2B13" w:rsidP="002C2B13">
      <w:pPr>
        <w:ind w:left="-567" w:firstLine="567"/>
        <w:jc w:val="both"/>
        <w:rPr>
          <w:i/>
          <w:color w:val="000000" w:themeColor="text1"/>
        </w:rPr>
      </w:pPr>
      <w:r w:rsidRPr="00904C5E">
        <w:rPr>
          <w:i/>
          <w:color w:val="000000" w:themeColor="text1"/>
        </w:rPr>
        <w:t>Выполнить археологическое обследование в соответствии с требованиями законодательства Российской Федерации.</w:t>
      </w:r>
    </w:p>
    <w:p w:rsidR="002C2B13" w:rsidRPr="00904C5E" w:rsidRDefault="002C2B13" w:rsidP="002C2B13">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2C2B13" w:rsidRPr="00904C5E" w:rsidRDefault="002C2B13" w:rsidP="002C2B13">
      <w:pPr>
        <w:ind w:left="-567" w:firstLine="567"/>
        <w:jc w:val="both"/>
        <w:rPr>
          <w:i/>
          <w:color w:val="000000" w:themeColor="text1"/>
        </w:rPr>
      </w:pPr>
      <w:r w:rsidRPr="00904C5E">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2C2B13" w:rsidRPr="00904C5E" w:rsidRDefault="002C2B13" w:rsidP="002C2B13">
      <w:pPr>
        <w:ind w:left="-567" w:firstLine="567"/>
        <w:jc w:val="both"/>
        <w:rPr>
          <w:i/>
          <w:color w:val="000000" w:themeColor="text1"/>
        </w:rPr>
      </w:pPr>
      <w:r w:rsidRPr="00904C5E">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2C2B13" w:rsidRPr="00904C5E" w:rsidRDefault="002C2B13" w:rsidP="002C2B13">
      <w:pPr>
        <w:ind w:left="-567" w:firstLine="567"/>
        <w:jc w:val="both"/>
        <w:rPr>
          <w:i/>
          <w:color w:val="000000" w:themeColor="text1"/>
        </w:rPr>
      </w:pPr>
      <w:r w:rsidRPr="00904C5E">
        <w:rPr>
          <w:i/>
          <w:color w:val="000000" w:themeColor="text1"/>
        </w:rPr>
        <w:t>До начала выполнения работ разработать и согласовать с Заказчиком программы выполнения инженерных изысканий.</w:t>
      </w:r>
    </w:p>
    <w:p w:rsidR="002C2B13" w:rsidRPr="00904C5E" w:rsidRDefault="002C2B13" w:rsidP="002C2B13">
      <w:pPr>
        <w:ind w:left="-567" w:firstLine="567"/>
        <w:jc w:val="both"/>
        <w:rPr>
          <w:b/>
        </w:rPr>
      </w:pPr>
      <w:r w:rsidRPr="00904C5E">
        <w:rPr>
          <w:b/>
        </w:rPr>
        <w:t>15. Предполагаемая (предельная) стоимость строительства</w:t>
      </w:r>
      <w:r w:rsidRPr="00904C5E">
        <w:rPr>
          <w:rFonts w:eastAsia="Calibri"/>
          <w:b/>
          <w:lang w:eastAsia="en-US"/>
        </w:rPr>
        <w:t xml:space="preserve"> объекта</w:t>
      </w:r>
      <w:r w:rsidRPr="00904C5E">
        <w:rPr>
          <w:b/>
        </w:rPr>
        <w:t>:</w:t>
      </w:r>
    </w:p>
    <w:p w:rsidR="002C2B13" w:rsidRDefault="002C2B13" w:rsidP="002C2B13">
      <w:pPr>
        <w:ind w:left="-567" w:firstLine="567"/>
        <w:jc w:val="both"/>
        <w:rPr>
          <w:i/>
          <w:lang w:eastAsia="ar-SA"/>
        </w:rPr>
      </w:pPr>
      <w:r>
        <w:rPr>
          <w:i/>
          <w:lang w:eastAsia="ar-SA"/>
        </w:rPr>
        <w:t>в текущих ценах -</w:t>
      </w:r>
      <w:r w:rsidRPr="00904C5E">
        <w:rPr>
          <w:i/>
          <w:lang w:eastAsia="ar-SA"/>
        </w:rPr>
        <w:t xml:space="preserve"> 1 </w:t>
      </w:r>
      <w:r>
        <w:rPr>
          <w:i/>
          <w:lang w:eastAsia="ar-SA"/>
        </w:rPr>
        <w:t>446</w:t>
      </w:r>
      <w:r w:rsidRPr="00904C5E">
        <w:rPr>
          <w:i/>
          <w:lang w:eastAsia="ar-SA"/>
        </w:rPr>
        <w:t>,</w:t>
      </w:r>
      <w:r>
        <w:rPr>
          <w:i/>
          <w:lang w:eastAsia="ar-SA"/>
        </w:rPr>
        <w:t xml:space="preserve">82 </w:t>
      </w:r>
      <w:r w:rsidRPr="00904C5E">
        <w:rPr>
          <w:i/>
          <w:lang w:eastAsia="ar-SA"/>
        </w:rPr>
        <w:t>млн.</w:t>
      </w:r>
      <w:r>
        <w:rPr>
          <w:i/>
          <w:lang w:eastAsia="ar-SA"/>
        </w:rPr>
        <w:t xml:space="preserve"> </w:t>
      </w:r>
      <w:r w:rsidRPr="00904C5E">
        <w:rPr>
          <w:i/>
          <w:lang w:eastAsia="ar-SA"/>
        </w:rPr>
        <w:t xml:space="preserve">руб. </w:t>
      </w:r>
    </w:p>
    <w:p w:rsidR="002C2B13" w:rsidRPr="00904C5E" w:rsidRDefault="002C2B13" w:rsidP="002C2B13">
      <w:pPr>
        <w:ind w:left="-567" w:firstLine="567"/>
        <w:jc w:val="both"/>
        <w:rPr>
          <w:i/>
          <w:lang w:eastAsia="ar-SA"/>
        </w:rPr>
      </w:pPr>
      <w:r>
        <w:rPr>
          <w:i/>
          <w:lang w:eastAsia="ar-SA"/>
        </w:rPr>
        <w:t>в ценах соответствующих лет 1 847,00 млн. руб.</w:t>
      </w:r>
    </w:p>
    <w:p w:rsidR="002C2B13" w:rsidRPr="00904C5E" w:rsidRDefault="002C2B13" w:rsidP="002C2B13">
      <w:pPr>
        <w:ind w:left="-567" w:firstLine="567"/>
        <w:jc w:val="both"/>
        <w:rPr>
          <w:b/>
        </w:rPr>
      </w:pPr>
      <w:r w:rsidRPr="00904C5E">
        <w:rPr>
          <w:b/>
        </w:rPr>
        <w:t>16. Сведения об источниках финансирования строительства</w:t>
      </w:r>
      <w:r w:rsidRPr="00904C5E">
        <w:rPr>
          <w:rFonts w:eastAsia="Calibri"/>
          <w:b/>
          <w:lang w:eastAsia="en-US"/>
        </w:rPr>
        <w:t xml:space="preserve"> объекта</w:t>
      </w:r>
      <w:r w:rsidRPr="00904C5E">
        <w:rPr>
          <w:b/>
        </w:rPr>
        <w:t>:</w:t>
      </w:r>
    </w:p>
    <w:p w:rsidR="002C2B13" w:rsidRDefault="002C2B13" w:rsidP="002C2B13">
      <w:pPr>
        <w:ind w:left="-567" w:firstLine="567"/>
        <w:jc w:val="both"/>
        <w:rPr>
          <w:i/>
        </w:rPr>
      </w:pPr>
      <w:r w:rsidRPr="00904C5E">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904C5E">
        <w:rPr>
          <w:i/>
        </w:rPr>
        <w:t xml:space="preserve"> года»)</w:t>
      </w:r>
    </w:p>
    <w:p w:rsidR="002C2B13" w:rsidRPr="00904C5E" w:rsidRDefault="002C2B13" w:rsidP="002C2B13">
      <w:pPr>
        <w:ind w:left="-567" w:firstLine="567"/>
        <w:jc w:val="both"/>
        <w:rPr>
          <w:i/>
        </w:rPr>
      </w:pPr>
    </w:p>
    <w:p w:rsidR="002C2B13" w:rsidRPr="001B741E" w:rsidRDefault="002C2B13" w:rsidP="002C2B13">
      <w:pPr>
        <w:pStyle w:val="aff"/>
        <w:numPr>
          <w:ilvl w:val="0"/>
          <w:numId w:val="17"/>
        </w:numPr>
        <w:contextualSpacing w:val="0"/>
        <w:jc w:val="center"/>
        <w:rPr>
          <w:b/>
          <w:bCs/>
        </w:rPr>
      </w:pPr>
      <w:r w:rsidRPr="001B741E">
        <w:rPr>
          <w:b/>
          <w:bCs/>
        </w:rPr>
        <w:t>Требования к проектным решениям</w:t>
      </w:r>
    </w:p>
    <w:p w:rsidR="002C2B13" w:rsidRDefault="002C2B13" w:rsidP="002C2B13">
      <w:pPr>
        <w:pStyle w:val="aff"/>
        <w:ind w:left="1287"/>
        <w:rPr>
          <w:b/>
          <w:bCs/>
        </w:rPr>
      </w:pPr>
    </w:p>
    <w:p w:rsidR="002C2B13" w:rsidRPr="00904C5E" w:rsidRDefault="002C2B13" w:rsidP="002C2B13">
      <w:pPr>
        <w:ind w:left="-567" w:firstLine="567"/>
        <w:jc w:val="both"/>
        <w:rPr>
          <w:b/>
        </w:rPr>
      </w:pPr>
      <w:r w:rsidRPr="00904C5E">
        <w:rPr>
          <w:b/>
        </w:rPr>
        <w:t>17. Требования к схеме планировочной организации земельного участка:</w:t>
      </w:r>
    </w:p>
    <w:p w:rsidR="002C2B13" w:rsidRPr="00904C5E" w:rsidRDefault="002C2B13" w:rsidP="002C2B13">
      <w:pPr>
        <w:ind w:left="-567" w:firstLine="567"/>
        <w:jc w:val="both"/>
        <w:rPr>
          <w:i/>
        </w:rPr>
      </w:pPr>
      <w:r>
        <w:rPr>
          <w:i/>
        </w:rPr>
        <w:t>Для участков ВНС и РЧВ в соответствии с Постановлением Правительства №87 от 16.02.2008</w:t>
      </w:r>
    </w:p>
    <w:p w:rsidR="002C2B13" w:rsidRPr="00904C5E" w:rsidRDefault="002C2B13" w:rsidP="002C2B13">
      <w:pPr>
        <w:ind w:left="-567" w:firstLine="567"/>
        <w:jc w:val="both"/>
        <w:rPr>
          <w:b/>
        </w:rPr>
      </w:pPr>
      <w:r w:rsidRPr="00904C5E">
        <w:rPr>
          <w:b/>
        </w:rPr>
        <w:t>18. Требования к проекту полосы отвода:</w:t>
      </w:r>
    </w:p>
    <w:p w:rsidR="002C2B13" w:rsidRPr="00904C5E" w:rsidRDefault="002C2B13" w:rsidP="002C2B13">
      <w:pPr>
        <w:ind w:left="-567" w:firstLine="567"/>
        <w:jc w:val="both"/>
        <w:rPr>
          <w:bCs/>
          <w:i/>
        </w:rPr>
      </w:pPr>
      <w:r>
        <w:rPr>
          <w:bCs/>
          <w:i/>
        </w:rPr>
        <w:t>Откорректировать</w:t>
      </w:r>
      <w:r w:rsidRPr="00904C5E">
        <w:rPr>
          <w:bCs/>
          <w:i/>
        </w:rPr>
        <w:t xml:space="preserve"> трассу водопровода ориенти</w:t>
      </w:r>
      <w:r>
        <w:rPr>
          <w:bCs/>
          <w:i/>
        </w:rPr>
        <w:t xml:space="preserve">ровочной протяженностью – </w:t>
      </w:r>
      <w:r w:rsidRPr="00904C5E">
        <w:rPr>
          <w:bCs/>
          <w:i/>
        </w:rPr>
        <w:t xml:space="preserve"> 11000 п.м., (протяженност</w:t>
      </w:r>
      <w:r>
        <w:rPr>
          <w:bCs/>
          <w:i/>
        </w:rPr>
        <w:t xml:space="preserve">ь уточнить при проектировании). </w:t>
      </w:r>
      <w:r w:rsidRPr="00904C5E">
        <w:rPr>
          <w:bCs/>
          <w:i/>
        </w:rPr>
        <w:t xml:space="preserve">Трассу водовода разработать на первоначальном этапе проектных работ и согласовать с Заказчиком. </w:t>
      </w:r>
    </w:p>
    <w:p w:rsidR="002C2B13" w:rsidRPr="00904C5E" w:rsidRDefault="002C2B13" w:rsidP="002C2B13">
      <w:pPr>
        <w:ind w:left="-567" w:firstLine="567"/>
        <w:jc w:val="both"/>
        <w:rPr>
          <w:b/>
        </w:rPr>
      </w:pPr>
      <w:r w:rsidRPr="00904C5E">
        <w:rPr>
          <w:b/>
        </w:rPr>
        <w:t>19. Требования к архитектурно-художественным решениям, включая требования к графическим материалам:</w:t>
      </w:r>
    </w:p>
    <w:p w:rsidR="002C2B13" w:rsidRPr="00904C5E" w:rsidRDefault="002C2B13" w:rsidP="002C2B13">
      <w:pPr>
        <w:ind w:left="-567" w:firstLine="567"/>
        <w:jc w:val="both"/>
        <w:rPr>
          <w:i/>
        </w:rPr>
      </w:pPr>
      <w:r w:rsidRPr="00904C5E">
        <w:rPr>
          <w:i/>
        </w:rPr>
        <w:t xml:space="preserve">Проектом предусмотреть устройство водопроводной насосной станции. </w:t>
      </w:r>
    </w:p>
    <w:p w:rsidR="002C2B13" w:rsidRPr="00904C5E" w:rsidRDefault="002C2B13" w:rsidP="002C2B13">
      <w:pPr>
        <w:ind w:left="-567" w:firstLine="567"/>
        <w:jc w:val="both"/>
        <w:rPr>
          <w:i/>
        </w:rPr>
      </w:pPr>
      <w:r w:rsidRPr="00904C5E">
        <w:rPr>
          <w:i/>
        </w:rPr>
        <w:t xml:space="preserve">Здание проектируемой ВНС </w:t>
      </w:r>
      <w:r>
        <w:rPr>
          <w:i/>
        </w:rPr>
        <w:t>–</w:t>
      </w:r>
      <w:r w:rsidRPr="00904C5E">
        <w:rPr>
          <w:i/>
        </w:rPr>
        <w:t xml:space="preserve"> </w:t>
      </w:r>
      <w:r>
        <w:rPr>
          <w:i/>
        </w:rPr>
        <w:t>монолитный ж/б каркас</w:t>
      </w:r>
      <w:r w:rsidRPr="00904C5E">
        <w:rPr>
          <w:i/>
        </w:rPr>
        <w:t xml:space="preserve">.  </w:t>
      </w:r>
    </w:p>
    <w:p w:rsidR="002C2B13" w:rsidRPr="005F7F65" w:rsidRDefault="002C2B13" w:rsidP="002C2B13">
      <w:pPr>
        <w:ind w:left="-567" w:firstLine="567"/>
        <w:jc w:val="both"/>
        <w:rPr>
          <w:i/>
        </w:rPr>
      </w:pPr>
      <w:r w:rsidRPr="005F7F65">
        <w:rPr>
          <w:i/>
        </w:rPr>
        <w:t xml:space="preserve">Габаритные размеры здания в осях 25,42х12,24 м. </w:t>
      </w:r>
    </w:p>
    <w:p w:rsidR="002C2B13" w:rsidRPr="00904C5E" w:rsidRDefault="002C2B13" w:rsidP="002C2B13">
      <w:pPr>
        <w:ind w:left="-567" w:firstLine="567"/>
        <w:jc w:val="both"/>
        <w:rPr>
          <w:i/>
        </w:rPr>
      </w:pPr>
      <w:r w:rsidRPr="005F7F65">
        <w:rPr>
          <w:i/>
        </w:rPr>
        <w:t xml:space="preserve">Высота здания (от «нулевой отметки» чистого пола 7,7 м) </w:t>
      </w:r>
    </w:p>
    <w:p w:rsidR="002C2B13" w:rsidRPr="00904C5E" w:rsidRDefault="002C2B13" w:rsidP="002C2B13">
      <w:pPr>
        <w:ind w:left="-567" w:firstLine="567"/>
        <w:jc w:val="both"/>
        <w:rPr>
          <w:i/>
        </w:rPr>
      </w:pPr>
      <w:r w:rsidRPr="00904C5E">
        <w:rPr>
          <w:i/>
        </w:rPr>
        <w:t xml:space="preserve">Уровень ответственности здания – нормальный (II); </w:t>
      </w:r>
    </w:p>
    <w:p w:rsidR="002C2B13" w:rsidRPr="00904C5E" w:rsidRDefault="002C2B13" w:rsidP="002C2B13">
      <w:pPr>
        <w:ind w:left="-567" w:firstLine="567"/>
        <w:jc w:val="both"/>
        <w:rPr>
          <w:i/>
        </w:rPr>
      </w:pPr>
      <w:r w:rsidRPr="00904C5E">
        <w:rPr>
          <w:i/>
        </w:rPr>
        <w:t xml:space="preserve">Здание насосной станции – 2 </w:t>
      </w:r>
      <w:r>
        <w:rPr>
          <w:i/>
        </w:rPr>
        <w:t>этажа</w:t>
      </w:r>
      <w:r w:rsidRPr="00904C5E">
        <w:rPr>
          <w:i/>
        </w:rPr>
        <w:t xml:space="preserve">: </w:t>
      </w:r>
      <w:r>
        <w:rPr>
          <w:i/>
        </w:rPr>
        <w:t>выполнить в соответствии с действующими нормами</w:t>
      </w:r>
      <w:r w:rsidRPr="00904C5E">
        <w:rPr>
          <w:i/>
        </w:rPr>
        <w:t xml:space="preserve">. </w:t>
      </w:r>
    </w:p>
    <w:p w:rsidR="002C2B13" w:rsidRPr="00904C5E" w:rsidRDefault="002C2B13" w:rsidP="002C2B13">
      <w:pPr>
        <w:ind w:left="-567" w:firstLine="567"/>
        <w:jc w:val="both"/>
        <w:rPr>
          <w:i/>
        </w:rPr>
      </w:pPr>
      <w:r w:rsidRPr="00904C5E">
        <w:rPr>
          <w:i/>
        </w:rPr>
        <w:t xml:space="preserve">В подземной части расположить машинный зал. </w:t>
      </w:r>
    </w:p>
    <w:p w:rsidR="002C2B13" w:rsidRPr="00904C5E" w:rsidRDefault="002C2B13" w:rsidP="002C2B13">
      <w:pPr>
        <w:ind w:left="-567" w:firstLine="567"/>
        <w:jc w:val="both"/>
        <w:rPr>
          <w:i/>
        </w:rPr>
      </w:pPr>
      <w:r w:rsidRPr="00904C5E">
        <w:rPr>
          <w:i/>
        </w:rPr>
        <w:lastRenderedPageBreak/>
        <w:t>В наземной части расположить монтажную площадку, венткамеру и электрощитовую с обособленными выходами, ведущими непосредственно на улицу.</w:t>
      </w:r>
    </w:p>
    <w:p w:rsidR="002C2B13" w:rsidRPr="001B741E" w:rsidRDefault="002C2B13" w:rsidP="002C2B13">
      <w:pPr>
        <w:ind w:left="-567" w:firstLine="567"/>
        <w:jc w:val="both"/>
        <w:rPr>
          <w:i/>
        </w:rPr>
      </w:pPr>
      <w:r w:rsidRPr="00904C5E">
        <w:rPr>
          <w:i/>
        </w:rPr>
        <w:t xml:space="preserve"> Внутренняя отделка помещений</w:t>
      </w:r>
      <w:r>
        <w:rPr>
          <w:i/>
        </w:rPr>
        <w:t xml:space="preserve"> - согласно действующих норм.</w:t>
      </w:r>
    </w:p>
    <w:p w:rsidR="002C2B13" w:rsidRPr="00904C5E" w:rsidRDefault="002C2B13" w:rsidP="002C2B13">
      <w:pPr>
        <w:ind w:left="-567" w:firstLine="567"/>
        <w:jc w:val="both"/>
        <w:rPr>
          <w:b/>
        </w:rPr>
      </w:pPr>
      <w:r w:rsidRPr="00904C5E">
        <w:rPr>
          <w:b/>
        </w:rPr>
        <w:t>20. Требования к технологическим решениям:</w:t>
      </w:r>
    </w:p>
    <w:p w:rsidR="002C2B13" w:rsidRPr="00904C5E" w:rsidRDefault="002C2B13" w:rsidP="002C2B13">
      <w:pPr>
        <w:ind w:left="-567" w:firstLine="567"/>
        <w:jc w:val="both"/>
        <w:rPr>
          <w:i/>
        </w:rPr>
      </w:pPr>
      <w:r w:rsidRPr="00904C5E">
        <w:rPr>
          <w:i/>
        </w:rPr>
        <w:t xml:space="preserve">Протяженность напорных трубопроводов </w:t>
      </w:r>
      <w:r>
        <w:rPr>
          <w:i/>
        </w:rPr>
        <w:t>уточнить проектом</w:t>
      </w:r>
      <w:r w:rsidRPr="00904C5E">
        <w:rPr>
          <w:i/>
        </w:rPr>
        <w:t xml:space="preserve">. </w:t>
      </w:r>
    </w:p>
    <w:p w:rsidR="002C2B13" w:rsidRPr="00904C5E" w:rsidRDefault="002C2B13" w:rsidP="002C2B13">
      <w:pPr>
        <w:ind w:left="-567" w:firstLine="567"/>
        <w:jc w:val="both"/>
        <w:rPr>
          <w:i/>
        </w:rPr>
      </w:pPr>
      <w:r w:rsidRPr="00904C5E">
        <w:rPr>
          <w:i/>
        </w:rPr>
        <w:t>Категория водовода по обеспеченности подачи воды – I.</w:t>
      </w:r>
    </w:p>
    <w:p w:rsidR="002C2B13" w:rsidRPr="00904C5E" w:rsidRDefault="002C2B13" w:rsidP="002C2B13">
      <w:pPr>
        <w:ind w:left="-567" w:firstLine="567"/>
        <w:jc w:val="both"/>
        <w:rPr>
          <w:i/>
        </w:rPr>
      </w:pPr>
      <w:r w:rsidRPr="00904C5E">
        <w:rPr>
          <w:i/>
        </w:rPr>
        <w:t xml:space="preserve">Класс ответственности водовода – I. </w:t>
      </w:r>
    </w:p>
    <w:p w:rsidR="002C2B13" w:rsidRPr="00904C5E" w:rsidRDefault="002C2B13" w:rsidP="002C2B13">
      <w:pPr>
        <w:ind w:left="-567" w:firstLine="567"/>
        <w:jc w:val="both"/>
        <w:rPr>
          <w:i/>
        </w:rPr>
      </w:pPr>
      <w:r w:rsidRPr="00904C5E">
        <w:rPr>
          <w:i/>
        </w:rPr>
        <w:t xml:space="preserve">Переходы под автомобильной и железной дорогами запроектировать в футлярах. При укладке трубопроводов в футляры применить опорно-центрирующие кольца Производительность насосной станции – 4000 м3/ч. </w:t>
      </w:r>
    </w:p>
    <w:p w:rsidR="002C2B13" w:rsidRPr="00904C5E" w:rsidRDefault="002C2B13" w:rsidP="002C2B13">
      <w:pPr>
        <w:ind w:left="-567" w:firstLine="567"/>
        <w:jc w:val="both"/>
        <w:rPr>
          <w:i/>
        </w:rPr>
      </w:pPr>
      <w:r w:rsidRPr="00904C5E">
        <w:rPr>
          <w:i/>
        </w:rPr>
        <w:t xml:space="preserve">Объем резервуаров запаса воды – 12000 м3. </w:t>
      </w:r>
    </w:p>
    <w:p w:rsidR="002C2B13" w:rsidRDefault="002C2B13" w:rsidP="002C2B13">
      <w:pPr>
        <w:ind w:left="-567" w:firstLine="567"/>
        <w:jc w:val="both"/>
        <w:rPr>
          <w:i/>
        </w:rPr>
      </w:pPr>
      <w:r w:rsidRPr="00904C5E">
        <w:rPr>
          <w:i/>
        </w:rPr>
        <w:t xml:space="preserve">Количество работающих насосов – определить проектом. </w:t>
      </w:r>
    </w:p>
    <w:p w:rsidR="002C2B13" w:rsidRPr="00904C5E" w:rsidRDefault="002C2B13" w:rsidP="002C2B13">
      <w:pPr>
        <w:ind w:left="-567" w:firstLine="567"/>
        <w:jc w:val="both"/>
        <w:rPr>
          <w:i/>
        </w:rPr>
      </w:pPr>
      <w:r w:rsidRPr="00904C5E">
        <w:rPr>
          <w:i/>
        </w:rPr>
        <w:t>Количество резервных насосов определить согласно СП 32.13330.201</w:t>
      </w:r>
      <w:r>
        <w:rPr>
          <w:i/>
        </w:rPr>
        <w:t>6</w:t>
      </w:r>
      <w:r w:rsidRPr="00904C5E">
        <w:rPr>
          <w:i/>
        </w:rPr>
        <w:t xml:space="preserve"> "Канализация. Наружные сети и сооружения. Актуализированная редакция СНиП 2.04.03-85</w:t>
      </w:r>
      <w:r>
        <w:rPr>
          <w:i/>
        </w:rPr>
        <w:br/>
      </w:r>
      <w:r w:rsidRPr="00904C5E">
        <w:rPr>
          <w:i/>
        </w:rPr>
        <w:t xml:space="preserve">(с Изменением № 1)". </w:t>
      </w:r>
    </w:p>
    <w:p w:rsidR="002C2B13" w:rsidRPr="00904C5E" w:rsidRDefault="002C2B13" w:rsidP="002C2B13">
      <w:pPr>
        <w:ind w:left="-567" w:firstLine="567"/>
        <w:jc w:val="both"/>
        <w:rPr>
          <w:b/>
        </w:rPr>
      </w:pPr>
      <w:r w:rsidRPr="00904C5E">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C2B13" w:rsidRPr="00904C5E" w:rsidRDefault="002C2B13" w:rsidP="002C2B13">
      <w:pPr>
        <w:ind w:left="-567" w:firstLine="567"/>
        <w:jc w:val="both"/>
        <w:rPr>
          <w:b/>
          <w:i/>
        </w:rPr>
      </w:pPr>
      <w:r w:rsidRPr="00904C5E">
        <w:rPr>
          <w:b/>
        </w:rPr>
        <w:t>21.1. Порядок выбора и применения материалов, изделий, конструкций, оборудования и их согласования застройщиком (техническим заказчиком):</w:t>
      </w:r>
    </w:p>
    <w:p w:rsidR="002C2B13" w:rsidRPr="00904C5E" w:rsidRDefault="002C2B13" w:rsidP="002C2B13">
      <w:pPr>
        <w:ind w:left="-567" w:firstLine="567"/>
        <w:jc w:val="both"/>
      </w:pPr>
      <w:r w:rsidRPr="00904C5E">
        <w:rPr>
          <w:b/>
        </w:rPr>
        <w:t>21.2. Требования к строительным конструкциям</w:t>
      </w:r>
      <w:r w:rsidRPr="00904C5E">
        <w:t>:</w:t>
      </w:r>
    </w:p>
    <w:p w:rsidR="002C2B13" w:rsidRPr="00904C5E" w:rsidRDefault="002C2B13" w:rsidP="002C2B13">
      <w:pPr>
        <w:ind w:left="-567" w:firstLine="567"/>
        <w:jc w:val="both"/>
        <w:rPr>
          <w:i/>
        </w:rPr>
      </w:pPr>
      <w:r w:rsidRPr="00904C5E">
        <w:rPr>
          <w:i/>
        </w:rPr>
        <w:t>ВНС: пространственную работу здания осуществить за счет продольных и поперечных кирпичных стен</w:t>
      </w:r>
      <w:r>
        <w:rPr>
          <w:i/>
        </w:rPr>
        <w:t>,</w:t>
      </w:r>
      <w:r w:rsidRPr="00904C5E">
        <w:rPr>
          <w:i/>
        </w:rPr>
        <w:t xml:space="preserve"> и обеспечения горизонтального диска в покрытии с помощью балок и монолитного перекрытия по проф. лист; РЧВ: Размер резервуара 54х48. Высоту сооружения определить </w:t>
      </w:r>
      <w:r>
        <w:rPr>
          <w:i/>
        </w:rPr>
        <w:t>расчетом</w:t>
      </w:r>
    </w:p>
    <w:p w:rsidR="002C2B13" w:rsidRPr="00904C5E" w:rsidRDefault="002C2B13" w:rsidP="002C2B13">
      <w:pPr>
        <w:ind w:left="-567" w:firstLine="567"/>
        <w:jc w:val="both"/>
        <w:rPr>
          <w:b/>
        </w:rPr>
      </w:pPr>
      <w:r w:rsidRPr="00904C5E">
        <w:rPr>
          <w:b/>
        </w:rPr>
        <w:t>21.3. Требования к фундаментам:</w:t>
      </w:r>
    </w:p>
    <w:p w:rsidR="002C2B13" w:rsidRPr="00904C5E" w:rsidRDefault="002C2B13" w:rsidP="002C2B13">
      <w:pPr>
        <w:ind w:left="-567" w:firstLine="567"/>
        <w:jc w:val="both"/>
        <w:rPr>
          <w:i/>
        </w:rPr>
      </w:pPr>
      <w:r>
        <w:rPr>
          <w:i/>
        </w:rPr>
        <w:t>Определить расчетом</w:t>
      </w:r>
    </w:p>
    <w:p w:rsidR="002C2B13" w:rsidRPr="00904C5E" w:rsidRDefault="002C2B13" w:rsidP="002C2B13">
      <w:pPr>
        <w:ind w:left="-567" w:firstLine="567"/>
        <w:jc w:val="both"/>
        <w:rPr>
          <w:b/>
        </w:rPr>
      </w:pPr>
      <w:r w:rsidRPr="00904C5E">
        <w:rPr>
          <w:b/>
        </w:rPr>
        <w:t>21.4. Требования к стенам, подвалам и цокольному этажу:</w:t>
      </w:r>
    </w:p>
    <w:p w:rsidR="002C2B13" w:rsidRPr="00904C5E" w:rsidRDefault="002C2B13" w:rsidP="002C2B13">
      <w:pPr>
        <w:ind w:left="-567" w:firstLine="567"/>
        <w:jc w:val="both"/>
        <w:rPr>
          <w:i/>
        </w:rPr>
      </w:pPr>
      <w:r>
        <w:rPr>
          <w:i/>
        </w:rPr>
        <w:t>Определить проектом</w:t>
      </w:r>
    </w:p>
    <w:p w:rsidR="002C2B13" w:rsidRDefault="002C2B13" w:rsidP="002C2B13">
      <w:pPr>
        <w:ind w:left="-567" w:firstLine="567"/>
        <w:jc w:val="both"/>
        <w:rPr>
          <w:b/>
        </w:rPr>
      </w:pPr>
      <w:r w:rsidRPr="00904C5E">
        <w:rPr>
          <w:b/>
        </w:rPr>
        <w:t>21.5. Требования к наружным стенам:</w:t>
      </w:r>
    </w:p>
    <w:p w:rsidR="002C2B13" w:rsidRPr="00904C5E" w:rsidRDefault="002C2B13" w:rsidP="002C2B13">
      <w:pPr>
        <w:ind w:left="-567" w:firstLine="567"/>
        <w:jc w:val="both"/>
        <w:rPr>
          <w:i/>
        </w:rPr>
      </w:pPr>
      <w:r w:rsidRPr="00904C5E">
        <w:rPr>
          <w:i/>
        </w:rPr>
        <w:t>ВНС: кирпичные. Предусмотреть наружную гидроизоляцию стен и плит перекрытия. РЧВ: определить проектом. Наружные и внутренние поверхности резервуара защитить специальным покрытием</w:t>
      </w:r>
    </w:p>
    <w:p w:rsidR="002C2B13" w:rsidRPr="00904C5E" w:rsidRDefault="002C2B13" w:rsidP="002C2B13">
      <w:pPr>
        <w:ind w:left="-567" w:firstLine="567"/>
        <w:jc w:val="both"/>
        <w:rPr>
          <w:b/>
        </w:rPr>
      </w:pPr>
      <w:r w:rsidRPr="00904C5E">
        <w:rPr>
          <w:b/>
        </w:rPr>
        <w:t>21.6. Требования к внутренним стенам и перегородкам:</w:t>
      </w:r>
    </w:p>
    <w:p w:rsidR="002C2B13" w:rsidRPr="00904C5E" w:rsidRDefault="002C2B13" w:rsidP="002C2B13">
      <w:pPr>
        <w:ind w:left="-567" w:firstLine="567"/>
        <w:jc w:val="both"/>
        <w:rPr>
          <w:i/>
        </w:rPr>
      </w:pPr>
      <w:r w:rsidRPr="00904C5E">
        <w:rPr>
          <w:i/>
        </w:rPr>
        <w:t xml:space="preserve">определить </w:t>
      </w:r>
      <w:r>
        <w:rPr>
          <w:i/>
        </w:rPr>
        <w:t>расчетом</w:t>
      </w:r>
      <w:r w:rsidRPr="00904C5E">
        <w:rPr>
          <w:i/>
        </w:rPr>
        <w:t xml:space="preserve">. </w:t>
      </w:r>
    </w:p>
    <w:p w:rsidR="002C2B13" w:rsidRPr="00904C5E" w:rsidRDefault="002C2B13" w:rsidP="002C2B13">
      <w:pPr>
        <w:ind w:left="-567" w:firstLine="567"/>
        <w:jc w:val="both"/>
        <w:rPr>
          <w:b/>
        </w:rPr>
      </w:pPr>
      <w:r w:rsidRPr="00904C5E">
        <w:rPr>
          <w:b/>
        </w:rPr>
        <w:t>21.7. Требования к перекрытиям:</w:t>
      </w:r>
    </w:p>
    <w:p w:rsidR="002C2B13" w:rsidRPr="00904C5E" w:rsidRDefault="002C2B13" w:rsidP="002C2B13">
      <w:pPr>
        <w:ind w:left="-567" w:firstLine="567"/>
        <w:jc w:val="both"/>
        <w:rPr>
          <w:i/>
        </w:rPr>
      </w:pPr>
      <w:r w:rsidRPr="00904C5E">
        <w:rPr>
          <w:i/>
        </w:rPr>
        <w:t xml:space="preserve">ВНС: керамзитобетонная армированная плита по профилированному настилу. РЧВ: принять толщиной 300 мм из монолитного железобетона. </w:t>
      </w:r>
    </w:p>
    <w:p w:rsidR="002C2B13" w:rsidRPr="00904C5E" w:rsidRDefault="002C2B13" w:rsidP="002C2B13">
      <w:pPr>
        <w:ind w:left="-567" w:firstLine="567"/>
        <w:jc w:val="both"/>
        <w:rPr>
          <w:b/>
        </w:rPr>
      </w:pPr>
      <w:r w:rsidRPr="00904C5E">
        <w:rPr>
          <w:b/>
        </w:rPr>
        <w:t>21.8. Требования к колоннам, ригелям:</w:t>
      </w:r>
    </w:p>
    <w:p w:rsidR="002C2B13" w:rsidRPr="00904C5E"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21.9. Требования к лестницам:</w:t>
      </w:r>
    </w:p>
    <w:p w:rsidR="002C2B13" w:rsidRPr="00904C5E"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21.10. Требования к полам:</w:t>
      </w:r>
    </w:p>
    <w:p w:rsidR="002C2B13"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21.11. Требования к кровле:</w:t>
      </w:r>
    </w:p>
    <w:p w:rsidR="002C2B13" w:rsidRDefault="002C2B13" w:rsidP="002C2B13">
      <w:pPr>
        <w:ind w:left="-567" w:firstLine="567"/>
        <w:jc w:val="both"/>
        <w:rPr>
          <w:i/>
        </w:rPr>
      </w:pPr>
      <w:r w:rsidRPr="00904C5E">
        <w:rPr>
          <w:i/>
        </w:rPr>
        <w:t>ВНС: рулонная, плоская с наружным организованным водоотведением.</w:t>
      </w:r>
    </w:p>
    <w:p w:rsidR="002C2B13" w:rsidRPr="00904C5E" w:rsidRDefault="002C2B13" w:rsidP="002C2B13">
      <w:pPr>
        <w:ind w:left="-567" w:firstLine="567"/>
        <w:jc w:val="both"/>
        <w:rPr>
          <w:b/>
        </w:rPr>
      </w:pPr>
      <w:r w:rsidRPr="00904C5E">
        <w:rPr>
          <w:i/>
        </w:rPr>
        <w:t xml:space="preserve"> </w:t>
      </w:r>
      <w:r w:rsidRPr="00904C5E">
        <w:rPr>
          <w:b/>
        </w:rPr>
        <w:t>21.12. Требования к витражам, окнам:</w:t>
      </w:r>
    </w:p>
    <w:p w:rsidR="002C2B13" w:rsidRPr="00904C5E"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pPr>
      <w:r w:rsidRPr="00904C5E">
        <w:rPr>
          <w:b/>
        </w:rPr>
        <w:t>21.13. Требования к дверям:</w:t>
      </w:r>
    </w:p>
    <w:p w:rsidR="002C2B13"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21.14. Требования к внутренней отделке:</w:t>
      </w:r>
    </w:p>
    <w:p w:rsidR="002C2B13"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21.15. Требования к наружной отделке:</w:t>
      </w:r>
    </w:p>
    <w:p w:rsidR="002C2B13" w:rsidRPr="00904C5E" w:rsidRDefault="002C2B13" w:rsidP="002C2B13">
      <w:pPr>
        <w:ind w:left="-567" w:firstLine="567"/>
        <w:jc w:val="both"/>
        <w:rPr>
          <w:i/>
        </w:rPr>
      </w:pPr>
      <w:r>
        <w:rPr>
          <w:i/>
        </w:rPr>
        <w:lastRenderedPageBreak/>
        <w:t>ВНС: определить проектом.</w:t>
      </w:r>
    </w:p>
    <w:p w:rsidR="002C2B13" w:rsidRPr="00904C5E" w:rsidRDefault="002C2B13" w:rsidP="002C2B13">
      <w:pPr>
        <w:ind w:left="-567" w:firstLine="567"/>
        <w:jc w:val="both"/>
        <w:rPr>
          <w:b/>
        </w:rPr>
      </w:pPr>
      <w:r w:rsidRPr="00904C5E">
        <w:rPr>
          <w:b/>
        </w:rPr>
        <w:t>21.16. Требования к обеспечению безопасности объекта при опасных природных процессах и явлениях и техногенных воздействиях:</w:t>
      </w:r>
    </w:p>
    <w:p w:rsidR="002C2B13" w:rsidRPr="00904C5E" w:rsidRDefault="002C2B13" w:rsidP="002C2B13">
      <w:pPr>
        <w:ind w:left="-567" w:firstLine="567"/>
        <w:rPr>
          <w:i/>
          <w:color w:val="000000" w:themeColor="text1"/>
        </w:rPr>
      </w:pPr>
      <w:r w:rsidRPr="00904C5E">
        <w:rPr>
          <w:i/>
        </w:rPr>
        <w:t>Определить проектом</w:t>
      </w:r>
    </w:p>
    <w:p w:rsidR="002C2B13" w:rsidRPr="00904C5E" w:rsidRDefault="002C2B13" w:rsidP="002C2B13">
      <w:pPr>
        <w:ind w:left="-567" w:firstLine="567"/>
        <w:jc w:val="both"/>
        <w:rPr>
          <w:b/>
        </w:rPr>
      </w:pPr>
      <w:r w:rsidRPr="00904C5E">
        <w:rPr>
          <w:b/>
        </w:rPr>
        <w:t>21.17. Требования к инженерной защите территории</w:t>
      </w:r>
      <w:r w:rsidRPr="00904C5E">
        <w:rPr>
          <w:rFonts w:eastAsia="Calibri"/>
          <w:b/>
          <w:lang w:eastAsia="en-US"/>
        </w:rPr>
        <w:t xml:space="preserve"> объекта</w:t>
      </w:r>
      <w:r w:rsidRPr="00904C5E">
        <w:rPr>
          <w:b/>
        </w:rPr>
        <w:t>:</w:t>
      </w:r>
    </w:p>
    <w:p w:rsidR="002C2B13" w:rsidRPr="00904C5E" w:rsidRDefault="002C2B13" w:rsidP="002C2B13">
      <w:pPr>
        <w:ind w:left="-567" w:firstLine="567"/>
        <w:rPr>
          <w:i/>
          <w:color w:val="000000" w:themeColor="text1"/>
        </w:rPr>
      </w:pPr>
      <w:r w:rsidRPr="00904C5E">
        <w:rPr>
          <w:i/>
        </w:rPr>
        <w:t>Определить проектом</w:t>
      </w:r>
    </w:p>
    <w:p w:rsidR="002C2B13" w:rsidRPr="00904C5E" w:rsidRDefault="002C2B13" w:rsidP="002C2B13">
      <w:pPr>
        <w:ind w:left="-567" w:firstLine="567"/>
        <w:jc w:val="both"/>
        <w:rPr>
          <w:b/>
        </w:rPr>
      </w:pPr>
      <w:r w:rsidRPr="00904C5E">
        <w:rPr>
          <w:b/>
        </w:rPr>
        <w:t>22. Требования к технологическим и конструктивным решениям линейного объекта:</w:t>
      </w:r>
    </w:p>
    <w:p w:rsidR="002C2B13" w:rsidRDefault="002C2B13" w:rsidP="002C2B13">
      <w:pPr>
        <w:ind w:left="-567" w:firstLine="567"/>
        <w:jc w:val="both"/>
        <w:rPr>
          <w:i/>
        </w:rPr>
      </w:pPr>
      <w:r w:rsidRPr="00904C5E">
        <w:rPr>
          <w:i/>
          <w:iCs/>
        </w:rPr>
        <w:t xml:space="preserve">Прокладку водопровода выполнить в подземном исполнении с </w:t>
      </w:r>
      <w:r w:rsidRPr="00904C5E">
        <w:rPr>
          <w:i/>
        </w:rPr>
        <w:t xml:space="preserve">устойчивостью к гидравлическим ударам и сроком службы не менее 50 лет. </w:t>
      </w:r>
    </w:p>
    <w:p w:rsidR="002C2B13" w:rsidRDefault="002C2B13" w:rsidP="002C2B13">
      <w:pPr>
        <w:ind w:left="-567" w:firstLine="567"/>
        <w:jc w:val="both"/>
        <w:rPr>
          <w:i/>
        </w:rPr>
      </w:pPr>
      <w:r w:rsidRPr="00904C5E">
        <w:rPr>
          <w:i/>
        </w:rPr>
        <w:t xml:space="preserve">Тип материала трубопроводов определить на начальном этапе </w:t>
      </w:r>
      <w:r>
        <w:rPr>
          <w:i/>
        </w:rPr>
        <w:t>корректировки</w:t>
      </w:r>
      <w:r w:rsidRPr="00904C5E">
        <w:rPr>
          <w:i/>
        </w:rPr>
        <w:t xml:space="preserve"> и согласовать с Заказчиком. </w:t>
      </w:r>
    </w:p>
    <w:p w:rsidR="002C2B13" w:rsidRDefault="002C2B13" w:rsidP="002C2B13">
      <w:pPr>
        <w:ind w:left="-567" w:firstLine="567"/>
        <w:jc w:val="both"/>
        <w:rPr>
          <w:i/>
        </w:rPr>
      </w:pPr>
      <w:r w:rsidRPr="00904C5E">
        <w:rPr>
          <w:i/>
        </w:rPr>
        <w:t xml:space="preserve">Предусмотреть: </w:t>
      </w:r>
    </w:p>
    <w:p w:rsidR="002C2B13" w:rsidRDefault="002C2B13" w:rsidP="002C2B13">
      <w:pPr>
        <w:ind w:left="-567" w:firstLine="567"/>
        <w:jc w:val="both"/>
        <w:rPr>
          <w:i/>
        </w:rPr>
      </w:pPr>
      <w:r w:rsidRPr="00904C5E">
        <w:rPr>
          <w:i/>
        </w:rPr>
        <w:t xml:space="preserve">- рекультивацию земель, восстановление дорог, тротуаров и тротуарных дорожек в соответствии с ТУ Собственника; </w:t>
      </w:r>
    </w:p>
    <w:p w:rsidR="002C2B13" w:rsidRDefault="002C2B13" w:rsidP="002C2B13">
      <w:pPr>
        <w:ind w:left="-567" w:firstLine="567"/>
        <w:jc w:val="both"/>
        <w:rPr>
          <w:i/>
        </w:rPr>
      </w:pPr>
      <w:r w:rsidRPr="00904C5E">
        <w:rPr>
          <w:i/>
        </w:rPr>
        <w:t xml:space="preserve">- установку пожарных гидрантов, согласно требований СНиП и СП; </w:t>
      </w:r>
    </w:p>
    <w:p w:rsidR="002C2B13" w:rsidRDefault="002C2B13" w:rsidP="002C2B13">
      <w:pPr>
        <w:ind w:left="-567" w:firstLine="567"/>
        <w:jc w:val="both"/>
        <w:rPr>
          <w:i/>
        </w:rPr>
      </w:pPr>
      <w:r w:rsidRPr="00904C5E">
        <w:rPr>
          <w:i/>
        </w:rPr>
        <w:t>- отключение отводящих участков с устройством колодцев, в соответствии с ТУ ЕФ ГУП "Вода Крыма";</w:t>
      </w:r>
    </w:p>
    <w:p w:rsidR="002C2B13" w:rsidRDefault="002C2B13" w:rsidP="002C2B13">
      <w:pPr>
        <w:ind w:left="-567" w:firstLine="567"/>
        <w:jc w:val="both"/>
        <w:rPr>
          <w:i/>
        </w:rPr>
      </w:pPr>
      <w:r w:rsidRPr="00904C5E">
        <w:rPr>
          <w:i/>
        </w:rPr>
        <w:t xml:space="preserve"> - предусмотреть закольцовку и переподключение существующих сетей в соответствии с ТУ ЕФ ГУП "Вода Крыма"; </w:t>
      </w:r>
    </w:p>
    <w:p w:rsidR="002C2B13" w:rsidRDefault="002C2B13" w:rsidP="002C2B13">
      <w:pPr>
        <w:ind w:left="-567" w:firstLine="567"/>
        <w:jc w:val="both"/>
        <w:rPr>
          <w:i/>
        </w:rPr>
      </w:pPr>
      <w:r w:rsidRPr="00904C5E">
        <w:rPr>
          <w:i/>
        </w:rPr>
        <w:t xml:space="preserve">- возможность отключения отдельных участков в случае порыва с устройством колодцев. </w:t>
      </w:r>
    </w:p>
    <w:p w:rsidR="002C2B13" w:rsidRDefault="002C2B13" w:rsidP="002C2B13">
      <w:pPr>
        <w:ind w:left="-567" w:firstLine="567"/>
        <w:jc w:val="both"/>
        <w:rPr>
          <w:i/>
        </w:rPr>
      </w:pPr>
      <w:r w:rsidRPr="00904C5E">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2C2B13" w:rsidRDefault="002C2B13" w:rsidP="002C2B13">
      <w:pPr>
        <w:ind w:left="-567" w:firstLine="567"/>
        <w:jc w:val="both"/>
        <w:rPr>
          <w:i/>
        </w:rPr>
      </w:pPr>
      <w:r w:rsidRPr="00904C5E">
        <w:rPr>
          <w:i/>
        </w:rPr>
        <w:t>- генеральный план города Евпатория;</w:t>
      </w:r>
    </w:p>
    <w:p w:rsidR="002C2B13" w:rsidRDefault="002C2B13" w:rsidP="002C2B13">
      <w:pPr>
        <w:ind w:left="-567" w:firstLine="567"/>
        <w:jc w:val="both"/>
        <w:rPr>
          <w:i/>
        </w:rPr>
      </w:pPr>
      <w:r w:rsidRPr="00904C5E">
        <w:rPr>
          <w:i/>
        </w:rPr>
        <w:t xml:space="preserve">- правила землепользования и застройки; </w:t>
      </w:r>
    </w:p>
    <w:p w:rsidR="002C2B13" w:rsidRDefault="002C2B13" w:rsidP="002C2B13">
      <w:pPr>
        <w:ind w:left="-567" w:firstLine="567"/>
        <w:jc w:val="both"/>
        <w:rPr>
          <w:i/>
        </w:rPr>
      </w:pPr>
      <w:r w:rsidRPr="00904C5E">
        <w:rPr>
          <w:i/>
        </w:rPr>
        <w:t xml:space="preserve">- перспективу застройки; </w:t>
      </w:r>
    </w:p>
    <w:p w:rsidR="002C2B13" w:rsidRPr="00904C5E" w:rsidRDefault="002C2B13" w:rsidP="002C2B13">
      <w:pPr>
        <w:ind w:left="-567" w:firstLine="567"/>
        <w:jc w:val="both"/>
        <w:rPr>
          <w:i/>
        </w:rPr>
      </w:pPr>
      <w:r w:rsidRPr="00904C5E">
        <w:rPr>
          <w:i/>
        </w:rPr>
        <w:t>- проект планировки земельного участка.</w:t>
      </w:r>
    </w:p>
    <w:p w:rsidR="002C2B13" w:rsidRPr="00904C5E" w:rsidRDefault="002C2B13" w:rsidP="002C2B13">
      <w:pPr>
        <w:spacing w:line="232" w:lineRule="auto"/>
        <w:ind w:left="-567" w:firstLine="567"/>
        <w:jc w:val="both"/>
        <w:rPr>
          <w:b/>
        </w:rPr>
      </w:pPr>
      <w:r w:rsidRPr="00904C5E">
        <w:rPr>
          <w:b/>
        </w:rPr>
        <w:t>23. Требования к зданиям, строениям и сооружениям, входящим в инфраструктуру линейного объекта:</w:t>
      </w:r>
    </w:p>
    <w:p w:rsidR="002C2B13" w:rsidRPr="00904C5E" w:rsidRDefault="002C2B13" w:rsidP="002C2B13">
      <w:pPr>
        <w:spacing w:line="232" w:lineRule="auto"/>
        <w:ind w:left="-567" w:firstLine="567"/>
        <w:jc w:val="both"/>
        <w:rPr>
          <w:bCs/>
          <w:i/>
        </w:rPr>
      </w:pPr>
      <w:r>
        <w:rPr>
          <w:bCs/>
          <w:i/>
        </w:rPr>
        <w:t>Определить проектом в соответствии с действующими нормами</w:t>
      </w:r>
    </w:p>
    <w:p w:rsidR="002C2B13" w:rsidRPr="00904C5E" w:rsidRDefault="002C2B13" w:rsidP="002C2B13">
      <w:pPr>
        <w:spacing w:line="232" w:lineRule="auto"/>
        <w:ind w:left="-567" w:firstLine="567"/>
        <w:jc w:val="both"/>
        <w:rPr>
          <w:b/>
        </w:rPr>
      </w:pPr>
      <w:r w:rsidRPr="00904C5E">
        <w:rPr>
          <w:b/>
        </w:rPr>
        <w:t>24. Требования к инженерно-техническим решениям:</w:t>
      </w:r>
    </w:p>
    <w:p w:rsidR="002C2B13" w:rsidRPr="00904C5E" w:rsidRDefault="002C2B13" w:rsidP="002C2B13">
      <w:pPr>
        <w:spacing w:line="232" w:lineRule="auto"/>
        <w:ind w:left="-567" w:firstLine="567"/>
        <w:jc w:val="both"/>
        <w:rPr>
          <w:b/>
        </w:rPr>
      </w:pPr>
      <w:r w:rsidRPr="00904C5E">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C2B13" w:rsidRPr="00904C5E" w:rsidRDefault="002C2B13" w:rsidP="002C2B13">
      <w:pPr>
        <w:spacing w:line="232" w:lineRule="auto"/>
        <w:ind w:left="-567" w:firstLine="567"/>
        <w:jc w:val="both"/>
        <w:rPr>
          <w:b/>
        </w:rPr>
      </w:pPr>
      <w:r w:rsidRPr="00904C5E">
        <w:rPr>
          <w:b/>
        </w:rPr>
        <w:t>24.1.1. Отопление:</w:t>
      </w:r>
    </w:p>
    <w:p w:rsidR="002C2B13" w:rsidRPr="00904C5E" w:rsidRDefault="002C2B13" w:rsidP="002C2B13">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роектом предусмотреть электрическое отопление, постоянного действия, рассчитанное на покрытие теплопотерь в помещениях выше отметки 0,000. В помещении машинного зала предусмотреть электрорадиаторы, которые будут срабатывать в аварийных случаях (остановка всех электродвигателей насосов). </w:t>
      </w:r>
    </w:p>
    <w:p w:rsidR="002C2B13" w:rsidRPr="00904C5E" w:rsidRDefault="002C2B13" w:rsidP="002C2B13">
      <w:pPr>
        <w:spacing w:line="232" w:lineRule="auto"/>
        <w:ind w:left="-567" w:firstLine="567"/>
        <w:jc w:val="both"/>
        <w:rPr>
          <w:b/>
        </w:rPr>
      </w:pPr>
      <w:r w:rsidRPr="00904C5E">
        <w:rPr>
          <w:b/>
        </w:rPr>
        <w:t>24.1.2. Вентиляция:</w:t>
      </w:r>
    </w:p>
    <w:p w:rsidR="002C2B13" w:rsidRPr="00904C5E" w:rsidRDefault="002C2B13" w:rsidP="002C2B13">
      <w:pPr>
        <w:spacing w:line="232" w:lineRule="auto"/>
        <w:ind w:left="-567" w:firstLine="567"/>
        <w:jc w:val="both"/>
        <w:rPr>
          <w:i/>
        </w:rPr>
      </w:pPr>
      <w:r>
        <w:rPr>
          <w:i/>
        </w:rPr>
        <w:t>При корректировке в</w:t>
      </w:r>
      <w:r w:rsidRPr="00904C5E">
        <w:rPr>
          <w:i/>
        </w:rPr>
        <w:t>ентиляцию запроектировать с естественным и механическим побуждением. В машинном зале на зимний период запроектировать приточно-вытяжную установку, работающую на рециркуляции. На крыше здания предусмотреть установку дефлекторов, работающих на проветривание.</w:t>
      </w:r>
    </w:p>
    <w:p w:rsidR="002C2B13" w:rsidRPr="00904C5E" w:rsidRDefault="002C2B13" w:rsidP="002C2B13">
      <w:pPr>
        <w:spacing w:line="232" w:lineRule="auto"/>
        <w:ind w:left="-567" w:firstLine="567"/>
        <w:jc w:val="both"/>
        <w:rPr>
          <w:b/>
        </w:rPr>
      </w:pPr>
      <w:r w:rsidRPr="00904C5E">
        <w:rPr>
          <w:b/>
        </w:rPr>
        <w:t>24.1.3. Водопровод:</w:t>
      </w:r>
    </w:p>
    <w:p w:rsidR="002C2B13" w:rsidRPr="00904C5E" w:rsidRDefault="002C2B13" w:rsidP="002C2B13">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роектируемый резервуар чистой воды оборудовать подающим, отводящим, переливным, спускными трубопроводами, а также промывочным трубопроводом. Материал трубопроводов из стальных электросварных труб по ГОСТ 10704-91 "Трубы стальные электросварные прямошовные. Сортамент (с Изменением №1)". </w:t>
      </w:r>
    </w:p>
    <w:p w:rsidR="002C2B13" w:rsidRPr="00904C5E" w:rsidRDefault="002C2B13" w:rsidP="002C2B13">
      <w:pPr>
        <w:spacing w:line="232" w:lineRule="auto"/>
        <w:ind w:left="-567" w:firstLine="567"/>
        <w:jc w:val="both"/>
        <w:rPr>
          <w:b/>
        </w:rPr>
      </w:pPr>
      <w:r w:rsidRPr="00904C5E">
        <w:rPr>
          <w:b/>
        </w:rPr>
        <w:t>24.1.4. Канализация:</w:t>
      </w:r>
    </w:p>
    <w:p w:rsidR="002C2B13" w:rsidRPr="00904C5E" w:rsidRDefault="002C2B13" w:rsidP="002C2B13">
      <w:pPr>
        <w:spacing w:line="232" w:lineRule="auto"/>
        <w:ind w:left="-567" w:firstLine="567"/>
        <w:jc w:val="both"/>
        <w:rPr>
          <w:i/>
        </w:rPr>
      </w:pPr>
      <w:r w:rsidRPr="00904C5E">
        <w:rPr>
          <w:i/>
        </w:rPr>
        <w:lastRenderedPageBreak/>
        <w:t xml:space="preserve">Необходимость разработки проектных решений </w:t>
      </w:r>
      <w:r>
        <w:rPr>
          <w:i/>
        </w:rPr>
        <w:t>согласно норм</w:t>
      </w:r>
    </w:p>
    <w:p w:rsidR="002C2B13" w:rsidRPr="00904C5E" w:rsidRDefault="002C2B13" w:rsidP="002C2B13">
      <w:pPr>
        <w:spacing w:line="232" w:lineRule="auto"/>
        <w:ind w:left="-567" w:firstLine="567"/>
        <w:jc w:val="both"/>
        <w:rPr>
          <w:b/>
        </w:rPr>
      </w:pPr>
      <w:r w:rsidRPr="00904C5E">
        <w:rPr>
          <w:b/>
        </w:rPr>
        <w:t>24.1.5. Электроснабжение:</w:t>
      </w:r>
    </w:p>
    <w:p w:rsidR="002C2B13" w:rsidRDefault="002C2B13" w:rsidP="002C2B13">
      <w:pPr>
        <w:spacing w:line="232" w:lineRule="auto"/>
        <w:ind w:left="-567" w:firstLine="567"/>
        <w:jc w:val="both"/>
        <w:rPr>
          <w:i/>
        </w:rPr>
      </w:pPr>
      <w:r w:rsidRPr="00904C5E">
        <w:rPr>
          <w:i/>
        </w:rPr>
        <w:t>Степень обеспечения надежности электроснабжения всех электроприемников – I категории. Электроснабжение станции управления насосами предусмотреть по двум взаиморезервирующим линиям от разных секций трансформаторной подстанции. Электроснабжение ВНС предусмотреть по двум взаиморезервирующим линиям от разных секций трансформаторной подстанции. Предусмотреть учет элект</w:t>
      </w:r>
      <w:r>
        <w:rPr>
          <w:i/>
        </w:rPr>
        <w:t xml:space="preserve">рической энергии СОГЛАСНО ТУ. </w:t>
      </w:r>
    </w:p>
    <w:p w:rsidR="002C2B13" w:rsidRPr="00904C5E" w:rsidRDefault="002C2B13" w:rsidP="002C2B13">
      <w:pPr>
        <w:spacing w:line="232" w:lineRule="auto"/>
        <w:ind w:left="-567" w:firstLine="567"/>
        <w:jc w:val="both"/>
        <w:rPr>
          <w:b/>
        </w:rPr>
      </w:pPr>
      <w:r w:rsidRPr="00904C5E">
        <w:rPr>
          <w:b/>
        </w:rPr>
        <w:t>24.1.6. Телефонизация:</w:t>
      </w:r>
    </w:p>
    <w:p w:rsidR="002C2B13" w:rsidRPr="00904C5E" w:rsidRDefault="002C2B13" w:rsidP="002C2B13">
      <w:pPr>
        <w:spacing w:line="232" w:lineRule="auto"/>
        <w:ind w:left="-567" w:firstLine="567"/>
        <w:jc w:val="both"/>
        <w:rPr>
          <w:i/>
        </w:rPr>
      </w:pPr>
      <w:r>
        <w:rPr>
          <w:i/>
        </w:rPr>
        <w:t xml:space="preserve">Согласно норм </w:t>
      </w:r>
    </w:p>
    <w:p w:rsidR="002C2B13" w:rsidRPr="00904C5E" w:rsidRDefault="002C2B13" w:rsidP="002C2B13">
      <w:pPr>
        <w:spacing w:line="232" w:lineRule="auto"/>
        <w:ind w:left="-567" w:firstLine="567"/>
        <w:jc w:val="both"/>
        <w:rPr>
          <w:b/>
        </w:rPr>
      </w:pPr>
      <w:r w:rsidRPr="00904C5E">
        <w:rPr>
          <w:b/>
        </w:rPr>
        <w:t>24.1.7. Радиофикация:</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24.1.8. Информационно-телекоммуникационная сеть «Интернет»:</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24.1.9. Телевидение:</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24.1.10. Газификация:</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24.1.11. Автоматизация и диспетчеризация:</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C2B13" w:rsidRPr="00904C5E" w:rsidRDefault="002C2B13" w:rsidP="002C2B13">
      <w:pPr>
        <w:spacing w:line="232" w:lineRule="auto"/>
        <w:ind w:left="-567" w:firstLine="567"/>
        <w:jc w:val="both"/>
      </w:pPr>
      <w:r w:rsidRPr="00904C5E">
        <w:rPr>
          <w:b/>
        </w:rPr>
        <w:t>24.2.1. Водоснабжение</w:t>
      </w:r>
      <w:r w:rsidRPr="00904C5E">
        <w:t>:</w:t>
      </w:r>
    </w:p>
    <w:p w:rsidR="002C2B13" w:rsidRPr="00904C5E" w:rsidRDefault="002C2B13" w:rsidP="002C2B13">
      <w:pPr>
        <w:spacing w:line="232" w:lineRule="auto"/>
        <w:ind w:left="-567" w:firstLine="567"/>
        <w:jc w:val="both"/>
        <w:rPr>
          <w:i/>
        </w:rPr>
      </w:pPr>
      <w:r>
        <w:rPr>
          <w:i/>
        </w:rPr>
        <w:t>Согласно норм СП 31.13330.2012</w:t>
      </w:r>
    </w:p>
    <w:p w:rsidR="002C2B13" w:rsidRPr="00904C5E" w:rsidRDefault="002C2B13" w:rsidP="002C2B13">
      <w:pPr>
        <w:spacing w:line="232" w:lineRule="auto"/>
        <w:ind w:left="-567" w:firstLine="567"/>
        <w:jc w:val="both"/>
        <w:rPr>
          <w:b/>
        </w:rPr>
      </w:pPr>
      <w:r w:rsidRPr="00904C5E">
        <w:rPr>
          <w:b/>
        </w:rPr>
        <w:t>24.2.2. Водоотведение:</w:t>
      </w:r>
    </w:p>
    <w:p w:rsidR="002C2B13" w:rsidRPr="00904C5E" w:rsidRDefault="002C2B13" w:rsidP="002C2B13">
      <w:pPr>
        <w:spacing w:line="232" w:lineRule="auto"/>
        <w:ind w:left="-567" w:firstLine="567"/>
        <w:jc w:val="both"/>
        <w:rPr>
          <w:i/>
        </w:rPr>
      </w:pPr>
      <w:r>
        <w:rPr>
          <w:i/>
        </w:rPr>
        <w:t>Согласно норм СП 30.13330</w:t>
      </w:r>
      <w:r w:rsidRPr="00904C5E">
        <w:rPr>
          <w:i/>
        </w:rPr>
        <w:t>.</w:t>
      </w:r>
      <w:r>
        <w:rPr>
          <w:i/>
        </w:rPr>
        <w:t>2016</w:t>
      </w:r>
    </w:p>
    <w:p w:rsidR="002C2B13" w:rsidRPr="00904C5E" w:rsidRDefault="002C2B13" w:rsidP="002C2B13">
      <w:pPr>
        <w:spacing w:line="232" w:lineRule="auto"/>
        <w:ind w:left="-567" w:firstLine="567"/>
        <w:jc w:val="both"/>
        <w:rPr>
          <w:b/>
        </w:rPr>
      </w:pPr>
      <w:r w:rsidRPr="00904C5E">
        <w:rPr>
          <w:b/>
        </w:rPr>
        <w:t>24.2.3. Теплоснабжение:</w:t>
      </w:r>
    </w:p>
    <w:p w:rsidR="002C2B13" w:rsidRPr="00904C5E" w:rsidRDefault="002C2B13" w:rsidP="002C2B13">
      <w:pPr>
        <w:ind w:left="-567" w:firstLine="567"/>
        <w:rPr>
          <w:i/>
        </w:rPr>
      </w:pPr>
      <w:r w:rsidRPr="00904C5E">
        <w:rPr>
          <w:i/>
        </w:rPr>
        <w:t>Не установлены.</w:t>
      </w:r>
    </w:p>
    <w:p w:rsidR="002C2B13" w:rsidRPr="00904C5E" w:rsidRDefault="002C2B13" w:rsidP="002C2B13">
      <w:pPr>
        <w:ind w:left="-567" w:firstLine="567"/>
        <w:rPr>
          <w:b/>
        </w:rPr>
      </w:pPr>
      <w:r w:rsidRPr="00904C5E">
        <w:rPr>
          <w:b/>
        </w:rPr>
        <w:t>24.2.4. Электроснабжение:</w:t>
      </w:r>
    </w:p>
    <w:p w:rsidR="002C2B13" w:rsidRPr="00904C5E" w:rsidRDefault="002C2B13" w:rsidP="002C2B13">
      <w:pPr>
        <w:ind w:left="-567" w:firstLine="567"/>
        <w:jc w:val="both"/>
        <w:rPr>
          <w:i/>
        </w:rPr>
      </w:pPr>
      <w:r w:rsidRPr="00904C5E">
        <w:rPr>
          <w:i/>
        </w:rPr>
        <w:t xml:space="preserve">Проектом предусмотреть установку на территории блочной комплектной трансформаторной подстанции в бетонной оболочке. Питание проектируемой подстанции выполнить согласно ТУ. </w:t>
      </w:r>
    </w:p>
    <w:p w:rsidR="002C2B13" w:rsidRPr="00904C5E" w:rsidRDefault="002C2B13" w:rsidP="002C2B13">
      <w:pPr>
        <w:ind w:left="-567" w:firstLine="567"/>
        <w:jc w:val="both"/>
        <w:rPr>
          <w:b/>
        </w:rPr>
      </w:pPr>
      <w:r w:rsidRPr="00904C5E">
        <w:rPr>
          <w:b/>
        </w:rPr>
        <w:t>24.2.5. Телефонизация:</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24.2.6. Радиофикация:</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24.2.7. Информационно-телекоммуникационная сеть «Интернет»:</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24.2.8. Телевидение:</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23.2.9. Газоснабжение:</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24.2.10. Иные сети инженерно-технического обеспечения:</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 xml:space="preserve">25. Требования к мероприятиям по охране окружающей среды: </w:t>
      </w:r>
    </w:p>
    <w:p w:rsidR="002C2B13" w:rsidRPr="00904C5E" w:rsidRDefault="002C2B13" w:rsidP="002C2B13">
      <w:pPr>
        <w:ind w:left="-567" w:firstLine="567"/>
        <w:jc w:val="both"/>
        <w:rPr>
          <w:i/>
        </w:rPr>
      </w:pPr>
      <w:r>
        <w:rPr>
          <w:i/>
        </w:rPr>
        <w:t>При необходимости р</w:t>
      </w:r>
      <w:r w:rsidRPr="00904C5E">
        <w:rPr>
          <w:i/>
        </w:rPr>
        <w:t>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2C2B13" w:rsidRPr="00904C5E" w:rsidRDefault="002C2B13" w:rsidP="002C2B13">
      <w:pPr>
        <w:ind w:left="-567" w:firstLine="567"/>
        <w:jc w:val="both"/>
        <w:rPr>
          <w:b/>
        </w:rPr>
      </w:pPr>
      <w:r w:rsidRPr="00904C5E">
        <w:rPr>
          <w:b/>
        </w:rPr>
        <w:t>26. Требования к мероприятиям по обеспечению пожарной безопасности:</w:t>
      </w:r>
    </w:p>
    <w:p w:rsidR="002C2B13" w:rsidRPr="00904C5E" w:rsidRDefault="002C2B13" w:rsidP="002C2B13">
      <w:pPr>
        <w:ind w:left="-567" w:firstLine="567"/>
        <w:jc w:val="both"/>
        <w:rPr>
          <w:i/>
        </w:rPr>
      </w:pPr>
      <w:r w:rsidRPr="00904C5E">
        <w:rPr>
          <w:i/>
        </w:rPr>
        <w:lastRenderedPageBreak/>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2C2B13" w:rsidRPr="00904C5E" w:rsidRDefault="002C2B13" w:rsidP="002C2B13">
      <w:pPr>
        <w:ind w:left="-567" w:firstLine="567"/>
        <w:jc w:val="both"/>
      </w:pPr>
      <w:r w:rsidRPr="00904C5E">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C2B13" w:rsidRPr="00904C5E" w:rsidRDefault="002C2B13" w:rsidP="002C2B13">
      <w:pPr>
        <w:ind w:left="-567" w:firstLine="567"/>
        <w:jc w:val="both"/>
        <w:rPr>
          <w:i/>
        </w:rPr>
      </w:pPr>
      <w:r>
        <w:rPr>
          <w:i/>
        </w:rPr>
        <w:t>Согласно норм.</w:t>
      </w:r>
    </w:p>
    <w:p w:rsidR="002C2B13" w:rsidRPr="00904C5E" w:rsidRDefault="002C2B13" w:rsidP="002C2B13">
      <w:pPr>
        <w:ind w:left="-567" w:firstLine="567"/>
        <w:jc w:val="both"/>
        <w:rPr>
          <w:b/>
        </w:rPr>
      </w:pPr>
      <w:r w:rsidRPr="00904C5E">
        <w:rPr>
          <w:b/>
        </w:rPr>
        <w:t>28. Требования к мероприятиям по обеспечению доступа инвалидов к объекту:</w:t>
      </w:r>
    </w:p>
    <w:p w:rsidR="002C2B13" w:rsidRPr="00904C5E" w:rsidRDefault="002C2B13" w:rsidP="002C2B13">
      <w:pPr>
        <w:ind w:left="-567" w:firstLine="567"/>
        <w:jc w:val="both"/>
        <w:rPr>
          <w:i/>
        </w:rPr>
      </w:pPr>
      <w:r>
        <w:rPr>
          <w:i/>
        </w:rPr>
        <w:t>нет</w:t>
      </w:r>
    </w:p>
    <w:p w:rsidR="002C2B13" w:rsidRPr="00904C5E" w:rsidRDefault="002C2B13" w:rsidP="002C2B13">
      <w:pPr>
        <w:ind w:left="-567" w:firstLine="567"/>
        <w:jc w:val="both"/>
        <w:rPr>
          <w:b/>
        </w:rPr>
      </w:pPr>
      <w:r w:rsidRPr="00904C5E">
        <w:rPr>
          <w:b/>
        </w:rPr>
        <w:t>29. Требования к инженерно-техническому укреплению объекта в целях обеспечения его антитеррористической защищенности:</w:t>
      </w:r>
    </w:p>
    <w:p w:rsidR="002C2B13" w:rsidRPr="00904C5E" w:rsidRDefault="002C2B13" w:rsidP="002C2B13">
      <w:pPr>
        <w:ind w:left="-567" w:firstLine="567"/>
        <w:jc w:val="both"/>
        <w:rPr>
          <w:i/>
        </w:rPr>
      </w:pPr>
      <w:r>
        <w:rPr>
          <w:i/>
        </w:rPr>
        <w:t>Согласно норм СП 132.13330.2016</w:t>
      </w:r>
    </w:p>
    <w:p w:rsidR="002C2B13" w:rsidRPr="00904C5E" w:rsidRDefault="002C2B13" w:rsidP="002C2B13">
      <w:pPr>
        <w:ind w:left="-567" w:firstLine="567"/>
        <w:jc w:val="both"/>
        <w:rPr>
          <w:b/>
        </w:rPr>
      </w:pPr>
      <w:r w:rsidRPr="00904C5E">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C2B13" w:rsidRPr="00E3101D" w:rsidRDefault="002C2B13" w:rsidP="002C2B13">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C2B13" w:rsidRPr="00E3101D" w:rsidRDefault="002C2B13" w:rsidP="002C2B13">
      <w:pPr>
        <w:ind w:left="-567" w:firstLine="567"/>
        <w:jc w:val="both"/>
        <w:rPr>
          <w:i/>
        </w:rPr>
      </w:pPr>
      <w:r w:rsidRPr="00E3101D">
        <w:rPr>
          <w:i/>
        </w:rPr>
        <w:t>Природоохранные мероприятия в составе ПОС предусмотренные СНиП 3.01.01-85</w:t>
      </w:r>
    </w:p>
    <w:p w:rsidR="002C2B13" w:rsidRPr="00E3101D" w:rsidRDefault="002C2B13" w:rsidP="002C2B13">
      <w:pPr>
        <w:ind w:left="-567" w:firstLine="567"/>
        <w:jc w:val="both"/>
        <w:rPr>
          <w:i/>
        </w:rPr>
      </w:pPr>
      <w:r w:rsidRPr="00E3101D">
        <w:rPr>
          <w:i/>
        </w:rPr>
        <w:t>Проектные и технические решения должны:</w:t>
      </w:r>
    </w:p>
    <w:p w:rsidR="002C2B13" w:rsidRPr="00E3101D" w:rsidRDefault="002C2B13" w:rsidP="002C2B13">
      <w:pPr>
        <w:ind w:left="-567" w:firstLine="567"/>
        <w:jc w:val="both"/>
        <w:rPr>
          <w:i/>
        </w:rPr>
      </w:pPr>
      <w:r w:rsidRPr="00E3101D">
        <w:rPr>
          <w:i/>
        </w:rPr>
        <w:t>- обеспечить минимизацию негативного воздействия на состояние окружающей среды.</w:t>
      </w:r>
    </w:p>
    <w:p w:rsidR="002C2B13" w:rsidRPr="00E3101D" w:rsidRDefault="002C2B13" w:rsidP="002C2B13">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2C2B13" w:rsidRPr="00E3101D" w:rsidRDefault="002C2B13" w:rsidP="002C2B13">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2C2B13" w:rsidRPr="00904C5E" w:rsidRDefault="002C2B13" w:rsidP="002C2B13">
      <w:pPr>
        <w:ind w:left="-567" w:firstLine="567"/>
        <w:jc w:val="both"/>
        <w:rPr>
          <w:b/>
        </w:rPr>
      </w:pPr>
      <w:r w:rsidRPr="00904C5E">
        <w:rPr>
          <w:b/>
        </w:rPr>
        <w:t>31. Требования к технической эксплуатации и техническому обслуживанию объекта:</w:t>
      </w:r>
    </w:p>
    <w:p w:rsidR="002C2B13" w:rsidRPr="00904C5E" w:rsidRDefault="002C2B13" w:rsidP="002C2B13">
      <w:pPr>
        <w:ind w:left="-567" w:firstLine="567"/>
        <w:jc w:val="both"/>
        <w:rPr>
          <w:i/>
        </w:rPr>
      </w:pPr>
      <w:r>
        <w:rPr>
          <w:i/>
        </w:rPr>
        <w:t>Согласно норм.</w:t>
      </w:r>
    </w:p>
    <w:p w:rsidR="002C2B13" w:rsidRPr="00904C5E" w:rsidRDefault="002C2B13" w:rsidP="002C2B13">
      <w:pPr>
        <w:ind w:left="-567" w:firstLine="567"/>
        <w:jc w:val="both"/>
        <w:rPr>
          <w:b/>
        </w:rPr>
      </w:pPr>
      <w:r w:rsidRPr="00904C5E">
        <w:rPr>
          <w:b/>
        </w:rPr>
        <w:t>32. Требования к проекту организации строительства объекта:</w:t>
      </w:r>
    </w:p>
    <w:p w:rsidR="002C2B13" w:rsidRDefault="002C2B13" w:rsidP="002C2B13">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2C2B13" w:rsidRPr="00506868" w:rsidRDefault="002C2B13" w:rsidP="002C2B13">
      <w:pPr>
        <w:ind w:left="-567" w:firstLine="567"/>
        <w:jc w:val="both"/>
        <w:rPr>
          <w:i/>
        </w:rPr>
      </w:pPr>
      <w:r>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2C2B13" w:rsidRPr="00904C5E" w:rsidRDefault="002C2B13" w:rsidP="002C2B13">
      <w:pPr>
        <w:ind w:left="-567" w:firstLine="567"/>
        <w:jc w:val="both"/>
        <w:rPr>
          <w:b/>
        </w:rPr>
      </w:pPr>
      <w:r w:rsidRPr="00904C5E">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C2B13" w:rsidRPr="00904C5E" w:rsidRDefault="002C2B13" w:rsidP="002C2B13">
      <w:pPr>
        <w:ind w:left="-567" w:firstLine="567"/>
        <w:jc w:val="both"/>
        <w:rPr>
          <w:i/>
        </w:rPr>
      </w:pPr>
      <w:r w:rsidRPr="00904C5E">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2C2B13" w:rsidRPr="00904C5E" w:rsidRDefault="002C2B13" w:rsidP="002C2B13">
      <w:pPr>
        <w:ind w:left="-567" w:firstLine="567"/>
        <w:jc w:val="both"/>
        <w:rPr>
          <w:b/>
        </w:rPr>
      </w:pPr>
      <w:r w:rsidRPr="00904C5E">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C2B13" w:rsidRPr="00904C5E" w:rsidRDefault="002C2B13" w:rsidP="002C2B13">
      <w:pPr>
        <w:tabs>
          <w:tab w:val="left" w:pos="278"/>
        </w:tabs>
        <w:ind w:left="-567" w:firstLine="567"/>
        <w:jc w:val="both"/>
        <w:rPr>
          <w:i/>
        </w:rPr>
      </w:pPr>
      <w:r>
        <w:rPr>
          <w:i/>
        </w:rPr>
        <w:lastRenderedPageBreak/>
        <w:t>Согласно норм на участках объектов инфраструктуры.</w:t>
      </w:r>
    </w:p>
    <w:p w:rsidR="002C2B13" w:rsidRPr="00904C5E" w:rsidRDefault="002C2B13" w:rsidP="002C2B13">
      <w:pPr>
        <w:tabs>
          <w:tab w:val="left" w:pos="420"/>
        </w:tabs>
        <w:ind w:left="-567" w:firstLine="567"/>
        <w:jc w:val="both"/>
        <w:rPr>
          <w:b/>
        </w:rPr>
      </w:pPr>
      <w:r w:rsidRPr="00904C5E">
        <w:rPr>
          <w:b/>
        </w:rPr>
        <w:t>35. Требования к разработке проекта восстановления (рекультивации) нарушенных земель или плодородного слоя:</w:t>
      </w:r>
    </w:p>
    <w:p w:rsidR="002C2B13" w:rsidRDefault="002C2B13" w:rsidP="002C2B13">
      <w:pPr>
        <w:ind w:left="-567" w:firstLine="567"/>
        <w:jc w:val="both"/>
        <w:rPr>
          <w:b/>
        </w:rPr>
      </w:pPr>
      <w:r>
        <w:rPr>
          <w:i/>
        </w:rPr>
        <w:t>нет</w:t>
      </w:r>
    </w:p>
    <w:p w:rsidR="002C2B13" w:rsidRPr="00904C5E" w:rsidRDefault="002C2B13" w:rsidP="002C2B13">
      <w:pPr>
        <w:ind w:left="-567" w:firstLine="567"/>
        <w:jc w:val="both"/>
        <w:rPr>
          <w:b/>
        </w:rPr>
      </w:pPr>
      <w:r w:rsidRPr="00904C5E">
        <w:rPr>
          <w:b/>
        </w:rPr>
        <w:t>36. Требования к местам складирования излишков грунта и (или) мусора при строительстве и протяженность маршрута их доставки:</w:t>
      </w:r>
    </w:p>
    <w:p w:rsidR="002C2B13" w:rsidRDefault="002C2B13" w:rsidP="002C2B13">
      <w:pPr>
        <w:ind w:left="-567" w:firstLine="567"/>
        <w:jc w:val="both"/>
        <w:rPr>
          <w:i/>
        </w:rPr>
      </w:pPr>
      <w:r w:rsidRPr="0019107B">
        <w:rPr>
          <w:i/>
        </w:rPr>
        <w:t xml:space="preserve">Вывоз строительного мусора, не подлежащего вторичному использованию, производить </w:t>
      </w:r>
      <w:r>
        <w:rPr>
          <w:i/>
        </w:rPr>
        <w:t>на полигон отходов, расположенный</w:t>
      </w:r>
      <w:r w:rsidRPr="0019107B">
        <w:rPr>
          <w:i/>
        </w:rPr>
        <w:t xml:space="preserve">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w:t>
      </w:r>
      <w:r>
        <w:rPr>
          <w:i/>
        </w:rPr>
        <w:t>на полигон</w:t>
      </w:r>
      <w:r w:rsidRPr="0019107B">
        <w:rPr>
          <w:i/>
        </w:rPr>
        <w:t xml:space="preserve"> отходов, доставки расположенном в с. Тургенево, Белогорского района Республики Крым на расст</w:t>
      </w:r>
      <w:r>
        <w:rPr>
          <w:i/>
        </w:rPr>
        <w:t>оянии 119 км от г. Евпатория.</w:t>
      </w:r>
    </w:p>
    <w:p w:rsidR="002C2B13" w:rsidRPr="00904C5E" w:rsidRDefault="002C2B13" w:rsidP="002C2B13">
      <w:pPr>
        <w:ind w:left="-567" w:firstLine="567"/>
        <w:jc w:val="both"/>
        <w:rPr>
          <w:b/>
        </w:rPr>
      </w:pPr>
      <w:r w:rsidRPr="00904C5E">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C2B13" w:rsidRDefault="002C2B13" w:rsidP="002C2B13">
      <w:pPr>
        <w:ind w:left="-567" w:firstLine="567"/>
        <w:rPr>
          <w:i/>
        </w:rPr>
      </w:pPr>
      <w:r>
        <w:rPr>
          <w:i/>
        </w:rPr>
        <w:t>Не предусмотрено</w:t>
      </w:r>
    </w:p>
    <w:p w:rsidR="002C2B13" w:rsidRPr="00904C5E" w:rsidRDefault="002C2B13" w:rsidP="002C2B13">
      <w:pPr>
        <w:ind w:left="-567" w:firstLine="567"/>
        <w:rPr>
          <w:b/>
        </w:rPr>
      </w:pPr>
    </w:p>
    <w:p w:rsidR="002C2B13" w:rsidRPr="001B741E" w:rsidRDefault="002C2B13" w:rsidP="002C2B13">
      <w:pPr>
        <w:pStyle w:val="aff"/>
        <w:numPr>
          <w:ilvl w:val="0"/>
          <w:numId w:val="17"/>
        </w:numPr>
        <w:contextualSpacing w:val="0"/>
        <w:jc w:val="center"/>
        <w:rPr>
          <w:b/>
        </w:rPr>
      </w:pPr>
      <w:r w:rsidRPr="001B741E">
        <w:rPr>
          <w:b/>
        </w:rPr>
        <w:t>Иные требования к проектированию</w:t>
      </w:r>
    </w:p>
    <w:p w:rsidR="002C2B13" w:rsidRDefault="002C2B13" w:rsidP="002C2B13">
      <w:pPr>
        <w:pStyle w:val="aff"/>
        <w:ind w:left="1287"/>
        <w:rPr>
          <w:b/>
        </w:rPr>
      </w:pPr>
    </w:p>
    <w:p w:rsidR="002C2B13" w:rsidRPr="00904C5E" w:rsidRDefault="002C2B13" w:rsidP="002C2B13">
      <w:pPr>
        <w:ind w:left="-567" w:firstLine="567"/>
        <w:jc w:val="both"/>
        <w:rPr>
          <w:b/>
        </w:rPr>
      </w:pPr>
      <w:r w:rsidRPr="00904C5E">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C2B13" w:rsidRPr="00506868" w:rsidRDefault="002C2B13" w:rsidP="002C2B13">
      <w:pPr>
        <w:ind w:left="-567" w:firstLine="567"/>
        <w:jc w:val="both"/>
        <w:rPr>
          <w:i/>
        </w:rPr>
      </w:pPr>
      <w:r>
        <w:rPr>
          <w:i/>
        </w:rPr>
        <w:t>1</w:t>
      </w:r>
      <w:r w:rsidRPr="00506868">
        <w:rPr>
          <w:i/>
        </w:rPr>
        <w:t xml:space="preserve">.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2C2B13" w:rsidRPr="00506868" w:rsidRDefault="002C2B13" w:rsidP="002C2B13">
      <w:pPr>
        <w:ind w:left="-567" w:firstLine="567"/>
        <w:jc w:val="both"/>
        <w:rPr>
          <w:i/>
        </w:rPr>
      </w:pPr>
      <w:r>
        <w:rPr>
          <w:i/>
        </w:rPr>
        <w:t>2</w:t>
      </w:r>
      <w:r w:rsidRPr="00506868">
        <w:rPr>
          <w:i/>
        </w:rPr>
        <w:t>. В состав прилагаемых документов включить</w:t>
      </w:r>
      <w:r>
        <w:rPr>
          <w:i/>
        </w:rPr>
        <w:t xml:space="preserve"> ведомость объемов работ, с</w:t>
      </w:r>
      <w:r w:rsidRPr="00506868">
        <w:rPr>
          <w:i/>
        </w:rPr>
        <w:t xml:space="preserve">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2C2B13" w:rsidRPr="00506868" w:rsidRDefault="002C2B13" w:rsidP="002C2B13">
      <w:pPr>
        <w:ind w:left="-567" w:firstLine="567"/>
        <w:jc w:val="both"/>
        <w:rPr>
          <w:b/>
        </w:rPr>
      </w:pPr>
      <w:r w:rsidRPr="00904C5E">
        <w:tab/>
      </w:r>
      <w:r w:rsidRPr="00506868">
        <w:rPr>
          <w:b/>
        </w:rPr>
        <w:t>39. Требования к подготовке сметной документации:</w:t>
      </w:r>
    </w:p>
    <w:p w:rsidR="002C2B13" w:rsidRPr="00506868" w:rsidRDefault="002C2B13" w:rsidP="002C2B13">
      <w:pPr>
        <w:ind w:left="-567" w:firstLine="567"/>
        <w:jc w:val="both"/>
        <w:rPr>
          <w:i/>
        </w:rPr>
      </w:pPr>
      <w:r w:rsidRPr="00506868">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C2B13" w:rsidRPr="00506868" w:rsidRDefault="002C2B13" w:rsidP="002C2B13">
      <w:pPr>
        <w:ind w:left="-567" w:firstLine="567"/>
        <w:jc w:val="both"/>
        <w:rPr>
          <w:i/>
        </w:rPr>
      </w:pPr>
      <w:r w:rsidRPr="00506868">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506868">
        <w:rPr>
          <w:i/>
        </w:rPr>
        <w:tab/>
        <w:t>сводный сметный расчет (ССР) стоимости строительства в базисном уровне цен по состоянию на 01.01.2000 г. и в текущем уровне цен;</w:t>
      </w:r>
    </w:p>
    <w:p w:rsidR="002C2B13" w:rsidRPr="00506868" w:rsidRDefault="002C2B13" w:rsidP="002C2B13">
      <w:pPr>
        <w:ind w:left="-567" w:firstLine="567"/>
        <w:jc w:val="both"/>
        <w:rPr>
          <w:i/>
        </w:rPr>
      </w:pPr>
      <w:r w:rsidRPr="00506868">
        <w:rPr>
          <w:i/>
        </w:rPr>
        <w:t>•</w:t>
      </w:r>
      <w:r w:rsidRPr="00506868">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2C2B13" w:rsidRPr="00506868" w:rsidRDefault="002C2B13" w:rsidP="002C2B13">
      <w:pPr>
        <w:ind w:left="-567" w:firstLine="567"/>
        <w:jc w:val="both"/>
        <w:rPr>
          <w:i/>
        </w:rPr>
      </w:pPr>
      <w:r w:rsidRPr="00506868">
        <w:rPr>
          <w:i/>
        </w:rPr>
        <w:t>•</w:t>
      </w:r>
      <w:r w:rsidRPr="00506868">
        <w:rPr>
          <w:i/>
        </w:rPr>
        <w:tab/>
        <w:t>объектные сметы в соответствии с п. 4.33 МДС 81-35.2004;</w:t>
      </w:r>
    </w:p>
    <w:p w:rsidR="002C2B13" w:rsidRPr="00506868" w:rsidRDefault="002C2B13" w:rsidP="002C2B13">
      <w:pPr>
        <w:ind w:left="-567" w:firstLine="567"/>
        <w:jc w:val="both"/>
        <w:rPr>
          <w:i/>
        </w:rPr>
      </w:pPr>
      <w:r w:rsidRPr="00506868">
        <w:rPr>
          <w:i/>
        </w:rPr>
        <w:t>•</w:t>
      </w:r>
      <w:r w:rsidRPr="00506868">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2C2B13" w:rsidRPr="00506868" w:rsidRDefault="002C2B13" w:rsidP="002C2B13">
      <w:pPr>
        <w:ind w:left="-567" w:firstLine="567"/>
        <w:jc w:val="both"/>
        <w:rPr>
          <w:i/>
        </w:rPr>
      </w:pPr>
      <w:r w:rsidRPr="00506868">
        <w:rPr>
          <w:i/>
        </w:rPr>
        <w:t>•</w:t>
      </w:r>
      <w:r w:rsidRPr="00506868">
        <w:rPr>
          <w:i/>
        </w:rPr>
        <w:tab/>
        <w:t>реестр цен на материалы и оборудование, базисная стоимость которых определена по прайс-листам;</w:t>
      </w:r>
    </w:p>
    <w:p w:rsidR="002C2B13" w:rsidRPr="00506868" w:rsidRDefault="002C2B13" w:rsidP="002C2B13">
      <w:pPr>
        <w:ind w:left="-567" w:firstLine="567"/>
        <w:jc w:val="both"/>
        <w:rPr>
          <w:i/>
        </w:rPr>
      </w:pPr>
      <w:r w:rsidRPr="00506868">
        <w:rPr>
          <w:i/>
        </w:rPr>
        <w:t>•</w:t>
      </w:r>
      <w:r w:rsidRPr="00506868">
        <w:rPr>
          <w:i/>
        </w:rPr>
        <w:tab/>
        <w:t>прайс-листы;</w:t>
      </w:r>
    </w:p>
    <w:p w:rsidR="002C2B13" w:rsidRPr="00506868" w:rsidRDefault="002C2B13" w:rsidP="002C2B13">
      <w:pPr>
        <w:ind w:left="-567" w:firstLine="567"/>
        <w:jc w:val="both"/>
        <w:rPr>
          <w:i/>
        </w:rPr>
      </w:pPr>
      <w:r w:rsidRPr="00506868">
        <w:rPr>
          <w:i/>
        </w:rPr>
        <w:t>•</w:t>
      </w:r>
      <w:r w:rsidRPr="00506868">
        <w:rPr>
          <w:i/>
        </w:rPr>
        <w:tab/>
        <w:t>ведомость объемов строительных и монтажных работ.</w:t>
      </w:r>
    </w:p>
    <w:p w:rsidR="002C2B13" w:rsidRPr="00506868" w:rsidRDefault="002C2B13" w:rsidP="002C2B13">
      <w:pPr>
        <w:ind w:left="-567" w:firstLine="567"/>
        <w:jc w:val="both"/>
        <w:rPr>
          <w:i/>
        </w:rPr>
      </w:pPr>
      <w:r w:rsidRPr="00506868">
        <w:rPr>
          <w:i/>
        </w:rPr>
        <w:t xml:space="preserve">Пересчет в текущие цены осуществлять с применением прогнозных индексов изменения сметной стоимости строительства, сообщаемых ежеквартально письмами </w:t>
      </w:r>
      <w:r w:rsidRPr="00506868">
        <w:rPr>
          <w:i/>
        </w:rPr>
        <w:lastRenderedPageBreak/>
        <w:t>Министерством строительства и жилищно-коммунального хозяйства Российской Федерации.</w:t>
      </w:r>
    </w:p>
    <w:p w:rsidR="002C2B13" w:rsidRPr="00506868" w:rsidRDefault="002C2B13" w:rsidP="002C2B13">
      <w:pPr>
        <w:ind w:left="-567" w:firstLine="567"/>
        <w:jc w:val="both"/>
        <w:rPr>
          <w:i/>
        </w:rPr>
      </w:pPr>
      <w:r w:rsidRPr="00506868">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2C2B13" w:rsidRPr="00506868" w:rsidRDefault="002C2B13" w:rsidP="002C2B13">
      <w:pPr>
        <w:ind w:left="-567" w:firstLine="567"/>
        <w:jc w:val="both"/>
        <w:rPr>
          <w:i/>
        </w:rPr>
      </w:pPr>
      <w:r w:rsidRPr="00506868">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2C2B13" w:rsidRPr="00506868" w:rsidRDefault="002C2B13" w:rsidP="002C2B13">
      <w:pPr>
        <w:ind w:left="-567" w:firstLine="567"/>
        <w:jc w:val="both"/>
        <w:rPr>
          <w:i/>
        </w:rPr>
      </w:pPr>
      <w:r w:rsidRPr="00506868">
        <w:rPr>
          <w:i/>
        </w:rPr>
        <w:t>При составлении локальных сметных расчетов принять следующие начисления:</w:t>
      </w:r>
    </w:p>
    <w:p w:rsidR="002C2B13" w:rsidRPr="00506868" w:rsidRDefault="002C2B13" w:rsidP="002C2B13">
      <w:pPr>
        <w:ind w:left="-567" w:firstLine="567"/>
        <w:jc w:val="both"/>
        <w:rPr>
          <w:i/>
        </w:rPr>
      </w:pPr>
      <w:r w:rsidRPr="00506868">
        <w:rPr>
          <w:i/>
        </w:rPr>
        <w:t>•</w:t>
      </w:r>
      <w:r w:rsidRPr="00506868">
        <w:rPr>
          <w:i/>
        </w:rPr>
        <w:tab/>
        <w:t xml:space="preserve">накладных расходов по видам строительных и монтажных работ согласно </w:t>
      </w:r>
      <w:r w:rsidRPr="00506868">
        <w:rPr>
          <w:i/>
        </w:rPr>
        <w:br/>
        <w:t>МДС 81-33.2004 «Методические указания по определению величины накладных расходов в строительстве».</w:t>
      </w:r>
    </w:p>
    <w:p w:rsidR="002C2B13" w:rsidRPr="00506868" w:rsidRDefault="002C2B13" w:rsidP="002C2B13">
      <w:pPr>
        <w:ind w:left="-567" w:firstLine="567"/>
        <w:jc w:val="both"/>
        <w:rPr>
          <w:i/>
        </w:rPr>
      </w:pPr>
      <w:r w:rsidRPr="00506868">
        <w:rPr>
          <w:i/>
        </w:rPr>
        <w:t>•</w:t>
      </w:r>
      <w:r w:rsidRPr="00506868">
        <w:rPr>
          <w:i/>
        </w:rPr>
        <w:tab/>
        <w:t xml:space="preserve">сметной прибыли по видам строительных и монтажных работ согласно </w:t>
      </w:r>
      <w:r w:rsidRPr="00506868">
        <w:rPr>
          <w:i/>
        </w:rPr>
        <w:br/>
        <w:t>МДС 81-25.2001 «Методические указания по определению величины сметной прибыли в строительстве».</w:t>
      </w:r>
    </w:p>
    <w:p w:rsidR="002C2B13" w:rsidRPr="00506868" w:rsidRDefault="002C2B13" w:rsidP="002C2B13">
      <w:pPr>
        <w:ind w:left="-567" w:firstLine="567"/>
        <w:jc w:val="both"/>
        <w:rPr>
          <w:i/>
        </w:rPr>
      </w:pPr>
      <w:r w:rsidRPr="00506868">
        <w:rPr>
          <w:i/>
        </w:rPr>
        <w:t>Итоги в разделах локальных смет выводить по разделам сметы с начислением накладных расходов и сметной прибыли.</w:t>
      </w:r>
    </w:p>
    <w:p w:rsidR="002C2B13" w:rsidRPr="00506868" w:rsidRDefault="002C2B13" w:rsidP="002C2B13">
      <w:pPr>
        <w:ind w:left="-567" w:firstLine="567"/>
        <w:jc w:val="both"/>
        <w:rPr>
          <w:i/>
        </w:rPr>
      </w:pPr>
      <w:r w:rsidRPr="00506868">
        <w:rPr>
          <w:i/>
        </w:rPr>
        <w:tab/>
        <w:t>Включать в сводный сметный расчет затраты на:</w:t>
      </w:r>
    </w:p>
    <w:p w:rsidR="002C2B13" w:rsidRPr="00506868" w:rsidRDefault="002C2B13" w:rsidP="002C2B13">
      <w:pPr>
        <w:ind w:left="-567" w:firstLine="567"/>
        <w:jc w:val="both"/>
        <w:rPr>
          <w:i/>
        </w:rPr>
      </w:pPr>
      <w:r w:rsidRPr="00506868">
        <w:rPr>
          <w:i/>
        </w:rPr>
        <w:t>подготовку территории к строительству;</w:t>
      </w:r>
    </w:p>
    <w:p w:rsidR="002C2B13" w:rsidRPr="00506868" w:rsidRDefault="002C2B13" w:rsidP="002C2B13">
      <w:pPr>
        <w:ind w:left="-567" w:firstLine="567"/>
        <w:jc w:val="both"/>
        <w:rPr>
          <w:i/>
        </w:rPr>
      </w:pPr>
      <w:r w:rsidRPr="00506868">
        <w:rPr>
          <w:i/>
        </w:rPr>
        <w:t>•</w:t>
      </w:r>
      <w:r w:rsidRPr="00506868">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2C2B13" w:rsidRPr="00506868" w:rsidRDefault="002C2B13" w:rsidP="002C2B13">
      <w:pPr>
        <w:ind w:left="-567" w:firstLine="567"/>
        <w:jc w:val="both"/>
        <w:rPr>
          <w:i/>
        </w:rPr>
      </w:pPr>
      <w:r w:rsidRPr="00506868">
        <w:rPr>
          <w:i/>
        </w:rPr>
        <w:t>•</w:t>
      </w:r>
      <w:r w:rsidRPr="00506868">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2C2B13" w:rsidRPr="00506868" w:rsidRDefault="002C2B13" w:rsidP="002C2B13">
      <w:pPr>
        <w:ind w:left="-567" w:firstLine="567"/>
        <w:jc w:val="both"/>
        <w:rPr>
          <w:i/>
        </w:rPr>
      </w:pPr>
      <w:r w:rsidRPr="00506868">
        <w:rPr>
          <w:i/>
        </w:rPr>
        <w:t>•</w:t>
      </w:r>
      <w:r w:rsidRPr="00506868">
        <w:rPr>
          <w:i/>
        </w:rPr>
        <w:tab/>
        <w:t>технологическое присоединение к существующим инженерным сетям и коммуникациям;</w:t>
      </w:r>
    </w:p>
    <w:p w:rsidR="002C2B13" w:rsidRPr="00506868" w:rsidRDefault="002C2B13" w:rsidP="002C2B13">
      <w:pPr>
        <w:ind w:left="-567" w:firstLine="567"/>
        <w:jc w:val="both"/>
        <w:rPr>
          <w:i/>
        </w:rPr>
      </w:pPr>
      <w:r w:rsidRPr="00506868">
        <w:rPr>
          <w:i/>
        </w:rPr>
        <w:t>•</w:t>
      </w:r>
      <w:r w:rsidRPr="00506868">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2C2B13" w:rsidRPr="00506868" w:rsidRDefault="002C2B13" w:rsidP="002C2B13">
      <w:pPr>
        <w:ind w:left="-567" w:firstLine="567"/>
        <w:jc w:val="both"/>
        <w:rPr>
          <w:i/>
        </w:rPr>
      </w:pPr>
      <w:r w:rsidRPr="00506868">
        <w:rPr>
          <w:i/>
        </w:rPr>
        <w:t>•</w:t>
      </w:r>
      <w:r w:rsidRPr="00506868">
        <w:rPr>
          <w:i/>
        </w:rPr>
        <w:tab/>
        <w:t>затраты на осуществление строительного контроля в соответствии с Постановлением Правительства РФ от 21.06.2010 № 468</w:t>
      </w:r>
    </w:p>
    <w:p w:rsidR="002C2B13" w:rsidRPr="00506868" w:rsidRDefault="002C2B13" w:rsidP="002C2B13">
      <w:pPr>
        <w:ind w:left="-567" w:firstLine="567"/>
        <w:jc w:val="both"/>
        <w:rPr>
          <w:i/>
        </w:rPr>
      </w:pPr>
      <w:r w:rsidRPr="00506868">
        <w:rPr>
          <w:i/>
        </w:rPr>
        <w:t>•</w:t>
      </w:r>
      <w:r w:rsidRPr="00506868">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2C2B13" w:rsidRPr="00506868" w:rsidRDefault="002C2B13" w:rsidP="002C2B13">
      <w:pPr>
        <w:ind w:left="-567" w:firstLine="567"/>
        <w:jc w:val="both"/>
        <w:rPr>
          <w:i/>
        </w:rPr>
      </w:pPr>
      <w:r w:rsidRPr="00506868">
        <w:rPr>
          <w:i/>
        </w:rPr>
        <w:t>•</w:t>
      </w:r>
      <w:r w:rsidRPr="00506868">
        <w:rPr>
          <w:i/>
        </w:rPr>
        <w:tab/>
        <w:t>резерв средств на непредвиденные работы и затраты согласно МДС 81-35.2004, п. 4.96;</w:t>
      </w:r>
    </w:p>
    <w:p w:rsidR="002C2B13" w:rsidRPr="00506868" w:rsidRDefault="002C2B13" w:rsidP="002C2B13">
      <w:pPr>
        <w:ind w:left="-567" w:firstLine="567"/>
        <w:jc w:val="both"/>
        <w:rPr>
          <w:i/>
        </w:rPr>
      </w:pPr>
      <w:r w:rsidRPr="00506868">
        <w:rPr>
          <w:i/>
        </w:rPr>
        <w:lastRenderedPageBreak/>
        <w:t>•</w:t>
      </w:r>
      <w:r w:rsidRPr="00506868">
        <w:rPr>
          <w:i/>
        </w:rPr>
        <w:tab/>
        <w:t>проведение разведки местности на наличие взрывоопасных предметов (при необходимости)</w:t>
      </w:r>
    </w:p>
    <w:p w:rsidR="002C2B13" w:rsidRPr="00506868" w:rsidRDefault="00FB1713" w:rsidP="002C2B13">
      <w:pPr>
        <w:ind w:left="-567" w:firstLine="567"/>
        <w:jc w:val="both"/>
        <w:rPr>
          <w:i/>
        </w:rPr>
      </w:pPr>
      <w:r>
        <w:rPr>
          <w:i/>
        </w:rPr>
        <w:t xml:space="preserve">• </w:t>
      </w:r>
      <w:r w:rsidR="002C2B13" w:rsidRPr="00506868">
        <w:rPr>
          <w:i/>
        </w:rPr>
        <w:t xml:space="preserve">затраты на проведение археологического наблюдения </w:t>
      </w:r>
    </w:p>
    <w:p w:rsidR="002C2B13" w:rsidRPr="00506868" w:rsidRDefault="002C2B13" w:rsidP="002C2B13">
      <w:pPr>
        <w:ind w:left="-567" w:firstLine="567"/>
        <w:jc w:val="both"/>
        <w:rPr>
          <w:i/>
        </w:rPr>
      </w:pPr>
      <w:r w:rsidRPr="00506868">
        <w:rPr>
          <w:i/>
        </w:rPr>
        <w:t xml:space="preserve">Сметы представлять на бумажном и на электронном носителях, выполненные в сметной программе (формат </w:t>
      </w:r>
      <w:r>
        <w:rPr>
          <w:i/>
          <w:lang w:val="en-US"/>
        </w:rPr>
        <w:t>XML</w:t>
      </w:r>
      <w:r w:rsidRPr="00506868">
        <w:rPr>
          <w:i/>
        </w:rPr>
        <w:t>), и в формате .</w:t>
      </w:r>
      <w:r>
        <w:rPr>
          <w:i/>
          <w:lang w:val="en-US"/>
        </w:rPr>
        <w:t>XLS</w:t>
      </w:r>
      <w:r w:rsidRPr="00506868">
        <w:rPr>
          <w:i/>
        </w:rPr>
        <w:t>.</w:t>
      </w:r>
    </w:p>
    <w:p w:rsidR="002C2B13" w:rsidRPr="00506868" w:rsidRDefault="002C2B13" w:rsidP="002C2B13">
      <w:pPr>
        <w:ind w:left="-567" w:firstLine="567"/>
        <w:jc w:val="both"/>
        <w:rPr>
          <w:i/>
          <w:iCs/>
        </w:rPr>
      </w:pPr>
      <w:r w:rsidRPr="00506868">
        <w:rPr>
          <w:i/>
        </w:rPr>
        <w:t>В пояснительной записке к сметной документации указывать все применяемые индексы и коэффициенты.</w:t>
      </w:r>
    </w:p>
    <w:p w:rsidR="002C2B13" w:rsidRPr="00904C5E" w:rsidRDefault="002C2B13" w:rsidP="002C2B13">
      <w:pPr>
        <w:ind w:left="-567" w:firstLine="567"/>
        <w:jc w:val="both"/>
        <w:rPr>
          <w:b/>
        </w:rPr>
      </w:pPr>
      <w:r w:rsidRPr="00904C5E">
        <w:rPr>
          <w:b/>
        </w:rPr>
        <w:t>40. Требования о разработке специальных технических условий:</w:t>
      </w:r>
    </w:p>
    <w:p w:rsidR="002C2B13" w:rsidRPr="00904C5E" w:rsidRDefault="002C2B13" w:rsidP="002C2B13">
      <w:pPr>
        <w:ind w:left="-567" w:firstLine="567"/>
        <w:jc w:val="both"/>
        <w:rPr>
          <w:b/>
        </w:rPr>
      </w:pPr>
      <w:r w:rsidRPr="00904C5E">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2C2B13" w:rsidRPr="00D56FF2" w:rsidRDefault="002C2B13" w:rsidP="002C2B13">
      <w:pPr>
        <w:ind w:left="-567" w:firstLine="567"/>
        <w:jc w:val="both"/>
        <w:rPr>
          <w:b/>
        </w:rPr>
      </w:pPr>
      <w:r w:rsidRPr="00904C5E">
        <w:rPr>
          <w:b/>
        </w:rPr>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C2B13" w:rsidRPr="00904C5E" w:rsidRDefault="002C2B13" w:rsidP="002C2B13">
      <w:pPr>
        <w:ind w:left="-567" w:firstLine="567"/>
        <w:jc w:val="both"/>
        <w:rPr>
          <w:i/>
        </w:rPr>
      </w:pPr>
      <w:r w:rsidRPr="00904C5E">
        <w:rPr>
          <w:i/>
        </w:rPr>
        <w:t>Уточняется после согласования технологических решений.</w:t>
      </w:r>
    </w:p>
    <w:p w:rsidR="002C2B13" w:rsidRPr="00904C5E" w:rsidRDefault="002C2B13" w:rsidP="002C2B13">
      <w:pPr>
        <w:ind w:left="-567" w:firstLine="567"/>
        <w:jc w:val="both"/>
      </w:pPr>
      <w:r w:rsidRPr="00904C5E">
        <w:rPr>
          <w:b/>
        </w:rPr>
        <w:t>42. Требования к выполнению демонстрационных материалов, макетов</w:t>
      </w:r>
      <w:r w:rsidRPr="00904C5E">
        <w:t>:</w:t>
      </w:r>
    </w:p>
    <w:p w:rsidR="002C2B13" w:rsidRPr="00904C5E" w:rsidRDefault="002C2B13" w:rsidP="002C2B13">
      <w:pPr>
        <w:ind w:left="-567" w:firstLine="567"/>
        <w:rPr>
          <w:i/>
        </w:rPr>
      </w:pPr>
      <w:r w:rsidRPr="00904C5E">
        <w:rPr>
          <w:i/>
        </w:rPr>
        <w:t>Не установлены</w:t>
      </w:r>
    </w:p>
    <w:p w:rsidR="002C2B13" w:rsidRPr="00904C5E" w:rsidRDefault="002C2B13" w:rsidP="002C2B13">
      <w:pPr>
        <w:ind w:left="-567" w:firstLine="567"/>
        <w:jc w:val="both"/>
        <w:rPr>
          <w:b/>
        </w:rPr>
      </w:pPr>
      <w:r w:rsidRPr="00904C5E">
        <w:rPr>
          <w:b/>
        </w:rPr>
        <w:t>43. Требования о применении технологий информационного моделирования:</w:t>
      </w:r>
    </w:p>
    <w:p w:rsidR="002C2B13" w:rsidRPr="00904C5E" w:rsidRDefault="002C2B13" w:rsidP="002C2B13">
      <w:pPr>
        <w:ind w:left="-567" w:firstLine="567"/>
        <w:rPr>
          <w:i/>
        </w:rPr>
      </w:pPr>
      <w:r w:rsidRPr="00904C5E">
        <w:rPr>
          <w:i/>
        </w:rPr>
        <w:t>Не установлены</w:t>
      </w:r>
    </w:p>
    <w:p w:rsidR="002C2B13" w:rsidRPr="00904C5E" w:rsidRDefault="002C2B13" w:rsidP="002C2B13">
      <w:pPr>
        <w:ind w:left="-567" w:firstLine="567"/>
        <w:jc w:val="both"/>
      </w:pPr>
      <w:r w:rsidRPr="00904C5E">
        <w:rPr>
          <w:b/>
        </w:rPr>
        <w:t>44. Требование о применении экономически эффективной проектной документации повторного использования</w:t>
      </w:r>
      <w:r w:rsidRPr="00904C5E">
        <w:t>:</w:t>
      </w:r>
    </w:p>
    <w:p w:rsidR="002C2B13" w:rsidRPr="00506868" w:rsidRDefault="002C2B13" w:rsidP="002C2B13">
      <w:pPr>
        <w:ind w:left="-567" w:firstLine="567"/>
        <w:jc w:val="both"/>
        <w:rPr>
          <w:i/>
        </w:rPr>
      </w:pPr>
      <w:r>
        <w:rPr>
          <w:i/>
        </w:rPr>
        <w:t xml:space="preserve">1. </w:t>
      </w:r>
      <w:r w:rsidRPr="00506868">
        <w:rPr>
          <w:i/>
        </w:rPr>
        <w:t>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w:t>
      </w:r>
      <w:r>
        <w:rPr>
          <w:i/>
        </w:rPr>
        <w:t xml:space="preserve"> </w:t>
      </w:r>
      <w:r w:rsidRPr="00506868">
        <w:rPr>
          <w:i/>
        </w:rPr>
        <w:t xml:space="preserve">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2C2B13" w:rsidRPr="00506868" w:rsidRDefault="002C2B13" w:rsidP="002C2B13">
      <w:pPr>
        <w:ind w:left="-567" w:firstLine="567"/>
        <w:jc w:val="both"/>
        <w:rPr>
          <w:i/>
        </w:rPr>
      </w:pPr>
      <w:r>
        <w:rPr>
          <w:i/>
        </w:rPr>
        <w:t>2</w:t>
      </w:r>
      <w:r w:rsidRPr="00506868">
        <w:rPr>
          <w:i/>
        </w:rPr>
        <w:t>.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2C2B13" w:rsidRPr="00506868" w:rsidRDefault="002C2B13" w:rsidP="002C2B13">
      <w:pPr>
        <w:ind w:left="-567" w:firstLine="567"/>
        <w:jc w:val="both"/>
        <w:rPr>
          <w:i/>
        </w:rPr>
      </w:pPr>
      <w:r>
        <w:rPr>
          <w:i/>
        </w:rPr>
        <w:t>3</w:t>
      </w:r>
      <w:r w:rsidRPr="00506868">
        <w:rPr>
          <w:i/>
        </w:rPr>
        <w:t xml:space="preserve">. До передачи проектной документации на государственную экспертизу согласовать проектные решения с: </w:t>
      </w:r>
    </w:p>
    <w:p w:rsidR="002C2B13" w:rsidRPr="00506868" w:rsidRDefault="002C2B13" w:rsidP="002C2B13">
      <w:pPr>
        <w:ind w:left="-567" w:firstLine="567"/>
        <w:jc w:val="both"/>
        <w:rPr>
          <w:i/>
        </w:rPr>
      </w:pPr>
      <w:r w:rsidRPr="00506868">
        <w:rPr>
          <w:i/>
        </w:rPr>
        <w:t xml:space="preserve">- организациями, выдавшими ТУ; </w:t>
      </w:r>
    </w:p>
    <w:p w:rsidR="002C2B13" w:rsidRPr="00506868" w:rsidRDefault="002C2B13" w:rsidP="002C2B13">
      <w:pPr>
        <w:ind w:left="-567" w:firstLine="567"/>
        <w:jc w:val="both"/>
        <w:rPr>
          <w:i/>
        </w:rPr>
      </w:pPr>
      <w:r w:rsidRPr="00506868">
        <w:rPr>
          <w:i/>
        </w:rPr>
        <w:t>- эксплуатирующей организацией (при наличии)</w:t>
      </w:r>
    </w:p>
    <w:p w:rsidR="002C2B13" w:rsidRPr="00506868" w:rsidRDefault="002C2B13" w:rsidP="002C2B13">
      <w:pPr>
        <w:ind w:left="-567" w:firstLine="567"/>
        <w:jc w:val="both"/>
        <w:rPr>
          <w:i/>
        </w:rPr>
      </w:pPr>
      <w:r>
        <w:rPr>
          <w:i/>
        </w:rPr>
        <w:t>4</w:t>
      </w:r>
      <w:r w:rsidRPr="00506868">
        <w:rPr>
          <w:i/>
        </w:rPr>
        <w:t>. Проектом предусмотреть перекладку инженерных коммуникаций, попадающих в зону производства работ, согласно техническим условиям владельцев.</w:t>
      </w:r>
    </w:p>
    <w:p w:rsidR="002C2B13" w:rsidRPr="00506868" w:rsidRDefault="002C2B13" w:rsidP="002C2B13">
      <w:pPr>
        <w:ind w:left="-567" w:firstLine="567"/>
        <w:jc w:val="both"/>
        <w:rPr>
          <w:i/>
        </w:rPr>
      </w:pPr>
      <w:r>
        <w:rPr>
          <w:i/>
        </w:rPr>
        <w:t>5</w:t>
      </w:r>
      <w:r w:rsidRPr="00506868">
        <w:rPr>
          <w:i/>
        </w:rPr>
        <w:t xml:space="preserve">. Откорректировать проектную документацию в соответствии с </w:t>
      </w:r>
      <w:r>
        <w:rPr>
          <w:i/>
        </w:rPr>
        <w:t>действующими нормами</w:t>
      </w:r>
      <w:r w:rsidRPr="00506868">
        <w:rPr>
          <w:i/>
        </w:rPr>
        <w:t xml:space="preserve">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506868">
        <w:rPr>
          <w:i/>
          <w:lang w:val="en-US"/>
        </w:rPr>
        <w:t>XLS</w:t>
      </w:r>
      <w:r w:rsidRPr="00506868">
        <w:rPr>
          <w:i/>
        </w:rPr>
        <w:t xml:space="preserve">, PDF, DWG, </w:t>
      </w:r>
      <w:r w:rsidRPr="00506868">
        <w:rPr>
          <w:i/>
          <w:lang w:val="en-US"/>
        </w:rPr>
        <w:t>DOC</w:t>
      </w:r>
      <w:r w:rsidRPr="00506868">
        <w:rPr>
          <w:i/>
        </w:rPr>
        <w:t>.</w:t>
      </w:r>
    </w:p>
    <w:p w:rsidR="002C2B13" w:rsidRPr="00E30EEF" w:rsidRDefault="002C2B13" w:rsidP="002C2B13">
      <w:pPr>
        <w:ind w:left="-567" w:firstLine="567"/>
        <w:jc w:val="both"/>
        <w:rPr>
          <w:i/>
        </w:rPr>
      </w:pPr>
      <w:r>
        <w:rPr>
          <w:i/>
        </w:rPr>
        <w:t xml:space="preserve">Рабочую документацию разработать в соответствии с п. 4 </w:t>
      </w:r>
      <w:r w:rsidRPr="00506868">
        <w:rPr>
          <w:i/>
        </w:rPr>
        <w:t>"Положением о составе разделов проектной документации и требованиях к их содержанию", утвержденным Постановлением Правительства РФ от 16.02.2008 №87,</w:t>
      </w:r>
      <w:r>
        <w:rPr>
          <w:i/>
        </w:rPr>
        <w:t xml:space="preserve"> и</w:t>
      </w:r>
      <w:r w:rsidRPr="00E30EEF">
        <w:rPr>
          <w:i/>
        </w:rPr>
        <w:t xml:space="preserve"> предоставить в 5 экз. на бумажном носителе в альбомах формата А3 и в 2 экз. на электронном носителе в архивных </w:t>
      </w:r>
      <w:r w:rsidRPr="00E30EEF">
        <w:rPr>
          <w:i/>
        </w:rPr>
        <w:lastRenderedPageBreak/>
        <w:t>папках, сформированных по разделам, с приложением описания вложенного, в форматах XLS, PDF, DWG, DOC.</w:t>
      </w:r>
    </w:p>
    <w:p w:rsidR="002C2B13" w:rsidRPr="00506868" w:rsidRDefault="002C2B13" w:rsidP="002C2B13">
      <w:pPr>
        <w:ind w:left="-567" w:firstLine="567"/>
        <w:jc w:val="both"/>
        <w:rPr>
          <w:i/>
        </w:rPr>
      </w:pPr>
      <w:r>
        <w:rPr>
          <w:i/>
        </w:rPr>
        <w:t>7</w:t>
      </w:r>
      <w:r w:rsidRPr="00506868">
        <w:rPr>
          <w:i/>
        </w:rPr>
        <w:t>. Для проведения согласований и экспертиз проектной организации оформить необходимое количество дополнительных экземпляров.</w:t>
      </w:r>
    </w:p>
    <w:p w:rsidR="002C2B13" w:rsidRDefault="002C2B13" w:rsidP="002C2B13">
      <w:pPr>
        <w:ind w:left="-567" w:firstLine="567"/>
        <w:jc w:val="both"/>
        <w:rPr>
          <w:i/>
        </w:rPr>
      </w:pPr>
      <w:r>
        <w:rPr>
          <w:i/>
        </w:rPr>
        <w:t>8</w:t>
      </w:r>
      <w:r w:rsidRPr="00506868">
        <w:rPr>
          <w:i/>
        </w:rPr>
        <w:t>. Разработать и предоставить Застройщику (Техническому заказчику) раздел «Сметная документация» в составе рабочей документации.</w:t>
      </w:r>
    </w:p>
    <w:p w:rsidR="002C2B13" w:rsidRPr="00D64300" w:rsidRDefault="002C2B13" w:rsidP="002C2B13">
      <w:pPr>
        <w:ind w:left="-567" w:firstLine="567"/>
        <w:jc w:val="both"/>
        <w:rPr>
          <w:i/>
        </w:rPr>
      </w:pPr>
      <w:r>
        <w:rPr>
          <w:i/>
        </w:rPr>
        <w:t>9. Придусмотреть приоритетное использование при выполнении строительно-монтажных работ материалов, произведенных на территории Республики Крым.</w:t>
      </w:r>
    </w:p>
    <w:p w:rsidR="002C2B13" w:rsidRPr="00506868" w:rsidRDefault="002C2B13" w:rsidP="002C2B13">
      <w:pPr>
        <w:ind w:left="-567" w:firstLine="567"/>
        <w:jc w:val="both"/>
        <w:rPr>
          <w:i/>
        </w:rPr>
      </w:pPr>
      <w:r>
        <w:rPr>
          <w:i/>
        </w:rPr>
        <w:t>10</w:t>
      </w:r>
      <w:r w:rsidRPr="00506868">
        <w:rPr>
          <w:i/>
        </w:rPr>
        <w:t>.</w:t>
      </w:r>
      <w:r>
        <w:rPr>
          <w:i/>
        </w:rPr>
        <w:t xml:space="preserve"> </w:t>
      </w:r>
      <w:r w:rsidRPr="00506868">
        <w:rPr>
          <w:i/>
        </w:rPr>
        <w:t>Технические решения при разработке проектной документации должны соответствовать</w:t>
      </w:r>
      <w:r>
        <w:rPr>
          <w:i/>
        </w:rPr>
        <w:t xml:space="preserve"> техническим регламентам,</w:t>
      </w:r>
      <w:r w:rsidRPr="00506868">
        <w:rPr>
          <w:i/>
        </w:rPr>
        <w:t xml:space="preserve">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2C2B13" w:rsidRPr="00E45B57" w:rsidRDefault="002C2B13" w:rsidP="002C2B13">
      <w:pPr>
        <w:outlineLvl w:val="0"/>
      </w:pPr>
      <w:r w:rsidRPr="00506868">
        <w:rPr>
          <w:b/>
        </w:rPr>
        <w:t>46. К заданию на проектирование прилагаются:</w:t>
      </w:r>
    </w:p>
    <w:p w:rsidR="002C2B13" w:rsidRDefault="00FB1713" w:rsidP="002C2B13">
      <w:r>
        <w:t>-</w:t>
      </w:r>
    </w:p>
    <w:p w:rsidR="002C2B13" w:rsidRDefault="002C2B13" w:rsidP="002C2B13"/>
    <w:tbl>
      <w:tblPr>
        <w:tblStyle w:val="af5"/>
        <w:tblW w:w="0" w:type="auto"/>
        <w:tblLook w:val="04A0" w:firstRow="1" w:lastRow="0" w:firstColumn="1" w:lastColumn="0" w:noHBand="0" w:noVBand="1"/>
      </w:tblPr>
      <w:tblGrid>
        <w:gridCol w:w="4299"/>
        <w:gridCol w:w="4762"/>
      </w:tblGrid>
      <w:tr w:rsidR="002C2B13" w:rsidRPr="00FB1713" w:rsidTr="00FB1713">
        <w:trPr>
          <w:trHeight w:val="253"/>
        </w:trPr>
        <w:tc>
          <w:tcPr>
            <w:tcW w:w="4299" w:type="dxa"/>
            <w:tcBorders>
              <w:bottom w:val="single" w:sz="4" w:space="0" w:color="auto"/>
            </w:tcBorders>
          </w:tcPr>
          <w:p w:rsidR="002C2B13" w:rsidRPr="00FB1713" w:rsidRDefault="002C2B13" w:rsidP="00FB1713">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2C2B13" w:rsidRPr="00FB1713" w:rsidRDefault="002C2B13" w:rsidP="00FB1713">
            <w:pPr>
              <w:contextualSpacing/>
              <w:jc w:val="center"/>
              <w:rPr>
                <w:b/>
                <w:sz w:val="20"/>
                <w:szCs w:val="20"/>
              </w:rPr>
            </w:pPr>
            <w:r w:rsidRPr="00FB1713">
              <w:rPr>
                <w:b/>
              </w:rPr>
              <w:t>Подрядчик:</w:t>
            </w:r>
          </w:p>
        </w:tc>
      </w:tr>
      <w:tr w:rsidR="00FB1713" w:rsidRPr="00E45B57" w:rsidTr="00FB1713">
        <w:trPr>
          <w:trHeight w:val="1083"/>
        </w:trPr>
        <w:tc>
          <w:tcPr>
            <w:tcW w:w="4299" w:type="dxa"/>
            <w:tcBorders>
              <w:top w:val="single" w:sz="4" w:space="0" w:color="auto"/>
            </w:tcBorders>
          </w:tcPr>
          <w:p w:rsidR="00FB1713" w:rsidRPr="00E45B57" w:rsidRDefault="00FB1713" w:rsidP="00FB1713">
            <w:pPr>
              <w:contextualSpacing/>
            </w:pPr>
            <w:r>
              <w:t>Генеральный директор</w:t>
            </w:r>
          </w:p>
          <w:p w:rsidR="00FB1713" w:rsidRPr="00E45B57" w:rsidRDefault="00FB1713" w:rsidP="00FB1713">
            <w:pPr>
              <w:contextualSpacing/>
            </w:pPr>
          </w:p>
          <w:p w:rsidR="00FB1713" w:rsidRPr="00E45B57" w:rsidRDefault="00FB1713" w:rsidP="00FB1713">
            <w:pPr>
              <w:contextualSpacing/>
            </w:pPr>
            <w:r w:rsidRPr="00E45B57">
              <w:t>_________________/А.В. Титов</w:t>
            </w:r>
          </w:p>
          <w:p w:rsidR="00FB1713" w:rsidRPr="00E45B57" w:rsidRDefault="00FB1713" w:rsidP="00FB1713">
            <w:pPr>
              <w:contextualSpacing/>
            </w:pPr>
            <w:r w:rsidRPr="00FB1713">
              <w:rPr>
                <w:sz w:val="20"/>
                <w:szCs w:val="20"/>
              </w:rPr>
              <w:t>М.П.</w:t>
            </w:r>
          </w:p>
        </w:tc>
        <w:tc>
          <w:tcPr>
            <w:tcW w:w="4762" w:type="dxa"/>
            <w:tcBorders>
              <w:top w:val="single" w:sz="4" w:space="0" w:color="auto"/>
            </w:tcBorders>
          </w:tcPr>
          <w:p w:rsidR="00FB1713" w:rsidRDefault="00FB1713" w:rsidP="00FB1713">
            <w:pPr>
              <w:contextualSpacing/>
            </w:pPr>
          </w:p>
          <w:p w:rsidR="00FB1713" w:rsidRPr="00E45B57" w:rsidRDefault="00FB1713" w:rsidP="00FB1713">
            <w:pPr>
              <w:contextualSpacing/>
            </w:pPr>
          </w:p>
          <w:p w:rsidR="00FB1713" w:rsidRPr="00E45B57" w:rsidRDefault="00FB1713" w:rsidP="00FB1713">
            <w:pPr>
              <w:contextualSpacing/>
            </w:pPr>
            <w:r w:rsidRPr="00E45B57">
              <w:t>_________________/_______________</w:t>
            </w:r>
          </w:p>
          <w:p w:rsidR="00FB1713" w:rsidRPr="00E45B57" w:rsidRDefault="00FB1713" w:rsidP="00FB1713">
            <w:pPr>
              <w:contextualSpacing/>
            </w:pPr>
            <w:r w:rsidRPr="00FB1713">
              <w:rPr>
                <w:sz w:val="20"/>
                <w:szCs w:val="20"/>
              </w:rPr>
              <w:t>М.П.</w:t>
            </w:r>
          </w:p>
        </w:tc>
      </w:tr>
    </w:tbl>
    <w:p w:rsidR="002C2B13" w:rsidRPr="00E45B57" w:rsidRDefault="002C2B13" w:rsidP="002C2B13"/>
    <w:p w:rsidR="002C2B13" w:rsidRPr="00E45B57" w:rsidRDefault="002C2B13" w:rsidP="002C2B13">
      <w:pPr>
        <w:keepNext/>
        <w:contextualSpacing/>
        <w:jc w:val="center"/>
        <w:outlineLvl w:val="0"/>
        <w:rPr>
          <w:kern w:val="1"/>
        </w:rPr>
      </w:pPr>
    </w:p>
    <w:p w:rsidR="002C2B13" w:rsidRPr="00E45B57" w:rsidRDefault="002C2B13" w:rsidP="002C2B13">
      <w:pPr>
        <w:keepNext/>
        <w:contextualSpacing/>
        <w:jc w:val="center"/>
        <w:outlineLvl w:val="0"/>
        <w:rPr>
          <w:kern w:val="1"/>
        </w:rPr>
        <w:sectPr w:rsidR="002C2B13" w:rsidRPr="00E45B57" w:rsidSect="002C2B13">
          <w:pgSz w:w="11906" w:h="16838" w:code="9"/>
          <w:pgMar w:top="1134" w:right="1134" w:bottom="1134" w:left="1701" w:header="0" w:footer="284" w:gutter="0"/>
          <w:cols w:space="720"/>
          <w:docGrid w:linePitch="360"/>
        </w:sectPr>
      </w:pPr>
    </w:p>
    <w:p w:rsidR="002C2B13" w:rsidRPr="00E45B57" w:rsidRDefault="002C2B13" w:rsidP="002C2B13">
      <w:pPr>
        <w:ind w:left="8789"/>
        <w:contextualSpacing/>
        <w:jc w:val="right"/>
        <w:outlineLvl w:val="0"/>
      </w:pPr>
      <w:r w:rsidRPr="00E45B57">
        <w:lastRenderedPageBreak/>
        <w:t>Приложение №2</w:t>
      </w:r>
    </w:p>
    <w:p w:rsidR="002C2B13" w:rsidRPr="00E45B57" w:rsidRDefault="002C2B13" w:rsidP="002C2B13">
      <w:pPr>
        <w:ind w:left="8789"/>
        <w:contextualSpacing/>
        <w:jc w:val="right"/>
      </w:pPr>
      <w:r w:rsidRPr="00E45B57">
        <w:t>к Государственному контракту</w:t>
      </w:r>
    </w:p>
    <w:p w:rsidR="002C2B13" w:rsidRPr="00E45B57" w:rsidRDefault="002C2B13" w:rsidP="002C2B13">
      <w:pPr>
        <w:ind w:left="8789"/>
        <w:contextualSpacing/>
        <w:jc w:val="right"/>
      </w:pPr>
      <w:r w:rsidRPr="00E45B57">
        <w:t>на выполнение проектно-изыскательских</w:t>
      </w:r>
    </w:p>
    <w:p w:rsidR="002C2B13" w:rsidRPr="00E45B57" w:rsidRDefault="002C2B13" w:rsidP="002C2B13">
      <w:pPr>
        <w:ind w:left="8789"/>
        <w:contextualSpacing/>
        <w:jc w:val="right"/>
      </w:pPr>
      <w:r w:rsidRPr="00E45B57">
        <w:t>работ от «___»________2020 г. №____</w:t>
      </w:r>
    </w:p>
    <w:p w:rsidR="002C2B13" w:rsidRPr="00E45B57" w:rsidRDefault="002C2B13" w:rsidP="002C2B13">
      <w:pPr>
        <w:shd w:val="clear" w:color="auto" w:fill="FFFFFF"/>
        <w:jc w:val="center"/>
        <w:outlineLvl w:val="0"/>
      </w:pPr>
      <w:r w:rsidRPr="00E45B57">
        <w:t>График выполнения работ</w:t>
      </w:r>
    </w:p>
    <w:p w:rsidR="002C2B13" w:rsidRPr="00E45B57" w:rsidRDefault="002C2B13" w:rsidP="002C2B13">
      <w:pPr>
        <w:shd w:val="clear" w:color="auto" w:fill="FFFFFF"/>
        <w:jc w:val="center"/>
      </w:pPr>
      <w:r w:rsidRPr="00E45B57">
        <w:t>по объекту «Строительство водовода, Республика Крым, г. Евпатория»</w:t>
      </w:r>
    </w:p>
    <w:p w:rsidR="002C2B13" w:rsidRPr="00E45B57" w:rsidRDefault="002C2B13" w:rsidP="002C2B13">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2C2B13" w:rsidRPr="00E45B57" w:rsidTr="002C2B13">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pPr>
              <w:jc w:val="center"/>
            </w:pPr>
            <w:r w:rsidRPr="00E45B57">
              <w:t xml:space="preserve">№ </w:t>
            </w:r>
          </w:p>
          <w:p w:rsidR="002C2B13" w:rsidRPr="00E45B57" w:rsidRDefault="002C2B13" w:rsidP="002C2B13">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B13" w:rsidRPr="00E45B57" w:rsidRDefault="002C2B13" w:rsidP="002C2B13">
            <w:pPr>
              <w:jc w:val="center"/>
            </w:pPr>
            <w:r w:rsidRPr="00E45B57">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Документ, подтверждающий выполнение</w:t>
            </w:r>
          </w:p>
        </w:tc>
      </w:tr>
      <w:tr w:rsidR="002C2B13" w:rsidRPr="00E45B57" w:rsidTr="002C2B13">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C2B13" w:rsidRPr="00E45B57" w:rsidRDefault="002C2B13" w:rsidP="002C2B13">
            <w:pPr>
              <w:jc w:val="center"/>
            </w:pPr>
            <w:r w:rsidRPr="00E45B57">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2C2B13" w:rsidRPr="00E45B57" w:rsidRDefault="002C2B13" w:rsidP="002C2B13">
            <w:pPr>
              <w:ind w:left="9" w:right="107"/>
            </w:pPr>
            <w:r w:rsidRPr="00E45B57">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0C53B8">
            <w:r w:rsidRPr="00E45B57">
              <w:t xml:space="preserve">в течение </w:t>
            </w:r>
            <w:r w:rsidR="000C53B8">
              <w:t>4</w:t>
            </w:r>
            <w:r w:rsidRPr="00E45B57">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2C2B13" w:rsidRPr="00E45B57" w:rsidRDefault="002C2B13" w:rsidP="002C2B13">
            <w:r w:rsidRPr="00E45B57">
              <w:t>Акт передачи результатов инженерных изысканий</w:t>
            </w:r>
          </w:p>
          <w:p w:rsidR="002C2B13" w:rsidRPr="00E45B57" w:rsidRDefault="002C2B13" w:rsidP="002C2B13"/>
        </w:tc>
      </w:tr>
      <w:tr w:rsidR="002C2B13" w:rsidRPr="00E45B57" w:rsidTr="002C2B13">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C2B13" w:rsidRPr="00E45B57" w:rsidRDefault="002C2B13" w:rsidP="002C2B13">
            <w:pPr>
              <w:jc w:val="center"/>
            </w:pPr>
            <w:r w:rsidRPr="00E45B57">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pPr>
              <w:ind w:left="9" w:right="107"/>
            </w:pPr>
            <w:r w:rsidRPr="00E45B57">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0C53B8">
            <w:r w:rsidRPr="00E45B57">
              <w:t xml:space="preserve">в течение </w:t>
            </w:r>
            <w:r w:rsidR="000C53B8">
              <w:t>60</w:t>
            </w:r>
            <w:r w:rsidRPr="00E45B57">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r w:rsidRPr="00E45B57">
              <w:t xml:space="preserve">Акт передачи проектной документации </w:t>
            </w:r>
          </w:p>
        </w:tc>
      </w:tr>
      <w:tr w:rsidR="002C2B13" w:rsidRPr="00E45B57" w:rsidTr="00FB1713">
        <w:trPr>
          <w:trHeight w:val="36"/>
        </w:trPr>
        <w:tc>
          <w:tcPr>
            <w:tcW w:w="689" w:type="dxa"/>
            <w:tcBorders>
              <w:top w:val="single" w:sz="6" w:space="0" w:color="000000"/>
              <w:left w:val="single" w:sz="4" w:space="0" w:color="auto"/>
              <w:right w:val="single" w:sz="6" w:space="0" w:color="000000"/>
            </w:tcBorders>
            <w:shd w:val="clear" w:color="auto" w:fill="FFFFFF"/>
            <w:vAlign w:val="center"/>
          </w:tcPr>
          <w:p w:rsidR="002C2B13" w:rsidRPr="00E45B57" w:rsidRDefault="002C2B13" w:rsidP="002C2B13">
            <w:pPr>
              <w:jc w:val="center"/>
            </w:pPr>
            <w:r w:rsidRPr="00E45B57">
              <w:t>3</w:t>
            </w:r>
          </w:p>
          <w:p w:rsidR="002C2B13" w:rsidRPr="00E45B57" w:rsidRDefault="002C2B13" w:rsidP="002C2B13">
            <w:pPr>
              <w:jc w:val="center"/>
            </w:pPr>
          </w:p>
        </w:tc>
        <w:tc>
          <w:tcPr>
            <w:tcW w:w="5682" w:type="dxa"/>
            <w:tcBorders>
              <w:top w:val="single" w:sz="6" w:space="0" w:color="000000"/>
              <w:left w:val="single" w:sz="6" w:space="0" w:color="000000"/>
              <w:right w:val="single" w:sz="6" w:space="0" w:color="000000"/>
            </w:tcBorders>
            <w:shd w:val="clear" w:color="auto" w:fill="FFFFFF"/>
          </w:tcPr>
          <w:p w:rsidR="002C2B13" w:rsidRPr="00E45B57" w:rsidRDefault="002C2B13" w:rsidP="00FB1713">
            <w:pPr>
              <w:ind w:left="9" w:right="107"/>
            </w:pPr>
            <w:r w:rsidRPr="00E45B57">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1417" w:type="dxa"/>
            <w:tcBorders>
              <w:top w:val="single" w:sz="6" w:space="0" w:color="000000"/>
              <w:left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right w:val="single" w:sz="6" w:space="0" w:color="000000"/>
            </w:tcBorders>
            <w:shd w:val="clear" w:color="auto" w:fill="FFFFFF"/>
          </w:tcPr>
          <w:p w:rsidR="002C2B13" w:rsidRPr="00E45B57" w:rsidRDefault="002C2B13" w:rsidP="000C53B8">
            <w:r w:rsidRPr="00E45B57">
              <w:t>в течение 1</w:t>
            </w:r>
            <w:r w:rsidR="000C53B8">
              <w:t>2</w:t>
            </w:r>
            <w:r w:rsidRPr="00E45B57">
              <w:t>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2C2B13" w:rsidRPr="00E45B57" w:rsidRDefault="002C2B13" w:rsidP="002C2B13">
            <w:r w:rsidRPr="00E45B57">
              <w:t>Положительное заключение государственной экспертизы, Акт передачи результатов инженерных изысканий и проектной документации,</w:t>
            </w:r>
            <w:r w:rsidRPr="00E45B57">
              <w:br/>
              <w:t xml:space="preserve"> акт сдачи-приемки выполненных работ</w:t>
            </w:r>
          </w:p>
        </w:tc>
      </w:tr>
      <w:tr w:rsidR="002C2B13" w:rsidRPr="00E45B57" w:rsidTr="002C2B13">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C2B13" w:rsidRPr="00E45B57" w:rsidRDefault="002C2B13" w:rsidP="002C2B13">
            <w:pPr>
              <w:jc w:val="center"/>
            </w:pPr>
            <w:r w:rsidRPr="00E45B57">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pPr>
              <w:ind w:left="9" w:right="107"/>
            </w:pPr>
            <w:r w:rsidRPr="00E45B57">
              <w:t xml:space="preserve">Разработка рабочей документации, сдача выполненных работ Государственному заказчику в </w:t>
            </w:r>
            <w:r w:rsidRPr="00E45B57">
              <w:lastRenderedPageBreak/>
              <w:t xml:space="preserve">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0C53B8">
            <w:r w:rsidRPr="00E45B57">
              <w:t xml:space="preserve">в течение </w:t>
            </w:r>
            <w:r>
              <w:t>1</w:t>
            </w:r>
            <w:r w:rsidR="000C53B8">
              <w:t>8</w:t>
            </w:r>
            <w:r>
              <w:t>0</w:t>
            </w:r>
            <w:r w:rsidRPr="00E45B57">
              <w:t xml:space="preserve"> календарных дней с </w:t>
            </w:r>
            <w:r w:rsidRPr="00E45B57">
              <w:lastRenderedPageBreak/>
              <w:t>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r w:rsidRPr="00E45B57">
              <w:lastRenderedPageBreak/>
              <w:t>Акт передачи рабочей документации, акт сдачи-</w:t>
            </w:r>
            <w:r w:rsidRPr="00E45B57">
              <w:lastRenderedPageBreak/>
              <w:t>приемки выполненных работ</w:t>
            </w:r>
          </w:p>
        </w:tc>
      </w:tr>
    </w:tbl>
    <w:p w:rsidR="002C2B13" w:rsidRPr="00E45B57" w:rsidRDefault="002C2B13" w:rsidP="002C2B13">
      <w:pPr>
        <w:contextualSpacing/>
        <w:rPr>
          <w:bCs/>
          <w:u w:val="single"/>
        </w:rPr>
      </w:pPr>
    </w:p>
    <w:p w:rsidR="002C2B13" w:rsidRPr="00E45B57" w:rsidRDefault="002C2B13" w:rsidP="002C2B13">
      <w:pPr>
        <w:contextualSpacing/>
        <w:rPr>
          <w:b/>
          <w:bCs/>
        </w:rPr>
      </w:pPr>
    </w:p>
    <w:tbl>
      <w:tblPr>
        <w:tblStyle w:val="af5"/>
        <w:tblW w:w="0" w:type="auto"/>
        <w:tblInd w:w="2746" w:type="dxa"/>
        <w:tblLook w:val="04A0" w:firstRow="1" w:lastRow="0" w:firstColumn="1" w:lastColumn="0" w:noHBand="0" w:noVBand="1"/>
      </w:tblPr>
      <w:tblGrid>
        <w:gridCol w:w="4299"/>
        <w:gridCol w:w="4762"/>
      </w:tblGrid>
      <w:tr w:rsidR="00FB1713" w:rsidRPr="00FB1713" w:rsidTr="00FB1713">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FB1713">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autoSpaceDE w:val="0"/>
        <w:contextualSpacing/>
        <w:rPr>
          <w:bCs/>
        </w:rPr>
      </w:pPr>
    </w:p>
    <w:p w:rsidR="002C2B13" w:rsidRPr="00E45B57" w:rsidRDefault="002C2B13" w:rsidP="002C2B13">
      <w:pPr>
        <w:tabs>
          <w:tab w:val="left" w:leader="underscore" w:pos="4337"/>
        </w:tabs>
        <w:contextualSpacing/>
        <w:rPr>
          <w:rFonts w:eastAsia="Arial"/>
          <w:b/>
          <w:spacing w:val="20"/>
          <w:sz w:val="20"/>
          <w:szCs w:val="20"/>
          <w:shd w:val="clear" w:color="auto" w:fill="FFFFFF"/>
        </w:rPr>
      </w:pPr>
    </w:p>
    <w:p w:rsidR="002C2B13" w:rsidRPr="00E45B57" w:rsidRDefault="002C2B13" w:rsidP="002C2B13">
      <w:pPr>
        <w:ind w:left="10065"/>
        <w:contextualSpacing/>
        <w:jc w:val="center"/>
        <w:rPr>
          <w:rFonts w:eastAsia="Arial"/>
          <w:bCs/>
          <w:spacing w:val="20"/>
          <w:sz w:val="20"/>
          <w:szCs w:val="20"/>
          <w:shd w:val="clear" w:color="auto" w:fill="FFFFFF"/>
        </w:rPr>
        <w:sectPr w:rsidR="002C2B13" w:rsidRPr="00E45B57" w:rsidSect="002C2B13">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2C2B13" w:rsidRPr="00E45B57" w:rsidRDefault="002C2B13" w:rsidP="002C2B13">
      <w:pPr>
        <w:ind w:left="4678"/>
        <w:jc w:val="right"/>
        <w:outlineLvl w:val="0"/>
        <w:rPr>
          <w:lang w:val="en-US"/>
        </w:rPr>
      </w:pPr>
      <w:bookmarkStart w:id="58" w:name="_Hlk532296725"/>
      <w:r w:rsidRPr="00E45B57">
        <w:lastRenderedPageBreak/>
        <w:t xml:space="preserve">Приложение № </w:t>
      </w:r>
      <w:r w:rsidRPr="00E45B57">
        <w:rPr>
          <w:lang w:val="en-US"/>
        </w:rPr>
        <w:t>3</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tabs>
          <w:tab w:val="left" w:leader="underscore" w:pos="4337"/>
        </w:tabs>
        <w:contextualSpacing/>
        <w:jc w:val="right"/>
        <w:rPr>
          <w:rFonts w:eastAsia="Calibri"/>
          <w:spacing w:val="-8"/>
        </w:rPr>
      </w:pPr>
    </w:p>
    <w:p w:rsidR="002C2B13" w:rsidRPr="00E45B57" w:rsidRDefault="002C2B13" w:rsidP="002C2B13">
      <w:pPr>
        <w:tabs>
          <w:tab w:val="left" w:leader="underscore" w:pos="4337"/>
        </w:tabs>
        <w:contextualSpacing/>
        <w:jc w:val="right"/>
        <w:outlineLvl w:val="0"/>
        <w:rPr>
          <w:rFonts w:eastAsia="Calibri"/>
          <w:spacing w:val="-8"/>
        </w:rPr>
      </w:pPr>
      <w:r w:rsidRPr="00E45B57">
        <w:rPr>
          <w:rFonts w:eastAsia="Calibri"/>
          <w:spacing w:val="-8"/>
        </w:rPr>
        <w:t>Форма</w:t>
      </w:r>
    </w:p>
    <w:p w:rsidR="002C2B13" w:rsidRPr="00E45B57" w:rsidRDefault="002C2B13" w:rsidP="002C2B13">
      <w:pPr>
        <w:tabs>
          <w:tab w:val="left" w:leader="underscore" w:pos="4337"/>
        </w:tabs>
        <w:contextualSpacing/>
        <w:jc w:val="center"/>
        <w:rPr>
          <w:rFonts w:eastAsia="Calibri"/>
        </w:rPr>
      </w:pPr>
      <w:r w:rsidRPr="00E45B57">
        <w:rPr>
          <w:rFonts w:eastAsia="Calibri"/>
        </w:rPr>
        <w:t>Акт № ______</w:t>
      </w:r>
    </w:p>
    <w:p w:rsidR="002C2B13" w:rsidRPr="00E45B57" w:rsidRDefault="002C2B13" w:rsidP="002C2B13">
      <w:pPr>
        <w:shd w:val="clear" w:color="auto" w:fill="FFFFFF"/>
        <w:tabs>
          <w:tab w:val="left" w:leader="underscore" w:pos="4337"/>
        </w:tabs>
        <w:contextualSpacing/>
        <w:jc w:val="center"/>
      </w:pPr>
      <w:r w:rsidRPr="00E45B57">
        <w:t xml:space="preserve">передачи документации (результатов инженерных изысканий)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по государственному контракту от «___»____________20__г. № ____________________ </w:t>
      </w:r>
    </w:p>
    <w:p w:rsidR="002C2B13" w:rsidRPr="00E45B57" w:rsidRDefault="002C2B13" w:rsidP="002C2B13">
      <w:pPr>
        <w:shd w:val="clear" w:color="auto" w:fill="FFFFFF"/>
        <w:tabs>
          <w:tab w:val="left" w:leader="underscore" w:pos="4337"/>
        </w:tabs>
        <w:contextualSpacing/>
        <w:jc w:val="center"/>
        <w:rPr>
          <w:rFonts w:eastAsia="Calibri"/>
          <w:b/>
          <w:bCs/>
        </w:rPr>
      </w:pPr>
      <w:r w:rsidRPr="00E45B57">
        <w:rPr>
          <w:rFonts w:eastAsia="Calibri"/>
        </w:rPr>
        <w:t>на выполнение проектно-изыскательских работ (корректировка) по объекту:</w:t>
      </w:r>
      <w:r w:rsidRPr="00E45B57">
        <w:rPr>
          <w:rFonts w:eastAsia="Calibri"/>
          <w:b/>
          <w:bCs/>
        </w:rPr>
        <w:t>«____________________________________________________»</w:t>
      </w:r>
    </w:p>
    <w:p w:rsidR="002C2B13" w:rsidRPr="00E45B57" w:rsidRDefault="002C2B13" w:rsidP="002C2B13">
      <w:pPr>
        <w:shd w:val="clear" w:color="auto" w:fill="FFFFFF"/>
        <w:tabs>
          <w:tab w:val="left" w:leader="underscore" w:pos="4337"/>
        </w:tabs>
        <w:contextualSpacing/>
        <w:jc w:val="center"/>
      </w:pPr>
    </w:p>
    <w:p w:rsidR="002C2B13" w:rsidRPr="00E45B57" w:rsidRDefault="002C2B13" w:rsidP="002C2B13">
      <w:pPr>
        <w:ind w:firstLine="709"/>
        <w:contextualSpacing/>
      </w:pPr>
      <w:r w:rsidRPr="00E45B57">
        <w:rPr>
          <w:b/>
        </w:rPr>
        <w:t>«Государственный заказчик»</w:t>
      </w:r>
      <w:r w:rsidRPr="00E45B57">
        <w:t xml:space="preserve">, в лице </w:t>
      </w:r>
      <w:r w:rsidRPr="00E45B57">
        <w:rPr>
          <w:b/>
        </w:rPr>
        <w:t>_________________________________________</w:t>
      </w:r>
      <w:r w:rsidRPr="00E45B57">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C2B13" w:rsidRPr="00E45B57" w:rsidRDefault="002C2B13" w:rsidP="002C2B13">
      <w:pPr>
        <w:ind w:left="4247" w:firstLine="709"/>
        <w:contextualSpacing/>
        <w:rPr>
          <w:sz w:val="20"/>
          <w:szCs w:val="20"/>
        </w:rPr>
      </w:pPr>
      <w:r w:rsidRPr="00E45B57">
        <w:rPr>
          <w:sz w:val="20"/>
          <w:szCs w:val="20"/>
        </w:rPr>
        <w:t>(наименование юридического лица)</w:t>
      </w:r>
    </w:p>
    <w:p w:rsidR="002C2B13" w:rsidRPr="00E45B57" w:rsidRDefault="002C2B13" w:rsidP="002C2B13">
      <w:pPr>
        <w:contextualSpacing/>
      </w:pPr>
      <w:r w:rsidRPr="00E45B57">
        <w:t xml:space="preserve">именуемый в дальнейшем </w:t>
      </w:r>
      <w:r w:rsidRPr="00E45B57">
        <w:rPr>
          <w:b/>
        </w:rPr>
        <w:t>«Подрядчик»</w:t>
      </w:r>
      <w:r w:rsidRPr="00E45B57">
        <w:t xml:space="preserve">, в лице ______________________________________ ___________________________________________________________________________________,                                                   </w:t>
      </w:r>
    </w:p>
    <w:p w:rsidR="002C2B13" w:rsidRPr="00E45B57" w:rsidRDefault="002C2B13" w:rsidP="002C2B13">
      <w:pPr>
        <w:ind w:left="1416" w:firstLine="708"/>
        <w:contextualSpacing/>
        <w:rPr>
          <w:sz w:val="20"/>
          <w:szCs w:val="20"/>
        </w:rPr>
      </w:pPr>
      <w:r w:rsidRPr="00E45B57">
        <w:rPr>
          <w:sz w:val="20"/>
          <w:szCs w:val="20"/>
        </w:rPr>
        <w:t xml:space="preserve">(должность, фамилия, имя, отчество) </w:t>
      </w:r>
    </w:p>
    <w:p w:rsidR="002C2B13" w:rsidRPr="00E45B57" w:rsidRDefault="002C2B13" w:rsidP="002C2B13">
      <w:pPr>
        <w:contextualSpacing/>
      </w:pPr>
      <w:r w:rsidRPr="00E45B57">
        <w:t xml:space="preserve">действующего на основании __________________________________________________________,                                                                                                              </w:t>
      </w:r>
    </w:p>
    <w:p w:rsidR="002C2B13" w:rsidRPr="00E45B57" w:rsidRDefault="002C2B13" w:rsidP="002C2B13">
      <w:pPr>
        <w:ind w:left="4956" w:firstLine="708"/>
        <w:contextualSpacing/>
        <w:rPr>
          <w:sz w:val="20"/>
          <w:szCs w:val="20"/>
        </w:rPr>
      </w:pPr>
      <w:r w:rsidRPr="00E45B57">
        <w:rPr>
          <w:sz w:val="20"/>
          <w:szCs w:val="20"/>
        </w:rPr>
        <w:t>(устава, положения и т.п.)</w:t>
      </w:r>
    </w:p>
    <w:p w:rsidR="002C2B13" w:rsidRPr="00E45B57" w:rsidRDefault="002C2B13" w:rsidP="002C2B13">
      <w:pPr>
        <w:contextualSpacing/>
      </w:pPr>
      <w:r w:rsidRPr="00E45B57">
        <w:t>составили настоящий Акт о нижеследующем:</w:t>
      </w:r>
    </w:p>
    <w:p w:rsidR="002C2B13" w:rsidRPr="00E45B57" w:rsidRDefault="002C2B13" w:rsidP="002C2B13">
      <w:pPr>
        <w:contextualSpacing/>
      </w:pPr>
    </w:p>
    <w:p w:rsidR="002C2B13" w:rsidRPr="00E45B57" w:rsidRDefault="002C2B13" w:rsidP="002C2B13">
      <w:pPr>
        <w:ind w:firstLine="708"/>
        <w:contextualSpacing/>
        <w:jc w:val="both"/>
      </w:pPr>
      <w:r w:rsidRPr="00E45B57">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C2B13" w:rsidRPr="00E45B57" w:rsidRDefault="002C2B13" w:rsidP="002C2B13">
      <w:pPr>
        <w:ind w:firstLine="708"/>
        <w:contextualSpacing/>
        <w:jc w:val="both"/>
      </w:pPr>
      <w:r w:rsidRPr="00E45B57">
        <w:t>2. Описание и основные характеристики Объекта:</w:t>
      </w:r>
    </w:p>
    <w:p w:rsidR="002C2B13" w:rsidRPr="00E45B57" w:rsidRDefault="002C2B13" w:rsidP="002C2B13">
      <w:pPr>
        <w:ind w:firstLine="708"/>
        <w:contextualSpacing/>
        <w:jc w:val="both"/>
      </w:pPr>
      <w:r w:rsidRPr="00E45B57">
        <w:t>2.1. Наименование Объекта:</w:t>
      </w:r>
    </w:p>
    <w:p w:rsidR="002C2B13" w:rsidRPr="00E45B57" w:rsidRDefault="002C2B13" w:rsidP="002C2B13">
      <w:pPr>
        <w:ind w:firstLine="708"/>
        <w:contextualSpacing/>
        <w:jc w:val="both"/>
      </w:pPr>
      <w:r w:rsidRPr="00E45B57">
        <w:t>__________________________________________________________________________;</w:t>
      </w:r>
    </w:p>
    <w:p w:rsidR="002C2B13" w:rsidRPr="00E45B57" w:rsidRDefault="002C2B13" w:rsidP="002C2B13">
      <w:pPr>
        <w:ind w:firstLine="708"/>
        <w:contextualSpacing/>
        <w:jc w:val="center"/>
        <w:rPr>
          <w:sz w:val="20"/>
          <w:szCs w:val="20"/>
        </w:rPr>
      </w:pPr>
      <w:r w:rsidRPr="00E45B57">
        <w:rPr>
          <w:sz w:val="20"/>
          <w:szCs w:val="20"/>
        </w:rPr>
        <w:t>(наименование Объекта в соответствии с утвержденной Государственным заказчиком</w:t>
      </w:r>
    </w:p>
    <w:p w:rsidR="002C2B13" w:rsidRPr="00E45B57" w:rsidRDefault="002C2B13" w:rsidP="002C2B13">
      <w:pPr>
        <w:ind w:firstLine="708"/>
        <w:contextualSpacing/>
        <w:jc w:val="center"/>
        <w:rPr>
          <w:sz w:val="20"/>
          <w:szCs w:val="20"/>
        </w:rPr>
      </w:pPr>
      <w:r w:rsidRPr="00E45B57">
        <w:rPr>
          <w:sz w:val="20"/>
          <w:szCs w:val="20"/>
        </w:rPr>
        <w:t>проектной документацией)</w:t>
      </w:r>
    </w:p>
    <w:p w:rsidR="002C2B13" w:rsidRPr="00E45B57" w:rsidRDefault="002C2B13" w:rsidP="002C2B13">
      <w:pPr>
        <w:ind w:firstLine="708"/>
        <w:contextualSpacing/>
        <w:jc w:val="both"/>
      </w:pPr>
      <w:r w:rsidRPr="00E45B57">
        <w:t>2.2. Место нахождения Объекта:</w:t>
      </w:r>
    </w:p>
    <w:p w:rsidR="002C2B13" w:rsidRPr="00E45B57" w:rsidRDefault="002C2B13" w:rsidP="002C2B13">
      <w:pPr>
        <w:ind w:firstLine="708"/>
        <w:contextualSpacing/>
        <w:jc w:val="both"/>
      </w:pPr>
      <w:r w:rsidRPr="00E45B57">
        <w:t>___________________________________________________________________________</w:t>
      </w:r>
    </w:p>
    <w:p w:rsidR="002C2B13" w:rsidRPr="00E45B57" w:rsidRDefault="002C2B13" w:rsidP="002C2B13">
      <w:pPr>
        <w:ind w:firstLine="708"/>
        <w:contextualSpacing/>
        <w:jc w:val="both"/>
        <w:rPr>
          <w:sz w:val="20"/>
          <w:szCs w:val="20"/>
        </w:rPr>
      </w:pPr>
      <w:r w:rsidRPr="00E45B57">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C2B13" w:rsidRPr="00E45B57" w:rsidRDefault="002C2B13" w:rsidP="002C2B13">
      <w:pPr>
        <w:ind w:firstLine="708"/>
        <w:contextualSpacing/>
        <w:jc w:val="both"/>
      </w:pPr>
      <w:r w:rsidRPr="00E45B57">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C2B13" w:rsidRPr="00E45B57" w:rsidRDefault="002C2B13" w:rsidP="002C2B13">
      <w:pPr>
        <w:ind w:firstLine="708"/>
        <w:contextualSpacing/>
        <w:jc w:val="both"/>
      </w:pPr>
      <w:r w:rsidRPr="00E45B57">
        <w:t>___________________________________________________________________________</w:t>
      </w:r>
    </w:p>
    <w:p w:rsidR="002C2B13" w:rsidRPr="00E45B57" w:rsidRDefault="002C2B13" w:rsidP="002C2B13">
      <w:pPr>
        <w:ind w:firstLine="708"/>
        <w:contextualSpacing/>
        <w:jc w:val="center"/>
        <w:rPr>
          <w:sz w:val="20"/>
          <w:szCs w:val="20"/>
        </w:rPr>
      </w:pPr>
      <w:r w:rsidRPr="00E45B57">
        <w:rPr>
          <w:sz w:val="20"/>
          <w:szCs w:val="20"/>
        </w:rPr>
        <w:t>(кадастровый номер земельного участка)</w:t>
      </w:r>
    </w:p>
    <w:p w:rsidR="002C2B13" w:rsidRPr="00E45B57" w:rsidRDefault="002C2B13" w:rsidP="002C2B13">
      <w:pPr>
        <w:ind w:firstLine="708"/>
        <w:contextualSpacing/>
        <w:jc w:val="both"/>
      </w:pPr>
      <w:r w:rsidRPr="00E45B57">
        <w:t>___________________________________________________________________________</w:t>
      </w:r>
    </w:p>
    <w:p w:rsidR="002C2B13" w:rsidRPr="00E45B57" w:rsidRDefault="002C2B13" w:rsidP="002C2B13">
      <w:pPr>
        <w:ind w:firstLine="708"/>
        <w:contextualSpacing/>
        <w:jc w:val="center"/>
        <w:rPr>
          <w:sz w:val="20"/>
          <w:szCs w:val="20"/>
        </w:rPr>
      </w:pPr>
      <w:r w:rsidRPr="00E45B57">
        <w:rPr>
          <w:sz w:val="20"/>
          <w:szCs w:val="20"/>
        </w:rPr>
        <w:t>(документ, подтверждающий право Государственного заказчика на земельный участок)</w:t>
      </w:r>
    </w:p>
    <w:p w:rsidR="002C2B13" w:rsidRPr="00E45B57" w:rsidRDefault="002C2B13" w:rsidP="002C2B13">
      <w:pPr>
        <w:ind w:firstLine="708"/>
        <w:contextualSpacing/>
        <w:jc w:val="both"/>
      </w:pPr>
      <w:r w:rsidRPr="00E45B57">
        <w:t>3. Работы осуществлены Подрядчиком в сроки:</w:t>
      </w:r>
    </w:p>
    <w:p w:rsidR="002C2B13" w:rsidRPr="00E45B57" w:rsidRDefault="002C2B13" w:rsidP="002C2B13">
      <w:pPr>
        <w:ind w:firstLine="708"/>
        <w:contextualSpacing/>
        <w:jc w:val="both"/>
      </w:pPr>
      <w:r w:rsidRPr="00E45B57">
        <w:t>Начало работ: _____________________________________________________________</w:t>
      </w:r>
    </w:p>
    <w:p w:rsidR="002C2B13" w:rsidRPr="00E45B57" w:rsidRDefault="002C2B13" w:rsidP="002C2B13">
      <w:pPr>
        <w:ind w:firstLine="708"/>
        <w:contextualSpacing/>
        <w:jc w:val="both"/>
        <w:rPr>
          <w:sz w:val="20"/>
          <w:szCs w:val="20"/>
        </w:rPr>
      </w:pPr>
      <w:r w:rsidRPr="00E45B57">
        <w:rPr>
          <w:sz w:val="20"/>
          <w:szCs w:val="20"/>
        </w:rPr>
        <w:t xml:space="preserve">                                      (месяц, год)</w:t>
      </w:r>
    </w:p>
    <w:p w:rsidR="002C2B13" w:rsidRPr="00E45B57" w:rsidRDefault="002C2B13" w:rsidP="002C2B13">
      <w:pPr>
        <w:ind w:firstLine="708"/>
        <w:contextualSpacing/>
        <w:jc w:val="both"/>
      </w:pPr>
      <w:r w:rsidRPr="00E45B57">
        <w:t>Окончание работ: __________________________________________________________</w:t>
      </w:r>
    </w:p>
    <w:p w:rsidR="002C2B13" w:rsidRPr="00E45B57" w:rsidRDefault="002C2B13" w:rsidP="002C2B13">
      <w:pPr>
        <w:ind w:firstLine="708"/>
        <w:contextualSpacing/>
        <w:jc w:val="both"/>
        <w:rPr>
          <w:sz w:val="20"/>
          <w:szCs w:val="20"/>
        </w:rPr>
      </w:pPr>
      <w:r w:rsidRPr="00E45B57">
        <w:rPr>
          <w:sz w:val="20"/>
          <w:szCs w:val="20"/>
        </w:rPr>
        <w:t xml:space="preserve">                                        (месяц, год)</w:t>
      </w:r>
    </w:p>
    <w:p w:rsidR="002C2B13" w:rsidRPr="00E45B57" w:rsidRDefault="002C2B13" w:rsidP="002C2B13">
      <w:pPr>
        <w:ind w:firstLine="708"/>
        <w:contextualSpacing/>
        <w:jc w:val="both"/>
      </w:pPr>
      <w:r w:rsidRPr="00E45B57">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C2B13" w:rsidRPr="00E45B57" w:rsidRDefault="002C2B13" w:rsidP="002C2B13">
      <w:pPr>
        <w:ind w:firstLine="708"/>
        <w:contextualSpacing/>
        <w:jc w:val="both"/>
        <w:rPr>
          <w:rFonts w:eastAsia="Calibri"/>
          <w:lang w:eastAsia="en-US"/>
        </w:rPr>
      </w:pPr>
      <w:r w:rsidRPr="00E45B57">
        <w:t>5. Подрядчик передал Проектную документацию и Результаты инженерных изысканий в с</w:t>
      </w:r>
      <w:r w:rsidRPr="00E45B57">
        <w:rPr>
          <w:rFonts w:eastAsia="Calibri"/>
          <w:lang w:eastAsia="en-US"/>
        </w:rPr>
        <w:t>ледующем составе:</w:t>
      </w:r>
    </w:p>
    <w:p w:rsidR="002C2B13" w:rsidRPr="00E45B57" w:rsidRDefault="002C2B13" w:rsidP="002C2B13">
      <w:pPr>
        <w:ind w:firstLine="708"/>
        <w:contextualSpacing/>
        <w:jc w:val="both"/>
      </w:pPr>
      <w:r w:rsidRPr="00E45B57">
        <w:t>__________________________________________________________________________.</w:t>
      </w:r>
    </w:p>
    <w:p w:rsidR="002C2B13" w:rsidRPr="00E45B57" w:rsidRDefault="002C2B13" w:rsidP="002C2B13">
      <w:pPr>
        <w:ind w:firstLine="708"/>
        <w:contextualSpacing/>
        <w:jc w:val="both"/>
      </w:pPr>
      <w:r w:rsidRPr="00E45B57">
        <w:lastRenderedPageBreak/>
        <w:t>6. Настоящий акт составлен в трех экземплярах (один для Подрядчика, два - для Государственного заказчика).</w:t>
      </w:r>
    </w:p>
    <w:p w:rsidR="002C2B13" w:rsidRPr="00E45B57" w:rsidRDefault="002C2B13" w:rsidP="002C2B13">
      <w:pPr>
        <w:ind w:firstLine="708"/>
        <w:contextualSpacing/>
      </w:pPr>
    </w:p>
    <w:p w:rsidR="002C2B13" w:rsidRPr="00E45B57" w:rsidRDefault="002C2B13" w:rsidP="002C2B13">
      <w:pPr>
        <w:ind w:firstLine="708"/>
        <w:contextualSpacing/>
      </w:pPr>
      <w:r w:rsidRPr="00E45B57">
        <w:t>Приложение: на _____л.</w:t>
      </w:r>
    </w:p>
    <w:p w:rsidR="002C2B13" w:rsidRPr="00E45B57" w:rsidRDefault="002C2B13" w:rsidP="002C2B13">
      <w:pPr>
        <w:ind w:firstLine="708"/>
        <w:contextualSpacing/>
      </w:pP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bookmarkStart w:id="59" w:name="_Hlk45104379"/>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ind w:firstLine="708"/>
        <w:contextualSpacing/>
      </w:pPr>
    </w:p>
    <w:p w:rsidR="002C2B13" w:rsidRPr="00E45B57" w:rsidRDefault="002C2B13" w:rsidP="002C2B13">
      <w:pPr>
        <w:ind w:firstLine="708"/>
        <w:contextualSpacing/>
      </w:pPr>
      <w:r w:rsidRPr="00E45B57">
        <w:t>Окончание формы</w:t>
      </w:r>
    </w:p>
    <w:p w:rsidR="002C2B13" w:rsidRPr="00E45B57" w:rsidRDefault="002C2B13" w:rsidP="002C2B13">
      <w:pPr>
        <w:ind w:firstLine="708"/>
        <w:contextualSpacing/>
      </w:pP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bookmarkEnd w:id="59"/>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ind w:firstLine="708"/>
        <w:contextualSpacing/>
      </w:pPr>
      <w:r w:rsidRPr="00E45B57">
        <w:t xml:space="preserve">   </w:t>
      </w:r>
    </w:p>
    <w:p w:rsidR="002C2B13" w:rsidRPr="00E45B57" w:rsidRDefault="002C2B13" w:rsidP="002C2B13">
      <w:pPr>
        <w:shd w:val="clear" w:color="auto" w:fill="FFFFFF"/>
        <w:tabs>
          <w:tab w:val="left" w:leader="underscore" w:pos="4337"/>
        </w:tabs>
        <w:contextualSpacing/>
        <w:jc w:val="center"/>
        <w:rPr>
          <w:rFonts w:eastAsia="Calibri"/>
        </w:rPr>
      </w:pPr>
    </w:p>
    <w:bookmarkEnd w:id="58"/>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sectPr w:rsidR="002C2B13" w:rsidRPr="00E45B57" w:rsidSect="002C2B13">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2C2B13" w:rsidRPr="00E45B57" w:rsidRDefault="002C2B13" w:rsidP="002C2B13">
      <w:pPr>
        <w:ind w:left="4678"/>
        <w:jc w:val="right"/>
        <w:outlineLvl w:val="0"/>
      </w:pPr>
      <w:r w:rsidRPr="00E45B57">
        <w:lastRenderedPageBreak/>
        <w:t>Приложение № 4</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tabs>
          <w:tab w:val="left" w:leader="underscore" w:pos="4337"/>
        </w:tabs>
        <w:contextualSpacing/>
        <w:jc w:val="right"/>
        <w:rPr>
          <w:rFonts w:eastAsia="Calibri"/>
          <w:spacing w:val="-8"/>
        </w:rPr>
      </w:pPr>
    </w:p>
    <w:p w:rsidR="002C2B13" w:rsidRPr="00E45B57" w:rsidRDefault="002C2B13" w:rsidP="002C2B13">
      <w:pPr>
        <w:tabs>
          <w:tab w:val="left" w:leader="underscore" w:pos="4337"/>
        </w:tabs>
        <w:contextualSpacing/>
        <w:jc w:val="right"/>
        <w:outlineLvl w:val="0"/>
        <w:rPr>
          <w:rFonts w:eastAsia="Calibri"/>
          <w:spacing w:val="-8"/>
        </w:rPr>
      </w:pPr>
      <w:r w:rsidRPr="00E45B57">
        <w:rPr>
          <w:rFonts w:eastAsia="Calibri"/>
          <w:spacing w:val="-8"/>
        </w:rPr>
        <w:t>Форма</w:t>
      </w:r>
    </w:p>
    <w:p w:rsidR="002C2B13" w:rsidRPr="00E45B57" w:rsidRDefault="002C2B13" w:rsidP="002C2B13">
      <w:pPr>
        <w:tabs>
          <w:tab w:val="left" w:leader="underscore" w:pos="4337"/>
        </w:tabs>
        <w:contextualSpacing/>
        <w:jc w:val="center"/>
        <w:rPr>
          <w:rFonts w:eastAsia="Calibri"/>
        </w:rPr>
      </w:pPr>
      <w:r w:rsidRPr="00E45B57">
        <w:rPr>
          <w:rFonts w:eastAsia="Calibri"/>
        </w:rPr>
        <w:t>Акт № ______</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сдачи-приемки </w:t>
      </w:r>
      <w:r w:rsidRPr="00E45B57">
        <w:t>выполненных</w:t>
      </w:r>
      <w:r w:rsidRPr="00E45B57">
        <w:rPr>
          <w:rFonts w:eastAsia="Calibri"/>
        </w:rPr>
        <w:t xml:space="preserve"> работ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по государственному контракту от «___»____________20__г. № ____________________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на выполнение проектно-изыскательских работ (корректировка) по объекту:</w:t>
      </w:r>
    </w:p>
    <w:p w:rsidR="002C2B13" w:rsidRPr="00E45B57" w:rsidRDefault="002C2B13" w:rsidP="002C2B13">
      <w:pPr>
        <w:shd w:val="clear" w:color="auto" w:fill="FFFFFF"/>
        <w:tabs>
          <w:tab w:val="left" w:leader="underscore" w:pos="4337"/>
        </w:tabs>
        <w:contextualSpacing/>
        <w:jc w:val="center"/>
        <w:rPr>
          <w:rFonts w:eastAsia="Calibri"/>
          <w:b/>
          <w:bCs/>
        </w:rPr>
      </w:pPr>
      <w:r w:rsidRPr="00E45B57">
        <w:rPr>
          <w:rFonts w:eastAsia="Calibri"/>
          <w:b/>
          <w:bCs/>
        </w:rPr>
        <w:t>«_________________________»</w:t>
      </w:r>
    </w:p>
    <w:p w:rsidR="002C2B13" w:rsidRPr="00E45B57" w:rsidRDefault="002C2B13" w:rsidP="002C2B13">
      <w:pPr>
        <w:shd w:val="clear" w:color="auto" w:fill="FFFFFF"/>
        <w:tabs>
          <w:tab w:val="left" w:leader="underscore" w:pos="4337"/>
        </w:tabs>
        <w:contextualSpacing/>
        <w:jc w:val="center"/>
      </w:pPr>
    </w:p>
    <w:p w:rsidR="002C2B13" w:rsidRPr="00E45B57" w:rsidRDefault="002C2B13" w:rsidP="002C2B13">
      <w:pPr>
        <w:ind w:firstLine="709"/>
        <w:contextualSpacing/>
      </w:pPr>
      <w:r w:rsidRPr="00E45B57">
        <w:rPr>
          <w:b/>
        </w:rPr>
        <w:t>«Государственный заказчик»</w:t>
      </w:r>
      <w:r w:rsidRPr="00E45B57">
        <w:t xml:space="preserve">, в лице </w:t>
      </w:r>
      <w:r w:rsidRPr="00E45B57">
        <w:rPr>
          <w:b/>
        </w:rPr>
        <w:t>____________________________________________</w:t>
      </w:r>
      <w:r w:rsidRPr="00E45B57">
        <w:t>, действующего на основании __________________, от имени субъекта Российской Федерации – Республики Крым, с одной Стороны, и __________________________________________________,</w:t>
      </w:r>
    </w:p>
    <w:p w:rsidR="002C2B13" w:rsidRPr="00E45B57" w:rsidRDefault="002C2B13" w:rsidP="002C2B13">
      <w:pPr>
        <w:ind w:left="4247" w:firstLine="709"/>
        <w:contextualSpacing/>
        <w:rPr>
          <w:sz w:val="20"/>
          <w:szCs w:val="20"/>
        </w:rPr>
      </w:pPr>
      <w:r w:rsidRPr="00E45B57">
        <w:rPr>
          <w:sz w:val="20"/>
          <w:szCs w:val="20"/>
        </w:rPr>
        <w:t>(наименование юридического лица)</w:t>
      </w:r>
    </w:p>
    <w:p w:rsidR="002C2B13" w:rsidRPr="00E45B57" w:rsidRDefault="002C2B13" w:rsidP="002C2B13">
      <w:pPr>
        <w:contextualSpacing/>
      </w:pPr>
      <w:r w:rsidRPr="00E45B57">
        <w:t xml:space="preserve">именуемый в дальнейшем </w:t>
      </w:r>
      <w:r w:rsidRPr="00E45B57">
        <w:rPr>
          <w:b/>
        </w:rPr>
        <w:t>«Подрядчик»</w:t>
      </w:r>
      <w:r w:rsidRPr="00E45B57">
        <w:t xml:space="preserve">, в лице________________________________________________________________________________,                                                   </w:t>
      </w:r>
    </w:p>
    <w:p w:rsidR="002C2B13" w:rsidRPr="00E45B57" w:rsidRDefault="002C2B13" w:rsidP="002C2B13">
      <w:pPr>
        <w:ind w:left="1416" w:firstLine="708"/>
        <w:contextualSpacing/>
        <w:rPr>
          <w:sz w:val="20"/>
          <w:szCs w:val="20"/>
        </w:rPr>
      </w:pPr>
      <w:r w:rsidRPr="00E45B57">
        <w:rPr>
          <w:sz w:val="20"/>
          <w:szCs w:val="20"/>
        </w:rPr>
        <w:t xml:space="preserve">(должность, фамилия, имя, отчество) </w:t>
      </w:r>
    </w:p>
    <w:p w:rsidR="002C2B13" w:rsidRPr="00E45B57" w:rsidRDefault="002C2B13" w:rsidP="002C2B13">
      <w:pPr>
        <w:contextualSpacing/>
      </w:pPr>
      <w:r w:rsidRPr="00E45B57">
        <w:t xml:space="preserve">действующего на основании ________________________________,                                                                                                              </w:t>
      </w:r>
    </w:p>
    <w:p w:rsidR="002C2B13" w:rsidRPr="00E45B57" w:rsidRDefault="002C2B13" w:rsidP="002C2B13">
      <w:pPr>
        <w:contextualSpacing/>
        <w:rPr>
          <w:sz w:val="20"/>
          <w:szCs w:val="20"/>
        </w:rPr>
      </w:pPr>
      <w:r w:rsidRPr="00E45B57">
        <w:rPr>
          <w:sz w:val="20"/>
          <w:szCs w:val="20"/>
        </w:rPr>
        <w:t xml:space="preserve">                                                                      (устава, положения и т.п.)</w:t>
      </w:r>
    </w:p>
    <w:p w:rsidR="002C2B13" w:rsidRPr="00E45B57" w:rsidRDefault="002C2B13" w:rsidP="002C2B13">
      <w:pPr>
        <w:contextualSpacing/>
      </w:pPr>
      <w:r w:rsidRPr="00E45B57">
        <w:t>составили настоящий Акт о нижеследующем:</w:t>
      </w:r>
    </w:p>
    <w:p w:rsidR="002C2B13" w:rsidRPr="00E45B57" w:rsidRDefault="002C2B13" w:rsidP="002C2B13">
      <w:pPr>
        <w:contextualSpacing/>
      </w:pPr>
    </w:p>
    <w:p w:rsidR="002C2B13" w:rsidRPr="00E45B57" w:rsidRDefault="002C2B13" w:rsidP="002C2B13">
      <w:pPr>
        <w:pStyle w:val="aff"/>
        <w:widowControl w:val="0"/>
        <w:numPr>
          <w:ilvl w:val="0"/>
          <w:numId w:val="16"/>
        </w:numPr>
        <w:jc w:val="both"/>
      </w:pPr>
      <w:r w:rsidRPr="00E45B57">
        <w:t xml:space="preserve">Подрядчик выполнил, а Государственный заказчик, принял следующие работы: </w:t>
      </w:r>
    </w:p>
    <w:p w:rsidR="002C2B13" w:rsidRPr="00E45B57" w:rsidRDefault="002C2B13" w:rsidP="002C2B13">
      <w:pPr>
        <w:pStyle w:val="aff"/>
        <w:ind w:left="1068"/>
        <w:jc w:val="both"/>
      </w:pPr>
    </w:p>
    <w:tbl>
      <w:tblPr>
        <w:tblStyle w:val="af5"/>
        <w:tblW w:w="0" w:type="auto"/>
        <w:tblLook w:val="04A0" w:firstRow="1" w:lastRow="0" w:firstColumn="1" w:lastColumn="0" w:noHBand="0" w:noVBand="1"/>
      </w:tblPr>
      <w:tblGrid>
        <w:gridCol w:w="704"/>
        <w:gridCol w:w="3373"/>
        <w:gridCol w:w="2039"/>
        <w:gridCol w:w="2039"/>
        <w:gridCol w:w="2039"/>
      </w:tblGrid>
      <w:tr w:rsidR="002C2B13" w:rsidRPr="00E45B57" w:rsidTr="002C2B13">
        <w:tc>
          <w:tcPr>
            <w:tcW w:w="704" w:type="dxa"/>
            <w:vMerge w:val="restart"/>
            <w:vAlign w:val="center"/>
          </w:tcPr>
          <w:p w:rsidR="002C2B13" w:rsidRPr="00E45B57" w:rsidRDefault="002C2B13" w:rsidP="002C2B13">
            <w:pPr>
              <w:spacing w:line="252" w:lineRule="auto"/>
              <w:contextualSpacing/>
              <w:jc w:val="center"/>
            </w:pPr>
            <w:r w:rsidRPr="00E45B57">
              <w:t>№</w:t>
            </w:r>
          </w:p>
        </w:tc>
        <w:tc>
          <w:tcPr>
            <w:tcW w:w="3373" w:type="dxa"/>
            <w:vMerge w:val="restart"/>
            <w:vAlign w:val="center"/>
          </w:tcPr>
          <w:p w:rsidR="002C2B13" w:rsidRPr="00E45B57" w:rsidRDefault="002C2B13" w:rsidP="002C2B13">
            <w:pPr>
              <w:spacing w:line="252" w:lineRule="auto"/>
              <w:contextualSpacing/>
              <w:jc w:val="center"/>
            </w:pPr>
            <w:r w:rsidRPr="00E45B57">
              <w:t>Наименование принятых работ по настоящему акту</w:t>
            </w:r>
          </w:p>
        </w:tc>
        <w:tc>
          <w:tcPr>
            <w:tcW w:w="6117" w:type="dxa"/>
            <w:gridSpan w:val="3"/>
            <w:vAlign w:val="center"/>
          </w:tcPr>
          <w:p w:rsidR="002C2B13" w:rsidRPr="00E45B57" w:rsidRDefault="002C2B13" w:rsidP="002C2B13">
            <w:pPr>
              <w:spacing w:line="252" w:lineRule="auto"/>
              <w:contextualSpacing/>
              <w:jc w:val="center"/>
            </w:pPr>
            <w:r w:rsidRPr="00E45B57">
              <w:t>Стоимость выполненных проектно-изыскательских работ, руб.</w:t>
            </w:r>
          </w:p>
        </w:tc>
      </w:tr>
      <w:tr w:rsidR="002C2B13" w:rsidRPr="00E45B57" w:rsidTr="002C2B13">
        <w:tc>
          <w:tcPr>
            <w:tcW w:w="704" w:type="dxa"/>
            <w:vMerge/>
            <w:vAlign w:val="center"/>
          </w:tcPr>
          <w:p w:rsidR="002C2B13" w:rsidRPr="00E45B57" w:rsidRDefault="002C2B13" w:rsidP="002C2B13">
            <w:pPr>
              <w:spacing w:line="252" w:lineRule="auto"/>
              <w:contextualSpacing/>
            </w:pPr>
          </w:p>
        </w:tc>
        <w:tc>
          <w:tcPr>
            <w:tcW w:w="3373" w:type="dxa"/>
            <w:vMerge/>
            <w:vAlign w:val="center"/>
          </w:tcPr>
          <w:p w:rsidR="002C2B13" w:rsidRPr="00E45B57" w:rsidRDefault="002C2B13" w:rsidP="002C2B13">
            <w:pPr>
              <w:spacing w:line="252" w:lineRule="auto"/>
              <w:contextualSpacing/>
              <w:jc w:val="center"/>
            </w:pPr>
          </w:p>
        </w:tc>
        <w:tc>
          <w:tcPr>
            <w:tcW w:w="2039" w:type="dxa"/>
            <w:vAlign w:val="center"/>
          </w:tcPr>
          <w:p w:rsidR="002C2B13" w:rsidRPr="00E45B57" w:rsidRDefault="002C2B13" w:rsidP="002C2B13">
            <w:pPr>
              <w:spacing w:line="252" w:lineRule="auto"/>
              <w:contextualSpacing/>
              <w:jc w:val="center"/>
            </w:pPr>
            <w:r w:rsidRPr="00E45B57">
              <w:t>с начала проведения работ</w:t>
            </w:r>
          </w:p>
        </w:tc>
        <w:tc>
          <w:tcPr>
            <w:tcW w:w="2039" w:type="dxa"/>
            <w:vAlign w:val="center"/>
          </w:tcPr>
          <w:p w:rsidR="002C2B13" w:rsidRPr="00E45B57" w:rsidRDefault="002C2B13" w:rsidP="002C2B13">
            <w:pPr>
              <w:spacing w:line="252" w:lineRule="auto"/>
              <w:contextualSpacing/>
              <w:jc w:val="center"/>
            </w:pPr>
            <w:r w:rsidRPr="00E45B57">
              <w:t>с начала года</w:t>
            </w:r>
          </w:p>
        </w:tc>
        <w:tc>
          <w:tcPr>
            <w:tcW w:w="2039" w:type="dxa"/>
            <w:vAlign w:val="center"/>
          </w:tcPr>
          <w:p w:rsidR="002C2B13" w:rsidRPr="00E45B57" w:rsidRDefault="002C2B13" w:rsidP="002C2B13">
            <w:pPr>
              <w:spacing w:line="252" w:lineRule="auto"/>
              <w:contextualSpacing/>
              <w:jc w:val="center"/>
            </w:pPr>
            <w:r w:rsidRPr="00E45B57">
              <w:t>в том числе за отчетный период</w:t>
            </w: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Итого</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Сумма НДС 20% (без НДС)</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Всего</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Погашение аванса</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Всего к оплате</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bl>
    <w:p w:rsidR="002C2B13" w:rsidRPr="00E45B57" w:rsidRDefault="002C2B13" w:rsidP="002C2B13">
      <w:pPr>
        <w:ind w:firstLine="708"/>
        <w:contextualSpacing/>
        <w:jc w:val="both"/>
      </w:pPr>
    </w:p>
    <w:p w:rsidR="002C2B13" w:rsidRPr="00E45B57" w:rsidRDefault="002C2B13" w:rsidP="002C2B13">
      <w:pPr>
        <w:ind w:firstLine="709"/>
        <w:contextualSpacing/>
        <w:rPr>
          <w:rFonts w:eastAsia="Calibri"/>
        </w:rPr>
      </w:pPr>
      <w:r w:rsidRPr="00E45B57">
        <w:rPr>
          <w:rFonts w:eastAsia="Calibri"/>
        </w:rPr>
        <w:t xml:space="preserve">2. Работы выполнены в полном объеме. </w:t>
      </w:r>
    </w:p>
    <w:p w:rsidR="002C2B13" w:rsidRPr="00E45B57" w:rsidRDefault="002C2B13" w:rsidP="002C2B13">
      <w:pPr>
        <w:ind w:firstLine="709"/>
        <w:contextualSpacing/>
        <w:jc w:val="both"/>
      </w:pPr>
      <w:r w:rsidRPr="00E45B57">
        <w:rPr>
          <w:rFonts w:eastAsia="Calibri"/>
        </w:rPr>
        <w:t>3</w:t>
      </w:r>
      <w:r w:rsidRPr="00E45B57">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ind w:firstLine="708"/>
        <w:contextualSpacing/>
      </w:pPr>
    </w:p>
    <w:p w:rsidR="002C2B13" w:rsidRPr="00E45B57" w:rsidRDefault="002C2B13" w:rsidP="002C2B13">
      <w:pPr>
        <w:ind w:firstLine="708"/>
        <w:contextualSpacing/>
      </w:pPr>
      <w:r w:rsidRPr="00E45B57">
        <w:t>Окончание формы</w:t>
      </w: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spacing w:after="160" w:line="259" w:lineRule="auto"/>
      </w:pPr>
      <w:r w:rsidRPr="00E45B57">
        <w:br w:type="page"/>
      </w:r>
    </w:p>
    <w:p w:rsidR="002C2B13" w:rsidRPr="00E45B57" w:rsidRDefault="002C2B13" w:rsidP="002C2B13">
      <w:pPr>
        <w:ind w:left="4678"/>
        <w:jc w:val="right"/>
        <w:outlineLvl w:val="0"/>
      </w:pPr>
      <w:r w:rsidRPr="00E45B57">
        <w:lastRenderedPageBreak/>
        <w:t>Приложение № 5</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tabs>
          <w:tab w:val="left" w:leader="underscore" w:pos="4337"/>
        </w:tabs>
        <w:contextualSpacing/>
        <w:jc w:val="right"/>
        <w:rPr>
          <w:rFonts w:eastAsia="Calibri"/>
          <w:spacing w:val="-8"/>
        </w:rPr>
      </w:pP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Распределение цены контракта</w:t>
      </w:r>
    </w:p>
    <w:p w:rsidR="002C2B13" w:rsidRPr="00E45B57" w:rsidRDefault="002C2B13" w:rsidP="002C2B13">
      <w:pPr>
        <w:shd w:val="clear" w:color="auto" w:fill="FFFFFF"/>
        <w:tabs>
          <w:tab w:val="left" w:leader="underscore" w:pos="4337"/>
        </w:tabs>
        <w:contextualSpacing/>
        <w:jc w:val="center"/>
        <w:rPr>
          <w:rFonts w:eastAsia="Calibri"/>
        </w:rPr>
      </w:pP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по государственному контракту от «___»____________20__г. № ____________________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на выполнение проектно-изыскательских работ (корректировка) объекту:</w:t>
      </w:r>
    </w:p>
    <w:p w:rsidR="002C2B13" w:rsidRPr="00E45B57" w:rsidRDefault="002C2B13" w:rsidP="002C2B13">
      <w:pPr>
        <w:shd w:val="clear" w:color="auto" w:fill="FFFFFF"/>
        <w:tabs>
          <w:tab w:val="left" w:leader="underscore" w:pos="4337"/>
        </w:tabs>
        <w:contextualSpacing/>
        <w:jc w:val="center"/>
        <w:rPr>
          <w:rFonts w:eastAsia="Calibri"/>
          <w:b/>
          <w:bCs/>
        </w:rPr>
      </w:pPr>
      <w:r w:rsidRPr="00E45B57">
        <w:rPr>
          <w:rFonts w:eastAsia="Calibri"/>
          <w:b/>
          <w:bCs/>
        </w:rPr>
        <w:t>«</w:t>
      </w:r>
      <w:r w:rsidRPr="00E45B57">
        <w:t>Строительство водовода, Республика Крым, г. Евпатория</w:t>
      </w:r>
      <w:r w:rsidRPr="00E45B57">
        <w:rPr>
          <w:rFonts w:eastAsia="Calibri"/>
          <w:b/>
          <w:bCs/>
        </w:rPr>
        <w:t>»</w:t>
      </w:r>
    </w:p>
    <w:p w:rsidR="002C2B13" w:rsidRPr="00E45B57" w:rsidRDefault="002C2B13" w:rsidP="002C2B13">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2C2B13" w:rsidRPr="00E45B57" w:rsidTr="002C2B13">
        <w:trPr>
          <w:trHeight w:val="1137"/>
        </w:trPr>
        <w:tc>
          <w:tcPr>
            <w:tcW w:w="543" w:type="dxa"/>
            <w:shd w:val="clear" w:color="FFFFCC" w:fill="FFFFFF"/>
            <w:vAlign w:val="center"/>
            <w:hideMark/>
          </w:tcPr>
          <w:p w:rsidR="002C2B13" w:rsidRPr="00E45B57" w:rsidRDefault="002C2B13" w:rsidP="002C2B13">
            <w:pPr>
              <w:jc w:val="center"/>
              <w:rPr>
                <w:bCs/>
              </w:rPr>
            </w:pPr>
            <w:r w:rsidRPr="00E45B57">
              <w:rPr>
                <w:bCs/>
              </w:rPr>
              <w:t xml:space="preserve">№ </w:t>
            </w:r>
          </w:p>
          <w:p w:rsidR="002C2B13" w:rsidRPr="00E45B57" w:rsidRDefault="002C2B13" w:rsidP="002C2B13">
            <w:pPr>
              <w:jc w:val="center"/>
              <w:rPr>
                <w:bCs/>
              </w:rPr>
            </w:pPr>
            <w:r w:rsidRPr="00E45B57">
              <w:rPr>
                <w:bCs/>
              </w:rPr>
              <w:t>п/п</w:t>
            </w:r>
          </w:p>
        </w:tc>
        <w:tc>
          <w:tcPr>
            <w:tcW w:w="6286" w:type="dxa"/>
            <w:shd w:val="clear" w:color="FFFFCC" w:fill="FFFFFF"/>
            <w:vAlign w:val="center"/>
            <w:hideMark/>
          </w:tcPr>
          <w:p w:rsidR="002C2B13" w:rsidRPr="00E45B57" w:rsidRDefault="002C2B13" w:rsidP="002C2B13">
            <w:pPr>
              <w:jc w:val="center"/>
              <w:rPr>
                <w:bCs/>
              </w:rPr>
            </w:pPr>
            <w:r w:rsidRPr="00E45B57">
              <w:rPr>
                <w:bCs/>
              </w:rPr>
              <w:t>Наименование работ и затрат</w:t>
            </w:r>
          </w:p>
        </w:tc>
        <w:tc>
          <w:tcPr>
            <w:tcW w:w="1813" w:type="dxa"/>
            <w:shd w:val="clear" w:color="FFFFCC" w:fill="FFFFFF"/>
            <w:vAlign w:val="center"/>
          </w:tcPr>
          <w:p w:rsidR="002C2B13" w:rsidRPr="00E45B57" w:rsidRDefault="002C2B13" w:rsidP="002C2B13">
            <w:pPr>
              <w:jc w:val="center"/>
              <w:rPr>
                <w:bCs/>
              </w:rPr>
            </w:pPr>
            <w:r w:rsidRPr="00E45B57">
              <w:rPr>
                <w:rFonts w:eastAsia="Calibri"/>
              </w:rPr>
              <w:t>Распределение цены контракта, %</w:t>
            </w:r>
          </w:p>
        </w:tc>
        <w:tc>
          <w:tcPr>
            <w:tcW w:w="1778" w:type="dxa"/>
            <w:shd w:val="clear" w:color="FFFFCC" w:fill="FFFFFF"/>
            <w:vAlign w:val="center"/>
            <w:hideMark/>
          </w:tcPr>
          <w:p w:rsidR="002C2B13" w:rsidRPr="00E45B57" w:rsidRDefault="002C2B13" w:rsidP="002C2B13">
            <w:pPr>
              <w:jc w:val="center"/>
              <w:rPr>
                <w:bCs/>
              </w:rPr>
            </w:pPr>
            <w:r w:rsidRPr="00E45B57">
              <w:rPr>
                <w:bCs/>
              </w:rPr>
              <w:t>Стоимость, руб.</w:t>
            </w:r>
          </w:p>
        </w:tc>
      </w:tr>
      <w:tr w:rsidR="002C2B13" w:rsidRPr="00E45B57" w:rsidTr="002C2B13">
        <w:trPr>
          <w:trHeight w:val="288"/>
        </w:trPr>
        <w:tc>
          <w:tcPr>
            <w:tcW w:w="543" w:type="dxa"/>
            <w:shd w:val="clear" w:color="FFFFCC" w:fill="FFFFFF"/>
            <w:vAlign w:val="center"/>
            <w:hideMark/>
          </w:tcPr>
          <w:p w:rsidR="002C2B13" w:rsidRPr="00E45B57" w:rsidRDefault="002C2B13" w:rsidP="002C2B13">
            <w:pPr>
              <w:jc w:val="center"/>
              <w:rPr>
                <w:bCs/>
              </w:rPr>
            </w:pPr>
            <w:r w:rsidRPr="00E45B57">
              <w:rPr>
                <w:bCs/>
              </w:rPr>
              <w:t>1</w:t>
            </w:r>
          </w:p>
        </w:tc>
        <w:tc>
          <w:tcPr>
            <w:tcW w:w="6286" w:type="dxa"/>
            <w:shd w:val="clear" w:color="FFFFCC" w:fill="FFFFFF"/>
            <w:vAlign w:val="center"/>
            <w:hideMark/>
          </w:tcPr>
          <w:p w:rsidR="002C2B13" w:rsidRPr="00E45B57" w:rsidRDefault="002C2B13" w:rsidP="002C2B13">
            <w:pPr>
              <w:jc w:val="center"/>
              <w:rPr>
                <w:bCs/>
              </w:rPr>
            </w:pPr>
            <w:r w:rsidRPr="00E45B57">
              <w:rPr>
                <w:bCs/>
              </w:rPr>
              <w:t>2</w:t>
            </w:r>
          </w:p>
        </w:tc>
        <w:tc>
          <w:tcPr>
            <w:tcW w:w="1813" w:type="dxa"/>
            <w:shd w:val="clear" w:color="FFFFCC" w:fill="FFFFFF"/>
            <w:vAlign w:val="center"/>
          </w:tcPr>
          <w:p w:rsidR="002C2B13" w:rsidRPr="00E45B57" w:rsidRDefault="002C2B13" w:rsidP="002C2B13">
            <w:pPr>
              <w:jc w:val="center"/>
              <w:rPr>
                <w:bCs/>
              </w:rPr>
            </w:pPr>
            <w:r w:rsidRPr="00E45B57">
              <w:rPr>
                <w:bCs/>
              </w:rPr>
              <w:t>3</w:t>
            </w:r>
          </w:p>
        </w:tc>
        <w:tc>
          <w:tcPr>
            <w:tcW w:w="1778" w:type="dxa"/>
            <w:shd w:val="clear" w:color="FFFFCC" w:fill="FFFFFF"/>
            <w:vAlign w:val="center"/>
            <w:hideMark/>
          </w:tcPr>
          <w:p w:rsidR="002C2B13" w:rsidRPr="00E45B57" w:rsidRDefault="002C2B13" w:rsidP="002C2B13">
            <w:pPr>
              <w:jc w:val="center"/>
              <w:rPr>
                <w:bCs/>
              </w:rPr>
            </w:pPr>
            <w:r w:rsidRPr="00E45B57">
              <w:rPr>
                <w:bCs/>
              </w:rPr>
              <w:t>4</w:t>
            </w:r>
          </w:p>
        </w:tc>
      </w:tr>
      <w:tr w:rsidR="002C2B13" w:rsidRPr="00E45B57" w:rsidTr="002C2B13">
        <w:trPr>
          <w:trHeight w:val="906"/>
        </w:trPr>
        <w:tc>
          <w:tcPr>
            <w:tcW w:w="543" w:type="dxa"/>
            <w:shd w:val="clear" w:color="FFFFCC" w:fill="FFFFFF"/>
            <w:vAlign w:val="center"/>
            <w:hideMark/>
          </w:tcPr>
          <w:p w:rsidR="002C2B13" w:rsidRPr="00E45B57" w:rsidRDefault="002C2B13" w:rsidP="002C2B13">
            <w:pPr>
              <w:jc w:val="center"/>
              <w:rPr>
                <w:iCs/>
              </w:rPr>
            </w:pPr>
            <w:r w:rsidRPr="00E45B57">
              <w:rPr>
                <w:iCs/>
              </w:rPr>
              <w:t>1.</w:t>
            </w:r>
          </w:p>
        </w:tc>
        <w:tc>
          <w:tcPr>
            <w:tcW w:w="6286" w:type="dxa"/>
            <w:shd w:val="clear" w:color="FFFFCC" w:fill="FFFFFF"/>
            <w:vAlign w:val="center"/>
            <w:hideMark/>
          </w:tcPr>
          <w:p w:rsidR="002C2B13" w:rsidRPr="00E45B57" w:rsidRDefault="002C2B13" w:rsidP="002C2B13">
            <w:pPr>
              <w:rPr>
                <w:iCs/>
              </w:rPr>
            </w:pPr>
            <w:r w:rsidRPr="00E45B57">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2C2B13" w:rsidRPr="00E45B57" w:rsidRDefault="002C2B13" w:rsidP="002C2B13">
            <w:pPr>
              <w:jc w:val="center"/>
              <w:rPr>
                <w:iCs/>
              </w:rPr>
            </w:pPr>
            <w:r w:rsidRPr="00E45B57">
              <w:rPr>
                <w:iCs/>
              </w:rPr>
              <w:t>30 % от цены Контракта</w:t>
            </w:r>
          </w:p>
        </w:tc>
        <w:tc>
          <w:tcPr>
            <w:tcW w:w="1778" w:type="dxa"/>
            <w:shd w:val="clear" w:color="FFFFCC" w:fill="FFFFFF"/>
            <w:vAlign w:val="center"/>
          </w:tcPr>
          <w:p w:rsidR="002C2B13" w:rsidRPr="00E45B57" w:rsidRDefault="002C2B13" w:rsidP="002C2B13">
            <w:pPr>
              <w:jc w:val="center"/>
              <w:rPr>
                <w:iCs/>
              </w:rPr>
            </w:pPr>
          </w:p>
        </w:tc>
      </w:tr>
      <w:tr w:rsidR="002C2B13" w:rsidRPr="00E45B57" w:rsidTr="002C2B13">
        <w:trPr>
          <w:trHeight w:val="1827"/>
        </w:trPr>
        <w:tc>
          <w:tcPr>
            <w:tcW w:w="543" w:type="dxa"/>
            <w:shd w:val="clear" w:color="FFFFCC" w:fill="FFFFFF"/>
            <w:vAlign w:val="center"/>
            <w:hideMark/>
          </w:tcPr>
          <w:p w:rsidR="002C2B13" w:rsidRPr="00E45B57" w:rsidRDefault="002C2B13" w:rsidP="002C2B13">
            <w:pPr>
              <w:jc w:val="center"/>
              <w:rPr>
                <w:iCs/>
              </w:rPr>
            </w:pPr>
            <w:r w:rsidRPr="00E45B57">
              <w:rPr>
                <w:iCs/>
              </w:rPr>
              <w:t>2.</w:t>
            </w:r>
          </w:p>
        </w:tc>
        <w:tc>
          <w:tcPr>
            <w:tcW w:w="6286" w:type="dxa"/>
            <w:shd w:val="clear" w:color="FFFFCC" w:fill="FFFFFF"/>
            <w:vAlign w:val="center"/>
            <w:hideMark/>
          </w:tcPr>
          <w:p w:rsidR="002C2B13" w:rsidRPr="00E45B57" w:rsidRDefault="002C2B13" w:rsidP="002C2B13">
            <w:pPr>
              <w:rPr>
                <w:iCs/>
              </w:rPr>
            </w:pPr>
            <w:r w:rsidRPr="00E45B57">
              <w:rPr>
                <w:rFonts w:eastAsia="Calibri"/>
              </w:rPr>
              <w:t xml:space="preserve">Проектная документация (в том числе сметная),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2C2B13" w:rsidRPr="00E45B57" w:rsidRDefault="002C2B13" w:rsidP="002C2B13">
            <w:pPr>
              <w:jc w:val="center"/>
              <w:rPr>
                <w:iCs/>
              </w:rPr>
            </w:pPr>
            <w:r w:rsidRPr="00E45B57">
              <w:rPr>
                <w:iCs/>
              </w:rPr>
              <w:t>40 % от цены Контракта</w:t>
            </w:r>
          </w:p>
        </w:tc>
        <w:tc>
          <w:tcPr>
            <w:tcW w:w="1778" w:type="dxa"/>
            <w:shd w:val="clear" w:color="FFFFCC" w:fill="FFFFFF"/>
            <w:vAlign w:val="center"/>
          </w:tcPr>
          <w:p w:rsidR="002C2B13" w:rsidRPr="00E45B57" w:rsidRDefault="002C2B13" w:rsidP="002C2B13">
            <w:pPr>
              <w:jc w:val="center"/>
              <w:rPr>
                <w:iCs/>
              </w:rPr>
            </w:pPr>
          </w:p>
        </w:tc>
      </w:tr>
      <w:tr w:rsidR="002C2B13" w:rsidRPr="00E45B57" w:rsidTr="002C2B13">
        <w:trPr>
          <w:trHeight w:val="1258"/>
        </w:trPr>
        <w:tc>
          <w:tcPr>
            <w:tcW w:w="543" w:type="dxa"/>
            <w:shd w:val="clear" w:color="FFFFCC" w:fill="FFFFFF"/>
            <w:vAlign w:val="center"/>
            <w:hideMark/>
          </w:tcPr>
          <w:p w:rsidR="002C2B13" w:rsidRPr="00E45B57" w:rsidRDefault="002C2B13" w:rsidP="002C2B13">
            <w:pPr>
              <w:jc w:val="center"/>
              <w:rPr>
                <w:iCs/>
              </w:rPr>
            </w:pPr>
            <w:r w:rsidRPr="00E45B57">
              <w:rPr>
                <w:iCs/>
              </w:rPr>
              <w:t>3.</w:t>
            </w:r>
          </w:p>
        </w:tc>
        <w:tc>
          <w:tcPr>
            <w:tcW w:w="6286" w:type="dxa"/>
            <w:shd w:val="clear" w:color="FFFFCC" w:fill="FFFFFF"/>
            <w:vAlign w:val="center"/>
            <w:hideMark/>
          </w:tcPr>
          <w:p w:rsidR="002C2B13" w:rsidRPr="00E45B57" w:rsidRDefault="002C2B13" w:rsidP="002C2B13">
            <w:pPr>
              <w:rPr>
                <w:iCs/>
              </w:rPr>
            </w:pPr>
            <w:r w:rsidRPr="00E45B57">
              <w:rPr>
                <w:rFonts w:eastAsia="Calibri"/>
              </w:rPr>
              <w:t xml:space="preserve">Рабочая документация,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w:t>
            </w:r>
          </w:p>
        </w:tc>
        <w:tc>
          <w:tcPr>
            <w:tcW w:w="1813" w:type="dxa"/>
            <w:shd w:val="clear" w:color="FFFFCC" w:fill="FFFFFF"/>
            <w:vAlign w:val="center"/>
          </w:tcPr>
          <w:p w:rsidR="002C2B13" w:rsidRPr="00E45B57" w:rsidRDefault="002C2B13" w:rsidP="002C2B13">
            <w:pPr>
              <w:jc w:val="center"/>
              <w:rPr>
                <w:iCs/>
              </w:rPr>
            </w:pPr>
            <w:r w:rsidRPr="00E45B57">
              <w:rPr>
                <w:iCs/>
              </w:rPr>
              <w:t>30 % от цены Контракта</w:t>
            </w:r>
          </w:p>
        </w:tc>
        <w:tc>
          <w:tcPr>
            <w:tcW w:w="1778" w:type="dxa"/>
            <w:shd w:val="clear" w:color="FFFFCC" w:fill="FFFFFF"/>
            <w:vAlign w:val="center"/>
          </w:tcPr>
          <w:p w:rsidR="002C2B13" w:rsidRPr="00E45B57" w:rsidRDefault="002C2B13" w:rsidP="002C2B13">
            <w:pPr>
              <w:jc w:val="center"/>
              <w:rPr>
                <w:iCs/>
              </w:rPr>
            </w:pPr>
          </w:p>
        </w:tc>
      </w:tr>
      <w:tr w:rsidR="002C2B13" w:rsidRPr="00E45B57" w:rsidTr="002C2B13">
        <w:trPr>
          <w:trHeight w:val="301"/>
        </w:trPr>
        <w:tc>
          <w:tcPr>
            <w:tcW w:w="543" w:type="dxa"/>
            <w:shd w:val="clear" w:color="FFFFCC" w:fill="FFFFFF"/>
            <w:vAlign w:val="center"/>
            <w:hideMark/>
          </w:tcPr>
          <w:p w:rsidR="002C2B13" w:rsidRPr="00E45B57" w:rsidRDefault="002C2B13" w:rsidP="002C2B13">
            <w:pPr>
              <w:jc w:val="center"/>
            </w:pPr>
            <w:r w:rsidRPr="00E45B57">
              <w:t> </w:t>
            </w:r>
          </w:p>
        </w:tc>
        <w:tc>
          <w:tcPr>
            <w:tcW w:w="6286" w:type="dxa"/>
            <w:shd w:val="clear" w:color="FFFFCC" w:fill="FFFFFF"/>
            <w:vAlign w:val="center"/>
            <w:hideMark/>
          </w:tcPr>
          <w:p w:rsidR="002C2B13" w:rsidRPr="00E45B57" w:rsidRDefault="002C2B13" w:rsidP="002C2B13">
            <w:r w:rsidRPr="00E45B57">
              <w:t xml:space="preserve">Итого </w:t>
            </w:r>
          </w:p>
        </w:tc>
        <w:tc>
          <w:tcPr>
            <w:tcW w:w="1813" w:type="dxa"/>
            <w:shd w:val="clear" w:color="FFFFCC" w:fill="FFFFFF"/>
            <w:vAlign w:val="center"/>
          </w:tcPr>
          <w:p w:rsidR="002C2B13" w:rsidRPr="00E45B57" w:rsidRDefault="002C2B13" w:rsidP="002C2B13">
            <w:pPr>
              <w:jc w:val="center"/>
              <w:rPr>
                <w:b/>
                <w:bCs/>
              </w:rPr>
            </w:pPr>
          </w:p>
        </w:tc>
        <w:tc>
          <w:tcPr>
            <w:tcW w:w="1778" w:type="dxa"/>
            <w:shd w:val="clear" w:color="FFFFCC" w:fill="FFFFFF"/>
            <w:vAlign w:val="center"/>
          </w:tcPr>
          <w:p w:rsidR="002C2B13" w:rsidRPr="00E45B57" w:rsidRDefault="002C2B13" w:rsidP="002C2B13">
            <w:pPr>
              <w:jc w:val="center"/>
              <w:rPr>
                <w:b/>
                <w:bCs/>
              </w:rPr>
            </w:pPr>
          </w:p>
        </w:tc>
      </w:tr>
      <w:tr w:rsidR="002C2B13" w:rsidRPr="00E45B57" w:rsidTr="002C2B13">
        <w:trPr>
          <w:trHeight w:val="301"/>
        </w:trPr>
        <w:tc>
          <w:tcPr>
            <w:tcW w:w="543" w:type="dxa"/>
            <w:shd w:val="clear" w:color="FFFFCC" w:fill="FFFFFF"/>
            <w:vAlign w:val="center"/>
            <w:hideMark/>
          </w:tcPr>
          <w:p w:rsidR="002C2B13" w:rsidRPr="00E45B57" w:rsidRDefault="002C2B13" w:rsidP="002C2B13">
            <w:pPr>
              <w:jc w:val="center"/>
            </w:pPr>
            <w:r w:rsidRPr="00E45B57">
              <w:t> </w:t>
            </w:r>
          </w:p>
        </w:tc>
        <w:tc>
          <w:tcPr>
            <w:tcW w:w="6286" w:type="dxa"/>
            <w:shd w:val="clear" w:color="FFFFCC" w:fill="FFFFFF"/>
            <w:noWrap/>
            <w:vAlign w:val="center"/>
            <w:hideMark/>
          </w:tcPr>
          <w:p w:rsidR="002C2B13" w:rsidRPr="00E45B57" w:rsidRDefault="002C2B13" w:rsidP="002C2B13">
            <w:r w:rsidRPr="00E45B57">
              <w:t>НДС 20%</w:t>
            </w:r>
          </w:p>
        </w:tc>
        <w:tc>
          <w:tcPr>
            <w:tcW w:w="1813" w:type="dxa"/>
            <w:shd w:val="clear" w:color="FFFFCC" w:fill="FFFFFF"/>
            <w:vAlign w:val="center"/>
          </w:tcPr>
          <w:p w:rsidR="002C2B13" w:rsidRPr="00E45B57" w:rsidRDefault="002C2B13" w:rsidP="002C2B13">
            <w:pPr>
              <w:jc w:val="center"/>
              <w:rPr>
                <w:b/>
                <w:bCs/>
              </w:rPr>
            </w:pPr>
          </w:p>
        </w:tc>
        <w:tc>
          <w:tcPr>
            <w:tcW w:w="1778" w:type="dxa"/>
            <w:shd w:val="clear" w:color="FFFFCC" w:fill="FFFFFF"/>
            <w:vAlign w:val="center"/>
          </w:tcPr>
          <w:p w:rsidR="002C2B13" w:rsidRPr="00E45B57" w:rsidRDefault="002C2B13" w:rsidP="002C2B13">
            <w:pPr>
              <w:jc w:val="center"/>
              <w:rPr>
                <w:b/>
                <w:bCs/>
              </w:rPr>
            </w:pPr>
          </w:p>
        </w:tc>
      </w:tr>
      <w:tr w:rsidR="002C2B13" w:rsidRPr="00E45B57" w:rsidTr="002C2B13">
        <w:trPr>
          <w:trHeight w:val="301"/>
        </w:trPr>
        <w:tc>
          <w:tcPr>
            <w:tcW w:w="543" w:type="dxa"/>
            <w:shd w:val="clear" w:color="FFFFCC" w:fill="FFFFFF"/>
            <w:vAlign w:val="center"/>
            <w:hideMark/>
          </w:tcPr>
          <w:p w:rsidR="002C2B13" w:rsidRPr="00E45B57" w:rsidRDefault="002C2B13" w:rsidP="002C2B13">
            <w:pPr>
              <w:jc w:val="center"/>
            </w:pPr>
            <w:r w:rsidRPr="00E45B57">
              <w:t> </w:t>
            </w:r>
          </w:p>
        </w:tc>
        <w:tc>
          <w:tcPr>
            <w:tcW w:w="6286" w:type="dxa"/>
            <w:shd w:val="clear" w:color="FFFFCC" w:fill="FFFFFF"/>
            <w:vAlign w:val="center"/>
            <w:hideMark/>
          </w:tcPr>
          <w:p w:rsidR="002C2B13" w:rsidRPr="00E45B57" w:rsidRDefault="002C2B13" w:rsidP="002C2B13">
            <w:r w:rsidRPr="00E45B57">
              <w:t>Всего</w:t>
            </w:r>
          </w:p>
        </w:tc>
        <w:tc>
          <w:tcPr>
            <w:tcW w:w="1813" w:type="dxa"/>
            <w:shd w:val="clear" w:color="FFFFCC" w:fill="FFFFFF"/>
            <w:vAlign w:val="center"/>
          </w:tcPr>
          <w:p w:rsidR="002C2B13" w:rsidRPr="00E45B57" w:rsidRDefault="002C2B13" w:rsidP="002C2B13">
            <w:pPr>
              <w:jc w:val="center"/>
              <w:rPr>
                <w:b/>
                <w:bCs/>
              </w:rPr>
            </w:pPr>
          </w:p>
        </w:tc>
        <w:tc>
          <w:tcPr>
            <w:tcW w:w="1778" w:type="dxa"/>
            <w:shd w:val="clear" w:color="FFFFCC" w:fill="FFFFFF"/>
            <w:vAlign w:val="center"/>
          </w:tcPr>
          <w:p w:rsidR="002C2B13" w:rsidRPr="00E45B57" w:rsidRDefault="002C2B13" w:rsidP="002C2B13">
            <w:pPr>
              <w:jc w:val="center"/>
              <w:rPr>
                <w:b/>
                <w:bCs/>
              </w:rPr>
            </w:pPr>
          </w:p>
        </w:tc>
      </w:tr>
    </w:tbl>
    <w:p w:rsidR="002C2B13" w:rsidRPr="00E45B57" w:rsidRDefault="002C2B13" w:rsidP="002C2B13">
      <w:pPr>
        <w:shd w:val="clear" w:color="auto" w:fill="FFFFFF"/>
        <w:tabs>
          <w:tab w:val="left" w:leader="underscore" w:pos="4337"/>
        </w:tabs>
        <w:contextualSpacing/>
        <w:jc w:val="center"/>
        <w:rPr>
          <w:rFonts w:eastAsia="Calibri"/>
          <w:b/>
          <w:bCs/>
        </w:rPr>
      </w:pPr>
    </w:p>
    <w:p w:rsidR="002C2B13" w:rsidRPr="00E45B57" w:rsidRDefault="002C2B13" w:rsidP="002C2B13">
      <w:pPr>
        <w:ind w:firstLine="708"/>
        <w:contextualSpacing/>
      </w:pPr>
    </w:p>
    <w:tbl>
      <w:tblPr>
        <w:tblStyle w:val="af5"/>
        <w:tblW w:w="0" w:type="auto"/>
        <w:tblInd w:w="564" w:type="dxa"/>
        <w:tblLook w:val="04A0" w:firstRow="1" w:lastRow="0" w:firstColumn="1" w:lastColumn="0" w:noHBand="0" w:noVBand="1"/>
      </w:tblPr>
      <w:tblGrid>
        <w:gridCol w:w="4299"/>
        <w:gridCol w:w="4762"/>
      </w:tblGrid>
      <w:tr w:rsidR="00226684" w:rsidRPr="00FB1713" w:rsidTr="00226684">
        <w:trPr>
          <w:trHeight w:val="253"/>
        </w:trPr>
        <w:tc>
          <w:tcPr>
            <w:tcW w:w="4299" w:type="dxa"/>
            <w:tcBorders>
              <w:bottom w:val="single" w:sz="4" w:space="0" w:color="auto"/>
            </w:tcBorders>
          </w:tcPr>
          <w:p w:rsidR="00226684" w:rsidRPr="00FB1713" w:rsidRDefault="00226684"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226684" w:rsidRPr="00FB1713" w:rsidRDefault="00226684" w:rsidP="005E607D">
            <w:pPr>
              <w:contextualSpacing/>
              <w:jc w:val="center"/>
              <w:rPr>
                <w:b/>
                <w:sz w:val="20"/>
                <w:szCs w:val="20"/>
              </w:rPr>
            </w:pPr>
            <w:r w:rsidRPr="00FB1713">
              <w:rPr>
                <w:b/>
              </w:rPr>
              <w:t>Подрядчик:</w:t>
            </w:r>
          </w:p>
        </w:tc>
      </w:tr>
      <w:tr w:rsidR="00226684" w:rsidRPr="00E45B57" w:rsidTr="00226684">
        <w:trPr>
          <w:trHeight w:val="1083"/>
        </w:trPr>
        <w:tc>
          <w:tcPr>
            <w:tcW w:w="4299" w:type="dxa"/>
            <w:tcBorders>
              <w:top w:val="single" w:sz="4" w:space="0" w:color="auto"/>
            </w:tcBorders>
          </w:tcPr>
          <w:p w:rsidR="00226684" w:rsidRPr="00E45B57" w:rsidRDefault="00226684" w:rsidP="005E607D">
            <w:pPr>
              <w:contextualSpacing/>
            </w:pPr>
            <w:r>
              <w:t>Генеральный директор</w:t>
            </w:r>
          </w:p>
          <w:p w:rsidR="00226684" w:rsidRPr="00E45B57" w:rsidRDefault="00226684" w:rsidP="005E607D">
            <w:pPr>
              <w:contextualSpacing/>
            </w:pPr>
          </w:p>
          <w:p w:rsidR="00226684" w:rsidRPr="00E45B57" w:rsidRDefault="00226684" w:rsidP="005E607D">
            <w:pPr>
              <w:contextualSpacing/>
            </w:pPr>
            <w:r w:rsidRPr="00E45B57">
              <w:t>_________________/А.В. Титов</w:t>
            </w:r>
          </w:p>
          <w:p w:rsidR="00226684" w:rsidRPr="00E45B57" w:rsidRDefault="00226684" w:rsidP="005E607D">
            <w:pPr>
              <w:contextualSpacing/>
            </w:pPr>
            <w:r w:rsidRPr="00FB1713">
              <w:rPr>
                <w:sz w:val="20"/>
                <w:szCs w:val="20"/>
              </w:rPr>
              <w:t>М.П.</w:t>
            </w:r>
          </w:p>
        </w:tc>
        <w:tc>
          <w:tcPr>
            <w:tcW w:w="4762" w:type="dxa"/>
            <w:tcBorders>
              <w:top w:val="single" w:sz="4" w:space="0" w:color="auto"/>
            </w:tcBorders>
          </w:tcPr>
          <w:p w:rsidR="00226684" w:rsidRDefault="00226684" w:rsidP="005E607D">
            <w:pPr>
              <w:contextualSpacing/>
            </w:pPr>
          </w:p>
          <w:p w:rsidR="00226684" w:rsidRPr="00E45B57" w:rsidRDefault="00226684" w:rsidP="005E607D">
            <w:pPr>
              <w:contextualSpacing/>
            </w:pPr>
          </w:p>
          <w:p w:rsidR="00226684" w:rsidRPr="00E45B57" w:rsidRDefault="00226684" w:rsidP="005E607D">
            <w:pPr>
              <w:contextualSpacing/>
            </w:pPr>
            <w:r w:rsidRPr="00E45B57">
              <w:t>_________________/_______________</w:t>
            </w:r>
          </w:p>
          <w:p w:rsidR="00226684" w:rsidRPr="00E45B57" w:rsidRDefault="00226684" w:rsidP="005E607D">
            <w:pPr>
              <w:contextualSpacing/>
            </w:pPr>
            <w:r w:rsidRPr="00FB1713">
              <w:rPr>
                <w:sz w:val="20"/>
                <w:szCs w:val="20"/>
              </w:rPr>
              <w:t>М.П.</w:t>
            </w:r>
          </w:p>
        </w:tc>
      </w:tr>
    </w:tbl>
    <w:p w:rsidR="002C2B13" w:rsidRPr="0012302C" w:rsidRDefault="002C2B13" w:rsidP="002C2B13">
      <w:pPr>
        <w:shd w:val="clear" w:color="auto" w:fill="FFFFFF"/>
        <w:tabs>
          <w:tab w:val="left" w:leader="underscore" w:pos="4337"/>
        </w:tabs>
        <w:contextualSpacing/>
        <w:jc w:val="center"/>
        <w:rPr>
          <w:rFonts w:eastAsia="Calibri"/>
          <w:b/>
          <w:bCs/>
        </w:rPr>
      </w:pPr>
    </w:p>
    <w:p w:rsidR="002C2B13" w:rsidRPr="0012302C" w:rsidRDefault="002C2B13" w:rsidP="002C2B13">
      <w:pPr>
        <w:ind w:left="4678"/>
        <w:jc w:val="right"/>
        <w:outlineLvl w:val="0"/>
      </w:pPr>
    </w:p>
    <w:p w:rsidR="00207841" w:rsidRPr="00A57135" w:rsidRDefault="00207841" w:rsidP="00207841">
      <w:pPr>
        <w:contextualSpacing/>
        <w:rPr>
          <w:bCs/>
          <w:u w:val="single"/>
        </w:rPr>
      </w:pPr>
    </w:p>
    <w:p w:rsidR="00207841" w:rsidRPr="00A57135" w:rsidRDefault="00207841" w:rsidP="00207841">
      <w:pPr>
        <w:contextualSpacing/>
        <w:rPr>
          <w:b/>
          <w:bCs/>
        </w:rPr>
      </w:pPr>
    </w:p>
    <w:p w:rsidR="00207841" w:rsidRPr="0012302C" w:rsidRDefault="00207841" w:rsidP="00207841">
      <w:pPr>
        <w:shd w:val="clear" w:color="auto" w:fill="FFFFFF"/>
        <w:tabs>
          <w:tab w:val="left" w:leader="underscore" w:pos="4337"/>
        </w:tabs>
        <w:contextualSpacing/>
        <w:jc w:val="center"/>
        <w:rPr>
          <w:rFonts w:eastAsia="Calibri"/>
          <w:b/>
          <w:bCs/>
        </w:rPr>
      </w:pPr>
    </w:p>
    <w:p w:rsidR="00207841" w:rsidRPr="0012302C" w:rsidRDefault="00207841" w:rsidP="00207841">
      <w:pPr>
        <w:ind w:left="4678"/>
        <w:jc w:val="right"/>
        <w:outlineLvl w:val="0"/>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34"/>
          <w:headerReference w:type="default" r:id="rId35"/>
          <w:footerReference w:type="even" r:id="rId36"/>
          <w:footerReference w:type="default" r:id="rId37"/>
          <w:headerReference w:type="first" r:id="rId38"/>
          <w:footerReference w:type="first" r:id="rId39"/>
          <w:pgSz w:w="11906" w:h="16838"/>
          <w:pgMar w:top="992" w:right="851" w:bottom="709" w:left="851" w:header="709" w:footer="709"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0"/>
          <w:footerReference w:type="even" r:id="rId41"/>
          <w:headerReference w:type="first" r:id="rId42"/>
          <w:footerReference w:type="first" r:id="rId43"/>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4"/>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ул. Трубаченко,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13" w:rsidRDefault="002C2B13" w:rsidP="00E56462">
      <w:r>
        <w:separator/>
      </w:r>
    </w:p>
  </w:endnote>
  <w:endnote w:type="continuationSeparator" w:id="0">
    <w:p w:rsidR="002C2B13" w:rsidRDefault="002C2B1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4C6A07" w:rsidRDefault="002C2B13">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C2B13" w:rsidRPr="004C6A07" w:rsidRDefault="002C2B13">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rsidP="002C2B13">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rsidP="0006533A">
    <w:pPr>
      <w:pStyle w:val="aff0"/>
      <w:jc w:val="righ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617FFD"/>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r>
      <w:fldChar w:fldCharType="begin"/>
    </w:r>
    <w:r>
      <w:instrText>PAGE   \* MERGEFORMAT</w:instrText>
    </w:r>
    <w:r>
      <w:fldChar w:fldCharType="separate"/>
    </w:r>
    <w:r w:rsidR="000C53B8">
      <w:rPr>
        <w:noProof/>
      </w:rPr>
      <w:t>80</w:t>
    </w:r>
    <w:r>
      <w:rPr>
        <w:noProof/>
      </w:rPr>
      <w:fldChar w:fldCharType="end"/>
    </w:r>
  </w:p>
  <w:p w:rsidR="002C2B13" w:rsidRDefault="002C2B13"/>
  <w:p w:rsidR="002C2B13" w:rsidRDefault="002C2B13"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2C2B13" w:rsidRDefault="002C2B13">
        <w:pPr>
          <w:pStyle w:val="aff0"/>
          <w:jc w:val="right"/>
        </w:pPr>
        <w:r>
          <w:fldChar w:fldCharType="begin"/>
        </w:r>
        <w:r>
          <w:instrText>PAGE   \* MERGEFORMAT</w:instrText>
        </w:r>
        <w:r>
          <w:fldChar w:fldCharType="separate"/>
        </w:r>
        <w:r>
          <w:rPr>
            <w:noProof/>
          </w:rPr>
          <w:t>1</w:t>
        </w:r>
        <w:r>
          <w:rPr>
            <w:noProof/>
          </w:rPr>
          <w:fldChar w:fldCharType="end"/>
        </w:r>
      </w:p>
    </w:sdtContent>
  </w:sdt>
  <w:p w:rsidR="002C2B13" w:rsidRDefault="002C2B13"/>
  <w:p w:rsidR="002C2B13" w:rsidRDefault="002C2B13"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2C2B1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670782"/>
      <w:docPartObj>
        <w:docPartGallery w:val="Page Numbers (Bottom of Page)"/>
        <w:docPartUnique/>
      </w:docPartObj>
    </w:sdtPr>
    <w:sdtEndPr/>
    <w:sdtContent>
      <w:p w:rsidR="002C2B13" w:rsidRDefault="002C2B13">
        <w:pPr>
          <w:pStyle w:val="aff0"/>
          <w:jc w:val="right"/>
        </w:pPr>
        <w:r>
          <w:fldChar w:fldCharType="begin"/>
        </w:r>
        <w:r>
          <w:instrText>PAGE   \* MERGEFORMAT</w:instrText>
        </w:r>
        <w:r>
          <w:fldChar w:fldCharType="separate"/>
        </w:r>
        <w:r>
          <w:rPr>
            <w:noProof/>
          </w:rPr>
          <w:t>1</w:t>
        </w:r>
        <w:r>
          <w:rPr>
            <w:noProof/>
          </w:rPr>
          <w:fldChar w:fldCharType="end"/>
        </w:r>
      </w:p>
    </w:sdtContent>
  </w:sdt>
  <w:p w:rsidR="002C2B13" w:rsidRDefault="002C2B13"/>
  <w:p w:rsidR="002C2B13" w:rsidRDefault="002C2B13" w:rsidP="002C2B1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13" w:rsidRDefault="002C2B13" w:rsidP="00E56462">
      <w:r>
        <w:separator/>
      </w:r>
    </w:p>
  </w:footnote>
  <w:footnote w:type="continuationSeparator" w:id="0">
    <w:p w:rsidR="002C2B13" w:rsidRDefault="002C2B13" w:rsidP="00E56462">
      <w:r>
        <w:continuationSeparator/>
      </w:r>
    </w:p>
  </w:footnote>
  <w:footnote w:id="1">
    <w:p w:rsidR="002C2B13" w:rsidRPr="009D5838" w:rsidRDefault="002C2B13" w:rsidP="002C2B1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C2B13" w:rsidRPr="009D5838" w:rsidRDefault="002C2B13" w:rsidP="002C2B1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C2B13" w:rsidRPr="009D5838" w:rsidRDefault="002C2B13" w:rsidP="002C2B1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C2B13" w:rsidRPr="009D5838" w:rsidRDefault="002C2B13" w:rsidP="002C2B1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C2B13" w:rsidRPr="009D5838" w:rsidRDefault="002C2B13" w:rsidP="002C2B1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C2B13" w:rsidRPr="009D5838" w:rsidRDefault="002C2B13" w:rsidP="002C2B1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C2B13" w:rsidRPr="009D5838" w:rsidRDefault="002C2B13" w:rsidP="002C2B1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C2B13" w:rsidRPr="009D5838" w:rsidRDefault="002C2B13" w:rsidP="002C2B1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C2B13" w:rsidRPr="009D5838" w:rsidRDefault="002C2B13" w:rsidP="002C2B1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C2B13" w:rsidRPr="009D5838" w:rsidRDefault="002C2B13" w:rsidP="002C2B1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C2B13" w:rsidRPr="009D5838" w:rsidRDefault="002C2B13" w:rsidP="002C2B13">
      <w:pPr>
        <w:rPr>
          <w:sz w:val="16"/>
          <w:szCs w:val="16"/>
        </w:rPr>
      </w:pPr>
    </w:p>
  </w:footnote>
  <w:footnote w:id="2">
    <w:p w:rsidR="002C2B13" w:rsidRPr="00386A28" w:rsidRDefault="002C2B13" w:rsidP="002C2B1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C2B13" w:rsidRPr="00386A28" w:rsidRDefault="002C2B13" w:rsidP="002C2B13">
      <w:pPr>
        <w:rPr>
          <w:sz w:val="16"/>
          <w:szCs w:val="16"/>
        </w:rPr>
      </w:pPr>
      <w:r w:rsidRPr="00386A28">
        <w:rPr>
          <w:sz w:val="16"/>
          <w:szCs w:val="16"/>
        </w:rPr>
        <w:t>а) 1000 рублей, если цена контракта не превышает 3 млн. рублей;</w:t>
      </w:r>
    </w:p>
    <w:p w:rsidR="002C2B13" w:rsidRPr="00386A28" w:rsidRDefault="002C2B13" w:rsidP="002C2B1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C2B13" w:rsidRPr="00386A28" w:rsidRDefault="002C2B13" w:rsidP="002C2B1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C2B13" w:rsidRPr="00386A28" w:rsidRDefault="002C2B13" w:rsidP="002C2B13">
      <w:pPr>
        <w:rPr>
          <w:sz w:val="16"/>
          <w:szCs w:val="16"/>
        </w:rPr>
      </w:pPr>
      <w:r w:rsidRPr="00386A28">
        <w:rPr>
          <w:sz w:val="16"/>
          <w:szCs w:val="16"/>
        </w:rPr>
        <w:t>г) 100000 рублей, если цена контракта превышает 100 млн. рублей.</w:t>
      </w:r>
    </w:p>
    <w:p w:rsidR="002C2B13" w:rsidRPr="00386A28" w:rsidRDefault="002C2B13" w:rsidP="002C2B13">
      <w:pPr>
        <w:rPr>
          <w:sz w:val="20"/>
          <w:szCs w:val="20"/>
        </w:rPr>
      </w:pPr>
    </w:p>
  </w:footnote>
  <w:footnote w:id="3">
    <w:p w:rsidR="002C2B13" w:rsidRPr="00386A28" w:rsidRDefault="002C2B13" w:rsidP="002C2B1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C2B13" w:rsidRPr="00386A28" w:rsidRDefault="002C2B13" w:rsidP="002C2B13">
      <w:pPr>
        <w:rPr>
          <w:sz w:val="16"/>
          <w:szCs w:val="16"/>
        </w:rPr>
      </w:pPr>
      <w:r w:rsidRPr="00386A28">
        <w:rPr>
          <w:sz w:val="16"/>
          <w:szCs w:val="16"/>
        </w:rPr>
        <w:t>а) 1000 рублей, если цена контракта не превышает 3 млн. рублей (включительно);</w:t>
      </w:r>
    </w:p>
    <w:p w:rsidR="002C2B13" w:rsidRPr="00386A28" w:rsidRDefault="002C2B13" w:rsidP="002C2B1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C2B13" w:rsidRPr="00386A28" w:rsidRDefault="002C2B13" w:rsidP="002C2B1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C2B13" w:rsidRPr="00386A28" w:rsidRDefault="002C2B13" w:rsidP="002C2B13">
      <w:pPr>
        <w:rPr>
          <w:sz w:val="16"/>
          <w:szCs w:val="16"/>
        </w:rPr>
      </w:pPr>
      <w:r w:rsidRPr="00386A28">
        <w:rPr>
          <w:sz w:val="16"/>
          <w:szCs w:val="16"/>
        </w:rPr>
        <w:t>г) 100000 рублей, если цена контракта превышает 100 млн. рублей.</w:t>
      </w:r>
    </w:p>
    <w:p w:rsidR="002C2B13" w:rsidRPr="00386A28" w:rsidRDefault="002C2B13" w:rsidP="002C2B13">
      <w:pPr>
        <w:rPr>
          <w:sz w:val="16"/>
          <w:szCs w:val="16"/>
        </w:rPr>
      </w:pPr>
    </w:p>
  </w:footnote>
  <w:footnote w:id="4">
    <w:p w:rsidR="002C2B13" w:rsidRDefault="002C2B13" w:rsidP="002C2B13">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F96CAC" w:rsidRDefault="002C2B13"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966D1B" w:rsidRDefault="002C2B13" w:rsidP="002C2B13">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0263BB" w:rsidRDefault="002C2B13" w:rsidP="002C2B13">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966D1B" w:rsidRDefault="002C2B13" w:rsidP="0006533A">
    <w:pPr>
      <w:pStyle w:val="aff5"/>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0263BB" w:rsidRDefault="002C2B13" w:rsidP="0006533A">
    <w:pPr>
      <w:pStyle w:val="aff5"/>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617FFD"/>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617FFD"/>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7A51A0" w:rsidRDefault="002C2B13">
    <w:pPr>
      <w:pStyle w:val="aff5"/>
      <w:jc w:val="center"/>
    </w:pPr>
  </w:p>
  <w:p w:rsidR="002C2B13" w:rsidRDefault="002C2B13">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2C2B1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2C2B1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rsidP="002C2B13">
    <w:pPr>
      <w:pStyle w:val="aff5"/>
      <w:ind w:right="360"/>
    </w:pPr>
    <w:r>
      <w:rPr>
        <w:noProof/>
        <w:sz w:val="14"/>
        <w:szCs w:val="14"/>
      </w:rPr>
      <mc:AlternateContent>
        <mc:Choice Requires="wps">
          <w:drawing>
            <wp:anchor distT="0" distB="0" distL="0" distR="0" simplePos="0" relativeHeight="251659264" behindDoc="0" locked="0" layoutInCell="1" allowOverlap="1" wp14:anchorId="486C88D5" wp14:editId="06CA2368">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B13" w:rsidRDefault="002C2B13">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88D5"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2C2B13" w:rsidRDefault="002C2B13">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A4454A8"/>
    <w:multiLevelType w:val="hybridMultilevel"/>
    <w:tmpl w:val="52DAE4D2"/>
    <w:lvl w:ilvl="0" w:tplc="6CFC73F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17BA"/>
    <w:rsid w:val="00035066"/>
    <w:rsid w:val="00036E44"/>
    <w:rsid w:val="000523EC"/>
    <w:rsid w:val="000555BE"/>
    <w:rsid w:val="00056BAD"/>
    <w:rsid w:val="0006533A"/>
    <w:rsid w:val="00066E90"/>
    <w:rsid w:val="00070B39"/>
    <w:rsid w:val="000721A6"/>
    <w:rsid w:val="00072929"/>
    <w:rsid w:val="00076663"/>
    <w:rsid w:val="00077AE6"/>
    <w:rsid w:val="000820F5"/>
    <w:rsid w:val="0009532B"/>
    <w:rsid w:val="000B1C6F"/>
    <w:rsid w:val="000B2689"/>
    <w:rsid w:val="000B461A"/>
    <w:rsid w:val="000B66D3"/>
    <w:rsid w:val="000B7AF6"/>
    <w:rsid w:val="000C054A"/>
    <w:rsid w:val="000C1128"/>
    <w:rsid w:val="000C53B8"/>
    <w:rsid w:val="000C607D"/>
    <w:rsid w:val="000C7AD2"/>
    <w:rsid w:val="000D043C"/>
    <w:rsid w:val="000D21DE"/>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D5FA0"/>
    <w:rsid w:val="001E0CB0"/>
    <w:rsid w:val="001E32D1"/>
    <w:rsid w:val="001E7044"/>
    <w:rsid w:val="00202949"/>
    <w:rsid w:val="002030A4"/>
    <w:rsid w:val="00207841"/>
    <w:rsid w:val="0022668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B71E4"/>
    <w:rsid w:val="002C2B13"/>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40DFD"/>
    <w:rsid w:val="00446090"/>
    <w:rsid w:val="00457196"/>
    <w:rsid w:val="004604C1"/>
    <w:rsid w:val="0046086B"/>
    <w:rsid w:val="00462781"/>
    <w:rsid w:val="00467725"/>
    <w:rsid w:val="00482DA4"/>
    <w:rsid w:val="00495A37"/>
    <w:rsid w:val="004A363D"/>
    <w:rsid w:val="004A7B80"/>
    <w:rsid w:val="004B2A5B"/>
    <w:rsid w:val="004C6A07"/>
    <w:rsid w:val="004D49EE"/>
    <w:rsid w:val="004D5B23"/>
    <w:rsid w:val="004E647D"/>
    <w:rsid w:val="004F05F6"/>
    <w:rsid w:val="004F1BAF"/>
    <w:rsid w:val="004F7675"/>
    <w:rsid w:val="005037E6"/>
    <w:rsid w:val="00506357"/>
    <w:rsid w:val="00513670"/>
    <w:rsid w:val="005176C8"/>
    <w:rsid w:val="00521681"/>
    <w:rsid w:val="00523939"/>
    <w:rsid w:val="005252A0"/>
    <w:rsid w:val="00545345"/>
    <w:rsid w:val="0054619C"/>
    <w:rsid w:val="00547820"/>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07CF3"/>
    <w:rsid w:val="00730682"/>
    <w:rsid w:val="00753700"/>
    <w:rsid w:val="00755ABE"/>
    <w:rsid w:val="007609F0"/>
    <w:rsid w:val="00760AF6"/>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C41E4"/>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94E39"/>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792B"/>
    <w:rsid w:val="00AE03F2"/>
    <w:rsid w:val="00AE21AA"/>
    <w:rsid w:val="00AE2F21"/>
    <w:rsid w:val="00AE63AC"/>
    <w:rsid w:val="00AF60D9"/>
    <w:rsid w:val="00AF6F66"/>
    <w:rsid w:val="00B052A2"/>
    <w:rsid w:val="00B1226E"/>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F0621"/>
    <w:rsid w:val="00C04FDB"/>
    <w:rsid w:val="00C06843"/>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2496"/>
    <w:rsid w:val="00DA651A"/>
    <w:rsid w:val="00DB5D4D"/>
    <w:rsid w:val="00DD011A"/>
    <w:rsid w:val="00DD2D9A"/>
    <w:rsid w:val="00DD7FF3"/>
    <w:rsid w:val="00DF7D78"/>
    <w:rsid w:val="00E000E3"/>
    <w:rsid w:val="00E03952"/>
    <w:rsid w:val="00E05D18"/>
    <w:rsid w:val="00E066F3"/>
    <w:rsid w:val="00E13F75"/>
    <w:rsid w:val="00E149DD"/>
    <w:rsid w:val="00E20865"/>
    <w:rsid w:val="00E4070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26DE"/>
    <w:rsid w:val="00EF5AF9"/>
    <w:rsid w:val="00F00E03"/>
    <w:rsid w:val="00F141E6"/>
    <w:rsid w:val="00F16F1E"/>
    <w:rsid w:val="00F270EE"/>
    <w:rsid w:val="00F30CE4"/>
    <w:rsid w:val="00F35B47"/>
    <w:rsid w:val="00F407A9"/>
    <w:rsid w:val="00F45F93"/>
    <w:rsid w:val="00F56D46"/>
    <w:rsid w:val="00F62673"/>
    <w:rsid w:val="00F63B57"/>
    <w:rsid w:val="00F64082"/>
    <w:rsid w:val="00F66CBB"/>
    <w:rsid w:val="00F81CA0"/>
    <w:rsid w:val="00F82A71"/>
    <w:rsid w:val="00F851C6"/>
    <w:rsid w:val="00F95735"/>
    <w:rsid w:val="00F96CAC"/>
    <w:rsid w:val="00FA4C8E"/>
    <w:rsid w:val="00FA4EF3"/>
    <w:rsid w:val="00FA73C1"/>
    <w:rsid w:val="00FB0896"/>
    <w:rsid w:val="00FB1713"/>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BB18A1"/>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6.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obileonline.garant.ru/"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FEF0-7F30-47E9-ADB9-AEDE98E1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84</Pages>
  <Words>37471</Words>
  <Characters>213590</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23</cp:revision>
  <cp:lastPrinted>2020-06-19T11:45:00Z</cp:lastPrinted>
  <dcterms:created xsi:type="dcterms:W3CDTF">2020-08-11T09:48:00Z</dcterms:created>
  <dcterms:modified xsi:type="dcterms:W3CDTF">2020-09-16T07:44:00Z</dcterms:modified>
</cp:coreProperties>
</file>