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ОТ </w:t>
      </w:r>
      <w:r w:rsidR="00D17B94">
        <w:rPr>
          <w:b/>
          <w:bCs/>
          <w:sz w:val="28"/>
        </w:rPr>
        <w:t>16.03</w:t>
      </w:r>
      <w:r w:rsidR="008C19B7" w:rsidRPr="00F851D3">
        <w:rPr>
          <w:b/>
          <w:bCs/>
          <w:sz w:val="28"/>
        </w:rPr>
        <w:t>.2021</w:t>
      </w:r>
      <w:r w:rsidR="00E46DA5" w:rsidRPr="00F851D3">
        <w:rPr>
          <w:b/>
          <w:bCs/>
          <w:sz w:val="28"/>
        </w:rPr>
        <w:t xml:space="preserve"> </w:t>
      </w:r>
      <w:r w:rsidR="00FC4E10" w:rsidRPr="00F851D3">
        <w:rPr>
          <w:b/>
          <w:bCs/>
          <w:sz w:val="28"/>
        </w:rPr>
        <w:t>№</w:t>
      </w:r>
      <w:r w:rsidR="00D17B94">
        <w:rPr>
          <w:b/>
          <w:bCs/>
          <w:sz w:val="28"/>
        </w:rPr>
        <w:t>26</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D17B94"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E40812" w:rsidRPr="00E40812">
              <w:rPr>
                <w:sz w:val="20"/>
                <w:szCs w:val="20"/>
              </w:rPr>
              <w:t>Реконструкция Ивановского группового водозабора с заменой насосного оборудования</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2043E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40812" w:rsidRPr="00E40812" w:rsidRDefault="00E40812" w:rsidP="00E40812">
            <w:pPr>
              <w:jc w:val="both"/>
              <w:rPr>
                <w:bCs/>
                <w:sz w:val="20"/>
                <w:szCs w:val="20"/>
              </w:rPr>
            </w:pPr>
            <w:r w:rsidRPr="00E40812">
              <w:rPr>
                <w:bCs/>
                <w:sz w:val="20"/>
                <w:szCs w:val="20"/>
              </w:rPr>
              <w:t>Изыскательские работы – РФ, Республика Крым, Сакский район, Ивановский сельский совет.</w:t>
            </w:r>
          </w:p>
          <w:p w:rsidR="00E40812" w:rsidRPr="00E40812" w:rsidRDefault="00E40812" w:rsidP="00E40812">
            <w:pPr>
              <w:jc w:val="both"/>
              <w:rPr>
                <w:bCs/>
                <w:sz w:val="20"/>
                <w:szCs w:val="20"/>
              </w:rPr>
            </w:pPr>
            <w:r w:rsidRPr="00E40812">
              <w:rPr>
                <w:bCs/>
                <w:sz w:val="20"/>
                <w:szCs w:val="20"/>
              </w:rPr>
              <w:t>Проектные работы – по месту нахождения Подрядчика.</w:t>
            </w:r>
          </w:p>
          <w:p w:rsidR="00E56462" w:rsidRPr="002043E6" w:rsidRDefault="00E40812" w:rsidP="00E40812">
            <w:pPr>
              <w:jc w:val="both"/>
              <w:rPr>
                <w:bCs/>
                <w:sz w:val="20"/>
                <w:szCs w:val="20"/>
              </w:rPr>
            </w:pPr>
            <w:r w:rsidRPr="00E40812">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2043E6" w:rsidRDefault="005D6AA9" w:rsidP="005D6AA9">
            <w:pPr>
              <w:jc w:val="both"/>
              <w:rPr>
                <w:bCs/>
                <w:sz w:val="20"/>
                <w:szCs w:val="20"/>
              </w:rPr>
            </w:pPr>
            <w:r w:rsidRPr="002043E6">
              <w:rPr>
                <w:bCs/>
                <w:sz w:val="20"/>
                <w:szCs w:val="20"/>
              </w:rPr>
              <w:t>Начало работ – с момента заключения Контракта;</w:t>
            </w:r>
          </w:p>
          <w:p w:rsidR="00E56462" w:rsidRPr="002043E6" w:rsidRDefault="005D6AA9" w:rsidP="00F6323E">
            <w:pPr>
              <w:tabs>
                <w:tab w:val="left" w:pos="4260"/>
              </w:tabs>
              <w:rPr>
                <w:sz w:val="20"/>
                <w:szCs w:val="20"/>
              </w:rPr>
            </w:pPr>
            <w:r w:rsidRPr="002043E6">
              <w:rPr>
                <w:bCs/>
                <w:sz w:val="20"/>
                <w:szCs w:val="20"/>
              </w:rPr>
              <w:t xml:space="preserve">окончание работ – </w:t>
            </w:r>
            <w:r w:rsidR="00D17B94" w:rsidRPr="00D17B94">
              <w:rPr>
                <w:bCs/>
                <w:sz w:val="20"/>
                <w:szCs w:val="20"/>
              </w:rPr>
              <w:t>270 (двести семьдесят)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40812" w:rsidP="001E5956">
            <w:pPr>
              <w:jc w:val="both"/>
              <w:rPr>
                <w:bCs/>
                <w:sz w:val="20"/>
                <w:szCs w:val="20"/>
              </w:rPr>
            </w:pPr>
            <w:r w:rsidRPr="00E40812">
              <w:rPr>
                <w:bCs/>
                <w:sz w:val="20"/>
                <w:szCs w:val="20"/>
              </w:rPr>
              <w:t>4 544 843 (четыре миллиона пятьсот сорок четыре тысячи восемьсот сорок три) рубля 21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D17B94">
              <w:rPr>
                <w:sz w:val="20"/>
                <w:szCs w:val="20"/>
              </w:rPr>
              <w:t>5</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30240" w:rsidRPr="00B30240" w:rsidRDefault="00B30240" w:rsidP="00B30240">
            <w:pPr>
              <w:widowControl w:val="0"/>
              <w:autoSpaceDE w:val="0"/>
              <w:autoSpaceDN w:val="0"/>
              <w:adjustRightInd w:val="0"/>
              <w:jc w:val="both"/>
              <w:rPr>
                <w:sz w:val="20"/>
                <w:szCs w:val="20"/>
                <w:shd w:val="clear" w:color="auto" w:fill="FFFFFF"/>
              </w:rPr>
            </w:pPr>
            <w:r w:rsidRPr="00B30240">
              <w:rPr>
                <w:sz w:val="20"/>
                <w:szCs w:val="20"/>
                <w:shd w:val="clear" w:color="auto" w:fill="FFFFFF"/>
              </w:rPr>
              <w:t xml:space="preserve">Оплата результатов выполненных работ, указанных в пункте 1.4.1 Контракта, в размере 20 (двадцать) % от цены Контракта, указанной в пункте 2.1 Контракта, производится в течение 30 </w:t>
            </w:r>
            <w:r w:rsidRPr="00B30240">
              <w:rPr>
                <w:sz w:val="20"/>
                <w:szCs w:val="20"/>
                <w:shd w:val="clear" w:color="auto" w:fill="FFFFFF"/>
              </w:rPr>
              <w:lastRenderedPageBreak/>
              <w:t>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30240" w:rsidRPr="00B30240" w:rsidRDefault="00B30240" w:rsidP="00B30240">
            <w:pPr>
              <w:widowControl w:val="0"/>
              <w:autoSpaceDE w:val="0"/>
              <w:autoSpaceDN w:val="0"/>
              <w:adjustRightInd w:val="0"/>
              <w:jc w:val="both"/>
              <w:rPr>
                <w:sz w:val="20"/>
                <w:szCs w:val="20"/>
                <w:shd w:val="clear" w:color="auto" w:fill="FFFFFF"/>
              </w:rPr>
            </w:pPr>
            <w:r w:rsidRPr="00B30240">
              <w:rPr>
                <w:sz w:val="20"/>
                <w:szCs w:val="20"/>
                <w:shd w:val="clear" w:color="auto" w:fill="FFFFFF"/>
              </w:rPr>
              <w:t>Оплата результатов выполненных работ, указанных в пункте 1.4.2 Контракта, в размере 50 (пятьдесят)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B30240" w:rsidP="00B30240">
            <w:pPr>
              <w:jc w:val="both"/>
              <w:rPr>
                <w:sz w:val="20"/>
                <w:szCs w:val="20"/>
              </w:rPr>
            </w:pPr>
            <w:r w:rsidRPr="00B30240">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Pr="002043E6"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AE2FDE" w:rsidRPr="00612CFF" w:rsidRDefault="00AE2FDE" w:rsidP="00AE2FDE">
            <w:pPr>
              <w:jc w:val="both"/>
              <w:rPr>
                <w:bCs/>
                <w:sz w:val="20"/>
                <w:szCs w:val="20"/>
              </w:rPr>
            </w:pPr>
            <w:r>
              <w:rPr>
                <w:bCs/>
                <w:sz w:val="20"/>
                <w:szCs w:val="20"/>
              </w:rPr>
              <w:lastRenderedPageBreak/>
              <w:t xml:space="preserve">1.2. </w:t>
            </w:r>
            <w:r w:rsidRPr="00612CFF">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612CFF">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612CFF">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AE2FDE" w:rsidRPr="00612CFF" w:rsidRDefault="00AE2FDE" w:rsidP="00AE2FDE">
            <w:pPr>
              <w:jc w:val="both"/>
              <w:rPr>
                <w:bCs/>
                <w:sz w:val="20"/>
                <w:szCs w:val="20"/>
              </w:rPr>
            </w:pPr>
            <w:r w:rsidRPr="00612CFF">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2043E6">
              <w:rPr>
                <w:bCs/>
                <w:sz w:val="20"/>
                <w:szCs w:val="20"/>
              </w:rPr>
              <w:lastRenderedPageBreak/>
              <w:t>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 xml:space="preserve">Право заказчика заключить контракт с несколькими участниками (допускается </w:t>
            </w:r>
            <w:r w:rsidRPr="002043E6">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lastRenderedPageBreak/>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lastRenderedPageBreak/>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B30240" w:rsidRDefault="00B30240" w:rsidP="00B30240">
            <w:pPr>
              <w:ind w:right="75"/>
              <w:jc w:val="both"/>
              <w:rPr>
                <w:sz w:val="20"/>
                <w:szCs w:val="20"/>
              </w:rPr>
            </w:pPr>
            <w:r w:rsidRPr="006E387B">
              <w:rPr>
                <w:sz w:val="20"/>
                <w:szCs w:val="20"/>
              </w:rPr>
              <w:t>3.2)</w:t>
            </w:r>
            <w:r w:rsidRPr="006E387B">
              <w:t xml:space="preserve"> </w:t>
            </w:r>
            <w:r w:rsidRPr="00612CFF">
              <w:rPr>
                <w:sz w:val="20"/>
                <w:szCs w:val="20"/>
              </w:rPr>
              <w:t>копия лицензии ФСБ России на проведение работ, связанных с использованием сведений, составляющих государственную тайну</w:t>
            </w:r>
            <w:r>
              <w:rPr>
                <w:sz w:val="20"/>
                <w:szCs w:val="20"/>
              </w:rPr>
              <w:t>;</w:t>
            </w:r>
          </w:p>
          <w:p w:rsidR="00B30240" w:rsidRPr="000B461A" w:rsidRDefault="00B30240" w:rsidP="00B30240">
            <w:pPr>
              <w:ind w:right="75"/>
              <w:jc w:val="both"/>
              <w:rPr>
                <w:sz w:val="20"/>
                <w:szCs w:val="20"/>
              </w:rPr>
            </w:pPr>
            <w:r>
              <w:rPr>
                <w:sz w:val="20"/>
                <w:szCs w:val="20"/>
              </w:rPr>
              <w:t>3.3</w:t>
            </w:r>
            <w:r w:rsidRPr="000B461A">
              <w:rPr>
                <w:sz w:val="20"/>
                <w:szCs w:val="20"/>
              </w:rPr>
              <w:t xml:space="preserve">)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043E6">
              <w:rPr>
                <w:sz w:val="20"/>
                <w:szCs w:val="20"/>
              </w:rPr>
              <w:lastRenderedPageBreak/>
              <w:t>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2043E6">
              <w:rPr>
                <w:sz w:val="20"/>
                <w:szCs w:val="20"/>
              </w:rPr>
              <w:lastRenderedPageBreak/>
              <w:t xml:space="preserve">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E64896">
              <w:rPr>
                <w:sz w:val="20"/>
                <w:szCs w:val="20"/>
              </w:rPr>
              <w:t xml:space="preserve">До </w:t>
            </w:r>
            <w:r w:rsidR="00380FA6" w:rsidRPr="00E64896">
              <w:rPr>
                <w:sz w:val="20"/>
                <w:szCs w:val="20"/>
              </w:rPr>
              <w:t>18</w:t>
            </w:r>
            <w:r w:rsidRPr="00E64896">
              <w:rPr>
                <w:sz w:val="20"/>
                <w:szCs w:val="20"/>
              </w:rPr>
              <w:t>:</w:t>
            </w:r>
            <w:r w:rsidR="00380FA6" w:rsidRPr="00E64896">
              <w:rPr>
                <w:sz w:val="20"/>
                <w:szCs w:val="20"/>
              </w:rPr>
              <w:t>00</w:t>
            </w:r>
            <w:r w:rsidRPr="00E64896">
              <w:rPr>
                <w:sz w:val="20"/>
                <w:szCs w:val="20"/>
              </w:rPr>
              <w:t xml:space="preserve"> </w:t>
            </w:r>
            <w:r w:rsidR="00252ECD" w:rsidRPr="00E64896">
              <w:rPr>
                <w:sz w:val="20"/>
                <w:szCs w:val="20"/>
              </w:rPr>
              <w:t>«</w:t>
            </w:r>
            <w:r w:rsidR="00D17B94">
              <w:rPr>
                <w:sz w:val="20"/>
                <w:szCs w:val="20"/>
              </w:rPr>
              <w:t>17</w:t>
            </w:r>
            <w:r w:rsidR="00252ECD" w:rsidRPr="00E64896">
              <w:rPr>
                <w:sz w:val="20"/>
                <w:szCs w:val="20"/>
              </w:rPr>
              <w:t xml:space="preserve">» </w:t>
            </w:r>
            <w:r w:rsidR="00D17B94">
              <w:rPr>
                <w:sz w:val="20"/>
                <w:szCs w:val="20"/>
              </w:rPr>
              <w:t>марта</w:t>
            </w:r>
            <w:r w:rsidR="00252ECD" w:rsidRPr="00E64896">
              <w:rPr>
                <w:sz w:val="20"/>
                <w:szCs w:val="20"/>
              </w:rPr>
              <w:t xml:space="preserve"> </w:t>
            </w:r>
            <w:r w:rsidR="00603A79" w:rsidRPr="00E64896">
              <w:rPr>
                <w:sz w:val="20"/>
                <w:szCs w:val="20"/>
              </w:rPr>
              <w:t>2021</w:t>
            </w:r>
            <w:r w:rsidR="00252ECD" w:rsidRPr="00E64896">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E40812">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E40812" w:rsidRPr="00E40812">
              <w:rPr>
                <w:bCs/>
                <w:sz w:val="20"/>
                <w:szCs w:val="20"/>
              </w:rPr>
              <w:t xml:space="preserve">22 724 </w:t>
            </w:r>
            <w:r w:rsidR="00AC5BC6" w:rsidRPr="002043E6">
              <w:rPr>
                <w:bCs/>
                <w:sz w:val="20"/>
                <w:szCs w:val="20"/>
              </w:rPr>
              <w:t>(</w:t>
            </w:r>
            <w:r w:rsidR="00E40812">
              <w:rPr>
                <w:bCs/>
                <w:sz w:val="20"/>
                <w:szCs w:val="20"/>
              </w:rPr>
              <w:t>двадцать две тысячи семьсот двадцать четыре</w:t>
            </w:r>
            <w:r w:rsidR="00AC5BC6" w:rsidRPr="002043E6">
              <w:rPr>
                <w:bCs/>
                <w:sz w:val="20"/>
                <w:szCs w:val="20"/>
              </w:rPr>
              <w:t>)</w:t>
            </w:r>
            <w:r w:rsidR="00603A79">
              <w:rPr>
                <w:bCs/>
                <w:sz w:val="20"/>
                <w:szCs w:val="20"/>
              </w:rPr>
              <w:t xml:space="preserve"> рубля</w:t>
            </w:r>
            <w:r w:rsidR="00AC5BC6" w:rsidRPr="002043E6">
              <w:rPr>
                <w:bCs/>
                <w:sz w:val="20"/>
                <w:szCs w:val="20"/>
              </w:rPr>
              <w:t xml:space="preserve"> </w:t>
            </w:r>
            <w:r w:rsidR="00E40812">
              <w:rPr>
                <w:bCs/>
                <w:sz w:val="20"/>
                <w:szCs w:val="20"/>
              </w:rPr>
              <w:t>22</w:t>
            </w:r>
            <w:r w:rsidR="00AC5BC6" w:rsidRPr="002043E6">
              <w:rPr>
                <w:bCs/>
                <w:sz w:val="20"/>
                <w:szCs w:val="20"/>
              </w:rPr>
              <w:t xml:space="preserve"> копе</w:t>
            </w:r>
            <w:r w:rsidR="00E40812">
              <w:rPr>
                <w:bCs/>
                <w:sz w:val="20"/>
                <w:szCs w:val="20"/>
              </w:rPr>
              <w:t>йки</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 xml:space="preserve">Способ обеспечения исполнения контракта, срок действия банковской гарантии определяются в соответствии с </w:t>
            </w:r>
            <w:r w:rsidRPr="002043E6">
              <w:rPr>
                <w:sz w:val="20"/>
                <w:szCs w:val="20"/>
              </w:rPr>
              <w:lastRenderedPageBreak/>
              <w:t>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«Инвестстрой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lastRenderedPageBreak/>
              <w:t>ОКТМО: 35701000001</w:t>
            </w:r>
          </w:p>
          <w:p w:rsidR="00A07F8A" w:rsidRPr="002043E6" w:rsidRDefault="00BB02B6" w:rsidP="00603A79">
            <w:pPr>
              <w:rPr>
                <w:sz w:val="22"/>
                <w:szCs w:val="22"/>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305F64" w:rsidRPr="00305F64">
              <w:rPr>
                <w:sz w:val="20"/>
                <w:szCs w:val="20"/>
              </w:rPr>
              <w:t>212910218742891020100100050007112414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05F64" w:rsidP="00187D3C">
            <w:pPr>
              <w:jc w:val="both"/>
              <w:rPr>
                <w:sz w:val="20"/>
                <w:szCs w:val="20"/>
              </w:rPr>
            </w:pPr>
            <w:r w:rsidRPr="00305F64">
              <w:rPr>
                <w:bCs/>
                <w:sz w:val="20"/>
                <w:szCs w:val="20"/>
              </w:rPr>
              <w:t>0,5 % от начальной максимальной цены контракта, что составляет 22 724 (двадцать две тысячи семьсот двадцать четыре) рубля 22 копейки</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2043E6">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2043E6">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«Инвестстрой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305F64" w:rsidRDefault="00305F64" w:rsidP="00305F64">
      <w:pPr>
        <w:widowControl w:val="0"/>
        <w:autoSpaceDE w:val="0"/>
        <w:autoSpaceDN w:val="0"/>
        <w:adjustRightInd w:val="0"/>
        <w:jc w:val="center"/>
        <w:rPr>
          <w:b/>
        </w:rPr>
      </w:pPr>
      <w:r>
        <w:rPr>
          <w:b/>
        </w:rPr>
        <w:t>Обоснование начальной (максимальной) цены контракта</w:t>
      </w:r>
      <w:r>
        <w:rPr>
          <w:b/>
        </w:rPr>
        <w:br/>
        <w:t>на выполнение проектно-изыскательских работ по объекту: «</w:t>
      </w:r>
      <w:r>
        <w:rPr>
          <w:rFonts w:eastAsia="Calibri"/>
          <w:b/>
          <w:bCs/>
        </w:rPr>
        <w:t>Реконструкция Ивановского группового водозабора с заменой насосного оборудования</w:t>
      </w:r>
      <w:r>
        <w:rPr>
          <w:b/>
        </w:rPr>
        <w:t>».</w:t>
      </w:r>
    </w:p>
    <w:p w:rsidR="00305F64" w:rsidRDefault="00305F64" w:rsidP="00305F64">
      <w:pPr>
        <w:widowControl w:val="0"/>
        <w:autoSpaceDE w:val="0"/>
        <w:autoSpaceDN w:val="0"/>
        <w:adjustRightInd w:val="0"/>
        <w:jc w:val="center"/>
        <w:rPr>
          <w:b/>
        </w:rPr>
      </w:pPr>
    </w:p>
    <w:p w:rsidR="00305F64" w:rsidRDefault="00305F64" w:rsidP="00305F64">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305F64" w:rsidTr="00305F64">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305F64" w:rsidRDefault="00305F64">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305F64" w:rsidRDefault="00305F64">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305F64" w:rsidTr="00305F64">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305F64" w:rsidRDefault="00305F64">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305F64" w:rsidRDefault="00305F64">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305F64" w:rsidRDefault="00305F64">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305F64" w:rsidTr="00305F64">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305F64" w:rsidRDefault="00305F64">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305F64" w:rsidRDefault="00305F64">
            <w:pPr>
              <w:widowControl w:val="0"/>
              <w:spacing w:line="256" w:lineRule="auto"/>
              <w:jc w:val="both"/>
              <w:rPr>
                <w:sz w:val="20"/>
                <w:highlight w:val="yellow"/>
                <w:lang w:eastAsia="en-US"/>
              </w:rPr>
            </w:pPr>
            <w:r>
              <w:rPr>
                <w:lang w:eastAsia="en-US"/>
              </w:rPr>
              <w:t xml:space="preserve">Начальная (максимальная) цена контракта составляет </w:t>
            </w:r>
            <w:r>
              <w:rPr>
                <w:color w:val="000000"/>
                <w:lang w:eastAsia="en-US"/>
              </w:rPr>
              <w:t>4 544 843 (четыре миллиона пятьсот сорок четыре тысячи восемьсот сорок три) рубля 21 копеек, в том числе НДС (20%) – 757 473 (семьсот пятьдесят семь тысяч четыреста семьдесят три) рубля 87 копеек.</w:t>
            </w:r>
          </w:p>
        </w:tc>
      </w:tr>
      <w:tr w:rsidR="00305F64" w:rsidTr="00305F64">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305F64" w:rsidRDefault="00305F64">
            <w:pPr>
              <w:widowControl w:val="0"/>
              <w:autoSpaceDE w:val="0"/>
              <w:autoSpaceDN w:val="0"/>
              <w:adjustRightInd w:val="0"/>
              <w:spacing w:line="256" w:lineRule="auto"/>
              <w:rPr>
                <w:sz w:val="20"/>
                <w:lang w:eastAsia="en-US"/>
              </w:rPr>
            </w:pPr>
            <w:r>
              <w:rPr>
                <w:lang w:eastAsia="en-US"/>
              </w:rPr>
              <w:t>Дата подготовки обоснования НМЦК: 01.02.2021</w:t>
            </w:r>
          </w:p>
        </w:tc>
      </w:tr>
    </w:tbl>
    <w:p w:rsidR="00305F64" w:rsidRDefault="00305F64" w:rsidP="00305F64">
      <w:pPr>
        <w:rPr>
          <w:sz w:val="26"/>
          <w:szCs w:val="20"/>
        </w:rPr>
      </w:pPr>
    </w:p>
    <w:p w:rsidR="00305F64" w:rsidRDefault="00305F64" w:rsidP="00305F64"/>
    <w:p w:rsidR="00305F64" w:rsidRDefault="00305F64" w:rsidP="00305F64"/>
    <w:p w:rsidR="00305F64" w:rsidRDefault="00305F64" w:rsidP="00305F64"/>
    <w:p w:rsidR="00305F64" w:rsidRDefault="00305F64" w:rsidP="00305F64"/>
    <w:p w:rsidR="00305F64" w:rsidRDefault="00305F64" w:rsidP="00305F64"/>
    <w:p w:rsidR="00305F64" w:rsidRDefault="00305F64" w:rsidP="00305F64"/>
    <w:p w:rsidR="00305F64" w:rsidRDefault="00305F64" w:rsidP="00305F64"/>
    <w:p w:rsidR="00305F64" w:rsidRDefault="00305F64" w:rsidP="00305F64"/>
    <w:p w:rsidR="00305F64" w:rsidRDefault="00305F64" w:rsidP="00305F64"/>
    <w:tbl>
      <w:tblPr>
        <w:tblW w:w="15030" w:type="dxa"/>
        <w:tblLayout w:type="fixed"/>
        <w:tblLook w:val="04A0" w:firstRow="1" w:lastRow="0" w:firstColumn="1" w:lastColumn="0" w:noHBand="0" w:noVBand="1"/>
      </w:tblPr>
      <w:tblGrid>
        <w:gridCol w:w="2979"/>
        <w:gridCol w:w="1135"/>
        <w:gridCol w:w="1560"/>
        <w:gridCol w:w="1560"/>
        <w:gridCol w:w="1559"/>
        <w:gridCol w:w="519"/>
        <w:gridCol w:w="1182"/>
        <w:gridCol w:w="519"/>
        <w:gridCol w:w="1182"/>
        <w:gridCol w:w="377"/>
        <w:gridCol w:w="899"/>
        <w:gridCol w:w="660"/>
        <w:gridCol w:w="236"/>
        <w:gridCol w:w="663"/>
      </w:tblGrid>
      <w:tr w:rsidR="00305F64" w:rsidTr="00305F64">
        <w:trPr>
          <w:trHeight w:val="485"/>
        </w:trPr>
        <w:tc>
          <w:tcPr>
            <w:tcW w:w="15026" w:type="dxa"/>
            <w:gridSpan w:val="14"/>
            <w:vAlign w:val="bottom"/>
            <w:hideMark/>
          </w:tcPr>
          <w:p w:rsidR="00305F64" w:rsidRDefault="00305F64">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305F64" w:rsidTr="00305F64">
        <w:trPr>
          <w:gridAfter w:val="1"/>
          <w:wAfter w:w="663" w:type="dxa"/>
          <w:trHeight w:val="301"/>
        </w:trPr>
        <w:tc>
          <w:tcPr>
            <w:tcW w:w="2977" w:type="dxa"/>
            <w:vAlign w:val="bottom"/>
            <w:hideMark/>
          </w:tcPr>
          <w:p w:rsidR="00305F64" w:rsidRDefault="00305F64">
            <w:pPr>
              <w:rPr>
                <w:color w:val="000000"/>
                <w:sz w:val="22"/>
                <w:szCs w:val="22"/>
                <w:lang w:eastAsia="en-US"/>
              </w:rPr>
            </w:pPr>
          </w:p>
        </w:tc>
        <w:tc>
          <w:tcPr>
            <w:tcW w:w="1134" w:type="dxa"/>
            <w:vAlign w:val="bottom"/>
            <w:hideMark/>
          </w:tcPr>
          <w:p w:rsidR="00305F64" w:rsidRDefault="00305F64">
            <w:pPr>
              <w:spacing w:line="256" w:lineRule="auto"/>
              <w:rPr>
                <w:rFonts w:asciiTheme="minorHAnsi" w:eastAsiaTheme="minorHAnsi" w:hAnsiTheme="minorHAnsi" w:cstheme="minorBidi"/>
                <w:sz w:val="20"/>
              </w:rPr>
            </w:pPr>
          </w:p>
        </w:tc>
        <w:tc>
          <w:tcPr>
            <w:tcW w:w="1559" w:type="dxa"/>
            <w:vAlign w:val="bottom"/>
            <w:hideMark/>
          </w:tcPr>
          <w:p w:rsidR="00305F64" w:rsidRDefault="00305F64">
            <w:pPr>
              <w:spacing w:line="256" w:lineRule="auto"/>
              <w:rPr>
                <w:rFonts w:asciiTheme="minorHAnsi" w:eastAsiaTheme="minorHAnsi" w:hAnsiTheme="minorHAnsi" w:cstheme="minorBidi"/>
                <w:sz w:val="20"/>
              </w:rPr>
            </w:pPr>
          </w:p>
        </w:tc>
        <w:tc>
          <w:tcPr>
            <w:tcW w:w="1560" w:type="dxa"/>
            <w:vAlign w:val="bottom"/>
            <w:hideMark/>
          </w:tcPr>
          <w:p w:rsidR="00305F64" w:rsidRDefault="00305F64">
            <w:pPr>
              <w:spacing w:line="256" w:lineRule="auto"/>
              <w:rPr>
                <w:rFonts w:asciiTheme="minorHAnsi" w:eastAsiaTheme="minorHAnsi" w:hAnsiTheme="minorHAnsi" w:cstheme="minorBidi"/>
                <w:sz w:val="20"/>
              </w:rPr>
            </w:pPr>
          </w:p>
        </w:tc>
        <w:tc>
          <w:tcPr>
            <w:tcW w:w="1559" w:type="dxa"/>
            <w:vAlign w:val="bottom"/>
            <w:hideMark/>
          </w:tcPr>
          <w:p w:rsidR="00305F64" w:rsidRDefault="00305F64">
            <w:pPr>
              <w:spacing w:line="256" w:lineRule="auto"/>
              <w:rPr>
                <w:rFonts w:asciiTheme="minorHAnsi" w:eastAsiaTheme="minorHAnsi" w:hAnsiTheme="minorHAnsi" w:cstheme="minorBidi"/>
                <w:sz w:val="20"/>
              </w:rPr>
            </w:pPr>
          </w:p>
        </w:tc>
        <w:tc>
          <w:tcPr>
            <w:tcW w:w="519" w:type="dxa"/>
            <w:vAlign w:val="bottom"/>
            <w:hideMark/>
          </w:tcPr>
          <w:p w:rsidR="00305F64" w:rsidRDefault="00305F64">
            <w:pPr>
              <w:spacing w:line="256" w:lineRule="auto"/>
              <w:rPr>
                <w:rFonts w:asciiTheme="minorHAnsi" w:eastAsiaTheme="minorHAnsi" w:hAnsiTheme="minorHAnsi" w:cstheme="minorBidi"/>
                <w:sz w:val="20"/>
              </w:rPr>
            </w:pPr>
          </w:p>
        </w:tc>
        <w:tc>
          <w:tcPr>
            <w:tcW w:w="1701" w:type="dxa"/>
            <w:gridSpan w:val="2"/>
            <w:vAlign w:val="bottom"/>
            <w:hideMark/>
          </w:tcPr>
          <w:p w:rsidR="00305F64" w:rsidRDefault="00305F64">
            <w:pPr>
              <w:spacing w:line="256" w:lineRule="auto"/>
              <w:rPr>
                <w:rFonts w:asciiTheme="minorHAnsi" w:eastAsiaTheme="minorHAnsi" w:hAnsiTheme="minorHAnsi" w:cstheme="minorBidi"/>
                <w:sz w:val="20"/>
              </w:rPr>
            </w:pPr>
          </w:p>
        </w:tc>
        <w:tc>
          <w:tcPr>
            <w:tcW w:w="1559" w:type="dxa"/>
            <w:gridSpan w:val="2"/>
            <w:vAlign w:val="bottom"/>
            <w:hideMark/>
          </w:tcPr>
          <w:p w:rsidR="00305F64" w:rsidRDefault="00305F64">
            <w:pPr>
              <w:spacing w:line="256" w:lineRule="auto"/>
              <w:rPr>
                <w:rFonts w:asciiTheme="minorHAnsi" w:eastAsiaTheme="minorHAnsi" w:hAnsiTheme="minorHAnsi" w:cstheme="minorBidi"/>
                <w:sz w:val="20"/>
              </w:rPr>
            </w:pPr>
          </w:p>
        </w:tc>
        <w:tc>
          <w:tcPr>
            <w:tcW w:w="1559" w:type="dxa"/>
            <w:gridSpan w:val="2"/>
            <w:vAlign w:val="bottom"/>
            <w:hideMark/>
          </w:tcPr>
          <w:p w:rsidR="00305F64" w:rsidRDefault="00305F64">
            <w:pPr>
              <w:spacing w:line="256" w:lineRule="auto"/>
              <w:rPr>
                <w:rFonts w:asciiTheme="minorHAnsi" w:eastAsiaTheme="minorHAnsi" w:hAnsiTheme="minorHAnsi" w:cstheme="minorBidi"/>
                <w:sz w:val="20"/>
              </w:rPr>
            </w:pPr>
          </w:p>
        </w:tc>
        <w:tc>
          <w:tcPr>
            <w:tcW w:w="236" w:type="dxa"/>
            <w:vAlign w:val="bottom"/>
            <w:hideMark/>
          </w:tcPr>
          <w:p w:rsidR="00305F64" w:rsidRDefault="00305F64">
            <w:pPr>
              <w:spacing w:line="256" w:lineRule="auto"/>
              <w:rPr>
                <w:rFonts w:asciiTheme="minorHAnsi" w:eastAsiaTheme="minorHAnsi" w:hAnsiTheme="minorHAnsi" w:cstheme="minorBidi"/>
                <w:sz w:val="20"/>
              </w:rPr>
            </w:pPr>
          </w:p>
        </w:tc>
      </w:tr>
      <w:tr w:rsidR="00305F64" w:rsidTr="00305F64">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305F64" w:rsidRDefault="00305F64">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305F64" w:rsidTr="00305F64">
        <w:trPr>
          <w:trHeight w:val="2252"/>
        </w:trPr>
        <w:tc>
          <w:tcPr>
            <w:tcW w:w="2977" w:type="dxa"/>
            <w:tcBorders>
              <w:top w:val="nil"/>
              <w:left w:val="single" w:sz="4" w:space="0" w:color="auto"/>
              <w:bottom w:val="single" w:sz="4" w:space="0" w:color="auto"/>
              <w:right w:val="single" w:sz="4" w:space="0" w:color="auto"/>
            </w:tcBorders>
            <w:vAlign w:val="center"/>
            <w:hideMark/>
          </w:tcPr>
          <w:p w:rsidR="00305F64" w:rsidRDefault="00305F64">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134" w:type="dxa"/>
            <w:tcBorders>
              <w:top w:val="nil"/>
              <w:left w:val="nil"/>
              <w:bottom w:val="single" w:sz="4" w:space="0" w:color="auto"/>
              <w:right w:val="single" w:sz="4" w:space="0" w:color="auto"/>
            </w:tcBorders>
            <w:vAlign w:val="center"/>
            <w:hideMark/>
          </w:tcPr>
          <w:p w:rsidR="00305F64" w:rsidRDefault="00305F64">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559" w:type="dxa"/>
            <w:tcBorders>
              <w:top w:val="nil"/>
              <w:left w:val="nil"/>
              <w:bottom w:val="single" w:sz="4" w:space="0" w:color="auto"/>
              <w:right w:val="single" w:sz="4" w:space="0" w:color="auto"/>
            </w:tcBorders>
            <w:vAlign w:val="center"/>
            <w:hideMark/>
          </w:tcPr>
          <w:p w:rsidR="00305F64" w:rsidRDefault="00305F64">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305F64" w:rsidRDefault="00305F64">
            <w:pPr>
              <w:spacing w:line="256" w:lineRule="auto"/>
              <w:jc w:val="center"/>
              <w:rPr>
                <w:color w:val="000000"/>
                <w:sz w:val="21"/>
                <w:szCs w:val="21"/>
                <w:lang w:eastAsia="en-US"/>
              </w:rPr>
            </w:pPr>
            <w:r>
              <w:rPr>
                <w:color w:val="000000"/>
                <w:sz w:val="21"/>
                <w:szCs w:val="21"/>
                <w:lang w:eastAsia="en-US"/>
              </w:rPr>
              <w:t>с НДС</w:t>
            </w:r>
          </w:p>
        </w:tc>
        <w:tc>
          <w:tcPr>
            <w:tcW w:w="1560" w:type="dxa"/>
            <w:tcBorders>
              <w:top w:val="nil"/>
              <w:left w:val="nil"/>
              <w:bottom w:val="single" w:sz="4" w:space="0" w:color="auto"/>
              <w:right w:val="single" w:sz="4" w:space="0" w:color="auto"/>
            </w:tcBorders>
            <w:vAlign w:val="center"/>
            <w:hideMark/>
          </w:tcPr>
          <w:p w:rsidR="00305F64" w:rsidRDefault="00305F64">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305F64" w:rsidRDefault="00305F64">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305F64" w:rsidRDefault="00305F64">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305F64" w:rsidRDefault="00305F64">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305F64" w:rsidRDefault="00305F64">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305F64" w:rsidRDefault="00305F64">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305F64" w:rsidRDefault="00305F64">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305F64" w:rsidRDefault="00305F64">
            <w:pPr>
              <w:spacing w:line="256" w:lineRule="auto"/>
              <w:jc w:val="center"/>
              <w:rPr>
                <w:color w:val="000000"/>
                <w:sz w:val="21"/>
                <w:szCs w:val="21"/>
                <w:lang w:eastAsia="en-US"/>
              </w:rPr>
            </w:pPr>
            <w:r>
              <w:rPr>
                <w:color w:val="000000"/>
                <w:sz w:val="21"/>
                <w:szCs w:val="21"/>
                <w:lang w:eastAsia="en-US"/>
              </w:rPr>
              <w:t>с НДС</w:t>
            </w:r>
          </w:p>
        </w:tc>
        <w:tc>
          <w:tcPr>
            <w:tcW w:w="1276" w:type="dxa"/>
            <w:gridSpan w:val="2"/>
            <w:tcBorders>
              <w:top w:val="nil"/>
              <w:left w:val="nil"/>
              <w:bottom w:val="single" w:sz="4" w:space="0" w:color="auto"/>
              <w:right w:val="single" w:sz="4" w:space="0" w:color="auto"/>
            </w:tcBorders>
            <w:vAlign w:val="center"/>
            <w:hideMark/>
          </w:tcPr>
          <w:p w:rsidR="00305F64" w:rsidRDefault="00305F64">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305F64" w:rsidRDefault="00305F64">
            <w:pPr>
              <w:spacing w:line="256" w:lineRule="auto"/>
              <w:jc w:val="center"/>
              <w:rPr>
                <w:color w:val="000000"/>
                <w:sz w:val="21"/>
                <w:szCs w:val="21"/>
                <w:lang w:eastAsia="en-US"/>
              </w:rPr>
            </w:pPr>
            <w:r>
              <w:rPr>
                <w:color w:val="000000"/>
                <w:sz w:val="21"/>
                <w:szCs w:val="21"/>
                <w:lang w:eastAsia="en-US"/>
              </w:rPr>
              <w:t xml:space="preserve">НМЦК, руб. </w:t>
            </w:r>
          </w:p>
          <w:p w:rsidR="00305F64" w:rsidRDefault="00305F64">
            <w:pPr>
              <w:spacing w:line="256" w:lineRule="auto"/>
              <w:jc w:val="center"/>
              <w:rPr>
                <w:color w:val="000000"/>
                <w:sz w:val="21"/>
                <w:szCs w:val="21"/>
                <w:lang w:eastAsia="en-US"/>
              </w:rPr>
            </w:pPr>
            <w:r>
              <w:rPr>
                <w:color w:val="000000"/>
                <w:sz w:val="21"/>
                <w:szCs w:val="21"/>
                <w:lang w:eastAsia="en-US"/>
              </w:rPr>
              <w:t>с НДС.</w:t>
            </w:r>
          </w:p>
        </w:tc>
      </w:tr>
      <w:tr w:rsidR="00305F64" w:rsidTr="00305F64">
        <w:trPr>
          <w:trHeight w:val="937"/>
        </w:trPr>
        <w:tc>
          <w:tcPr>
            <w:tcW w:w="2977" w:type="dxa"/>
            <w:tcBorders>
              <w:top w:val="nil"/>
              <w:left w:val="single" w:sz="4" w:space="0" w:color="auto"/>
              <w:bottom w:val="single" w:sz="4" w:space="0" w:color="auto"/>
              <w:right w:val="single" w:sz="4" w:space="0" w:color="auto"/>
            </w:tcBorders>
            <w:vAlign w:val="bottom"/>
            <w:hideMark/>
          </w:tcPr>
          <w:p w:rsidR="00305F64" w:rsidRDefault="00305F64">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sz w:val="20"/>
                <w:szCs w:val="22"/>
                <w:lang w:eastAsia="en-US"/>
              </w:rPr>
              <w:t>Реконструкция Ивановского группового водозабора с заменой насосного оборудования</w:t>
            </w:r>
            <w:r>
              <w:rPr>
                <w:color w:val="000000"/>
                <w:sz w:val="20"/>
                <w:szCs w:val="22"/>
                <w:lang w:eastAsia="en-US"/>
              </w:rPr>
              <w:t>»</w:t>
            </w:r>
          </w:p>
        </w:tc>
        <w:tc>
          <w:tcPr>
            <w:tcW w:w="1134" w:type="dxa"/>
            <w:tcBorders>
              <w:top w:val="nil"/>
              <w:left w:val="nil"/>
              <w:bottom w:val="single" w:sz="4" w:space="0" w:color="auto"/>
              <w:right w:val="single" w:sz="4" w:space="0" w:color="auto"/>
            </w:tcBorders>
            <w:vAlign w:val="center"/>
            <w:hideMark/>
          </w:tcPr>
          <w:p w:rsidR="00305F64" w:rsidRDefault="00305F64">
            <w:pPr>
              <w:spacing w:line="256" w:lineRule="auto"/>
              <w:jc w:val="center"/>
              <w:rPr>
                <w:color w:val="000000"/>
                <w:sz w:val="20"/>
                <w:szCs w:val="22"/>
                <w:lang w:eastAsia="en-US"/>
              </w:rPr>
            </w:pPr>
            <w:r>
              <w:rPr>
                <w:color w:val="000000"/>
                <w:sz w:val="20"/>
                <w:szCs w:val="22"/>
                <w:lang w:eastAsia="en-US"/>
              </w:rPr>
              <w:t>1</w:t>
            </w:r>
          </w:p>
        </w:tc>
        <w:tc>
          <w:tcPr>
            <w:tcW w:w="1559" w:type="dxa"/>
            <w:tcBorders>
              <w:top w:val="nil"/>
              <w:left w:val="nil"/>
              <w:bottom w:val="single" w:sz="4" w:space="0" w:color="auto"/>
              <w:right w:val="single" w:sz="4" w:space="0" w:color="auto"/>
            </w:tcBorders>
            <w:vAlign w:val="center"/>
            <w:hideMark/>
          </w:tcPr>
          <w:p w:rsidR="00305F64" w:rsidRDefault="00305F64">
            <w:pPr>
              <w:spacing w:line="256" w:lineRule="auto"/>
              <w:jc w:val="center"/>
              <w:rPr>
                <w:sz w:val="20"/>
                <w:szCs w:val="22"/>
                <w:lang w:eastAsia="en-US"/>
              </w:rPr>
            </w:pPr>
            <w:r>
              <w:rPr>
                <w:sz w:val="20"/>
                <w:szCs w:val="22"/>
                <w:lang w:eastAsia="en-US"/>
              </w:rPr>
              <w:t>4 215 580,91</w:t>
            </w:r>
          </w:p>
        </w:tc>
        <w:tc>
          <w:tcPr>
            <w:tcW w:w="1560" w:type="dxa"/>
            <w:tcBorders>
              <w:top w:val="nil"/>
              <w:left w:val="nil"/>
              <w:bottom w:val="single" w:sz="4" w:space="0" w:color="auto"/>
              <w:right w:val="single" w:sz="4" w:space="0" w:color="auto"/>
            </w:tcBorders>
            <w:vAlign w:val="center"/>
            <w:hideMark/>
          </w:tcPr>
          <w:p w:rsidR="00305F64" w:rsidRDefault="00305F64">
            <w:pPr>
              <w:spacing w:line="256" w:lineRule="auto"/>
              <w:jc w:val="center"/>
              <w:rPr>
                <w:sz w:val="20"/>
                <w:szCs w:val="22"/>
                <w:lang w:eastAsia="en-US"/>
              </w:rPr>
            </w:pPr>
            <w:r>
              <w:rPr>
                <w:sz w:val="20"/>
                <w:szCs w:val="22"/>
                <w:lang w:eastAsia="en-US"/>
              </w:rPr>
              <w:t>4 570 400,20</w:t>
            </w:r>
          </w:p>
        </w:tc>
        <w:tc>
          <w:tcPr>
            <w:tcW w:w="1559" w:type="dxa"/>
            <w:tcBorders>
              <w:top w:val="nil"/>
              <w:left w:val="nil"/>
              <w:bottom w:val="single" w:sz="4" w:space="0" w:color="auto"/>
              <w:right w:val="single" w:sz="4" w:space="0" w:color="auto"/>
            </w:tcBorders>
            <w:vAlign w:val="center"/>
            <w:hideMark/>
          </w:tcPr>
          <w:p w:rsidR="00305F64" w:rsidRDefault="00305F64">
            <w:pPr>
              <w:spacing w:line="256" w:lineRule="auto"/>
              <w:jc w:val="center"/>
              <w:rPr>
                <w:sz w:val="20"/>
                <w:szCs w:val="22"/>
                <w:lang w:eastAsia="en-US"/>
              </w:rPr>
            </w:pPr>
            <w:r>
              <w:rPr>
                <w:sz w:val="20"/>
                <w:szCs w:val="22"/>
                <w:lang w:eastAsia="en-US"/>
              </w:rPr>
              <w:t>4 848 548,51</w:t>
            </w:r>
          </w:p>
        </w:tc>
        <w:tc>
          <w:tcPr>
            <w:tcW w:w="1701" w:type="dxa"/>
            <w:gridSpan w:val="2"/>
            <w:tcBorders>
              <w:top w:val="nil"/>
              <w:left w:val="nil"/>
              <w:bottom w:val="single" w:sz="4" w:space="0" w:color="auto"/>
              <w:right w:val="single" w:sz="4" w:space="0" w:color="auto"/>
            </w:tcBorders>
            <w:vAlign w:val="center"/>
            <w:hideMark/>
          </w:tcPr>
          <w:p w:rsidR="00305F64" w:rsidRDefault="00305F64">
            <w:pPr>
              <w:spacing w:line="256" w:lineRule="auto"/>
              <w:jc w:val="center"/>
              <w:rPr>
                <w:sz w:val="20"/>
                <w:szCs w:val="22"/>
                <w:lang w:eastAsia="en-US"/>
              </w:rPr>
            </w:pPr>
            <w:r>
              <w:rPr>
                <w:sz w:val="20"/>
                <w:szCs w:val="22"/>
                <w:lang w:eastAsia="en-US"/>
              </w:rPr>
              <w:t>4 544 843,21</w:t>
            </w:r>
          </w:p>
        </w:tc>
        <w:tc>
          <w:tcPr>
            <w:tcW w:w="1701" w:type="dxa"/>
            <w:gridSpan w:val="2"/>
            <w:tcBorders>
              <w:top w:val="nil"/>
              <w:left w:val="nil"/>
              <w:bottom w:val="single" w:sz="4" w:space="0" w:color="auto"/>
              <w:right w:val="single" w:sz="4" w:space="0" w:color="auto"/>
            </w:tcBorders>
            <w:vAlign w:val="center"/>
            <w:hideMark/>
          </w:tcPr>
          <w:p w:rsidR="00305F64" w:rsidRDefault="00305F64">
            <w:pPr>
              <w:spacing w:line="256" w:lineRule="auto"/>
              <w:jc w:val="center"/>
              <w:rPr>
                <w:sz w:val="20"/>
                <w:szCs w:val="22"/>
                <w:lang w:eastAsia="en-US"/>
              </w:rPr>
            </w:pPr>
            <w:r>
              <w:rPr>
                <w:sz w:val="20"/>
                <w:szCs w:val="22"/>
                <w:lang w:eastAsia="en-US"/>
              </w:rPr>
              <w:t>317 256,78</w:t>
            </w:r>
          </w:p>
        </w:tc>
        <w:tc>
          <w:tcPr>
            <w:tcW w:w="1276" w:type="dxa"/>
            <w:gridSpan w:val="2"/>
            <w:tcBorders>
              <w:top w:val="nil"/>
              <w:left w:val="nil"/>
              <w:bottom w:val="single" w:sz="4" w:space="0" w:color="auto"/>
              <w:right w:val="single" w:sz="4" w:space="0" w:color="auto"/>
            </w:tcBorders>
            <w:vAlign w:val="center"/>
            <w:hideMark/>
          </w:tcPr>
          <w:p w:rsidR="00305F64" w:rsidRDefault="00305F64">
            <w:pPr>
              <w:spacing w:line="256" w:lineRule="auto"/>
              <w:jc w:val="center"/>
              <w:rPr>
                <w:sz w:val="20"/>
                <w:szCs w:val="22"/>
                <w:lang w:eastAsia="en-US"/>
              </w:rPr>
            </w:pPr>
            <w:r>
              <w:rPr>
                <w:sz w:val="20"/>
                <w:szCs w:val="22"/>
                <w:lang w:eastAsia="en-US"/>
              </w:rPr>
              <w:t>6,98</w:t>
            </w:r>
          </w:p>
        </w:tc>
        <w:tc>
          <w:tcPr>
            <w:tcW w:w="1559" w:type="dxa"/>
            <w:gridSpan w:val="3"/>
            <w:tcBorders>
              <w:top w:val="nil"/>
              <w:left w:val="nil"/>
              <w:bottom w:val="single" w:sz="4" w:space="0" w:color="auto"/>
              <w:right w:val="single" w:sz="4" w:space="0" w:color="auto"/>
            </w:tcBorders>
            <w:vAlign w:val="center"/>
            <w:hideMark/>
          </w:tcPr>
          <w:p w:rsidR="00305F64" w:rsidRDefault="00305F64">
            <w:pPr>
              <w:spacing w:line="256" w:lineRule="auto"/>
              <w:jc w:val="center"/>
              <w:rPr>
                <w:sz w:val="20"/>
                <w:szCs w:val="22"/>
                <w:lang w:eastAsia="en-US"/>
              </w:rPr>
            </w:pPr>
            <w:r>
              <w:rPr>
                <w:sz w:val="20"/>
                <w:szCs w:val="22"/>
                <w:lang w:eastAsia="en-US"/>
              </w:rPr>
              <w:t>4 544 843,21</w:t>
            </w:r>
          </w:p>
        </w:tc>
      </w:tr>
    </w:tbl>
    <w:p w:rsidR="00305F64" w:rsidRDefault="00305F64" w:rsidP="00305F64">
      <w:pPr>
        <w:spacing w:line="276" w:lineRule="auto"/>
        <w:rPr>
          <w:sz w:val="26"/>
          <w:szCs w:val="20"/>
        </w:rPr>
      </w:pPr>
    </w:p>
    <w:p w:rsidR="00305F64" w:rsidRDefault="00305F64" w:rsidP="00305F64">
      <w:pPr>
        <w:spacing w:line="276" w:lineRule="auto"/>
        <w:jc w:val="both"/>
        <w:rPr>
          <w:b/>
        </w:rPr>
      </w:pPr>
      <w:r>
        <w:rPr>
          <w:b/>
        </w:rPr>
        <w:t xml:space="preserve">Начальная (максимальная) цена контракта составляет </w:t>
      </w:r>
      <w:r>
        <w:t xml:space="preserve">4 544 843 </w:t>
      </w:r>
      <w:r>
        <w:rPr>
          <w:color w:val="000000"/>
        </w:rPr>
        <w:t>(четыре миллиона пятьсот сорок четыре тысячи восемьсот сорок три) рубля 21 копеек</w:t>
      </w:r>
      <w:r>
        <w:t xml:space="preserve"> </w:t>
      </w:r>
      <w:r>
        <w:rPr>
          <w:color w:val="000000"/>
        </w:rPr>
        <w:t>с учетом НДС.</w:t>
      </w:r>
    </w:p>
    <w:p w:rsidR="00305F64" w:rsidRDefault="00305F64" w:rsidP="00305F64">
      <w:pPr>
        <w:spacing w:line="276" w:lineRule="auto"/>
      </w:pPr>
    </w:p>
    <w:p w:rsidR="00305F64" w:rsidRDefault="00305F64" w:rsidP="00305F64">
      <w:pPr>
        <w:spacing w:line="276" w:lineRule="auto"/>
        <w:jc w:val="both"/>
      </w:pPr>
      <w:r>
        <w:t xml:space="preserve">Обоснование подготовил: ___________________ А.Л. Сеттаров </w:t>
      </w:r>
    </w:p>
    <w:p w:rsidR="00654D31" w:rsidRDefault="00654D31" w:rsidP="00654D31">
      <w:pPr>
        <w:spacing w:line="276" w:lineRule="auto"/>
        <w:jc w:val="both"/>
      </w:pP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A4169A" w:rsidRPr="00A4169A" w:rsidRDefault="00A4169A" w:rsidP="00A4169A">
      <w:pPr>
        <w:ind w:firstLine="720"/>
        <w:jc w:val="center"/>
        <w:rPr>
          <w:b/>
          <w:bCs/>
        </w:rPr>
      </w:pPr>
      <w:r w:rsidRPr="00A4169A">
        <w:rPr>
          <w:b/>
          <w:bCs/>
        </w:rPr>
        <w:t>Задание на проектирование объекта капитального строительства</w:t>
      </w:r>
    </w:p>
    <w:p w:rsidR="00A4169A" w:rsidRPr="00A4169A" w:rsidRDefault="00A4169A" w:rsidP="00A4169A">
      <w:pPr>
        <w:jc w:val="center"/>
        <w:rPr>
          <w:bCs/>
        </w:rPr>
      </w:pPr>
      <w:r w:rsidRPr="00A4169A">
        <w:rPr>
          <w:bCs/>
        </w:rPr>
        <w:t xml:space="preserve">Реконструкция Ивановского группового водозабора </w:t>
      </w:r>
    </w:p>
    <w:p w:rsidR="00A4169A" w:rsidRPr="00A4169A" w:rsidRDefault="00A4169A" w:rsidP="00A4169A">
      <w:pPr>
        <w:jc w:val="center"/>
        <w:rPr>
          <w:bCs/>
        </w:rPr>
      </w:pPr>
      <w:r w:rsidRPr="00A4169A">
        <w:rPr>
          <w:bCs/>
        </w:rPr>
        <w:t>с заменой насосного оборудования</w:t>
      </w:r>
    </w:p>
    <w:p w:rsidR="00A4169A" w:rsidRPr="00A4169A" w:rsidRDefault="00A4169A" w:rsidP="00A4169A">
      <w:pPr>
        <w:pBdr>
          <w:top w:val="single" w:sz="4" w:space="1" w:color="auto"/>
        </w:pBdr>
        <w:ind w:firstLine="720"/>
        <w:jc w:val="center"/>
        <w:rPr>
          <w:vertAlign w:val="superscript"/>
        </w:rPr>
      </w:pPr>
      <w:r w:rsidRPr="00A4169A">
        <w:rPr>
          <w:vertAlign w:val="superscript"/>
        </w:rPr>
        <w:t>(наименование и адрес (местоположение) объекта капитального строительства (далее - объект)</w:t>
      </w:r>
    </w:p>
    <w:p w:rsidR="00A4169A" w:rsidRPr="00A4169A" w:rsidRDefault="00A4169A" w:rsidP="00A4169A">
      <w:pPr>
        <w:pBdr>
          <w:top w:val="single" w:sz="4" w:space="1" w:color="auto"/>
        </w:pBdr>
        <w:ind w:firstLine="720"/>
        <w:jc w:val="center"/>
      </w:pPr>
    </w:p>
    <w:p w:rsidR="00A4169A" w:rsidRPr="00A4169A" w:rsidRDefault="00A4169A" w:rsidP="00A4169A">
      <w:pPr>
        <w:pBdr>
          <w:top w:val="single" w:sz="4" w:space="1" w:color="auto"/>
        </w:pBdr>
        <w:ind w:firstLine="720"/>
        <w:jc w:val="center"/>
        <w:rPr>
          <w:b/>
          <w:bCs/>
        </w:rPr>
      </w:pPr>
      <w:r w:rsidRPr="00A4169A">
        <w:rPr>
          <w:b/>
          <w:bCs/>
          <w:lang w:val="en-US"/>
        </w:rPr>
        <w:t>I</w:t>
      </w:r>
      <w:r w:rsidRPr="00A4169A">
        <w:rPr>
          <w:b/>
          <w:bCs/>
        </w:rPr>
        <w:t>. Общие данные</w:t>
      </w:r>
    </w:p>
    <w:p w:rsidR="00A4169A" w:rsidRPr="00A4169A" w:rsidRDefault="00A4169A" w:rsidP="00A4169A">
      <w:pPr>
        <w:ind w:firstLine="720"/>
        <w:jc w:val="both"/>
        <w:rPr>
          <w:rFonts w:eastAsia="Calibri"/>
          <w:b/>
          <w:lang w:eastAsia="en-US"/>
        </w:rPr>
      </w:pPr>
      <w:r w:rsidRPr="00A4169A">
        <w:rPr>
          <w:rFonts w:eastAsia="Calibri"/>
          <w:b/>
          <w:lang w:eastAsia="en-US"/>
        </w:rPr>
        <w:t>1. Основание для проектирования объекта:</w:t>
      </w:r>
    </w:p>
    <w:p w:rsidR="00A4169A" w:rsidRPr="00A4169A" w:rsidRDefault="00A4169A" w:rsidP="00A4169A">
      <w:pPr>
        <w:ind w:firstLine="720"/>
        <w:jc w:val="both"/>
        <w:rPr>
          <w:rFonts w:eastAsia="Calibri"/>
          <w:i/>
          <w:lang w:eastAsia="en-US"/>
        </w:rPr>
      </w:pPr>
      <w:r w:rsidRPr="00A4169A">
        <w:rPr>
          <w:rFonts w:eastAsia="Calibri"/>
          <w:i/>
          <w:color w:val="000000"/>
          <w:lang w:eastAsia="en-US"/>
        </w:rPr>
        <w:t>Объект включен в федеральную целевую программу «Социально-экономическое развитие Республи</w:t>
      </w:r>
      <w:r>
        <w:rPr>
          <w:rFonts w:eastAsia="Calibri"/>
          <w:i/>
          <w:color w:val="000000"/>
          <w:lang w:eastAsia="en-US"/>
        </w:rPr>
        <w:t>ки Крым и г. Севастополя до 2025</w:t>
      </w:r>
      <w:r w:rsidRPr="00A4169A">
        <w:rPr>
          <w:rFonts w:eastAsia="Calibri"/>
          <w:i/>
          <w:color w:val="000000"/>
          <w:lang w:eastAsia="en-US"/>
        </w:rPr>
        <w:t xml:space="preserve">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r w:rsidRPr="00A4169A">
        <w:rPr>
          <w:rFonts w:eastAsia="Calibri"/>
          <w:i/>
          <w:lang w:eastAsia="en-US"/>
        </w:rPr>
        <w:t>.</w:t>
      </w:r>
    </w:p>
    <w:p w:rsidR="00A4169A" w:rsidRPr="00A4169A" w:rsidRDefault="00A4169A" w:rsidP="00A4169A">
      <w:pPr>
        <w:ind w:firstLine="720"/>
        <w:jc w:val="both"/>
        <w:rPr>
          <w:rFonts w:eastAsia="Calibri"/>
          <w:i/>
          <w:lang w:eastAsia="en-US"/>
        </w:rPr>
      </w:pPr>
      <w:r w:rsidRPr="00A4169A">
        <w:rPr>
          <w:rFonts w:eastAsia="Calibri"/>
          <w:i/>
          <w:color w:val="000000"/>
          <w:lang w:eastAsia="en-US"/>
        </w:rPr>
        <w:t xml:space="preserve">Объект включен </w:t>
      </w:r>
      <w:r w:rsidRPr="00A4169A">
        <w:rPr>
          <w:rFonts w:eastAsia="Calibri"/>
          <w:i/>
          <w:lang w:eastAsia="en-US"/>
        </w:rPr>
        <w:t>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p w:rsidR="00A4169A" w:rsidRPr="00A4169A" w:rsidRDefault="00A4169A" w:rsidP="00A4169A">
      <w:pPr>
        <w:ind w:firstLine="720"/>
        <w:jc w:val="both"/>
        <w:rPr>
          <w:rFonts w:eastAsia="Calibri"/>
          <w:i/>
          <w:lang w:eastAsia="en-US"/>
        </w:rPr>
      </w:pPr>
    </w:p>
    <w:p w:rsidR="00A4169A" w:rsidRPr="00A4169A" w:rsidRDefault="00A4169A" w:rsidP="00A4169A">
      <w:pPr>
        <w:ind w:firstLine="720"/>
        <w:jc w:val="both"/>
        <w:rPr>
          <w:rFonts w:eastAsia="Calibri"/>
          <w:b/>
          <w:lang w:eastAsia="en-US"/>
        </w:rPr>
      </w:pPr>
      <w:r w:rsidRPr="00A4169A">
        <w:rPr>
          <w:rFonts w:eastAsia="Calibri"/>
          <w:b/>
          <w:lang w:eastAsia="en-US"/>
        </w:rPr>
        <w:t xml:space="preserve">2. Застройщик (технический заказчик):  </w:t>
      </w:r>
    </w:p>
    <w:p w:rsidR="00A4169A" w:rsidRPr="00A4169A" w:rsidRDefault="00A4169A" w:rsidP="00A4169A">
      <w:pPr>
        <w:ind w:firstLine="720"/>
        <w:jc w:val="both"/>
        <w:rPr>
          <w:i/>
        </w:rPr>
      </w:pPr>
      <w:r w:rsidRPr="00A4169A">
        <w:rPr>
          <w:i/>
          <w:u w:val="single"/>
        </w:rPr>
        <w:t>Государственный заказчик</w:t>
      </w:r>
      <w:r w:rsidRPr="00A4169A">
        <w:rPr>
          <w:i/>
        </w:rPr>
        <w:t xml:space="preserve">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A4169A" w:rsidRPr="00A4169A" w:rsidRDefault="00A4169A" w:rsidP="00A4169A">
      <w:pPr>
        <w:ind w:firstLine="720"/>
        <w:jc w:val="both"/>
        <w:rPr>
          <w:i/>
        </w:rPr>
      </w:pPr>
      <w:r w:rsidRPr="00A4169A">
        <w:rPr>
          <w:i/>
        </w:rPr>
        <w:t>ОГРН 1159102101454   ИНН 9102187428.</w:t>
      </w:r>
    </w:p>
    <w:p w:rsidR="00A4169A" w:rsidRPr="00A4169A" w:rsidRDefault="00A4169A" w:rsidP="00A4169A">
      <w:pPr>
        <w:ind w:firstLine="720"/>
        <w:jc w:val="both"/>
        <w:rPr>
          <w:i/>
        </w:rPr>
      </w:pPr>
    </w:p>
    <w:p w:rsidR="00A4169A" w:rsidRPr="00A4169A" w:rsidRDefault="00A4169A" w:rsidP="00A4169A">
      <w:pPr>
        <w:ind w:firstLine="720"/>
        <w:rPr>
          <w:rFonts w:eastAsia="Calibri"/>
          <w:b/>
          <w:lang w:eastAsia="en-US"/>
        </w:rPr>
      </w:pPr>
      <w:r w:rsidRPr="00A4169A">
        <w:rPr>
          <w:rFonts w:eastAsia="Calibri"/>
          <w:b/>
          <w:lang w:eastAsia="en-US"/>
        </w:rPr>
        <w:t>3. Инвестор (при наличии):</w:t>
      </w:r>
    </w:p>
    <w:p w:rsidR="00A4169A" w:rsidRPr="00A4169A" w:rsidRDefault="00A4169A" w:rsidP="00A4169A">
      <w:pPr>
        <w:ind w:firstLine="720"/>
        <w:jc w:val="both"/>
        <w:rPr>
          <w:i/>
        </w:rPr>
      </w:pPr>
      <w:r w:rsidRPr="00A4169A">
        <w:t xml:space="preserve"> </w:t>
      </w:r>
      <w:r w:rsidRPr="00A4169A">
        <w:rPr>
          <w:i/>
        </w:rPr>
        <w:t>-</w:t>
      </w:r>
    </w:p>
    <w:p w:rsidR="00A4169A" w:rsidRPr="00A4169A" w:rsidRDefault="00A4169A" w:rsidP="00A4169A">
      <w:pPr>
        <w:ind w:firstLine="720"/>
        <w:jc w:val="both"/>
        <w:rPr>
          <w:rFonts w:eastAsia="Calibri"/>
          <w:b/>
          <w:lang w:eastAsia="en-US"/>
        </w:rPr>
      </w:pPr>
      <w:r w:rsidRPr="00A4169A">
        <w:rPr>
          <w:rFonts w:eastAsia="Calibri"/>
          <w:b/>
          <w:lang w:eastAsia="en-US"/>
        </w:rPr>
        <w:t xml:space="preserve">4. Проектная организация:  </w:t>
      </w:r>
    </w:p>
    <w:p w:rsidR="00A4169A" w:rsidRPr="00A4169A" w:rsidRDefault="00A4169A" w:rsidP="00A4169A">
      <w:pPr>
        <w:ind w:firstLine="720"/>
      </w:pPr>
      <w:r w:rsidRPr="00A4169A">
        <w:rPr>
          <w:i/>
        </w:rPr>
        <w:t>Определяется по итогам конкурсных процедур.</w:t>
      </w:r>
      <w:r w:rsidRPr="00A4169A">
        <w:t xml:space="preserve"> </w:t>
      </w:r>
    </w:p>
    <w:p w:rsidR="00A4169A" w:rsidRPr="00A4169A" w:rsidRDefault="00A4169A" w:rsidP="00A4169A">
      <w:pPr>
        <w:ind w:firstLine="720"/>
      </w:pPr>
    </w:p>
    <w:p w:rsidR="00A4169A" w:rsidRPr="00A4169A" w:rsidRDefault="00A4169A" w:rsidP="00A4169A">
      <w:pPr>
        <w:ind w:firstLine="720"/>
        <w:rPr>
          <w:rFonts w:eastAsia="Calibri"/>
          <w:b/>
          <w:lang w:eastAsia="en-US"/>
        </w:rPr>
      </w:pPr>
      <w:r w:rsidRPr="00A4169A">
        <w:rPr>
          <w:rFonts w:eastAsia="Calibri"/>
          <w:b/>
          <w:lang w:eastAsia="en-US"/>
        </w:rPr>
        <w:t>5. Вид работ:</w:t>
      </w:r>
    </w:p>
    <w:p w:rsidR="00A4169A" w:rsidRPr="00A4169A" w:rsidRDefault="00A4169A" w:rsidP="00A4169A">
      <w:pPr>
        <w:ind w:firstLine="720"/>
        <w:rPr>
          <w:i/>
        </w:rPr>
      </w:pPr>
      <w:r w:rsidRPr="00A4169A">
        <w:rPr>
          <w:i/>
        </w:rPr>
        <w:t xml:space="preserve">Реконструкция. </w:t>
      </w:r>
    </w:p>
    <w:p w:rsidR="00A4169A" w:rsidRPr="00A4169A" w:rsidRDefault="00A4169A" w:rsidP="00A4169A">
      <w:pPr>
        <w:ind w:firstLine="720"/>
        <w:rPr>
          <w:i/>
        </w:rPr>
      </w:pPr>
    </w:p>
    <w:p w:rsidR="00A4169A" w:rsidRPr="00A4169A" w:rsidRDefault="00A4169A" w:rsidP="00A4169A">
      <w:pPr>
        <w:ind w:firstLine="720"/>
        <w:jc w:val="both"/>
        <w:rPr>
          <w:rFonts w:eastAsia="Calibri"/>
          <w:b/>
          <w:lang w:eastAsia="en-US"/>
        </w:rPr>
      </w:pPr>
      <w:r w:rsidRPr="00A4169A">
        <w:rPr>
          <w:rFonts w:eastAsia="Calibri"/>
          <w:b/>
          <w:lang w:eastAsia="en-US"/>
        </w:rPr>
        <w:t>6. Источник финансирования строительства объекта:</w:t>
      </w:r>
    </w:p>
    <w:p w:rsidR="00A4169A" w:rsidRPr="00A4169A" w:rsidRDefault="00A4169A" w:rsidP="00A4169A">
      <w:pPr>
        <w:ind w:firstLine="720"/>
        <w:jc w:val="both"/>
        <w:rPr>
          <w:i/>
        </w:rPr>
      </w:pPr>
      <w:r w:rsidRPr="00A4169A">
        <w:rPr>
          <w:i/>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2025</w:t>
      </w:r>
      <w:r w:rsidRPr="00A4169A">
        <w:rPr>
          <w:i/>
        </w:rPr>
        <w:t xml:space="preserve"> года»).</w:t>
      </w:r>
    </w:p>
    <w:p w:rsidR="00A4169A" w:rsidRPr="00A4169A" w:rsidRDefault="00A4169A" w:rsidP="00A4169A">
      <w:pPr>
        <w:pStyle w:val="afa"/>
        <w:ind w:firstLine="720"/>
        <w:rPr>
          <w:b/>
          <w:sz w:val="24"/>
          <w:szCs w:val="24"/>
        </w:rPr>
      </w:pPr>
    </w:p>
    <w:p w:rsidR="00A4169A" w:rsidRPr="00A4169A" w:rsidRDefault="00A4169A" w:rsidP="00A4169A">
      <w:pPr>
        <w:pStyle w:val="afa"/>
        <w:ind w:firstLine="720"/>
        <w:rPr>
          <w:i/>
          <w:sz w:val="24"/>
          <w:szCs w:val="24"/>
        </w:rPr>
      </w:pPr>
      <w:r w:rsidRPr="00A4169A">
        <w:rPr>
          <w:b/>
          <w:sz w:val="24"/>
          <w:szCs w:val="24"/>
        </w:rPr>
        <w:t>7. Технические условия на подключение (присоединение) объекта к сетям инженерно-технического обеспечения (при наличии)</w:t>
      </w:r>
      <w:r w:rsidRPr="00A4169A">
        <w:rPr>
          <w:sz w:val="24"/>
          <w:szCs w:val="24"/>
        </w:rPr>
        <w:t>:</w:t>
      </w:r>
      <w:r w:rsidRPr="00A4169A">
        <w:rPr>
          <w:i/>
          <w:sz w:val="24"/>
          <w:szCs w:val="24"/>
        </w:rPr>
        <w:t xml:space="preserve"> </w:t>
      </w:r>
    </w:p>
    <w:p w:rsidR="00A4169A" w:rsidRPr="00A4169A" w:rsidRDefault="00A4169A" w:rsidP="00A4169A">
      <w:pPr>
        <w:pStyle w:val="afa"/>
        <w:ind w:firstLine="720"/>
        <w:rPr>
          <w:i/>
          <w:sz w:val="24"/>
          <w:szCs w:val="24"/>
        </w:rPr>
      </w:pPr>
      <w:r w:rsidRPr="00A4169A">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проектная организация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w:t>
      </w:r>
    </w:p>
    <w:p w:rsidR="00A4169A" w:rsidRPr="00A4169A" w:rsidRDefault="00A4169A" w:rsidP="00A4169A">
      <w:pPr>
        <w:pStyle w:val="afa"/>
        <w:ind w:firstLine="720"/>
        <w:rPr>
          <w:i/>
          <w:sz w:val="24"/>
          <w:szCs w:val="24"/>
        </w:rPr>
      </w:pPr>
    </w:p>
    <w:p w:rsidR="00A4169A" w:rsidRPr="00A4169A" w:rsidRDefault="00A4169A" w:rsidP="00A4169A">
      <w:pPr>
        <w:pStyle w:val="afa"/>
        <w:ind w:firstLine="720"/>
        <w:rPr>
          <w:b/>
          <w:sz w:val="24"/>
          <w:szCs w:val="24"/>
        </w:rPr>
      </w:pPr>
      <w:r w:rsidRPr="00A4169A">
        <w:rPr>
          <w:b/>
          <w:sz w:val="24"/>
          <w:szCs w:val="24"/>
        </w:rPr>
        <w:t>8. Требования к выделению этапов строительства объекта:</w:t>
      </w:r>
    </w:p>
    <w:p w:rsidR="00A4169A" w:rsidRPr="00A4169A" w:rsidRDefault="00A4169A" w:rsidP="00A4169A">
      <w:pPr>
        <w:pStyle w:val="afa"/>
        <w:ind w:firstLine="720"/>
        <w:rPr>
          <w:i/>
          <w:sz w:val="24"/>
          <w:szCs w:val="24"/>
        </w:rPr>
      </w:pPr>
      <w:r w:rsidRPr="00A4169A">
        <w:rPr>
          <w:i/>
          <w:sz w:val="24"/>
          <w:szCs w:val="24"/>
        </w:rPr>
        <w:t xml:space="preserve">Этапы не предусмотрены. </w:t>
      </w:r>
    </w:p>
    <w:p w:rsidR="00A4169A" w:rsidRPr="00A4169A" w:rsidRDefault="00A4169A" w:rsidP="00A4169A">
      <w:pPr>
        <w:pStyle w:val="afa"/>
        <w:ind w:firstLine="720"/>
        <w:rPr>
          <w:i/>
          <w:sz w:val="24"/>
          <w:szCs w:val="24"/>
        </w:rPr>
      </w:pPr>
    </w:p>
    <w:p w:rsidR="00A4169A" w:rsidRPr="00A4169A" w:rsidRDefault="00A4169A" w:rsidP="00A4169A">
      <w:pPr>
        <w:ind w:firstLine="720"/>
        <w:jc w:val="both"/>
        <w:rPr>
          <w:b/>
        </w:rPr>
      </w:pPr>
      <w:r w:rsidRPr="00A4169A">
        <w:rPr>
          <w:b/>
        </w:rPr>
        <w:t>9. Срок строительства</w:t>
      </w:r>
      <w:r w:rsidRPr="00A4169A">
        <w:rPr>
          <w:rFonts w:eastAsia="Calibri"/>
          <w:b/>
          <w:lang w:eastAsia="en-US"/>
        </w:rPr>
        <w:t xml:space="preserve"> объекта</w:t>
      </w:r>
      <w:r w:rsidRPr="00A4169A">
        <w:rPr>
          <w:b/>
        </w:rPr>
        <w:t xml:space="preserve">:  </w:t>
      </w:r>
    </w:p>
    <w:p w:rsidR="00A4169A" w:rsidRPr="00A4169A" w:rsidRDefault="00A4169A" w:rsidP="00A4169A">
      <w:pPr>
        <w:ind w:firstLine="720"/>
        <w:jc w:val="both"/>
        <w:rPr>
          <w:i/>
        </w:rPr>
      </w:pPr>
      <w:r w:rsidRPr="00A4169A">
        <w:rPr>
          <w:i/>
        </w:rPr>
        <w:t xml:space="preserve">2022 – 2023 гг. </w:t>
      </w:r>
    </w:p>
    <w:p w:rsidR="00A4169A" w:rsidRPr="00A4169A" w:rsidRDefault="00A4169A" w:rsidP="00A4169A">
      <w:pPr>
        <w:pStyle w:val="afa"/>
        <w:ind w:firstLine="720"/>
        <w:rPr>
          <w:i/>
          <w:sz w:val="24"/>
          <w:szCs w:val="24"/>
        </w:rPr>
      </w:pPr>
    </w:p>
    <w:p w:rsidR="00A4169A" w:rsidRPr="00A4169A" w:rsidRDefault="00A4169A" w:rsidP="00A4169A">
      <w:pPr>
        <w:pStyle w:val="afa"/>
        <w:ind w:firstLine="720"/>
        <w:rPr>
          <w:b/>
          <w:sz w:val="24"/>
          <w:szCs w:val="24"/>
        </w:rPr>
      </w:pPr>
      <w:r w:rsidRPr="00A4169A">
        <w:rPr>
          <w:b/>
          <w:sz w:val="24"/>
          <w:szCs w:val="24"/>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A4169A" w:rsidRPr="00A4169A" w:rsidRDefault="00A4169A" w:rsidP="00A4169A">
      <w:pPr>
        <w:ind w:firstLine="720"/>
        <w:jc w:val="both"/>
        <w:rPr>
          <w:i/>
        </w:rPr>
      </w:pPr>
      <w:r w:rsidRPr="00A4169A">
        <w:rPr>
          <w:i/>
        </w:rPr>
        <w:t>Производительность водозабора – 38 400 м</w:t>
      </w:r>
      <w:r w:rsidRPr="00A4169A">
        <w:rPr>
          <w:i/>
          <w:vertAlign w:val="superscript"/>
        </w:rPr>
        <w:t>3</w:t>
      </w:r>
      <w:r w:rsidRPr="00A4169A">
        <w:rPr>
          <w:i/>
        </w:rPr>
        <w:t>/сут.</w:t>
      </w:r>
    </w:p>
    <w:p w:rsidR="00A4169A" w:rsidRPr="00A4169A" w:rsidRDefault="00A4169A" w:rsidP="00A4169A">
      <w:pPr>
        <w:ind w:firstLine="720"/>
        <w:jc w:val="both"/>
        <w:rPr>
          <w:i/>
        </w:rPr>
      </w:pPr>
      <w:r w:rsidRPr="00A4169A">
        <w:rPr>
          <w:i/>
        </w:rPr>
        <w:t>Разработать проектные решения:</w:t>
      </w:r>
    </w:p>
    <w:p w:rsidR="00A4169A" w:rsidRPr="00A4169A" w:rsidRDefault="00A4169A" w:rsidP="00A4169A">
      <w:pPr>
        <w:ind w:firstLine="720"/>
        <w:jc w:val="both"/>
        <w:rPr>
          <w:i/>
        </w:rPr>
      </w:pPr>
      <w:r w:rsidRPr="00A4169A">
        <w:rPr>
          <w:i/>
        </w:rPr>
        <w:t xml:space="preserve">- ограждения зоны санитарной охраны - 1200 м.; </w:t>
      </w:r>
    </w:p>
    <w:p w:rsidR="00A4169A" w:rsidRPr="00A4169A" w:rsidRDefault="00A4169A" w:rsidP="00A4169A">
      <w:pPr>
        <w:ind w:firstLine="720"/>
        <w:jc w:val="both"/>
        <w:rPr>
          <w:i/>
        </w:rPr>
      </w:pPr>
      <w:r w:rsidRPr="00A4169A">
        <w:rPr>
          <w:i/>
        </w:rPr>
        <w:t xml:space="preserve">- антитеррористических мероприятий; </w:t>
      </w:r>
    </w:p>
    <w:p w:rsidR="00A4169A" w:rsidRPr="00A4169A" w:rsidRDefault="00A4169A" w:rsidP="00A4169A">
      <w:pPr>
        <w:ind w:firstLine="720"/>
        <w:jc w:val="both"/>
        <w:rPr>
          <w:i/>
        </w:rPr>
      </w:pPr>
      <w:r w:rsidRPr="00A4169A">
        <w:rPr>
          <w:i/>
        </w:rPr>
        <w:t xml:space="preserve">- замены пяти насосных агрегатов; </w:t>
      </w:r>
    </w:p>
    <w:p w:rsidR="00A4169A" w:rsidRPr="00A4169A" w:rsidRDefault="00A4169A" w:rsidP="00A4169A">
      <w:pPr>
        <w:ind w:firstLine="720"/>
        <w:jc w:val="both"/>
        <w:rPr>
          <w:i/>
        </w:rPr>
      </w:pPr>
      <w:r w:rsidRPr="00A4169A">
        <w:rPr>
          <w:i/>
        </w:rPr>
        <w:t xml:space="preserve">- установки расходомеров; </w:t>
      </w:r>
    </w:p>
    <w:p w:rsidR="00A4169A" w:rsidRPr="00A4169A" w:rsidRDefault="00A4169A" w:rsidP="00A4169A">
      <w:pPr>
        <w:ind w:firstLine="720"/>
        <w:jc w:val="both"/>
        <w:rPr>
          <w:i/>
        </w:rPr>
      </w:pPr>
      <w:r w:rsidRPr="00A4169A">
        <w:rPr>
          <w:i/>
        </w:rPr>
        <w:t>- системы диспетчеризации объекта;</w:t>
      </w:r>
    </w:p>
    <w:p w:rsidR="00A4169A" w:rsidRPr="00A4169A" w:rsidRDefault="00A4169A" w:rsidP="00A4169A">
      <w:pPr>
        <w:ind w:firstLine="720"/>
        <w:jc w:val="both"/>
        <w:rPr>
          <w:i/>
        </w:rPr>
      </w:pPr>
      <w:r w:rsidRPr="00A4169A">
        <w:rPr>
          <w:i/>
        </w:rPr>
        <w:t>- устройства асфальтового покрытия на водозаборе - 6300 м</w:t>
      </w:r>
      <w:r w:rsidRPr="00A4169A">
        <w:rPr>
          <w:i/>
          <w:vertAlign w:val="superscript"/>
        </w:rPr>
        <w:t>2</w:t>
      </w:r>
      <w:r w:rsidRPr="00A4169A">
        <w:rPr>
          <w:i/>
        </w:rPr>
        <w:t xml:space="preserve">.; </w:t>
      </w:r>
    </w:p>
    <w:p w:rsidR="00A4169A" w:rsidRPr="00A4169A" w:rsidRDefault="00A4169A" w:rsidP="00A4169A">
      <w:pPr>
        <w:ind w:firstLine="720"/>
        <w:jc w:val="both"/>
        <w:rPr>
          <w:i/>
        </w:rPr>
      </w:pPr>
      <w:r w:rsidRPr="00A4169A">
        <w:rPr>
          <w:i/>
        </w:rPr>
        <w:t>- устройства площадки с травяным покрытием – 400 м</w:t>
      </w:r>
      <w:r w:rsidRPr="00A4169A">
        <w:rPr>
          <w:i/>
          <w:vertAlign w:val="superscript"/>
        </w:rPr>
        <w:t>2</w:t>
      </w:r>
      <w:r w:rsidRPr="00A4169A">
        <w:rPr>
          <w:i/>
        </w:rPr>
        <w:t xml:space="preserve">; </w:t>
      </w:r>
    </w:p>
    <w:p w:rsidR="00A4169A" w:rsidRPr="00A4169A" w:rsidRDefault="00A4169A" w:rsidP="00A4169A">
      <w:pPr>
        <w:ind w:firstLine="720"/>
        <w:jc w:val="both"/>
        <w:rPr>
          <w:i/>
        </w:rPr>
      </w:pPr>
      <w:r w:rsidRPr="00A4169A">
        <w:rPr>
          <w:i/>
        </w:rPr>
        <w:t xml:space="preserve">- подземной прокладки кабеля с медными жилами 4х95 – 340 м. </w:t>
      </w:r>
    </w:p>
    <w:p w:rsidR="00A4169A" w:rsidRPr="00A4169A" w:rsidRDefault="00A4169A" w:rsidP="00A4169A">
      <w:pPr>
        <w:ind w:firstLine="720"/>
        <w:jc w:val="both"/>
        <w:rPr>
          <w:i/>
        </w:rPr>
      </w:pPr>
      <w:r w:rsidRPr="00A4169A">
        <w:rPr>
          <w:i/>
        </w:rPr>
        <w:t>Применить энергоэффективное оборудование, контроль технологического процесса с учетом действующих нормативных документов.</w:t>
      </w:r>
    </w:p>
    <w:p w:rsidR="00A4169A" w:rsidRPr="00A4169A" w:rsidRDefault="00A4169A" w:rsidP="00A4169A">
      <w:pPr>
        <w:ind w:firstLine="720"/>
        <w:jc w:val="both"/>
        <w:rPr>
          <w:i/>
        </w:rPr>
      </w:pPr>
      <w:r w:rsidRPr="00A4169A">
        <w:rPr>
          <w:i/>
        </w:rPr>
        <w:t>Необходимость устройства инженерных сооружений и их параметры определить проектом на основании расчета и полученных технических условий.</w:t>
      </w:r>
    </w:p>
    <w:p w:rsidR="00A4169A" w:rsidRPr="00A4169A" w:rsidRDefault="00A4169A" w:rsidP="00A4169A">
      <w:pPr>
        <w:ind w:firstLine="720"/>
        <w:jc w:val="both"/>
        <w:rPr>
          <w:i/>
        </w:rPr>
      </w:pPr>
      <w:r w:rsidRPr="00A4169A">
        <w:rPr>
          <w:i/>
        </w:rPr>
        <w:t>Режим работы – круглосуточный, круглогодичный.</w:t>
      </w:r>
    </w:p>
    <w:p w:rsidR="00A4169A" w:rsidRPr="00A4169A" w:rsidRDefault="00A4169A" w:rsidP="00A4169A">
      <w:pPr>
        <w:ind w:firstLine="720"/>
        <w:jc w:val="both"/>
        <w:rPr>
          <w:i/>
        </w:rPr>
      </w:pPr>
      <w:r w:rsidRPr="00A4169A">
        <w:rPr>
          <w:i/>
        </w:rPr>
        <w:t>Расчетные расходы (с учетом перспективы развития) уточнить по результатам проведения проектно-изыскательских работ и согласовать с органами местного самоуправления и увязать принятые проектные решения.</w:t>
      </w:r>
    </w:p>
    <w:p w:rsidR="00A4169A" w:rsidRPr="00A4169A" w:rsidRDefault="00A4169A" w:rsidP="00A4169A">
      <w:pPr>
        <w:ind w:firstLine="720"/>
        <w:jc w:val="both"/>
        <w:rPr>
          <w:i/>
        </w:rPr>
      </w:pPr>
      <w:r w:rsidRPr="00A4169A">
        <w:rPr>
          <w:i/>
        </w:rPr>
        <w:t xml:space="preserve">Общая площадь земельного участка – в соответствии с ГПЗУ. </w:t>
      </w:r>
    </w:p>
    <w:p w:rsidR="00A4169A" w:rsidRPr="00A4169A" w:rsidRDefault="00A4169A" w:rsidP="00A4169A">
      <w:pPr>
        <w:ind w:firstLine="720"/>
        <w:jc w:val="both"/>
        <w:rPr>
          <w:i/>
        </w:rPr>
      </w:pPr>
      <w:r w:rsidRPr="00A4169A">
        <w:rPr>
          <w:i/>
        </w:rPr>
        <w:t>Зону допустимой застройки принять в соответствии с ГПЗУ.</w:t>
      </w:r>
    </w:p>
    <w:p w:rsidR="00A4169A" w:rsidRPr="00A4169A" w:rsidRDefault="00A4169A" w:rsidP="00A4169A">
      <w:pPr>
        <w:ind w:firstLine="720"/>
        <w:jc w:val="both"/>
        <w:rPr>
          <w:i/>
        </w:rPr>
      </w:pPr>
      <w:r w:rsidRPr="00A4169A">
        <w:rPr>
          <w:i/>
        </w:rPr>
        <w:t>Перечень и объем работ подлежит уточнению на стадии разработки проектной документации.</w:t>
      </w:r>
    </w:p>
    <w:p w:rsidR="00A4169A" w:rsidRPr="00A4169A" w:rsidRDefault="00A4169A" w:rsidP="00A4169A">
      <w:pPr>
        <w:jc w:val="both"/>
        <w:rPr>
          <w:i/>
        </w:rPr>
      </w:pPr>
    </w:p>
    <w:p w:rsidR="00A4169A" w:rsidRPr="00A4169A" w:rsidRDefault="00A4169A" w:rsidP="00A4169A">
      <w:pPr>
        <w:ind w:firstLine="720"/>
        <w:jc w:val="both"/>
        <w:rPr>
          <w:b/>
        </w:rPr>
      </w:pPr>
      <w:r w:rsidRPr="00A4169A">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A4169A" w:rsidRPr="00A4169A" w:rsidRDefault="00A4169A" w:rsidP="00A4169A">
      <w:pPr>
        <w:pStyle w:val="afa"/>
        <w:ind w:firstLine="720"/>
        <w:rPr>
          <w:b/>
          <w:sz w:val="24"/>
          <w:szCs w:val="24"/>
        </w:rPr>
      </w:pPr>
      <w:r w:rsidRPr="00A4169A">
        <w:rPr>
          <w:b/>
          <w:sz w:val="24"/>
          <w:szCs w:val="24"/>
        </w:rPr>
        <w:t>11.1. Назначение:</w:t>
      </w:r>
    </w:p>
    <w:p w:rsidR="00A4169A" w:rsidRPr="00A4169A" w:rsidRDefault="00A4169A" w:rsidP="00A4169A">
      <w:pPr>
        <w:ind w:firstLine="720"/>
        <w:jc w:val="both"/>
        <w:rPr>
          <w:rFonts w:eastAsia="Calibri"/>
          <w:i/>
          <w:lang w:eastAsia="en-US"/>
        </w:rPr>
      </w:pPr>
      <w:r w:rsidRPr="00A4169A">
        <w:rPr>
          <w:rFonts w:eastAsia="Calibri"/>
          <w:i/>
          <w:lang w:eastAsia="en-US"/>
        </w:rPr>
        <w:t>Код ОКПД 2: 42.21.13.124 – Сооружение головное-водозаборное.</w:t>
      </w:r>
    </w:p>
    <w:p w:rsidR="00A4169A" w:rsidRPr="00A4169A" w:rsidRDefault="00A4169A" w:rsidP="00A4169A">
      <w:pPr>
        <w:ind w:firstLine="720"/>
        <w:jc w:val="both"/>
        <w:rPr>
          <w:i/>
        </w:rPr>
      </w:pPr>
      <w:r w:rsidRPr="00A4169A">
        <w:rPr>
          <w:i/>
        </w:rPr>
        <w:t>По классификатору объектов капитального строительства, утвержденному Приказом Минстроя РФ от 10.07.2020 № 374/ПР:</w:t>
      </w:r>
    </w:p>
    <w:p w:rsidR="00A4169A" w:rsidRPr="00A4169A" w:rsidRDefault="00A4169A" w:rsidP="00A4169A">
      <w:pPr>
        <w:ind w:firstLine="720"/>
        <w:jc w:val="both"/>
        <w:rPr>
          <w:i/>
        </w:rPr>
      </w:pPr>
      <w:r w:rsidRPr="00A4169A">
        <w:rPr>
          <w:i/>
        </w:rPr>
        <w:t>– код: 17.1.1.1 (вид объекта строительства: сооружение водозабора из подземного источника. Группа: Объекты забора воды).</w:t>
      </w:r>
    </w:p>
    <w:p w:rsidR="00A4169A" w:rsidRPr="00A4169A" w:rsidRDefault="00A4169A" w:rsidP="00A4169A">
      <w:pPr>
        <w:ind w:firstLine="720"/>
        <w:jc w:val="both"/>
        <w:rPr>
          <w:b/>
        </w:rPr>
      </w:pPr>
      <w:r w:rsidRPr="00A4169A">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A4169A" w:rsidRPr="00A4169A" w:rsidRDefault="00A4169A" w:rsidP="00A4169A">
      <w:pPr>
        <w:ind w:firstLine="720"/>
        <w:jc w:val="both"/>
        <w:rPr>
          <w:i/>
        </w:rPr>
      </w:pPr>
      <w:r w:rsidRPr="00A4169A">
        <w:rPr>
          <w:i/>
        </w:rPr>
        <w:t>Классификатор: ОКОФ ОК 013-2014 Код: 220.41.20.20.790 Сооружения жилищно-коммунального хозяйства прочие, не включенные в другие группировки.</w:t>
      </w:r>
    </w:p>
    <w:p w:rsidR="00A4169A" w:rsidRPr="00A4169A" w:rsidRDefault="00A4169A" w:rsidP="00A4169A">
      <w:pPr>
        <w:ind w:firstLine="720"/>
        <w:jc w:val="both"/>
        <w:rPr>
          <w:i/>
        </w:rPr>
      </w:pPr>
      <w:r w:rsidRPr="00A4169A">
        <w:rPr>
          <w:i/>
        </w:rPr>
        <w:t>По классификатору объектов капитального строительства, утвержденному Приказом Минстроя РФ от 10.07.2020 № 374/ПР:</w:t>
      </w:r>
    </w:p>
    <w:p w:rsidR="00A4169A" w:rsidRPr="00A4169A" w:rsidRDefault="00A4169A" w:rsidP="00A4169A">
      <w:pPr>
        <w:ind w:firstLine="720"/>
        <w:jc w:val="both"/>
        <w:rPr>
          <w:i/>
        </w:rPr>
      </w:pPr>
      <w:r w:rsidRPr="00A4169A">
        <w:rPr>
          <w:i/>
        </w:rPr>
        <w:t>– код: 17.1.1.1 (вид объекта строительства: сооружение водозабора из подземного источника. Группа: Объекты забора воды).</w:t>
      </w:r>
    </w:p>
    <w:p w:rsidR="00A4169A" w:rsidRPr="00A4169A" w:rsidRDefault="00A4169A" w:rsidP="00A4169A">
      <w:pPr>
        <w:ind w:firstLine="720"/>
        <w:jc w:val="both"/>
        <w:rPr>
          <w:b/>
        </w:rPr>
      </w:pPr>
      <w:r w:rsidRPr="00A4169A">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A4169A">
        <w:rPr>
          <w:rFonts w:eastAsia="Calibri"/>
          <w:b/>
          <w:lang w:eastAsia="en-US"/>
        </w:rPr>
        <w:t>объекта</w:t>
      </w:r>
      <w:r w:rsidRPr="00A4169A">
        <w:rPr>
          <w:b/>
        </w:rPr>
        <w:t>:</w:t>
      </w:r>
    </w:p>
    <w:p w:rsidR="00A4169A" w:rsidRPr="00A4169A" w:rsidRDefault="00A4169A" w:rsidP="00A4169A">
      <w:pPr>
        <w:ind w:firstLine="720"/>
        <w:jc w:val="both"/>
        <w:rPr>
          <w:i/>
        </w:rPr>
      </w:pPr>
      <w:r w:rsidRPr="00A4169A">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A4169A" w:rsidRPr="00A4169A" w:rsidRDefault="00A4169A" w:rsidP="00A4169A">
      <w:pPr>
        <w:ind w:firstLine="720"/>
        <w:jc w:val="both"/>
        <w:rPr>
          <w:i/>
        </w:rPr>
      </w:pPr>
      <w:r w:rsidRPr="00A4169A">
        <w:rPr>
          <w:i/>
        </w:rPr>
        <w:lastRenderedPageBreak/>
        <w:t xml:space="preserve"> - Фоновую сейсмичность принять на основании СП 14.13330.2018 (с изменениями) и карты ОСР-2016-В.</w:t>
      </w:r>
    </w:p>
    <w:p w:rsidR="00A4169A" w:rsidRPr="00A4169A" w:rsidRDefault="00A4169A" w:rsidP="00A4169A">
      <w:pPr>
        <w:ind w:firstLine="720"/>
        <w:jc w:val="both"/>
        <w:rPr>
          <w:i/>
        </w:rPr>
      </w:pPr>
      <w:r w:rsidRPr="00A4169A">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A4169A" w:rsidRPr="00A4169A" w:rsidRDefault="00A4169A" w:rsidP="00A4169A">
      <w:pPr>
        <w:ind w:firstLine="720"/>
        <w:jc w:val="both"/>
        <w:rPr>
          <w:i/>
        </w:rPr>
      </w:pPr>
      <w:r w:rsidRPr="00A4169A">
        <w:rPr>
          <w:i/>
        </w:rPr>
        <w:t>К0=1,2 согласно СП 14.13330.2018;</w:t>
      </w:r>
    </w:p>
    <w:p w:rsidR="00A4169A" w:rsidRPr="00A4169A" w:rsidRDefault="00A4169A" w:rsidP="00A4169A">
      <w:pPr>
        <w:ind w:firstLine="720"/>
        <w:jc w:val="both"/>
        <w:rPr>
          <w:i/>
        </w:rPr>
      </w:pPr>
      <w:r w:rsidRPr="00A4169A">
        <w:rPr>
          <w:i/>
        </w:rPr>
        <w:t>К1=1 согласно СП 14.13330.2018.</w:t>
      </w:r>
    </w:p>
    <w:p w:rsidR="00A4169A" w:rsidRPr="00A4169A" w:rsidRDefault="00A4169A" w:rsidP="00A4169A">
      <w:pPr>
        <w:ind w:firstLine="720"/>
        <w:jc w:val="both"/>
        <w:rPr>
          <w:i/>
        </w:rPr>
      </w:pPr>
      <w:r w:rsidRPr="00A4169A">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A4169A" w:rsidRPr="00A4169A" w:rsidRDefault="00A4169A" w:rsidP="00A4169A">
      <w:pPr>
        <w:ind w:firstLine="720"/>
        <w:jc w:val="both"/>
        <w:rPr>
          <w:b/>
          <w:i/>
        </w:rPr>
      </w:pPr>
      <w:r w:rsidRPr="00A4169A">
        <w:rPr>
          <w:b/>
        </w:rPr>
        <w:t>11.4. Принадлежность к опасным производственным объектам:</w:t>
      </w:r>
      <w:r w:rsidRPr="00A4169A">
        <w:rPr>
          <w:b/>
          <w:i/>
        </w:rPr>
        <w:t xml:space="preserve"> </w:t>
      </w:r>
    </w:p>
    <w:p w:rsidR="00A4169A" w:rsidRPr="00A4169A" w:rsidRDefault="00A4169A" w:rsidP="00A4169A">
      <w:pPr>
        <w:ind w:firstLine="720"/>
        <w:jc w:val="both"/>
        <w:rPr>
          <w:i/>
        </w:rPr>
      </w:pPr>
      <w:r w:rsidRPr="00A4169A">
        <w:rPr>
          <w:i/>
        </w:rPr>
        <w:t xml:space="preserve">Не относится </w:t>
      </w:r>
    </w:p>
    <w:p w:rsidR="00A4169A" w:rsidRPr="00A4169A" w:rsidRDefault="00A4169A" w:rsidP="00A4169A">
      <w:pPr>
        <w:ind w:firstLine="720"/>
        <w:jc w:val="both"/>
        <w:rPr>
          <w:b/>
          <w:i/>
        </w:rPr>
      </w:pPr>
      <w:r w:rsidRPr="00A4169A">
        <w:rPr>
          <w:b/>
        </w:rPr>
        <w:t>11.5. Пожарная и взрывопожарная опасность:</w:t>
      </w:r>
      <w:r w:rsidRPr="00A4169A">
        <w:rPr>
          <w:b/>
          <w:i/>
        </w:rPr>
        <w:t xml:space="preserve"> </w:t>
      </w:r>
    </w:p>
    <w:p w:rsidR="00A4169A" w:rsidRPr="00A4169A" w:rsidRDefault="00A4169A" w:rsidP="00A4169A">
      <w:pPr>
        <w:ind w:firstLine="720"/>
        <w:jc w:val="both"/>
        <w:rPr>
          <w:bCs/>
          <w:i/>
          <w:shd w:val="clear" w:color="auto" w:fill="FFFFFF"/>
        </w:rPr>
      </w:pPr>
      <w:r w:rsidRPr="00A4169A">
        <w:rPr>
          <w:i/>
        </w:rPr>
        <w:t xml:space="preserve">Уточнить по результатам разработки проектной документации в соответствии со ст.27 </w:t>
      </w:r>
      <w:hyperlink r:id="rId11" w:history="1">
        <w:r w:rsidRPr="00A4169A">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A4169A">
        <w:rPr>
          <w:bCs/>
          <w:i/>
          <w:shd w:val="clear" w:color="auto" w:fill="FFFFFF"/>
        </w:rPr>
        <w:t>».</w:t>
      </w:r>
    </w:p>
    <w:p w:rsidR="00A4169A" w:rsidRPr="00A4169A" w:rsidRDefault="00A4169A" w:rsidP="00A4169A">
      <w:pPr>
        <w:ind w:firstLine="720"/>
        <w:jc w:val="both"/>
      </w:pPr>
      <w:r w:rsidRPr="00A4169A">
        <w:rPr>
          <w:b/>
        </w:rPr>
        <w:t>11.6. Наличие помещений с постоянным пребыванием людей</w:t>
      </w:r>
      <w:r w:rsidRPr="00A4169A">
        <w:t>:</w:t>
      </w:r>
    </w:p>
    <w:p w:rsidR="00A4169A" w:rsidRPr="00A4169A" w:rsidRDefault="00A4169A" w:rsidP="00A4169A">
      <w:pPr>
        <w:ind w:firstLine="720"/>
        <w:jc w:val="both"/>
        <w:rPr>
          <w:i/>
        </w:rPr>
      </w:pPr>
      <w:r w:rsidRPr="00A4169A">
        <w:rPr>
          <w:i/>
        </w:rPr>
        <w:t>Присутствуют.</w:t>
      </w:r>
    </w:p>
    <w:p w:rsidR="00A4169A" w:rsidRPr="00A4169A" w:rsidRDefault="00A4169A" w:rsidP="00A4169A">
      <w:pPr>
        <w:ind w:firstLine="720"/>
        <w:jc w:val="both"/>
        <w:rPr>
          <w:b/>
          <w:i/>
        </w:rPr>
      </w:pPr>
      <w:r w:rsidRPr="00A4169A">
        <w:rPr>
          <w:b/>
        </w:rPr>
        <w:t>11.7. Уровень ответственности</w:t>
      </w:r>
      <w:r w:rsidRPr="00A4169A">
        <w:rPr>
          <w:rFonts w:eastAsia="Calibri"/>
          <w:b/>
          <w:lang w:eastAsia="en-US"/>
        </w:rPr>
        <w:t xml:space="preserve"> </w:t>
      </w:r>
      <w:r w:rsidRPr="00A4169A">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A4169A">
        <w:rPr>
          <w:b/>
          <w:i/>
        </w:rPr>
        <w:t xml:space="preserve"> </w:t>
      </w:r>
    </w:p>
    <w:p w:rsidR="00A4169A" w:rsidRPr="00A4169A" w:rsidRDefault="00A4169A" w:rsidP="00A4169A">
      <w:pPr>
        <w:ind w:firstLine="720"/>
        <w:jc w:val="both"/>
        <w:rPr>
          <w:i/>
        </w:rPr>
      </w:pPr>
      <w:r w:rsidRPr="00A4169A">
        <w:rPr>
          <w:i/>
        </w:rPr>
        <w:t>Нормальный.</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12. Требования о необходимости соответствия проектной документации обоснованию безопасности опасного производственного объекта:</w:t>
      </w:r>
    </w:p>
    <w:p w:rsidR="00A4169A" w:rsidRPr="00A4169A" w:rsidRDefault="00A4169A" w:rsidP="00A4169A">
      <w:pPr>
        <w:ind w:firstLine="720"/>
        <w:jc w:val="both"/>
        <w:rPr>
          <w:i/>
        </w:rPr>
      </w:pPr>
      <w:r w:rsidRPr="00A4169A">
        <w:rPr>
          <w:i/>
        </w:rPr>
        <w:t>Не установлены.</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 xml:space="preserve">13. Требования к качеству, конкурентоспособности, экологичности и энергоэффективности проектных решений:  </w:t>
      </w:r>
    </w:p>
    <w:p w:rsidR="00A4169A" w:rsidRPr="00A4169A" w:rsidRDefault="00A4169A" w:rsidP="00A4169A">
      <w:pPr>
        <w:ind w:firstLine="720"/>
        <w:jc w:val="both"/>
        <w:rPr>
          <w:i/>
          <w:lang w:eastAsia="ar-SA"/>
        </w:rPr>
      </w:pPr>
      <w:r w:rsidRPr="00A4169A">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4169A" w:rsidRPr="00A4169A" w:rsidRDefault="00A4169A" w:rsidP="00A4169A">
      <w:pPr>
        <w:ind w:firstLine="720"/>
        <w:jc w:val="both"/>
        <w:rPr>
          <w:i/>
        </w:rPr>
      </w:pPr>
      <w:r w:rsidRPr="00A4169A">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A4169A">
        <w:rPr>
          <w:i/>
        </w:rPr>
        <w:t>.</w:t>
      </w:r>
    </w:p>
    <w:p w:rsidR="00A4169A" w:rsidRPr="00A4169A" w:rsidRDefault="00A4169A" w:rsidP="00A4169A">
      <w:pPr>
        <w:ind w:firstLine="720"/>
        <w:jc w:val="both"/>
        <w:rPr>
          <w:i/>
        </w:rPr>
      </w:pPr>
    </w:p>
    <w:p w:rsidR="00A4169A" w:rsidRPr="00A4169A" w:rsidRDefault="00A4169A" w:rsidP="00A4169A">
      <w:pPr>
        <w:ind w:firstLine="720"/>
        <w:jc w:val="both"/>
        <w:rPr>
          <w:b/>
          <w:i/>
        </w:rPr>
      </w:pPr>
      <w:r w:rsidRPr="00A4169A">
        <w:rPr>
          <w:b/>
        </w:rPr>
        <w:t>14. Необходимость выполнения инженерных изысканий для подготовки проектной документации:</w:t>
      </w:r>
      <w:r w:rsidRPr="00A4169A">
        <w:rPr>
          <w:b/>
          <w:i/>
        </w:rPr>
        <w:t xml:space="preserve"> </w:t>
      </w:r>
    </w:p>
    <w:p w:rsidR="00A4169A" w:rsidRPr="00A4169A" w:rsidRDefault="00A4169A" w:rsidP="00A4169A">
      <w:pPr>
        <w:ind w:firstLine="720"/>
        <w:jc w:val="both"/>
        <w:rPr>
          <w:i/>
        </w:rPr>
      </w:pPr>
      <w:r w:rsidRPr="00A4169A">
        <w:rPr>
          <w:i/>
        </w:rPr>
        <w:t>Инженерные изыскания выполнить в соответствии с требованиями:</w:t>
      </w:r>
    </w:p>
    <w:p w:rsidR="00A4169A" w:rsidRPr="00A4169A" w:rsidRDefault="00A4169A" w:rsidP="00A4169A">
      <w:pPr>
        <w:ind w:firstLine="720"/>
        <w:jc w:val="both"/>
        <w:rPr>
          <w:i/>
        </w:rPr>
      </w:pPr>
      <w:r w:rsidRPr="00A4169A">
        <w:rPr>
          <w:i/>
        </w:rPr>
        <w:t>-</w:t>
      </w:r>
      <w:r w:rsidRPr="00A4169A">
        <w:rPr>
          <w:i/>
        </w:rPr>
        <w:tab/>
        <w:t xml:space="preserve">Градостроительного кодекса Российской Федерации от 29.12.2004 №190-ФЗ. </w:t>
      </w:r>
    </w:p>
    <w:p w:rsidR="00A4169A" w:rsidRPr="00A4169A" w:rsidRDefault="00A4169A" w:rsidP="00A4169A">
      <w:pPr>
        <w:ind w:firstLine="720"/>
        <w:jc w:val="both"/>
        <w:rPr>
          <w:i/>
        </w:rPr>
      </w:pPr>
      <w:r w:rsidRPr="00A4169A">
        <w:rPr>
          <w:i/>
        </w:rPr>
        <w:t>-</w:t>
      </w:r>
      <w:r w:rsidRPr="00A4169A">
        <w:rPr>
          <w:i/>
        </w:rPr>
        <w:tab/>
        <w:t xml:space="preserve">Постановления Правительства Российской Федерации от 19.01.2006 № 20. </w:t>
      </w:r>
    </w:p>
    <w:p w:rsidR="00A4169A" w:rsidRPr="00A4169A" w:rsidRDefault="00A4169A" w:rsidP="00A4169A">
      <w:pPr>
        <w:ind w:firstLine="720"/>
        <w:jc w:val="both"/>
        <w:rPr>
          <w:i/>
        </w:rPr>
      </w:pPr>
      <w:r w:rsidRPr="00A4169A">
        <w:rPr>
          <w:i/>
        </w:rPr>
        <w:t>-</w:t>
      </w:r>
      <w:r w:rsidRPr="00A4169A">
        <w:rPr>
          <w:i/>
        </w:rPr>
        <w:tab/>
        <w:t>СП 47.13330.2016 «Свод правил. Инженерные изыскания для строительства. Основные положения. Актуализированная редакция СНиП 11-02-96».</w:t>
      </w:r>
    </w:p>
    <w:p w:rsidR="00A4169A" w:rsidRPr="00A4169A" w:rsidRDefault="00A4169A" w:rsidP="00A4169A">
      <w:pPr>
        <w:ind w:firstLine="720"/>
        <w:jc w:val="both"/>
        <w:rPr>
          <w:i/>
        </w:rPr>
      </w:pPr>
      <w:r w:rsidRPr="00A4169A">
        <w:rPr>
          <w:i/>
        </w:rPr>
        <w:t>-</w:t>
      </w:r>
      <w:r w:rsidRPr="00A4169A">
        <w:rPr>
          <w:i/>
        </w:rPr>
        <w:tab/>
        <w:t xml:space="preserve">СП 11-104-97 «Свод правил. Инженерно-геодезические изыскания для строительства».             </w:t>
      </w:r>
    </w:p>
    <w:p w:rsidR="00A4169A" w:rsidRPr="00A4169A" w:rsidRDefault="00A4169A" w:rsidP="00A4169A">
      <w:pPr>
        <w:ind w:firstLine="720"/>
        <w:jc w:val="both"/>
        <w:rPr>
          <w:i/>
        </w:rPr>
      </w:pPr>
      <w:r w:rsidRPr="00A4169A">
        <w:rPr>
          <w:i/>
        </w:rPr>
        <w:t>-</w:t>
      </w:r>
      <w:r w:rsidRPr="00A4169A">
        <w:rPr>
          <w:i/>
        </w:rPr>
        <w:tab/>
        <w:t xml:space="preserve">СП 14.13330.2018 «Строительство в сейсмических районах». </w:t>
      </w:r>
    </w:p>
    <w:p w:rsidR="00A4169A" w:rsidRPr="00A4169A" w:rsidRDefault="00A4169A" w:rsidP="00A4169A">
      <w:pPr>
        <w:ind w:firstLine="720"/>
        <w:jc w:val="both"/>
        <w:rPr>
          <w:i/>
        </w:rPr>
      </w:pPr>
      <w:r w:rsidRPr="00A4169A">
        <w:rPr>
          <w:i/>
        </w:rPr>
        <w:t>-</w:t>
      </w:r>
      <w:r w:rsidRPr="00A4169A">
        <w:rPr>
          <w:i/>
        </w:rPr>
        <w:tab/>
        <w:t xml:space="preserve">СП 11-102-97 «Инженерно-экологические изыскания для строительства». </w:t>
      </w:r>
    </w:p>
    <w:p w:rsidR="00A4169A" w:rsidRPr="00A4169A" w:rsidRDefault="00A4169A" w:rsidP="00A4169A">
      <w:pPr>
        <w:ind w:firstLine="720"/>
        <w:jc w:val="both"/>
        <w:rPr>
          <w:i/>
        </w:rPr>
      </w:pPr>
      <w:r w:rsidRPr="00A4169A">
        <w:rPr>
          <w:i/>
        </w:rPr>
        <w:t>-</w:t>
      </w:r>
      <w:r w:rsidRPr="00A4169A">
        <w:rPr>
          <w:i/>
        </w:rPr>
        <w:tab/>
        <w:t>СП 317.1325800.2017 «Инженерно-геодезические изыскания для строительства. Общие правила производства работ».</w:t>
      </w:r>
    </w:p>
    <w:p w:rsidR="00A4169A" w:rsidRPr="00A4169A" w:rsidRDefault="00A4169A" w:rsidP="00A4169A">
      <w:pPr>
        <w:ind w:firstLine="720"/>
        <w:jc w:val="both"/>
        <w:rPr>
          <w:i/>
        </w:rPr>
      </w:pPr>
      <w:r w:rsidRPr="00A4169A">
        <w:rPr>
          <w:i/>
        </w:rPr>
        <w:lastRenderedPageBreak/>
        <w:t>- СП 11-104-97 Инженерно-геодезические изыскания для строительства</w:t>
      </w:r>
    </w:p>
    <w:p w:rsidR="00A4169A" w:rsidRPr="00A4169A" w:rsidRDefault="00A4169A" w:rsidP="00A4169A">
      <w:pPr>
        <w:ind w:firstLine="720"/>
        <w:jc w:val="both"/>
        <w:rPr>
          <w:i/>
        </w:rPr>
      </w:pPr>
      <w:r w:rsidRPr="00A4169A">
        <w:rPr>
          <w:i/>
        </w:rPr>
        <w:t xml:space="preserve"> -</w:t>
      </w:r>
      <w:r w:rsidRPr="00A4169A">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A4169A" w:rsidRPr="00A4169A" w:rsidRDefault="00A4169A" w:rsidP="00A4169A">
      <w:pPr>
        <w:ind w:firstLine="720"/>
        <w:jc w:val="both"/>
        <w:rPr>
          <w:i/>
        </w:rPr>
      </w:pPr>
      <w:r w:rsidRPr="00A4169A">
        <w:rPr>
          <w:i/>
        </w:rPr>
        <w:t>-</w:t>
      </w:r>
      <w:r w:rsidRPr="00A4169A">
        <w:rPr>
          <w:i/>
        </w:rPr>
        <w:tab/>
        <w:t xml:space="preserve">СП 11-103-97 «Инженерно-гидрометеорологические изыскания для строительства»; </w:t>
      </w:r>
    </w:p>
    <w:p w:rsidR="00A4169A" w:rsidRPr="00A4169A" w:rsidRDefault="00A4169A" w:rsidP="00A4169A">
      <w:pPr>
        <w:ind w:firstLine="720"/>
        <w:jc w:val="both"/>
        <w:rPr>
          <w:i/>
        </w:rPr>
      </w:pPr>
      <w:r w:rsidRPr="00A4169A">
        <w:rPr>
          <w:i/>
        </w:rPr>
        <w:t>-</w:t>
      </w:r>
      <w:r w:rsidRPr="00A4169A">
        <w:rPr>
          <w:i/>
        </w:rPr>
        <w:tab/>
        <w:t>СанПиН 2.6.1.2523-09 «Нормы радиационной безопасности», и других нормативных документов в объеме, необходимом для проектирования.</w:t>
      </w:r>
    </w:p>
    <w:p w:rsidR="00A4169A" w:rsidRPr="00A4169A" w:rsidRDefault="00A4169A" w:rsidP="00A4169A">
      <w:pPr>
        <w:ind w:firstLine="720"/>
        <w:jc w:val="both"/>
        <w:rPr>
          <w:i/>
        </w:rPr>
      </w:pPr>
      <w:r w:rsidRPr="00A4169A">
        <w:rPr>
          <w:i/>
        </w:rPr>
        <w:t>Выполнить основные виды инженерных изысканий в соответствии с требованиями СП 47.13330.2016</w:t>
      </w:r>
    </w:p>
    <w:p w:rsidR="00A4169A" w:rsidRPr="00A4169A" w:rsidRDefault="00A4169A" w:rsidP="00A4169A">
      <w:pPr>
        <w:ind w:firstLine="720"/>
        <w:jc w:val="both"/>
        <w:rPr>
          <w:i/>
        </w:rPr>
      </w:pPr>
      <w:r w:rsidRPr="00A4169A">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A4169A" w:rsidRPr="00A4169A" w:rsidRDefault="00A4169A" w:rsidP="00A4169A">
      <w:pPr>
        <w:ind w:firstLine="720"/>
        <w:jc w:val="both"/>
        <w:rPr>
          <w:i/>
        </w:rPr>
      </w:pPr>
      <w:r w:rsidRPr="00A4169A">
        <w:rPr>
          <w:i/>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(Техническому Заказчику). </w:t>
      </w:r>
    </w:p>
    <w:p w:rsidR="00A4169A" w:rsidRPr="00A4169A" w:rsidRDefault="00A4169A" w:rsidP="00A4169A">
      <w:pPr>
        <w:ind w:firstLine="720"/>
        <w:jc w:val="both"/>
        <w:rPr>
          <w:i/>
        </w:rPr>
      </w:pPr>
      <w:r w:rsidRPr="00A4169A">
        <w:rPr>
          <w:i/>
        </w:rPr>
        <w:t>До начала выполнения работ разработать и согласовать с Государственным заказчиком (Техническим Заказчиком) программы выполнения каждого вида инженерных изысканий.</w:t>
      </w:r>
    </w:p>
    <w:p w:rsidR="00A4169A" w:rsidRPr="00A4169A" w:rsidRDefault="00A4169A" w:rsidP="00A4169A">
      <w:pPr>
        <w:ind w:firstLine="720"/>
        <w:jc w:val="both"/>
        <w:rPr>
          <w:i/>
        </w:rPr>
      </w:pPr>
      <w:r w:rsidRPr="00A4169A">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A4169A" w:rsidRPr="00A4169A" w:rsidRDefault="00A4169A" w:rsidP="00A4169A">
      <w:pPr>
        <w:ind w:firstLine="720"/>
        <w:jc w:val="both"/>
        <w:rPr>
          <w:i/>
        </w:rPr>
      </w:pPr>
      <w:r w:rsidRPr="00A4169A">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15. Предполагаемая (предельная) стоимость строительства</w:t>
      </w:r>
      <w:r w:rsidRPr="00A4169A">
        <w:rPr>
          <w:rFonts w:eastAsia="Calibri"/>
          <w:b/>
          <w:lang w:eastAsia="en-US"/>
        </w:rPr>
        <w:t xml:space="preserve"> объекта</w:t>
      </w:r>
      <w:r w:rsidRPr="00A4169A">
        <w:rPr>
          <w:b/>
        </w:rPr>
        <w:t>:</w:t>
      </w:r>
    </w:p>
    <w:p w:rsidR="00A4169A" w:rsidRPr="00A4169A" w:rsidRDefault="00A4169A" w:rsidP="00A4169A">
      <w:pPr>
        <w:ind w:firstLine="720"/>
        <w:jc w:val="both"/>
        <w:rPr>
          <w:i/>
        </w:rPr>
      </w:pPr>
      <w:r w:rsidRPr="00A4169A">
        <w:rPr>
          <w:i/>
          <w:lang w:eastAsia="ar-SA"/>
        </w:rPr>
        <w:t>Предельную стоимость строительства принять в размере 78,77 млн. рублей в ценах соответствующих лет</w:t>
      </w:r>
      <w:r w:rsidRPr="00A4169A">
        <w:rPr>
          <w:i/>
        </w:rPr>
        <w:t>.</w:t>
      </w:r>
    </w:p>
    <w:p w:rsidR="00A4169A" w:rsidRPr="00A4169A" w:rsidRDefault="00A4169A" w:rsidP="00A4169A">
      <w:pPr>
        <w:ind w:firstLine="720"/>
        <w:jc w:val="both"/>
        <w:rPr>
          <w:i/>
          <w:lang w:eastAsia="ar-SA"/>
        </w:rPr>
      </w:pPr>
    </w:p>
    <w:p w:rsidR="00A4169A" w:rsidRPr="00A4169A" w:rsidRDefault="00A4169A" w:rsidP="00A4169A">
      <w:pPr>
        <w:ind w:firstLine="720"/>
        <w:jc w:val="both"/>
        <w:rPr>
          <w:b/>
        </w:rPr>
      </w:pPr>
      <w:r w:rsidRPr="00A4169A">
        <w:rPr>
          <w:b/>
        </w:rPr>
        <w:t>16. Сведения об источниках финансирования строительства</w:t>
      </w:r>
      <w:r w:rsidRPr="00A4169A">
        <w:rPr>
          <w:rFonts w:eastAsia="Calibri"/>
          <w:b/>
          <w:lang w:eastAsia="en-US"/>
        </w:rPr>
        <w:t xml:space="preserve"> объекта</w:t>
      </w:r>
      <w:r w:rsidRPr="00A4169A">
        <w:rPr>
          <w:b/>
        </w:rPr>
        <w:t>:</w:t>
      </w:r>
    </w:p>
    <w:p w:rsidR="00A4169A" w:rsidRPr="00A4169A" w:rsidRDefault="00A4169A" w:rsidP="00A4169A">
      <w:pPr>
        <w:ind w:firstLine="720"/>
        <w:jc w:val="both"/>
        <w:rPr>
          <w:i/>
        </w:rPr>
      </w:pPr>
      <w:r w:rsidRPr="00A4169A">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2025</w:t>
      </w:r>
      <w:bookmarkStart w:id="0" w:name="_GoBack"/>
      <w:bookmarkEnd w:id="0"/>
      <w:r w:rsidRPr="00A4169A">
        <w:rPr>
          <w:i/>
        </w:rPr>
        <w:t xml:space="preserve"> года»).</w:t>
      </w:r>
    </w:p>
    <w:p w:rsidR="00A4169A" w:rsidRPr="00A4169A" w:rsidRDefault="00A4169A" w:rsidP="00A4169A">
      <w:pPr>
        <w:ind w:firstLine="720"/>
        <w:jc w:val="both"/>
        <w:rPr>
          <w:b/>
          <w:bCs/>
        </w:rPr>
      </w:pPr>
    </w:p>
    <w:p w:rsidR="00A4169A" w:rsidRPr="00A4169A" w:rsidRDefault="00A4169A" w:rsidP="00A4169A">
      <w:pPr>
        <w:ind w:firstLine="720"/>
        <w:jc w:val="center"/>
        <w:rPr>
          <w:b/>
          <w:bCs/>
        </w:rPr>
      </w:pPr>
      <w:r w:rsidRPr="00A4169A">
        <w:rPr>
          <w:b/>
          <w:bCs/>
          <w:lang w:val="en-US"/>
        </w:rPr>
        <w:t>II</w:t>
      </w:r>
      <w:r w:rsidRPr="00A4169A">
        <w:rPr>
          <w:b/>
          <w:bCs/>
        </w:rPr>
        <w:t>. Требования к проектным решениям</w:t>
      </w:r>
    </w:p>
    <w:p w:rsidR="00A4169A" w:rsidRPr="00A4169A" w:rsidRDefault="00A4169A" w:rsidP="00A4169A">
      <w:pPr>
        <w:ind w:firstLine="720"/>
        <w:jc w:val="center"/>
        <w:rPr>
          <w:b/>
          <w:bCs/>
        </w:rPr>
      </w:pPr>
    </w:p>
    <w:p w:rsidR="00A4169A" w:rsidRPr="00A4169A" w:rsidRDefault="00A4169A" w:rsidP="00A4169A">
      <w:pPr>
        <w:ind w:firstLine="720"/>
        <w:jc w:val="both"/>
        <w:rPr>
          <w:b/>
        </w:rPr>
      </w:pPr>
      <w:r w:rsidRPr="00A4169A">
        <w:rPr>
          <w:b/>
        </w:rPr>
        <w:t>17. Требования к схеме планировочной организации земельного участка:</w:t>
      </w:r>
    </w:p>
    <w:p w:rsidR="00A4169A" w:rsidRPr="00A4169A" w:rsidRDefault="00A4169A" w:rsidP="00A4169A">
      <w:pPr>
        <w:ind w:firstLine="720"/>
        <w:jc w:val="both"/>
        <w:rPr>
          <w:i/>
        </w:rPr>
      </w:pPr>
      <w:r w:rsidRPr="00A4169A">
        <w:rPr>
          <w:i/>
        </w:rPr>
        <w:t xml:space="preserve">В соответствии с постановлением Правительства РФ от 16.02.2008 </w:t>
      </w:r>
      <w:r w:rsidRPr="00A4169A">
        <w:rPr>
          <w:i/>
          <w:color w:val="000000"/>
        </w:rPr>
        <w:t>№87 «О составе разделов проектной документации и требованиях к их содержанию».</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18. Требования к проекту полосы отвода:</w:t>
      </w:r>
    </w:p>
    <w:p w:rsidR="00A4169A" w:rsidRPr="00A4169A" w:rsidRDefault="00A4169A" w:rsidP="00A4169A">
      <w:pPr>
        <w:ind w:firstLine="720"/>
        <w:jc w:val="both"/>
        <w:rPr>
          <w:bCs/>
          <w:i/>
        </w:rPr>
      </w:pPr>
      <w:r w:rsidRPr="00A4169A">
        <w:rPr>
          <w:bCs/>
          <w:i/>
        </w:rPr>
        <w:t>Не установлены</w:t>
      </w:r>
      <w:r w:rsidRPr="00A4169A">
        <w:rPr>
          <w:i/>
        </w:rPr>
        <w:t>.</w:t>
      </w:r>
    </w:p>
    <w:p w:rsidR="00A4169A" w:rsidRPr="00A4169A" w:rsidRDefault="00A4169A" w:rsidP="00A4169A">
      <w:pPr>
        <w:ind w:firstLine="720"/>
        <w:jc w:val="both"/>
        <w:rPr>
          <w:bCs/>
          <w:i/>
        </w:rPr>
      </w:pPr>
    </w:p>
    <w:p w:rsidR="00A4169A" w:rsidRPr="00A4169A" w:rsidRDefault="00A4169A" w:rsidP="00A4169A">
      <w:pPr>
        <w:ind w:firstLine="720"/>
        <w:jc w:val="both"/>
        <w:rPr>
          <w:b/>
        </w:rPr>
      </w:pPr>
      <w:r w:rsidRPr="00A4169A">
        <w:rPr>
          <w:b/>
        </w:rPr>
        <w:lastRenderedPageBreak/>
        <w:t>19. Требования к архитектурно-художественным решениям, включая требования к графическим материалам:</w:t>
      </w:r>
    </w:p>
    <w:p w:rsidR="00A4169A" w:rsidRPr="00A4169A" w:rsidRDefault="00A4169A" w:rsidP="00A4169A">
      <w:pPr>
        <w:ind w:firstLine="720"/>
        <w:jc w:val="both"/>
        <w:rPr>
          <w:i/>
        </w:rPr>
      </w:pPr>
      <w:r w:rsidRPr="00A4169A">
        <w:rPr>
          <w:i/>
        </w:rPr>
        <w:t>Не установлены.</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20. Требования к технологическим решениям:</w:t>
      </w:r>
    </w:p>
    <w:p w:rsidR="00A4169A" w:rsidRPr="00A4169A" w:rsidRDefault="00A4169A" w:rsidP="00A4169A">
      <w:pPr>
        <w:ind w:firstLine="720"/>
        <w:jc w:val="both"/>
        <w:rPr>
          <w:i/>
        </w:rPr>
      </w:pPr>
      <w:r w:rsidRPr="00A4169A">
        <w:rPr>
          <w:i/>
          <w:color w:val="000000"/>
        </w:rPr>
        <w:t>1.</w:t>
      </w:r>
      <w:r w:rsidRPr="00A4169A">
        <w:rPr>
          <w:i/>
          <w:color w:val="000000"/>
        </w:rPr>
        <w:tab/>
        <w:t xml:space="preserve">Требования к оборудованию площадки водозаборного сооружения принять в соответствии с СП 31.13330.2012 «Водоснабжение. Наружные сети и сооружения. Актуализированная редакция СНиП 2.04.02-84*»,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СНиП </w:t>
      </w:r>
      <w:r w:rsidRPr="00A4169A">
        <w:rPr>
          <w:i/>
          <w:color w:val="000000"/>
          <w:lang w:val="en-US"/>
        </w:rPr>
        <w:t>II</w:t>
      </w:r>
      <w:r w:rsidRPr="00A4169A">
        <w:rPr>
          <w:i/>
          <w:color w:val="000000"/>
        </w:rPr>
        <w:t>-89-80*».</w:t>
      </w:r>
    </w:p>
    <w:p w:rsidR="00A4169A" w:rsidRPr="00A4169A" w:rsidRDefault="00A4169A" w:rsidP="00A4169A">
      <w:pPr>
        <w:ind w:firstLine="720"/>
        <w:jc w:val="both"/>
        <w:rPr>
          <w:i/>
        </w:rPr>
      </w:pPr>
      <w:r w:rsidRPr="00A4169A">
        <w:rPr>
          <w:i/>
        </w:rPr>
        <w:t>2. Качество результатов выполненных работ должно соответствовать требованиям:</w:t>
      </w:r>
    </w:p>
    <w:p w:rsidR="00A4169A" w:rsidRPr="00A4169A" w:rsidRDefault="00A4169A" w:rsidP="00A4169A">
      <w:pPr>
        <w:ind w:firstLine="720"/>
        <w:jc w:val="both"/>
        <w:rPr>
          <w:i/>
        </w:rPr>
      </w:pPr>
      <w:r w:rsidRPr="00A4169A">
        <w:rPr>
          <w:i/>
        </w:rPr>
        <w:t>-  Федерального закона от 21.07.1997 № 117-ФЗ «О безопасности гидротехнических сооружений»;</w:t>
      </w:r>
    </w:p>
    <w:p w:rsidR="00A4169A" w:rsidRPr="00A4169A" w:rsidRDefault="00A4169A" w:rsidP="00A4169A">
      <w:pPr>
        <w:ind w:firstLine="720"/>
        <w:jc w:val="both"/>
        <w:rPr>
          <w:i/>
        </w:rPr>
      </w:pPr>
      <w:r w:rsidRPr="00A4169A">
        <w:rPr>
          <w:i/>
        </w:rPr>
        <w:t>- Постановления Правительства РФ от 06.11.1998 № 1303 "Об утверждении Положения о декларировании безопасности гидротехнических сооружений";</w:t>
      </w:r>
    </w:p>
    <w:p w:rsidR="00A4169A" w:rsidRPr="00A4169A" w:rsidRDefault="00A4169A" w:rsidP="00A4169A">
      <w:pPr>
        <w:ind w:firstLine="720"/>
        <w:jc w:val="both"/>
        <w:rPr>
          <w:i/>
        </w:rPr>
      </w:pPr>
      <w:r w:rsidRPr="00A4169A">
        <w:rPr>
          <w:i/>
        </w:rPr>
        <w:t>-  Приказа Ростехнадзора от 30.10.2013 № 506 «Об утверждении формы акта преддекларационного обследования гидротехнических сооружений (за исключением судоходных и портовых гидротехнических сооружений)»;</w:t>
      </w:r>
    </w:p>
    <w:p w:rsidR="00A4169A" w:rsidRPr="00A4169A" w:rsidRDefault="00A4169A" w:rsidP="00A4169A">
      <w:pPr>
        <w:ind w:firstLine="720"/>
        <w:jc w:val="both"/>
        <w:rPr>
          <w:i/>
        </w:rPr>
      </w:pPr>
      <w:r w:rsidRPr="00A4169A">
        <w:rPr>
          <w:i/>
        </w:rPr>
        <w:t>- Приказа Ростехнадзора от 02.07.2012 № 377 «Об утверждении формы декларации безопасности гидротехнических сооружений (за исключением судоходных гидротехнических сооружений)»;</w:t>
      </w:r>
    </w:p>
    <w:p w:rsidR="00A4169A" w:rsidRPr="00A4169A" w:rsidRDefault="00A4169A" w:rsidP="00A4169A">
      <w:pPr>
        <w:ind w:firstLine="720"/>
        <w:jc w:val="both"/>
        <w:rPr>
          <w:i/>
        </w:rPr>
      </w:pPr>
      <w:r w:rsidRPr="00A4169A">
        <w:rPr>
          <w:i/>
        </w:rPr>
        <w:t>- Приказа Ростехнадзора от 03.11.2011 № 625 «Об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
    <w:p w:rsidR="00A4169A" w:rsidRPr="00A4169A" w:rsidRDefault="00A4169A" w:rsidP="00A4169A">
      <w:pPr>
        <w:ind w:firstLine="720"/>
        <w:jc w:val="both"/>
        <w:rPr>
          <w:i/>
        </w:rPr>
      </w:pPr>
      <w:r w:rsidRPr="00A4169A">
        <w:rPr>
          <w:i/>
        </w:rPr>
        <w:t>- Постановления Правительства РФ от 18.12.2001 № 876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w:t>
      </w:r>
    </w:p>
    <w:p w:rsidR="00A4169A" w:rsidRPr="00A4169A" w:rsidRDefault="00A4169A" w:rsidP="00A4169A">
      <w:pPr>
        <w:ind w:firstLine="720"/>
        <w:jc w:val="both"/>
        <w:rPr>
          <w:i/>
        </w:rPr>
      </w:pPr>
      <w:r w:rsidRPr="00A4169A">
        <w:rPr>
          <w:i/>
        </w:rPr>
        <w:t>- Приказа МЧС РФ № 528, Минтранса РФ № 143 от 02.10.2007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судоходных гидротехнических сооружений»;</w:t>
      </w:r>
    </w:p>
    <w:p w:rsidR="00A4169A" w:rsidRPr="00A4169A" w:rsidRDefault="00A4169A" w:rsidP="00A4169A">
      <w:pPr>
        <w:ind w:firstLine="720"/>
        <w:jc w:val="both"/>
        <w:rPr>
          <w:i/>
        </w:rPr>
      </w:pPr>
      <w:r w:rsidRPr="00A4169A">
        <w:rPr>
          <w:i/>
        </w:rPr>
        <w:t xml:space="preserve">- Приказа Ростехнадзора от 07.07.2014 № 298 «Об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w:t>
      </w:r>
    </w:p>
    <w:p w:rsidR="00A4169A" w:rsidRPr="00A4169A" w:rsidRDefault="00A4169A" w:rsidP="00A4169A">
      <w:pPr>
        <w:ind w:firstLine="720"/>
        <w:jc w:val="both"/>
        <w:rPr>
          <w:i/>
        </w:rPr>
      </w:pPr>
      <w:r w:rsidRPr="00A4169A">
        <w:rPr>
          <w:i/>
        </w:rPr>
        <w:t>- прочими нормативным актам, связанных с безопасностью гидротехнических сооружений.</w:t>
      </w:r>
    </w:p>
    <w:p w:rsidR="00A4169A" w:rsidRPr="00A4169A" w:rsidRDefault="00A4169A" w:rsidP="00A4169A">
      <w:pPr>
        <w:ind w:firstLine="720"/>
        <w:jc w:val="both"/>
        <w:rPr>
          <w:i/>
        </w:rPr>
      </w:pPr>
      <w:r w:rsidRPr="00A4169A">
        <w:rPr>
          <w:i/>
        </w:rPr>
        <w:t>3.</w:t>
      </w:r>
      <w:r w:rsidRPr="00A4169A">
        <w:rPr>
          <w:i/>
        </w:rPr>
        <w:tab/>
        <w:t>Результат работы должен быть пригоден для оценки безопасности гидротехнических сооружений, их соответствие критериям безопасности, проекту, действующим техническим нормам и правилам, а также определяющим характер и масштаб возможных аварийных ситуаций и меры по обеспечению безопасной эксплуатации.</w:t>
      </w:r>
    </w:p>
    <w:p w:rsidR="00A4169A" w:rsidRPr="00A4169A" w:rsidRDefault="00A4169A" w:rsidP="00A4169A">
      <w:pPr>
        <w:ind w:firstLine="720"/>
        <w:jc w:val="both"/>
        <w:rPr>
          <w:bCs/>
          <w:i/>
        </w:rPr>
      </w:pPr>
      <w:r w:rsidRPr="00A4169A">
        <w:rPr>
          <w:bCs/>
          <w:i/>
        </w:rPr>
        <w:t>Исполнитель обязуется вносить изменения в документацию, указанную в Перечне работ по декларированию ГТС по замечаниям согласующих и утверждающих органов РФ.</w:t>
      </w:r>
    </w:p>
    <w:p w:rsidR="00A4169A" w:rsidRPr="00A4169A" w:rsidRDefault="00A4169A" w:rsidP="00A4169A">
      <w:pPr>
        <w:ind w:firstLine="720"/>
        <w:jc w:val="both"/>
        <w:rPr>
          <w:bCs/>
          <w:i/>
        </w:rPr>
      </w:pPr>
      <w:r w:rsidRPr="00A4169A">
        <w:rPr>
          <w:bCs/>
          <w:i/>
        </w:rPr>
        <w:t xml:space="preserve">Технологические решения, штатный список сотрудников согласовать с эксплуатирующей организацией (ГУП РК «Вода Крыма») и </w:t>
      </w:r>
      <w:r w:rsidRPr="00A4169A">
        <w:rPr>
          <w:i/>
        </w:rPr>
        <w:t>Государственным заказчиком</w:t>
      </w:r>
      <w:r w:rsidRPr="00A4169A">
        <w:rPr>
          <w:bCs/>
          <w:i/>
        </w:rPr>
        <w:t>.</w:t>
      </w:r>
    </w:p>
    <w:p w:rsidR="00A4169A" w:rsidRPr="00A4169A" w:rsidRDefault="00A4169A" w:rsidP="00A4169A">
      <w:pPr>
        <w:ind w:firstLine="720"/>
        <w:jc w:val="both"/>
        <w:rPr>
          <w:bCs/>
          <w:i/>
        </w:rPr>
      </w:pPr>
      <w:r w:rsidRPr="00A4169A">
        <w:rPr>
          <w:bCs/>
          <w:i/>
        </w:rPr>
        <w:t xml:space="preserve">Оформить отдельным томом «Материалы согласования основных технических решений» в составе которого предложить на утверждение </w:t>
      </w:r>
      <w:r w:rsidRPr="00A4169A">
        <w:rPr>
          <w:i/>
        </w:rPr>
        <w:t>Государственному заказчику</w:t>
      </w:r>
      <w:r w:rsidRPr="00A4169A">
        <w:rPr>
          <w:bCs/>
          <w:i/>
        </w:rPr>
        <w:t xml:space="preserve">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A4169A" w:rsidRPr="00A4169A" w:rsidRDefault="00A4169A" w:rsidP="00A4169A">
      <w:pPr>
        <w:ind w:firstLine="720"/>
        <w:jc w:val="both"/>
        <w:rPr>
          <w:bCs/>
          <w:i/>
        </w:rPr>
      </w:pPr>
      <w:r w:rsidRPr="00A4169A">
        <w:rPr>
          <w:bCs/>
          <w:i/>
        </w:rPr>
        <w:lastRenderedPageBreak/>
        <w:t>Инженерно-технические решения и используемое оборудование должны обеспечивать нормативный срок эксплуатации сооружения.</w:t>
      </w:r>
    </w:p>
    <w:p w:rsidR="00A4169A" w:rsidRPr="00A4169A" w:rsidRDefault="00A4169A" w:rsidP="00A4169A">
      <w:pPr>
        <w:ind w:firstLine="720"/>
        <w:jc w:val="both"/>
        <w:rPr>
          <w:bCs/>
          <w:i/>
        </w:rPr>
      </w:pPr>
    </w:p>
    <w:p w:rsidR="00A4169A" w:rsidRPr="00A4169A" w:rsidRDefault="00A4169A" w:rsidP="00A4169A">
      <w:pPr>
        <w:ind w:firstLine="720"/>
        <w:jc w:val="both"/>
        <w:rPr>
          <w:b/>
        </w:rPr>
      </w:pPr>
      <w:r w:rsidRPr="00A4169A">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A4169A" w:rsidRPr="00A4169A" w:rsidRDefault="00A4169A" w:rsidP="00A4169A">
      <w:pPr>
        <w:ind w:firstLine="720"/>
        <w:jc w:val="both"/>
        <w:rPr>
          <w:b/>
          <w:i/>
        </w:rPr>
      </w:pPr>
      <w:r w:rsidRPr="00A4169A">
        <w:rPr>
          <w:b/>
        </w:rPr>
        <w:t>21.1. Порядок выбора и применения материалов, изделий, конструкций, оборудования и их согласования застройщиком (техническим заказчиком):</w:t>
      </w:r>
      <w:r w:rsidRPr="00A4169A">
        <w:rPr>
          <w:b/>
          <w:i/>
        </w:rPr>
        <w:t xml:space="preserve"> </w:t>
      </w:r>
    </w:p>
    <w:p w:rsidR="00A4169A" w:rsidRPr="00A4169A" w:rsidRDefault="00A4169A" w:rsidP="00A4169A">
      <w:pPr>
        <w:ind w:firstLine="720"/>
        <w:jc w:val="both"/>
        <w:rPr>
          <w:i/>
        </w:rPr>
      </w:pPr>
      <w:r w:rsidRPr="00A4169A">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A4169A" w:rsidRPr="00A4169A" w:rsidRDefault="00A4169A" w:rsidP="00A4169A">
      <w:pPr>
        <w:ind w:firstLine="720"/>
        <w:jc w:val="both"/>
      </w:pPr>
      <w:r w:rsidRPr="00A4169A" w:rsidDel="00D86E7D">
        <w:t xml:space="preserve"> </w:t>
      </w:r>
      <w:r w:rsidRPr="00A4169A">
        <w:rPr>
          <w:b/>
        </w:rPr>
        <w:t>21.2. Требования к строительным конструкциям</w:t>
      </w:r>
      <w:r w:rsidRPr="00A4169A">
        <w:t>:</w:t>
      </w:r>
    </w:p>
    <w:p w:rsidR="00A4169A" w:rsidRPr="00A4169A" w:rsidRDefault="00A4169A" w:rsidP="00A4169A">
      <w:pPr>
        <w:ind w:firstLine="720"/>
        <w:jc w:val="both"/>
        <w:rPr>
          <w:b/>
        </w:rPr>
      </w:pPr>
      <w:r w:rsidRPr="00A4169A">
        <w:rPr>
          <w:i/>
        </w:rPr>
        <w:t>Не установлены</w:t>
      </w:r>
      <w:r w:rsidRPr="00A4169A">
        <w:rPr>
          <w:b/>
        </w:rPr>
        <w:t xml:space="preserve"> </w:t>
      </w:r>
    </w:p>
    <w:p w:rsidR="00A4169A" w:rsidRPr="00A4169A" w:rsidRDefault="00A4169A" w:rsidP="00A4169A">
      <w:pPr>
        <w:ind w:firstLine="720"/>
        <w:jc w:val="both"/>
        <w:rPr>
          <w:b/>
        </w:rPr>
      </w:pPr>
      <w:r w:rsidRPr="00A4169A">
        <w:rPr>
          <w:b/>
        </w:rPr>
        <w:t>21.3. Требования к фундаментам:</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Pr>
          <w:b/>
        </w:rPr>
        <w:t>21.4. Требования к стенам, подвалам и цокольному этажу:</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sidDel="00D86E7D">
        <w:rPr>
          <w:b/>
        </w:rPr>
        <w:t xml:space="preserve"> </w:t>
      </w:r>
      <w:r w:rsidRPr="00A4169A">
        <w:rPr>
          <w:b/>
        </w:rPr>
        <w:t>21.5. Требования к наружным стенам:</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Pr>
          <w:b/>
        </w:rPr>
        <w:t>21.6. Требования к внутренним стенам и перегородкам:</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sidDel="00D86E7D">
        <w:t xml:space="preserve"> </w:t>
      </w:r>
      <w:r w:rsidRPr="00A4169A">
        <w:rPr>
          <w:b/>
        </w:rPr>
        <w:t>21.7. Требования к перекрытиям:</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Pr>
          <w:b/>
        </w:rPr>
        <w:t>21.8. Требования к колоннам, ригелям:</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sidDel="00D86E7D">
        <w:rPr>
          <w:b/>
        </w:rPr>
        <w:t xml:space="preserve"> </w:t>
      </w:r>
      <w:r w:rsidRPr="00A4169A">
        <w:rPr>
          <w:b/>
        </w:rPr>
        <w:t>21.9. Требования к лестницам:</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Pr>
          <w:b/>
          <w:i/>
        </w:rPr>
        <w:t xml:space="preserve"> </w:t>
      </w:r>
      <w:r w:rsidRPr="00A4169A">
        <w:rPr>
          <w:b/>
        </w:rPr>
        <w:t>21.10. Требования к полам:</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sidDel="00D86E7D">
        <w:rPr>
          <w:b/>
        </w:rPr>
        <w:t xml:space="preserve"> </w:t>
      </w:r>
      <w:r w:rsidRPr="00A4169A">
        <w:rPr>
          <w:b/>
        </w:rPr>
        <w:t>21.11. Требования к кровле:</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Pr>
          <w:b/>
        </w:rPr>
        <w:t>21.12. Требования к витражам, окнам:</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pPr>
      <w:r w:rsidRPr="00A4169A" w:rsidDel="00D86E7D">
        <w:t xml:space="preserve"> </w:t>
      </w:r>
      <w:r w:rsidRPr="00A4169A">
        <w:rPr>
          <w:b/>
        </w:rPr>
        <w:t>21.13. Требования к дверям:</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Pr>
          <w:b/>
        </w:rPr>
        <w:t>21.14. Требования к внутренней отделке:</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Pr>
          <w:b/>
        </w:rPr>
        <w:t>21.15. Требования к наружной отделке:</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Pr>
          <w:b/>
        </w:rPr>
        <w:t>21.16. Требования к обеспечению безопасности объекта при опасных природных процессах и явлениях и техногенных воздействиях:</w:t>
      </w:r>
    </w:p>
    <w:p w:rsidR="00A4169A" w:rsidRPr="00A4169A" w:rsidRDefault="00A4169A" w:rsidP="00A4169A">
      <w:pPr>
        <w:ind w:firstLine="720"/>
        <w:jc w:val="both"/>
        <w:rPr>
          <w:i/>
        </w:rPr>
      </w:pPr>
      <w:r w:rsidRPr="00A4169A">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A4169A" w:rsidRPr="00A4169A" w:rsidRDefault="00A4169A" w:rsidP="00A4169A">
      <w:pPr>
        <w:ind w:firstLine="720"/>
        <w:jc w:val="both"/>
        <w:rPr>
          <w:b/>
        </w:rPr>
      </w:pPr>
      <w:r w:rsidRPr="00A4169A">
        <w:rPr>
          <w:b/>
        </w:rPr>
        <w:t>21.17. Требования к инженерной защите территории</w:t>
      </w:r>
      <w:r w:rsidRPr="00A4169A">
        <w:rPr>
          <w:rFonts w:eastAsia="Calibri"/>
          <w:b/>
          <w:lang w:eastAsia="en-US"/>
        </w:rPr>
        <w:t xml:space="preserve"> объекта</w:t>
      </w:r>
      <w:r w:rsidRPr="00A4169A">
        <w:rPr>
          <w:b/>
        </w:rPr>
        <w:t>:</w:t>
      </w:r>
    </w:p>
    <w:p w:rsidR="00A4169A" w:rsidRPr="00A4169A" w:rsidRDefault="00A4169A" w:rsidP="00A4169A">
      <w:pPr>
        <w:ind w:firstLine="720"/>
        <w:jc w:val="both"/>
        <w:rPr>
          <w:i/>
        </w:rPr>
      </w:pPr>
      <w:r w:rsidRPr="00A4169A">
        <w:rPr>
          <w:i/>
        </w:rPr>
        <w:t>По результатам инженерных изысканий при необходимости разработать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22. Требования к технологическим и конструктивным решениям линейного объекта:</w:t>
      </w:r>
    </w:p>
    <w:p w:rsidR="00A4169A" w:rsidRPr="00A4169A" w:rsidRDefault="00A4169A" w:rsidP="00A4169A">
      <w:pPr>
        <w:ind w:firstLine="720"/>
        <w:jc w:val="both"/>
        <w:rPr>
          <w:i/>
        </w:rPr>
      </w:pPr>
      <w:r w:rsidRPr="00A4169A">
        <w:rPr>
          <w:i/>
        </w:rPr>
        <w:lastRenderedPageBreak/>
        <w:t>Не установлены.</w:t>
      </w:r>
    </w:p>
    <w:p w:rsidR="00A4169A" w:rsidRPr="00A4169A" w:rsidRDefault="00A4169A" w:rsidP="00A4169A">
      <w:pPr>
        <w:ind w:firstLine="720"/>
        <w:jc w:val="both"/>
        <w:rPr>
          <w:i/>
        </w:rPr>
      </w:pPr>
    </w:p>
    <w:p w:rsidR="00A4169A" w:rsidRPr="00A4169A" w:rsidRDefault="00A4169A" w:rsidP="00A4169A">
      <w:pPr>
        <w:ind w:firstLine="720"/>
        <w:jc w:val="both"/>
        <w:rPr>
          <w:i/>
        </w:rPr>
      </w:pPr>
      <w:r w:rsidRPr="00A4169A">
        <w:rPr>
          <w:b/>
        </w:rPr>
        <w:t>23. Требования к зданиям, строениям и сооружениям, входящим в инфраструктуру линейного объекта:</w:t>
      </w:r>
    </w:p>
    <w:p w:rsidR="00A4169A" w:rsidRPr="00A4169A" w:rsidRDefault="00A4169A" w:rsidP="00A4169A">
      <w:pPr>
        <w:ind w:firstLine="720"/>
        <w:jc w:val="both"/>
        <w:rPr>
          <w:i/>
        </w:rPr>
      </w:pPr>
      <w:r w:rsidRPr="00A4169A">
        <w:rPr>
          <w:i/>
        </w:rPr>
        <w:t>Не установлены.</w:t>
      </w:r>
    </w:p>
    <w:p w:rsidR="00A4169A" w:rsidRPr="00A4169A" w:rsidRDefault="00A4169A" w:rsidP="00A4169A">
      <w:pPr>
        <w:ind w:firstLine="720"/>
        <w:jc w:val="both"/>
        <w:rPr>
          <w:i/>
        </w:rPr>
      </w:pP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24. Требования к инженерно-техническим решениям:</w:t>
      </w:r>
    </w:p>
    <w:p w:rsidR="00A4169A" w:rsidRPr="00A4169A" w:rsidRDefault="00A4169A" w:rsidP="00A4169A">
      <w:pPr>
        <w:ind w:firstLine="720"/>
        <w:jc w:val="both"/>
        <w:rPr>
          <w:b/>
        </w:rPr>
      </w:pPr>
      <w:r w:rsidRPr="00A4169A">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A4169A" w:rsidRPr="00A4169A" w:rsidRDefault="00A4169A" w:rsidP="00A4169A">
      <w:pPr>
        <w:ind w:firstLine="720"/>
        <w:jc w:val="both"/>
        <w:rPr>
          <w:b/>
        </w:rPr>
      </w:pPr>
      <w:r w:rsidRPr="00A4169A">
        <w:rPr>
          <w:b/>
        </w:rPr>
        <w:t>24.1.1. Отопление:</w:t>
      </w:r>
    </w:p>
    <w:p w:rsidR="00A4169A" w:rsidRPr="00A4169A" w:rsidRDefault="00A4169A" w:rsidP="00A4169A">
      <w:pPr>
        <w:ind w:firstLine="720"/>
        <w:jc w:val="both"/>
        <w:rPr>
          <w:i/>
        </w:rPr>
      </w:pPr>
      <w:r w:rsidRPr="00A4169A">
        <w:rPr>
          <w:i/>
          <w:color w:val="000000"/>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A4169A" w:rsidRPr="00A4169A" w:rsidRDefault="00A4169A" w:rsidP="00A4169A">
      <w:pPr>
        <w:ind w:firstLine="720"/>
        <w:jc w:val="both"/>
        <w:rPr>
          <w:b/>
        </w:rPr>
      </w:pPr>
      <w:r w:rsidRPr="00A4169A">
        <w:rPr>
          <w:b/>
        </w:rPr>
        <w:t>24.1.2. Вентиляция:</w:t>
      </w:r>
    </w:p>
    <w:p w:rsidR="00A4169A" w:rsidRPr="00A4169A" w:rsidRDefault="00A4169A" w:rsidP="00A4169A">
      <w:pPr>
        <w:ind w:firstLine="720"/>
        <w:jc w:val="both"/>
        <w:rPr>
          <w:i/>
        </w:rPr>
      </w:pPr>
      <w:r w:rsidRPr="00A4169A">
        <w:rPr>
          <w:i/>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A4169A" w:rsidRPr="00A4169A" w:rsidRDefault="00A4169A" w:rsidP="00A4169A">
      <w:pPr>
        <w:ind w:firstLine="720"/>
        <w:jc w:val="both"/>
        <w:rPr>
          <w:b/>
        </w:rPr>
      </w:pPr>
      <w:r w:rsidRPr="00A4169A">
        <w:rPr>
          <w:b/>
        </w:rPr>
        <w:t>24.1.3. Водопровод:</w:t>
      </w:r>
    </w:p>
    <w:p w:rsidR="00A4169A" w:rsidRPr="00A4169A" w:rsidRDefault="00A4169A" w:rsidP="00A4169A">
      <w:pPr>
        <w:ind w:firstLine="720"/>
        <w:jc w:val="both"/>
        <w:rPr>
          <w:i/>
        </w:rPr>
      </w:pPr>
      <w:r w:rsidRPr="00A4169A">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A4169A" w:rsidRPr="00A4169A" w:rsidRDefault="00A4169A" w:rsidP="00A4169A">
      <w:pPr>
        <w:ind w:firstLine="720"/>
        <w:jc w:val="both"/>
        <w:rPr>
          <w:b/>
        </w:rPr>
      </w:pPr>
      <w:r w:rsidRPr="00A4169A">
        <w:rPr>
          <w:b/>
        </w:rPr>
        <w:t>24.1.4. Канализация:</w:t>
      </w:r>
    </w:p>
    <w:p w:rsidR="00A4169A" w:rsidRPr="00A4169A" w:rsidRDefault="00A4169A" w:rsidP="00A4169A">
      <w:pPr>
        <w:ind w:firstLine="720"/>
        <w:jc w:val="both"/>
        <w:rPr>
          <w:i/>
        </w:rPr>
      </w:pPr>
      <w:r w:rsidRPr="00A4169A">
        <w:rPr>
          <w:i/>
        </w:rPr>
        <w:t>В соответствии с СП 32.13330.2018. «Канализация. Наружные сети и сооружения. СНиП 2.04.03-85)», техническими условиями ГУП РК «Вода Крыма».</w:t>
      </w:r>
    </w:p>
    <w:p w:rsidR="00A4169A" w:rsidRPr="00A4169A" w:rsidRDefault="00A4169A" w:rsidP="00A4169A">
      <w:pPr>
        <w:ind w:firstLine="720"/>
        <w:jc w:val="both"/>
        <w:rPr>
          <w:b/>
        </w:rPr>
      </w:pPr>
      <w:r w:rsidRPr="00A4169A">
        <w:rPr>
          <w:b/>
        </w:rPr>
        <w:t>24.1.5. Электроснабжение:</w:t>
      </w:r>
    </w:p>
    <w:p w:rsidR="00A4169A" w:rsidRPr="00A4169A" w:rsidRDefault="00A4169A" w:rsidP="00A4169A">
      <w:pPr>
        <w:ind w:firstLine="720"/>
        <w:jc w:val="both"/>
        <w:rPr>
          <w:i/>
        </w:rPr>
      </w:pPr>
      <w:r w:rsidRPr="00A4169A">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A4169A" w:rsidRPr="00A4169A" w:rsidRDefault="00A4169A" w:rsidP="00A4169A">
      <w:pPr>
        <w:ind w:firstLine="720"/>
        <w:jc w:val="both"/>
        <w:rPr>
          <w:b/>
        </w:rPr>
      </w:pPr>
      <w:r w:rsidRPr="00A4169A">
        <w:rPr>
          <w:b/>
        </w:rPr>
        <w:t>24.1.6. Телефонизация:</w:t>
      </w:r>
    </w:p>
    <w:p w:rsidR="00A4169A" w:rsidRPr="00A4169A" w:rsidRDefault="00A4169A" w:rsidP="00A4169A">
      <w:pPr>
        <w:ind w:firstLine="720"/>
        <w:jc w:val="both"/>
        <w:rPr>
          <w:i/>
        </w:rPr>
      </w:pPr>
      <w:r w:rsidRPr="00A4169A">
        <w:rPr>
          <w:i/>
        </w:rPr>
        <w:t>Согласно Техническим условиям.</w:t>
      </w:r>
    </w:p>
    <w:p w:rsidR="00A4169A" w:rsidRPr="00A4169A" w:rsidRDefault="00A4169A" w:rsidP="00A4169A">
      <w:pPr>
        <w:ind w:firstLine="720"/>
        <w:jc w:val="both"/>
        <w:rPr>
          <w:b/>
        </w:rPr>
      </w:pPr>
      <w:r w:rsidRPr="00A4169A">
        <w:rPr>
          <w:b/>
        </w:rPr>
        <w:t>24.1.7. Радиофикация:</w:t>
      </w:r>
    </w:p>
    <w:p w:rsidR="00A4169A" w:rsidRPr="00A4169A" w:rsidRDefault="00A4169A" w:rsidP="00A4169A">
      <w:pPr>
        <w:ind w:firstLine="720"/>
        <w:jc w:val="both"/>
        <w:rPr>
          <w:i/>
        </w:rPr>
      </w:pPr>
      <w:r w:rsidRPr="00A4169A">
        <w:rPr>
          <w:i/>
        </w:rPr>
        <w:t>В соответствии с СП 133.13330.2012 «Сети проводного радиовещания и оповещения в зданиях и сооружениях. Нормы проектирования».</w:t>
      </w:r>
    </w:p>
    <w:p w:rsidR="00A4169A" w:rsidRPr="00A4169A" w:rsidRDefault="00A4169A" w:rsidP="00A4169A">
      <w:pPr>
        <w:ind w:firstLine="720"/>
        <w:jc w:val="both"/>
        <w:rPr>
          <w:i/>
        </w:rPr>
      </w:pPr>
      <w:r w:rsidRPr="00A4169A">
        <w:rPr>
          <w:i/>
        </w:rPr>
        <w:t>Согласно Техническим условиям.</w:t>
      </w:r>
    </w:p>
    <w:p w:rsidR="00A4169A" w:rsidRPr="00A4169A" w:rsidRDefault="00A4169A" w:rsidP="00A4169A">
      <w:pPr>
        <w:ind w:firstLine="720"/>
        <w:jc w:val="both"/>
        <w:rPr>
          <w:b/>
        </w:rPr>
      </w:pPr>
      <w:r w:rsidRPr="00A4169A">
        <w:rPr>
          <w:b/>
        </w:rPr>
        <w:t>24.1.8. Информационно-телекоммуникационная сеть «Интернет»:</w:t>
      </w:r>
    </w:p>
    <w:p w:rsidR="00A4169A" w:rsidRPr="00A4169A" w:rsidRDefault="00A4169A" w:rsidP="00A4169A">
      <w:pPr>
        <w:ind w:firstLine="720"/>
        <w:jc w:val="both"/>
        <w:rPr>
          <w:i/>
          <w:color w:val="000000"/>
        </w:rPr>
      </w:pPr>
      <w:r w:rsidRPr="00A4169A">
        <w:rPr>
          <w:i/>
          <w:color w:val="000000"/>
        </w:rPr>
        <w:t>Не установлены.</w:t>
      </w:r>
    </w:p>
    <w:p w:rsidR="00A4169A" w:rsidRPr="00A4169A" w:rsidRDefault="00A4169A" w:rsidP="00A4169A">
      <w:pPr>
        <w:ind w:firstLine="720"/>
        <w:jc w:val="both"/>
        <w:rPr>
          <w:b/>
        </w:rPr>
      </w:pPr>
      <w:r w:rsidRPr="00A4169A">
        <w:rPr>
          <w:b/>
        </w:rPr>
        <w:t>24.1.9. Телевидение:</w:t>
      </w:r>
    </w:p>
    <w:p w:rsidR="00A4169A" w:rsidRPr="00A4169A" w:rsidRDefault="00A4169A" w:rsidP="00A4169A">
      <w:pPr>
        <w:ind w:firstLine="720"/>
        <w:jc w:val="both"/>
        <w:rPr>
          <w:i/>
        </w:rPr>
      </w:pPr>
      <w:r w:rsidRPr="00A4169A">
        <w:rPr>
          <w:i/>
        </w:rPr>
        <w:t>Не установлены</w:t>
      </w:r>
    </w:p>
    <w:p w:rsidR="00A4169A" w:rsidRPr="00A4169A" w:rsidRDefault="00A4169A" w:rsidP="00A4169A">
      <w:pPr>
        <w:ind w:firstLine="720"/>
        <w:jc w:val="both"/>
        <w:rPr>
          <w:b/>
        </w:rPr>
      </w:pPr>
      <w:r w:rsidRPr="00A4169A">
        <w:rPr>
          <w:b/>
        </w:rPr>
        <w:t>24.1.10. Газификация:</w:t>
      </w:r>
    </w:p>
    <w:p w:rsidR="00A4169A" w:rsidRPr="00A4169A" w:rsidRDefault="00A4169A" w:rsidP="00A4169A">
      <w:pPr>
        <w:ind w:firstLine="720"/>
        <w:jc w:val="both"/>
        <w:rPr>
          <w:i/>
        </w:rPr>
      </w:pPr>
      <w:r w:rsidRPr="00A4169A">
        <w:rPr>
          <w:i/>
        </w:rPr>
        <w:t>Не установлены</w:t>
      </w:r>
    </w:p>
    <w:p w:rsidR="00A4169A" w:rsidRPr="00A4169A" w:rsidRDefault="00A4169A" w:rsidP="00A4169A">
      <w:pPr>
        <w:ind w:firstLine="720"/>
        <w:jc w:val="both"/>
        <w:rPr>
          <w:b/>
        </w:rPr>
      </w:pPr>
      <w:r w:rsidRPr="00A4169A">
        <w:rPr>
          <w:b/>
        </w:rPr>
        <w:t>24.1.11. Автоматизация и диспетчеризация:</w:t>
      </w:r>
    </w:p>
    <w:p w:rsidR="00A4169A" w:rsidRPr="00A4169A" w:rsidRDefault="00A4169A" w:rsidP="00A4169A">
      <w:pPr>
        <w:ind w:firstLine="720"/>
        <w:jc w:val="both"/>
        <w:rPr>
          <w:i/>
        </w:rPr>
      </w:pPr>
      <w:r w:rsidRPr="00A4169A">
        <w:rPr>
          <w:i/>
        </w:rPr>
        <w:t>Согласно Техническим условиям ГУП РК «Вода Крыма».</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A4169A" w:rsidRPr="00A4169A" w:rsidRDefault="00A4169A" w:rsidP="00A4169A">
      <w:pPr>
        <w:ind w:firstLine="720"/>
        <w:jc w:val="both"/>
      </w:pPr>
      <w:r w:rsidRPr="00A4169A">
        <w:rPr>
          <w:b/>
        </w:rPr>
        <w:t>24.2.1. Водоснабжение</w:t>
      </w:r>
      <w:r w:rsidRPr="00A4169A">
        <w:t>:</w:t>
      </w:r>
    </w:p>
    <w:p w:rsidR="00A4169A" w:rsidRPr="00A4169A" w:rsidRDefault="00A4169A" w:rsidP="00A4169A">
      <w:pPr>
        <w:ind w:firstLine="720"/>
        <w:jc w:val="both"/>
        <w:rPr>
          <w:i/>
        </w:rPr>
      </w:pPr>
      <w:r w:rsidRPr="00A4169A">
        <w:rPr>
          <w:i/>
        </w:rPr>
        <w:lastRenderedPageBreak/>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A4169A" w:rsidRPr="00A4169A" w:rsidRDefault="00A4169A" w:rsidP="00A4169A">
      <w:pPr>
        <w:ind w:firstLine="720"/>
        <w:jc w:val="both"/>
        <w:rPr>
          <w:b/>
        </w:rPr>
      </w:pPr>
      <w:r w:rsidRPr="00A4169A">
        <w:rPr>
          <w:b/>
        </w:rPr>
        <w:t>24.2.2. Водоотведение:</w:t>
      </w:r>
    </w:p>
    <w:p w:rsidR="00A4169A" w:rsidRPr="00A4169A" w:rsidRDefault="00A4169A" w:rsidP="00A4169A">
      <w:pPr>
        <w:ind w:firstLine="720"/>
        <w:jc w:val="both"/>
        <w:rPr>
          <w:i/>
        </w:rPr>
      </w:pPr>
      <w:r w:rsidRPr="00A4169A">
        <w:rPr>
          <w:i/>
        </w:rPr>
        <w:t>В соответствии с СП 32.13330.2018. Канализация. Наружные сети и сооружения. СНиП 2.04.03-85), техническими условиями ГУП РК «Вода Крыма».</w:t>
      </w:r>
    </w:p>
    <w:p w:rsidR="00A4169A" w:rsidRPr="00A4169A" w:rsidRDefault="00A4169A" w:rsidP="00A4169A">
      <w:pPr>
        <w:ind w:firstLine="720"/>
        <w:jc w:val="both"/>
        <w:rPr>
          <w:b/>
        </w:rPr>
      </w:pPr>
      <w:r w:rsidRPr="00A4169A">
        <w:rPr>
          <w:b/>
        </w:rPr>
        <w:t>24.2.3. Теплоснабжение:</w:t>
      </w:r>
    </w:p>
    <w:p w:rsidR="00A4169A" w:rsidRPr="00A4169A" w:rsidRDefault="00A4169A" w:rsidP="00A4169A">
      <w:pPr>
        <w:ind w:firstLine="720"/>
        <w:jc w:val="both"/>
        <w:rPr>
          <w:i/>
          <w:color w:val="000000"/>
        </w:rPr>
      </w:pPr>
      <w:r w:rsidRPr="00A4169A">
        <w:rPr>
          <w:i/>
          <w:color w:val="000000"/>
        </w:rPr>
        <w:t>Согласно Техническим условиям.</w:t>
      </w:r>
    </w:p>
    <w:p w:rsidR="00A4169A" w:rsidRPr="00A4169A" w:rsidRDefault="00A4169A" w:rsidP="00A4169A">
      <w:pPr>
        <w:ind w:firstLine="720"/>
        <w:rPr>
          <w:b/>
        </w:rPr>
      </w:pPr>
      <w:r w:rsidRPr="00A4169A">
        <w:rPr>
          <w:b/>
        </w:rPr>
        <w:t>24.2.4. Электроснабжение:</w:t>
      </w:r>
    </w:p>
    <w:p w:rsidR="00A4169A" w:rsidRPr="00A4169A" w:rsidRDefault="00A4169A" w:rsidP="00A4169A">
      <w:pPr>
        <w:ind w:firstLine="720"/>
        <w:jc w:val="both"/>
        <w:rPr>
          <w:i/>
          <w:color w:val="000000"/>
        </w:rPr>
      </w:pPr>
      <w:r w:rsidRPr="00A4169A">
        <w:rPr>
          <w:i/>
          <w:color w:val="000000"/>
        </w:rPr>
        <w:t>Согласно Техническим условиям.</w:t>
      </w:r>
    </w:p>
    <w:p w:rsidR="00A4169A" w:rsidRPr="00A4169A" w:rsidRDefault="00A4169A" w:rsidP="00A4169A">
      <w:pPr>
        <w:ind w:firstLine="720"/>
        <w:jc w:val="both"/>
        <w:rPr>
          <w:b/>
        </w:rPr>
      </w:pPr>
      <w:r w:rsidRPr="00A4169A">
        <w:rPr>
          <w:b/>
        </w:rPr>
        <w:t>24.2.5. Телефонизация:</w:t>
      </w:r>
    </w:p>
    <w:p w:rsidR="00A4169A" w:rsidRPr="00A4169A" w:rsidRDefault="00A4169A" w:rsidP="00A4169A">
      <w:pPr>
        <w:ind w:firstLine="720"/>
        <w:jc w:val="both"/>
        <w:rPr>
          <w:i/>
          <w:color w:val="000000"/>
        </w:rPr>
      </w:pPr>
      <w:r w:rsidRPr="00A4169A">
        <w:rPr>
          <w:i/>
          <w:color w:val="000000"/>
        </w:rPr>
        <w:t>Согласно Техническим условиям.</w:t>
      </w:r>
    </w:p>
    <w:p w:rsidR="00A4169A" w:rsidRPr="00A4169A" w:rsidRDefault="00A4169A" w:rsidP="00A4169A">
      <w:pPr>
        <w:ind w:firstLine="720"/>
        <w:jc w:val="both"/>
        <w:rPr>
          <w:b/>
        </w:rPr>
      </w:pPr>
      <w:r w:rsidRPr="00A4169A">
        <w:rPr>
          <w:b/>
        </w:rPr>
        <w:t>24.2.6. Радиофикация:</w:t>
      </w:r>
    </w:p>
    <w:p w:rsidR="00A4169A" w:rsidRPr="00A4169A" w:rsidRDefault="00A4169A" w:rsidP="00A4169A">
      <w:pPr>
        <w:ind w:firstLine="720"/>
        <w:jc w:val="both"/>
        <w:rPr>
          <w:i/>
          <w:color w:val="000000"/>
        </w:rPr>
      </w:pPr>
      <w:r w:rsidRPr="00A4169A">
        <w:rPr>
          <w:i/>
          <w:color w:val="000000"/>
        </w:rPr>
        <w:t>Согласно Техническим условиям.</w:t>
      </w:r>
    </w:p>
    <w:p w:rsidR="00A4169A" w:rsidRPr="00A4169A" w:rsidRDefault="00A4169A" w:rsidP="00A4169A">
      <w:pPr>
        <w:ind w:firstLine="720"/>
        <w:jc w:val="both"/>
        <w:rPr>
          <w:b/>
        </w:rPr>
      </w:pPr>
      <w:r w:rsidRPr="00A4169A">
        <w:rPr>
          <w:b/>
        </w:rPr>
        <w:t>24.2.7. Информационно-телекоммуникационная сеть «Интернет»:</w:t>
      </w:r>
    </w:p>
    <w:p w:rsidR="00A4169A" w:rsidRPr="00A4169A" w:rsidRDefault="00A4169A" w:rsidP="00A4169A">
      <w:pPr>
        <w:ind w:firstLine="720"/>
        <w:jc w:val="both"/>
        <w:rPr>
          <w:i/>
          <w:color w:val="000000"/>
        </w:rPr>
      </w:pPr>
      <w:r w:rsidRPr="00A4169A">
        <w:rPr>
          <w:i/>
          <w:color w:val="000000"/>
        </w:rPr>
        <w:t>Согласно Техническим условиям.</w:t>
      </w:r>
    </w:p>
    <w:p w:rsidR="00A4169A" w:rsidRPr="00A4169A" w:rsidRDefault="00A4169A" w:rsidP="00A4169A">
      <w:pPr>
        <w:ind w:firstLine="720"/>
        <w:jc w:val="both"/>
        <w:rPr>
          <w:b/>
        </w:rPr>
      </w:pPr>
      <w:r w:rsidRPr="00A4169A">
        <w:rPr>
          <w:b/>
        </w:rPr>
        <w:t>24.2.8. Телевидение:</w:t>
      </w:r>
    </w:p>
    <w:p w:rsidR="00A4169A" w:rsidRPr="00A4169A" w:rsidRDefault="00A4169A" w:rsidP="00A4169A">
      <w:pPr>
        <w:ind w:firstLine="720"/>
        <w:jc w:val="both"/>
        <w:rPr>
          <w:i/>
        </w:rPr>
      </w:pPr>
      <w:r w:rsidRPr="00A4169A">
        <w:rPr>
          <w:i/>
        </w:rPr>
        <w:t>Не установлены.</w:t>
      </w:r>
    </w:p>
    <w:p w:rsidR="00A4169A" w:rsidRPr="00A4169A" w:rsidRDefault="00A4169A" w:rsidP="00A4169A">
      <w:pPr>
        <w:ind w:firstLine="720"/>
        <w:jc w:val="both"/>
        <w:rPr>
          <w:b/>
        </w:rPr>
      </w:pPr>
      <w:r w:rsidRPr="00A4169A">
        <w:rPr>
          <w:b/>
        </w:rPr>
        <w:t>24.2.9. Газоснабжение:</w:t>
      </w:r>
    </w:p>
    <w:p w:rsidR="00A4169A" w:rsidRPr="00A4169A" w:rsidRDefault="00A4169A" w:rsidP="00A4169A">
      <w:pPr>
        <w:ind w:firstLine="720"/>
        <w:jc w:val="both"/>
        <w:rPr>
          <w:i/>
        </w:rPr>
      </w:pPr>
      <w:r w:rsidRPr="00A4169A">
        <w:rPr>
          <w:i/>
        </w:rPr>
        <w:t xml:space="preserve">Не установлены </w:t>
      </w:r>
    </w:p>
    <w:p w:rsidR="00A4169A" w:rsidRPr="00A4169A" w:rsidRDefault="00A4169A" w:rsidP="00A4169A">
      <w:pPr>
        <w:ind w:firstLine="720"/>
        <w:jc w:val="both"/>
        <w:rPr>
          <w:b/>
        </w:rPr>
      </w:pPr>
      <w:r w:rsidRPr="00A4169A">
        <w:rPr>
          <w:b/>
        </w:rPr>
        <w:t>24.2.10. Иные сети инженерно-технического обеспечения:</w:t>
      </w:r>
    </w:p>
    <w:p w:rsidR="00A4169A" w:rsidRPr="00A4169A" w:rsidRDefault="00A4169A" w:rsidP="00A4169A">
      <w:pPr>
        <w:ind w:firstLine="720"/>
        <w:jc w:val="both"/>
        <w:rPr>
          <w:i/>
        </w:rPr>
      </w:pPr>
      <w:r w:rsidRPr="00A4169A">
        <w:rPr>
          <w:i/>
        </w:rPr>
        <w:t>Не установлены</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 xml:space="preserve">25. Требования к мероприятиям по охране окружающей среды: </w:t>
      </w:r>
    </w:p>
    <w:p w:rsidR="00A4169A" w:rsidRPr="00A4169A" w:rsidRDefault="00A4169A" w:rsidP="00A4169A">
      <w:pPr>
        <w:ind w:firstLine="720"/>
        <w:jc w:val="both"/>
        <w:rPr>
          <w:i/>
        </w:rPr>
      </w:pPr>
      <w:r w:rsidRPr="00A4169A">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A4169A" w:rsidRPr="00A4169A" w:rsidRDefault="00A4169A" w:rsidP="00A4169A">
      <w:pPr>
        <w:ind w:firstLine="720"/>
        <w:jc w:val="both"/>
        <w:rPr>
          <w:i/>
        </w:rPr>
      </w:pPr>
    </w:p>
    <w:p w:rsidR="00A4169A" w:rsidRPr="00A4169A" w:rsidRDefault="00A4169A" w:rsidP="00A4169A">
      <w:pPr>
        <w:ind w:firstLine="720"/>
        <w:jc w:val="both"/>
        <w:rPr>
          <w:b/>
          <w:i/>
        </w:rPr>
      </w:pPr>
      <w:r w:rsidRPr="00A4169A">
        <w:rPr>
          <w:b/>
        </w:rPr>
        <w:t>26. Требования к мероприятиям по обеспечению пожарной безопасности:</w:t>
      </w:r>
      <w:r w:rsidRPr="00A4169A">
        <w:rPr>
          <w:b/>
          <w:i/>
        </w:rPr>
        <w:t xml:space="preserve"> </w:t>
      </w:r>
    </w:p>
    <w:p w:rsidR="00A4169A" w:rsidRPr="00A4169A" w:rsidRDefault="00A4169A" w:rsidP="00A4169A">
      <w:pPr>
        <w:ind w:firstLine="720"/>
        <w:jc w:val="both"/>
        <w:rPr>
          <w:i/>
        </w:rPr>
      </w:pPr>
      <w:r w:rsidRPr="00A4169A">
        <w:rPr>
          <w:i/>
        </w:rPr>
        <w:t>В соответствии с требованиями:</w:t>
      </w:r>
    </w:p>
    <w:p w:rsidR="00A4169A" w:rsidRPr="00A4169A" w:rsidRDefault="00A4169A" w:rsidP="00A4169A">
      <w:pPr>
        <w:ind w:firstLine="720"/>
        <w:jc w:val="both"/>
        <w:rPr>
          <w:i/>
        </w:rPr>
      </w:pPr>
      <w:r w:rsidRPr="00A4169A">
        <w:rPr>
          <w:i/>
        </w:rPr>
        <w:t>- ФЗ-№123 от 22 июля 2008 г. «Технический регламент о требованиях пожарной безопасности»;</w:t>
      </w:r>
    </w:p>
    <w:p w:rsidR="00A4169A" w:rsidRPr="00A4169A" w:rsidRDefault="00A4169A" w:rsidP="00A4169A">
      <w:pPr>
        <w:ind w:firstLine="720"/>
        <w:jc w:val="both"/>
        <w:rPr>
          <w:i/>
        </w:rPr>
      </w:pPr>
      <w:r w:rsidRPr="00A4169A">
        <w:rPr>
          <w:i/>
        </w:rPr>
        <w:t>- СП 12.13130.2009 «Определение категорий помещений, зданий и наружных установок по взрывопожарной и пожарной опасности»;</w:t>
      </w:r>
    </w:p>
    <w:p w:rsidR="00A4169A" w:rsidRPr="00A4169A" w:rsidRDefault="00A4169A" w:rsidP="00A4169A">
      <w:pPr>
        <w:ind w:firstLine="720"/>
        <w:jc w:val="both"/>
        <w:rPr>
          <w:i/>
        </w:rPr>
      </w:pPr>
      <w:r w:rsidRPr="00A4169A">
        <w:rPr>
          <w:i/>
        </w:rPr>
        <w:t>-СП 1.13130.2020 «Системы противопожарной защиты. Эвакуационные пути и выходы»;</w:t>
      </w:r>
    </w:p>
    <w:p w:rsidR="00A4169A" w:rsidRPr="00A4169A" w:rsidRDefault="00A4169A" w:rsidP="00A4169A">
      <w:pPr>
        <w:ind w:firstLine="720"/>
        <w:jc w:val="both"/>
        <w:rPr>
          <w:i/>
        </w:rPr>
      </w:pPr>
      <w:r w:rsidRPr="00A4169A">
        <w:rPr>
          <w:i/>
        </w:rPr>
        <w:t>- СП 2.13130.2020 «Системы противопожарной защиты. Обеспечение огнестойкости объектов защиты»;</w:t>
      </w:r>
    </w:p>
    <w:p w:rsidR="00A4169A" w:rsidRPr="00A4169A" w:rsidRDefault="00A4169A" w:rsidP="00A4169A">
      <w:pPr>
        <w:ind w:firstLine="720"/>
        <w:jc w:val="both"/>
        <w:rPr>
          <w:i/>
        </w:rPr>
      </w:pPr>
      <w:r w:rsidRPr="00A4169A">
        <w:rPr>
          <w:i/>
        </w:rPr>
        <w:t xml:space="preserve">-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4169A" w:rsidRPr="00A4169A" w:rsidRDefault="00A4169A" w:rsidP="00A4169A">
      <w:pPr>
        <w:ind w:firstLine="720"/>
        <w:jc w:val="both"/>
        <w:rPr>
          <w:i/>
        </w:rPr>
      </w:pPr>
    </w:p>
    <w:p w:rsidR="00A4169A" w:rsidRPr="00A4169A" w:rsidRDefault="00A4169A" w:rsidP="00A4169A">
      <w:pPr>
        <w:ind w:firstLine="720"/>
        <w:jc w:val="both"/>
      </w:pPr>
      <w:r w:rsidRPr="00A4169A">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A4169A" w:rsidRPr="00A4169A" w:rsidRDefault="00A4169A" w:rsidP="00A4169A">
      <w:pPr>
        <w:ind w:firstLine="720"/>
        <w:jc w:val="both"/>
        <w:rPr>
          <w:i/>
        </w:rPr>
      </w:pPr>
      <w:r w:rsidRPr="00A4169A">
        <w:rPr>
          <w:i/>
        </w:rPr>
        <w:t>Проектная документация должна соответствовать требованиям:</w:t>
      </w:r>
    </w:p>
    <w:p w:rsidR="00A4169A" w:rsidRPr="00A4169A" w:rsidRDefault="00A4169A" w:rsidP="00A4169A">
      <w:pPr>
        <w:ind w:firstLine="720"/>
        <w:jc w:val="both"/>
        <w:rPr>
          <w:i/>
        </w:rPr>
      </w:pPr>
      <w:r w:rsidRPr="00A4169A">
        <w:rPr>
          <w:i/>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4169A" w:rsidRPr="00A4169A" w:rsidRDefault="00A4169A" w:rsidP="00A4169A">
      <w:pPr>
        <w:ind w:firstLine="720"/>
        <w:jc w:val="both"/>
        <w:rPr>
          <w:i/>
        </w:rPr>
      </w:pPr>
      <w:r w:rsidRPr="00A4169A">
        <w:rPr>
          <w:i/>
        </w:rPr>
        <w:t>-Федерального закона «О санитарно-эпидемиологическом благополучии населения» № 52-ФЗ от 30 марта 1999 г.;</w:t>
      </w:r>
    </w:p>
    <w:p w:rsidR="00A4169A" w:rsidRPr="00A4169A" w:rsidRDefault="00A4169A" w:rsidP="00A4169A">
      <w:pPr>
        <w:ind w:firstLine="720"/>
        <w:jc w:val="both"/>
        <w:rPr>
          <w:i/>
        </w:rPr>
      </w:pPr>
      <w:r w:rsidRPr="00A4169A">
        <w:rPr>
          <w:i/>
        </w:rPr>
        <w:t>-Федерального закона от 10.01.2002 N 7-ФЗ «Об охране окружающей среды»;</w:t>
      </w:r>
    </w:p>
    <w:p w:rsidR="00A4169A" w:rsidRPr="00A4169A" w:rsidRDefault="00A4169A" w:rsidP="00A4169A">
      <w:pPr>
        <w:ind w:firstLine="720"/>
        <w:jc w:val="both"/>
      </w:pPr>
    </w:p>
    <w:p w:rsidR="00A4169A" w:rsidRPr="00A4169A" w:rsidRDefault="00A4169A" w:rsidP="00A4169A">
      <w:pPr>
        <w:ind w:firstLine="720"/>
        <w:jc w:val="both"/>
        <w:rPr>
          <w:b/>
        </w:rPr>
      </w:pPr>
      <w:r w:rsidRPr="00A4169A">
        <w:rPr>
          <w:b/>
        </w:rPr>
        <w:lastRenderedPageBreak/>
        <w:t>28. Требования к мероприятиям по обеспечению доступа инвалидов к объекту:</w:t>
      </w:r>
    </w:p>
    <w:p w:rsidR="00A4169A" w:rsidRPr="00A4169A" w:rsidRDefault="00A4169A" w:rsidP="00A4169A">
      <w:pPr>
        <w:ind w:firstLine="720"/>
        <w:jc w:val="both"/>
        <w:rPr>
          <w:i/>
        </w:rPr>
      </w:pPr>
      <w:r w:rsidRPr="00A4169A">
        <w:rPr>
          <w:i/>
        </w:rPr>
        <w:t>Не установлены</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29. Требования к инженерно-техническому укреплению объекта в целях обеспечения его антитеррористической защищенности:</w:t>
      </w:r>
    </w:p>
    <w:p w:rsidR="00A4169A" w:rsidRPr="00A4169A" w:rsidRDefault="00A4169A" w:rsidP="00A4169A">
      <w:pPr>
        <w:ind w:firstLine="720"/>
        <w:jc w:val="both"/>
        <w:rPr>
          <w:i/>
        </w:rPr>
      </w:pPr>
      <w:r w:rsidRPr="00A4169A">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A4169A" w:rsidRPr="00A4169A" w:rsidRDefault="00A4169A" w:rsidP="00A4169A">
      <w:pPr>
        <w:ind w:firstLine="720"/>
        <w:jc w:val="both"/>
        <w:rPr>
          <w:i/>
        </w:rPr>
      </w:pPr>
      <w:r w:rsidRPr="00A4169A">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A4169A" w:rsidRPr="00A4169A" w:rsidRDefault="00A4169A" w:rsidP="00A4169A">
      <w:pPr>
        <w:ind w:firstLine="720"/>
        <w:jc w:val="both"/>
        <w:rPr>
          <w:i/>
        </w:rPr>
      </w:pPr>
      <w:r w:rsidRPr="00A4169A">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A4169A" w:rsidRPr="00A4169A" w:rsidRDefault="00A4169A" w:rsidP="00A4169A">
      <w:pPr>
        <w:ind w:firstLine="720"/>
        <w:jc w:val="both"/>
        <w:rPr>
          <w:i/>
        </w:rPr>
      </w:pPr>
      <w:r w:rsidRPr="00A4169A">
        <w:rPr>
          <w:i/>
        </w:rPr>
        <w:t>- СП 31.13330.2012 «Водоснабжение. Наружные сети и сооружения. Актуализированная версия СНиП 2.04.02-84*».</w:t>
      </w:r>
    </w:p>
    <w:p w:rsidR="00A4169A" w:rsidRPr="00A4169A" w:rsidRDefault="00A4169A" w:rsidP="00A4169A">
      <w:pPr>
        <w:ind w:firstLine="720"/>
        <w:jc w:val="both"/>
        <w:rPr>
          <w:i/>
        </w:rPr>
      </w:pPr>
      <w:r w:rsidRPr="00A4169A">
        <w:rPr>
          <w:i/>
        </w:rPr>
        <w:t>Объект классифицировать по Р 78.36.032-2013 и Р 78.36.032-2014 в соответствии с важностью объекта и оценкой потенциальных угроз.</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A4169A" w:rsidRPr="00A4169A" w:rsidRDefault="00A4169A" w:rsidP="00A4169A">
      <w:pPr>
        <w:tabs>
          <w:tab w:val="left" w:leader="dot" w:pos="9792"/>
        </w:tabs>
        <w:ind w:firstLine="720"/>
        <w:jc w:val="both"/>
        <w:rPr>
          <w:i/>
        </w:rPr>
      </w:pPr>
      <w:r w:rsidRPr="00A4169A">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A4169A" w:rsidRPr="00A4169A" w:rsidRDefault="00A4169A" w:rsidP="00A4169A">
      <w:pPr>
        <w:ind w:firstLine="720"/>
        <w:jc w:val="both"/>
        <w:rPr>
          <w:i/>
        </w:rPr>
      </w:pPr>
      <w:r w:rsidRPr="00A4169A">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A4169A" w:rsidRPr="00A4169A" w:rsidRDefault="00A4169A" w:rsidP="00A4169A">
      <w:pPr>
        <w:ind w:firstLine="720"/>
        <w:jc w:val="both"/>
      </w:pPr>
    </w:p>
    <w:p w:rsidR="00A4169A" w:rsidRPr="00A4169A" w:rsidRDefault="00A4169A" w:rsidP="00A4169A">
      <w:pPr>
        <w:ind w:firstLine="720"/>
        <w:jc w:val="both"/>
        <w:rPr>
          <w:b/>
        </w:rPr>
      </w:pPr>
      <w:r w:rsidRPr="00A4169A">
        <w:rPr>
          <w:b/>
        </w:rPr>
        <w:t>31. Требования к технической эксплуатации и техническому обслуживанию объекта:</w:t>
      </w:r>
    </w:p>
    <w:p w:rsidR="00A4169A" w:rsidRPr="00A4169A" w:rsidRDefault="00A4169A" w:rsidP="00A4169A">
      <w:pPr>
        <w:ind w:firstLine="720"/>
        <w:jc w:val="both"/>
        <w:rPr>
          <w:i/>
        </w:rPr>
      </w:pPr>
      <w:r w:rsidRPr="00A4169A">
        <w:rPr>
          <w:i/>
        </w:rPr>
        <w:t>В проектных решениях предусмотреть возможность выполнения ремонтных и профилактических работ.</w:t>
      </w:r>
    </w:p>
    <w:p w:rsidR="00A4169A" w:rsidRPr="00A4169A" w:rsidRDefault="00A4169A" w:rsidP="00A4169A">
      <w:pPr>
        <w:ind w:firstLine="720"/>
        <w:jc w:val="both"/>
      </w:pPr>
    </w:p>
    <w:p w:rsidR="00A4169A" w:rsidRPr="00A4169A" w:rsidRDefault="00A4169A" w:rsidP="00A4169A">
      <w:pPr>
        <w:ind w:firstLine="720"/>
        <w:jc w:val="both"/>
        <w:rPr>
          <w:b/>
        </w:rPr>
      </w:pPr>
      <w:r w:rsidRPr="00A4169A">
        <w:rPr>
          <w:b/>
        </w:rPr>
        <w:t>32. Требования к проекту организации строительства объекта:</w:t>
      </w:r>
    </w:p>
    <w:p w:rsidR="00A4169A" w:rsidRPr="00A4169A" w:rsidRDefault="00A4169A" w:rsidP="00A4169A">
      <w:pPr>
        <w:ind w:firstLine="720"/>
        <w:jc w:val="both"/>
        <w:rPr>
          <w:i/>
        </w:rPr>
      </w:pPr>
      <w:r w:rsidRPr="00A4169A">
        <w:rPr>
          <w:i/>
        </w:rPr>
        <w:t>Раздел разработать в соответствии со следующими документами:</w:t>
      </w:r>
    </w:p>
    <w:p w:rsidR="00A4169A" w:rsidRPr="00A4169A" w:rsidRDefault="00A4169A" w:rsidP="00A4169A">
      <w:pPr>
        <w:ind w:firstLine="720"/>
        <w:jc w:val="both"/>
        <w:rPr>
          <w:i/>
        </w:rPr>
      </w:pPr>
      <w:bookmarkStart w:id="1" w:name="_Hlk58339127"/>
      <w:r w:rsidRPr="00A4169A">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A4169A" w:rsidRPr="00A4169A" w:rsidRDefault="00A4169A" w:rsidP="00A4169A">
      <w:pPr>
        <w:ind w:firstLine="720"/>
        <w:jc w:val="both"/>
        <w:rPr>
          <w:i/>
        </w:rPr>
      </w:pPr>
      <w:r w:rsidRPr="00A4169A">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A4169A" w:rsidRPr="00A4169A" w:rsidRDefault="00A4169A" w:rsidP="00A4169A">
      <w:pPr>
        <w:ind w:firstLine="720"/>
        <w:jc w:val="both"/>
        <w:rPr>
          <w:i/>
        </w:rPr>
      </w:pPr>
      <w:r w:rsidRPr="00A4169A">
        <w:rPr>
          <w:i/>
        </w:rPr>
        <w:t>- СП48.13330.2019 «Организация строительства» и ГОСТ 21.1101-2013 СПДС «Основные требования к проектной и рабочей документации».</w:t>
      </w:r>
    </w:p>
    <w:p w:rsidR="00A4169A" w:rsidRPr="00A4169A" w:rsidRDefault="00A4169A" w:rsidP="00A4169A">
      <w:pPr>
        <w:ind w:firstLine="720"/>
        <w:jc w:val="both"/>
        <w:rPr>
          <w:i/>
        </w:rPr>
      </w:pPr>
      <w:r w:rsidRPr="00A4169A">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2" w:name="_Hlk58343094"/>
      <w:r w:rsidRPr="00A4169A">
        <w:rPr>
          <w:i/>
        </w:rPr>
        <w:t>на территории РФ</w:t>
      </w:r>
      <w:bookmarkEnd w:id="2"/>
      <w:r w:rsidRPr="00A4169A">
        <w:rPr>
          <w:i/>
        </w:rPr>
        <w:t xml:space="preserve">. </w:t>
      </w:r>
    </w:p>
    <w:p w:rsidR="00A4169A" w:rsidRPr="00A4169A" w:rsidRDefault="00A4169A" w:rsidP="00A4169A">
      <w:pPr>
        <w:ind w:firstLine="720"/>
        <w:jc w:val="both"/>
        <w:rPr>
          <w:i/>
        </w:rPr>
      </w:pPr>
      <w:r w:rsidRPr="00A4169A">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A4169A" w:rsidRPr="00A4169A" w:rsidRDefault="00A4169A" w:rsidP="00A4169A">
      <w:pPr>
        <w:ind w:firstLine="720"/>
        <w:jc w:val="both"/>
        <w:rPr>
          <w:i/>
        </w:rPr>
      </w:pPr>
      <w:r w:rsidRPr="00A4169A">
        <w:rPr>
          <w:i/>
        </w:rPr>
        <w:t xml:space="preserve">В составе ПОС представить обоснование для включения затрат в сметную документацию в части: </w:t>
      </w:r>
    </w:p>
    <w:p w:rsidR="00A4169A" w:rsidRPr="00A4169A" w:rsidRDefault="00A4169A" w:rsidP="00A4169A">
      <w:pPr>
        <w:ind w:firstLine="720"/>
        <w:jc w:val="both"/>
        <w:rPr>
          <w:i/>
        </w:rPr>
      </w:pPr>
      <w:r w:rsidRPr="00A4169A">
        <w:rPr>
          <w:i/>
        </w:rPr>
        <w:lastRenderedPageBreak/>
        <w:t xml:space="preserve">- дальности транспортировки основных строительных грузов, в т.ч. подвозки (вывоза излишков) грунта; </w:t>
      </w:r>
    </w:p>
    <w:p w:rsidR="00A4169A" w:rsidRPr="00A4169A" w:rsidRDefault="00A4169A" w:rsidP="00A4169A">
      <w:pPr>
        <w:ind w:firstLine="720"/>
        <w:jc w:val="both"/>
        <w:rPr>
          <w:i/>
        </w:rPr>
      </w:pPr>
      <w:r w:rsidRPr="00A4169A">
        <w:rPr>
          <w:i/>
        </w:rPr>
        <w:t xml:space="preserve">- стесненных условий строительства согласно МДС 81-35.2004 (Приложение 1, Примечание к табл. 1); </w:t>
      </w:r>
    </w:p>
    <w:p w:rsidR="00A4169A" w:rsidRPr="00A4169A" w:rsidRDefault="00A4169A" w:rsidP="00A4169A">
      <w:pPr>
        <w:ind w:firstLine="720"/>
        <w:jc w:val="both"/>
        <w:rPr>
          <w:i/>
        </w:rPr>
      </w:pPr>
      <w:r w:rsidRPr="00A4169A">
        <w:rPr>
          <w:i/>
        </w:rPr>
        <w:t xml:space="preserve">- затрат на командирование рабочих (при необходимости); </w:t>
      </w:r>
    </w:p>
    <w:p w:rsidR="00A4169A" w:rsidRPr="00A4169A" w:rsidRDefault="00A4169A" w:rsidP="00A4169A">
      <w:pPr>
        <w:ind w:firstLine="720"/>
        <w:jc w:val="both"/>
        <w:rPr>
          <w:i/>
        </w:rPr>
      </w:pPr>
      <w:r w:rsidRPr="00A4169A">
        <w:rPr>
          <w:i/>
        </w:rPr>
        <w:t xml:space="preserve">- перебазировки строительной техники (при необходимости); </w:t>
      </w:r>
    </w:p>
    <w:p w:rsidR="00A4169A" w:rsidRPr="00A4169A" w:rsidRDefault="00A4169A" w:rsidP="00A4169A">
      <w:pPr>
        <w:ind w:firstLine="720"/>
        <w:jc w:val="both"/>
        <w:rPr>
          <w:i/>
        </w:rPr>
      </w:pPr>
      <w:r w:rsidRPr="00A4169A">
        <w:rPr>
          <w:i/>
        </w:rPr>
        <w:t>- объемов работ по устройству нетитульных временных зданий согласно ГСН 81-05-01-2001 (при необходимости).</w:t>
      </w:r>
    </w:p>
    <w:p w:rsidR="00A4169A" w:rsidRPr="00A4169A" w:rsidRDefault="00A4169A" w:rsidP="00A4169A">
      <w:pPr>
        <w:ind w:firstLine="720"/>
        <w:jc w:val="both"/>
        <w:rPr>
          <w:i/>
        </w:rPr>
      </w:pPr>
      <w:r w:rsidRPr="00A4169A">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bookmarkEnd w:id="1"/>
    </w:p>
    <w:p w:rsidR="00A4169A" w:rsidRPr="00A4169A" w:rsidRDefault="00A4169A" w:rsidP="00A4169A">
      <w:pPr>
        <w:ind w:firstLine="720"/>
        <w:jc w:val="both"/>
      </w:pPr>
    </w:p>
    <w:p w:rsidR="00A4169A" w:rsidRPr="00A4169A" w:rsidRDefault="00A4169A" w:rsidP="00A4169A">
      <w:pPr>
        <w:ind w:firstLine="720"/>
        <w:jc w:val="both"/>
        <w:rPr>
          <w:b/>
        </w:rPr>
      </w:pPr>
      <w:r w:rsidRPr="00A4169A">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A4169A" w:rsidRPr="00A4169A" w:rsidRDefault="00A4169A" w:rsidP="00A4169A">
      <w:pPr>
        <w:ind w:firstLine="720"/>
        <w:jc w:val="both"/>
        <w:rPr>
          <w:i/>
        </w:rPr>
      </w:pPr>
      <w:r w:rsidRPr="00A4169A">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A4169A" w:rsidRPr="00A4169A" w:rsidRDefault="00A4169A" w:rsidP="00A4169A">
      <w:pPr>
        <w:tabs>
          <w:tab w:val="left" w:pos="278"/>
        </w:tabs>
        <w:ind w:firstLine="720"/>
        <w:jc w:val="both"/>
        <w:rPr>
          <w:i/>
        </w:rPr>
      </w:pPr>
      <w:r w:rsidRPr="00A4169A">
        <w:rPr>
          <w:i/>
        </w:rPr>
        <w:t>Разработать проектные решения по:</w:t>
      </w:r>
    </w:p>
    <w:p w:rsidR="00A4169A" w:rsidRPr="00A4169A" w:rsidRDefault="00A4169A" w:rsidP="00A4169A">
      <w:pPr>
        <w:tabs>
          <w:tab w:val="left" w:pos="278"/>
        </w:tabs>
        <w:ind w:firstLine="720"/>
        <w:jc w:val="both"/>
        <w:rPr>
          <w:i/>
        </w:rPr>
      </w:pPr>
      <w:r w:rsidRPr="00A4169A">
        <w:rPr>
          <w:i/>
        </w:rPr>
        <w:t>•</w:t>
      </w:r>
      <w:r w:rsidRPr="00A4169A">
        <w:rPr>
          <w:i/>
        </w:rPr>
        <w:tab/>
        <w:t>благоустройству и озеленению территории;</w:t>
      </w:r>
    </w:p>
    <w:p w:rsidR="00A4169A" w:rsidRPr="00A4169A" w:rsidRDefault="00A4169A" w:rsidP="00A4169A">
      <w:pPr>
        <w:tabs>
          <w:tab w:val="left" w:pos="278"/>
        </w:tabs>
        <w:ind w:firstLine="720"/>
        <w:jc w:val="both"/>
        <w:rPr>
          <w:i/>
        </w:rPr>
      </w:pPr>
      <w:r w:rsidRPr="00A4169A">
        <w:rPr>
          <w:i/>
        </w:rPr>
        <w:t>•</w:t>
      </w:r>
      <w:r w:rsidRPr="00A4169A">
        <w:rPr>
          <w:i/>
        </w:rPr>
        <w:tab/>
        <w:t>наружному освещению площадки водозабора;</w:t>
      </w:r>
    </w:p>
    <w:p w:rsidR="00A4169A" w:rsidRPr="00A4169A" w:rsidRDefault="00A4169A" w:rsidP="00A4169A">
      <w:pPr>
        <w:tabs>
          <w:tab w:val="left" w:pos="278"/>
        </w:tabs>
        <w:ind w:firstLine="720"/>
        <w:jc w:val="both"/>
        <w:rPr>
          <w:i/>
        </w:rPr>
      </w:pPr>
      <w:r w:rsidRPr="00A4169A">
        <w:rPr>
          <w:i/>
        </w:rPr>
        <w:t>•</w:t>
      </w:r>
      <w:r w:rsidRPr="00A4169A">
        <w:rPr>
          <w:i/>
        </w:rPr>
        <w:tab/>
        <w:t>ограждению площадки водозабора.</w:t>
      </w:r>
    </w:p>
    <w:p w:rsidR="00A4169A" w:rsidRPr="00A4169A" w:rsidRDefault="00A4169A" w:rsidP="00A4169A">
      <w:pPr>
        <w:tabs>
          <w:tab w:val="left" w:pos="278"/>
        </w:tabs>
        <w:ind w:firstLine="720"/>
        <w:jc w:val="both"/>
        <w:rPr>
          <w:i/>
        </w:rPr>
      </w:pPr>
    </w:p>
    <w:p w:rsidR="00A4169A" w:rsidRPr="00A4169A" w:rsidRDefault="00A4169A" w:rsidP="00A4169A">
      <w:pPr>
        <w:tabs>
          <w:tab w:val="left" w:pos="420"/>
        </w:tabs>
        <w:ind w:firstLine="720"/>
        <w:jc w:val="both"/>
        <w:rPr>
          <w:b/>
        </w:rPr>
      </w:pPr>
      <w:r w:rsidRPr="00A4169A">
        <w:rPr>
          <w:b/>
        </w:rPr>
        <w:t>35. Требования к разработке проекта восстановления (рекультивации) нарушенных земель или плодородного слоя:</w:t>
      </w:r>
    </w:p>
    <w:p w:rsidR="00A4169A" w:rsidRPr="00A4169A" w:rsidRDefault="00A4169A" w:rsidP="00A4169A">
      <w:pPr>
        <w:ind w:firstLine="720"/>
        <w:jc w:val="both"/>
        <w:rPr>
          <w:i/>
        </w:rPr>
      </w:pPr>
      <w:r w:rsidRPr="00A4169A">
        <w:rPr>
          <w:i/>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36. Требования к местам складирования излишков грунта и (или) мусора при строительстве и протяженность маршрута их доставки:</w:t>
      </w:r>
    </w:p>
    <w:p w:rsidR="00A4169A" w:rsidRPr="00A4169A" w:rsidRDefault="00A4169A" w:rsidP="00A4169A">
      <w:pPr>
        <w:ind w:firstLine="709"/>
        <w:jc w:val="both"/>
        <w:rPr>
          <w:i/>
        </w:rPr>
      </w:pPr>
      <w:bookmarkStart w:id="3" w:name="_Hlk536442139"/>
      <w:r w:rsidRPr="00A4169A">
        <w:rPr>
          <w:i/>
        </w:rPr>
        <w:t>Места складирования определяются проектной организацией по согласованию с Застройщиком после проведения инженерных изысканий, определения класса опасности отходов (излишков грунта) и их предварительных объемов, а также в соответствии с разделом ПОС.</w:t>
      </w:r>
    </w:p>
    <w:p w:rsidR="00A4169A" w:rsidRPr="00A4169A" w:rsidRDefault="00A4169A" w:rsidP="00A4169A">
      <w:pPr>
        <w:ind w:firstLine="709"/>
        <w:jc w:val="both"/>
        <w:rPr>
          <w:i/>
        </w:rPr>
      </w:pPr>
    </w:p>
    <w:bookmarkEnd w:id="3"/>
    <w:p w:rsidR="00A4169A" w:rsidRPr="00A4169A" w:rsidRDefault="00A4169A" w:rsidP="00A4169A">
      <w:pPr>
        <w:ind w:firstLine="720"/>
        <w:jc w:val="both"/>
        <w:rPr>
          <w:b/>
        </w:rPr>
      </w:pPr>
      <w:r w:rsidRPr="00A4169A">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A4169A" w:rsidRPr="00A4169A" w:rsidRDefault="00A4169A" w:rsidP="00A4169A">
      <w:pPr>
        <w:ind w:firstLine="720"/>
        <w:contextualSpacing/>
        <w:rPr>
          <w:i/>
        </w:rPr>
      </w:pPr>
      <w:r w:rsidRPr="00A4169A">
        <w:rPr>
          <w:i/>
        </w:rPr>
        <w:t>Не установлены.</w:t>
      </w:r>
    </w:p>
    <w:p w:rsidR="00A4169A" w:rsidRPr="00A4169A" w:rsidRDefault="00A4169A" w:rsidP="00A4169A">
      <w:pPr>
        <w:ind w:firstLine="720"/>
        <w:jc w:val="center"/>
        <w:rPr>
          <w:b/>
        </w:rPr>
      </w:pPr>
    </w:p>
    <w:p w:rsidR="00A4169A" w:rsidRPr="00A4169A" w:rsidRDefault="00A4169A" w:rsidP="00A4169A">
      <w:pPr>
        <w:ind w:firstLine="720"/>
        <w:jc w:val="center"/>
        <w:rPr>
          <w:b/>
        </w:rPr>
      </w:pPr>
      <w:r w:rsidRPr="00A4169A">
        <w:rPr>
          <w:b/>
          <w:lang w:val="en-US"/>
        </w:rPr>
        <w:t>III</w:t>
      </w:r>
      <w:r w:rsidRPr="00A4169A">
        <w:rPr>
          <w:b/>
        </w:rPr>
        <w:t>. Иные требования к проектированию</w:t>
      </w:r>
    </w:p>
    <w:p w:rsidR="00A4169A" w:rsidRPr="00A4169A" w:rsidRDefault="00A4169A" w:rsidP="00A4169A">
      <w:pPr>
        <w:ind w:firstLine="720"/>
        <w:jc w:val="center"/>
        <w:rPr>
          <w:b/>
        </w:rPr>
      </w:pPr>
    </w:p>
    <w:p w:rsidR="00A4169A" w:rsidRPr="00A4169A" w:rsidRDefault="00A4169A" w:rsidP="00A4169A">
      <w:pPr>
        <w:ind w:firstLine="720"/>
        <w:jc w:val="both"/>
        <w:rPr>
          <w:b/>
        </w:rPr>
      </w:pPr>
      <w:r w:rsidRPr="00A4169A">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A4169A" w:rsidRPr="00A4169A" w:rsidRDefault="00A4169A" w:rsidP="00A4169A">
      <w:pPr>
        <w:ind w:firstLine="709"/>
        <w:jc w:val="both"/>
        <w:rPr>
          <w:i/>
        </w:rPr>
      </w:pPr>
      <w:r w:rsidRPr="00A4169A">
        <w:rPr>
          <w:i/>
        </w:rPr>
        <w:lastRenderedPageBreak/>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A4169A" w:rsidRPr="00A4169A" w:rsidRDefault="00A4169A" w:rsidP="00A4169A">
      <w:pPr>
        <w:ind w:firstLine="709"/>
        <w:jc w:val="both"/>
        <w:rPr>
          <w:i/>
        </w:rPr>
      </w:pPr>
      <w:r w:rsidRPr="00A4169A">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A4169A" w:rsidRPr="00A4169A" w:rsidRDefault="00A4169A" w:rsidP="00A4169A">
      <w:pPr>
        <w:ind w:firstLine="709"/>
        <w:jc w:val="both"/>
        <w:rPr>
          <w:i/>
        </w:rPr>
      </w:pPr>
      <w:r w:rsidRPr="00A4169A">
        <w:rPr>
          <w:i/>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A4169A" w:rsidRPr="00A4169A" w:rsidRDefault="00A4169A" w:rsidP="00A4169A">
      <w:pPr>
        <w:ind w:firstLine="709"/>
        <w:jc w:val="both"/>
        <w:rPr>
          <w:i/>
        </w:rPr>
      </w:pPr>
      <w:r w:rsidRPr="00A4169A">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A4169A" w:rsidRPr="00A4169A" w:rsidRDefault="00A4169A" w:rsidP="00A4169A">
      <w:pPr>
        <w:ind w:firstLine="709"/>
        <w:jc w:val="both"/>
        <w:rPr>
          <w:i/>
        </w:rPr>
      </w:pPr>
      <w:r w:rsidRPr="00A4169A">
        <w:rPr>
          <w:i/>
        </w:rPr>
        <w:t>Оформить отдельными томами:</w:t>
      </w:r>
    </w:p>
    <w:p w:rsidR="00A4169A" w:rsidRPr="00A4169A" w:rsidRDefault="00A4169A" w:rsidP="00A4169A">
      <w:pPr>
        <w:pStyle w:val="aff"/>
        <w:numPr>
          <w:ilvl w:val="0"/>
          <w:numId w:val="17"/>
        </w:numPr>
        <w:autoSpaceDE w:val="0"/>
        <w:autoSpaceDN w:val="0"/>
        <w:jc w:val="both"/>
        <w:rPr>
          <w:i/>
        </w:rPr>
      </w:pPr>
      <w:r w:rsidRPr="00A4169A">
        <w:rPr>
          <w:i/>
        </w:rPr>
        <w:t>материалы согласований основных технических решений, (предоставить Государственному заказчику до начала выполнения разделов проектной документации);</w:t>
      </w:r>
    </w:p>
    <w:p w:rsidR="00A4169A" w:rsidRPr="00A4169A" w:rsidRDefault="00A4169A" w:rsidP="00A4169A">
      <w:pPr>
        <w:pStyle w:val="aff"/>
        <w:numPr>
          <w:ilvl w:val="0"/>
          <w:numId w:val="17"/>
        </w:numPr>
        <w:autoSpaceDE w:val="0"/>
        <w:autoSpaceDN w:val="0"/>
        <w:jc w:val="both"/>
        <w:rPr>
          <w:i/>
        </w:rPr>
      </w:pPr>
      <w:r w:rsidRPr="00A4169A">
        <w:rPr>
          <w:i/>
        </w:rPr>
        <w:t>сводные спецификации оборудования;</w:t>
      </w:r>
    </w:p>
    <w:p w:rsidR="00A4169A" w:rsidRPr="00A4169A" w:rsidRDefault="00A4169A" w:rsidP="00A4169A">
      <w:pPr>
        <w:ind w:firstLine="720"/>
        <w:jc w:val="both"/>
        <w:rPr>
          <w:i/>
        </w:rPr>
      </w:pPr>
      <w:r w:rsidRPr="00A4169A">
        <w:rPr>
          <w:i/>
        </w:rPr>
        <w:t>ведомости объемов работ.</w:t>
      </w:r>
    </w:p>
    <w:p w:rsidR="00A4169A" w:rsidRPr="00A4169A" w:rsidRDefault="00A4169A" w:rsidP="00A4169A">
      <w:pPr>
        <w:ind w:firstLine="720"/>
        <w:jc w:val="both"/>
      </w:pPr>
      <w:r w:rsidRPr="00A4169A">
        <w:tab/>
      </w:r>
    </w:p>
    <w:p w:rsidR="00A4169A" w:rsidRPr="00A4169A" w:rsidRDefault="00A4169A" w:rsidP="00A4169A">
      <w:pPr>
        <w:ind w:firstLine="720"/>
        <w:jc w:val="both"/>
        <w:rPr>
          <w:b/>
        </w:rPr>
      </w:pPr>
      <w:r w:rsidRPr="00A4169A">
        <w:tab/>
      </w:r>
      <w:r w:rsidRPr="00A4169A">
        <w:rPr>
          <w:b/>
        </w:rPr>
        <w:t>39. Требования к подготовке сметной документации:</w:t>
      </w:r>
    </w:p>
    <w:p w:rsidR="00A4169A" w:rsidRPr="00A4169A" w:rsidRDefault="00A4169A" w:rsidP="00A4169A">
      <w:pPr>
        <w:ind w:firstLine="720"/>
        <w:jc w:val="both"/>
        <w:rPr>
          <w:i/>
          <w:color w:val="000000"/>
        </w:rPr>
      </w:pPr>
      <w:r w:rsidRPr="00A4169A">
        <w:rPr>
          <w:i/>
          <w:color w:val="000000"/>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A4169A" w:rsidRPr="00A4169A" w:rsidRDefault="00A4169A" w:rsidP="00A4169A">
      <w:pPr>
        <w:ind w:firstLine="720"/>
        <w:jc w:val="both"/>
        <w:rPr>
          <w:i/>
          <w:color w:val="000000"/>
        </w:rPr>
      </w:pPr>
      <w:r w:rsidRPr="00A4169A">
        <w:rPr>
          <w:i/>
          <w:color w:val="000000"/>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A4169A">
        <w:rPr>
          <w:i/>
          <w:color w:val="000000"/>
        </w:rPr>
        <w:tab/>
      </w:r>
    </w:p>
    <w:p w:rsidR="00A4169A" w:rsidRPr="00A4169A" w:rsidRDefault="00A4169A" w:rsidP="00A4169A">
      <w:pPr>
        <w:ind w:firstLine="720"/>
        <w:jc w:val="both"/>
        <w:rPr>
          <w:i/>
          <w:color w:val="000000"/>
        </w:rPr>
      </w:pPr>
      <w:r w:rsidRPr="00A4169A">
        <w:rPr>
          <w:i/>
          <w:color w:val="000000"/>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A4169A" w:rsidRPr="00A4169A" w:rsidRDefault="00A4169A" w:rsidP="00A4169A">
      <w:pPr>
        <w:ind w:firstLine="720"/>
        <w:jc w:val="both"/>
        <w:rPr>
          <w:i/>
          <w:color w:val="000000"/>
        </w:rPr>
      </w:pPr>
      <w:r w:rsidRPr="00A4169A">
        <w:rPr>
          <w:i/>
          <w:color w:val="000000"/>
        </w:rPr>
        <w:t>- объектные сметы;</w:t>
      </w:r>
    </w:p>
    <w:p w:rsidR="00A4169A" w:rsidRPr="00A4169A" w:rsidRDefault="00A4169A" w:rsidP="00A4169A">
      <w:pPr>
        <w:ind w:firstLine="720"/>
        <w:jc w:val="both"/>
        <w:rPr>
          <w:i/>
          <w:color w:val="000000"/>
        </w:rPr>
      </w:pPr>
      <w:r w:rsidRPr="00A4169A">
        <w:rPr>
          <w:i/>
          <w:color w:val="000000"/>
        </w:rPr>
        <w:t xml:space="preserve">-локальные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A4169A" w:rsidRPr="00A4169A" w:rsidRDefault="00A4169A" w:rsidP="00A4169A">
      <w:pPr>
        <w:ind w:firstLine="720"/>
        <w:jc w:val="both"/>
        <w:rPr>
          <w:i/>
          <w:color w:val="000000"/>
        </w:rPr>
      </w:pPr>
      <w:r w:rsidRPr="00A4169A">
        <w:rPr>
          <w:i/>
          <w:color w:val="000000"/>
        </w:rPr>
        <w:t>- сметы на проектные работы, составленные на основании действующих Сборников базовых цен на проектирование в строительстве (СБЦП);</w:t>
      </w:r>
    </w:p>
    <w:p w:rsidR="00A4169A" w:rsidRPr="00A4169A" w:rsidRDefault="00A4169A" w:rsidP="00A4169A">
      <w:pPr>
        <w:ind w:firstLine="720"/>
        <w:jc w:val="both"/>
        <w:rPr>
          <w:i/>
          <w:color w:val="000000"/>
        </w:rPr>
      </w:pPr>
      <w:r w:rsidRPr="00A4169A">
        <w:rPr>
          <w:i/>
          <w:color w:val="000000"/>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A4169A" w:rsidRPr="00A4169A" w:rsidRDefault="00A4169A" w:rsidP="00A4169A">
      <w:pPr>
        <w:ind w:firstLine="720"/>
        <w:jc w:val="both"/>
        <w:rPr>
          <w:i/>
          <w:color w:val="000000"/>
        </w:rPr>
      </w:pPr>
      <w:r w:rsidRPr="00A4169A">
        <w:rPr>
          <w:i/>
          <w:color w:val="000000"/>
        </w:rPr>
        <w:t>- прайс-листы, коммерческие предложения, прейскуранты;</w:t>
      </w:r>
    </w:p>
    <w:p w:rsidR="00A4169A" w:rsidRPr="00A4169A" w:rsidRDefault="00A4169A" w:rsidP="00A4169A">
      <w:pPr>
        <w:ind w:firstLine="720"/>
        <w:jc w:val="both"/>
        <w:rPr>
          <w:i/>
          <w:color w:val="000000"/>
        </w:rPr>
      </w:pPr>
      <w:r w:rsidRPr="00A4169A">
        <w:rPr>
          <w:i/>
          <w:color w:val="000000"/>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A4169A" w:rsidRPr="00A4169A" w:rsidRDefault="00A4169A" w:rsidP="00A4169A">
      <w:pPr>
        <w:ind w:firstLine="720"/>
        <w:jc w:val="both"/>
        <w:rPr>
          <w:i/>
          <w:color w:val="000000"/>
        </w:rPr>
      </w:pPr>
      <w:r w:rsidRPr="00A4169A">
        <w:rPr>
          <w:i/>
          <w:color w:val="000000"/>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A4169A" w:rsidRPr="00A4169A" w:rsidRDefault="00A4169A" w:rsidP="00A4169A">
      <w:pPr>
        <w:spacing w:line="300" w:lineRule="exact"/>
        <w:ind w:firstLine="720"/>
        <w:jc w:val="both"/>
        <w:rPr>
          <w:i/>
          <w:color w:val="000000"/>
        </w:rPr>
      </w:pPr>
      <w:r w:rsidRPr="00A4169A">
        <w:rPr>
          <w:i/>
          <w:color w:val="000000"/>
        </w:rPr>
        <w:lastRenderedPageBreak/>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w:t>
      </w:r>
    </w:p>
    <w:p w:rsidR="00A4169A" w:rsidRPr="00A4169A" w:rsidRDefault="00A4169A" w:rsidP="00A4169A">
      <w:pPr>
        <w:spacing w:line="300" w:lineRule="exact"/>
        <w:jc w:val="both"/>
        <w:rPr>
          <w:i/>
          <w:color w:val="000000"/>
        </w:rPr>
      </w:pPr>
      <w:r w:rsidRPr="00A4169A">
        <w:rPr>
          <w:i/>
          <w:color w:val="000000"/>
        </w:rPr>
        <w:t xml:space="preserve">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A4169A" w:rsidRPr="00A4169A" w:rsidRDefault="00A4169A" w:rsidP="00A4169A">
      <w:pPr>
        <w:spacing w:line="300" w:lineRule="exact"/>
        <w:ind w:firstLine="720"/>
        <w:jc w:val="both"/>
        <w:rPr>
          <w:i/>
          <w:color w:val="000000"/>
        </w:rPr>
      </w:pPr>
      <w:r w:rsidRPr="00A4169A">
        <w:rPr>
          <w:i/>
          <w:color w:val="000000"/>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A4169A" w:rsidRPr="00A4169A" w:rsidRDefault="00A4169A" w:rsidP="00A4169A">
      <w:pPr>
        <w:spacing w:line="300" w:lineRule="exact"/>
        <w:ind w:firstLine="720"/>
        <w:jc w:val="both"/>
        <w:rPr>
          <w:i/>
          <w:color w:val="000000"/>
        </w:rPr>
      </w:pPr>
      <w:r w:rsidRPr="00A4169A">
        <w:rPr>
          <w:i/>
          <w:color w:val="000000"/>
        </w:rPr>
        <w:t>а) по итогу каждой позиции;</w:t>
      </w:r>
    </w:p>
    <w:p w:rsidR="00A4169A" w:rsidRPr="00A4169A" w:rsidRDefault="00A4169A" w:rsidP="00A4169A">
      <w:pPr>
        <w:spacing w:line="300" w:lineRule="exact"/>
        <w:ind w:firstLine="720"/>
        <w:jc w:val="both"/>
        <w:rPr>
          <w:i/>
          <w:color w:val="000000"/>
        </w:rPr>
      </w:pPr>
      <w:r w:rsidRPr="00A4169A">
        <w:rPr>
          <w:i/>
          <w:color w:val="000000"/>
        </w:rPr>
        <w:t>б) после итога прямых затрат по разделам (при формировании разделов);</w:t>
      </w:r>
    </w:p>
    <w:p w:rsidR="00A4169A" w:rsidRPr="00A4169A" w:rsidRDefault="00A4169A" w:rsidP="00A4169A">
      <w:pPr>
        <w:spacing w:line="300" w:lineRule="exact"/>
        <w:ind w:firstLine="720"/>
        <w:jc w:val="both"/>
        <w:rPr>
          <w:i/>
          <w:color w:val="000000"/>
        </w:rPr>
      </w:pPr>
      <w:r w:rsidRPr="00A4169A">
        <w:rPr>
          <w:i/>
          <w:color w:val="000000"/>
        </w:rPr>
        <w:t>в) после итога прямых затрат по локальному сметному расчету (смете).</w:t>
      </w:r>
    </w:p>
    <w:p w:rsidR="00A4169A" w:rsidRPr="00A4169A" w:rsidRDefault="00A4169A" w:rsidP="00A4169A">
      <w:pPr>
        <w:spacing w:line="300" w:lineRule="exact"/>
        <w:ind w:firstLine="720"/>
        <w:jc w:val="both"/>
        <w:rPr>
          <w:i/>
          <w:color w:val="000000"/>
        </w:rPr>
      </w:pPr>
      <w:r w:rsidRPr="00A4169A">
        <w:rPr>
          <w:i/>
          <w:color w:val="000000"/>
        </w:rPr>
        <w:tab/>
        <w:t>Включать в ССРСС затраты на:</w:t>
      </w:r>
    </w:p>
    <w:p w:rsidR="00A4169A" w:rsidRPr="00A4169A" w:rsidRDefault="00A4169A" w:rsidP="00A4169A">
      <w:pPr>
        <w:spacing w:line="300" w:lineRule="exact"/>
        <w:ind w:firstLine="720"/>
        <w:jc w:val="both"/>
        <w:rPr>
          <w:i/>
          <w:color w:val="000000"/>
        </w:rPr>
      </w:pPr>
      <w:r w:rsidRPr="00A4169A">
        <w:rPr>
          <w:i/>
          <w:color w:val="000000"/>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A4169A" w:rsidRPr="00A4169A" w:rsidRDefault="00A4169A" w:rsidP="00A4169A">
      <w:pPr>
        <w:spacing w:line="300" w:lineRule="exact"/>
        <w:ind w:firstLine="720"/>
        <w:jc w:val="both"/>
        <w:rPr>
          <w:i/>
          <w:iCs/>
          <w:lang w:eastAsia="en-US"/>
        </w:rPr>
      </w:pPr>
      <w:r w:rsidRPr="00A4169A">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A4169A" w:rsidRPr="00A4169A" w:rsidRDefault="00A4169A" w:rsidP="00A4169A">
      <w:pPr>
        <w:spacing w:line="300" w:lineRule="exact"/>
        <w:ind w:firstLine="720"/>
        <w:jc w:val="both"/>
        <w:rPr>
          <w:i/>
          <w:color w:val="000000"/>
        </w:rPr>
      </w:pPr>
      <w:r w:rsidRPr="00A4169A">
        <w:rPr>
          <w:i/>
          <w:color w:val="000000"/>
        </w:rPr>
        <w:t>- проведение разведки местности на наличие взрывоопасных предметов (при необходимости);</w:t>
      </w:r>
    </w:p>
    <w:p w:rsidR="00A4169A" w:rsidRPr="00A4169A" w:rsidRDefault="00A4169A" w:rsidP="00A4169A">
      <w:pPr>
        <w:spacing w:line="300" w:lineRule="exact"/>
        <w:ind w:firstLine="720"/>
        <w:jc w:val="both"/>
        <w:rPr>
          <w:i/>
          <w:color w:val="000000"/>
        </w:rPr>
      </w:pPr>
      <w:r w:rsidRPr="00A4169A">
        <w:rPr>
          <w:i/>
          <w:color w:val="000000"/>
        </w:rPr>
        <w:t>- подключение (технологическое присоединение) к сетям инженерно-технического обеспечения;</w:t>
      </w:r>
    </w:p>
    <w:p w:rsidR="00A4169A" w:rsidRPr="00A4169A" w:rsidRDefault="00A4169A" w:rsidP="00A4169A">
      <w:pPr>
        <w:spacing w:line="300" w:lineRule="exact"/>
        <w:ind w:firstLine="720"/>
        <w:jc w:val="both"/>
        <w:rPr>
          <w:i/>
          <w:color w:val="000000"/>
        </w:rPr>
      </w:pPr>
      <w:r w:rsidRPr="00A4169A">
        <w:rPr>
          <w:i/>
          <w:color w:val="000000"/>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A4169A" w:rsidRPr="00A4169A" w:rsidRDefault="00A4169A" w:rsidP="00A4169A">
      <w:pPr>
        <w:spacing w:line="300" w:lineRule="exact"/>
        <w:ind w:firstLine="720"/>
        <w:jc w:val="both"/>
        <w:rPr>
          <w:i/>
          <w:color w:val="000000"/>
        </w:rPr>
      </w:pPr>
      <w:r w:rsidRPr="00A4169A">
        <w:rPr>
          <w:i/>
          <w:color w:val="000000"/>
        </w:rPr>
        <w:t>- затраты на временные здания и сооружения;</w:t>
      </w:r>
    </w:p>
    <w:p w:rsidR="00A4169A" w:rsidRPr="00A4169A" w:rsidRDefault="00A4169A" w:rsidP="00A4169A">
      <w:pPr>
        <w:spacing w:line="300" w:lineRule="exact"/>
        <w:ind w:firstLine="720"/>
        <w:jc w:val="both"/>
        <w:rPr>
          <w:i/>
          <w:color w:val="000000"/>
        </w:rPr>
      </w:pPr>
      <w:r w:rsidRPr="00A4169A">
        <w:rPr>
          <w:i/>
          <w:color w:val="000000"/>
        </w:rPr>
        <w:t>- затраты на осуществление строительного контроля в соответствии с Постановлением Правительства РФ от 21.06.2010 № 468;</w:t>
      </w:r>
    </w:p>
    <w:p w:rsidR="00A4169A" w:rsidRPr="00A4169A" w:rsidRDefault="00A4169A" w:rsidP="00A4169A">
      <w:pPr>
        <w:spacing w:line="300" w:lineRule="exact"/>
        <w:ind w:firstLine="720"/>
        <w:jc w:val="both"/>
        <w:rPr>
          <w:i/>
          <w:color w:val="000000"/>
        </w:rPr>
      </w:pPr>
      <w:r w:rsidRPr="00A4169A">
        <w:rPr>
          <w:i/>
          <w:color w:val="000000"/>
        </w:rPr>
        <w:t>- резерв средств на непредвиденные работы и затраты согласно п.179 Методики;</w:t>
      </w:r>
    </w:p>
    <w:p w:rsidR="00A4169A" w:rsidRPr="00A4169A" w:rsidRDefault="00A4169A" w:rsidP="00A4169A">
      <w:pPr>
        <w:spacing w:line="300" w:lineRule="exact"/>
        <w:ind w:firstLine="720"/>
        <w:jc w:val="both"/>
        <w:rPr>
          <w:i/>
          <w:color w:val="000000"/>
        </w:rPr>
      </w:pPr>
      <w:r w:rsidRPr="00A4169A">
        <w:rPr>
          <w:i/>
          <w:color w:val="000000"/>
        </w:rPr>
        <w:t>- проведение кадастровых работ по постановке на государственный технический учет объектов, законченных строительством;</w:t>
      </w:r>
    </w:p>
    <w:p w:rsidR="00A4169A" w:rsidRPr="00A4169A" w:rsidRDefault="00A4169A" w:rsidP="00A4169A">
      <w:pPr>
        <w:spacing w:line="300" w:lineRule="exact"/>
        <w:ind w:firstLine="720"/>
        <w:jc w:val="both"/>
        <w:rPr>
          <w:i/>
          <w:color w:val="000000"/>
        </w:rPr>
      </w:pPr>
      <w:r w:rsidRPr="00A4169A">
        <w:rPr>
          <w:i/>
          <w:color w:val="000000"/>
        </w:rPr>
        <w:t xml:space="preserve">-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w:t>
      </w:r>
      <w:r w:rsidRPr="00A4169A">
        <w:rPr>
          <w:i/>
        </w:rPr>
        <w:t>Государственным заказчиком</w:t>
      </w:r>
      <w:r w:rsidRPr="00A4169A">
        <w:rPr>
          <w:i/>
          <w:color w:val="000000"/>
        </w:rPr>
        <w:t xml:space="preserve"> и обоснованные проектными решениями, ПОС).</w:t>
      </w:r>
    </w:p>
    <w:p w:rsidR="00A4169A" w:rsidRPr="00A4169A" w:rsidRDefault="00A4169A" w:rsidP="00A4169A">
      <w:pPr>
        <w:spacing w:line="300" w:lineRule="exact"/>
        <w:ind w:firstLine="720"/>
        <w:jc w:val="both"/>
        <w:rPr>
          <w:i/>
          <w:color w:val="000000"/>
        </w:rPr>
      </w:pPr>
      <w:r w:rsidRPr="00A4169A">
        <w:rPr>
          <w:i/>
          <w:color w:val="000000"/>
        </w:rPr>
        <w:t>Сметы представлять на бумажном и на электронном носителях, выполненные в сметной программе (формат *.gsfx, *.аrm, *.xml) и в форматах *.xlsx, *.pdf.</w:t>
      </w:r>
    </w:p>
    <w:p w:rsidR="00A4169A" w:rsidRPr="00A4169A" w:rsidRDefault="00A4169A" w:rsidP="00A4169A">
      <w:pPr>
        <w:widowControl w:val="0"/>
        <w:spacing w:line="300" w:lineRule="exact"/>
        <w:ind w:firstLine="720"/>
        <w:jc w:val="both"/>
        <w:rPr>
          <w:i/>
        </w:rPr>
      </w:pPr>
      <w:r w:rsidRPr="00A4169A">
        <w:rPr>
          <w:i/>
          <w:color w:val="000000"/>
        </w:rPr>
        <w:t>В пояснительной записке к сметной документации указывать все применяемые индексы и коэффициенты.</w:t>
      </w:r>
    </w:p>
    <w:p w:rsidR="00A4169A" w:rsidRPr="00A4169A" w:rsidRDefault="00A4169A" w:rsidP="00A4169A">
      <w:pPr>
        <w:widowControl w:val="0"/>
        <w:ind w:firstLine="720"/>
        <w:jc w:val="both"/>
        <w:rPr>
          <w:i/>
        </w:rPr>
      </w:pPr>
    </w:p>
    <w:p w:rsidR="00A4169A" w:rsidRPr="00A4169A" w:rsidRDefault="00A4169A" w:rsidP="00A4169A">
      <w:pPr>
        <w:ind w:firstLine="720"/>
        <w:jc w:val="both"/>
        <w:rPr>
          <w:b/>
        </w:rPr>
      </w:pPr>
      <w:r w:rsidRPr="00A4169A">
        <w:rPr>
          <w:b/>
        </w:rPr>
        <w:t>40. Требования о разработке специальных технических условий:</w:t>
      </w:r>
    </w:p>
    <w:p w:rsidR="00A4169A" w:rsidRPr="00A4169A" w:rsidRDefault="00A4169A" w:rsidP="00A4169A">
      <w:pPr>
        <w:ind w:firstLine="720"/>
        <w:jc w:val="both"/>
      </w:pPr>
      <w:r w:rsidRPr="00A4169A">
        <w:rPr>
          <w:i/>
        </w:rPr>
        <w:lastRenderedPageBreak/>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A4169A" w:rsidRPr="00A4169A" w:rsidRDefault="00A4169A" w:rsidP="00A4169A">
      <w:pPr>
        <w:ind w:firstLine="720"/>
        <w:jc w:val="both"/>
        <w:rPr>
          <w:b/>
        </w:rPr>
      </w:pPr>
    </w:p>
    <w:p w:rsidR="00A4169A" w:rsidRPr="00A4169A" w:rsidRDefault="00A4169A" w:rsidP="00A4169A">
      <w:pPr>
        <w:ind w:firstLine="720"/>
        <w:jc w:val="both"/>
        <w:rPr>
          <w:b/>
        </w:rPr>
      </w:pPr>
      <w:r w:rsidRPr="00A4169A">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A4169A" w:rsidRPr="00A4169A" w:rsidRDefault="00A4169A" w:rsidP="00A4169A">
      <w:pPr>
        <w:ind w:firstLine="720"/>
        <w:jc w:val="both"/>
        <w:rPr>
          <w:i/>
        </w:rPr>
      </w:pPr>
      <w:r w:rsidRPr="00A4169A">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A4169A" w:rsidRPr="00A4169A" w:rsidRDefault="00A4169A" w:rsidP="00A4169A">
      <w:pPr>
        <w:ind w:firstLine="720"/>
        <w:jc w:val="both"/>
        <w:rPr>
          <w:i/>
        </w:rPr>
      </w:pPr>
      <w:r w:rsidRPr="00A4169A">
        <w:rPr>
          <w:i/>
        </w:rPr>
        <w:t>Оформление проектной документации должно соответствовать ГОСТ 34.601-90 и перечисленным в нем стандартам ЕСКД и СПДС.</w:t>
      </w:r>
    </w:p>
    <w:p w:rsidR="00A4169A" w:rsidRPr="00A4169A" w:rsidRDefault="00A4169A" w:rsidP="00A4169A">
      <w:pPr>
        <w:ind w:firstLine="720"/>
        <w:jc w:val="both"/>
        <w:rPr>
          <w:i/>
        </w:rPr>
      </w:pPr>
      <w:r w:rsidRPr="00A4169A">
        <w:rPr>
          <w:i/>
        </w:rPr>
        <w:t xml:space="preserve">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 </w:t>
      </w:r>
    </w:p>
    <w:p w:rsidR="00A4169A" w:rsidRPr="00A4169A" w:rsidRDefault="00A4169A" w:rsidP="00A4169A">
      <w:pPr>
        <w:ind w:firstLine="720"/>
        <w:jc w:val="both"/>
        <w:rPr>
          <w:i/>
        </w:rPr>
      </w:pPr>
    </w:p>
    <w:p w:rsidR="00A4169A" w:rsidRPr="00A4169A" w:rsidRDefault="00A4169A" w:rsidP="00A4169A">
      <w:pPr>
        <w:ind w:firstLine="720"/>
        <w:jc w:val="both"/>
      </w:pPr>
      <w:r w:rsidRPr="00A4169A">
        <w:rPr>
          <w:b/>
        </w:rPr>
        <w:t>42. Требования к выполнению демонстрационных материалов, макетов</w:t>
      </w:r>
      <w:r w:rsidRPr="00A4169A">
        <w:t>:</w:t>
      </w:r>
    </w:p>
    <w:p w:rsidR="00A4169A" w:rsidRPr="00A4169A" w:rsidRDefault="00A4169A" w:rsidP="00A4169A">
      <w:pPr>
        <w:ind w:firstLine="720"/>
        <w:jc w:val="both"/>
        <w:rPr>
          <w:i/>
        </w:rPr>
      </w:pPr>
      <w:r w:rsidRPr="00A4169A">
        <w:rPr>
          <w:i/>
        </w:rPr>
        <w:t>Не установлены</w:t>
      </w:r>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43. Требования о применении технологий информационного моделирования:</w:t>
      </w:r>
    </w:p>
    <w:p w:rsidR="00A4169A" w:rsidRPr="00A4169A" w:rsidRDefault="00A4169A" w:rsidP="00A4169A">
      <w:pPr>
        <w:ind w:firstLine="720"/>
        <w:jc w:val="both"/>
        <w:rPr>
          <w:i/>
        </w:rPr>
      </w:pPr>
      <w:r w:rsidRPr="00A4169A">
        <w:rPr>
          <w:i/>
        </w:rPr>
        <w:t>Не установлены</w:t>
      </w:r>
    </w:p>
    <w:p w:rsidR="00A4169A" w:rsidRPr="00A4169A" w:rsidRDefault="00A4169A" w:rsidP="00A4169A">
      <w:pPr>
        <w:ind w:firstLine="720"/>
        <w:jc w:val="both"/>
      </w:pPr>
      <w:r w:rsidRPr="00A4169A">
        <w:rPr>
          <w:b/>
        </w:rPr>
        <w:t>44. Требование о применении экономически эффективной проектной документации повторного использования</w:t>
      </w:r>
      <w:r w:rsidRPr="00A4169A">
        <w:t>:</w:t>
      </w:r>
    </w:p>
    <w:p w:rsidR="00A4169A" w:rsidRPr="00A4169A" w:rsidRDefault="00A4169A" w:rsidP="00A4169A">
      <w:pPr>
        <w:ind w:firstLine="720"/>
        <w:jc w:val="both"/>
        <w:rPr>
          <w:i/>
        </w:rPr>
      </w:pPr>
      <w:bookmarkStart w:id="4" w:name="_Hlk61533616"/>
      <w:r w:rsidRPr="00A4169A">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bookmarkEnd w:id="4"/>
    </w:p>
    <w:p w:rsidR="00A4169A" w:rsidRPr="00A4169A" w:rsidRDefault="00A4169A" w:rsidP="00A4169A">
      <w:pPr>
        <w:ind w:firstLine="720"/>
        <w:jc w:val="both"/>
        <w:rPr>
          <w:i/>
        </w:rPr>
      </w:pPr>
    </w:p>
    <w:p w:rsidR="00A4169A" w:rsidRPr="00A4169A" w:rsidRDefault="00A4169A" w:rsidP="00A4169A">
      <w:pPr>
        <w:ind w:firstLine="720"/>
        <w:jc w:val="both"/>
        <w:rPr>
          <w:b/>
        </w:rPr>
      </w:pPr>
      <w:r w:rsidRPr="00A4169A">
        <w:rPr>
          <w:b/>
        </w:rPr>
        <w:t>45. Прочие дополнительные требования и указания, конкретизирующие объем проектных работ:</w:t>
      </w:r>
    </w:p>
    <w:p w:rsidR="00A4169A" w:rsidRPr="00A4169A" w:rsidRDefault="00A4169A" w:rsidP="00A4169A">
      <w:pPr>
        <w:ind w:firstLine="720"/>
        <w:contextualSpacing/>
        <w:jc w:val="both"/>
        <w:rPr>
          <w:i/>
        </w:rPr>
      </w:pPr>
      <w:r w:rsidRPr="00A4169A">
        <w:rPr>
          <w:i/>
        </w:rPr>
        <w:t xml:space="preserve">1. При необходимости уточнения границ земельного участка или дополнительного землеотвода проектировщик передает Государственному заказчику схему образуемого (выбранного) земельного участка с материалами геодезических измерений, включающих определение координат характерных точек границ земельного участка и информацию о субъектах земельных отношений, в течение 30 рабочих дней с момента заключения контракта, а также предоставляет схему образуемого (выбранного) земельного участка с отображением расположения сетей водоснабжения, после чего Государственный заказчик  выполняет процедуру оформления правоустанавливающих документов на земельный участок и предоставляет их проектировщику. При необходимости по заявлению Государственного заказчика схема образуемого (выбранного) земельного участка подлежит корректировке проектной организацией в рамках стоимости проектно-изыскательских работ. Схема образуемого (выбранного) земельного участка должна быть представлена с материалами геодезических измерений, включающих определение координат характерных точек границ </w:t>
      </w:r>
      <w:r w:rsidRPr="00A4169A">
        <w:rPr>
          <w:i/>
        </w:rPr>
        <w:lastRenderedPageBreak/>
        <w:t>земельного участка на бумажном носителе, а также в адрес Государственного заказчика должна быть направлена в электронном виде информация, соответствующая бумажному носителю, в формате -.KMZ, KML, XML, DWG).</w:t>
      </w:r>
    </w:p>
    <w:p w:rsidR="00A4169A" w:rsidRPr="00A4169A" w:rsidRDefault="00A4169A" w:rsidP="00A4169A">
      <w:pPr>
        <w:ind w:firstLine="720"/>
        <w:contextualSpacing/>
        <w:jc w:val="both"/>
        <w:rPr>
          <w:i/>
        </w:rPr>
      </w:pPr>
      <w:r w:rsidRPr="00A4169A">
        <w:rPr>
          <w:i/>
        </w:rPr>
        <w:t>2. Все принятые технологические решения и обоснования согласовываются с Государственным заказчиком в процессе выполнения работ.</w:t>
      </w:r>
    </w:p>
    <w:p w:rsidR="00A4169A" w:rsidRPr="00A4169A" w:rsidRDefault="00A4169A" w:rsidP="00A4169A">
      <w:pPr>
        <w:ind w:firstLine="720"/>
        <w:contextualSpacing/>
        <w:jc w:val="both"/>
        <w:rPr>
          <w:i/>
        </w:rPr>
      </w:pPr>
      <w:r w:rsidRPr="00A4169A">
        <w:rPr>
          <w:i/>
        </w:rPr>
        <w:t xml:space="preserve">3. До передачи проектной документации на государственную экспертизу согласовать проектные решения с: </w:t>
      </w:r>
    </w:p>
    <w:p w:rsidR="00A4169A" w:rsidRPr="00A4169A" w:rsidRDefault="00A4169A" w:rsidP="00A4169A">
      <w:pPr>
        <w:ind w:firstLine="720"/>
        <w:contextualSpacing/>
        <w:jc w:val="both"/>
        <w:rPr>
          <w:i/>
        </w:rPr>
      </w:pPr>
      <w:r w:rsidRPr="00A4169A">
        <w:rPr>
          <w:i/>
        </w:rPr>
        <w:t xml:space="preserve">- организациями, выдавшими ТУ; </w:t>
      </w:r>
    </w:p>
    <w:p w:rsidR="00A4169A" w:rsidRPr="00A4169A" w:rsidRDefault="00A4169A" w:rsidP="00A4169A">
      <w:pPr>
        <w:ind w:firstLine="720"/>
        <w:contextualSpacing/>
        <w:jc w:val="both"/>
        <w:rPr>
          <w:i/>
        </w:rPr>
      </w:pPr>
      <w:r w:rsidRPr="00A4169A">
        <w:rPr>
          <w:i/>
        </w:rPr>
        <w:t>- эксплуатирующей организацией.</w:t>
      </w:r>
    </w:p>
    <w:p w:rsidR="00A4169A" w:rsidRPr="00A4169A" w:rsidRDefault="00A4169A" w:rsidP="00A4169A">
      <w:pPr>
        <w:ind w:firstLine="720"/>
        <w:contextualSpacing/>
        <w:jc w:val="both"/>
        <w:rPr>
          <w:i/>
        </w:rPr>
      </w:pPr>
      <w:r w:rsidRPr="00A4169A">
        <w:rPr>
          <w:i/>
        </w:rPr>
        <w:t xml:space="preserve">4. Разработать документацию по объекту в 2-е стадии: </w:t>
      </w:r>
    </w:p>
    <w:p w:rsidR="00A4169A" w:rsidRPr="00A4169A" w:rsidRDefault="00A4169A" w:rsidP="00A4169A">
      <w:pPr>
        <w:ind w:firstLine="720"/>
        <w:contextualSpacing/>
        <w:jc w:val="both"/>
        <w:rPr>
          <w:i/>
        </w:rPr>
      </w:pPr>
      <w:r w:rsidRPr="00A4169A">
        <w:rPr>
          <w:i/>
        </w:rPr>
        <w:t>1-ая стадия – Проектная документация;</w:t>
      </w:r>
    </w:p>
    <w:p w:rsidR="00A4169A" w:rsidRPr="00A4169A" w:rsidRDefault="00A4169A" w:rsidP="00A4169A">
      <w:pPr>
        <w:ind w:firstLine="720"/>
        <w:contextualSpacing/>
        <w:jc w:val="both"/>
        <w:rPr>
          <w:i/>
        </w:rPr>
      </w:pPr>
      <w:r w:rsidRPr="00A4169A">
        <w:rPr>
          <w:i/>
        </w:rPr>
        <w:t>2-ая стадия – Рабочая документация.</w:t>
      </w:r>
    </w:p>
    <w:p w:rsidR="00A4169A" w:rsidRPr="00A4169A" w:rsidRDefault="00A4169A" w:rsidP="00A4169A">
      <w:pPr>
        <w:ind w:firstLine="720"/>
        <w:contextualSpacing/>
        <w:jc w:val="both"/>
        <w:rPr>
          <w:i/>
        </w:rPr>
      </w:pPr>
      <w:r w:rsidRPr="00A4169A">
        <w:rPr>
          <w:i/>
        </w:rPr>
        <w:t>5.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r w:rsidRPr="00A4169A">
        <w:rPr>
          <w:i/>
          <w:lang w:val="en-US"/>
        </w:rPr>
        <w:t>gsfx</w:t>
      </w:r>
      <w:r w:rsidRPr="00A4169A">
        <w:rPr>
          <w:i/>
        </w:rPr>
        <w:t>.</w:t>
      </w:r>
    </w:p>
    <w:p w:rsidR="00A4169A" w:rsidRPr="00A4169A" w:rsidRDefault="00A4169A" w:rsidP="00A4169A">
      <w:pPr>
        <w:ind w:firstLine="720"/>
        <w:contextualSpacing/>
        <w:jc w:val="both"/>
        <w:rPr>
          <w:i/>
        </w:rPr>
      </w:pPr>
      <w:r w:rsidRPr="00A4169A">
        <w:rPr>
          <w:i/>
        </w:rPr>
        <w:t>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w:t>
      </w:r>
      <w:r w:rsidRPr="00A4169A">
        <w:rPr>
          <w:i/>
          <w:lang w:val="en-US"/>
        </w:rPr>
        <w:t>gsfx</w:t>
      </w:r>
      <w:r w:rsidRPr="00A4169A">
        <w:rPr>
          <w:i/>
        </w:rPr>
        <w:t>.</w:t>
      </w:r>
    </w:p>
    <w:p w:rsidR="00A4169A" w:rsidRPr="00A4169A" w:rsidRDefault="00A4169A" w:rsidP="00A4169A">
      <w:pPr>
        <w:ind w:firstLine="720"/>
        <w:contextualSpacing/>
        <w:jc w:val="both"/>
        <w:rPr>
          <w:i/>
        </w:rPr>
      </w:pPr>
      <w:r w:rsidRPr="00A4169A">
        <w:rPr>
          <w:i/>
        </w:rPr>
        <w:t>7. Для проведения согласований и экспертиз проектной организации оформить необходимое количество дополнительных экземпляров.</w:t>
      </w:r>
    </w:p>
    <w:p w:rsidR="00A4169A" w:rsidRPr="00A4169A" w:rsidRDefault="00A4169A" w:rsidP="00A4169A">
      <w:pPr>
        <w:ind w:firstLine="720"/>
        <w:contextualSpacing/>
        <w:jc w:val="both"/>
        <w:rPr>
          <w:i/>
        </w:rPr>
      </w:pPr>
      <w:r w:rsidRPr="00A4169A">
        <w:rPr>
          <w:i/>
        </w:rPr>
        <w:t>8.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w:t>
      </w:r>
    </w:p>
    <w:p w:rsidR="00A4169A" w:rsidRPr="00A4169A" w:rsidRDefault="00A4169A" w:rsidP="00A4169A">
      <w:pPr>
        <w:ind w:firstLine="720"/>
        <w:contextualSpacing/>
        <w:jc w:val="both"/>
        <w:rPr>
          <w:i/>
        </w:rPr>
      </w:pPr>
      <w:r w:rsidRPr="00A4169A">
        <w:rPr>
          <w:i/>
        </w:rPr>
        <w:t>8.1 Сведения по объекту:</w:t>
      </w:r>
      <w:r w:rsidRPr="00A4169A">
        <w:t xml:space="preserve"> </w:t>
      </w:r>
      <w:r w:rsidRPr="00A4169A">
        <w:rPr>
          <w:i/>
        </w:rPr>
        <w:t>схемы, чертежи, планы коммуникаций и сооружений на топографических картах, топографических планах, фотокартах, ортофотокартах, пояснительные записки к ним, иные описания вышеуказанных графических изображений и моделей систем подачи и распределения воды, как в графическом, так и текстовом виде являются сведениями, составляющим государственную тайну со степенью секретности – «секретно».</w:t>
      </w:r>
    </w:p>
    <w:p w:rsidR="00A4169A" w:rsidRPr="00A4169A" w:rsidRDefault="00A4169A" w:rsidP="00A4169A">
      <w:pPr>
        <w:ind w:firstLine="720"/>
        <w:contextualSpacing/>
        <w:jc w:val="both"/>
        <w:rPr>
          <w:i/>
        </w:rPr>
      </w:pPr>
      <w:r w:rsidRPr="00A4169A">
        <w:rPr>
          <w:i/>
        </w:rPr>
        <w:t>8.2 Носители для передачи информации – физические (</w:t>
      </w:r>
      <w:r w:rsidRPr="00A4169A">
        <w:rPr>
          <w:i/>
          <w:lang w:val="en-US"/>
        </w:rPr>
        <w:t>CD</w:t>
      </w:r>
      <w:r w:rsidRPr="00A4169A">
        <w:rPr>
          <w:i/>
        </w:rPr>
        <w:t>, бумага).</w:t>
      </w:r>
    </w:p>
    <w:p w:rsidR="00A4169A" w:rsidRPr="00A4169A" w:rsidRDefault="00A4169A" w:rsidP="00A4169A">
      <w:pPr>
        <w:ind w:firstLine="720"/>
        <w:contextualSpacing/>
        <w:jc w:val="both"/>
        <w:rPr>
          <w:i/>
        </w:rPr>
      </w:pPr>
      <w:r w:rsidRPr="00A4169A">
        <w:rPr>
          <w:i/>
        </w:rPr>
        <w:t>8.3 Степень секретности исходных данных, а также сведений, используемых на каждом этапе работ – «секретно».</w:t>
      </w:r>
    </w:p>
    <w:p w:rsidR="00A4169A" w:rsidRPr="00A4169A" w:rsidRDefault="00A4169A" w:rsidP="00A4169A">
      <w:pPr>
        <w:ind w:firstLine="720"/>
        <w:contextualSpacing/>
        <w:jc w:val="both"/>
        <w:rPr>
          <w:i/>
        </w:rPr>
      </w:pPr>
      <w:r w:rsidRPr="00A4169A">
        <w:rPr>
          <w:i/>
        </w:rPr>
        <w:t xml:space="preserve">8.4 Степень секретности сведений, ожидаемых в результате проведения работ – «секретно».  </w:t>
      </w:r>
    </w:p>
    <w:p w:rsidR="00A4169A" w:rsidRPr="00A4169A" w:rsidRDefault="00A4169A" w:rsidP="00A4169A">
      <w:pPr>
        <w:ind w:firstLine="720"/>
        <w:contextualSpacing/>
        <w:jc w:val="both"/>
        <w:rPr>
          <w:i/>
        </w:rPr>
      </w:pPr>
      <w:r w:rsidRPr="00A4169A">
        <w:rPr>
          <w:i/>
        </w:rPr>
        <w:t>8.5 Основные требования по защите сведений, составляющих государственную тайну: ведение переписки на физических носителях. Сведения, ставшие известными исполнителю в процессе выполнения работ, составляют государственную тайну и не подлежат разглашению. Прекращение допуска к государственной тайне не освобождает исполнителя от взятых ими обязательств по неразглашению сведений, составляющих государственную тайну.</w:t>
      </w:r>
    </w:p>
    <w:p w:rsidR="00A4169A" w:rsidRPr="00A4169A" w:rsidRDefault="00A4169A" w:rsidP="00A4169A">
      <w:pPr>
        <w:ind w:firstLine="720"/>
        <w:contextualSpacing/>
        <w:jc w:val="both"/>
        <w:rPr>
          <w:i/>
        </w:rPr>
      </w:pPr>
      <w:r w:rsidRPr="00A4169A">
        <w:rPr>
          <w:i/>
        </w:rPr>
        <w:t>9. Все необходимые исходные данные в рамках реализации Объекта собирает и запрашивает проектная организация.</w:t>
      </w:r>
    </w:p>
    <w:p w:rsidR="00A4169A" w:rsidRPr="00A4169A" w:rsidRDefault="00A4169A" w:rsidP="00A4169A">
      <w:pPr>
        <w:ind w:firstLine="720"/>
        <w:contextualSpacing/>
        <w:jc w:val="both"/>
      </w:pPr>
    </w:p>
    <w:p w:rsidR="00A4169A" w:rsidRPr="00A4169A" w:rsidRDefault="00A4169A" w:rsidP="00A4169A">
      <w:pPr>
        <w:ind w:firstLine="720"/>
        <w:jc w:val="both"/>
        <w:rPr>
          <w:b/>
        </w:rPr>
      </w:pPr>
      <w:r w:rsidRPr="00A4169A">
        <w:rPr>
          <w:b/>
        </w:rPr>
        <w:t>46. К заданию на проектирование прилагаются:</w:t>
      </w:r>
    </w:p>
    <w:p w:rsidR="00A4169A" w:rsidRPr="00A4169A" w:rsidRDefault="00A4169A" w:rsidP="00A4169A">
      <w:pPr>
        <w:ind w:firstLine="720"/>
        <w:jc w:val="both"/>
        <w:rPr>
          <w:i/>
          <w:iCs/>
        </w:rPr>
      </w:pPr>
      <w:r w:rsidRPr="00A4169A">
        <w:rPr>
          <w:i/>
          <w:iCs/>
        </w:rPr>
        <w:t>–</w:t>
      </w:r>
    </w:p>
    <w:p w:rsidR="00A4169A" w:rsidRDefault="00A4169A" w:rsidP="00A4169A">
      <w:pPr>
        <w:ind w:firstLine="720"/>
        <w:jc w:val="both"/>
        <w:rPr>
          <w:sz w:val="28"/>
          <w:szCs w:val="28"/>
        </w:rPr>
      </w:pPr>
    </w:p>
    <w:p w:rsidR="00DD2D9A" w:rsidRPr="002043E6" w:rsidRDefault="00DD2D9A" w:rsidP="00DD2D9A">
      <w:pPr>
        <w:autoSpaceDE w:val="0"/>
        <w:autoSpaceDN w:val="0"/>
        <w:adjustRightInd w:val="0"/>
        <w:jc w:val="center"/>
        <w:rPr>
          <w:b/>
        </w:rPr>
        <w:sectPr w:rsidR="00DD2D9A" w:rsidRPr="002043E6" w:rsidSect="00DD2D9A">
          <w:headerReference w:type="default" r:id="rId12"/>
          <w:pgSz w:w="11906" w:h="16838" w:code="9"/>
          <w:pgMar w:top="851" w:right="567" w:bottom="851" w:left="1559" w:header="720" w:footer="414" w:gutter="0"/>
          <w:cols w:space="720"/>
          <w:titlePg/>
          <w:docGrid w:linePitch="354"/>
        </w:sectPr>
      </w:pPr>
      <w:r w:rsidRPr="002043E6">
        <w:rPr>
          <w:b/>
        </w:rPr>
        <w:br w:type="page"/>
      </w: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305F64" w:rsidRDefault="00305F64" w:rsidP="00305F64">
      <w:pPr>
        <w:jc w:val="center"/>
        <w:outlineLvl w:val="0"/>
        <w:rPr>
          <w:b/>
          <w:kern w:val="28"/>
          <w:lang w:eastAsia="en-US"/>
        </w:rPr>
      </w:pPr>
    </w:p>
    <w:p w:rsidR="00A4169A" w:rsidRPr="007014AC" w:rsidRDefault="00A4169A" w:rsidP="00A4169A">
      <w:pPr>
        <w:autoSpaceDE w:val="0"/>
        <w:autoSpaceDN w:val="0"/>
        <w:adjustRightInd w:val="0"/>
        <w:ind w:left="5664" w:firstLine="708"/>
        <w:jc w:val="both"/>
        <w:rPr>
          <w:rFonts w:eastAsiaTheme="minorHAnsi"/>
          <w:lang w:eastAsia="en-US"/>
        </w:rPr>
      </w:pPr>
      <w:r w:rsidRPr="007014AC">
        <w:rPr>
          <w:rFonts w:eastAsiaTheme="minorHAnsi"/>
          <w:lang w:eastAsia="en-US"/>
        </w:rPr>
        <w:t>Гриф секретности</w:t>
      </w:r>
    </w:p>
    <w:p w:rsidR="00A4169A" w:rsidRPr="007014AC" w:rsidRDefault="00A4169A" w:rsidP="00A4169A">
      <w:pPr>
        <w:spacing w:line="252" w:lineRule="auto"/>
        <w:ind w:left="5664"/>
        <w:jc w:val="center"/>
        <w:outlineLvl w:val="0"/>
        <w:rPr>
          <w:kern w:val="28"/>
          <w:lang w:eastAsia="en-US"/>
        </w:rPr>
      </w:pPr>
      <w:r w:rsidRPr="007014AC">
        <w:rPr>
          <w:kern w:val="28"/>
          <w:lang w:eastAsia="en-US"/>
        </w:rPr>
        <w:t>______________________________</w:t>
      </w:r>
    </w:p>
    <w:p w:rsidR="00A4169A" w:rsidRPr="007014AC" w:rsidRDefault="00A4169A" w:rsidP="00A4169A">
      <w:pPr>
        <w:spacing w:line="252" w:lineRule="auto"/>
        <w:jc w:val="center"/>
        <w:outlineLvl w:val="0"/>
        <w:rPr>
          <w:kern w:val="28"/>
          <w:lang w:eastAsia="en-US"/>
        </w:rPr>
      </w:pPr>
    </w:p>
    <w:p w:rsidR="00A4169A" w:rsidRPr="007014AC" w:rsidRDefault="00A4169A" w:rsidP="00A4169A">
      <w:pPr>
        <w:spacing w:line="252" w:lineRule="auto"/>
        <w:jc w:val="center"/>
        <w:outlineLvl w:val="0"/>
        <w:rPr>
          <w:b/>
          <w:kern w:val="28"/>
          <w:lang w:eastAsia="en-US"/>
        </w:rPr>
      </w:pPr>
      <w:r w:rsidRPr="007014AC">
        <w:rPr>
          <w:b/>
          <w:kern w:val="28"/>
          <w:lang w:eastAsia="en-US"/>
        </w:rPr>
        <w:t>ГОСУДАРСТВЕННЫЙ КОНТРАКТ № ____</w:t>
      </w:r>
    </w:p>
    <w:p w:rsidR="00A4169A" w:rsidRPr="007014AC" w:rsidRDefault="00A4169A" w:rsidP="00A4169A">
      <w:pPr>
        <w:contextualSpacing/>
        <w:rPr>
          <w:b/>
          <w:bCs/>
        </w:rPr>
      </w:pPr>
    </w:p>
    <w:tbl>
      <w:tblPr>
        <w:tblW w:w="10173" w:type="dxa"/>
        <w:tblLook w:val="01E0" w:firstRow="1" w:lastRow="1" w:firstColumn="1" w:lastColumn="1" w:noHBand="0" w:noVBand="0"/>
      </w:tblPr>
      <w:tblGrid>
        <w:gridCol w:w="5279"/>
        <w:gridCol w:w="4894"/>
      </w:tblGrid>
      <w:tr w:rsidR="00A4169A" w:rsidRPr="007014AC" w:rsidTr="00A46DFB">
        <w:trPr>
          <w:trHeight w:val="363"/>
        </w:trPr>
        <w:tc>
          <w:tcPr>
            <w:tcW w:w="5278" w:type="dxa"/>
            <w:shd w:val="clear" w:color="auto" w:fill="auto"/>
          </w:tcPr>
          <w:p w:rsidR="00A4169A" w:rsidRPr="007014AC" w:rsidRDefault="00A4169A" w:rsidP="00A46DFB">
            <w:pPr>
              <w:tabs>
                <w:tab w:val="left" w:pos="3570"/>
              </w:tabs>
              <w:contextualSpacing/>
            </w:pPr>
            <w:r w:rsidRPr="007014AC">
              <w:rPr>
                <w:bCs/>
              </w:rPr>
              <w:t>г. Симферополь</w:t>
            </w:r>
            <w:r w:rsidRPr="007014AC">
              <w:rPr>
                <w:bCs/>
              </w:rPr>
              <w:tab/>
            </w:r>
            <w:r w:rsidRPr="007014AC">
              <w:rPr>
                <w:bCs/>
                <w:lang w:eastAsia="en-US"/>
              </w:rPr>
              <w:t>№ ____</w:t>
            </w:r>
          </w:p>
        </w:tc>
        <w:tc>
          <w:tcPr>
            <w:tcW w:w="4894" w:type="dxa"/>
            <w:shd w:val="clear" w:color="auto" w:fill="auto"/>
          </w:tcPr>
          <w:p w:rsidR="00A4169A" w:rsidRPr="007014AC" w:rsidRDefault="00A4169A" w:rsidP="00A46DFB">
            <w:pPr>
              <w:contextualSpacing/>
              <w:jc w:val="center"/>
            </w:pPr>
            <w:r w:rsidRPr="007014AC">
              <w:rPr>
                <w:bCs/>
              </w:rPr>
              <w:t xml:space="preserve">       «____» _____________ 2021 год</w:t>
            </w:r>
          </w:p>
        </w:tc>
      </w:tr>
    </w:tbl>
    <w:p w:rsidR="00A4169A" w:rsidRPr="007014AC" w:rsidRDefault="00A4169A" w:rsidP="00A4169A">
      <w:pPr>
        <w:ind w:firstLine="709"/>
        <w:contextualSpacing/>
        <w:rPr>
          <w:bCs/>
        </w:rPr>
      </w:pPr>
    </w:p>
    <w:p w:rsidR="00A4169A" w:rsidRPr="007014AC" w:rsidRDefault="00A4169A" w:rsidP="00A4169A">
      <w:pPr>
        <w:ind w:firstLine="567"/>
        <w:jc w:val="both"/>
      </w:pPr>
      <w:r w:rsidRPr="007014AC">
        <w:rPr>
          <w:b/>
        </w:rPr>
        <w:t xml:space="preserve">Государственное казенное учреждение Республики Крым «Инвестиционно-строительное управление Республики Крым» </w:t>
      </w:r>
      <w:r w:rsidRPr="007014AC">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A4169A" w:rsidRPr="007014AC" w:rsidRDefault="00A4169A" w:rsidP="00A4169A">
      <w:pPr>
        <w:jc w:val="center"/>
      </w:pPr>
      <w:r w:rsidRPr="007014AC">
        <w:t>(наименование юридического лица)</w:t>
      </w:r>
    </w:p>
    <w:p w:rsidR="00A4169A" w:rsidRPr="007014AC" w:rsidRDefault="00A4169A" w:rsidP="00A4169A">
      <w:pPr>
        <w:jc w:val="both"/>
      </w:pPr>
      <w:r w:rsidRPr="007014AC">
        <w:t xml:space="preserve">именуемый в дальнейшем «Подрядчик», в лице ______________________________________ _________________________________________________________________________________,      </w:t>
      </w:r>
    </w:p>
    <w:p w:rsidR="00A4169A" w:rsidRPr="007014AC" w:rsidRDefault="00A4169A" w:rsidP="00A4169A">
      <w:pPr>
        <w:jc w:val="center"/>
      </w:pPr>
      <w:r w:rsidRPr="007014AC">
        <w:t>(должность, фамилия, имя, отчество)</w:t>
      </w:r>
    </w:p>
    <w:p w:rsidR="00A4169A" w:rsidRPr="007014AC" w:rsidRDefault="00A4169A" w:rsidP="00A4169A">
      <w:pPr>
        <w:jc w:val="both"/>
      </w:pPr>
      <w:r w:rsidRPr="007014AC">
        <w:t xml:space="preserve">действующего на основании _______________________________________________________,          </w:t>
      </w:r>
    </w:p>
    <w:p w:rsidR="00A4169A" w:rsidRPr="007014AC" w:rsidRDefault="00A4169A" w:rsidP="00A4169A">
      <w:pPr>
        <w:jc w:val="center"/>
      </w:pPr>
      <w:r w:rsidRPr="007014AC">
        <w:t>(устава, положения и т.п.)</w:t>
      </w:r>
    </w:p>
    <w:p w:rsidR="00A4169A" w:rsidRPr="007014AC" w:rsidRDefault="00A4169A" w:rsidP="00A4169A">
      <w:pPr>
        <w:jc w:val="both"/>
      </w:pPr>
      <w:r w:rsidRPr="007014AC">
        <w:t>с другой Стороны, а вместе именуемые Стороны, с соблюдением требований Гражданского кодекса Российской Федерации (далее – ГК РФ), Закона РФ от 21.07.1993 № 5485-1 «О государственной тайне»,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p>
    <w:p w:rsidR="00A4169A" w:rsidRPr="007014AC" w:rsidRDefault="00A4169A" w:rsidP="00A4169A"/>
    <w:p w:rsidR="00A4169A" w:rsidRPr="007014AC" w:rsidRDefault="00A4169A" w:rsidP="00A4169A">
      <w:pPr>
        <w:widowControl w:val="0"/>
        <w:numPr>
          <w:ilvl w:val="0"/>
          <w:numId w:val="14"/>
        </w:numPr>
        <w:jc w:val="center"/>
        <w:rPr>
          <w:b/>
        </w:rPr>
      </w:pPr>
      <w:r w:rsidRPr="007014AC">
        <w:rPr>
          <w:b/>
        </w:rPr>
        <w:t>Предмет контракта</w:t>
      </w:r>
    </w:p>
    <w:p w:rsidR="00A4169A" w:rsidRPr="007014AC" w:rsidRDefault="00A4169A" w:rsidP="00A4169A">
      <w:pPr>
        <w:ind w:firstLine="567"/>
        <w:jc w:val="both"/>
      </w:pPr>
      <w:r w:rsidRPr="007014AC">
        <w:t>1.1. По Контракту Подрядчик выполнить проектно-изыскательские работы по объекту: «</w:t>
      </w:r>
      <w:r w:rsidRPr="00675159">
        <w:rPr>
          <w:b/>
          <w:bCs/>
        </w:rPr>
        <w:t>Реконструкция Ивановского группового водозабора с заменой насосного оборудования</w:t>
      </w:r>
      <w:r w:rsidRPr="007014AC">
        <w:t xml:space="preserve">» в </w:t>
      </w:r>
      <w:r w:rsidRPr="007014AC">
        <w:rPr>
          <w:bCs/>
        </w:rPr>
        <w:t xml:space="preserve">соответствии с условиями Контракта, </w:t>
      </w:r>
      <w:r w:rsidRPr="007014AC">
        <w:t>заданием Государственного заказчика (далее – Задание на проектирование, Приложение №1 к Контракту)</w:t>
      </w:r>
      <w:r w:rsidRPr="007014AC">
        <w:rPr>
          <w:bCs/>
        </w:rPr>
        <w:t>, Графиком</w:t>
      </w:r>
      <w:r w:rsidRPr="007014A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A4169A" w:rsidRPr="007014AC" w:rsidRDefault="00A4169A" w:rsidP="00A4169A">
      <w:pPr>
        <w:autoSpaceDE w:val="0"/>
        <w:autoSpaceDN w:val="0"/>
        <w:adjustRightInd w:val="0"/>
        <w:ind w:firstLine="567"/>
        <w:contextualSpacing/>
        <w:jc w:val="both"/>
        <w:rPr>
          <w:bCs/>
        </w:rPr>
      </w:pPr>
      <w:r w:rsidRPr="007014AC">
        <w:rPr>
          <w:bCs/>
        </w:rPr>
        <w:t xml:space="preserve">1.2. Предусмотренные Контрактом Работы выполняются Подрядчиком в строгом соответствии с требованиями Гражданского кодекса </w:t>
      </w:r>
      <w:r w:rsidRPr="007014AC">
        <w:t>Российской Федерации</w:t>
      </w:r>
      <w:r w:rsidRPr="007014AC">
        <w:rPr>
          <w:bCs/>
        </w:rPr>
        <w:t xml:space="preserve">, Градостроительного кодекса </w:t>
      </w:r>
      <w:r w:rsidRPr="007014AC">
        <w:t>Российской Федерации</w:t>
      </w:r>
      <w:r w:rsidRPr="007014A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7014AC">
        <w:t xml:space="preserve">Российской Федерации </w:t>
      </w:r>
      <w:r w:rsidRPr="007014AC">
        <w:rPr>
          <w:bCs/>
        </w:rPr>
        <w:t xml:space="preserve">от 05.03.2007 № 145 «О порядке организации и проведения государственной экспертизы проектной документации и результатов инженерных изысканий», </w:t>
      </w:r>
      <w:r w:rsidRPr="007014AC">
        <w:t xml:space="preserve">Закона РФ от 21.07.1993 № 5485-1 «О государственной тайне», </w:t>
      </w:r>
      <w:r w:rsidRPr="007014AC">
        <w:rPr>
          <w:bCs/>
        </w:rPr>
        <w:t>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lastRenderedPageBreak/>
        <w:t>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A4169A" w:rsidRPr="007014AC" w:rsidRDefault="00A4169A" w:rsidP="00A4169A">
      <w:pPr>
        <w:autoSpaceDE w:val="0"/>
        <w:autoSpaceDN w:val="0"/>
        <w:adjustRightInd w:val="0"/>
        <w:ind w:firstLine="567"/>
        <w:contextualSpacing/>
        <w:jc w:val="both"/>
        <w:rPr>
          <w:rFonts w:eastAsia="Calibri"/>
          <w:i/>
          <w:iCs/>
        </w:rPr>
      </w:pPr>
      <w:r w:rsidRPr="007014AC">
        <w:rPr>
          <w:rFonts w:eastAsia="Calibri"/>
        </w:rPr>
        <w:t xml:space="preserve">1.4. Результатом выполненных Работ по Контракту является: </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1.4.1. документ, содержащий результаты инженерных изысканий, подтвержденные положительным заключением Государственной экспертизы;</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 xml:space="preserve">1.4.2. проектная документация (в том числе сметная),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 подтвержденная положительным заключением Государственной экспертизы;</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 xml:space="preserve">1.4.3. рабочая документация,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A4169A" w:rsidRPr="007014AC" w:rsidRDefault="00A4169A" w:rsidP="00A4169A">
      <w:pPr>
        <w:ind w:firstLine="567"/>
        <w:contextualSpacing/>
        <w:jc w:val="both"/>
      </w:pPr>
      <w:r w:rsidRPr="007014AC">
        <w:t>1.5. Источник финансирования: 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A4169A" w:rsidRPr="007014AC" w:rsidRDefault="00A4169A" w:rsidP="00A4169A">
      <w:pPr>
        <w:ind w:firstLine="567"/>
        <w:contextualSpacing/>
        <w:jc w:val="both"/>
      </w:pPr>
      <w:r w:rsidRPr="007014AC">
        <w:t xml:space="preserve">1.6. Место исполнения Контракта: </w:t>
      </w:r>
    </w:p>
    <w:p w:rsidR="00A4169A" w:rsidRPr="007014AC" w:rsidRDefault="00A4169A" w:rsidP="00A4169A">
      <w:pPr>
        <w:spacing w:line="252" w:lineRule="auto"/>
        <w:ind w:firstLine="567"/>
        <w:contextualSpacing/>
        <w:jc w:val="both"/>
        <w:rPr>
          <w:i/>
          <w:iCs/>
        </w:rPr>
      </w:pPr>
      <w:r w:rsidRPr="007014AC">
        <w:t xml:space="preserve">Изыскательские работы – </w:t>
      </w:r>
      <w:r w:rsidRPr="00EB6286">
        <w:t xml:space="preserve">РФ, </w:t>
      </w:r>
      <w:bookmarkStart w:id="5" w:name="_Hlk60057569"/>
      <w:r w:rsidRPr="00EB6286">
        <w:t>Республика Крым, Сакский район, Ивановский сельский совет</w:t>
      </w:r>
      <w:bookmarkEnd w:id="5"/>
      <w:r w:rsidRPr="007014AC">
        <w:t>.</w:t>
      </w:r>
    </w:p>
    <w:p w:rsidR="00A4169A" w:rsidRPr="007014AC" w:rsidRDefault="00A4169A" w:rsidP="00A4169A">
      <w:pPr>
        <w:spacing w:line="252" w:lineRule="auto"/>
        <w:ind w:firstLine="567"/>
        <w:contextualSpacing/>
        <w:jc w:val="both"/>
      </w:pPr>
      <w:r w:rsidRPr="007014AC">
        <w:t>Проектные работы – по месту нахождения Подрядчика.</w:t>
      </w:r>
    </w:p>
    <w:p w:rsidR="00A4169A" w:rsidRPr="007014AC" w:rsidRDefault="00A4169A" w:rsidP="00A4169A">
      <w:pPr>
        <w:ind w:firstLine="567"/>
        <w:contextualSpacing/>
        <w:jc w:val="both"/>
        <w:rPr>
          <w:i/>
        </w:rPr>
      </w:pPr>
      <w:r w:rsidRPr="007014AC">
        <w:t xml:space="preserve">Место сдачи-приемки Работ - г. Симферополь, ул. Речная, 10, лит. «Б». </w:t>
      </w:r>
    </w:p>
    <w:p w:rsidR="00A4169A" w:rsidRPr="007014AC" w:rsidRDefault="00A4169A" w:rsidP="00A4169A">
      <w:pPr>
        <w:ind w:left="567"/>
        <w:contextualSpacing/>
        <w:jc w:val="both"/>
      </w:pPr>
      <w:r w:rsidRPr="007014AC">
        <w:t>1.7. Идентификационный код закупки:</w:t>
      </w:r>
      <w:r w:rsidRPr="007014AC">
        <w:rPr>
          <w:shd w:val="clear" w:color="auto" w:fill="FFFFFF"/>
        </w:rPr>
        <w:t xml:space="preserve"> _____________________________________</w:t>
      </w:r>
      <w:r w:rsidRPr="007014AC">
        <w:t>.</w:t>
      </w:r>
    </w:p>
    <w:p w:rsidR="00A4169A" w:rsidRPr="007014AC" w:rsidRDefault="00A4169A" w:rsidP="00A4169A">
      <w:pPr>
        <w:autoSpaceDE w:val="0"/>
        <w:autoSpaceDN w:val="0"/>
        <w:adjustRightInd w:val="0"/>
        <w:contextualSpacing/>
        <w:jc w:val="both"/>
        <w:rPr>
          <w:rFonts w:eastAsia="Calibri"/>
        </w:rPr>
      </w:pPr>
    </w:p>
    <w:p w:rsidR="00A4169A" w:rsidRPr="007014AC" w:rsidRDefault="00A4169A" w:rsidP="00A4169A">
      <w:pPr>
        <w:keepNext/>
        <w:numPr>
          <w:ilvl w:val="0"/>
          <w:numId w:val="14"/>
        </w:numPr>
        <w:contextualSpacing/>
        <w:jc w:val="center"/>
        <w:outlineLvl w:val="0"/>
        <w:rPr>
          <w:b/>
          <w:kern w:val="1"/>
        </w:rPr>
      </w:pPr>
      <w:r w:rsidRPr="007014AC">
        <w:rPr>
          <w:b/>
          <w:kern w:val="1"/>
        </w:rPr>
        <w:t>Цена контракта, порядок и условия платежей</w:t>
      </w:r>
    </w:p>
    <w:p w:rsidR="00A4169A" w:rsidRPr="007014AC" w:rsidRDefault="00A4169A" w:rsidP="00A4169A">
      <w:pPr>
        <w:numPr>
          <w:ilvl w:val="1"/>
          <w:numId w:val="14"/>
        </w:numPr>
        <w:ind w:left="0" w:firstLine="567"/>
        <w:jc w:val="both"/>
      </w:pPr>
      <w:bookmarkStart w:id="6" w:name="_Hlk20831810"/>
      <w:r w:rsidRPr="007014AC">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A4169A" w:rsidRPr="007014AC" w:rsidRDefault="00A4169A" w:rsidP="00A4169A">
      <w:pPr>
        <w:autoSpaceDE w:val="0"/>
        <w:autoSpaceDN w:val="0"/>
        <w:adjustRightInd w:val="0"/>
        <w:ind w:firstLine="567"/>
        <w:jc w:val="both"/>
      </w:pPr>
      <w:r w:rsidRPr="007014AC">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A4169A" w:rsidRPr="007014AC" w:rsidRDefault="00A4169A" w:rsidP="00A4169A">
      <w:pPr>
        <w:autoSpaceDE w:val="0"/>
        <w:autoSpaceDN w:val="0"/>
        <w:adjustRightInd w:val="0"/>
        <w:ind w:firstLine="567"/>
        <w:jc w:val="both"/>
      </w:pPr>
      <w:r w:rsidRPr="007014AC">
        <w:t xml:space="preserve">Распределение цены Контракта, установлено в Приложении № 5 к Контракту. </w:t>
      </w:r>
    </w:p>
    <w:p w:rsidR="00A4169A" w:rsidRPr="007014AC" w:rsidRDefault="00A4169A" w:rsidP="00A4169A">
      <w:pPr>
        <w:ind w:firstLine="567"/>
        <w:contextualSpacing/>
        <w:jc w:val="both"/>
      </w:pPr>
      <w:r w:rsidRPr="007014AC">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7014AC">
        <w:t>)</w:t>
      </w:r>
    </w:p>
    <w:bookmarkEnd w:id="6"/>
    <w:p w:rsidR="00A4169A" w:rsidRPr="007014AC" w:rsidRDefault="00A4169A" w:rsidP="00A4169A">
      <w:pPr>
        <w:widowControl w:val="0"/>
        <w:numPr>
          <w:ilvl w:val="1"/>
          <w:numId w:val="14"/>
        </w:numPr>
        <w:ind w:left="0" w:firstLine="567"/>
        <w:contextualSpacing/>
        <w:jc w:val="both"/>
      </w:pPr>
      <w:r w:rsidRPr="007014AC">
        <w:t xml:space="preserve">Подрядчик удовлетворен правильностью и достаточностью цены Контракта, </w:t>
      </w:r>
      <w:r w:rsidRPr="007014AC">
        <w:lastRenderedPageBreak/>
        <w:t>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A4169A" w:rsidRPr="007014AC" w:rsidRDefault="00A4169A" w:rsidP="00A4169A">
      <w:pPr>
        <w:numPr>
          <w:ilvl w:val="2"/>
          <w:numId w:val="14"/>
        </w:numPr>
        <w:ind w:left="0" w:firstLine="567"/>
        <w:jc w:val="both"/>
      </w:pPr>
      <w:r w:rsidRPr="007014AC">
        <w:t xml:space="preserve">В цене Контракта, кроме указанных в </w:t>
      </w:r>
      <w:r w:rsidRPr="007014AC">
        <w:rPr>
          <w:b/>
          <w:bCs/>
          <w:i/>
          <w:iCs/>
        </w:rPr>
        <w:t>пункте 2.1 Контракта,</w:t>
      </w:r>
      <w:r w:rsidRPr="007014AC">
        <w:t xml:space="preserve"> также учтены, но не ограничены, следующие затраты и расходы:</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по сбору исходных данных;</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по определению нагрузок для инженерного обеспечения объекта;</w:t>
      </w:r>
    </w:p>
    <w:p w:rsidR="00A4169A" w:rsidRPr="007014AC" w:rsidRDefault="00A4169A" w:rsidP="00A4169A">
      <w:pPr>
        <w:autoSpaceDE w:val="0"/>
        <w:autoSpaceDN w:val="0"/>
        <w:adjustRightInd w:val="0"/>
        <w:ind w:firstLine="567"/>
        <w:contextualSpacing/>
        <w:jc w:val="both"/>
        <w:rPr>
          <w:rFonts w:eastAsia="Calibri"/>
          <w:bCs/>
        </w:rPr>
      </w:pPr>
      <w:r w:rsidRPr="007014AC">
        <w:rPr>
          <w:rFonts w:eastAsia="Calibri"/>
          <w:bCs/>
        </w:rPr>
        <w:t>на осуществление государственных экспертиз (в том числе повторных);</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на выполнение инженерных изысканий;</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на разработку проектной документации;</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 xml:space="preserve">по оплате счетов за согласование проектной и иной документации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в том числе, эксплуатирующими организациями;</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на проведение подготовительных работ и проведение компенсационных мероприятий;</w:t>
      </w:r>
    </w:p>
    <w:p w:rsidR="00A4169A" w:rsidRPr="007014AC" w:rsidRDefault="00A4169A" w:rsidP="00A4169A">
      <w:pPr>
        <w:ind w:firstLine="567"/>
        <w:jc w:val="both"/>
      </w:pPr>
      <w:r w:rsidRPr="007014A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4169A" w:rsidRPr="007014AC" w:rsidRDefault="00A4169A" w:rsidP="00A4169A">
      <w:pPr>
        <w:ind w:firstLine="567"/>
        <w:jc w:val="both"/>
      </w:pPr>
      <w:r w:rsidRPr="007014A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4169A" w:rsidRPr="007014AC" w:rsidRDefault="00A4169A" w:rsidP="00A4169A">
      <w:pPr>
        <w:ind w:firstLine="567"/>
        <w:jc w:val="both"/>
      </w:pPr>
      <w:r w:rsidRPr="007014A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4169A" w:rsidRPr="007014AC" w:rsidRDefault="00A4169A" w:rsidP="00A4169A">
      <w:pPr>
        <w:ind w:firstLine="567"/>
        <w:jc w:val="both"/>
      </w:pPr>
      <w:r w:rsidRPr="007014A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накладные расходы, сметная прибыль, а также все налоги и иные обязательные платежи;</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 xml:space="preserve">расходы по защите сведений, составляющих государственную тайну; </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A4169A" w:rsidRPr="007014AC" w:rsidRDefault="00A4169A" w:rsidP="00A4169A">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A4169A" w:rsidRPr="007014AC" w:rsidRDefault="00A4169A" w:rsidP="00A4169A">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7" w:name="sub_25"/>
    </w:p>
    <w:bookmarkEnd w:id="7"/>
    <w:p w:rsidR="00A4169A" w:rsidRPr="007014AC" w:rsidRDefault="00A4169A" w:rsidP="00A4169A">
      <w:pPr>
        <w:widowControl w:val="0"/>
        <w:numPr>
          <w:ilvl w:val="1"/>
          <w:numId w:val="14"/>
        </w:numPr>
        <w:autoSpaceDE w:val="0"/>
        <w:autoSpaceDN w:val="0"/>
        <w:adjustRightInd w:val="0"/>
        <w:ind w:left="0" w:firstLine="567"/>
        <w:contextualSpacing/>
        <w:jc w:val="both"/>
        <w:rPr>
          <w:rFonts w:eastAsia="Calibri"/>
        </w:rPr>
      </w:pPr>
      <w:r w:rsidRPr="007014AC">
        <w:t>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A4169A" w:rsidRPr="007014AC" w:rsidRDefault="00A4169A" w:rsidP="00A4169A">
      <w:pPr>
        <w:widowControl w:val="0"/>
        <w:numPr>
          <w:ilvl w:val="1"/>
          <w:numId w:val="14"/>
        </w:numPr>
        <w:autoSpaceDE w:val="0"/>
        <w:autoSpaceDN w:val="0"/>
        <w:adjustRightInd w:val="0"/>
        <w:ind w:left="0" w:firstLine="567"/>
        <w:contextualSpacing/>
        <w:jc w:val="both"/>
        <w:rPr>
          <w:shd w:val="clear" w:color="auto" w:fill="FFFFFF"/>
        </w:rPr>
      </w:pPr>
      <w:r w:rsidRPr="007014AC">
        <w:t>Государственный з</w:t>
      </w:r>
      <w:r w:rsidRPr="007014AC">
        <w:rPr>
          <w:shd w:val="clear" w:color="auto" w:fill="FFFFFF"/>
        </w:rPr>
        <w:t>аказчик производит оплату Работ по Контракту в следующем порядке:</w:t>
      </w:r>
    </w:p>
    <w:p w:rsidR="00A4169A" w:rsidRPr="00C60D2B" w:rsidRDefault="00A4169A" w:rsidP="00A4169A">
      <w:pPr>
        <w:pStyle w:val="aff"/>
        <w:autoSpaceDE w:val="0"/>
        <w:autoSpaceDN w:val="0"/>
        <w:adjustRightInd w:val="0"/>
        <w:ind w:left="0" w:firstLine="567"/>
        <w:jc w:val="both"/>
      </w:pPr>
      <w:r>
        <w:lastRenderedPageBreak/>
        <w:t xml:space="preserve">2.6.1. </w:t>
      </w:r>
      <w:r w:rsidRPr="00C60D2B">
        <w:t xml:space="preserve">Оплата результатов выполненных работ, указанных в пункте 1.4.1 Контракта, в размере </w:t>
      </w:r>
      <w:r w:rsidRPr="00000010">
        <w:t xml:space="preserve">20 (двадцать) % </w:t>
      </w:r>
      <w:r w:rsidRPr="00C60D2B">
        <w:t xml:space="preserve">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4169A" w:rsidRPr="00C60D2B" w:rsidRDefault="00A4169A" w:rsidP="00A4169A">
      <w:pPr>
        <w:pStyle w:val="aff"/>
        <w:autoSpaceDE w:val="0"/>
        <w:autoSpaceDN w:val="0"/>
        <w:adjustRightInd w:val="0"/>
        <w:ind w:left="0" w:firstLine="567"/>
        <w:jc w:val="both"/>
      </w:pPr>
      <w:r w:rsidRPr="00C60D2B">
        <w:t>2.6.2.</w:t>
      </w:r>
      <w:r w:rsidRPr="00C60D2B">
        <w:tab/>
        <w:t xml:space="preserve">Оплата результатов выполненных работ, указанных в пункте 1.4.2 Контракта, в размере </w:t>
      </w:r>
      <w:r w:rsidRPr="00000010">
        <w:t xml:space="preserve">50 (пятьдесят) % </w:t>
      </w:r>
      <w:r w:rsidRPr="00C60D2B">
        <w:t xml:space="preserve">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4169A" w:rsidRPr="00C60D2B" w:rsidRDefault="00A4169A" w:rsidP="00A4169A">
      <w:pPr>
        <w:pStyle w:val="aff"/>
        <w:autoSpaceDE w:val="0"/>
        <w:autoSpaceDN w:val="0"/>
        <w:adjustRightInd w:val="0"/>
        <w:ind w:left="0" w:firstLine="567"/>
        <w:jc w:val="both"/>
      </w:pPr>
      <w:r w:rsidRPr="00C60D2B">
        <w:t>2.6.3.</w:t>
      </w:r>
      <w:r w:rsidRPr="00C60D2B">
        <w:tab/>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4169A" w:rsidRPr="007014AC" w:rsidRDefault="00A4169A" w:rsidP="00A4169A">
      <w:pPr>
        <w:widowControl w:val="0"/>
        <w:numPr>
          <w:ilvl w:val="1"/>
          <w:numId w:val="14"/>
        </w:numPr>
        <w:autoSpaceDE w:val="0"/>
        <w:autoSpaceDN w:val="0"/>
        <w:adjustRightInd w:val="0"/>
        <w:ind w:left="0" w:firstLine="567"/>
        <w:contextualSpacing/>
        <w:jc w:val="both"/>
        <w:rPr>
          <w:rFonts w:eastAsia="Calibri"/>
        </w:rPr>
      </w:pPr>
      <w:bookmarkStart w:id="8" w:name="_Hlk20834819"/>
      <w:r w:rsidRPr="007014A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 на 2021 г._____________ руб.</w:t>
      </w:r>
    </w:p>
    <w:p w:rsidR="00A4169A" w:rsidRPr="007014AC" w:rsidRDefault="00A4169A" w:rsidP="00A4169A">
      <w:pPr>
        <w:ind w:firstLine="567"/>
        <w:jc w:val="both"/>
        <w:rPr>
          <w:rFonts w:eastAsia="Calibri"/>
        </w:rPr>
      </w:pPr>
      <w:r w:rsidRPr="007014AC">
        <w:rPr>
          <w:rFonts w:eastAsia="Calibri"/>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8"/>
    <w:p w:rsidR="00A4169A" w:rsidRPr="007014AC" w:rsidRDefault="00A4169A" w:rsidP="00A4169A">
      <w:pPr>
        <w:widowControl w:val="0"/>
        <w:numPr>
          <w:ilvl w:val="1"/>
          <w:numId w:val="14"/>
        </w:numPr>
        <w:autoSpaceDE w:val="0"/>
        <w:autoSpaceDN w:val="0"/>
        <w:adjustRightInd w:val="0"/>
        <w:ind w:left="0" w:firstLine="567"/>
        <w:contextualSpacing/>
        <w:jc w:val="both"/>
        <w:rPr>
          <w:rFonts w:eastAsia="Calibri"/>
          <w:strike/>
        </w:rPr>
      </w:pPr>
      <w:r w:rsidRPr="007014AC">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A4169A" w:rsidRPr="007014AC" w:rsidRDefault="00A4169A" w:rsidP="00A4169A">
      <w:pPr>
        <w:numPr>
          <w:ilvl w:val="1"/>
          <w:numId w:val="14"/>
        </w:numPr>
        <w:ind w:left="0" w:firstLine="567"/>
        <w:jc w:val="both"/>
      </w:pPr>
      <w:r w:rsidRPr="007014A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4169A" w:rsidRPr="007014AC" w:rsidRDefault="00A4169A" w:rsidP="00A4169A">
      <w:pPr>
        <w:numPr>
          <w:ilvl w:val="2"/>
          <w:numId w:val="14"/>
        </w:numPr>
        <w:ind w:left="0" w:firstLine="567"/>
        <w:jc w:val="both"/>
      </w:pPr>
      <w:r w:rsidRPr="007014A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4169A" w:rsidRPr="007014AC" w:rsidRDefault="00A4169A" w:rsidP="00A4169A">
      <w:pPr>
        <w:numPr>
          <w:ilvl w:val="2"/>
          <w:numId w:val="14"/>
        </w:numPr>
        <w:ind w:left="0" w:firstLine="567"/>
        <w:jc w:val="both"/>
      </w:pPr>
      <w:r w:rsidRPr="007014AC">
        <w:t>на сумму расходов на устранение недостатков (дефектов) работ.</w:t>
      </w:r>
    </w:p>
    <w:p w:rsidR="00A4169A" w:rsidRPr="007014AC" w:rsidRDefault="00A4169A" w:rsidP="00A4169A">
      <w:pPr>
        <w:numPr>
          <w:ilvl w:val="2"/>
          <w:numId w:val="14"/>
        </w:numPr>
        <w:ind w:left="-142" w:firstLine="709"/>
        <w:jc w:val="both"/>
      </w:pPr>
      <w:r w:rsidRPr="007014AC">
        <w:t xml:space="preserve">на сумму непогашенного аванса в полном объеме в случае прекращения Контракта по любому основанию </w:t>
      </w:r>
      <w:r w:rsidRPr="007014AC">
        <w:rPr>
          <w:rFonts w:eastAsia="Calibri"/>
          <w:i/>
          <w:lang w:eastAsia="en-US"/>
        </w:rPr>
        <w:t>(настоящий пункт применяется при условии наличия аванса)</w:t>
      </w:r>
      <w:r w:rsidRPr="007014AC">
        <w:t>.</w:t>
      </w:r>
    </w:p>
    <w:p w:rsidR="00A4169A" w:rsidRPr="007014AC" w:rsidRDefault="00A4169A" w:rsidP="00A4169A">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A4169A" w:rsidRPr="007014AC" w:rsidRDefault="00A4169A" w:rsidP="00A4169A">
      <w:pPr>
        <w:numPr>
          <w:ilvl w:val="1"/>
          <w:numId w:val="14"/>
        </w:numPr>
        <w:ind w:left="0" w:firstLine="567"/>
        <w:jc w:val="both"/>
        <w:rPr>
          <w:rFonts w:eastAsia="Calibri"/>
        </w:rPr>
      </w:pPr>
      <w:bookmarkStart w:id="9" w:name="sub_10037"/>
      <w:r w:rsidRPr="007014AC">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A4169A" w:rsidRPr="007014AC" w:rsidRDefault="00A4169A" w:rsidP="00A4169A">
      <w:pPr>
        <w:shd w:val="clear" w:color="auto" w:fill="FFFFFF"/>
        <w:tabs>
          <w:tab w:val="left" w:pos="0"/>
        </w:tabs>
        <w:ind w:firstLine="567"/>
        <w:jc w:val="both"/>
        <w:rPr>
          <w:kern w:val="16"/>
        </w:rPr>
      </w:pPr>
      <w:r w:rsidRPr="007014AC">
        <w:t xml:space="preserve">Досрочная сдача результатов Работ допускается только по согласованию с Государственным заказчиком. </w:t>
      </w:r>
      <w:r w:rsidRPr="007014A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9"/>
    <w:p w:rsidR="00A4169A" w:rsidRPr="007014AC" w:rsidRDefault="00A4169A" w:rsidP="00A4169A">
      <w:pPr>
        <w:numPr>
          <w:ilvl w:val="1"/>
          <w:numId w:val="14"/>
        </w:numPr>
        <w:ind w:left="0" w:firstLine="567"/>
        <w:jc w:val="both"/>
      </w:pPr>
      <w:r w:rsidRPr="007014AC">
        <w:rPr>
          <w:rFonts w:eastAsia="Calibri"/>
        </w:rPr>
        <w:t xml:space="preserve">Оплата по </w:t>
      </w:r>
      <w:r w:rsidRPr="007014AC">
        <w:rPr>
          <w:rFonts w:eastAsia="Calibri"/>
          <w:bCs/>
          <w:iCs/>
        </w:rPr>
        <w:t xml:space="preserve">Контракту производится в безналичной форме. </w:t>
      </w:r>
      <w:r w:rsidRPr="007014AC">
        <w:rPr>
          <w:lang w:bidi="ru-RU"/>
        </w:rPr>
        <w:t xml:space="preserve">Расчеты по Контракту осуществляется путем перечисления денежных средств </w:t>
      </w:r>
      <w:r w:rsidRPr="007014AC">
        <w:t>с банковского (лицевого) счета</w:t>
      </w:r>
      <w:r w:rsidRPr="007014A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A4169A" w:rsidRPr="007014AC" w:rsidRDefault="00A4169A" w:rsidP="00A4169A">
      <w:pPr>
        <w:numPr>
          <w:ilvl w:val="2"/>
          <w:numId w:val="14"/>
        </w:numPr>
        <w:ind w:left="0" w:firstLine="567"/>
        <w:jc w:val="both"/>
      </w:pPr>
      <w:r w:rsidRPr="007014AC">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w:t>
      </w:r>
      <w:r w:rsidRPr="007014AC">
        <w:lastRenderedPageBreak/>
        <w:t>размере, определенном Государственным заказчиком</w:t>
      </w:r>
      <w:bookmarkStart w:id="10" w:name="_Hlk44659292"/>
      <w:r w:rsidRPr="007014AC">
        <w:t>, суммы неотработанного (непогашенного) аванса</w:t>
      </w:r>
      <w:r w:rsidRPr="007014AC">
        <w:rPr>
          <w:rFonts w:eastAsia="Calibri"/>
          <w:i/>
          <w:lang w:eastAsia="en-US"/>
        </w:rPr>
        <w:t xml:space="preserve"> (при условии наличия аванса)</w:t>
      </w:r>
      <w:r w:rsidRPr="007014AC">
        <w:t>, из сумм подлежащих оплате по Контракту</w:t>
      </w:r>
      <w:bookmarkEnd w:id="10"/>
      <w:r w:rsidRPr="007014AC">
        <w:t>.</w:t>
      </w:r>
    </w:p>
    <w:p w:rsidR="00A4169A" w:rsidRPr="007014AC" w:rsidRDefault="00A4169A" w:rsidP="00A4169A">
      <w:pPr>
        <w:numPr>
          <w:ilvl w:val="1"/>
          <w:numId w:val="14"/>
        </w:numPr>
        <w:ind w:left="0" w:firstLine="567"/>
        <w:jc w:val="both"/>
      </w:pPr>
      <w:r w:rsidRPr="007014AC">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7014AC">
        <w:rPr>
          <w:rFonts w:eastAsia="Calibri"/>
          <w:i/>
          <w:lang w:eastAsia="en-US"/>
        </w:rPr>
        <w:t xml:space="preserve">(при условии наличия аванса) </w:t>
      </w:r>
      <w:r w:rsidRPr="007014A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1" w:name="_Hlk23411653"/>
      <w:r w:rsidRPr="007014AC">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1"/>
      <w:r w:rsidRPr="007014AC">
        <w:t xml:space="preserve">. </w:t>
      </w:r>
    </w:p>
    <w:p w:rsidR="00A4169A" w:rsidRPr="007014AC" w:rsidRDefault="00A4169A" w:rsidP="00A4169A">
      <w:pPr>
        <w:numPr>
          <w:ilvl w:val="1"/>
          <w:numId w:val="14"/>
        </w:numPr>
        <w:ind w:left="0" w:firstLine="567"/>
        <w:jc w:val="both"/>
      </w:pPr>
      <w:bookmarkStart w:id="12" w:name="_Hlk16182749"/>
      <w:r w:rsidRPr="007014AC">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7014AC">
        <w:rPr>
          <w:rFonts w:eastAsia="Calibri"/>
          <w:i/>
          <w:lang w:eastAsia="en-US"/>
        </w:rPr>
        <w:t xml:space="preserve">(при условии наличия аванса) </w:t>
      </w:r>
      <w:r w:rsidRPr="007014A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3" w:name="_Hlk23409126"/>
      <w:r w:rsidRPr="007014AC">
        <w:t>не позднее 5 (пяти) рабочих дней после прекращения действия Контракта, если иной срок не установлен требованием Государственного заказчика.</w:t>
      </w:r>
      <w:bookmarkEnd w:id="13"/>
    </w:p>
    <w:p w:rsidR="00A4169A" w:rsidRPr="007014AC" w:rsidRDefault="00A4169A" w:rsidP="00A4169A">
      <w:pPr>
        <w:numPr>
          <w:ilvl w:val="1"/>
          <w:numId w:val="14"/>
        </w:numPr>
        <w:ind w:left="0" w:firstLine="567"/>
        <w:jc w:val="both"/>
        <w:rPr>
          <w:rFonts w:eastAsia="Calibri"/>
          <w:i/>
          <w:lang w:eastAsia="en-US"/>
        </w:rPr>
      </w:pPr>
      <w:bookmarkStart w:id="14" w:name="_Hlk23406907"/>
      <w:r w:rsidRPr="007014AC">
        <w:rPr>
          <w:rFonts w:eastAsia="Calibri"/>
          <w:iCs/>
          <w:lang w:eastAsia="en-US"/>
        </w:rPr>
        <w:t>В случае не завершения Подрядчиком работ,</w:t>
      </w:r>
      <w:r w:rsidRPr="007014AC">
        <w:t xml:space="preserve"> </w:t>
      </w:r>
      <w:r w:rsidRPr="007014AC">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7014AC">
        <w:rPr>
          <w:rFonts w:eastAsia="Calibri"/>
          <w:i/>
          <w:lang w:eastAsia="en-US"/>
        </w:rPr>
        <w:t xml:space="preserve">(настоящий пункт применяется при условии наличия аванса).  </w:t>
      </w:r>
    </w:p>
    <w:bookmarkEnd w:id="14"/>
    <w:p w:rsidR="00A4169A" w:rsidRPr="007014AC" w:rsidRDefault="00A4169A" w:rsidP="00A4169A">
      <w:pPr>
        <w:numPr>
          <w:ilvl w:val="1"/>
          <w:numId w:val="14"/>
        </w:numPr>
        <w:ind w:left="0" w:firstLine="567"/>
        <w:jc w:val="both"/>
        <w:rPr>
          <w:i/>
          <w:iCs/>
        </w:rPr>
      </w:pPr>
      <w:r w:rsidRPr="007014AC">
        <w:t xml:space="preserve">В случае несвоевременного возвращения суммы неотработанного (непогашенного) аванса, в соответствии со п. 2.13, 2.14 Контракта, </w:t>
      </w:r>
      <w:bookmarkStart w:id="15" w:name="_Hlk15913166"/>
      <w:r w:rsidRPr="007014AC">
        <w:t xml:space="preserve">Подрядчик несет ответственность в соответствии со ст. 395 Гражданского кодекса РФ, если иное не установлено соглашением Сторон </w:t>
      </w:r>
      <w:bookmarkStart w:id="16" w:name="_Hlk45177582"/>
      <w:r w:rsidRPr="007014AC">
        <w:rPr>
          <w:rFonts w:eastAsia="Calibri"/>
          <w:i/>
          <w:lang w:eastAsia="en-US"/>
        </w:rPr>
        <w:t>(настоящий пункт применяется при условии наличия аванса)</w:t>
      </w:r>
      <w:r w:rsidRPr="007014AC">
        <w:rPr>
          <w:i/>
          <w:iCs/>
        </w:rPr>
        <w:t>.</w:t>
      </w:r>
    </w:p>
    <w:bookmarkEnd w:id="12"/>
    <w:bookmarkEnd w:id="15"/>
    <w:bookmarkEnd w:id="16"/>
    <w:p w:rsidR="00A4169A" w:rsidRPr="007014AC" w:rsidRDefault="00A4169A" w:rsidP="00A4169A">
      <w:pPr>
        <w:ind w:firstLine="567"/>
        <w:jc w:val="both"/>
      </w:pPr>
    </w:p>
    <w:p w:rsidR="00A4169A" w:rsidRPr="007014AC" w:rsidRDefault="00A4169A" w:rsidP="00A4169A">
      <w:pPr>
        <w:keepNext/>
        <w:numPr>
          <w:ilvl w:val="0"/>
          <w:numId w:val="14"/>
        </w:numPr>
        <w:contextualSpacing/>
        <w:jc w:val="center"/>
        <w:outlineLvl w:val="0"/>
        <w:rPr>
          <w:b/>
          <w:kern w:val="1"/>
        </w:rPr>
      </w:pPr>
      <w:r w:rsidRPr="007014AC">
        <w:rPr>
          <w:b/>
          <w:kern w:val="1"/>
        </w:rPr>
        <w:t>Сроки и порядок выполнения работ</w:t>
      </w:r>
    </w:p>
    <w:p w:rsidR="00A4169A" w:rsidRPr="007014AC" w:rsidRDefault="00A4169A" w:rsidP="00A4169A">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A4169A" w:rsidRPr="007014AC" w:rsidRDefault="00A4169A" w:rsidP="00A4169A">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Начало работ – с момента заключения Контракта;</w:t>
      </w:r>
    </w:p>
    <w:p w:rsidR="00A4169A" w:rsidRPr="007014AC" w:rsidRDefault="00A4169A" w:rsidP="00A4169A">
      <w:pPr>
        <w:ind w:firstLine="567"/>
        <w:contextualSpacing/>
        <w:jc w:val="both"/>
      </w:pPr>
      <w:r w:rsidRPr="007014AC">
        <w:t xml:space="preserve">окончание работ – </w:t>
      </w:r>
      <w:r>
        <w:t>270</w:t>
      </w:r>
      <w:r w:rsidRPr="00000010">
        <w:t xml:space="preserve"> (</w:t>
      </w:r>
      <w:r>
        <w:t>двести семьдесят</w:t>
      </w:r>
      <w:r w:rsidRPr="00000010">
        <w:t>) календарных</w:t>
      </w:r>
      <w:r w:rsidRPr="00C60D2B">
        <w:t xml:space="preserve"> </w:t>
      </w:r>
      <w:r w:rsidRPr="007014AC">
        <w:t xml:space="preserve">дней с момента заключения Контракта. </w:t>
      </w:r>
    </w:p>
    <w:p w:rsidR="00A4169A" w:rsidRPr="007014AC" w:rsidRDefault="00A4169A" w:rsidP="00A4169A">
      <w:pPr>
        <w:keepNext/>
        <w:numPr>
          <w:ilvl w:val="0"/>
          <w:numId w:val="15"/>
        </w:numPr>
        <w:contextualSpacing/>
        <w:jc w:val="center"/>
        <w:outlineLvl w:val="0"/>
        <w:rPr>
          <w:b/>
          <w:kern w:val="1"/>
        </w:rPr>
      </w:pPr>
      <w:r w:rsidRPr="007014AC">
        <w:rPr>
          <w:b/>
          <w:kern w:val="1"/>
        </w:rPr>
        <w:t>Обязанности и права Подрядчика</w:t>
      </w:r>
    </w:p>
    <w:p w:rsidR="00A4169A" w:rsidRPr="007014AC" w:rsidRDefault="00A4169A" w:rsidP="00A4169A">
      <w:pPr>
        <w:widowControl w:val="0"/>
        <w:numPr>
          <w:ilvl w:val="1"/>
          <w:numId w:val="15"/>
        </w:numPr>
        <w:tabs>
          <w:tab w:val="left" w:pos="720"/>
        </w:tabs>
        <w:ind w:left="0" w:firstLine="567"/>
        <w:contextualSpacing/>
        <w:jc w:val="both"/>
        <w:outlineLvl w:val="0"/>
        <w:rPr>
          <w:b/>
        </w:rPr>
      </w:pPr>
      <w:r w:rsidRPr="007014AC">
        <w:rPr>
          <w:b/>
        </w:rPr>
        <w:t xml:space="preserve">Подрядчик обязан: </w:t>
      </w:r>
    </w:p>
    <w:p w:rsidR="00A4169A" w:rsidRPr="00C60D2B" w:rsidRDefault="00A4169A" w:rsidP="00A4169A">
      <w:pPr>
        <w:pStyle w:val="aff"/>
        <w:numPr>
          <w:ilvl w:val="2"/>
          <w:numId w:val="15"/>
        </w:numPr>
        <w:ind w:left="0" w:firstLine="567"/>
        <w:contextualSpacing w:val="0"/>
        <w:jc w:val="both"/>
        <w:rPr>
          <w:rFonts w:ascii="Verdana" w:hAnsi="Verdana"/>
          <w:sz w:val="21"/>
          <w:szCs w:val="21"/>
        </w:rPr>
      </w:pPr>
      <w:r w:rsidRPr="00C60D2B">
        <w:t xml:space="preserve">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 </w:t>
      </w:r>
    </w:p>
    <w:p w:rsidR="00A4169A" w:rsidRPr="007014AC" w:rsidRDefault="00A4169A" w:rsidP="00A4169A">
      <w:pPr>
        <w:ind w:firstLine="567"/>
        <w:jc w:val="both"/>
      </w:pPr>
      <w:bookmarkStart w:id="17" w:name="_Hlk6996699"/>
      <w:r w:rsidRPr="007014AC">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A4169A" w:rsidRPr="007014AC" w:rsidRDefault="00A4169A" w:rsidP="00A4169A">
      <w:pPr>
        <w:ind w:firstLine="567"/>
        <w:contextualSpacing/>
        <w:jc w:val="both"/>
        <w:rPr>
          <w:rFonts w:eastAsia="Calibri"/>
        </w:rPr>
      </w:pPr>
      <w:bookmarkStart w:id="18" w:name="_Hlk20985617"/>
      <w:bookmarkStart w:id="19" w:name="_Hlk20985847"/>
      <w:r w:rsidRPr="007014AC">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7014AC">
        <w:rPr>
          <w:rFonts w:eastAsia="Calibri"/>
        </w:rPr>
        <w:t xml:space="preserve"> задание на выполнение инженерных изысканий и программу инженерных изысканий. </w:t>
      </w:r>
    </w:p>
    <w:bookmarkEnd w:id="17"/>
    <w:bookmarkEnd w:id="18"/>
    <w:bookmarkEnd w:id="19"/>
    <w:p w:rsidR="00A4169A" w:rsidRPr="007014AC" w:rsidRDefault="00A4169A" w:rsidP="00A4169A">
      <w:pPr>
        <w:ind w:firstLine="567"/>
        <w:contextualSpacing/>
        <w:jc w:val="both"/>
      </w:pPr>
      <w:r w:rsidRPr="007014AC">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p>
    <w:p w:rsidR="00A4169A" w:rsidRPr="007014AC" w:rsidRDefault="00A4169A" w:rsidP="00A4169A">
      <w:pPr>
        <w:ind w:firstLine="567"/>
        <w:contextualSpacing/>
        <w:jc w:val="both"/>
      </w:pPr>
      <w:r w:rsidRPr="007014AC">
        <w:lastRenderedPageBreak/>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A4169A" w:rsidRPr="007014AC" w:rsidRDefault="00A4169A" w:rsidP="00A4169A">
      <w:pPr>
        <w:ind w:firstLine="567"/>
        <w:contextualSpacing/>
        <w:jc w:val="both"/>
      </w:pPr>
      <w:r w:rsidRPr="007014AC">
        <w:t xml:space="preserve">4.1.6. Согласовывать все полученные технические условия с Государственным заказчиком. </w:t>
      </w:r>
    </w:p>
    <w:p w:rsidR="00A4169A" w:rsidRPr="007014AC" w:rsidRDefault="00A4169A" w:rsidP="00A4169A">
      <w:pPr>
        <w:ind w:firstLine="567"/>
        <w:contextualSpacing/>
        <w:jc w:val="both"/>
      </w:pPr>
      <w:r w:rsidRPr="007014AC">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A4169A" w:rsidRPr="007014AC" w:rsidRDefault="00A4169A" w:rsidP="00A4169A">
      <w:pPr>
        <w:ind w:firstLine="567"/>
        <w:contextualSpacing/>
        <w:jc w:val="both"/>
      </w:pPr>
      <w:r w:rsidRPr="007014AC">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A4169A" w:rsidRPr="007014AC" w:rsidRDefault="00A4169A" w:rsidP="00A4169A">
      <w:pPr>
        <w:ind w:firstLine="567"/>
        <w:contextualSpacing/>
        <w:jc w:val="both"/>
      </w:pPr>
      <w:r w:rsidRPr="007014AC">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A4169A" w:rsidRPr="007014AC" w:rsidRDefault="00A4169A" w:rsidP="00A4169A">
      <w:pPr>
        <w:ind w:firstLine="567"/>
        <w:contextualSpacing/>
        <w:jc w:val="both"/>
      </w:pPr>
      <w:r w:rsidRPr="007014AC">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A4169A" w:rsidRPr="007014AC" w:rsidRDefault="00A4169A" w:rsidP="00A4169A">
      <w:pPr>
        <w:ind w:firstLine="567"/>
        <w:contextualSpacing/>
        <w:jc w:val="both"/>
      </w:pPr>
      <w:r w:rsidRPr="007014AC">
        <w:t xml:space="preserve">4.1.11. Разрабатывать рабочую документацию в соответствии с проектной документацией. </w:t>
      </w:r>
    </w:p>
    <w:p w:rsidR="00A4169A" w:rsidRPr="007014AC" w:rsidRDefault="00A4169A" w:rsidP="00A4169A">
      <w:pPr>
        <w:ind w:firstLine="567"/>
        <w:contextualSpacing/>
        <w:jc w:val="both"/>
      </w:pPr>
      <w:r w:rsidRPr="007014AC">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7014A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A4169A" w:rsidRPr="007014AC" w:rsidRDefault="00A4169A" w:rsidP="00A4169A">
      <w:pPr>
        <w:ind w:firstLine="567"/>
        <w:contextualSpacing/>
        <w:jc w:val="both"/>
      </w:pPr>
      <w:r w:rsidRPr="007014AC">
        <w:t xml:space="preserve">4.1.13. Назначить в течение 5 (пяти) календарных дней, следующих за датой вступления Контракта в силу, лиц, ответственных: </w:t>
      </w:r>
    </w:p>
    <w:p w:rsidR="00A4169A" w:rsidRPr="007014AC" w:rsidRDefault="00A4169A" w:rsidP="00A4169A">
      <w:pPr>
        <w:ind w:firstLine="567"/>
        <w:contextualSpacing/>
        <w:jc w:val="both"/>
      </w:pPr>
      <w:r w:rsidRPr="007014AC">
        <w:t>за представление отчетов в объеме и порядке, определенных статьей 9 Контракта;</w:t>
      </w:r>
    </w:p>
    <w:p w:rsidR="00A4169A" w:rsidRPr="007014AC" w:rsidRDefault="00A4169A" w:rsidP="00A4169A">
      <w:pPr>
        <w:ind w:firstLine="567"/>
        <w:contextualSpacing/>
        <w:jc w:val="both"/>
      </w:pPr>
      <w:r w:rsidRPr="007014AC">
        <w:t>за разработку документации по изыскательским работам;</w:t>
      </w:r>
    </w:p>
    <w:p w:rsidR="00A4169A" w:rsidRPr="007014AC" w:rsidRDefault="00A4169A" w:rsidP="00A4169A">
      <w:pPr>
        <w:ind w:firstLine="567"/>
        <w:contextualSpacing/>
        <w:jc w:val="both"/>
      </w:pPr>
      <w:r w:rsidRPr="007014AC">
        <w:t>за разработку проектной документации;</w:t>
      </w:r>
    </w:p>
    <w:p w:rsidR="00A4169A" w:rsidRPr="007014AC" w:rsidRDefault="00A4169A" w:rsidP="00A4169A">
      <w:pPr>
        <w:ind w:firstLine="567"/>
        <w:contextualSpacing/>
        <w:jc w:val="both"/>
      </w:pPr>
      <w:r w:rsidRPr="007014AC">
        <w:t>за разработку рабочей документации;</w:t>
      </w:r>
    </w:p>
    <w:p w:rsidR="00A4169A" w:rsidRPr="007014AC" w:rsidRDefault="00A4169A" w:rsidP="00A4169A">
      <w:pPr>
        <w:ind w:firstLine="567"/>
        <w:contextualSpacing/>
        <w:jc w:val="both"/>
      </w:pPr>
      <w:r w:rsidRPr="007014AC">
        <w:t>за разработку сметной документации.</w:t>
      </w:r>
    </w:p>
    <w:p w:rsidR="00A4169A" w:rsidRPr="007014AC" w:rsidRDefault="00A4169A" w:rsidP="00A4169A">
      <w:pPr>
        <w:ind w:firstLine="567"/>
        <w:contextualSpacing/>
        <w:jc w:val="both"/>
      </w:pPr>
      <w:r w:rsidRPr="007014A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A4169A" w:rsidRPr="007014AC" w:rsidRDefault="00A4169A" w:rsidP="00A4169A">
      <w:pPr>
        <w:ind w:firstLine="567"/>
        <w:contextualSpacing/>
        <w:jc w:val="both"/>
      </w:pPr>
      <w:r w:rsidRPr="007014A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A4169A" w:rsidRPr="007014AC" w:rsidRDefault="00A4169A" w:rsidP="00A4169A">
      <w:pPr>
        <w:ind w:firstLine="567"/>
        <w:contextualSpacing/>
        <w:jc w:val="both"/>
      </w:pPr>
      <w:r w:rsidRPr="007014AC">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w:t>
      </w:r>
      <w:r w:rsidRPr="007014AC">
        <w:lastRenderedPageBreak/>
        <w:t>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A4169A" w:rsidRPr="007014AC" w:rsidRDefault="00A4169A" w:rsidP="00A4169A">
      <w:pPr>
        <w:tabs>
          <w:tab w:val="left" w:pos="567"/>
          <w:tab w:val="left" w:pos="1276"/>
          <w:tab w:val="left" w:pos="1418"/>
          <w:tab w:val="left" w:pos="2008"/>
        </w:tabs>
        <w:ind w:firstLine="567"/>
        <w:contextualSpacing/>
        <w:jc w:val="both"/>
      </w:pPr>
      <w:r w:rsidRPr="007014AC">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A4169A" w:rsidRPr="007014AC" w:rsidRDefault="00A4169A" w:rsidP="00A4169A">
      <w:pPr>
        <w:tabs>
          <w:tab w:val="left" w:pos="567"/>
          <w:tab w:val="left" w:pos="1276"/>
          <w:tab w:val="left" w:pos="1418"/>
          <w:tab w:val="left" w:pos="2008"/>
        </w:tabs>
        <w:ind w:firstLine="567"/>
        <w:contextualSpacing/>
        <w:jc w:val="both"/>
      </w:pPr>
      <w:r w:rsidRPr="007014AC">
        <w:t>4.1.15. Принимать участие в работе приемочной комиссии объекта, в случае привлечения его Государственным заказчиком.</w:t>
      </w:r>
    </w:p>
    <w:p w:rsidR="00A4169A" w:rsidRPr="00A65340" w:rsidRDefault="00A4169A" w:rsidP="00A4169A">
      <w:pPr>
        <w:tabs>
          <w:tab w:val="left" w:pos="567"/>
          <w:tab w:val="left" w:pos="1276"/>
          <w:tab w:val="left" w:pos="1418"/>
          <w:tab w:val="left" w:pos="2008"/>
        </w:tabs>
        <w:ind w:firstLine="567"/>
        <w:contextualSpacing/>
        <w:jc w:val="both"/>
      </w:pPr>
      <w:r w:rsidRPr="007014AC">
        <w:t xml:space="preserve">4.1.16. При приеме иностранных работников, а также лиц без гражданства соблюдать требования миграционного </w:t>
      </w:r>
      <w:r w:rsidRPr="00A65340">
        <w:t>законодательства Российской Федерации и специальные требования о порядке привлечения иностранной рабочей силы.</w:t>
      </w:r>
    </w:p>
    <w:p w:rsidR="00A4169A" w:rsidRPr="00A65340" w:rsidRDefault="00A4169A" w:rsidP="00A4169A">
      <w:pPr>
        <w:tabs>
          <w:tab w:val="left" w:pos="567"/>
          <w:tab w:val="left" w:pos="1276"/>
          <w:tab w:val="left" w:pos="1418"/>
          <w:tab w:val="left" w:pos="2008"/>
        </w:tabs>
        <w:ind w:firstLine="567"/>
        <w:contextualSpacing/>
        <w:jc w:val="both"/>
      </w:pPr>
      <w:r w:rsidRPr="00A65340">
        <w:t>4.1.17. Представлять отчеты в объеме и порядке, определенным статьей 9 Контракта.</w:t>
      </w:r>
    </w:p>
    <w:p w:rsidR="00A4169A" w:rsidRPr="00A65340" w:rsidRDefault="00A4169A" w:rsidP="00A4169A">
      <w:pPr>
        <w:ind w:firstLine="567"/>
        <w:jc w:val="both"/>
      </w:pPr>
      <w:r w:rsidRPr="00A65340">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A4169A" w:rsidRPr="007014AC" w:rsidRDefault="00A4169A" w:rsidP="00A4169A">
      <w:pPr>
        <w:tabs>
          <w:tab w:val="left" w:pos="567"/>
          <w:tab w:val="left" w:pos="1276"/>
          <w:tab w:val="left" w:pos="1418"/>
          <w:tab w:val="left" w:pos="2008"/>
        </w:tabs>
        <w:ind w:firstLine="567"/>
        <w:contextualSpacing/>
        <w:jc w:val="both"/>
      </w:pPr>
      <w:r w:rsidRPr="00A65340">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w:t>
      </w:r>
      <w:r w:rsidRPr="007014AC">
        <w:t>, оплата не производится.</w:t>
      </w:r>
    </w:p>
    <w:p w:rsidR="00A4169A" w:rsidRPr="007014AC" w:rsidRDefault="00A4169A" w:rsidP="00A4169A">
      <w:pPr>
        <w:tabs>
          <w:tab w:val="left" w:pos="567"/>
          <w:tab w:val="left" w:pos="1276"/>
          <w:tab w:val="left" w:pos="1418"/>
          <w:tab w:val="left" w:pos="2008"/>
        </w:tabs>
        <w:ind w:firstLine="567"/>
        <w:contextualSpacing/>
        <w:jc w:val="both"/>
      </w:pPr>
      <w:r w:rsidRPr="007014AC">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A4169A" w:rsidRPr="007014AC" w:rsidRDefault="00A4169A" w:rsidP="00A4169A">
      <w:pPr>
        <w:tabs>
          <w:tab w:val="left" w:pos="567"/>
          <w:tab w:val="left" w:pos="1276"/>
          <w:tab w:val="left" w:pos="1418"/>
          <w:tab w:val="left" w:pos="2008"/>
        </w:tabs>
        <w:ind w:firstLine="567"/>
        <w:contextualSpacing/>
        <w:jc w:val="both"/>
      </w:pPr>
      <w:r w:rsidRPr="007014AC">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A4169A" w:rsidRPr="00A65340" w:rsidRDefault="00A4169A" w:rsidP="00A4169A">
      <w:pPr>
        <w:ind w:firstLine="567"/>
        <w:jc w:val="both"/>
      </w:pPr>
      <w:r w:rsidRPr="007014AC">
        <w:t xml:space="preserve">4.1.22. В срок не позднее 5 дней с момента возникновения оснований для возврата части денежных средств, внесенных в </w:t>
      </w:r>
      <w:r w:rsidRPr="00A65340">
        <w:t>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4169A" w:rsidRPr="00A65340" w:rsidRDefault="00A4169A" w:rsidP="00A4169A">
      <w:pPr>
        <w:ind w:firstLine="567"/>
        <w:jc w:val="both"/>
      </w:pPr>
      <w:r w:rsidRPr="00A65340">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A4169A" w:rsidRPr="007014AC" w:rsidRDefault="00A4169A" w:rsidP="00A4169A">
      <w:pPr>
        <w:ind w:firstLine="567"/>
        <w:contextualSpacing/>
        <w:jc w:val="both"/>
      </w:pPr>
      <w:r w:rsidRPr="00A65340">
        <w:t>4.1.24. Осуществлять иные обязанности</w:t>
      </w:r>
      <w:r w:rsidRPr="007014AC">
        <w:t xml:space="preserve"> в соответствии с законодательством Российской Федерации и Контрактом.</w:t>
      </w:r>
    </w:p>
    <w:p w:rsidR="00A4169A" w:rsidRPr="007014AC" w:rsidRDefault="00A4169A" w:rsidP="00A4169A">
      <w:pPr>
        <w:tabs>
          <w:tab w:val="left" w:pos="567"/>
          <w:tab w:val="left" w:pos="1276"/>
          <w:tab w:val="left" w:pos="1418"/>
          <w:tab w:val="left" w:pos="2008"/>
        </w:tabs>
        <w:ind w:firstLine="567"/>
        <w:contextualSpacing/>
        <w:jc w:val="both"/>
        <w:outlineLvl w:val="0"/>
      </w:pPr>
      <w:r w:rsidRPr="007014AC">
        <w:rPr>
          <w:b/>
        </w:rPr>
        <w:t>4.2. Подрядчик гарантирует</w:t>
      </w:r>
      <w:r w:rsidRPr="007014AC">
        <w:t>:</w:t>
      </w:r>
    </w:p>
    <w:p w:rsidR="00A4169A" w:rsidRPr="007014AC" w:rsidRDefault="00A4169A" w:rsidP="00A4169A">
      <w:pPr>
        <w:tabs>
          <w:tab w:val="left" w:pos="567"/>
          <w:tab w:val="left" w:pos="1276"/>
          <w:tab w:val="left" w:pos="1418"/>
          <w:tab w:val="left" w:pos="2008"/>
        </w:tabs>
        <w:ind w:firstLine="567"/>
        <w:contextualSpacing/>
        <w:jc w:val="both"/>
      </w:pPr>
      <w:r w:rsidRPr="007014A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A4169A" w:rsidRPr="007014AC" w:rsidRDefault="00A4169A" w:rsidP="00A4169A">
      <w:pPr>
        <w:tabs>
          <w:tab w:val="left" w:pos="567"/>
          <w:tab w:val="left" w:pos="1276"/>
          <w:tab w:val="left" w:pos="1418"/>
          <w:tab w:val="left" w:pos="2008"/>
        </w:tabs>
        <w:ind w:firstLine="567"/>
        <w:contextualSpacing/>
        <w:jc w:val="both"/>
      </w:pPr>
      <w:r w:rsidRPr="007014AC">
        <w:t xml:space="preserve">4.2.2. Что любой субподрядчик, привлеченный к выполнению проектных и изыскательских работ от лица Подрядчика, выполняет их в соответствии с локальными </w:t>
      </w:r>
      <w:r w:rsidRPr="007014AC">
        <w:lastRenderedPageBreak/>
        <w:t>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A4169A" w:rsidRPr="00A65340" w:rsidRDefault="00A4169A" w:rsidP="00A4169A">
      <w:pPr>
        <w:autoSpaceDE w:val="0"/>
        <w:autoSpaceDN w:val="0"/>
        <w:adjustRightInd w:val="0"/>
        <w:ind w:firstLine="567"/>
        <w:jc w:val="both"/>
        <w:rPr>
          <w:rFonts w:eastAsiaTheme="minorHAnsi"/>
          <w:lang w:eastAsia="en-US"/>
        </w:rPr>
      </w:pPr>
      <w:r w:rsidRPr="007014AC">
        <w:t>4.</w:t>
      </w:r>
      <w:r w:rsidRPr="00A65340">
        <w:t xml:space="preserve">2.3. </w:t>
      </w:r>
      <w:r w:rsidRPr="00A65340">
        <w:rPr>
          <w:color w:val="333333"/>
          <w:shd w:val="clear" w:color="auto" w:fill="FFFFFF"/>
        </w:rPr>
        <w:t>Наличие у него лицензии 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A4169A" w:rsidRPr="00A65340" w:rsidRDefault="00A4169A" w:rsidP="00A4169A">
      <w:pPr>
        <w:autoSpaceDE w:val="0"/>
        <w:autoSpaceDN w:val="0"/>
        <w:adjustRightInd w:val="0"/>
        <w:ind w:firstLine="567"/>
        <w:jc w:val="both"/>
        <w:rPr>
          <w:rFonts w:eastAsiaTheme="minorHAnsi"/>
          <w:lang w:eastAsia="en-US"/>
        </w:rPr>
      </w:pPr>
      <w:r w:rsidRPr="00A65340">
        <w:rPr>
          <w:rFonts w:eastAsiaTheme="minorHAnsi"/>
          <w:lang w:eastAsia="en-US"/>
        </w:rPr>
        <w:t xml:space="preserve">4.2.4. надлежащее </w:t>
      </w:r>
      <w:r w:rsidRPr="00A65340">
        <w:rPr>
          <w:color w:val="333333"/>
          <w:shd w:val="clear" w:color="auto" w:fill="FFFFFF"/>
        </w:rPr>
        <w:t>обеспечение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A4169A" w:rsidRPr="00A65340" w:rsidRDefault="00A4169A" w:rsidP="00A4169A">
      <w:pPr>
        <w:tabs>
          <w:tab w:val="left" w:pos="567"/>
          <w:tab w:val="left" w:pos="1276"/>
          <w:tab w:val="left" w:pos="1418"/>
          <w:tab w:val="left" w:pos="2008"/>
        </w:tabs>
        <w:ind w:firstLine="567"/>
        <w:contextualSpacing/>
        <w:jc w:val="both"/>
        <w:outlineLvl w:val="0"/>
        <w:rPr>
          <w:b/>
        </w:rPr>
      </w:pPr>
      <w:r w:rsidRPr="00A65340">
        <w:rPr>
          <w:b/>
        </w:rPr>
        <w:t>4.3. Подрядчик не вправе:</w:t>
      </w:r>
    </w:p>
    <w:p w:rsidR="00A4169A" w:rsidRPr="007014AC" w:rsidRDefault="00A4169A" w:rsidP="00A4169A">
      <w:pPr>
        <w:tabs>
          <w:tab w:val="left" w:pos="567"/>
          <w:tab w:val="left" w:pos="1276"/>
          <w:tab w:val="left" w:pos="1418"/>
          <w:tab w:val="left" w:pos="2008"/>
        </w:tabs>
        <w:ind w:firstLine="567"/>
        <w:contextualSpacing/>
        <w:jc w:val="both"/>
      </w:pPr>
      <w:r w:rsidRPr="00A65340">
        <w:t>4.3.1. Передавать проектную документацию третьим лицам без согласия Государственного заказчика.</w:t>
      </w:r>
    </w:p>
    <w:p w:rsidR="00A4169A" w:rsidRPr="007014AC" w:rsidRDefault="00A4169A" w:rsidP="00A4169A">
      <w:pPr>
        <w:tabs>
          <w:tab w:val="left" w:pos="567"/>
          <w:tab w:val="left" w:pos="1276"/>
          <w:tab w:val="left" w:pos="1418"/>
          <w:tab w:val="left" w:pos="2008"/>
        </w:tabs>
        <w:ind w:firstLine="567"/>
        <w:contextualSpacing/>
        <w:jc w:val="both"/>
        <w:outlineLvl w:val="0"/>
        <w:rPr>
          <w:b/>
        </w:rPr>
      </w:pPr>
      <w:r w:rsidRPr="007014AC">
        <w:rPr>
          <w:b/>
        </w:rPr>
        <w:t>4.4. Подрядчик вправе:</w:t>
      </w:r>
    </w:p>
    <w:p w:rsidR="00A4169A" w:rsidRPr="007014AC" w:rsidRDefault="00A4169A" w:rsidP="00A4169A">
      <w:pPr>
        <w:tabs>
          <w:tab w:val="left" w:pos="567"/>
          <w:tab w:val="left" w:pos="1276"/>
          <w:tab w:val="left" w:pos="1418"/>
          <w:tab w:val="left" w:pos="2008"/>
        </w:tabs>
        <w:ind w:firstLine="567"/>
        <w:contextualSpacing/>
        <w:jc w:val="both"/>
      </w:pPr>
      <w:r w:rsidRPr="007014AC">
        <w:t xml:space="preserve">4.4.1. Сдать выполненную работу досрочно по согласованию с Государственным заказчиком. </w:t>
      </w:r>
    </w:p>
    <w:p w:rsidR="00A4169A" w:rsidRPr="007014AC" w:rsidRDefault="00A4169A" w:rsidP="00A4169A">
      <w:pPr>
        <w:ind w:firstLine="567"/>
        <w:contextualSpacing/>
        <w:jc w:val="both"/>
        <w:rPr>
          <w:shd w:val="clear" w:color="auto" w:fill="FFFFFF"/>
        </w:rPr>
      </w:pPr>
      <w:r w:rsidRPr="007014AC">
        <w:t>4.4.2.</w:t>
      </w:r>
      <w:r w:rsidRPr="007014A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A4169A" w:rsidRPr="007014AC" w:rsidRDefault="00A4169A" w:rsidP="00A4169A">
      <w:pPr>
        <w:tabs>
          <w:tab w:val="left" w:pos="567"/>
          <w:tab w:val="left" w:pos="1276"/>
          <w:tab w:val="left" w:pos="1418"/>
          <w:tab w:val="left" w:pos="2008"/>
        </w:tabs>
        <w:ind w:firstLine="567"/>
        <w:contextualSpacing/>
        <w:jc w:val="both"/>
        <w:outlineLvl w:val="0"/>
      </w:pPr>
      <w:r w:rsidRPr="007014AC">
        <w:rPr>
          <w:b/>
        </w:rPr>
        <w:t>4.5.</w:t>
      </w:r>
      <w:r w:rsidRPr="007014A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A4169A" w:rsidRPr="007014AC" w:rsidRDefault="00A4169A" w:rsidP="00A4169A">
      <w:pPr>
        <w:jc w:val="both"/>
        <w:rPr>
          <w:bCs/>
        </w:rPr>
      </w:pPr>
    </w:p>
    <w:p w:rsidR="00A4169A" w:rsidRPr="007014AC" w:rsidRDefault="00A4169A" w:rsidP="00A4169A">
      <w:pPr>
        <w:keepNext/>
        <w:numPr>
          <w:ilvl w:val="0"/>
          <w:numId w:val="15"/>
        </w:numPr>
        <w:contextualSpacing/>
        <w:jc w:val="center"/>
        <w:outlineLvl w:val="0"/>
        <w:rPr>
          <w:rFonts w:eastAsia="Calibri"/>
          <w:b/>
          <w:kern w:val="1"/>
        </w:rPr>
      </w:pPr>
      <w:bookmarkStart w:id="20" w:name="bookmark3"/>
      <w:r w:rsidRPr="007014AC">
        <w:rPr>
          <w:rFonts w:eastAsia="Calibri"/>
          <w:b/>
          <w:kern w:val="1"/>
        </w:rPr>
        <w:t>Обязанности и права Государственного заказчика</w:t>
      </w:r>
      <w:bookmarkEnd w:id="20"/>
    </w:p>
    <w:p w:rsidR="00A4169A" w:rsidRPr="007014AC" w:rsidRDefault="00A4169A" w:rsidP="00A4169A">
      <w:pPr>
        <w:widowControl w:val="0"/>
        <w:numPr>
          <w:ilvl w:val="1"/>
          <w:numId w:val="15"/>
        </w:numPr>
        <w:ind w:left="0" w:firstLine="567"/>
        <w:contextualSpacing/>
        <w:jc w:val="both"/>
        <w:outlineLvl w:val="0"/>
        <w:rPr>
          <w:b/>
        </w:rPr>
      </w:pPr>
      <w:r w:rsidRPr="007014AC">
        <w:rPr>
          <w:b/>
        </w:rPr>
        <w:t>Государственный заказчик обязан:</w:t>
      </w:r>
    </w:p>
    <w:p w:rsidR="00A4169A" w:rsidRPr="007014AC" w:rsidRDefault="00A4169A" w:rsidP="00A4169A">
      <w:pPr>
        <w:widowControl w:val="0"/>
        <w:numPr>
          <w:ilvl w:val="2"/>
          <w:numId w:val="15"/>
        </w:numPr>
        <w:ind w:left="0" w:firstLine="567"/>
        <w:jc w:val="both"/>
      </w:pPr>
      <w:bookmarkStart w:id="21" w:name="_Hlk20985898"/>
      <w:bookmarkStart w:id="22" w:name="_Hlk6994876"/>
      <w:r w:rsidRPr="007014AC">
        <w:t xml:space="preserve">В течение 10 (десяти) </w:t>
      </w:r>
      <w:r w:rsidRPr="00A65340">
        <w:t xml:space="preserve">рабочих дней с даты представления Подрядчиком на утверждение и согласование </w:t>
      </w:r>
      <w:r w:rsidRPr="00A65340">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A65340">
        <w:t xml:space="preserve"> </w:t>
      </w:r>
      <w:r w:rsidRPr="00A65340">
        <w:rPr>
          <w:rFonts w:eastAsia="Calibri"/>
        </w:rPr>
        <w:t xml:space="preserve">утвердить и передать Подрядчику 1 (один) экземпляр </w:t>
      </w:r>
      <w:r w:rsidRPr="007014AC">
        <w:rPr>
          <w:rFonts w:eastAsia="Calibri"/>
        </w:rPr>
        <w:t xml:space="preserve">задания на выполнение инженерных изысканий и программы инженерных изысканий </w:t>
      </w:r>
      <w:r w:rsidRPr="007014AC">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A4169A" w:rsidRPr="00A65340" w:rsidRDefault="00A4169A" w:rsidP="00A4169A">
      <w:pPr>
        <w:ind w:firstLine="567"/>
        <w:jc w:val="both"/>
      </w:pPr>
      <w:r w:rsidRPr="00A65340">
        <w:t>5.1.2.</w:t>
      </w:r>
      <w:r w:rsidRPr="00A65340">
        <w:tab/>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A4169A" w:rsidRPr="00A65340" w:rsidRDefault="00A4169A" w:rsidP="00A4169A">
      <w:pPr>
        <w:numPr>
          <w:ilvl w:val="2"/>
          <w:numId w:val="15"/>
        </w:numPr>
        <w:ind w:left="0" w:firstLine="567"/>
        <w:jc w:val="both"/>
      </w:pPr>
      <w:r w:rsidRPr="00A65340">
        <w:t xml:space="preserve"> </w:t>
      </w:r>
      <w:bookmarkEnd w:id="21"/>
      <w:bookmarkEnd w:id="22"/>
      <w:r w:rsidRPr="00A65340">
        <w:t>Оплачивать выполненные по Контракту работы в размерах, установленных Контрактом не позднее 30 (тридцати) дней с даты подписания Государственным заказчиком акта сдачи-приемки выполненных работ.</w:t>
      </w:r>
    </w:p>
    <w:p w:rsidR="00A4169A" w:rsidRPr="00675159" w:rsidRDefault="00A4169A" w:rsidP="00A4169A">
      <w:pPr>
        <w:widowControl w:val="0"/>
        <w:numPr>
          <w:ilvl w:val="2"/>
          <w:numId w:val="15"/>
        </w:numPr>
        <w:ind w:left="0" w:firstLine="567"/>
        <w:contextualSpacing/>
        <w:jc w:val="both"/>
      </w:pPr>
      <w:r w:rsidRPr="00A65340">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w:t>
      </w:r>
      <w:r w:rsidRPr="007014AC">
        <w:t xml:space="preserve"> результатов, предусмотренных Контрактом, может проводиться Государственным заказчиком своими силами или к ее проведению могут привлекаться эксперты, соответствующие требованиям </w:t>
      </w:r>
      <w:r w:rsidRPr="00675159">
        <w:t>Закона РФ от 21.07.1993 № 5485-1 «О государственной тайне».</w:t>
      </w:r>
    </w:p>
    <w:p w:rsidR="00A4169A" w:rsidRPr="007014AC" w:rsidRDefault="00A4169A" w:rsidP="00A4169A">
      <w:pPr>
        <w:widowControl w:val="0"/>
        <w:numPr>
          <w:ilvl w:val="2"/>
          <w:numId w:val="15"/>
        </w:numPr>
        <w:ind w:left="0" w:firstLine="567"/>
        <w:contextualSpacing/>
        <w:jc w:val="both"/>
      </w:pPr>
      <w:r w:rsidRPr="00675159">
        <w:t xml:space="preserve">По запросу Подрядчика, не позднее 7 рабочих </w:t>
      </w:r>
      <w:r w:rsidRPr="007014AC">
        <w:t>дней, выдать доверенность на представление интересов Государственного заказчика в уполномоченных органах.</w:t>
      </w:r>
    </w:p>
    <w:p w:rsidR="00A4169A" w:rsidRPr="007014AC" w:rsidRDefault="00A4169A" w:rsidP="00A4169A">
      <w:pPr>
        <w:widowControl w:val="0"/>
        <w:numPr>
          <w:ilvl w:val="2"/>
          <w:numId w:val="15"/>
        </w:numPr>
        <w:ind w:left="0" w:firstLine="567"/>
        <w:contextualSpacing/>
        <w:jc w:val="both"/>
      </w:pPr>
      <w:r w:rsidRPr="007014AC">
        <w:rPr>
          <w:rFonts w:eastAsiaTheme="minorHAnsi"/>
          <w:lang w:eastAsia="en-US"/>
        </w:rPr>
        <w:t>обеспечить</w:t>
      </w:r>
      <w:r w:rsidRPr="007014AC">
        <w:rPr>
          <w:color w:val="333333"/>
          <w:shd w:val="clear" w:color="auto" w:fill="FFFFFF"/>
        </w:rPr>
        <w:t xml:space="preserve"> сохранность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A4169A" w:rsidRPr="007014AC" w:rsidRDefault="00A4169A" w:rsidP="00A4169A">
      <w:pPr>
        <w:ind w:left="567"/>
        <w:contextualSpacing/>
        <w:jc w:val="both"/>
      </w:pPr>
    </w:p>
    <w:p w:rsidR="00A4169A" w:rsidRPr="007014AC" w:rsidRDefault="00A4169A" w:rsidP="00A4169A">
      <w:pPr>
        <w:widowControl w:val="0"/>
        <w:numPr>
          <w:ilvl w:val="1"/>
          <w:numId w:val="15"/>
        </w:numPr>
        <w:ind w:left="0" w:firstLine="567"/>
        <w:contextualSpacing/>
        <w:jc w:val="both"/>
        <w:outlineLvl w:val="0"/>
        <w:rPr>
          <w:b/>
        </w:rPr>
      </w:pPr>
      <w:r w:rsidRPr="007014AC">
        <w:rPr>
          <w:b/>
        </w:rPr>
        <w:lastRenderedPageBreak/>
        <w:t>Государственный заказчик вправе:</w:t>
      </w:r>
    </w:p>
    <w:p w:rsidR="00A4169A" w:rsidRPr="007014AC" w:rsidRDefault="00A4169A" w:rsidP="00A4169A">
      <w:pPr>
        <w:numPr>
          <w:ilvl w:val="2"/>
          <w:numId w:val="15"/>
        </w:numPr>
        <w:ind w:left="0" w:firstLine="567"/>
        <w:jc w:val="both"/>
      </w:pPr>
      <w:r w:rsidRPr="007014AC">
        <w:t>Требовать надлежащего исполнения обязательств по Контракту и своевременного устранения выявленных недостатков.</w:t>
      </w:r>
    </w:p>
    <w:p w:rsidR="00A4169A" w:rsidRPr="007014AC" w:rsidRDefault="00A4169A" w:rsidP="00A4169A">
      <w:pPr>
        <w:numPr>
          <w:ilvl w:val="2"/>
          <w:numId w:val="15"/>
        </w:numPr>
        <w:ind w:left="0" w:firstLine="567"/>
        <w:jc w:val="both"/>
      </w:pPr>
      <w:r w:rsidRPr="007014AC">
        <w:t>Запрашивать у Подрядчика любую относящуюся к предмету Контракта документацию и информацию.</w:t>
      </w:r>
    </w:p>
    <w:p w:rsidR="00A4169A" w:rsidRPr="007014AC" w:rsidRDefault="00A4169A" w:rsidP="00A4169A">
      <w:pPr>
        <w:widowControl w:val="0"/>
        <w:numPr>
          <w:ilvl w:val="2"/>
          <w:numId w:val="15"/>
        </w:numPr>
        <w:ind w:left="0" w:firstLine="567"/>
        <w:contextualSpacing/>
        <w:jc w:val="both"/>
      </w:pPr>
      <w:r w:rsidRPr="007014A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3" w:name="sub_593"/>
    </w:p>
    <w:p w:rsidR="00A4169A" w:rsidRPr="007014AC" w:rsidRDefault="00A4169A" w:rsidP="00A4169A">
      <w:pPr>
        <w:widowControl w:val="0"/>
        <w:numPr>
          <w:ilvl w:val="2"/>
          <w:numId w:val="15"/>
        </w:numPr>
        <w:ind w:left="0" w:firstLine="567"/>
        <w:contextualSpacing/>
        <w:jc w:val="both"/>
      </w:pPr>
      <w:r w:rsidRPr="007014A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3"/>
    </w:p>
    <w:p w:rsidR="00A4169A" w:rsidRPr="007014AC" w:rsidRDefault="00A4169A" w:rsidP="00A4169A">
      <w:pPr>
        <w:widowControl w:val="0"/>
        <w:numPr>
          <w:ilvl w:val="2"/>
          <w:numId w:val="15"/>
        </w:numPr>
        <w:ind w:left="0" w:firstLine="567"/>
        <w:contextualSpacing/>
        <w:jc w:val="both"/>
      </w:pPr>
      <w:r w:rsidRPr="007014A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A4169A" w:rsidRPr="007014AC" w:rsidRDefault="00A4169A" w:rsidP="00A4169A">
      <w:pPr>
        <w:widowControl w:val="0"/>
        <w:numPr>
          <w:ilvl w:val="2"/>
          <w:numId w:val="15"/>
        </w:numPr>
        <w:ind w:left="0" w:firstLine="567"/>
        <w:contextualSpacing/>
        <w:jc w:val="both"/>
      </w:pPr>
      <w:r w:rsidRPr="007014AC">
        <w:t>Отказаться от исполнения Контракта</w:t>
      </w:r>
      <w:bookmarkStart w:id="24" w:name="_Hlk530756756"/>
      <w:r w:rsidRPr="007014AC">
        <w:t>.</w:t>
      </w:r>
    </w:p>
    <w:bookmarkEnd w:id="24"/>
    <w:p w:rsidR="00A4169A" w:rsidRPr="007014AC" w:rsidRDefault="00A4169A" w:rsidP="00A4169A">
      <w:pPr>
        <w:widowControl w:val="0"/>
        <w:numPr>
          <w:ilvl w:val="2"/>
          <w:numId w:val="15"/>
        </w:numPr>
        <w:ind w:left="0" w:firstLine="567"/>
        <w:contextualSpacing/>
        <w:jc w:val="both"/>
      </w:pPr>
      <w:r w:rsidRPr="007014A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A4169A" w:rsidRPr="007014AC" w:rsidRDefault="00A4169A" w:rsidP="00A4169A">
      <w:pPr>
        <w:widowControl w:val="0"/>
        <w:numPr>
          <w:ilvl w:val="2"/>
          <w:numId w:val="15"/>
        </w:numPr>
        <w:ind w:left="0" w:firstLine="567"/>
        <w:contextualSpacing/>
        <w:jc w:val="both"/>
      </w:pPr>
      <w:r w:rsidRPr="007014AC">
        <w:t>Осуществлять контроль за работами, сроками и качеством работ, ведением соответствующего учета, не вмешиваясь в деятельность Подрядчика.</w:t>
      </w:r>
    </w:p>
    <w:p w:rsidR="00A4169A" w:rsidRPr="007014AC" w:rsidRDefault="00A4169A" w:rsidP="00A4169A">
      <w:pPr>
        <w:widowControl w:val="0"/>
        <w:numPr>
          <w:ilvl w:val="2"/>
          <w:numId w:val="15"/>
        </w:numPr>
        <w:ind w:left="0" w:firstLine="567"/>
        <w:contextualSpacing/>
        <w:jc w:val="both"/>
      </w:pPr>
      <w:r w:rsidRPr="007014A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A4169A" w:rsidRPr="007014AC" w:rsidRDefault="00A4169A" w:rsidP="00A4169A">
      <w:pPr>
        <w:widowControl w:val="0"/>
        <w:numPr>
          <w:ilvl w:val="2"/>
          <w:numId w:val="15"/>
        </w:numPr>
        <w:ind w:left="0" w:firstLine="567"/>
        <w:contextualSpacing/>
        <w:jc w:val="both"/>
      </w:pPr>
      <w:r w:rsidRPr="007014A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A4169A" w:rsidRPr="00A65340" w:rsidRDefault="00A4169A" w:rsidP="00A4169A">
      <w:pPr>
        <w:widowControl w:val="0"/>
        <w:numPr>
          <w:ilvl w:val="2"/>
          <w:numId w:val="15"/>
        </w:numPr>
        <w:ind w:left="0" w:firstLine="567"/>
        <w:contextualSpacing/>
        <w:jc w:val="both"/>
      </w:pPr>
      <w:r w:rsidRPr="007014AC">
        <w:t xml:space="preserve">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w:t>
      </w:r>
      <w:r w:rsidRPr="00A65340">
        <w:t>муниципальных образований, эксплуатирующими и другими заинтересованными организациями.</w:t>
      </w:r>
    </w:p>
    <w:p w:rsidR="00A4169A" w:rsidRPr="00A65340" w:rsidRDefault="00A4169A" w:rsidP="00A4169A">
      <w:pPr>
        <w:widowControl w:val="0"/>
        <w:numPr>
          <w:ilvl w:val="2"/>
          <w:numId w:val="15"/>
        </w:numPr>
        <w:ind w:left="0" w:firstLine="567"/>
        <w:jc w:val="both"/>
      </w:pPr>
      <w:r w:rsidRPr="00A6534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4169A" w:rsidRPr="00A65340" w:rsidRDefault="00A4169A" w:rsidP="00A4169A">
      <w:pPr>
        <w:numPr>
          <w:ilvl w:val="2"/>
          <w:numId w:val="15"/>
        </w:numPr>
        <w:ind w:left="0" w:firstLine="567"/>
        <w:jc w:val="both"/>
      </w:pPr>
      <w:r w:rsidRPr="00A65340">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A65340">
        <w:rPr>
          <w:rFonts w:eastAsia="Calibri"/>
          <w:i/>
          <w:lang w:eastAsia="en-US"/>
        </w:rPr>
        <w:t xml:space="preserve">(при условии наличия аванса) </w:t>
      </w:r>
      <w:r w:rsidRPr="00A65340">
        <w:t>и ранее не оплаченные (не удержанные) возвратные суммы (при наличии).</w:t>
      </w:r>
    </w:p>
    <w:p w:rsidR="00A4169A" w:rsidRPr="007014AC" w:rsidRDefault="00A4169A" w:rsidP="00A4169A">
      <w:pPr>
        <w:widowControl w:val="0"/>
        <w:numPr>
          <w:ilvl w:val="1"/>
          <w:numId w:val="15"/>
        </w:numPr>
        <w:tabs>
          <w:tab w:val="left" w:pos="567"/>
          <w:tab w:val="left" w:pos="1276"/>
          <w:tab w:val="left" w:pos="1418"/>
          <w:tab w:val="left" w:pos="2008"/>
        </w:tabs>
        <w:ind w:left="0" w:firstLine="567"/>
        <w:contextualSpacing/>
        <w:jc w:val="both"/>
        <w:outlineLvl w:val="0"/>
      </w:pPr>
      <w:bookmarkStart w:id="25" w:name="_Hlk6995972"/>
      <w:r w:rsidRPr="00A65340">
        <w:t>Права и обязанности, не оговоренные в Контракте, определяются в соответствии с действующим законодательством Российской Федерации</w:t>
      </w:r>
      <w:r w:rsidRPr="007014AC">
        <w:t>.</w:t>
      </w:r>
    </w:p>
    <w:bookmarkEnd w:id="25"/>
    <w:p w:rsidR="00A4169A" w:rsidRPr="007014AC" w:rsidRDefault="00A4169A" w:rsidP="00A4169A">
      <w:pPr>
        <w:tabs>
          <w:tab w:val="left" w:pos="0"/>
          <w:tab w:val="left" w:pos="142"/>
        </w:tabs>
        <w:ind w:firstLine="426"/>
        <w:contextualSpacing/>
        <w:jc w:val="both"/>
        <w:rPr>
          <w:b/>
        </w:rPr>
      </w:pPr>
    </w:p>
    <w:p w:rsidR="00A4169A" w:rsidRPr="007014AC" w:rsidRDefault="00A4169A" w:rsidP="00A4169A">
      <w:pPr>
        <w:widowControl w:val="0"/>
        <w:numPr>
          <w:ilvl w:val="0"/>
          <w:numId w:val="15"/>
        </w:numPr>
        <w:tabs>
          <w:tab w:val="left" w:pos="0"/>
          <w:tab w:val="left" w:pos="142"/>
        </w:tabs>
        <w:contextualSpacing/>
        <w:jc w:val="center"/>
        <w:rPr>
          <w:b/>
        </w:rPr>
      </w:pPr>
      <w:r w:rsidRPr="007014AC">
        <w:rPr>
          <w:b/>
        </w:rPr>
        <w:t>Риск случайной гибели результатов выполненных работ</w:t>
      </w:r>
    </w:p>
    <w:p w:rsidR="00A4169A" w:rsidRPr="007014AC" w:rsidRDefault="00A4169A" w:rsidP="00A4169A">
      <w:pPr>
        <w:widowControl w:val="0"/>
        <w:numPr>
          <w:ilvl w:val="1"/>
          <w:numId w:val="15"/>
        </w:numPr>
        <w:tabs>
          <w:tab w:val="left" w:pos="-3544"/>
        </w:tabs>
        <w:ind w:left="0" w:firstLine="567"/>
        <w:contextualSpacing/>
        <w:jc w:val="both"/>
      </w:pPr>
      <w:r w:rsidRPr="007014A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A4169A" w:rsidRPr="007014AC" w:rsidRDefault="00A4169A" w:rsidP="00A4169A">
      <w:pPr>
        <w:widowControl w:val="0"/>
        <w:numPr>
          <w:ilvl w:val="1"/>
          <w:numId w:val="15"/>
        </w:numPr>
        <w:tabs>
          <w:tab w:val="left" w:pos="-3544"/>
        </w:tabs>
        <w:ind w:left="0" w:firstLine="567"/>
        <w:contextualSpacing/>
        <w:jc w:val="both"/>
      </w:pPr>
      <w:r w:rsidRPr="007014A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6" w:name="bookmark5"/>
    </w:p>
    <w:p w:rsidR="00A4169A" w:rsidRPr="007014AC" w:rsidRDefault="00A4169A" w:rsidP="00A4169A">
      <w:pPr>
        <w:tabs>
          <w:tab w:val="left" w:pos="-3544"/>
        </w:tabs>
        <w:contextualSpacing/>
        <w:jc w:val="both"/>
      </w:pPr>
    </w:p>
    <w:p w:rsidR="00A4169A" w:rsidRPr="007014AC" w:rsidRDefault="00A4169A" w:rsidP="00A4169A">
      <w:pPr>
        <w:widowControl w:val="0"/>
        <w:numPr>
          <w:ilvl w:val="0"/>
          <w:numId w:val="15"/>
        </w:numPr>
        <w:tabs>
          <w:tab w:val="left" w:pos="-3544"/>
        </w:tabs>
        <w:contextualSpacing/>
        <w:jc w:val="center"/>
        <w:rPr>
          <w:b/>
        </w:rPr>
      </w:pPr>
      <w:r w:rsidRPr="007014AC">
        <w:rPr>
          <w:b/>
        </w:rPr>
        <w:lastRenderedPageBreak/>
        <w:t xml:space="preserve">Проектная </w:t>
      </w:r>
      <w:bookmarkEnd w:id="26"/>
      <w:r w:rsidRPr="007014AC">
        <w:rPr>
          <w:b/>
        </w:rPr>
        <w:t>и рабочая документация</w:t>
      </w:r>
    </w:p>
    <w:p w:rsidR="00A4169A" w:rsidRPr="007014AC" w:rsidRDefault="00A4169A" w:rsidP="00A4169A">
      <w:pPr>
        <w:widowControl w:val="0"/>
        <w:numPr>
          <w:ilvl w:val="1"/>
          <w:numId w:val="15"/>
        </w:numPr>
        <w:tabs>
          <w:tab w:val="left" w:pos="-1701"/>
        </w:tabs>
        <w:ind w:left="0" w:firstLine="567"/>
        <w:contextualSpacing/>
        <w:jc w:val="both"/>
        <w:rPr>
          <w:i/>
        </w:rPr>
      </w:pPr>
      <w:r w:rsidRPr="007014A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 с учетом соблюдения требований Закона РФ от 21.07.1993 № 5485-1 «О государственной тайне»</w:t>
      </w:r>
      <w:r w:rsidRPr="007014AC">
        <w:rPr>
          <w:i/>
        </w:rPr>
        <w:t xml:space="preserve">.  </w:t>
      </w:r>
    </w:p>
    <w:p w:rsidR="00A4169A" w:rsidRPr="007014AC" w:rsidRDefault="00A4169A" w:rsidP="00A4169A">
      <w:pPr>
        <w:widowControl w:val="0"/>
        <w:numPr>
          <w:ilvl w:val="1"/>
          <w:numId w:val="15"/>
        </w:numPr>
        <w:tabs>
          <w:tab w:val="left" w:pos="-1701"/>
        </w:tabs>
        <w:ind w:left="0" w:firstLine="567"/>
        <w:contextualSpacing/>
        <w:jc w:val="both"/>
      </w:pPr>
      <w:r w:rsidRPr="007014A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A4169A" w:rsidRPr="007014AC" w:rsidRDefault="00A4169A" w:rsidP="00A4169A">
      <w:pPr>
        <w:widowControl w:val="0"/>
        <w:numPr>
          <w:ilvl w:val="1"/>
          <w:numId w:val="15"/>
        </w:numPr>
        <w:tabs>
          <w:tab w:val="left" w:pos="-1701"/>
        </w:tabs>
        <w:ind w:left="0" w:firstLine="567"/>
        <w:contextualSpacing/>
        <w:jc w:val="both"/>
      </w:pPr>
      <w:r w:rsidRPr="007014A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A4169A" w:rsidRPr="007014AC" w:rsidRDefault="00A4169A" w:rsidP="00A4169A">
      <w:pPr>
        <w:widowControl w:val="0"/>
        <w:numPr>
          <w:ilvl w:val="1"/>
          <w:numId w:val="15"/>
        </w:numPr>
        <w:ind w:left="0" w:firstLine="567"/>
        <w:contextualSpacing/>
        <w:jc w:val="both"/>
      </w:pPr>
      <w:r w:rsidRPr="007014A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7" w:name="_Hlk4156602"/>
      <w:r w:rsidRPr="007014AC">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7"/>
    <w:p w:rsidR="00A4169A" w:rsidRPr="007014AC" w:rsidRDefault="00A4169A" w:rsidP="00A4169A">
      <w:pPr>
        <w:widowControl w:val="0"/>
        <w:numPr>
          <w:ilvl w:val="1"/>
          <w:numId w:val="15"/>
        </w:numPr>
        <w:tabs>
          <w:tab w:val="left" w:pos="-1701"/>
        </w:tabs>
        <w:ind w:left="0" w:firstLine="567"/>
        <w:contextualSpacing/>
        <w:jc w:val="both"/>
      </w:pPr>
      <w:r w:rsidRPr="007014A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A4169A" w:rsidRPr="007014AC" w:rsidRDefault="00A4169A" w:rsidP="00A4169A">
      <w:pPr>
        <w:widowControl w:val="0"/>
        <w:numPr>
          <w:ilvl w:val="1"/>
          <w:numId w:val="15"/>
        </w:numPr>
        <w:tabs>
          <w:tab w:val="left" w:pos="-1701"/>
        </w:tabs>
        <w:ind w:left="0" w:firstLine="567"/>
        <w:contextualSpacing/>
        <w:jc w:val="both"/>
      </w:pPr>
      <w:r w:rsidRPr="007014A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A4169A" w:rsidRPr="007014AC" w:rsidRDefault="00A4169A" w:rsidP="00A4169A">
      <w:pPr>
        <w:widowControl w:val="0"/>
        <w:numPr>
          <w:ilvl w:val="1"/>
          <w:numId w:val="15"/>
        </w:numPr>
        <w:ind w:left="0" w:firstLine="567"/>
        <w:contextualSpacing/>
        <w:jc w:val="both"/>
      </w:pPr>
      <w:r w:rsidRPr="007014A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A4169A" w:rsidRPr="007014AC" w:rsidRDefault="00A4169A" w:rsidP="00A4169A">
      <w:pPr>
        <w:tabs>
          <w:tab w:val="left" w:pos="-1701"/>
        </w:tabs>
        <w:ind w:firstLine="567"/>
        <w:contextualSpacing/>
        <w:jc w:val="both"/>
      </w:pPr>
      <w:r w:rsidRPr="007014AC">
        <w:t>установленных Заданием на проектирование;</w:t>
      </w:r>
    </w:p>
    <w:p w:rsidR="00A4169A" w:rsidRPr="007014AC" w:rsidRDefault="00A4169A" w:rsidP="00A4169A">
      <w:pPr>
        <w:tabs>
          <w:tab w:val="left" w:pos="-1701"/>
        </w:tabs>
        <w:ind w:firstLine="567"/>
        <w:contextualSpacing/>
        <w:jc w:val="both"/>
      </w:pPr>
      <w:r w:rsidRPr="007014AC">
        <w:t>необходимости согласования документации по требованию органа государственной экспертизы;</w:t>
      </w:r>
    </w:p>
    <w:p w:rsidR="00A4169A" w:rsidRPr="007014AC" w:rsidRDefault="00A4169A" w:rsidP="00A4169A">
      <w:pPr>
        <w:tabs>
          <w:tab w:val="left" w:pos="-1701"/>
        </w:tabs>
        <w:ind w:firstLine="567"/>
        <w:contextualSpacing/>
        <w:jc w:val="both"/>
      </w:pPr>
      <w:r w:rsidRPr="007014AC">
        <w:t>в других случаях, установленных законодательством Российской Федерации.</w:t>
      </w:r>
    </w:p>
    <w:p w:rsidR="00A4169A" w:rsidRPr="007014AC" w:rsidRDefault="00A4169A" w:rsidP="00A4169A">
      <w:pPr>
        <w:widowControl w:val="0"/>
        <w:numPr>
          <w:ilvl w:val="1"/>
          <w:numId w:val="15"/>
        </w:numPr>
        <w:tabs>
          <w:tab w:val="left" w:pos="-1701"/>
        </w:tabs>
        <w:ind w:left="0" w:firstLine="567"/>
        <w:contextualSpacing/>
        <w:jc w:val="both"/>
      </w:pPr>
      <w:r w:rsidRPr="007014AC">
        <w:t>Подрядчик сопровождает и оплачивает проведение государственной экспертизы проектной документации</w:t>
      </w:r>
      <w:r w:rsidRPr="007014AC">
        <w:rPr>
          <w:b/>
        </w:rPr>
        <w:t>,</w:t>
      </w:r>
      <w:r w:rsidRPr="007014AC">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A4169A" w:rsidRPr="007014AC" w:rsidRDefault="00A4169A" w:rsidP="00A4169A">
      <w:pPr>
        <w:widowControl w:val="0"/>
        <w:numPr>
          <w:ilvl w:val="1"/>
          <w:numId w:val="15"/>
        </w:numPr>
        <w:tabs>
          <w:tab w:val="left" w:pos="-1701"/>
        </w:tabs>
        <w:ind w:left="0" w:firstLine="567"/>
        <w:contextualSpacing/>
        <w:jc w:val="both"/>
      </w:pPr>
      <w:r w:rsidRPr="007014A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A4169A" w:rsidRPr="007014AC" w:rsidRDefault="00A4169A" w:rsidP="00A4169A">
      <w:pPr>
        <w:widowControl w:val="0"/>
        <w:numPr>
          <w:ilvl w:val="2"/>
          <w:numId w:val="15"/>
        </w:numPr>
        <w:tabs>
          <w:tab w:val="left" w:pos="-1701"/>
        </w:tabs>
        <w:ind w:left="0" w:firstLine="567"/>
        <w:contextualSpacing/>
        <w:jc w:val="both"/>
      </w:pPr>
      <w:r w:rsidRPr="007014A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A4169A" w:rsidRPr="007014AC" w:rsidRDefault="00A4169A" w:rsidP="00A4169A">
      <w:pPr>
        <w:widowControl w:val="0"/>
        <w:numPr>
          <w:ilvl w:val="2"/>
          <w:numId w:val="15"/>
        </w:numPr>
        <w:tabs>
          <w:tab w:val="left" w:pos="-1701"/>
        </w:tabs>
        <w:ind w:left="0" w:firstLine="567"/>
        <w:contextualSpacing/>
        <w:jc w:val="both"/>
      </w:pPr>
      <w:r w:rsidRPr="007014AC">
        <w:lastRenderedPageBreak/>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4169A" w:rsidRPr="007014AC" w:rsidRDefault="00A4169A" w:rsidP="00A4169A">
      <w:pPr>
        <w:widowControl w:val="0"/>
        <w:numPr>
          <w:ilvl w:val="2"/>
          <w:numId w:val="15"/>
        </w:numPr>
        <w:tabs>
          <w:tab w:val="left" w:pos="-1701"/>
        </w:tabs>
        <w:ind w:left="0" w:firstLine="567"/>
        <w:contextualSpacing/>
        <w:jc w:val="both"/>
      </w:pPr>
      <w:r w:rsidRPr="007014A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A4169A" w:rsidRPr="007014AC" w:rsidRDefault="00A4169A" w:rsidP="00A4169A">
      <w:pPr>
        <w:widowControl w:val="0"/>
        <w:numPr>
          <w:ilvl w:val="2"/>
          <w:numId w:val="15"/>
        </w:numPr>
        <w:tabs>
          <w:tab w:val="left" w:pos="-1701"/>
        </w:tabs>
        <w:ind w:left="0" w:firstLine="567"/>
        <w:contextualSpacing/>
        <w:jc w:val="both"/>
      </w:pPr>
      <w:r w:rsidRPr="007014A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A4169A" w:rsidRPr="007014AC" w:rsidRDefault="00A4169A" w:rsidP="00A4169A">
      <w:pPr>
        <w:widowControl w:val="0"/>
        <w:numPr>
          <w:ilvl w:val="1"/>
          <w:numId w:val="15"/>
        </w:numPr>
        <w:tabs>
          <w:tab w:val="left" w:pos="-1701"/>
        </w:tabs>
        <w:ind w:left="0" w:firstLine="567"/>
        <w:contextualSpacing/>
        <w:jc w:val="both"/>
      </w:pPr>
      <w:r w:rsidRPr="007014A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4169A" w:rsidRPr="007014AC" w:rsidRDefault="00A4169A" w:rsidP="00A4169A">
      <w:pPr>
        <w:widowControl w:val="0"/>
        <w:numPr>
          <w:ilvl w:val="1"/>
          <w:numId w:val="15"/>
        </w:numPr>
        <w:ind w:left="0" w:firstLine="567"/>
        <w:contextualSpacing/>
        <w:jc w:val="both"/>
      </w:pPr>
      <w:r w:rsidRPr="007014AC">
        <w:t>Подрядчик обязан разработать рабочую документацию в срок, определенный Контрактом и Графиком выполнения работ.</w:t>
      </w:r>
    </w:p>
    <w:p w:rsidR="00A4169A" w:rsidRPr="007014AC" w:rsidRDefault="00A4169A" w:rsidP="00A4169A">
      <w:pPr>
        <w:widowControl w:val="0"/>
        <w:numPr>
          <w:ilvl w:val="1"/>
          <w:numId w:val="15"/>
        </w:numPr>
        <w:tabs>
          <w:tab w:val="left" w:pos="720"/>
          <w:tab w:val="left" w:pos="1134"/>
        </w:tabs>
        <w:ind w:left="0" w:firstLine="567"/>
        <w:contextualSpacing/>
        <w:jc w:val="both"/>
      </w:pPr>
      <w:r w:rsidRPr="007014AC">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A4169A" w:rsidRPr="007014AC" w:rsidRDefault="00A4169A" w:rsidP="00A4169A">
      <w:pPr>
        <w:widowControl w:val="0"/>
        <w:numPr>
          <w:ilvl w:val="1"/>
          <w:numId w:val="15"/>
        </w:numPr>
        <w:tabs>
          <w:tab w:val="left" w:pos="720"/>
          <w:tab w:val="left" w:pos="1134"/>
        </w:tabs>
        <w:ind w:left="0" w:firstLine="567"/>
        <w:contextualSpacing/>
        <w:jc w:val="both"/>
      </w:pPr>
      <w:r w:rsidRPr="007014A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A4169A" w:rsidRPr="007014AC" w:rsidRDefault="00A4169A" w:rsidP="00A4169A">
      <w:pPr>
        <w:widowControl w:val="0"/>
        <w:numPr>
          <w:ilvl w:val="1"/>
          <w:numId w:val="15"/>
        </w:numPr>
        <w:tabs>
          <w:tab w:val="left" w:pos="720"/>
          <w:tab w:val="left" w:pos="1134"/>
        </w:tabs>
        <w:ind w:left="0" w:firstLine="567"/>
        <w:contextualSpacing/>
        <w:jc w:val="both"/>
      </w:pPr>
      <w:r w:rsidRPr="007014AC">
        <w:t>Государственный заказчик обязан рассмотреть и принять или отказать в приемке рабочей документации согласно статье 10 Контракта.</w:t>
      </w:r>
    </w:p>
    <w:p w:rsidR="00A4169A" w:rsidRPr="007014AC" w:rsidRDefault="00A4169A" w:rsidP="00A4169A">
      <w:pPr>
        <w:tabs>
          <w:tab w:val="left" w:pos="720"/>
          <w:tab w:val="left" w:pos="1134"/>
        </w:tabs>
        <w:ind w:firstLine="567"/>
        <w:contextualSpacing/>
        <w:jc w:val="both"/>
      </w:pPr>
      <w:r w:rsidRPr="007014A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A4169A" w:rsidRPr="007014AC" w:rsidRDefault="00A4169A" w:rsidP="00A4169A">
      <w:pPr>
        <w:widowControl w:val="0"/>
        <w:numPr>
          <w:ilvl w:val="1"/>
          <w:numId w:val="15"/>
        </w:numPr>
        <w:tabs>
          <w:tab w:val="left" w:pos="720"/>
          <w:tab w:val="left" w:pos="1134"/>
        </w:tabs>
        <w:ind w:left="0" w:firstLine="567"/>
        <w:contextualSpacing/>
        <w:jc w:val="both"/>
      </w:pPr>
      <w:r w:rsidRPr="007014A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A4169A" w:rsidRPr="007014AC" w:rsidRDefault="00A4169A" w:rsidP="00A4169A">
      <w:pPr>
        <w:widowControl w:val="0"/>
        <w:numPr>
          <w:ilvl w:val="1"/>
          <w:numId w:val="15"/>
        </w:numPr>
        <w:tabs>
          <w:tab w:val="left" w:pos="720"/>
          <w:tab w:val="left" w:pos="1134"/>
        </w:tabs>
        <w:ind w:left="0" w:firstLine="567"/>
        <w:contextualSpacing/>
        <w:jc w:val="both"/>
      </w:pPr>
      <w:r w:rsidRPr="007014A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A4169A" w:rsidRPr="007014AC" w:rsidRDefault="00A4169A" w:rsidP="00A4169A">
      <w:pPr>
        <w:widowControl w:val="0"/>
        <w:numPr>
          <w:ilvl w:val="1"/>
          <w:numId w:val="15"/>
        </w:numPr>
        <w:tabs>
          <w:tab w:val="left" w:pos="720"/>
          <w:tab w:val="left" w:pos="1134"/>
        </w:tabs>
        <w:ind w:left="0" w:firstLine="567"/>
        <w:contextualSpacing/>
        <w:jc w:val="both"/>
      </w:pPr>
      <w:r w:rsidRPr="007014A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A4169A" w:rsidRPr="007014AC" w:rsidRDefault="00A4169A" w:rsidP="00A4169A">
      <w:pPr>
        <w:widowControl w:val="0"/>
        <w:numPr>
          <w:ilvl w:val="1"/>
          <w:numId w:val="15"/>
        </w:numPr>
        <w:tabs>
          <w:tab w:val="left" w:pos="720"/>
          <w:tab w:val="left" w:pos="1134"/>
        </w:tabs>
        <w:ind w:left="0" w:firstLine="567"/>
        <w:contextualSpacing/>
        <w:jc w:val="both"/>
      </w:pPr>
      <w:r w:rsidRPr="007014A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A4169A" w:rsidRPr="007014AC" w:rsidRDefault="00A4169A" w:rsidP="00A4169A">
      <w:pPr>
        <w:widowControl w:val="0"/>
        <w:numPr>
          <w:ilvl w:val="1"/>
          <w:numId w:val="15"/>
        </w:numPr>
        <w:tabs>
          <w:tab w:val="left" w:pos="720"/>
          <w:tab w:val="left" w:pos="1134"/>
        </w:tabs>
        <w:ind w:left="0" w:firstLine="567"/>
        <w:contextualSpacing/>
        <w:jc w:val="both"/>
      </w:pPr>
      <w:r w:rsidRPr="007014A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A4169A" w:rsidRPr="007014AC" w:rsidRDefault="00A4169A" w:rsidP="00A4169A">
      <w:pPr>
        <w:widowControl w:val="0"/>
        <w:numPr>
          <w:ilvl w:val="1"/>
          <w:numId w:val="15"/>
        </w:numPr>
        <w:tabs>
          <w:tab w:val="left" w:pos="720"/>
          <w:tab w:val="left" w:pos="1134"/>
        </w:tabs>
        <w:ind w:left="0" w:firstLine="567"/>
        <w:contextualSpacing/>
        <w:jc w:val="both"/>
      </w:pPr>
      <w:r w:rsidRPr="007014AC">
        <w:t xml:space="preserve">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w:t>
      </w:r>
      <w:r w:rsidRPr="007014AC">
        <w:lastRenderedPageBreak/>
        <w:t>работ осуществляется в соответствии с условиями Контракта.</w:t>
      </w:r>
    </w:p>
    <w:p w:rsidR="00A4169A" w:rsidRPr="00A65340" w:rsidRDefault="00A4169A" w:rsidP="00A4169A">
      <w:pPr>
        <w:tabs>
          <w:tab w:val="left" w:pos="720"/>
          <w:tab w:val="left" w:pos="1134"/>
        </w:tabs>
        <w:ind w:firstLine="567"/>
        <w:contextualSpacing/>
        <w:jc w:val="both"/>
      </w:pPr>
      <w:r w:rsidRPr="007014AC">
        <w:t xml:space="preserve">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w:t>
      </w:r>
      <w:r w:rsidRPr="00A65340">
        <w:t>Контракта.</w:t>
      </w:r>
    </w:p>
    <w:p w:rsidR="00A4169A" w:rsidRPr="00A65340" w:rsidRDefault="00A4169A" w:rsidP="00A4169A">
      <w:pPr>
        <w:widowControl w:val="0"/>
        <w:numPr>
          <w:ilvl w:val="1"/>
          <w:numId w:val="15"/>
        </w:numPr>
        <w:tabs>
          <w:tab w:val="left" w:pos="720"/>
          <w:tab w:val="left" w:pos="1134"/>
        </w:tabs>
        <w:ind w:left="0" w:firstLine="567"/>
        <w:contextualSpacing/>
        <w:jc w:val="both"/>
      </w:pPr>
      <w:r w:rsidRPr="00A65340">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A4169A" w:rsidRPr="00A65340" w:rsidRDefault="00A4169A" w:rsidP="00A4169A">
      <w:pPr>
        <w:numPr>
          <w:ilvl w:val="1"/>
          <w:numId w:val="15"/>
        </w:numPr>
        <w:ind w:left="0" w:firstLine="567"/>
        <w:jc w:val="both"/>
      </w:pPr>
      <w:r w:rsidRPr="00A65340">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sidRPr="00A65340">
          <w:t>статьей 14</w:t>
        </w:r>
      </w:hyperlink>
      <w:r w:rsidRPr="00A65340">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A4169A" w:rsidRPr="007014AC" w:rsidRDefault="00A4169A" w:rsidP="00A4169A">
      <w:pPr>
        <w:widowControl w:val="0"/>
        <w:numPr>
          <w:ilvl w:val="1"/>
          <w:numId w:val="15"/>
        </w:numPr>
        <w:tabs>
          <w:tab w:val="left" w:pos="720"/>
          <w:tab w:val="left" w:pos="1134"/>
        </w:tabs>
        <w:ind w:left="0" w:firstLine="567"/>
        <w:contextualSpacing/>
        <w:jc w:val="both"/>
      </w:pPr>
      <w:r w:rsidRPr="00A65340">
        <w:t>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w:t>
      </w:r>
      <w:r w:rsidRPr="007014AC">
        <w:t xml:space="preserve"> определяется объем работ, подлежащих переработке и срок исполнения Подрядчиком. </w:t>
      </w:r>
    </w:p>
    <w:p w:rsidR="00A4169A" w:rsidRPr="007014AC" w:rsidRDefault="00A4169A" w:rsidP="00A4169A">
      <w:pPr>
        <w:tabs>
          <w:tab w:val="left" w:pos="720"/>
          <w:tab w:val="left" w:pos="1134"/>
        </w:tabs>
        <w:ind w:firstLine="567"/>
        <w:contextualSpacing/>
        <w:jc w:val="both"/>
      </w:pPr>
      <w:r w:rsidRPr="007014A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A4169A" w:rsidRPr="007014AC" w:rsidRDefault="00A4169A" w:rsidP="00A4169A">
      <w:pPr>
        <w:widowControl w:val="0"/>
        <w:numPr>
          <w:ilvl w:val="1"/>
          <w:numId w:val="15"/>
        </w:numPr>
        <w:tabs>
          <w:tab w:val="left" w:pos="720"/>
          <w:tab w:val="left" w:pos="1134"/>
        </w:tabs>
        <w:ind w:left="0" w:firstLine="567"/>
        <w:contextualSpacing/>
        <w:jc w:val="both"/>
      </w:pPr>
      <w:r w:rsidRPr="007014A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4169A" w:rsidRPr="007014AC" w:rsidRDefault="00A4169A" w:rsidP="00A4169A">
      <w:pPr>
        <w:tabs>
          <w:tab w:val="left" w:pos="720"/>
          <w:tab w:val="left" w:pos="1134"/>
        </w:tabs>
        <w:ind w:firstLine="567"/>
        <w:contextualSpacing/>
        <w:jc w:val="both"/>
      </w:pPr>
      <w:r w:rsidRPr="007014A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A4169A" w:rsidRPr="007014AC" w:rsidRDefault="00A4169A" w:rsidP="00A4169A">
      <w:pPr>
        <w:pStyle w:val="aff"/>
        <w:widowControl w:val="0"/>
        <w:numPr>
          <w:ilvl w:val="1"/>
          <w:numId w:val="15"/>
        </w:numPr>
        <w:tabs>
          <w:tab w:val="left" w:pos="720"/>
          <w:tab w:val="left" w:pos="1134"/>
        </w:tabs>
        <w:ind w:left="0" w:firstLine="567"/>
        <w:jc w:val="both"/>
      </w:pPr>
      <w:r w:rsidRPr="007014AC">
        <w:t xml:space="preserve">Вся проектная и рабочая документация, содержащая сведения о государственной тайне, подлежит передаче Сторонами с соблюдением требований Закона РФ от 21.07.1993 № 5485-1 «О государственной тайне».   </w:t>
      </w:r>
    </w:p>
    <w:p w:rsidR="00A4169A" w:rsidRPr="007014AC" w:rsidRDefault="00A4169A" w:rsidP="00A4169A">
      <w:pPr>
        <w:tabs>
          <w:tab w:val="left" w:pos="720"/>
          <w:tab w:val="left" w:pos="1134"/>
        </w:tabs>
        <w:ind w:firstLine="567"/>
        <w:contextualSpacing/>
        <w:jc w:val="both"/>
        <w:rPr>
          <w:b/>
          <w:kern w:val="1"/>
        </w:rPr>
      </w:pPr>
    </w:p>
    <w:p w:rsidR="00A4169A" w:rsidRPr="007014AC" w:rsidRDefault="00A4169A" w:rsidP="00A4169A">
      <w:pPr>
        <w:widowControl w:val="0"/>
        <w:numPr>
          <w:ilvl w:val="0"/>
          <w:numId w:val="15"/>
        </w:numPr>
        <w:tabs>
          <w:tab w:val="num" w:pos="0"/>
          <w:tab w:val="left" w:pos="720"/>
          <w:tab w:val="left" w:pos="1134"/>
        </w:tabs>
        <w:contextualSpacing/>
        <w:jc w:val="center"/>
        <w:rPr>
          <w:b/>
          <w:kern w:val="1"/>
        </w:rPr>
      </w:pPr>
      <w:r w:rsidRPr="007014AC">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w:t>
      </w:r>
    </w:p>
    <w:p w:rsidR="00A4169A" w:rsidRPr="007014AC" w:rsidRDefault="00A4169A" w:rsidP="00A4169A">
      <w:pPr>
        <w:tabs>
          <w:tab w:val="num" w:pos="0"/>
          <w:tab w:val="left" w:pos="720"/>
          <w:tab w:val="left" w:pos="1134"/>
        </w:tabs>
        <w:contextualSpacing/>
        <w:jc w:val="center"/>
        <w:rPr>
          <w:b/>
          <w:kern w:val="1"/>
        </w:rPr>
      </w:pPr>
      <w:r w:rsidRPr="007014AC">
        <w:rPr>
          <w:b/>
          <w:kern w:val="1"/>
        </w:rPr>
        <w:t>от 11.08.2014 № 790</w:t>
      </w:r>
    </w:p>
    <w:p w:rsidR="00A4169A" w:rsidRPr="007014AC" w:rsidRDefault="00A4169A" w:rsidP="00A4169A">
      <w:pPr>
        <w:widowControl w:val="0"/>
        <w:numPr>
          <w:ilvl w:val="1"/>
          <w:numId w:val="15"/>
        </w:numPr>
        <w:tabs>
          <w:tab w:val="left" w:pos="1134"/>
          <w:tab w:val="left" w:pos="5693"/>
          <w:tab w:val="left" w:pos="17186"/>
        </w:tabs>
        <w:ind w:left="0" w:firstLine="567"/>
        <w:contextualSpacing/>
        <w:jc w:val="both"/>
      </w:pPr>
      <w:r w:rsidRPr="007014A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11.08.2014 № 790.</w:t>
      </w:r>
    </w:p>
    <w:p w:rsidR="00A4169A" w:rsidRPr="007014AC" w:rsidRDefault="00A4169A" w:rsidP="00A4169A">
      <w:pPr>
        <w:widowControl w:val="0"/>
        <w:numPr>
          <w:ilvl w:val="1"/>
          <w:numId w:val="15"/>
        </w:numPr>
        <w:tabs>
          <w:tab w:val="left" w:pos="1134"/>
          <w:tab w:val="left" w:pos="5693"/>
          <w:tab w:val="left" w:pos="17186"/>
        </w:tabs>
        <w:ind w:left="0" w:firstLine="567"/>
        <w:contextualSpacing/>
        <w:jc w:val="both"/>
      </w:pPr>
      <w:r w:rsidRPr="007014A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A4169A" w:rsidRPr="007014AC" w:rsidRDefault="00A4169A" w:rsidP="00A4169A">
      <w:pPr>
        <w:widowControl w:val="0"/>
        <w:numPr>
          <w:ilvl w:val="1"/>
          <w:numId w:val="15"/>
        </w:numPr>
        <w:tabs>
          <w:tab w:val="left" w:pos="1134"/>
          <w:tab w:val="left" w:pos="5693"/>
          <w:tab w:val="left" w:pos="17186"/>
        </w:tabs>
        <w:ind w:left="0" w:firstLine="567"/>
        <w:contextualSpacing/>
        <w:jc w:val="both"/>
      </w:pPr>
      <w:r w:rsidRPr="007014AC">
        <w:t xml:space="preserve">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w:t>
      </w:r>
      <w:r w:rsidRPr="007014AC">
        <w:lastRenderedPageBreak/>
        <w:t>документации по объекту в срок, не более 1 (одного) рабочего дня с момента получения такого запроса.</w:t>
      </w:r>
    </w:p>
    <w:p w:rsidR="00A4169A" w:rsidRPr="007014AC" w:rsidRDefault="00A4169A" w:rsidP="00A4169A">
      <w:pPr>
        <w:tabs>
          <w:tab w:val="left" w:pos="720"/>
          <w:tab w:val="left" w:pos="1134"/>
          <w:tab w:val="left" w:pos="17186"/>
        </w:tabs>
        <w:ind w:firstLine="567"/>
        <w:contextualSpacing/>
        <w:jc w:val="both"/>
      </w:pPr>
    </w:p>
    <w:p w:rsidR="00A4169A" w:rsidRPr="007014AC" w:rsidRDefault="00A4169A" w:rsidP="00A4169A">
      <w:pPr>
        <w:widowControl w:val="0"/>
        <w:numPr>
          <w:ilvl w:val="0"/>
          <w:numId w:val="15"/>
        </w:numPr>
        <w:tabs>
          <w:tab w:val="left" w:pos="720"/>
          <w:tab w:val="left" w:pos="5693"/>
          <w:tab w:val="left" w:pos="17186"/>
        </w:tabs>
        <w:contextualSpacing/>
        <w:jc w:val="center"/>
        <w:rPr>
          <w:b/>
        </w:rPr>
      </w:pPr>
      <w:r w:rsidRPr="007014AC">
        <w:rPr>
          <w:b/>
        </w:rPr>
        <w:t>Первичные учетные документы и отчетная документация</w:t>
      </w:r>
    </w:p>
    <w:p w:rsidR="00A4169A" w:rsidRPr="007014AC" w:rsidRDefault="00A4169A" w:rsidP="00A4169A">
      <w:pPr>
        <w:widowControl w:val="0"/>
        <w:numPr>
          <w:ilvl w:val="1"/>
          <w:numId w:val="15"/>
        </w:numPr>
        <w:ind w:left="0" w:firstLine="567"/>
        <w:contextualSpacing/>
        <w:jc w:val="both"/>
      </w:pPr>
      <w:r w:rsidRPr="007014AC">
        <w:t>Первичная учетная документация включает:</w:t>
      </w:r>
    </w:p>
    <w:p w:rsidR="00A4169A" w:rsidRPr="007014AC" w:rsidRDefault="00A4169A" w:rsidP="00A4169A">
      <w:pPr>
        <w:ind w:firstLine="567"/>
        <w:contextualSpacing/>
        <w:jc w:val="both"/>
      </w:pPr>
      <w:r w:rsidRPr="007014AC">
        <w:t xml:space="preserve">- Акт передачи документации (результатов инженерных изысканий) </w:t>
      </w:r>
      <w:r w:rsidRPr="007014AC">
        <w:rPr>
          <w:rFonts w:eastAsia="Calibri"/>
        </w:rPr>
        <w:t>по форме Приложения № 3 к Контракту</w:t>
      </w:r>
      <w:r w:rsidRPr="007014AC">
        <w:t>;</w:t>
      </w:r>
    </w:p>
    <w:p w:rsidR="00A4169A" w:rsidRPr="007014AC" w:rsidRDefault="00A4169A" w:rsidP="00A4169A">
      <w:pPr>
        <w:ind w:firstLine="567"/>
        <w:contextualSpacing/>
        <w:jc w:val="both"/>
        <w:rPr>
          <w:rFonts w:eastAsia="Calibri"/>
          <w:lang w:eastAsia="en-US"/>
        </w:rPr>
      </w:pPr>
      <w:r w:rsidRPr="007014AC">
        <w:rPr>
          <w:rFonts w:eastAsia="Calibri"/>
          <w:lang w:eastAsia="en-US"/>
        </w:rPr>
        <w:t>- Акт сдачи-приемки выполненных работ по форме Приложения № 4 к Контракту (далее по тексту вместе именуемые – Акты).</w:t>
      </w:r>
    </w:p>
    <w:p w:rsidR="00A4169A" w:rsidRPr="007014AC" w:rsidRDefault="00A4169A" w:rsidP="00A4169A">
      <w:pPr>
        <w:ind w:firstLine="567"/>
        <w:jc w:val="both"/>
      </w:pPr>
      <w:bookmarkStart w:id="28" w:name="sub_10086"/>
      <w:r w:rsidRPr="007014AC">
        <w:t xml:space="preserve">Представляемая Подрядчиком учетная документация </w:t>
      </w:r>
      <w:bookmarkEnd w:id="28"/>
      <w:r w:rsidRPr="007014AC">
        <w:t>должна содержать подписи и расшифровки подписей представителей Подрядчика, оттиск печати Подрядчика (при необходимости).</w:t>
      </w:r>
    </w:p>
    <w:p w:rsidR="00A4169A" w:rsidRPr="007014AC" w:rsidRDefault="00A4169A" w:rsidP="00A4169A">
      <w:pPr>
        <w:ind w:firstLine="567"/>
        <w:contextualSpacing/>
        <w:jc w:val="both"/>
      </w:pPr>
      <w:r w:rsidRPr="007014A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A4169A" w:rsidRPr="007014AC" w:rsidRDefault="00A4169A" w:rsidP="00A4169A">
      <w:pPr>
        <w:widowControl w:val="0"/>
        <w:numPr>
          <w:ilvl w:val="1"/>
          <w:numId w:val="15"/>
        </w:numPr>
        <w:ind w:left="0" w:firstLine="567"/>
        <w:contextualSpacing/>
        <w:jc w:val="both"/>
      </w:pPr>
      <w:r w:rsidRPr="007014A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A4169A" w:rsidRPr="007014AC" w:rsidRDefault="00A4169A" w:rsidP="00A4169A">
      <w:pPr>
        <w:widowControl w:val="0"/>
        <w:numPr>
          <w:ilvl w:val="1"/>
          <w:numId w:val="15"/>
        </w:numPr>
        <w:ind w:left="0" w:firstLine="567"/>
        <w:contextualSpacing/>
        <w:jc w:val="both"/>
      </w:pPr>
      <w:r w:rsidRPr="007014AC">
        <w:t>Отчетная документация:</w:t>
      </w:r>
    </w:p>
    <w:p w:rsidR="00A4169A" w:rsidRPr="007014AC" w:rsidRDefault="00A4169A" w:rsidP="00A4169A">
      <w:pPr>
        <w:ind w:firstLine="567"/>
        <w:contextualSpacing/>
        <w:jc w:val="both"/>
      </w:pPr>
      <w:r w:rsidRPr="007014A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A4169A" w:rsidRPr="007014AC" w:rsidRDefault="00A4169A" w:rsidP="00A4169A">
      <w:pPr>
        <w:ind w:firstLine="567"/>
        <w:contextualSpacing/>
        <w:jc w:val="both"/>
      </w:pPr>
      <w:r w:rsidRPr="007014A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A4169A" w:rsidRPr="007014AC" w:rsidRDefault="00A4169A" w:rsidP="00A4169A">
      <w:pPr>
        <w:ind w:firstLine="567"/>
        <w:contextualSpacing/>
        <w:jc w:val="both"/>
      </w:pPr>
      <w:r w:rsidRPr="007014A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A4169A" w:rsidRPr="007014AC" w:rsidRDefault="00A4169A" w:rsidP="00A4169A">
      <w:pPr>
        <w:ind w:firstLine="567"/>
        <w:contextualSpacing/>
        <w:jc w:val="both"/>
      </w:pPr>
      <w:r w:rsidRPr="007014AC">
        <w:t>- положительные заключения иных экспертиз, необходимость проведения которых установлена действующим законодательством.</w:t>
      </w:r>
    </w:p>
    <w:p w:rsidR="00A4169A" w:rsidRPr="007014AC" w:rsidRDefault="00A4169A" w:rsidP="00A4169A">
      <w:pPr>
        <w:widowControl w:val="0"/>
        <w:numPr>
          <w:ilvl w:val="1"/>
          <w:numId w:val="15"/>
        </w:numPr>
        <w:ind w:left="0" w:firstLine="567"/>
        <w:contextualSpacing/>
        <w:jc w:val="both"/>
      </w:pPr>
      <w:r w:rsidRPr="007014A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7014AC">
          <w:t>статьей</w:t>
        </w:r>
      </w:hyperlink>
      <w:r w:rsidRPr="007014AC">
        <w:t xml:space="preserve"> 10 Контракта.</w:t>
      </w:r>
    </w:p>
    <w:p w:rsidR="00A4169A" w:rsidRPr="007014AC" w:rsidRDefault="00A4169A" w:rsidP="00A4169A">
      <w:pPr>
        <w:widowControl w:val="0"/>
        <w:numPr>
          <w:ilvl w:val="1"/>
          <w:numId w:val="15"/>
        </w:numPr>
        <w:tabs>
          <w:tab w:val="left" w:pos="-2977"/>
          <w:tab w:val="left" w:pos="-2410"/>
        </w:tabs>
        <w:ind w:left="0" w:firstLine="567"/>
        <w:contextualSpacing/>
        <w:jc w:val="both"/>
      </w:pPr>
      <w:r w:rsidRPr="007014A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A4169A" w:rsidRPr="007014AC" w:rsidRDefault="00A4169A" w:rsidP="00A4169A">
      <w:pPr>
        <w:numPr>
          <w:ilvl w:val="1"/>
          <w:numId w:val="15"/>
        </w:numPr>
        <w:ind w:left="0" w:firstLine="567"/>
        <w:jc w:val="both"/>
      </w:pPr>
      <w:r w:rsidRPr="007014A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A4169A" w:rsidRPr="007014AC" w:rsidRDefault="00A4169A" w:rsidP="00A4169A">
      <w:pPr>
        <w:pStyle w:val="aff"/>
        <w:numPr>
          <w:ilvl w:val="1"/>
          <w:numId w:val="15"/>
        </w:numPr>
        <w:ind w:left="0" w:firstLine="567"/>
        <w:contextualSpacing w:val="0"/>
        <w:jc w:val="both"/>
      </w:pPr>
      <w:r w:rsidRPr="007014AC">
        <w:t>Все первичные учетные документы и отчетная документация, содержащие сведения о государственной тайне, подлежат передаче Сторонами с соблюдением требований Закона РФ от 21.07.1993 № 5485-1 «О государственной тайне».</w:t>
      </w:r>
    </w:p>
    <w:p w:rsidR="00A4169A" w:rsidRPr="007014AC" w:rsidRDefault="00A4169A" w:rsidP="00A4169A">
      <w:pPr>
        <w:ind w:firstLine="567"/>
        <w:contextualSpacing/>
        <w:jc w:val="both"/>
      </w:pPr>
      <w:bookmarkStart w:id="29" w:name="_Hlk4151331"/>
      <w:bookmarkStart w:id="30" w:name="_Hlk45118085"/>
    </w:p>
    <w:p w:rsidR="00A4169A" w:rsidRPr="007014AC" w:rsidRDefault="00A4169A" w:rsidP="00A4169A">
      <w:pPr>
        <w:widowControl w:val="0"/>
        <w:numPr>
          <w:ilvl w:val="0"/>
          <w:numId w:val="15"/>
        </w:numPr>
        <w:contextualSpacing/>
        <w:jc w:val="center"/>
        <w:rPr>
          <w:b/>
        </w:rPr>
      </w:pPr>
      <w:bookmarkStart w:id="31" w:name="_Hlk11423472"/>
      <w:r w:rsidRPr="007014AC">
        <w:rPr>
          <w:b/>
        </w:rPr>
        <w:t>Сдача-приемка результатов Работ</w:t>
      </w:r>
    </w:p>
    <w:bookmarkEnd w:id="29"/>
    <w:p w:rsidR="00A4169A" w:rsidRPr="007014AC" w:rsidRDefault="00A4169A" w:rsidP="00A4169A">
      <w:pPr>
        <w:widowControl w:val="0"/>
        <w:numPr>
          <w:ilvl w:val="1"/>
          <w:numId w:val="15"/>
        </w:numPr>
        <w:ind w:left="0" w:firstLine="567"/>
        <w:jc w:val="both"/>
        <w:outlineLvl w:val="0"/>
      </w:pPr>
      <w:r w:rsidRPr="007014AC">
        <w:t>Порядок передачи результатов инженерных изысканий и проектной документации в целях направления на государственную экспертизу:</w:t>
      </w:r>
    </w:p>
    <w:p w:rsidR="00A4169A" w:rsidRPr="007014AC" w:rsidRDefault="00A4169A" w:rsidP="00A4169A">
      <w:pPr>
        <w:widowControl w:val="0"/>
        <w:numPr>
          <w:ilvl w:val="2"/>
          <w:numId w:val="15"/>
        </w:numPr>
        <w:ind w:left="0" w:firstLine="567"/>
        <w:jc w:val="both"/>
        <w:outlineLvl w:val="0"/>
      </w:pPr>
      <w:r w:rsidRPr="007014AC">
        <w:t xml:space="preserve">Подрядчик направляет Государственному заказчику отчетную документацию в 1 </w:t>
      </w:r>
      <w:r w:rsidRPr="007014AC">
        <w:lastRenderedPageBreak/>
        <w:t>(одном)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A4169A" w:rsidRPr="007014AC" w:rsidRDefault="00A4169A" w:rsidP="00A4169A">
      <w:pPr>
        <w:widowControl w:val="0"/>
        <w:numPr>
          <w:ilvl w:val="2"/>
          <w:numId w:val="15"/>
        </w:numPr>
        <w:ind w:left="0" w:firstLine="567"/>
        <w:jc w:val="both"/>
      </w:pPr>
      <w:r w:rsidRPr="007014AC">
        <w:t xml:space="preserve">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 </w:t>
      </w:r>
    </w:p>
    <w:p w:rsidR="00A4169A" w:rsidRPr="007014AC" w:rsidRDefault="00A4169A" w:rsidP="00A4169A">
      <w:pPr>
        <w:widowControl w:val="0"/>
        <w:numPr>
          <w:ilvl w:val="2"/>
          <w:numId w:val="15"/>
        </w:numPr>
        <w:ind w:left="0" w:firstLine="567"/>
        <w:jc w:val="both"/>
      </w:pPr>
      <w:bookmarkStart w:id="32" w:name="_Hlk4150361"/>
      <w:r w:rsidRPr="007014AC">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2"/>
    <w:p w:rsidR="00A4169A" w:rsidRPr="007014AC" w:rsidRDefault="00A4169A" w:rsidP="00A4169A">
      <w:pPr>
        <w:widowControl w:val="0"/>
        <w:numPr>
          <w:ilvl w:val="2"/>
          <w:numId w:val="15"/>
        </w:numPr>
        <w:ind w:left="0" w:firstLine="567"/>
        <w:jc w:val="both"/>
      </w:pPr>
      <w:r w:rsidRPr="007014A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A4169A" w:rsidRPr="007014AC" w:rsidRDefault="00A4169A" w:rsidP="00A4169A">
      <w:pPr>
        <w:widowControl w:val="0"/>
        <w:numPr>
          <w:ilvl w:val="2"/>
          <w:numId w:val="15"/>
        </w:numPr>
        <w:ind w:left="0" w:firstLine="567"/>
        <w:jc w:val="both"/>
      </w:pPr>
      <w:r w:rsidRPr="007014A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A4169A" w:rsidRPr="007014AC" w:rsidRDefault="00A4169A" w:rsidP="00A4169A">
      <w:pPr>
        <w:widowControl w:val="0"/>
        <w:numPr>
          <w:ilvl w:val="2"/>
          <w:numId w:val="15"/>
        </w:numPr>
        <w:ind w:left="0" w:firstLine="567"/>
        <w:jc w:val="both"/>
      </w:pPr>
      <w:r w:rsidRPr="007014A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A4169A" w:rsidRPr="007014AC" w:rsidRDefault="00A4169A" w:rsidP="00A4169A">
      <w:pPr>
        <w:widowControl w:val="0"/>
        <w:numPr>
          <w:ilvl w:val="2"/>
          <w:numId w:val="15"/>
        </w:numPr>
        <w:ind w:left="0" w:firstLine="567"/>
        <w:jc w:val="both"/>
      </w:pPr>
      <w:r w:rsidRPr="007014A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A4169A" w:rsidRPr="007014AC" w:rsidRDefault="00A4169A" w:rsidP="00A4169A">
      <w:pPr>
        <w:numPr>
          <w:ilvl w:val="2"/>
          <w:numId w:val="15"/>
        </w:numPr>
        <w:ind w:left="0" w:firstLine="567"/>
        <w:jc w:val="both"/>
      </w:pPr>
      <w:bookmarkStart w:id="33" w:name="sub_10813"/>
      <w:r w:rsidRPr="007014AC">
        <w:t xml:space="preserve">В случае, если Подрядчик нарушит срок устранения </w:t>
      </w:r>
      <w:bookmarkEnd w:id="33"/>
      <w:r w:rsidRPr="007014A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4" w:name="_Hlk44667644"/>
      <w:r w:rsidRPr="007014AC">
        <w:t>возмещения расходов на устранение недостатков (дефектов) работ</w:t>
      </w:r>
      <w:bookmarkEnd w:id="34"/>
      <w:r w:rsidRPr="007014AC">
        <w:t xml:space="preserve"> или удержать из суммы окончательного платежа в одностороннем порядке. </w:t>
      </w:r>
    </w:p>
    <w:p w:rsidR="00A4169A" w:rsidRPr="007014AC" w:rsidRDefault="00A4169A" w:rsidP="00A4169A">
      <w:pPr>
        <w:widowControl w:val="0"/>
        <w:numPr>
          <w:ilvl w:val="1"/>
          <w:numId w:val="15"/>
        </w:numPr>
        <w:ind w:left="0" w:firstLine="567"/>
        <w:jc w:val="both"/>
      </w:pPr>
      <w:r w:rsidRPr="007014A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A4169A" w:rsidRPr="007014AC" w:rsidRDefault="00A4169A" w:rsidP="00A4169A">
      <w:pPr>
        <w:ind w:firstLine="567"/>
        <w:contextualSpacing/>
        <w:jc w:val="both"/>
      </w:pPr>
      <w:r w:rsidRPr="007014A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A4169A" w:rsidRPr="007014AC" w:rsidRDefault="00A4169A" w:rsidP="00A4169A">
      <w:pPr>
        <w:widowControl w:val="0"/>
        <w:numPr>
          <w:ilvl w:val="2"/>
          <w:numId w:val="15"/>
        </w:numPr>
        <w:ind w:left="0" w:firstLine="567"/>
        <w:jc w:val="both"/>
      </w:pPr>
      <w:r w:rsidRPr="007014AC">
        <w:t xml:space="preserve">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w:t>
      </w:r>
      <w:r w:rsidRPr="007014AC">
        <w:lastRenderedPageBreak/>
        <w:t>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A4169A" w:rsidRPr="007014AC" w:rsidRDefault="00A4169A" w:rsidP="00A4169A">
      <w:pPr>
        <w:widowControl w:val="0"/>
        <w:numPr>
          <w:ilvl w:val="2"/>
          <w:numId w:val="15"/>
        </w:numPr>
        <w:ind w:left="0" w:firstLine="567"/>
        <w:jc w:val="both"/>
      </w:pPr>
      <w:r w:rsidRPr="007014A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A4169A" w:rsidRPr="007014AC" w:rsidRDefault="00A4169A" w:rsidP="00A4169A">
      <w:pPr>
        <w:widowControl w:val="0"/>
        <w:numPr>
          <w:ilvl w:val="2"/>
          <w:numId w:val="15"/>
        </w:numPr>
        <w:ind w:left="0" w:firstLine="567"/>
        <w:jc w:val="both"/>
      </w:pPr>
      <w:r w:rsidRPr="007014A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A4169A" w:rsidRPr="007014AC" w:rsidRDefault="00A4169A" w:rsidP="00A4169A">
      <w:pPr>
        <w:widowControl w:val="0"/>
        <w:numPr>
          <w:ilvl w:val="2"/>
          <w:numId w:val="15"/>
        </w:numPr>
        <w:ind w:left="0" w:firstLine="567"/>
        <w:jc w:val="both"/>
      </w:pPr>
      <w:r w:rsidRPr="007014A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A4169A" w:rsidRPr="007014AC" w:rsidRDefault="00A4169A" w:rsidP="00A4169A">
      <w:pPr>
        <w:numPr>
          <w:ilvl w:val="1"/>
          <w:numId w:val="15"/>
        </w:numPr>
        <w:ind w:left="0" w:firstLine="567"/>
        <w:jc w:val="both"/>
        <w:rPr>
          <w:rFonts w:eastAsiaTheme="minorHAnsi"/>
        </w:rPr>
      </w:pPr>
      <w:r w:rsidRPr="007014AC">
        <w:rPr>
          <w:rFonts w:eastAsiaTheme="minorHAnsi"/>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A4169A" w:rsidRPr="007014AC" w:rsidRDefault="00A4169A" w:rsidP="00A4169A">
      <w:pPr>
        <w:numPr>
          <w:ilvl w:val="2"/>
          <w:numId w:val="15"/>
        </w:numPr>
        <w:ind w:left="0" w:firstLine="567"/>
        <w:jc w:val="both"/>
        <w:rPr>
          <w:rFonts w:eastAsiaTheme="minorHAnsi"/>
        </w:rPr>
      </w:pPr>
      <w:r w:rsidRPr="007014AC">
        <w:rPr>
          <w:rFonts w:eastAsiaTheme="minorHAnsi"/>
        </w:rPr>
        <w:t>Государственный заказчик обязан рассмотреть рабочую документацию в течение 10 (десяти) рабочих дней с момента получения.</w:t>
      </w:r>
    </w:p>
    <w:p w:rsidR="00A4169A" w:rsidRPr="007014AC" w:rsidRDefault="00A4169A" w:rsidP="00A4169A">
      <w:pPr>
        <w:widowControl w:val="0"/>
        <w:numPr>
          <w:ilvl w:val="2"/>
          <w:numId w:val="15"/>
        </w:numPr>
        <w:ind w:left="0" w:firstLine="567"/>
        <w:jc w:val="both"/>
      </w:pPr>
      <w:r w:rsidRPr="007014A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A4169A" w:rsidRPr="007014AC" w:rsidRDefault="00A4169A" w:rsidP="00A4169A">
      <w:pPr>
        <w:widowControl w:val="0"/>
        <w:numPr>
          <w:ilvl w:val="1"/>
          <w:numId w:val="15"/>
        </w:numPr>
        <w:ind w:left="0" w:firstLine="567"/>
        <w:jc w:val="both"/>
        <w:rPr>
          <w:shd w:val="clear" w:color="auto" w:fill="FFFFFF"/>
        </w:rPr>
      </w:pPr>
      <w:r w:rsidRPr="007014A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7014AC">
        <w:rPr>
          <w:shd w:val="clear" w:color="auto" w:fill="FFFFFF"/>
        </w:rPr>
        <w:t>в порядке предусмотренном статьей 21 Контракта.</w:t>
      </w:r>
    </w:p>
    <w:bookmarkEnd w:id="30"/>
    <w:p w:rsidR="00A4169A" w:rsidRPr="007014AC" w:rsidRDefault="00A4169A" w:rsidP="00A4169A">
      <w:pPr>
        <w:jc w:val="both"/>
      </w:pPr>
    </w:p>
    <w:bookmarkEnd w:id="31"/>
    <w:p w:rsidR="00A4169A" w:rsidRPr="00A65340" w:rsidRDefault="00A4169A" w:rsidP="00A4169A">
      <w:pPr>
        <w:widowControl w:val="0"/>
        <w:numPr>
          <w:ilvl w:val="0"/>
          <w:numId w:val="15"/>
        </w:numPr>
        <w:jc w:val="center"/>
        <w:rPr>
          <w:b/>
        </w:rPr>
      </w:pPr>
      <w:r w:rsidRPr="00A65340">
        <w:rPr>
          <w:b/>
        </w:rPr>
        <w:t>Изменение Контракта</w:t>
      </w:r>
    </w:p>
    <w:p w:rsidR="00A4169A" w:rsidRPr="00A65340" w:rsidRDefault="00A4169A" w:rsidP="00A4169A">
      <w:pPr>
        <w:widowControl w:val="0"/>
        <w:numPr>
          <w:ilvl w:val="1"/>
          <w:numId w:val="15"/>
        </w:numPr>
        <w:ind w:left="0" w:firstLine="567"/>
        <w:jc w:val="both"/>
      </w:pPr>
      <w:bookmarkStart w:id="35" w:name="sub_10231"/>
      <w:bookmarkStart w:id="36" w:name="_Ref12163322"/>
      <w:bookmarkStart w:id="37" w:name="_Ref12332774"/>
      <w:r w:rsidRPr="00A65340">
        <w:t>Изменение существенных условий Контракта при его исполнении не допускается, за исключением случаев, предусмотренных Законом № 44-ФЗ.</w:t>
      </w:r>
    </w:p>
    <w:p w:rsidR="00A4169A" w:rsidRPr="00A65340" w:rsidRDefault="00A4169A" w:rsidP="00A4169A">
      <w:pPr>
        <w:widowControl w:val="0"/>
        <w:numPr>
          <w:ilvl w:val="1"/>
          <w:numId w:val="15"/>
        </w:numPr>
        <w:ind w:left="0" w:firstLine="567"/>
        <w:jc w:val="both"/>
      </w:pPr>
      <w:r w:rsidRPr="00A65340">
        <w:t>Изменения допускаются, в том числе:</w:t>
      </w:r>
    </w:p>
    <w:p w:rsidR="00A4169A" w:rsidRPr="007014AC" w:rsidRDefault="00A4169A" w:rsidP="00A4169A">
      <w:pPr>
        <w:widowControl w:val="0"/>
        <w:numPr>
          <w:ilvl w:val="2"/>
          <w:numId w:val="15"/>
        </w:numPr>
        <w:ind w:left="0" w:firstLine="567"/>
        <w:jc w:val="both"/>
      </w:pPr>
      <w:r w:rsidRPr="00A65340">
        <w:t>при снижении цены Контракта</w:t>
      </w:r>
      <w:r w:rsidRPr="007014AC">
        <w:t xml:space="preserve"> без изменения предусмотренных Контрактом объема Работы, качества выполняемой Работы, и иных условий Контракта;</w:t>
      </w:r>
    </w:p>
    <w:p w:rsidR="00A4169A" w:rsidRPr="007014AC" w:rsidRDefault="00A4169A" w:rsidP="00A4169A">
      <w:pPr>
        <w:widowControl w:val="0"/>
        <w:numPr>
          <w:ilvl w:val="2"/>
          <w:numId w:val="15"/>
        </w:numPr>
        <w:ind w:left="0" w:firstLine="567"/>
        <w:jc w:val="both"/>
      </w:pPr>
      <w:r w:rsidRPr="007014A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A4169A" w:rsidRPr="007014AC" w:rsidRDefault="00A4169A" w:rsidP="00A4169A">
      <w:pPr>
        <w:widowControl w:val="0"/>
        <w:numPr>
          <w:ilvl w:val="2"/>
          <w:numId w:val="15"/>
        </w:numPr>
        <w:ind w:left="0" w:firstLine="567"/>
        <w:jc w:val="both"/>
      </w:pPr>
      <w:r w:rsidRPr="007014AC">
        <w:t>в иных случаях, установленных законодательством Российской Федерации, в том числе,</w:t>
      </w:r>
      <w:r w:rsidRPr="007014AC">
        <w:rPr>
          <w:lang w:eastAsia="ar-SA"/>
        </w:rPr>
        <w:t xml:space="preserve"> статьей 95 Закона № 44-ФЗ</w:t>
      </w:r>
      <w:r w:rsidRPr="007014AC">
        <w:t xml:space="preserve">. </w:t>
      </w:r>
    </w:p>
    <w:p w:rsidR="00A4169A" w:rsidRPr="007014AC" w:rsidRDefault="00A4169A" w:rsidP="00A4169A">
      <w:pPr>
        <w:ind w:firstLine="567"/>
        <w:jc w:val="both"/>
      </w:pPr>
      <w:bookmarkStart w:id="38" w:name="sub_1025"/>
      <w:bookmarkEnd w:id="35"/>
    </w:p>
    <w:bookmarkEnd w:id="38"/>
    <w:p w:rsidR="00A4169A" w:rsidRPr="007014AC" w:rsidRDefault="00A4169A" w:rsidP="00A4169A">
      <w:pPr>
        <w:widowControl w:val="0"/>
        <w:numPr>
          <w:ilvl w:val="0"/>
          <w:numId w:val="15"/>
        </w:numPr>
        <w:tabs>
          <w:tab w:val="left" w:pos="-3119"/>
        </w:tabs>
        <w:contextualSpacing/>
        <w:jc w:val="center"/>
        <w:rPr>
          <w:b/>
        </w:rPr>
      </w:pPr>
      <w:r w:rsidRPr="007014AC">
        <w:rPr>
          <w:b/>
        </w:rPr>
        <w:t>Обстоятельства, о которых Подрядчик обязан предупредить</w:t>
      </w:r>
    </w:p>
    <w:p w:rsidR="00A4169A" w:rsidRPr="007014AC" w:rsidRDefault="00A4169A" w:rsidP="00A4169A">
      <w:pPr>
        <w:tabs>
          <w:tab w:val="left" w:pos="-3119"/>
        </w:tabs>
        <w:contextualSpacing/>
        <w:jc w:val="center"/>
        <w:outlineLvl w:val="0"/>
        <w:rPr>
          <w:b/>
        </w:rPr>
      </w:pPr>
      <w:r w:rsidRPr="007014AC">
        <w:rPr>
          <w:b/>
        </w:rPr>
        <w:t>Государственного заказчика</w:t>
      </w:r>
      <w:bookmarkEnd w:id="36"/>
      <w:bookmarkEnd w:id="37"/>
    </w:p>
    <w:p w:rsidR="00A4169A" w:rsidRPr="007014AC" w:rsidRDefault="00A4169A" w:rsidP="00A4169A">
      <w:pPr>
        <w:widowControl w:val="0"/>
        <w:numPr>
          <w:ilvl w:val="1"/>
          <w:numId w:val="15"/>
        </w:numPr>
        <w:tabs>
          <w:tab w:val="left" w:pos="-1701"/>
        </w:tabs>
        <w:ind w:left="0" w:firstLine="567"/>
        <w:contextualSpacing/>
        <w:jc w:val="both"/>
      </w:pPr>
      <w:bookmarkStart w:id="39" w:name="_Ref12112399"/>
      <w:r w:rsidRPr="007014AC">
        <w:lastRenderedPageBreak/>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9"/>
    </w:p>
    <w:p w:rsidR="00A4169A" w:rsidRPr="007014AC" w:rsidRDefault="00A4169A" w:rsidP="00A4169A">
      <w:pPr>
        <w:tabs>
          <w:tab w:val="left" w:pos="-1701"/>
        </w:tabs>
        <w:ind w:firstLine="567"/>
        <w:contextualSpacing/>
        <w:jc w:val="both"/>
      </w:pPr>
      <w:r w:rsidRPr="007014AC">
        <w:t>- возможных неблагоприятных для Государственного заказчика последствий исполнения его указаний о способе выполнения работ;</w:t>
      </w:r>
    </w:p>
    <w:p w:rsidR="00A4169A" w:rsidRPr="00A65340" w:rsidRDefault="00A4169A" w:rsidP="00A4169A">
      <w:pPr>
        <w:tabs>
          <w:tab w:val="left" w:pos="-1701"/>
        </w:tabs>
        <w:ind w:firstLine="567"/>
        <w:contextualSpacing/>
        <w:jc w:val="both"/>
      </w:pPr>
      <w:r w:rsidRPr="007014AC">
        <w:t xml:space="preserve">- иных, не зависящих от Подрядчика обстоятельств, которые угрожают годности или прочности результатов выполняемых работ либо </w:t>
      </w:r>
      <w:r w:rsidRPr="00A65340">
        <w:t>создают невозможность их завершения в срок, определенный графиком выполнения работ</w:t>
      </w:r>
      <w:bookmarkStart w:id="40" w:name="_Ref12112452"/>
      <w:r w:rsidRPr="00A65340">
        <w:t xml:space="preserve"> или в соответствии с Заданием на проектирование;</w:t>
      </w:r>
    </w:p>
    <w:p w:rsidR="00A4169A" w:rsidRPr="00A65340" w:rsidRDefault="00A4169A" w:rsidP="00A4169A">
      <w:pPr>
        <w:tabs>
          <w:tab w:val="left" w:pos="-1701"/>
        </w:tabs>
        <w:ind w:firstLine="567"/>
        <w:contextualSpacing/>
        <w:jc w:val="both"/>
      </w:pPr>
      <w:r w:rsidRPr="00A65340">
        <w:t>- в случае выявления необходимости выполнения дополнительных работ;</w:t>
      </w:r>
    </w:p>
    <w:p w:rsidR="00A4169A" w:rsidRPr="00A65340" w:rsidRDefault="00A4169A" w:rsidP="00A4169A">
      <w:pPr>
        <w:tabs>
          <w:tab w:val="left" w:pos="-1701"/>
        </w:tabs>
        <w:ind w:firstLine="567"/>
        <w:contextualSpacing/>
        <w:jc w:val="both"/>
      </w:pPr>
      <w:r w:rsidRPr="00A65340">
        <w:t xml:space="preserve">- в случае отзыва у него лицензии </w:t>
      </w:r>
      <w:r w:rsidRPr="00A65340">
        <w:rPr>
          <w:shd w:val="clear" w:color="auto" w:fill="FFFFFF"/>
        </w:rPr>
        <w:t>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Pr="00A65340">
        <w:t>.</w:t>
      </w:r>
    </w:p>
    <w:p w:rsidR="00A4169A" w:rsidRPr="00A65340" w:rsidRDefault="00A4169A" w:rsidP="00A4169A">
      <w:pPr>
        <w:widowControl w:val="0"/>
        <w:numPr>
          <w:ilvl w:val="1"/>
          <w:numId w:val="15"/>
        </w:numPr>
        <w:tabs>
          <w:tab w:val="left" w:pos="-1701"/>
        </w:tabs>
        <w:ind w:left="0" w:firstLine="567"/>
        <w:contextualSpacing/>
        <w:jc w:val="both"/>
      </w:pPr>
      <w:r w:rsidRPr="00A65340">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0"/>
    </w:p>
    <w:p w:rsidR="00A4169A" w:rsidRPr="007014AC" w:rsidRDefault="00A4169A" w:rsidP="00A4169A">
      <w:pPr>
        <w:widowControl w:val="0"/>
        <w:numPr>
          <w:ilvl w:val="1"/>
          <w:numId w:val="15"/>
        </w:numPr>
        <w:tabs>
          <w:tab w:val="left" w:pos="-1701"/>
        </w:tabs>
        <w:ind w:left="0" w:firstLine="567"/>
        <w:contextualSpacing/>
        <w:jc w:val="both"/>
      </w:pPr>
      <w:r w:rsidRPr="00A65340">
        <w:t xml:space="preserve">Подрядчик, не предупредивший Государственного заказчика об обстоятельствах, названных в пункте 12.1 Контракта, либо продолживший </w:t>
      </w:r>
      <w:r w:rsidRPr="007014AC">
        <w:t>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A4169A" w:rsidRPr="007014AC" w:rsidRDefault="00A4169A" w:rsidP="00A4169A">
      <w:pPr>
        <w:tabs>
          <w:tab w:val="left" w:pos="-1701"/>
        </w:tabs>
        <w:ind w:firstLine="567"/>
        <w:contextualSpacing/>
        <w:jc w:val="both"/>
      </w:pPr>
    </w:p>
    <w:p w:rsidR="00A4169A" w:rsidRPr="007014AC" w:rsidRDefault="00A4169A" w:rsidP="00A4169A">
      <w:pPr>
        <w:widowControl w:val="0"/>
        <w:numPr>
          <w:ilvl w:val="0"/>
          <w:numId w:val="15"/>
        </w:numPr>
        <w:tabs>
          <w:tab w:val="left" w:pos="-1701"/>
        </w:tabs>
        <w:jc w:val="center"/>
        <w:rPr>
          <w:b/>
          <w:shd w:val="clear" w:color="auto" w:fill="FFFFFF"/>
        </w:rPr>
      </w:pPr>
      <w:bookmarkStart w:id="41" w:name="bookmark16"/>
      <w:r w:rsidRPr="007014AC">
        <w:rPr>
          <w:b/>
          <w:shd w:val="clear" w:color="auto" w:fill="FFFFFF"/>
        </w:rPr>
        <w:t>Гарантии качества и гарантийные обязательства</w:t>
      </w:r>
    </w:p>
    <w:p w:rsidR="00A4169A" w:rsidRPr="007014AC" w:rsidRDefault="00A4169A" w:rsidP="00A4169A">
      <w:pPr>
        <w:numPr>
          <w:ilvl w:val="1"/>
          <w:numId w:val="15"/>
        </w:numPr>
        <w:shd w:val="clear" w:color="auto" w:fill="FFFFFF"/>
        <w:ind w:left="0" w:firstLine="567"/>
        <w:jc w:val="both"/>
      </w:pPr>
      <w:r w:rsidRPr="007014AC">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A4169A" w:rsidRPr="007014AC" w:rsidRDefault="00A4169A" w:rsidP="00A4169A">
      <w:pPr>
        <w:shd w:val="clear" w:color="auto" w:fill="FFFFFF"/>
        <w:ind w:firstLine="567"/>
        <w:jc w:val="both"/>
      </w:pPr>
      <w:r w:rsidRPr="007014A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A4169A" w:rsidRPr="007014AC" w:rsidRDefault="00A4169A" w:rsidP="00A4169A">
      <w:pPr>
        <w:numPr>
          <w:ilvl w:val="1"/>
          <w:numId w:val="15"/>
        </w:numPr>
        <w:shd w:val="clear" w:color="auto" w:fill="FFFFFF"/>
        <w:ind w:left="0" w:firstLine="567"/>
        <w:jc w:val="both"/>
      </w:pPr>
      <w:r w:rsidRPr="007014AC">
        <w:t>Подрядчик несет ответственность перед Государственным заказчиком за допущенные отступления от задания на проектирование.</w:t>
      </w:r>
    </w:p>
    <w:p w:rsidR="00A4169A" w:rsidRPr="007014AC" w:rsidRDefault="00A4169A" w:rsidP="00A4169A">
      <w:pPr>
        <w:numPr>
          <w:ilvl w:val="1"/>
          <w:numId w:val="15"/>
        </w:numPr>
        <w:shd w:val="clear" w:color="auto" w:fill="FFFFFF"/>
        <w:ind w:left="0" w:firstLine="567"/>
        <w:jc w:val="both"/>
      </w:pPr>
      <w:r w:rsidRPr="007014A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A4169A" w:rsidRPr="007014AC" w:rsidRDefault="00A4169A" w:rsidP="00A4169A">
      <w:pPr>
        <w:numPr>
          <w:ilvl w:val="1"/>
          <w:numId w:val="15"/>
        </w:numPr>
        <w:shd w:val="clear" w:color="auto" w:fill="FFFFFF"/>
        <w:ind w:left="0" w:firstLine="567"/>
        <w:jc w:val="both"/>
      </w:pPr>
      <w:r w:rsidRPr="007014A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4169A" w:rsidRPr="007014AC" w:rsidRDefault="00A4169A" w:rsidP="00A4169A">
      <w:pPr>
        <w:numPr>
          <w:ilvl w:val="1"/>
          <w:numId w:val="15"/>
        </w:numPr>
        <w:shd w:val="clear" w:color="auto" w:fill="FFFFFF"/>
        <w:ind w:left="0" w:firstLine="567"/>
        <w:jc w:val="both"/>
      </w:pPr>
      <w:r w:rsidRPr="007014A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A4169A" w:rsidRPr="007014AC" w:rsidRDefault="00A4169A" w:rsidP="00A4169A">
      <w:pPr>
        <w:numPr>
          <w:ilvl w:val="1"/>
          <w:numId w:val="15"/>
        </w:numPr>
        <w:shd w:val="clear" w:color="auto" w:fill="FFFFFF"/>
        <w:ind w:left="0" w:firstLine="567"/>
        <w:jc w:val="both"/>
      </w:pPr>
      <w:r w:rsidRPr="007014A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A4169A" w:rsidRPr="00A65340" w:rsidRDefault="00A4169A" w:rsidP="00A4169A">
      <w:pPr>
        <w:numPr>
          <w:ilvl w:val="1"/>
          <w:numId w:val="15"/>
        </w:numPr>
        <w:shd w:val="clear" w:color="auto" w:fill="FFFFFF"/>
        <w:ind w:left="0" w:firstLine="567"/>
        <w:jc w:val="both"/>
      </w:pPr>
      <w:r w:rsidRPr="007014AC">
        <w:t xml:space="preserve">В случае отказа Подрядчика от устранения выявленных недостатков (дефектов) Работ или в случае не </w:t>
      </w:r>
      <w:r w:rsidRPr="00A65340">
        <w:t>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A4169A" w:rsidRPr="00A65340" w:rsidRDefault="00A4169A" w:rsidP="00A4169A">
      <w:pPr>
        <w:numPr>
          <w:ilvl w:val="1"/>
          <w:numId w:val="15"/>
        </w:numPr>
        <w:ind w:left="0" w:firstLine="567"/>
        <w:jc w:val="both"/>
      </w:pPr>
      <w:r w:rsidRPr="00A65340">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A4169A" w:rsidRPr="007014AC" w:rsidRDefault="00A4169A" w:rsidP="00A4169A">
      <w:pPr>
        <w:tabs>
          <w:tab w:val="left" w:pos="-1701"/>
        </w:tabs>
        <w:ind w:firstLine="567"/>
        <w:contextualSpacing/>
        <w:jc w:val="both"/>
      </w:pPr>
    </w:p>
    <w:p w:rsidR="00A4169A" w:rsidRPr="007014AC" w:rsidRDefault="00A4169A" w:rsidP="00A4169A">
      <w:pPr>
        <w:widowControl w:val="0"/>
        <w:numPr>
          <w:ilvl w:val="0"/>
          <w:numId w:val="15"/>
        </w:numPr>
        <w:tabs>
          <w:tab w:val="left" w:pos="-1701"/>
        </w:tabs>
        <w:contextualSpacing/>
        <w:jc w:val="center"/>
        <w:rPr>
          <w:rFonts w:eastAsia="Arial"/>
          <w:b/>
          <w:bCs/>
          <w:shd w:val="clear" w:color="auto" w:fill="FFFFFF"/>
        </w:rPr>
      </w:pPr>
      <w:r w:rsidRPr="007014AC">
        <w:rPr>
          <w:rFonts w:eastAsia="Arial"/>
          <w:b/>
          <w:bCs/>
          <w:shd w:val="clear" w:color="auto" w:fill="FFFFFF"/>
        </w:rPr>
        <w:t>Ответственность Сторон</w:t>
      </w:r>
      <w:bookmarkEnd w:id="41"/>
    </w:p>
    <w:p w:rsidR="00A4169A" w:rsidRPr="007014AC" w:rsidRDefault="00A4169A" w:rsidP="00A4169A">
      <w:pPr>
        <w:widowControl w:val="0"/>
        <w:numPr>
          <w:ilvl w:val="1"/>
          <w:numId w:val="15"/>
        </w:numPr>
        <w:ind w:left="0" w:firstLine="567"/>
        <w:jc w:val="both"/>
      </w:pPr>
      <w:r w:rsidRPr="007014AC">
        <w:t xml:space="preserve">За неисполнение или ненадлежащее исполнение своих обязательств, </w:t>
      </w:r>
      <w:r w:rsidRPr="007014AC">
        <w:lastRenderedPageBreak/>
        <w:t>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A4169A" w:rsidRPr="007014AC" w:rsidRDefault="00A4169A" w:rsidP="00A4169A">
      <w:pPr>
        <w:widowControl w:val="0"/>
        <w:numPr>
          <w:ilvl w:val="2"/>
          <w:numId w:val="15"/>
        </w:numPr>
        <w:ind w:left="0" w:firstLine="567"/>
        <w:jc w:val="both"/>
      </w:pPr>
      <w:r w:rsidRPr="007014A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A4169A" w:rsidRPr="007014AC" w:rsidRDefault="00A4169A" w:rsidP="00A4169A">
      <w:pPr>
        <w:widowControl w:val="0"/>
        <w:numPr>
          <w:ilvl w:val="2"/>
          <w:numId w:val="15"/>
        </w:numPr>
        <w:ind w:left="0" w:firstLine="567"/>
        <w:jc w:val="both"/>
      </w:pPr>
      <w:r w:rsidRPr="007014A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A4169A" w:rsidRPr="007014AC" w:rsidRDefault="00A4169A" w:rsidP="00A4169A">
      <w:pPr>
        <w:widowControl w:val="0"/>
        <w:numPr>
          <w:ilvl w:val="1"/>
          <w:numId w:val="15"/>
        </w:numPr>
        <w:ind w:left="0" w:firstLine="567"/>
        <w:jc w:val="both"/>
      </w:pPr>
      <w:r w:rsidRPr="007014A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7014AC">
        <w:rPr>
          <w:vertAlign w:val="superscript"/>
        </w:rPr>
        <w:footnoteReference w:id="1"/>
      </w:r>
      <w:r w:rsidRPr="007014AC">
        <w:t>. (в случае, если Контрактом предполагается поэтапное выполнение работ, размер штрафа указывается для каждого этапа).</w:t>
      </w:r>
    </w:p>
    <w:p w:rsidR="00A4169A" w:rsidRPr="007014AC" w:rsidRDefault="00A4169A" w:rsidP="00A4169A">
      <w:pPr>
        <w:ind w:firstLine="567"/>
        <w:jc w:val="both"/>
      </w:pPr>
      <w:r w:rsidRPr="007014A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A4169A" w:rsidRPr="007014AC" w:rsidRDefault="00A4169A" w:rsidP="00A4169A">
      <w:pPr>
        <w:widowControl w:val="0"/>
        <w:numPr>
          <w:ilvl w:val="1"/>
          <w:numId w:val="15"/>
        </w:numPr>
        <w:ind w:left="0" w:firstLine="567"/>
        <w:jc w:val="both"/>
      </w:pPr>
      <w:r w:rsidRPr="007014A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A4169A" w:rsidRPr="007014AC" w:rsidRDefault="00A4169A" w:rsidP="00A4169A">
      <w:pPr>
        <w:widowControl w:val="0"/>
        <w:numPr>
          <w:ilvl w:val="1"/>
          <w:numId w:val="15"/>
        </w:numPr>
        <w:ind w:left="0" w:firstLine="567"/>
        <w:jc w:val="both"/>
      </w:pPr>
      <w:r w:rsidRPr="007014AC">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7014AC">
        <w:rPr>
          <w:vertAlign w:val="superscript"/>
        </w:rPr>
        <w:footnoteReference w:id="2"/>
      </w:r>
      <w:r w:rsidRPr="007014AC">
        <w:t xml:space="preserve"> .</w:t>
      </w:r>
    </w:p>
    <w:p w:rsidR="00A4169A" w:rsidRPr="007014AC" w:rsidRDefault="00A4169A" w:rsidP="00A4169A">
      <w:pPr>
        <w:ind w:firstLine="567"/>
        <w:jc w:val="both"/>
      </w:pPr>
      <w:r w:rsidRPr="007014AC">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A4169A" w:rsidRPr="007014AC" w:rsidRDefault="00A4169A" w:rsidP="00A4169A">
      <w:pPr>
        <w:widowControl w:val="0"/>
        <w:numPr>
          <w:ilvl w:val="1"/>
          <w:numId w:val="15"/>
        </w:numPr>
        <w:ind w:left="0" w:firstLine="567"/>
        <w:jc w:val="both"/>
      </w:pPr>
      <w:r w:rsidRPr="007014AC">
        <w:t xml:space="preserve">За каждый факт неисполнения или ненадлежащего исполнения Подрядчиком </w:t>
      </w:r>
      <w:r w:rsidRPr="007014AC">
        <w:lastRenderedPageBreak/>
        <w:t>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7014AC">
        <w:rPr>
          <w:vertAlign w:val="superscript"/>
        </w:rPr>
        <w:footnoteReference w:id="3"/>
      </w:r>
      <w:r w:rsidRPr="007014AC">
        <w:t>.</w:t>
      </w:r>
    </w:p>
    <w:p w:rsidR="00A4169A" w:rsidRPr="007014AC" w:rsidRDefault="00A4169A" w:rsidP="00A4169A">
      <w:pPr>
        <w:widowControl w:val="0"/>
        <w:numPr>
          <w:ilvl w:val="1"/>
          <w:numId w:val="15"/>
        </w:numPr>
        <w:ind w:left="0" w:firstLine="567"/>
        <w:jc w:val="both"/>
        <w:rPr>
          <w:vertAlign w:val="superscript"/>
        </w:rPr>
      </w:pPr>
      <w:bookmarkStart w:id="42" w:name="_Hlk15910244"/>
      <w:r w:rsidRPr="007014A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7014AC">
        <w:rPr>
          <w:vertAlign w:val="superscript"/>
        </w:rPr>
        <w:footnoteReference w:id="4"/>
      </w:r>
      <w:r w:rsidRPr="007014AC">
        <w:rPr>
          <w:vertAlign w:val="superscript"/>
        </w:rPr>
        <w:t>.</w:t>
      </w:r>
    </w:p>
    <w:bookmarkEnd w:id="42"/>
    <w:p w:rsidR="00A4169A" w:rsidRPr="007014AC" w:rsidRDefault="00A4169A" w:rsidP="00A4169A">
      <w:pPr>
        <w:widowControl w:val="0"/>
        <w:numPr>
          <w:ilvl w:val="1"/>
          <w:numId w:val="15"/>
        </w:numPr>
        <w:shd w:val="clear" w:color="auto" w:fill="FFFFFF"/>
        <w:ind w:left="0" w:firstLine="567"/>
        <w:contextualSpacing/>
        <w:jc w:val="both"/>
      </w:pPr>
      <w:r w:rsidRPr="007014A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7014AC">
        <w:t>ключевой ставки</w:t>
      </w:r>
      <w:r w:rsidRPr="007014AC">
        <w:rPr>
          <w:shd w:val="clear" w:color="auto" w:fill="FFFFFF"/>
        </w:rPr>
        <w:t xml:space="preserve"> Центрального банка Российской Федерации </w:t>
      </w:r>
      <w:r w:rsidRPr="007014A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4169A" w:rsidRPr="007014AC" w:rsidRDefault="00A4169A" w:rsidP="00A4169A">
      <w:pPr>
        <w:widowControl w:val="0"/>
        <w:numPr>
          <w:ilvl w:val="1"/>
          <w:numId w:val="15"/>
        </w:numPr>
        <w:shd w:val="clear" w:color="auto" w:fill="FFFFFF"/>
        <w:ind w:left="0" w:firstLine="567"/>
        <w:contextualSpacing/>
        <w:jc w:val="both"/>
      </w:pPr>
      <w:r w:rsidRPr="007014A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4" w:anchor="/document/10180094/entry/100" w:history="1">
        <w:r w:rsidRPr="007014AC">
          <w:t>ключевой ставки</w:t>
        </w:r>
      </w:hyperlink>
      <w:r w:rsidRPr="007014A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4169A" w:rsidRPr="007014AC" w:rsidRDefault="00A4169A" w:rsidP="00A4169A">
      <w:pPr>
        <w:widowControl w:val="0"/>
        <w:numPr>
          <w:ilvl w:val="1"/>
          <w:numId w:val="15"/>
        </w:numPr>
        <w:shd w:val="clear" w:color="auto" w:fill="FFFFFF"/>
        <w:ind w:left="0" w:firstLine="567"/>
        <w:contextualSpacing/>
        <w:jc w:val="both"/>
      </w:pPr>
      <w:r w:rsidRPr="007014A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A4169A" w:rsidRPr="007014AC" w:rsidRDefault="00A4169A" w:rsidP="00A4169A">
      <w:pPr>
        <w:widowControl w:val="0"/>
        <w:numPr>
          <w:ilvl w:val="1"/>
          <w:numId w:val="15"/>
        </w:numPr>
        <w:shd w:val="clear" w:color="auto" w:fill="FFFFFF"/>
        <w:ind w:left="0" w:firstLine="567"/>
        <w:contextualSpacing/>
        <w:jc w:val="both"/>
      </w:pPr>
      <w:r w:rsidRPr="007014A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A4169A" w:rsidRPr="007014AC" w:rsidRDefault="00A4169A" w:rsidP="00A4169A">
      <w:pPr>
        <w:widowControl w:val="0"/>
        <w:numPr>
          <w:ilvl w:val="1"/>
          <w:numId w:val="15"/>
        </w:numPr>
        <w:shd w:val="clear" w:color="auto" w:fill="FFFFFF"/>
        <w:ind w:left="0" w:firstLine="567"/>
        <w:contextualSpacing/>
        <w:jc w:val="both"/>
      </w:pPr>
      <w:r w:rsidRPr="007014A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A4169A" w:rsidRPr="007014AC" w:rsidRDefault="00A4169A" w:rsidP="00A4169A">
      <w:pPr>
        <w:widowControl w:val="0"/>
        <w:numPr>
          <w:ilvl w:val="1"/>
          <w:numId w:val="15"/>
        </w:numPr>
        <w:tabs>
          <w:tab w:val="left" w:pos="1212"/>
        </w:tabs>
        <w:suppressAutoHyphens/>
        <w:ind w:left="0" w:firstLine="567"/>
        <w:jc w:val="both"/>
      </w:pPr>
      <w:bookmarkStart w:id="43" w:name="_Hlk53756652"/>
      <w:r w:rsidRPr="007014AC">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3"/>
    <w:p w:rsidR="00A4169A" w:rsidRPr="007014AC" w:rsidRDefault="00A4169A" w:rsidP="00A4169A">
      <w:pPr>
        <w:widowControl w:val="0"/>
        <w:numPr>
          <w:ilvl w:val="1"/>
          <w:numId w:val="15"/>
        </w:numPr>
        <w:shd w:val="clear" w:color="auto" w:fill="FFFFFF"/>
        <w:ind w:left="0" w:firstLine="567"/>
        <w:contextualSpacing/>
        <w:jc w:val="both"/>
      </w:pPr>
      <w:r w:rsidRPr="007014A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A4169A" w:rsidRPr="007014AC" w:rsidRDefault="00A4169A" w:rsidP="00A4169A">
      <w:pPr>
        <w:widowControl w:val="0"/>
        <w:numPr>
          <w:ilvl w:val="1"/>
          <w:numId w:val="15"/>
        </w:numPr>
        <w:shd w:val="clear" w:color="auto" w:fill="FFFFFF"/>
        <w:ind w:left="0" w:firstLine="567"/>
        <w:contextualSpacing/>
        <w:jc w:val="both"/>
      </w:pPr>
      <w:r w:rsidRPr="007014AC">
        <w:lastRenderedPageBreak/>
        <w:t>Уплата неустоек и возмещение убытков не освобождает Стороны от исполнения своих обязательств по Контракту.</w:t>
      </w:r>
    </w:p>
    <w:p w:rsidR="00A4169A" w:rsidRPr="007014AC" w:rsidRDefault="00A4169A" w:rsidP="00A4169A">
      <w:pPr>
        <w:widowControl w:val="0"/>
        <w:numPr>
          <w:ilvl w:val="1"/>
          <w:numId w:val="15"/>
        </w:numPr>
        <w:shd w:val="clear" w:color="auto" w:fill="FFFFFF"/>
        <w:ind w:left="0" w:firstLine="567"/>
        <w:contextualSpacing/>
        <w:jc w:val="both"/>
      </w:pPr>
      <w:r w:rsidRPr="007014A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A4169A" w:rsidRPr="007014AC" w:rsidRDefault="00A4169A" w:rsidP="00A4169A">
      <w:pPr>
        <w:widowControl w:val="0"/>
        <w:numPr>
          <w:ilvl w:val="1"/>
          <w:numId w:val="15"/>
        </w:numPr>
        <w:shd w:val="clear" w:color="auto" w:fill="FFFFFF"/>
        <w:ind w:left="0" w:firstLine="567"/>
        <w:contextualSpacing/>
        <w:jc w:val="both"/>
      </w:pPr>
      <w:r w:rsidRPr="007014A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4169A" w:rsidRPr="007014AC" w:rsidRDefault="00A4169A" w:rsidP="00A4169A">
      <w:pPr>
        <w:widowControl w:val="0"/>
        <w:numPr>
          <w:ilvl w:val="1"/>
          <w:numId w:val="15"/>
        </w:numPr>
        <w:shd w:val="clear" w:color="auto" w:fill="FFFFFF"/>
        <w:ind w:left="0" w:firstLine="567"/>
        <w:contextualSpacing/>
        <w:jc w:val="both"/>
      </w:pPr>
      <w:r w:rsidRPr="007014A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4169A" w:rsidRPr="007014AC" w:rsidRDefault="00A4169A" w:rsidP="00A4169A">
      <w:pPr>
        <w:widowControl w:val="0"/>
        <w:numPr>
          <w:ilvl w:val="1"/>
          <w:numId w:val="15"/>
        </w:numPr>
        <w:shd w:val="clear" w:color="auto" w:fill="FFFFFF"/>
        <w:ind w:left="0" w:firstLine="567"/>
        <w:contextualSpacing/>
        <w:jc w:val="both"/>
      </w:pPr>
      <w:r w:rsidRPr="007014A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4169A" w:rsidRPr="00A65340" w:rsidRDefault="00A4169A" w:rsidP="00A4169A">
      <w:pPr>
        <w:widowControl w:val="0"/>
        <w:numPr>
          <w:ilvl w:val="1"/>
          <w:numId w:val="15"/>
        </w:numPr>
        <w:shd w:val="clear" w:color="auto" w:fill="FFFFFF"/>
        <w:ind w:left="0" w:firstLine="567"/>
        <w:contextualSpacing/>
        <w:jc w:val="both"/>
      </w:pPr>
      <w:r w:rsidRPr="007014AC">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w:t>
      </w:r>
      <w:r w:rsidRPr="00A65340">
        <w:t>судебные издержки, вред, причиненный личности или имуществу физических лиц, вред, причиненный имуществу юридических лиц.</w:t>
      </w:r>
    </w:p>
    <w:p w:rsidR="00A4169A" w:rsidRPr="00A65340" w:rsidRDefault="00A4169A" w:rsidP="00A4169A">
      <w:pPr>
        <w:numPr>
          <w:ilvl w:val="1"/>
          <w:numId w:val="15"/>
        </w:numPr>
        <w:ind w:left="0" w:firstLine="567"/>
        <w:jc w:val="both"/>
      </w:pPr>
      <w:bookmarkStart w:id="44" w:name="_Hlk46743055"/>
      <w:r w:rsidRPr="00A65340">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4"/>
    <w:p w:rsidR="00A4169A" w:rsidRPr="007014AC" w:rsidRDefault="00A4169A" w:rsidP="00A4169A">
      <w:pPr>
        <w:widowControl w:val="0"/>
        <w:numPr>
          <w:ilvl w:val="1"/>
          <w:numId w:val="15"/>
        </w:numPr>
        <w:shd w:val="clear" w:color="auto" w:fill="FFFFFF"/>
        <w:ind w:left="0" w:firstLine="567"/>
        <w:contextualSpacing/>
        <w:jc w:val="both"/>
      </w:pPr>
      <w:r w:rsidRPr="00A65340">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w:t>
      </w:r>
      <w:r w:rsidRPr="007014AC">
        <w:t xml:space="preserve"> 0,5 процента стоимости Контракта, но не более 500 тыс. рублей за каждый день просрочки, а Подрядчик обязуется уплатить.</w:t>
      </w:r>
    </w:p>
    <w:p w:rsidR="00A4169A" w:rsidRPr="007014AC" w:rsidRDefault="00A4169A" w:rsidP="00A4169A">
      <w:pPr>
        <w:numPr>
          <w:ilvl w:val="1"/>
          <w:numId w:val="15"/>
        </w:numPr>
        <w:ind w:left="0" w:firstLine="567"/>
        <w:jc w:val="both"/>
      </w:pPr>
      <w:bookmarkStart w:id="45" w:name="_Hlk53757323"/>
      <w:r w:rsidRPr="007014AC">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5" w:anchor="/document/10180094/entry/100" w:history="1">
        <w:r w:rsidRPr="007014AC">
          <w:t>ключевой ставки</w:t>
        </w:r>
      </w:hyperlink>
      <w:r w:rsidRPr="007014AC">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7014AC">
        <w:rPr>
          <w:i/>
          <w:iCs/>
        </w:rPr>
        <w:t>данное условия применятся при размере начальной (максимальной) цены контракта 100 млн. рублей и более</w:t>
      </w:r>
      <w:r w:rsidRPr="007014AC">
        <w:t>).</w:t>
      </w:r>
    </w:p>
    <w:bookmarkEnd w:id="45"/>
    <w:p w:rsidR="00A4169A" w:rsidRPr="007014AC" w:rsidRDefault="00A4169A" w:rsidP="00A4169A">
      <w:pPr>
        <w:shd w:val="clear" w:color="auto" w:fill="FFFFFF"/>
        <w:ind w:left="567"/>
        <w:contextualSpacing/>
        <w:jc w:val="both"/>
      </w:pPr>
    </w:p>
    <w:p w:rsidR="00A4169A" w:rsidRPr="00A65340" w:rsidRDefault="00A4169A" w:rsidP="00A4169A">
      <w:pPr>
        <w:keepNext/>
        <w:keepLines/>
        <w:widowControl w:val="0"/>
        <w:numPr>
          <w:ilvl w:val="0"/>
          <w:numId w:val="15"/>
        </w:numPr>
        <w:contextualSpacing/>
        <w:jc w:val="center"/>
        <w:outlineLvl w:val="0"/>
        <w:rPr>
          <w:rFonts w:eastAsia="Arial"/>
          <w:b/>
          <w:shd w:val="clear" w:color="auto" w:fill="FFFFFF"/>
        </w:rPr>
      </w:pPr>
      <w:r w:rsidRPr="007014AC">
        <w:rPr>
          <w:rFonts w:eastAsia="Arial"/>
          <w:b/>
          <w:shd w:val="clear" w:color="auto" w:fill="FFFFFF"/>
        </w:rPr>
        <w:t xml:space="preserve">Права на </w:t>
      </w:r>
      <w:r w:rsidRPr="00A65340">
        <w:rPr>
          <w:rFonts w:eastAsia="Arial"/>
          <w:b/>
          <w:shd w:val="clear" w:color="auto" w:fill="FFFFFF"/>
        </w:rPr>
        <w:t>результаты интеллектуальной деятельности</w:t>
      </w:r>
    </w:p>
    <w:p w:rsidR="00A4169A" w:rsidRPr="00A65340" w:rsidRDefault="00A4169A" w:rsidP="00A4169A">
      <w:pPr>
        <w:numPr>
          <w:ilvl w:val="1"/>
          <w:numId w:val="15"/>
        </w:numPr>
        <w:ind w:left="0" w:firstLine="567"/>
        <w:jc w:val="both"/>
      </w:pPr>
      <w:bookmarkStart w:id="46" w:name="_Hlk58484286"/>
      <w:bookmarkStart w:id="47" w:name="bookmark18"/>
      <w:r w:rsidRPr="00A65340">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A4169A" w:rsidRPr="00A65340" w:rsidRDefault="00A4169A" w:rsidP="00A4169A">
      <w:pPr>
        <w:numPr>
          <w:ilvl w:val="1"/>
          <w:numId w:val="15"/>
        </w:numPr>
        <w:ind w:left="0" w:firstLine="567"/>
        <w:jc w:val="both"/>
      </w:pPr>
      <w:r w:rsidRPr="00A65340">
        <w:lastRenderedPageBreak/>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A4169A" w:rsidRPr="00A65340" w:rsidRDefault="00A4169A" w:rsidP="00A4169A">
      <w:pPr>
        <w:numPr>
          <w:ilvl w:val="1"/>
          <w:numId w:val="15"/>
        </w:numPr>
        <w:ind w:left="0" w:firstLine="567"/>
        <w:jc w:val="both"/>
      </w:pPr>
      <w:r w:rsidRPr="00A65340">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4169A" w:rsidRPr="00A65340" w:rsidRDefault="00A4169A" w:rsidP="00A4169A">
      <w:pPr>
        <w:numPr>
          <w:ilvl w:val="1"/>
          <w:numId w:val="15"/>
        </w:numPr>
        <w:ind w:left="0" w:firstLine="567"/>
        <w:jc w:val="both"/>
      </w:pPr>
      <w:r w:rsidRPr="00A65340">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субъекту РФ - Республике Крым, от имени которого выступает Государственный заказчик.</w:t>
      </w:r>
    </w:p>
    <w:p w:rsidR="00A4169A" w:rsidRPr="007014AC" w:rsidRDefault="00A4169A" w:rsidP="00A4169A">
      <w:pPr>
        <w:widowControl w:val="0"/>
        <w:numPr>
          <w:ilvl w:val="1"/>
          <w:numId w:val="15"/>
        </w:numPr>
        <w:tabs>
          <w:tab w:val="left" w:pos="284"/>
          <w:tab w:val="left" w:pos="1134"/>
        </w:tabs>
        <w:ind w:left="0" w:firstLine="567"/>
        <w:contextualSpacing/>
        <w:jc w:val="both"/>
      </w:pPr>
      <w:r w:rsidRPr="00A65340">
        <w:t>Подрядчик гарантирует, что</w:t>
      </w:r>
      <w:r w:rsidRPr="007014AC">
        <w:t xml:space="preserve"> выполнение работ не нарушает исключительных прав третьих лиц, в том числе авторских, патентных и др.</w:t>
      </w:r>
    </w:p>
    <w:p w:rsidR="00A4169A" w:rsidRPr="00A65340" w:rsidRDefault="00A4169A" w:rsidP="00A4169A">
      <w:pPr>
        <w:numPr>
          <w:ilvl w:val="1"/>
          <w:numId w:val="15"/>
        </w:numPr>
        <w:ind w:left="0" w:firstLine="567"/>
        <w:jc w:val="both"/>
      </w:pPr>
      <w:r w:rsidRPr="00A65340">
        <w:t>Передаваемые Подрядчиком исключительные права означают право субъекта РФ - Республике Крым, от имени которого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A4169A" w:rsidRPr="00A65340" w:rsidRDefault="00A4169A" w:rsidP="00A4169A">
      <w:pPr>
        <w:numPr>
          <w:ilvl w:val="1"/>
          <w:numId w:val="15"/>
        </w:numPr>
        <w:ind w:left="0" w:firstLine="567"/>
        <w:jc w:val="both"/>
      </w:pPr>
      <w:r w:rsidRPr="00A65340">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A4169A" w:rsidRPr="00A65340" w:rsidRDefault="00A4169A" w:rsidP="00A4169A">
      <w:pPr>
        <w:widowControl w:val="0"/>
        <w:numPr>
          <w:ilvl w:val="1"/>
          <w:numId w:val="15"/>
        </w:numPr>
        <w:autoSpaceDE w:val="0"/>
        <w:autoSpaceDN w:val="0"/>
        <w:adjustRightInd w:val="0"/>
        <w:ind w:left="0" w:firstLine="567"/>
        <w:contextualSpacing/>
        <w:jc w:val="both"/>
      </w:pPr>
      <w:r w:rsidRPr="00A65340">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A4169A" w:rsidRPr="007014AC" w:rsidRDefault="00A4169A" w:rsidP="00A4169A">
      <w:pPr>
        <w:numPr>
          <w:ilvl w:val="1"/>
          <w:numId w:val="15"/>
        </w:numPr>
        <w:shd w:val="clear" w:color="auto" w:fill="FFFFFF"/>
        <w:ind w:left="0" w:firstLine="567"/>
        <w:jc w:val="both"/>
      </w:pPr>
      <w:r w:rsidRPr="007014AC">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46"/>
    <w:p w:rsidR="00A4169A" w:rsidRPr="007014AC" w:rsidRDefault="00A4169A" w:rsidP="00A4169A">
      <w:pPr>
        <w:shd w:val="clear" w:color="auto" w:fill="FFFFFF"/>
        <w:ind w:left="786"/>
        <w:jc w:val="both"/>
      </w:pPr>
    </w:p>
    <w:p w:rsidR="00A4169A" w:rsidRPr="007014AC" w:rsidRDefault="00A4169A" w:rsidP="00A4169A">
      <w:pPr>
        <w:widowControl w:val="0"/>
        <w:numPr>
          <w:ilvl w:val="0"/>
          <w:numId w:val="15"/>
        </w:numPr>
        <w:tabs>
          <w:tab w:val="left" w:pos="284"/>
          <w:tab w:val="left" w:pos="1134"/>
        </w:tabs>
        <w:contextualSpacing/>
        <w:jc w:val="center"/>
        <w:rPr>
          <w:rFonts w:eastAsia="Arial"/>
          <w:b/>
          <w:shd w:val="clear" w:color="auto" w:fill="FFFFFF"/>
        </w:rPr>
      </w:pPr>
      <w:r w:rsidRPr="007014AC">
        <w:rPr>
          <w:rFonts w:eastAsia="Arial"/>
          <w:b/>
          <w:shd w:val="clear" w:color="auto" w:fill="FFFFFF"/>
        </w:rPr>
        <w:t>Обстоятельства непреодолимой силы</w:t>
      </w:r>
      <w:bookmarkEnd w:id="47"/>
      <w:r w:rsidRPr="007014AC">
        <w:rPr>
          <w:rFonts w:eastAsia="Arial"/>
          <w:b/>
          <w:bCs/>
          <w:shd w:val="clear" w:color="auto" w:fill="FFFFFF"/>
        </w:rPr>
        <w:t>.</w:t>
      </w:r>
    </w:p>
    <w:p w:rsidR="00A4169A" w:rsidRPr="007014AC" w:rsidRDefault="00A4169A" w:rsidP="00A4169A">
      <w:pPr>
        <w:tabs>
          <w:tab w:val="left" w:pos="284"/>
          <w:tab w:val="left" w:pos="1134"/>
        </w:tabs>
        <w:ind w:firstLine="426"/>
        <w:contextualSpacing/>
        <w:jc w:val="center"/>
        <w:outlineLvl w:val="0"/>
        <w:rPr>
          <w:rFonts w:eastAsia="Arial"/>
          <w:b/>
          <w:shd w:val="clear" w:color="auto" w:fill="FFFFFF"/>
        </w:rPr>
      </w:pPr>
      <w:r w:rsidRPr="007014AC">
        <w:rPr>
          <w:rFonts w:eastAsia="Calibri"/>
          <w:b/>
          <w:lang w:eastAsia="en-US"/>
        </w:rPr>
        <w:t>Условия</w:t>
      </w:r>
      <w:r w:rsidRPr="007014AC">
        <w:rPr>
          <w:rFonts w:eastAsia="Calibri"/>
          <w:b/>
        </w:rPr>
        <w:t xml:space="preserve"> конфиденциальности</w:t>
      </w:r>
      <w:r w:rsidRPr="007014AC">
        <w:rPr>
          <w:rFonts w:eastAsia="Calibri"/>
          <w:b/>
          <w:lang w:eastAsia="en-US"/>
        </w:rPr>
        <w:t>. Антикоррупционная оговорка</w:t>
      </w:r>
    </w:p>
    <w:p w:rsidR="00A4169A" w:rsidRPr="007014AC" w:rsidRDefault="00A4169A" w:rsidP="00A4169A">
      <w:pPr>
        <w:widowControl w:val="0"/>
        <w:numPr>
          <w:ilvl w:val="1"/>
          <w:numId w:val="15"/>
        </w:numPr>
        <w:tabs>
          <w:tab w:val="left" w:pos="-1701"/>
        </w:tabs>
        <w:ind w:left="0" w:firstLine="567"/>
        <w:contextualSpacing/>
        <w:jc w:val="both"/>
      </w:pPr>
      <w:r w:rsidRPr="007014A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A4169A" w:rsidRPr="007014AC" w:rsidRDefault="00A4169A" w:rsidP="00A4169A">
      <w:pPr>
        <w:ind w:firstLine="360"/>
        <w:jc w:val="both"/>
      </w:pPr>
      <w:r w:rsidRPr="007014AC">
        <w:lastRenderedPageBreak/>
        <w:t>Международные санкции в отношении Российской Федерации, и (или) Республики Крым не относятся к обстоятельствам непреодолимой силы.</w:t>
      </w:r>
    </w:p>
    <w:p w:rsidR="00A4169A" w:rsidRPr="007014AC" w:rsidRDefault="00A4169A" w:rsidP="00A4169A">
      <w:pPr>
        <w:widowControl w:val="0"/>
        <w:numPr>
          <w:ilvl w:val="1"/>
          <w:numId w:val="15"/>
        </w:numPr>
        <w:tabs>
          <w:tab w:val="left" w:pos="-1701"/>
        </w:tabs>
        <w:ind w:left="0" w:firstLine="567"/>
        <w:contextualSpacing/>
        <w:jc w:val="both"/>
      </w:pPr>
      <w:r w:rsidRPr="007014A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4169A" w:rsidRPr="007014AC" w:rsidRDefault="00A4169A" w:rsidP="00A4169A">
      <w:pPr>
        <w:widowControl w:val="0"/>
        <w:numPr>
          <w:ilvl w:val="1"/>
          <w:numId w:val="15"/>
        </w:numPr>
        <w:tabs>
          <w:tab w:val="left" w:pos="-1701"/>
        </w:tabs>
        <w:ind w:left="0" w:firstLine="567"/>
        <w:contextualSpacing/>
        <w:jc w:val="both"/>
      </w:pPr>
      <w:r w:rsidRPr="007014A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4169A" w:rsidRPr="007014AC" w:rsidRDefault="00A4169A" w:rsidP="00A4169A">
      <w:pPr>
        <w:widowControl w:val="0"/>
        <w:numPr>
          <w:ilvl w:val="1"/>
          <w:numId w:val="15"/>
        </w:numPr>
        <w:tabs>
          <w:tab w:val="left" w:pos="-1701"/>
        </w:tabs>
        <w:ind w:left="0" w:firstLine="567"/>
        <w:contextualSpacing/>
        <w:jc w:val="both"/>
        <w:rPr>
          <w:rFonts w:eastAsia="Calibri"/>
          <w:lang w:eastAsia="en-US"/>
        </w:rPr>
      </w:pPr>
      <w:r w:rsidRPr="007014AC">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48" w:name="bookmark19"/>
      <w:r w:rsidRPr="007014AC">
        <w:t>асторжении Контракта.</w:t>
      </w:r>
    </w:p>
    <w:p w:rsidR="00A4169A" w:rsidRPr="007014AC" w:rsidRDefault="00A4169A" w:rsidP="00A4169A">
      <w:pPr>
        <w:widowControl w:val="0"/>
        <w:numPr>
          <w:ilvl w:val="1"/>
          <w:numId w:val="15"/>
        </w:numPr>
        <w:tabs>
          <w:tab w:val="left" w:pos="-1701"/>
        </w:tabs>
        <w:ind w:left="0" w:firstLine="567"/>
        <w:contextualSpacing/>
        <w:jc w:val="both"/>
        <w:rPr>
          <w:rFonts w:eastAsia="Calibri"/>
          <w:lang w:eastAsia="en-US"/>
        </w:rPr>
      </w:pPr>
      <w:r w:rsidRPr="007014A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A4169A" w:rsidRPr="007014AC" w:rsidRDefault="00A4169A" w:rsidP="00A4169A">
      <w:pPr>
        <w:widowControl w:val="0"/>
        <w:numPr>
          <w:ilvl w:val="1"/>
          <w:numId w:val="15"/>
        </w:numPr>
        <w:ind w:left="0" w:firstLine="567"/>
        <w:jc w:val="both"/>
        <w:rPr>
          <w:rFonts w:eastAsia="Calibri"/>
          <w:lang w:eastAsia="en-US"/>
        </w:rPr>
      </w:pPr>
      <w:r w:rsidRPr="007014A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A4169A" w:rsidRPr="007014AC" w:rsidRDefault="00A4169A" w:rsidP="00A4169A">
      <w:pPr>
        <w:widowControl w:val="0"/>
        <w:numPr>
          <w:ilvl w:val="1"/>
          <w:numId w:val="15"/>
        </w:numPr>
        <w:ind w:left="0" w:firstLine="567"/>
        <w:jc w:val="both"/>
        <w:rPr>
          <w:rFonts w:eastAsia="Calibri"/>
          <w:lang w:eastAsia="en-US"/>
        </w:rPr>
      </w:pPr>
      <w:r w:rsidRPr="007014A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4169A" w:rsidRPr="007014AC" w:rsidRDefault="00A4169A" w:rsidP="00A4169A">
      <w:pPr>
        <w:widowControl w:val="0"/>
        <w:numPr>
          <w:ilvl w:val="1"/>
          <w:numId w:val="15"/>
        </w:numPr>
        <w:shd w:val="clear" w:color="auto" w:fill="FFFFFF"/>
        <w:tabs>
          <w:tab w:val="left" w:pos="284"/>
          <w:tab w:val="left" w:pos="1134"/>
        </w:tabs>
        <w:ind w:left="0" w:right="20" w:firstLine="567"/>
        <w:jc w:val="both"/>
        <w:rPr>
          <w:spacing w:val="3"/>
        </w:rPr>
      </w:pPr>
      <w:r w:rsidRPr="007014AC">
        <w:rPr>
          <w:spacing w:val="3"/>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4169A" w:rsidRPr="007014AC" w:rsidRDefault="00A4169A" w:rsidP="00A4169A">
      <w:pPr>
        <w:widowControl w:val="0"/>
        <w:numPr>
          <w:ilvl w:val="1"/>
          <w:numId w:val="15"/>
        </w:numPr>
        <w:ind w:left="0" w:firstLine="567"/>
        <w:jc w:val="both"/>
        <w:rPr>
          <w:rFonts w:eastAsia="Calibri"/>
          <w:lang w:eastAsia="en-US"/>
        </w:rPr>
      </w:pPr>
      <w:r w:rsidRPr="007014AC">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rsidR="00A4169A" w:rsidRPr="007014AC" w:rsidRDefault="00A4169A" w:rsidP="00A4169A">
      <w:pPr>
        <w:widowControl w:val="0"/>
        <w:numPr>
          <w:ilvl w:val="1"/>
          <w:numId w:val="15"/>
        </w:numPr>
        <w:ind w:left="0" w:firstLine="567"/>
        <w:jc w:val="both"/>
        <w:rPr>
          <w:rFonts w:eastAsia="Calibri"/>
          <w:lang w:eastAsia="en-US"/>
        </w:rPr>
      </w:pPr>
      <w:r w:rsidRPr="007014A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A4169A" w:rsidRPr="007014AC" w:rsidRDefault="00A4169A" w:rsidP="00A4169A">
      <w:pPr>
        <w:widowControl w:val="0"/>
        <w:numPr>
          <w:ilvl w:val="1"/>
          <w:numId w:val="15"/>
        </w:numPr>
        <w:ind w:left="0" w:firstLine="567"/>
        <w:jc w:val="both"/>
        <w:rPr>
          <w:rFonts w:eastAsia="Calibri"/>
        </w:rPr>
      </w:pPr>
      <w:r w:rsidRPr="007014A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7014AC">
        <w:t>на юридическую помощь и представительство в суде</w:t>
      </w:r>
      <w:r w:rsidRPr="007014AC">
        <w:rPr>
          <w:rFonts w:eastAsia="Calibri"/>
          <w:lang w:eastAsia="en-US"/>
        </w:rPr>
        <w:t>.</w:t>
      </w:r>
    </w:p>
    <w:p w:rsidR="00A4169A" w:rsidRPr="007014AC" w:rsidRDefault="00A4169A" w:rsidP="00A4169A">
      <w:pPr>
        <w:widowControl w:val="0"/>
        <w:numPr>
          <w:ilvl w:val="1"/>
          <w:numId w:val="15"/>
        </w:numPr>
        <w:ind w:left="0" w:firstLine="567"/>
        <w:jc w:val="both"/>
        <w:rPr>
          <w:rFonts w:eastAsia="Calibri"/>
          <w:lang w:eastAsia="en-US"/>
        </w:rPr>
      </w:pPr>
      <w:r w:rsidRPr="007014AC">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w:t>
      </w:r>
      <w:r w:rsidRPr="007014AC">
        <w:rPr>
          <w:rFonts w:eastAsia="Calibri"/>
          <w:lang w:eastAsia="en-US"/>
        </w:rPr>
        <w:lastRenderedPageBreak/>
        <w:t xml:space="preserve">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A4169A" w:rsidRPr="007014AC" w:rsidRDefault="00A4169A" w:rsidP="00A4169A">
      <w:pPr>
        <w:widowControl w:val="0"/>
        <w:numPr>
          <w:ilvl w:val="1"/>
          <w:numId w:val="15"/>
        </w:numPr>
        <w:ind w:left="0" w:firstLine="567"/>
        <w:jc w:val="both"/>
        <w:rPr>
          <w:rFonts w:eastAsia="Calibri"/>
          <w:lang w:eastAsia="en-US"/>
        </w:rPr>
      </w:pPr>
      <w:r w:rsidRPr="007014AC">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4169A" w:rsidRPr="007014AC" w:rsidRDefault="00A4169A" w:rsidP="00A4169A">
      <w:pPr>
        <w:widowControl w:val="0"/>
        <w:numPr>
          <w:ilvl w:val="1"/>
          <w:numId w:val="15"/>
        </w:numPr>
        <w:ind w:left="0" w:firstLine="567"/>
        <w:jc w:val="both"/>
        <w:rPr>
          <w:rFonts w:eastAsia="Calibri"/>
          <w:lang w:eastAsia="en-US"/>
        </w:rPr>
      </w:pPr>
      <w:r w:rsidRPr="007014A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4169A" w:rsidRPr="007014AC" w:rsidRDefault="00A4169A" w:rsidP="00A4169A">
      <w:pPr>
        <w:widowControl w:val="0"/>
        <w:numPr>
          <w:ilvl w:val="1"/>
          <w:numId w:val="15"/>
        </w:numPr>
        <w:ind w:left="0" w:firstLine="567"/>
        <w:jc w:val="both"/>
        <w:rPr>
          <w:rFonts w:eastAsia="Calibri"/>
        </w:rPr>
      </w:pPr>
      <w:r w:rsidRPr="007014A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169A" w:rsidRPr="007014AC" w:rsidRDefault="00A4169A" w:rsidP="00A4169A">
      <w:pPr>
        <w:widowControl w:val="0"/>
        <w:numPr>
          <w:ilvl w:val="1"/>
          <w:numId w:val="15"/>
        </w:numPr>
        <w:ind w:left="0" w:firstLine="567"/>
        <w:jc w:val="both"/>
        <w:rPr>
          <w:rFonts w:eastAsia="Calibri"/>
        </w:rPr>
      </w:pPr>
      <w:r w:rsidRPr="007014AC">
        <w:rPr>
          <w:rFonts w:eastAsia="Calibri"/>
        </w:rPr>
        <w:t xml:space="preserve">В случае возникновения у </w:t>
      </w:r>
      <w:r w:rsidRPr="007014AC">
        <w:rPr>
          <w:rFonts w:eastAsia="Calibri"/>
          <w:lang w:eastAsia="en-US"/>
        </w:rPr>
        <w:t>Стороны</w:t>
      </w:r>
      <w:r w:rsidRPr="007014AC">
        <w:rPr>
          <w:rFonts w:eastAsia="Calibri"/>
        </w:rPr>
        <w:t xml:space="preserve"> подозрений, что произошло или может произойти нарушение каких-либо положений </w:t>
      </w:r>
      <w:r w:rsidRPr="007014AC">
        <w:rPr>
          <w:rFonts w:eastAsia="Calibri"/>
          <w:lang w:eastAsia="en-US"/>
        </w:rPr>
        <w:t>пункта 16.15 Контракта, соответствующая Сторона</w:t>
      </w:r>
      <w:r w:rsidRPr="007014AC">
        <w:rPr>
          <w:rFonts w:eastAsia="Calibri"/>
        </w:rPr>
        <w:t xml:space="preserve"> обязуется уведомить другую </w:t>
      </w:r>
      <w:r w:rsidRPr="007014AC">
        <w:rPr>
          <w:rFonts w:eastAsia="Calibri"/>
          <w:lang w:eastAsia="en-US"/>
        </w:rPr>
        <w:t>Сторону</w:t>
      </w:r>
      <w:r w:rsidRPr="007014AC">
        <w:rPr>
          <w:rFonts w:eastAsia="Calibri"/>
        </w:rPr>
        <w:t xml:space="preserve"> в письменной форме. В письменном уведомлении </w:t>
      </w:r>
      <w:r w:rsidRPr="007014AC">
        <w:rPr>
          <w:rFonts w:eastAsia="Calibri"/>
          <w:lang w:eastAsia="en-US"/>
        </w:rPr>
        <w:t>Сторона обязана сослаться</w:t>
      </w:r>
      <w:r w:rsidRPr="007014AC">
        <w:rPr>
          <w:rFonts w:eastAsia="Calibri"/>
        </w:rPr>
        <w:t xml:space="preserve"> на факты или </w:t>
      </w:r>
      <w:r w:rsidRPr="007014AC">
        <w:rPr>
          <w:rFonts w:eastAsia="Calibri"/>
          <w:lang w:eastAsia="en-US"/>
        </w:rPr>
        <w:t>предоставить</w:t>
      </w:r>
      <w:r w:rsidRPr="007014A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7014AC">
        <w:rPr>
          <w:rFonts w:eastAsia="Calibri"/>
          <w:lang w:eastAsia="en-US"/>
        </w:rPr>
        <w:t>пункта 16.15 контрагентом</w:t>
      </w:r>
      <w:r w:rsidRPr="007014A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4169A" w:rsidRPr="007014AC" w:rsidRDefault="00A4169A" w:rsidP="00A4169A">
      <w:pPr>
        <w:widowControl w:val="0"/>
        <w:numPr>
          <w:ilvl w:val="1"/>
          <w:numId w:val="15"/>
        </w:numPr>
        <w:ind w:left="0" w:firstLine="567"/>
        <w:jc w:val="both"/>
      </w:pPr>
      <w:r w:rsidRPr="007014A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A4169A" w:rsidRPr="007014AC" w:rsidRDefault="00A4169A" w:rsidP="00A4169A">
      <w:pPr>
        <w:widowControl w:val="0"/>
        <w:numPr>
          <w:ilvl w:val="1"/>
          <w:numId w:val="15"/>
        </w:numPr>
        <w:ind w:left="0" w:firstLine="567"/>
        <w:jc w:val="both"/>
      </w:pPr>
      <w:r w:rsidRPr="007014AC">
        <w:rPr>
          <w:rFonts w:eastAsia="Calibri"/>
          <w:lang w:eastAsia="en-US"/>
        </w:rPr>
        <w:t xml:space="preserve">После направления </w:t>
      </w:r>
      <w:r w:rsidRPr="007014AC">
        <w:rPr>
          <w:rFonts w:eastAsia="Calibri"/>
        </w:rPr>
        <w:t>письменного уведомления</w:t>
      </w:r>
      <w:r w:rsidRPr="007014AC">
        <w:rPr>
          <w:rFonts w:eastAsia="Calibri"/>
          <w:lang w:eastAsia="en-US"/>
        </w:rPr>
        <w:t xml:space="preserve"> соответствующая Сторона</w:t>
      </w:r>
      <w:r w:rsidRPr="007014AC">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A4169A" w:rsidRPr="007014AC" w:rsidRDefault="00A4169A" w:rsidP="00A4169A">
      <w:pPr>
        <w:widowControl w:val="0"/>
        <w:numPr>
          <w:ilvl w:val="1"/>
          <w:numId w:val="15"/>
        </w:numPr>
        <w:ind w:left="0" w:firstLine="567"/>
        <w:jc w:val="both"/>
      </w:pPr>
      <w:r w:rsidRPr="007014AC">
        <w:rPr>
          <w:rFonts w:eastAsia="Calibri"/>
          <w:lang w:eastAsia="en-US"/>
        </w:rPr>
        <w:lastRenderedPageBreak/>
        <w:t xml:space="preserve">В случае нарушения Стороной обязательств воздерживаться от запрещенных </w:t>
      </w:r>
      <w:r w:rsidRPr="007014AC">
        <w:t xml:space="preserve">в </w:t>
      </w:r>
      <w:hyperlink w:anchor="p15" w:history="1">
        <w:r w:rsidRPr="007014AC">
          <w:t xml:space="preserve">пункте </w:t>
        </w:r>
      </w:hyperlink>
      <w:r w:rsidRPr="007014AC">
        <w:t>16.15 Контракта</w:t>
      </w:r>
      <w:r w:rsidRPr="007014A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8"/>
    <w:p w:rsidR="00A4169A" w:rsidRPr="007014AC" w:rsidRDefault="00A4169A" w:rsidP="00A4169A">
      <w:pPr>
        <w:ind w:firstLine="567"/>
        <w:contextualSpacing/>
        <w:jc w:val="both"/>
        <w:rPr>
          <w:b/>
        </w:rPr>
      </w:pPr>
    </w:p>
    <w:p w:rsidR="00A4169A" w:rsidRPr="007014AC" w:rsidRDefault="00A4169A" w:rsidP="00A4169A">
      <w:pPr>
        <w:widowControl w:val="0"/>
        <w:numPr>
          <w:ilvl w:val="0"/>
          <w:numId w:val="15"/>
        </w:numPr>
        <w:contextualSpacing/>
        <w:jc w:val="center"/>
        <w:rPr>
          <w:b/>
        </w:rPr>
      </w:pPr>
      <w:r w:rsidRPr="007014AC">
        <w:rPr>
          <w:b/>
        </w:rPr>
        <w:t>Внесение изменений в проектную документацию</w:t>
      </w:r>
    </w:p>
    <w:p w:rsidR="00A4169A" w:rsidRPr="007014AC" w:rsidRDefault="00A4169A" w:rsidP="00A4169A">
      <w:pPr>
        <w:widowControl w:val="0"/>
        <w:numPr>
          <w:ilvl w:val="1"/>
          <w:numId w:val="15"/>
        </w:numPr>
        <w:tabs>
          <w:tab w:val="left" w:pos="-3119"/>
        </w:tabs>
        <w:ind w:left="0" w:firstLine="567"/>
        <w:contextualSpacing/>
        <w:jc w:val="both"/>
      </w:pPr>
      <w:bookmarkStart w:id="49" w:name="_Ref12112327"/>
      <w:r w:rsidRPr="007014A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A4169A" w:rsidRPr="007014AC" w:rsidRDefault="00A4169A" w:rsidP="00A4169A">
      <w:pPr>
        <w:widowControl w:val="0"/>
        <w:numPr>
          <w:ilvl w:val="1"/>
          <w:numId w:val="15"/>
        </w:numPr>
        <w:tabs>
          <w:tab w:val="left" w:pos="-3119"/>
        </w:tabs>
        <w:ind w:left="0" w:firstLine="567"/>
        <w:contextualSpacing/>
        <w:jc w:val="both"/>
      </w:pPr>
      <w:r w:rsidRPr="007014AC">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A4169A" w:rsidRPr="007014AC" w:rsidRDefault="00A4169A" w:rsidP="00A4169A">
      <w:pPr>
        <w:widowControl w:val="0"/>
        <w:numPr>
          <w:ilvl w:val="1"/>
          <w:numId w:val="15"/>
        </w:numPr>
        <w:tabs>
          <w:tab w:val="left" w:pos="-3119"/>
        </w:tabs>
        <w:ind w:left="0" w:firstLine="567"/>
        <w:contextualSpacing/>
        <w:jc w:val="both"/>
      </w:pPr>
      <w:r w:rsidRPr="007014A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A4169A" w:rsidRPr="007014AC" w:rsidRDefault="00A4169A" w:rsidP="00A4169A">
      <w:pPr>
        <w:widowControl w:val="0"/>
        <w:numPr>
          <w:ilvl w:val="1"/>
          <w:numId w:val="15"/>
        </w:numPr>
        <w:tabs>
          <w:tab w:val="left" w:pos="-3119"/>
        </w:tabs>
        <w:ind w:left="0" w:firstLine="567"/>
        <w:contextualSpacing/>
        <w:jc w:val="both"/>
      </w:pPr>
      <w:r w:rsidRPr="007014A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9"/>
    </w:p>
    <w:p w:rsidR="00A4169A" w:rsidRPr="007014AC" w:rsidRDefault="00A4169A" w:rsidP="00A4169A">
      <w:pPr>
        <w:tabs>
          <w:tab w:val="left" w:pos="284"/>
          <w:tab w:val="left" w:pos="1134"/>
        </w:tabs>
        <w:ind w:firstLine="426"/>
        <w:contextualSpacing/>
        <w:jc w:val="both"/>
      </w:pPr>
    </w:p>
    <w:p w:rsidR="00A4169A" w:rsidRPr="007014AC" w:rsidRDefault="00A4169A" w:rsidP="00A4169A">
      <w:pPr>
        <w:keepNext/>
        <w:keepLines/>
        <w:widowControl w:val="0"/>
        <w:numPr>
          <w:ilvl w:val="0"/>
          <w:numId w:val="15"/>
        </w:numPr>
        <w:contextualSpacing/>
        <w:jc w:val="center"/>
        <w:outlineLvl w:val="0"/>
        <w:rPr>
          <w:rFonts w:eastAsia="Arial"/>
          <w:b/>
          <w:bCs/>
        </w:rPr>
      </w:pPr>
      <w:bookmarkStart w:id="50" w:name="bookmark20"/>
      <w:r w:rsidRPr="007014AC">
        <w:rPr>
          <w:rFonts w:eastAsia="Arial"/>
          <w:b/>
          <w:shd w:val="clear" w:color="auto" w:fill="FFFFFF"/>
        </w:rPr>
        <w:t>Разрешение споров</w:t>
      </w:r>
      <w:bookmarkEnd w:id="50"/>
    </w:p>
    <w:p w:rsidR="00A4169A" w:rsidRPr="007014AC" w:rsidRDefault="00A4169A" w:rsidP="00A4169A">
      <w:pPr>
        <w:widowControl w:val="0"/>
        <w:numPr>
          <w:ilvl w:val="1"/>
          <w:numId w:val="15"/>
        </w:numPr>
        <w:tabs>
          <w:tab w:val="left" w:pos="-6804"/>
          <w:tab w:val="left" w:pos="-5529"/>
        </w:tabs>
        <w:ind w:left="0" w:firstLine="567"/>
        <w:contextualSpacing/>
        <w:jc w:val="both"/>
      </w:pPr>
      <w:r w:rsidRPr="007014A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A4169A" w:rsidRPr="007014AC" w:rsidRDefault="00A4169A" w:rsidP="00A4169A">
      <w:pPr>
        <w:widowControl w:val="0"/>
        <w:numPr>
          <w:ilvl w:val="1"/>
          <w:numId w:val="15"/>
        </w:numPr>
        <w:tabs>
          <w:tab w:val="left" w:pos="-6804"/>
          <w:tab w:val="left" w:pos="-5529"/>
        </w:tabs>
        <w:ind w:left="0" w:firstLine="567"/>
        <w:contextualSpacing/>
        <w:jc w:val="both"/>
      </w:pPr>
      <w:r w:rsidRPr="007014AC">
        <w:t xml:space="preserve">Претензионные письма направляются Сторонами в порядке, предусмотренном для направления уведомлений в Статье 24 Контракта </w:t>
      </w:r>
    </w:p>
    <w:p w:rsidR="00A4169A" w:rsidRPr="007014AC" w:rsidRDefault="00A4169A" w:rsidP="00A4169A">
      <w:pPr>
        <w:widowControl w:val="0"/>
        <w:numPr>
          <w:ilvl w:val="1"/>
          <w:numId w:val="15"/>
        </w:numPr>
        <w:tabs>
          <w:tab w:val="left" w:pos="-6804"/>
          <w:tab w:val="left" w:pos="-5529"/>
        </w:tabs>
        <w:ind w:left="0" w:firstLine="567"/>
        <w:contextualSpacing/>
        <w:jc w:val="both"/>
      </w:pPr>
      <w:r w:rsidRPr="007014A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A4169A" w:rsidRPr="007014AC" w:rsidRDefault="00A4169A" w:rsidP="00A4169A">
      <w:pPr>
        <w:tabs>
          <w:tab w:val="left" w:pos="-6804"/>
          <w:tab w:val="left" w:pos="-5529"/>
        </w:tabs>
        <w:ind w:firstLine="567"/>
        <w:contextualSpacing/>
        <w:jc w:val="both"/>
      </w:pPr>
      <w:r w:rsidRPr="007014A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A4169A" w:rsidRPr="007014AC" w:rsidRDefault="00A4169A" w:rsidP="00A4169A">
      <w:pPr>
        <w:widowControl w:val="0"/>
        <w:numPr>
          <w:ilvl w:val="1"/>
          <w:numId w:val="15"/>
        </w:numPr>
        <w:tabs>
          <w:tab w:val="left" w:pos="-6804"/>
          <w:tab w:val="left" w:pos="-5529"/>
        </w:tabs>
        <w:ind w:left="0" w:firstLine="567"/>
        <w:contextualSpacing/>
        <w:jc w:val="both"/>
      </w:pPr>
      <w:r w:rsidRPr="007014A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A4169A" w:rsidRPr="007014AC" w:rsidRDefault="00A4169A" w:rsidP="00A4169A">
      <w:pPr>
        <w:widowControl w:val="0"/>
        <w:numPr>
          <w:ilvl w:val="1"/>
          <w:numId w:val="15"/>
        </w:numPr>
        <w:tabs>
          <w:tab w:val="left" w:pos="-6804"/>
          <w:tab w:val="left" w:pos="-5529"/>
        </w:tabs>
        <w:ind w:left="0" w:firstLine="567"/>
        <w:contextualSpacing/>
        <w:jc w:val="both"/>
      </w:pPr>
      <w:r w:rsidRPr="007014A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A4169A" w:rsidRPr="007014AC" w:rsidRDefault="00A4169A" w:rsidP="00A4169A">
      <w:pPr>
        <w:widowControl w:val="0"/>
        <w:numPr>
          <w:ilvl w:val="1"/>
          <w:numId w:val="15"/>
        </w:numPr>
        <w:tabs>
          <w:tab w:val="left" w:pos="-6804"/>
          <w:tab w:val="left" w:pos="-5529"/>
        </w:tabs>
        <w:ind w:left="0" w:firstLine="567"/>
        <w:contextualSpacing/>
        <w:jc w:val="both"/>
      </w:pPr>
      <w:r w:rsidRPr="007014AC">
        <w:t xml:space="preserve">Положения настоящей статьи Контракта являются обязательными и для </w:t>
      </w:r>
      <w:r w:rsidRPr="007014AC">
        <w:lastRenderedPageBreak/>
        <w:t>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A4169A" w:rsidRPr="007014AC" w:rsidRDefault="00A4169A" w:rsidP="00A4169A">
      <w:pPr>
        <w:widowControl w:val="0"/>
        <w:numPr>
          <w:ilvl w:val="1"/>
          <w:numId w:val="15"/>
        </w:numPr>
        <w:tabs>
          <w:tab w:val="left" w:pos="-6804"/>
          <w:tab w:val="left" w:pos="-5529"/>
        </w:tabs>
        <w:ind w:left="0" w:firstLine="567"/>
        <w:contextualSpacing/>
        <w:jc w:val="both"/>
      </w:pPr>
      <w:r w:rsidRPr="007014AC">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A4169A" w:rsidRPr="007014AC" w:rsidRDefault="00A4169A" w:rsidP="00A4169A">
      <w:pPr>
        <w:tabs>
          <w:tab w:val="left" w:pos="284"/>
          <w:tab w:val="left" w:pos="1134"/>
        </w:tabs>
        <w:ind w:firstLine="426"/>
        <w:contextualSpacing/>
        <w:jc w:val="both"/>
      </w:pPr>
    </w:p>
    <w:p w:rsidR="00A4169A" w:rsidRPr="00A65340" w:rsidRDefault="00A4169A" w:rsidP="00A4169A">
      <w:pPr>
        <w:widowControl w:val="0"/>
        <w:numPr>
          <w:ilvl w:val="0"/>
          <w:numId w:val="15"/>
        </w:numPr>
        <w:contextualSpacing/>
        <w:jc w:val="center"/>
        <w:rPr>
          <w:rFonts w:eastAsia="Calibri"/>
          <w:b/>
          <w:shd w:val="clear" w:color="auto" w:fill="FFFFFF"/>
        </w:rPr>
      </w:pPr>
      <w:r w:rsidRPr="007014AC">
        <w:rPr>
          <w:rFonts w:eastAsia="Calibri"/>
          <w:b/>
          <w:shd w:val="clear" w:color="auto" w:fill="FFFFFF"/>
        </w:rPr>
        <w:t xml:space="preserve">Вступление </w:t>
      </w:r>
      <w:r w:rsidRPr="00A65340">
        <w:rPr>
          <w:rFonts w:eastAsia="Calibri"/>
          <w:b/>
          <w:shd w:val="clear" w:color="auto" w:fill="FFFFFF"/>
        </w:rPr>
        <w:t>Контракта в силу, срок действия Контракта</w:t>
      </w:r>
    </w:p>
    <w:p w:rsidR="00A4169A" w:rsidRPr="00A65340" w:rsidRDefault="00A4169A" w:rsidP="00A4169A">
      <w:pPr>
        <w:widowControl w:val="0"/>
        <w:numPr>
          <w:ilvl w:val="1"/>
          <w:numId w:val="15"/>
        </w:numPr>
        <w:tabs>
          <w:tab w:val="left" w:pos="-1701"/>
        </w:tabs>
        <w:ind w:left="0" w:firstLine="567"/>
        <w:contextualSpacing/>
        <w:jc w:val="both"/>
      </w:pPr>
      <w:bookmarkStart w:id="51" w:name="_Hlk7006197"/>
      <w:r w:rsidRPr="00A65340">
        <w:rPr>
          <w:shd w:val="clear" w:color="auto" w:fill="FFFFFF"/>
        </w:rPr>
        <w:t>Контракт вступает в силу со дня его заключения Сторонами и действует до ««31» декабря 202</w:t>
      </w:r>
      <w:r>
        <w:rPr>
          <w:shd w:val="clear" w:color="auto" w:fill="FFFFFF"/>
        </w:rPr>
        <w:t>1</w:t>
      </w:r>
      <w:r w:rsidRPr="00A65340">
        <w:rPr>
          <w:shd w:val="clear" w:color="auto" w:fill="FFFFFF"/>
        </w:rPr>
        <w:t xml:space="preserve"> года, но в любом случае до полного исполнения Сторонами своих обязательств по Контракту.</w:t>
      </w:r>
    </w:p>
    <w:p w:rsidR="00A4169A" w:rsidRPr="007014AC" w:rsidRDefault="00A4169A" w:rsidP="00A4169A">
      <w:pPr>
        <w:widowControl w:val="0"/>
        <w:numPr>
          <w:ilvl w:val="1"/>
          <w:numId w:val="15"/>
        </w:numPr>
        <w:ind w:left="0" w:firstLine="567"/>
        <w:jc w:val="both"/>
      </w:pPr>
      <w:bookmarkStart w:id="52" w:name="_Hlk58487384"/>
      <w:r w:rsidRPr="00A65340">
        <w:t>Окончание срока действия</w:t>
      </w:r>
      <w:r w:rsidRPr="007014AC">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1"/>
    <w:bookmarkEnd w:id="52"/>
    <w:p w:rsidR="00A4169A" w:rsidRPr="007014AC" w:rsidRDefault="00A4169A" w:rsidP="00A4169A">
      <w:pPr>
        <w:tabs>
          <w:tab w:val="left" w:pos="-1701"/>
        </w:tabs>
        <w:ind w:firstLine="567"/>
        <w:contextualSpacing/>
        <w:jc w:val="both"/>
      </w:pPr>
    </w:p>
    <w:p w:rsidR="00A4169A" w:rsidRPr="007014AC" w:rsidRDefault="00A4169A" w:rsidP="00A4169A">
      <w:pPr>
        <w:widowControl w:val="0"/>
        <w:numPr>
          <w:ilvl w:val="0"/>
          <w:numId w:val="15"/>
        </w:numPr>
        <w:tabs>
          <w:tab w:val="left" w:pos="-1701"/>
        </w:tabs>
        <w:contextualSpacing/>
        <w:jc w:val="center"/>
        <w:rPr>
          <w:b/>
        </w:rPr>
      </w:pPr>
      <w:r w:rsidRPr="007014AC">
        <w:rPr>
          <w:b/>
        </w:rPr>
        <w:t>Порядок расторжения Контракта</w:t>
      </w:r>
    </w:p>
    <w:p w:rsidR="00A4169A" w:rsidRPr="00A65340" w:rsidRDefault="00A4169A" w:rsidP="00A4169A">
      <w:pPr>
        <w:widowControl w:val="0"/>
        <w:numPr>
          <w:ilvl w:val="1"/>
          <w:numId w:val="15"/>
        </w:numPr>
        <w:tabs>
          <w:tab w:val="left" w:pos="1134"/>
        </w:tabs>
        <w:ind w:left="0" w:right="-1" w:firstLine="567"/>
        <w:contextualSpacing/>
        <w:jc w:val="both"/>
      </w:pPr>
      <w:bookmarkStart w:id="53" w:name="sub_167"/>
      <w:bookmarkStart w:id="54" w:name="bookmark22"/>
      <w:r w:rsidRPr="007014AC">
        <w:t xml:space="preserve">Расторжение </w:t>
      </w:r>
      <w:r w:rsidRPr="00A65340">
        <w:t>контракта допускается в соответствии с гражданским законодательством и условиями Контракта.</w:t>
      </w:r>
    </w:p>
    <w:p w:rsidR="00A4169A" w:rsidRPr="00A65340" w:rsidRDefault="00A4169A" w:rsidP="00A4169A">
      <w:pPr>
        <w:numPr>
          <w:ilvl w:val="1"/>
          <w:numId w:val="15"/>
        </w:numPr>
        <w:ind w:left="0" w:firstLine="567"/>
        <w:jc w:val="both"/>
      </w:pPr>
      <w:r w:rsidRPr="00A65340">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A4169A" w:rsidRPr="00A65340" w:rsidRDefault="00A4169A" w:rsidP="00A4169A">
      <w:pPr>
        <w:ind w:firstLine="540"/>
        <w:jc w:val="both"/>
      </w:pPr>
      <w:r w:rsidRPr="00A65340">
        <w:t>Порядок принятия Сторонами решения об одностороннем отказе от исполнения Контракта устанавливается Законом № 44-ФЗ.</w:t>
      </w:r>
    </w:p>
    <w:p w:rsidR="00A4169A" w:rsidRPr="00A65340" w:rsidRDefault="00A4169A" w:rsidP="00A4169A">
      <w:pPr>
        <w:widowControl w:val="0"/>
        <w:numPr>
          <w:ilvl w:val="1"/>
          <w:numId w:val="15"/>
        </w:numPr>
        <w:tabs>
          <w:tab w:val="left" w:pos="1134"/>
        </w:tabs>
        <w:ind w:left="0" w:right="-1" w:firstLine="567"/>
        <w:contextualSpacing/>
        <w:jc w:val="both"/>
      </w:pPr>
      <w:r w:rsidRPr="00A65340">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A4169A" w:rsidRPr="007014AC" w:rsidRDefault="00A4169A" w:rsidP="00A4169A">
      <w:pPr>
        <w:widowControl w:val="0"/>
        <w:numPr>
          <w:ilvl w:val="2"/>
          <w:numId w:val="15"/>
        </w:numPr>
        <w:tabs>
          <w:tab w:val="left" w:pos="1134"/>
        </w:tabs>
        <w:ind w:left="0" w:right="-1" w:firstLine="567"/>
        <w:contextualSpacing/>
        <w:jc w:val="both"/>
      </w:pPr>
      <w:r w:rsidRPr="007014AC">
        <w:t>при существенном нарушении Контракта Подрядчиком;</w:t>
      </w:r>
    </w:p>
    <w:p w:rsidR="00A4169A" w:rsidRPr="007014AC" w:rsidRDefault="00A4169A" w:rsidP="00A4169A">
      <w:pPr>
        <w:widowControl w:val="0"/>
        <w:numPr>
          <w:ilvl w:val="2"/>
          <w:numId w:val="15"/>
        </w:numPr>
        <w:tabs>
          <w:tab w:val="left" w:pos="1134"/>
        </w:tabs>
        <w:ind w:left="0" w:right="-1" w:firstLine="567"/>
        <w:contextualSpacing/>
        <w:jc w:val="both"/>
      </w:pPr>
      <w:r w:rsidRPr="007014A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4169A" w:rsidRPr="007014AC" w:rsidRDefault="00A4169A" w:rsidP="00A4169A">
      <w:pPr>
        <w:widowControl w:val="0"/>
        <w:numPr>
          <w:ilvl w:val="2"/>
          <w:numId w:val="15"/>
        </w:numPr>
        <w:tabs>
          <w:tab w:val="left" w:pos="1134"/>
        </w:tabs>
        <w:ind w:left="0" w:right="-1" w:firstLine="567"/>
        <w:contextualSpacing/>
        <w:jc w:val="both"/>
      </w:pPr>
      <w:r w:rsidRPr="007014AC">
        <w:t>в иных случаях, предусмотренных законодательством Российской Федерации.</w:t>
      </w:r>
    </w:p>
    <w:p w:rsidR="00A4169A" w:rsidRPr="007014AC" w:rsidRDefault="00A4169A" w:rsidP="00A4169A">
      <w:pPr>
        <w:widowControl w:val="0"/>
        <w:numPr>
          <w:ilvl w:val="1"/>
          <w:numId w:val="15"/>
        </w:numPr>
        <w:tabs>
          <w:tab w:val="left" w:pos="1134"/>
        </w:tabs>
        <w:ind w:left="0" w:right="-1" w:firstLine="567"/>
        <w:contextualSpacing/>
        <w:jc w:val="both"/>
      </w:pPr>
      <w:r w:rsidRPr="007014A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 в том числе требований Закона РФ от 21.07.1993 № 5485-1 «О государственной тайне».</w:t>
      </w:r>
    </w:p>
    <w:p w:rsidR="00A4169A" w:rsidRPr="007014AC" w:rsidRDefault="00A4169A" w:rsidP="00A4169A">
      <w:pPr>
        <w:widowControl w:val="0"/>
        <w:numPr>
          <w:ilvl w:val="1"/>
          <w:numId w:val="15"/>
        </w:numPr>
        <w:tabs>
          <w:tab w:val="left" w:pos="1134"/>
        </w:tabs>
        <w:ind w:left="0" w:right="-1" w:firstLine="567"/>
        <w:contextualSpacing/>
        <w:jc w:val="both"/>
      </w:pPr>
      <w:r w:rsidRPr="007014A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A4169A" w:rsidRPr="00A65340" w:rsidRDefault="00A4169A" w:rsidP="00A4169A">
      <w:pPr>
        <w:widowControl w:val="0"/>
        <w:numPr>
          <w:ilvl w:val="2"/>
          <w:numId w:val="15"/>
        </w:numPr>
        <w:ind w:left="0" w:firstLine="567"/>
        <w:jc w:val="both"/>
      </w:pPr>
      <w:r w:rsidRPr="007014AC">
        <w:t xml:space="preserve">в случае отсутствия </w:t>
      </w:r>
      <w:r w:rsidRPr="00A65340">
        <w:t>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A4169A" w:rsidRPr="00A65340" w:rsidRDefault="00A4169A" w:rsidP="00A4169A">
      <w:pPr>
        <w:widowControl w:val="0"/>
        <w:numPr>
          <w:ilvl w:val="2"/>
          <w:numId w:val="15"/>
        </w:numPr>
        <w:ind w:left="0" w:firstLine="567"/>
        <w:jc w:val="both"/>
      </w:pPr>
      <w:r w:rsidRPr="00A65340">
        <w:t xml:space="preserve">в случае отсутствия у Подрядчика лицензии </w:t>
      </w:r>
      <w:r w:rsidRPr="00A65340">
        <w:rPr>
          <w:color w:val="333333"/>
          <w:shd w:val="clear" w:color="auto" w:fill="FFFFFF"/>
        </w:rPr>
        <w:t>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Pr="00A65340">
        <w:t>, в том числе, в случае прекращения их действия (пункт 3 статьи 450.1 ГК РФ);</w:t>
      </w:r>
    </w:p>
    <w:p w:rsidR="00A4169A" w:rsidRPr="007014AC" w:rsidRDefault="00A4169A" w:rsidP="00A4169A">
      <w:pPr>
        <w:widowControl w:val="0"/>
        <w:numPr>
          <w:ilvl w:val="2"/>
          <w:numId w:val="15"/>
        </w:numPr>
        <w:tabs>
          <w:tab w:val="left" w:pos="1134"/>
        </w:tabs>
        <w:ind w:left="0" w:right="-1" w:firstLine="567"/>
        <w:contextualSpacing/>
        <w:jc w:val="both"/>
      </w:pPr>
      <w:r w:rsidRPr="00A65340">
        <w:t>в любое время без указания причин при условии оплаты Подрядчику фактически понесенных им расходов (статья 717</w:t>
      </w:r>
      <w:r w:rsidRPr="007014AC">
        <w:t xml:space="preserve"> ГК РФ);</w:t>
      </w:r>
    </w:p>
    <w:p w:rsidR="00A4169A" w:rsidRPr="007014AC" w:rsidRDefault="00A4169A" w:rsidP="00A4169A">
      <w:pPr>
        <w:widowControl w:val="0"/>
        <w:numPr>
          <w:ilvl w:val="2"/>
          <w:numId w:val="15"/>
        </w:numPr>
        <w:tabs>
          <w:tab w:val="left" w:pos="1134"/>
        </w:tabs>
        <w:ind w:left="0" w:right="-1" w:firstLine="567"/>
        <w:contextualSpacing/>
        <w:jc w:val="both"/>
      </w:pPr>
      <w:r w:rsidRPr="007014AC">
        <w:t xml:space="preserve">если Подрядчик не приступает своевременно к исполнению Контракта или </w:t>
      </w:r>
      <w:r w:rsidRPr="007014AC">
        <w:lastRenderedPageBreak/>
        <w:t>выполняет работы настолько медленно, что окончание их к сроку становится явно невозможным (пункт 2 статьи 715 ГК РФ);</w:t>
      </w:r>
    </w:p>
    <w:p w:rsidR="00A4169A" w:rsidRPr="007014AC" w:rsidRDefault="00A4169A" w:rsidP="00A4169A">
      <w:pPr>
        <w:widowControl w:val="0"/>
        <w:numPr>
          <w:ilvl w:val="2"/>
          <w:numId w:val="15"/>
        </w:numPr>
        <w:tabs>
          <w:tab w:val="left" w:pos="1134"/>
        </w:tabs>
        <w:ind w:left="0" w:right="-1" w:firstLine="567"/>
        <w:contextualSpacing/>
        <w:jc w:val="both"/>
      </w:pPr>
      <w:r w:rsidRPr="007014A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A4169A" w:rsidRPr="007014AC" w:rsidRDefault="00A4169A" w:rsidP="00A4169A">
      <w:pPr>
        <w:widowControl w:val="0"/>
        <w:numPr>
          <w:ilvl w:val="2"/>
          <w:numId w:val="15"/>
        </w:numPr>
        <w:tabs>
          <w:tab w:val="left" w:pos="1134"/>
        </w:tabs>
        <w:ind w:left="0" w:right="-1" w:firstLine="567"/>
        <w:contextualSpacing/>
        <w:jc w:val="both"/>
      </w:pPr>
      <w:r w:rsidRPr="007014A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4169A" w:rsidRPr="007014AC" w:rsidRDefault="00A4169A" w:rsidP="00A4169A">
      <w:pPr>
        <w:widowControl w:val="0"/>
        <w:numPr>
          <w:ilvl w:val="2"/>
          <w:numId w:val="15"/>
        </w:numPr>
        <w:tabs>
          <w:tab w:val="left" w:pos="1134"/>
        </w:tabs>
        <w:ind w:left="0" w:right="-1" w:firstLine="567"/>
        <w:contextualSpacing/>
        <w:jc w:val="both"/>
      </w:pPr>
      <w:r w:rsidRPr="007014A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4169A" w:rsidRPr="007014AC" w:rsidRDefault="00A4169A" w:rsidP="00A4169A">
      <w:pPr>
        <w:widowControl w:val="0"/>
        <w:numPr>
          <w:ilvl w:val="1"/>
          <w:numId w:val="15"/>
        </w:numPr>
        <w:tabs>
          <w:tab w:val="left" w:pos="1134"/>
        </w:tabs>
        <w:ind w:left="0" w:right="-1" w:firstLine="567"/>
        <w:contextualSpacing/>
        <w:jc w:val="both"/>
      </w:pPr>
      <w:r w:rsidRPr="007014A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4169A" w:rsidRPr="007014AC" w:rsidRDefault="00A4169A" w:rsidP="00A4169A">
      <w:pPr>
        <w:tabs>
          <w:tab w:val="left" w:pos="1134"/>
        </w:tabs>
        <w:ind w:right="-1" w:firstLine="567"/>
        <w:contextualSpacing/>
        <w:jc w:val="both"/>
      </w:pPr>
      <w:r w:rsidRPr="007014A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A4169A" w:rsidRPr="007014AC" w:rsidRDefault="00A4169A" w:rsidP="00A4169A">
      <w:pPr>
        <w:widowControl w:val="0"/>
        <w:numPr>
          <w:ilvl w:val="1"/>
          <w:numId w:val="15"/>
        </w:numPr>
        <w:tabs>
          <w:tab w:val="left" w:pos="1134"/>
        </w:tabs>
        <w:ind w:left="0" w:right="-1" w:firstLine="567"/>
        <w:contextualSpacing/>
        <w:jc w:val="both"/>
      </w:pPr>
      <w:r w:rsidRPr="007014AC">
        <w:t xml:space="preserve">Решение Государственного заказчика об одностороннем отказе от исполнения Контракта в течение трех рабочих дней </w:t>
      </w:r>
      <w:r w:rsidRPr="007014AC">
        <w:rPr>
          <w:shd w:val="clear" w:color="auto" w:fill="FFFFFF"/>
        </w:rPr>
        <w:t xml:space="preserve">с даты принятия </w:t>
      </w:r>
      <w:r w:rsidRPr="007014AC">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4169A" w:rsidRPr="007014AC" w:rsidRDefault="00A4169A" w:rsidP="00A4169A">
      <w:pPr>
        <w:widowControl w:val="0"/>
        <w:numPr>
          <w:ilvl w:val="1"/>
          <w:numId w:val="15"/>
        </w:numPr>
        <w:tabs>
          <w:tab w:val="left" w:pos="1134"/>
        </w:tabs>
        <w:ind w:left="0" w:right="-1" w:firstLine="567"/>
        <w:contextualSpacing/>
        <w:jc w:val="both"/>
      </w:pPr>
      <w:r w:rsidRPr="007014A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4169A" w:rsidRPr="007014AC" w:rsidRDefault="00A4169A" w:rsidP="00A4169A">
      <w:pPr>
        <w:widowControl w:val="0"/>
        <w:numPr>
          <w:ilvl w:val="1"/>
          <w:numId w:val="15"/>
        </w:numPr>
        <w:tabs>
          <w:tab w:val="left" w:pos="1134"/>
        </w:tabs>
        <w:ind w:left="0" w:right="-1" w:firstLine="567"/>
        <w:contextualSpacing/>
        <w:jc w:val="both"/>
      </w:pPr>
      <w:r w:rsidRPr="007014A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4169A" w:rsidRPr="007014AC" w:rsidRDefault="00A4169A" w:rsidP="00A4169A">
      <w:pPr>
        <w:widowControl w:val="0"/>
        <w:numPr>
          <w:ilvl w:val="1"/>
          <w:numId w:val="15"/>
        </w:numPr>
        <w:tabs>
          <w:tab w:val="left" w:pos="1134"/>
        </w:tabs>
        <w:ind w:left="0" w:right="-1" w:firstLine="567"/>
        <w:contextualSpacing/>
        <w:jc w:val="both"/>
      </w:pPr>
      <w:r w:rsidRPr="007014AC">
        <w:t xml:space="preserve">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w:t>
      </w:r>
      <w:r w:rsidRPr="007014AC">
        <w:lastRenderedPageBreak/>
        <w:t>установленном Законом №44-ФЗ порядке в реестр недобросовестных поставщиков (подрядчиков, исполнителей).</w:t>
      </w:r>
    </w:p>
    <w:p w:rsidR="00A4169A" w:rsidRPr="007014AC" w:rsidRDefault="00A4169A" w:rsidP="00A4169A">
      <w:pPr>
        <w:widowControl w:val="0"/>
        <w:numPr>
          <w:ilvl w:val="1"/>
          <w:numId w:val="15"/>
        </w:numPr>
        <w:tabs>
          <w:tab w:val="left" w:pos="1134"/>
        </w:tabs>
        <w:ind w:left="0" w:right="-1" w:firstLine="567"/>
        <w:contextualSpacing/>
        <w:jc w:val="both"/>
      </w:pPr>
      <w:r w:rsidRPr="007014A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A4169A" w:rsidRPr="007014AC" w:rsidRDefault="00A4169A" w:rsidP="00A4169A">
      <w:pPr>
        <w:widowControl w:val="0"/>
        <w:numPr>
          <w:ilvl w:val="1"/>
          <w:numId w:val="15"/>
        </w:numPr>
        <w:tabs>
          <w:tab w:val="left" w:pos="1134"/>
        </w:tabs>
        <w:ind w:left="0" w:right="-1" w:firstLine="567"/>
        <w:contextualSpacing/>
        <w:jc w:val="both"/>
      </w:pPr>
      <w:r w:rsidRPr="007014AC">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A4169A" w:rsidRPr="007014AC" w:rsidRDefault="00A4169A" w:rsidP="00A4169A">
      <w:pPr>
        <w:widowControl w:val="0"/>
        <w:numPr>
          <w:ilvl w:val="1"/>
          <w:numId w:val="15"/>
        </w:numPr>
        <w:tabs>
          <w:tab w:val="left" w:pos="1134"/>
        </w:tabs>
        <w:ind w:left="0" w:right="-1" w:firstLine="567"/>
        <w:contextualSpacing/>
        <w:jc w:val="both"/>
      </w:pPr>
      <w:r w:rsidRPr="007014AC">
        <w:t>Подрядчик вправе принять решение об одностороннем отказе от исполнения Контракта в соответствии с ГК РФ.</w:t>
      </w:r>
    </w:p>
    <w:p w:rsidR="00A4169A" w:rsidRPr="007014AC" w:rsidRDefault="00A4169A" w:rsidP="00A4169A">
      <w:pPr>
        <w:widowControl w:val="0"/>
        <w:numPr>
          <w:ilvl w:val="1"/>
          <w:numId w:val="15"/>
        </w:numPr>
        <w:tabs>
          <w:tab w:val="left" w:pos="1134"/>
        </w:tabs>
        <w:ind w:left="0" w:right="-1" w:firstLine="567"/>
        <w:contextualSpacing/>
        <w:jc w:val="both"/>
      </w:pPr>
      <w:r w:rsidRPr="007014A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4169A" w:rsidRPr="007014AC" w:rsidRDefault="00A4169A" w:rsidP="00A4169A">
      <w:pPr>
        <w:widowControl w:val="0"/>
        <w:numPr>
          <w:ilvl w:val="1"/>
          <w:numId w:val="15"/>
        </w:numPr>
        <w:tabs>
          <w:tab w:val="left" w:pos="1134"/>
        </w:tabs>
        <w:ind w:left="0" w:right="-1" w:firstLine="567"/>
        <w:contextualSpacing/>
        <w:jc w:val="both"/>
      </w:pPr>
      <w:r w:rsidRPr="007014A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4169A" w:rsidRPr="007014AC" w:rsidRDefault="00A4169A" w:rsidP="00A4169A">
      <w:pPr>
        <w:widowControl w:val="0"/>
        <w:numPr>
          <w:ilvl w:val="1"/>
          <w:numId w:val="15"/>
        </w:numPr>
        <w:tabs>
          <w:tab w:val="left" w:pos="1134"/>
        </w:tabs>
        <w:ind w:left="0" w:right="-1" w:firstLine="567"/>
        <w:contextualSpacing/>
        <w:jc w:val="both"/>
      </w:pPr>
      <w:r w:rsidRPr="007014A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4169A" w:rsidRPr="007014AC" w:rsidRDefault="00A4169A" w:rsidP="00A4169A">
      <w:pPr>
        <w:widowControl w:val="0"/>
        <w:numPr>
          <w:ilvl w:val="1"/>
          <w:numId w:val="15"/>
        </w:numPr>
        <w:tabs>
          <w:tab w:val="left" w:pos="1134"/>
        </w:tabs>
        <w:ind w:left="0" w:right="-1" w:firstLine="567"/>
        <w:contextualSpacing/>
        <w:jc w:val="both"/>
      </w:pPr>
      <w:r w:rsidRPr="007014A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4169A" w:rsidRPr="007014AC" w:rsidRDefault="00A4169A" w:rsidP="00A4169A">
      <w:pPr>
        <w:numPr>
          <w:ilvl w:val="1"/>
          <w:numId w:val="15"/>
        </w:numPr>
        <w:shd w:val="clear" w:color="auto" w:fill="FFFFFF"/>
        <w:ind w:left="0" w:firstLine="567"/>
        <w:jc w:val="both"/>
        <w:rPr>
          <w:i/>
        </w:rPr>
      </w:pPr>
      <w:r w:rsidRPr="007014A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A4169A" w:rsidRPr="007014AC" w:rsidRDefault="00A4169A" w:rsidP="00A4169A">
      <w:pPr>
        <w:numPr>
          <w:ilvl w:val="1"/>
          <w:numId w:val="15"/>
        </w:numPr>
        <w:ind w:left="0" w:firstLine="567"/>
        <w:jc w:val="both"/>
      </w:pPr>
      <w:r w:rsidRPr="007014A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A4169A" w:rsidRPr="007014AC" w:rsidRDefault="00A4169A" w:rsidP="00A4169A">
      <w:pPr>
        <w:shd w:val="clear" w:color="auto" w:fill="FFFFFF"/>
        <w:ind w:firstLine="567"/>
        <w:jc w:val="both"/>
      </w:pPr>
      <w:r w:rsidRPr="007014AC">
        <w:t>передать Государственному заказчику Работы, выполненные на момент получения им решения об отказе от исполнения Контракта;</w:t>
      </w:r>
    </w:p>
    <w:p w:rsidR="00A4169A" w:rsidRPr="007014AC" w:rsidRDefault="00A4169A" w:rsidP="00A4169A">
      <w:pPr>
        <w:shd w:val="clear" w:color="auto" w:fill="FFFFFF"/>
        <w:ind w:firstLine="567"/>
        <w:jc w:val="both"/>
      </w:pPr>
      <w:r w:rsidRPr="007014A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4169A" w:rsidRPr="007014AC" w:rsidRDefault="00A4169A" w:rsidP="00A4169A">
      <w:pPr>
        <w:shd w:val="clear" w:color="auto" w:fill="FFFFFF"/>
        <w:ind w:firstLine="567"/>
        <w:jc w:val="both"/>
      </w:pPr>
      <w:r w:rsidRPr="007014AC">
        <w:lastRenderedPageBreak/>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A4169A" w:rsidRPr="007014AC" w:rsidRDefault="00A4169A" w:rsidP="00A4169A">
      <w:pPr>
        <w:shd w:val="clear" w:color="auto" w:fill="FFFFFF"/>
        <w:ind w:firstLine="567"/>
        <w:jc w:val="both"/>
      </w:pPr>
      <w:r w:rsidRPr="007014AC">
        <w:t>иные действия, предусмотренные Контрактом, необходимые для его расторжения.</w:t>
      </w:r>
    </w:p>
    <w:bookmarkEnd w:id="53"/>
    <w:p w:rsidR="00A4169A" w:rsidRPr="007014AC" w:rsidRDefault="00A4169A" w:rsidP="00A4169A">
      <w:pPr>
        <w:widowControl w:val="0"/>
        <w:numPr>
          <w:ilvl w:val="1"/>
          <w:numId w:val="15"/>
        </w:numPr>
        <w:tabs>
          <w:tab w:val="left" w:pos="1134"/>
        </w:tabs>
        <w:ind w:left="0" w:right="-1" w:firstLine="567"/>
        <w:contextualSpacing/>
        <w:jc w:val="both"/>
      </w:pPr>
      <w:r w:rsidRPr="007014A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A4169A" w:rsidRPr="007014AC" w:rsidRDefault="00A4169A" w:rsidP="00A4169A">
      <w:pPr>
        <w:numPr>
          <w:ilvl w:val="1"/>
          <w:numId w:val="15"/>
        </w:numPr>
        <w:ind w:left="0" w:firstLine="567"/>
        <w:jc w:val="both"/>
      </w:pPr>
      <w:r w:rsidRPr="007014AC">
        <w:t xml:space="preserve">Стороны осуществляют сдачу-приемку выполненных работ в порядке, предусмотренном </w:t>
      </w:r>
      <w:hyperlink r:id="rId16" w:anchor="/document/72009464/entry/1008" w:history="1">
        <w:r w:rsidRPr="007014AC">
          <w:t xml:space="preserve">статьей </w:t>
        </w:r>
      </w:hyperlink>
      <w:r w:rsidRPr="007014AC">
        <w:t>10 Контракта, и производят сверку взаимных расчетов.</w:t>
      </w:r>
    </w:p>
    <w:p w:rsidR="00A4169A" w:rsidRPr="00A65340" w:rsidRDefault="00A4169A" w:rsidP="00A4169A">
      <w:pPr>
        <w:ind w:firstLine="567"/>
        <w:jc w:val="both"/>
      </w:pPr>
      <w:r w:rsidRPr="007014AC">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w:t>
      </w:r>
      <w:r w:rsidRPr="00A65340">
        <w:t>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4169A" w:rsidRPr="00A65340" w:rsidRDefault="00A4169A" w:rsidP="00A4169A">
      <w:pPr>
        <w:numPr>
          <w:ilvl w:val="1"/>
          <w:numId w:val="15"/>
        </w:numPr>
        <w:ind w:left="0" w:firstLine="567"/>
        <w:jc w:val="both"/>
      </w:pPr>
      <w:r w:rsidRPr="00A65340">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A4169A" w:rsidRPr="00A65340" w:rsidRDefault="00A4169A" w:rsidP="00A4169A">
      <w:pPr>
        <w:widowControl w:val="0"/>
        <w:numPr>
          <w:ilvl w:val="1"/>
          <w:numId w:val="15"/>
        </w:numPr>
        <w:ind w:left="0" w:firstLine="567"/>
        <w:jc w:val="both"/>
        <w:rPr>
          <w:i/>
        </w:rPr>
      </w:pPr>
      <w:r w:rsidRPr="00A65340">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A65340">
        <w:rPr>
          <w:i/>
        </w:rPr>
        <w:t>(Настоящий пункт Контракта применяется если условиями Контракта предусмотрена выплата аванса).</w:t>
      </w:r>
    </w:p>
    <w:p w:rsidR="00A4169A" w:rsidRPr="00A65340" w:rsidRDefault="00A4169A" w:rsidP="00A4169A">
      <w:pPr>
        <w:tabs>
          <w:tab w:val="left" w:pos="-1701"/>
        </w:tabs>
        <w:ind w:firstLine="567"/>
        <w:contextualSpacing/>
        <w:jc w:val="both"/>
      </w:pPr>
    </w:p>
    <w:p w:rsidR="00A4169A" w:rsidRPr="00A65340" w:rsidRDefault="00A4169A" w:rsidP="00A4169A">
      <w:pPr>
        <w:widowControl w:val="0"/>
        <w:numPr>
          <w:ilvl w:val="0"/>
          <w:numId w:val="15"/>
        </w:numPr>
        <w:contextualSpacing/>
        <w:jc w:val="center"/>
        <w:rPr>
          <w:b/>
        </w:rPr>
      </w:pPr>
      <w:r w:rsidRPr="00A65340">
        <w:rPr>
          <w:b/>
        </w:rPr>
        <w:t>Обеспечение исполнения обязательств по контракту</w:t>
      </w:r>
    </w:p>
    <w:p w:rsidR="00A4169A" w:rsidRPr="007014AC" w:rsidRDefault="00A4169A" w:rsidP="00A4169A">
      <w:pPr>
        <w:widowControl w:val="0"/>
        <w:numPr>
          <w:ilvl w:val="1"/>
          <w:numId w:val="15"/>
        </w:numPr>
        <w:ind w:left="0" w:firstLine="567"/>
        <w:jc w:val="both"/>
      </w:pPr>
      <w:r w:rsidRPr="00A65340">
        <w:t>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w:t>
      </w:r>
      <w:r w:rsidRPr="007014AC">
        <w:t xml:space="preserve"> средствами. </w:t>
      </w:r>
      <w:bookmarkStart w:id="55" w:name="_Hlk11338469"/>
    </w:p>
    <w:bookmarkEnd w:id="55"/>
    <w:p w:rsidR="00A4169A" w:rsidRPr="00C60D2B" w:rsidRDefault="00A4169A" w:rsidP="00A4169A">
      <w:pPr>
        <w:pStyle w:val="aff"/>
        <w:numPr>
          <w:ilvl w:val="2"/>
          <w:numId w:val="15"/>
        </w:numPr>
        <w:ind w:left="0" w:firstLine="567"/>
        <w:contextualSpacing w:val="0"/>
        <w:jc w:val="both"/>
      </w:pPr>
      <w:r w:rsidRPr="00C60D2B">
        <w:t xml:space="preserve">Размер обеспечения исполнения Контракта равен </w:t>
      </w:r>
      <w:bookmarkStart w:id="56" w:name="_Hlk66723305"/>
      <w:r>
        <w:t>0,5</w:t>
      </w:r>
      <w:r w:rsidRPr="00C60D2B">
        <w:t xml:space="preserve"> % от начальной максимальной цены Контракта в соответствии со ст. 96 Закон № 44-ФЗ. </w:t>
      </w:r>
    </w:p>
    <w:p w:rsidR="00A4169A" w:rsidRPr="00C60D2B" w:rsidRDefault="00A4169A" w:rsidP="00A4169A">
      <w:pPr>
        <w:pStyle w:val="aff"/>
        <w:ind w:left="0" w:firstLine="567"/>
        <w:jc w:val="both"/>
      </w:pPr>
      <w:r w:rsidRPr="00C60D2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A4169A" w:rsidRPr="00C60D2B" w:rsidRDefault="00A4169A" w:rsidP="00A4169A">
      <w:pPr>
        <w:pStyle w:val="aff"/>
        <w:ind w:left="0" w:firstLine="567"/>
        <w:jc w:val="both"/>
      </w:pPr>
      <w:r w:rsidRPr="00C60D2B">
        <w:t xml:space="preserve">Размер обеспечения исполнения Контракта с учетом настоящего пункта составляет          </w:t>
      </w:r>
      <w:bookmarkEnd w:id="56"/>
      <w:r w:rsidRPr="00675159">
        <w:t>22 724 рублей 22 копеек</w:t>
      </w:r>
      <w:r w:rsidRPr="00C60D2B">
        <w:t>.</w:t>
      </w:r>
    </w:p>
    <w:p w:rsidR="00A4169A" w:rsidRPr="007014AC" w:rsidRDefault="00A4169A" w:rsidP="00A4169A">
      <w:pPr>
        <w:widowControl w:val="0"/>
        <w:numPr>
          <w:ilvl w:val="2"/>
          <w:numId w:val="15"/>
        </w:numPr>
        <w:ind w:left="0" w:firstLine="567"/>
        <w:jc w:val="both"/>
      </w:pPr>
      <w:r w:rsidRPr="007014AC">
        <w:t>В случае применения антидемпинговых мер размер обеспечения может быть изменен в порядке, установленном действующим законодательством.</w:t>
      </w:r>
    </w:p>
    <w:p w:rsidR="00A4169A" w:rsidRPr="007014AC" w:rsidRDefault="00A4169A" w:rsidP="00A4169A">
      <w:pPr>
        <w:widowControl w:val="0"/>
        <w:numPr>
          <w:ilvl w:val="1"/>
          <w:numId w:val="15"/>
        </w:numPr>
        <w:ind w:left="0" w:firstLine="567"/>
        <w:jc w:val="both"/>
        <w:rPr>
          <w:shd w:val="clear" w:color="auto" w:fill="FFFFFF"/>
        </w:rPr>
      </w:pPr>
      <w:r w:rsidRPr="007014AC">
        <w:rPr>
          <w:shd w:val="clear" w:color="auto" w:fill="FFFFFF"/>
        </w:rPr>
        <w:t xml:space="preserve">Условием подписания </w:t>
      </w:r>
      <w:r w:rsidRPr="007014AC">
        <w:t>Акта сдачи-приемки выполненных работ по разработке рабочей документации по форме Приложения № 4 к Контракту</w:t>
      </w:r>
      <w:r w:rsidRPr="007014AC">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4169A" w:rsidRPr="00A65340" w:rsidRDefault="00A4169A" w:rsidP="00A4169A">
      <w:pPr>
        <w:widowControl w:val="0"/>
        <w:numPr>
          <w:ilvl w:val="2"/>
          <w:numId w:val="15"/>
        </w:numPr>
        <w:ind w:left="0" w:firstLine="567"/>
        <w:jc w:val="both"/>
        <w:rPr>
          <w:shd w:val="clear" w:color="auto" w:fill="FFFFFF"/>
        </w:rPr>
      </w:pPr>
      <w:r w:rsidRPr="007014AC">
        <w:rPr>
          <w:shd w:val="clear" w:color="auto" w:fill="FFFFFF"/>
        </w:rPr>
        <w:t xml:space="preserve">Размер обеспечения гарантийных обязательств </w:t>
      </w:r>
      <w:r w:rsidRPr="00A65340">
        <w:rPr>
          <w:shd w:val="clear" w:color="auto" w:fill="FFFFFF"/>
        </w:rPr>
        <w:t xml:space="preserve">составляет 0,5 % от начальной </w:t>
      </w:r>
      <w:r w:rsidRPr="00A65340">
        <w:rPr>
          <w:shd w:val="clear" w:color="auto" w:fill="FFFFFF"/>
        </w:rPr>
        <w:lastRenderedPageBreak/>
        <w:t xml:space="preserve">максимальной цены Контракта, что составляет </w:t>
      </w:r>
      <w:r w:rsidRPr="00675159">
        <w:t>22 724 рублей 22 копеек</w:t>
      </w:r>
      <w:r w:rsidRPr="00A65340">
        <w:rPr>
          <w:shd w:val="clear" w:color="auto" w:fill="FFFFFF"/>
        </w:rPr>
        <w:t xml:space="preserve">.  </w:t>
      </w:r>
    </w:p>
    <w:p w:rsidR="00A4169A" w:rsidRPr="007014AC" w:rsidRDefault="00A4169A" w:rsidP="00A4169A">
      <w:pPr>
        <w:ind w:firstLine="567"/>
        <w:jc w:val="both"/>
        <w:rPr>
          <w:i/>
          <w:iCs/>
          <w:shd w:val="clear" w:color="auto" w:fill="FFFFFF"/>
        </w:rPr>
      </w:pPr>
      <w:r w:rsidRPr="007014AC">
        <w:rPr>
          <w:i/>
          <w:iCs/>
          <w:shd w:val="clear" w:color="auto" w:fill="FFFFFF"/>
        </w:rPr>
        <w:t>(не может превышать десять процентов начальной (максимальной) цены Контракта).</w:t>
      </w:r>
    </w:p>
    <w:p w:rsidR="00A4169A" w:rsidRPr="007014AC" w:rsidRDefault="00A4169A" w:rsidP="00A4169A">
      <w:pPr>
        <w:widowControl w:val="0"/>
        <w:numPr>
          <w:ilvl w:val="1"/>
          <w:numId w:val="15"/>
        </w:numPr>
        <w:ind w:left="0" w:firstLine="567"/>
        <w:jc w:val="both"/>
      </w:pPr>
      <w:r w:rsidRPr="007014AC">
        <w:t xml:space="preserve">Способ обеспечения исполнения Контракта, </w:t>
      </w:r>
      <w:r w:rsidRPr="007014AC">
        <w:rPr>
          <w:shd w:val="clear" w:color="auto" w:fill="FFFFFF"/>
        </w:rPr>
        <w:t>гарантийных обязательств</w:t>
      </w:r>
      <w:r w:rsidRPr="007014A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A4169A" w:rsidRPr="007014AC" w:rsidRDefault="00A4169A" w:rsidP="00A4169A">
      <w:pPr>
        <w:widowControl w:val="0"/>
        <w:numPr>
          <w:ilvl w:val="1"/>
          <w:numId w:val="15"/>
        </w:numPr>
        <w:ind w:left="0" w:firstLine="567"/>
        <w:jc w:val="both"/>
      </w:pPr>
      <w:bookmarkStart w:id="57" w:name="_Hlk20835866"/>
      <w:r w:rsidRPr="007014AC">
        <w:t>Денежные средства, вносимые в обеспечение исполнения Контракта, должны быть перечислены в установленном размере по реквизитам:</w:t>
      </w:r>
    </w:p>
    <w:p w:rsidR="00A4169A" w:rsidRPr="007014AC" w:rsidRDefault="00A4169A" w:rsidP="00A4169A">
      <w:pPr>
        <w:ind w:firstLine="567"/>
      </w:pPr>
      <w:bookmarkStart w:id="58" w:name="_Hlk61341401"/>
      <w:r w:rsidRPr="007014AC">
        <w:t xml:space="preserve">Получатель: </w:t>
      </w:r>
    </w:p>
    <w:p w:rsidR="00A4169A" w:rsidRPr="007014AC" w:rsidRDefault="00A4169A" w:rsidP="00A4169A">
      <w:pPr>
        <w:rPr>
          <w:rFonts w:eastAsia="Calibri"/>
        </w:rPr>
      </w:pPr>
      <w:bookmarkStart w:id="59" w:name="_Hlk61341857"/>
      <w:r w:rsidRPr="007014AC">
        <w:rPr>
          <w:rFonts w:eastAsia="Calibri"/>
        </w:rPr>
        <w:t xml:space="preserve">Министерство финансов Республики Крым (ГКУ «Инвестстрой Республики Крым», </w:t>
      </w:r>
    </w:p>
    <w:p w:rsidR="00A4169A" w:rsidRPr="007014AC" w:rsidRDefault="00A4169A" w:rsidP="00A4169A">
      <w:pPr>
        <w:rPr>
          <w:rFonts w:eastAsia="Calibri"/>
        </w:rPr>
      </w:pPr>
      <w:r w:rsidRPr="007014AC">
        <w:rPr>
          <w:rFonts w:eastAsia="Calibri"/>
        </w:rPr>
        <w:t>л/с. 05752J47730)</w:t>
      </w:r>
    </w:p>
    <w:p w:rsidR="00A4169A" w:rsidRPr="007014AC" w:rsidRDefault="00A4169A" w:rsidP="00A4169A">
      <w:pPr>
        <w:rPr>
          <w:rFonts w:eastAsia="Calibri"/>
        </w:rPr>
      </w:pPr>
      <w:r w:rsidRPr="007014AC">
        <w:rPr>
          <w:rFonts w:eastAsia="Calibri"/>
        </w:rPr>
        <w:t>Казначейский счет: 03222643350000007500</w:t>
      </w:r>
    </w:p>
    <w:p w:rsidR="00A4169A" w:rsidRPr="007014AC" w:rsidRDefault="00A4169A" w:rsidP="00A4169A">
      <w:pPr>
        <w:rPr>
          <w:rFonts w:eastAsia="Calibri"/>
        </w:rPr>
      </w:pPr>
      <w:r w:rsidRPr="007014AC">
        <w:rPr>
          <w:rFonts w:eastAsia="Calibri"/>
        </w:rPr>
        <w:t>ЕКС.: 40102810645370000035</w:t>
      </w:r>
    </w:p>
    <w:p w:rsidR="00A4169A" w:rsidRPr="007014AC" w:rsidRDefault="00A4169A" w:rsidP="00A4169A">
      <w:pPr>
        <w:rPr>
          <w:rFonts w:eastAsia="Calibri"/>
        </w:rPr>
      </w:pPr>
      <w:r w:rsidRPr="007014AC">
        <w:rPr>
          <w:rFonts w:eastAsia="Calibri"/>
        </w:rPr>
        <w:t>КБК: 81700000000000000510</w:t>
      </w:r>
    </w:p>
    <w:p w:rsidR="00A4169A" w:rsidRPr="007014AC" w:rsidRDefault="00A4169A" w:rsidP="00A4169A">
      <w:pPr>
        <w:rPr>
          <w:rFonts w:eastAsia="Calibri"/>
        </w:rPr>
      </w:pPr>
      <w:r w:rsidRPr="007014AC">
        <w:rPr>
          <w:rFonts w:eastAsia="Calibri"/>
        </w:rPr>
        <w:t xml:space="preserve">Банк: ОТДЕЛЕНИЕ РЕСПУБЛИКА КРЫМ БАНКА РОССИИ//УФК по Республике Крым </w:t>
      </w:r>
    </w:p>
    <w:p w:rsidR="00A4169A" w:rsidRPr="007014AC" w:rsidRDefault="00A4169A" w:rsidP="00A4169A">
      <w:pPr>
        <w:rPr>
          <w:rFonts w:eastAsia="Calibri"/>
        </w:rPr>
      </w:pPr>
      <w:r w:rsidRPr="007014AC">
        <w:rPr>
          <w:rFonts w:eastAsia="Calibri"/>
        </w:rPr>
        <w:t>г. Симферополь</w:t>
      </w:r>
    </w:p>
    <w:p w:rsidR="00A4169A" w:rsidRPr="007014AC" w:rsidRDefault="00A4169A" w:rsidP="00A4169A">
      <w:pPr>
        <w:rPr>
          <w:rFonts w:eastAsia="Calibri"/>
        </w:rPr>
      </w:pPr>
      <w:r w:rsidRPr="007014AC">
        <w:rPr>
          <w:rFonts w:eastAsia="Calibri"/>
        </w:rPr>
        <w:t>БИК: 013510002</w:t>
      </w:r>
    </w:p>
    <w:p w:rsidR="00A4169A" w:rsidRPr="007014AC" w:rsidRDefault="00A4169A" w:rsidP="00A4169A">
      <w:pPr>
        <w:rPr>
          <w:rFonts w:eastAsia="Calibri"/>
        </w:rPr>
      </w:pPr>
      <w:r w:rsidRPr="007014AC">
        <w:rPr>
          <w:rFonts w:eastAsia="Calibri"/>
        </w:rPr>
        <w:t>ОГРН: 1159102101454</w:t>
      </w:r>
    </w:p>
    <w:p w:rsidR="00A4169A" w:rsidRPr="007014AC" w:rsidRDefault="00A4169A" w:rsidP="00A4169A">
      <w:pPr>
        <w:rPr>
          <w:rFonts w:eastAsia="Calibri"/>
        </w:rPr>
      </w:pPr>
      <w:r w:rsidRPr="007014AC">
        <w:rPr>
          <w:rFonts w:eastAsia="Calibri"/>
        </w:rPr>
        <w:t>ИНН: 9102187428</w:t>
      </w:r>
    </w:p>
    <w:p w:rsidR="00A4169A" w:rsidRPr="007014AC" w:rsidRDefault="00A4169A" w:rsidP="00A4169A">
      <w:pPr>
        <w:rPr>
          <w:rFonts w:eastAsia="Calibri"/>
        </w:rPr>
      </w:pPr>
      <w:r w:rsidRPr="007014AC">
        <w:rPr>
          <w:rFonts w:eastAsia="Calibri"/>
        </w:rPr>
        <w:t>КПП: 910201001</w:t>
      </w:r>
    </w:p>
    <w:p w:rsidR="00A4169A" w:rsidRPr="007014AC" w:rsidRDefault="00A4169A" w:rsidP="00A4169A">
      <w:pPr>
        <w:rPr>
          <w:rFonts w:eastAsia="Calibri"/>
        </w:rPr>
      </w:pPr>
      <w:r w:rsidRPr="007014AC">
        <w:rPr>
          <w:rFonts w:eastAsia="Calibri"/>
        </w:rPr>
        <w:t>ОКТМО: 35701000001</w:t>
      </w:r>
    </w:p>
    <w:bookmarkEnd w:id="58"/>
    <w:bookmarkEnd w:id="59"/>
    <w:p w:rsidR="00A4169A" w:rsidRPr="007014AC" w:rsidRDefault="00A4169A" w:rsidP="00A4169A">
      <w:pPr>
        <w:autoSpaceDE w:val="0"/>
        <w:autoSpaceDN w:val="0"/>
        <w:adjustRightInd w:val="0"/>
        <w:ind w:firstLine="567"/>
        <w:contextualSpacing/>
        <w:jc w:val="both"/>
      </w:pPr>
      <w:r w:rsidRPr="007014AC">
        <w:t>Назначение платежа: «Обеспечение исполнения государственного контракта (ИКЗ ____________)».</w:t>
      </w:r>
    </w:p>
    <w:p w:rsidR="00A4169A" w:rsidRPr="007014AC" w:rsidRDefault="00A4169A" w:rsidP="00A4169A">
      <w:pPr>
        <w:autoSpaceDE w:val="0"/>
        <w:autoSpaceDN w:val="0"/>
        <w:adjustRightInd w:val="0"/>
        <w:ind w:firstLine="567"/>
        <w:contextualSpacing/>
        <w:jc w:val="both"/>
      </w:pPr>
      <w:r w:rsidRPr="007014AC">
        <w:t>или</w:t>
      </w:r>
    </w:p>
    <w:p w:rsidR="00A4169A" w:rsidRPr="007014AC" w:rsidRDefault="00A4169A" w:rsidP="00A4169A">
      <w:pPr>
        <w:autoSpaceDE w:val="0"/>
        <w:autoSpaceDN w:val="0"/>
        <w:adjustRightInd w:val="0"/>
        <w:ind w:firstLine="567"/>
        <w:contextualSpacing/>
        <w:jc w:val="both"/>
      </w:pPr>
    </w:p>
    <w:p w:rsidR="00A4169A" w:rsidRPr="007014AC" w:rsidRDefault="00A4169A" w:rsidP="00A4169A">
      <w:pPr>
        <w:autoSpaceDE w:val="0"/>
        <w:autoSpaceDN w:val="0"/>
        <w:adjustRightInd w:val="0"/>
        <w:ind w:firstLine="567"/>
        <w:contextualSpacing/>
        <w:jc w:val="both"/>
      </w:pPr>
      <w:r w:rsidRPr="007014AC">
        <w:t>Назначение платежа: «Обеспечение гарантийных обязательств по государственному контракту от «___» ________ ________ № ____________ (ИКЗ____________)».</w:t>
      </w:r>
    </w:p>
    <w:p w:rsidR="00A4169A" w:rsidRPr="007014AC" w:rsidRDefault="00A4169A" w:rsidP="00A4169A">
      <w:pPr>
        <w:autoSpaceDE w:val="0"/>
        <w:autoSpaceDN w:val="0"/>
        <w:adjustRightInd w:val="0"/>
        <w:ind w:firstLine="567"/>
        <w:contextualSpacing/>
        <w:jc w:val="both"/>
      </w:pPr>
    </w:p>
    <w:p w:rsidR="00A4169A" w:rsidRPr="007014AC" w:rsidRDefault="00A4169A" w:rsidP="00A4169A">
      <w:pPr>
        <w:ind w:firstLine="567"/>
        <w:jc w:val="both"/>
      </w:pPr>
      <w:bookmarkStart w:id="60" w:name="_Hlk20833881"/>
      <w:r w:rsidRPr="007014AC">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7014AC">
        <w:rPr>
          <w:shd w:val="clear" w:color="auto" w:fill="FFFFFF"/>
        </w:rPr>
        <w:t xml:space="preserve">подписания  сторонами </w:t>
      </w:r>
      <w:r w:rsidRPr="007014AC">
        <w:t xml:space="preserve">акта сдачи-приемки выполненных работ по разработке рабочей документации.   </w:t>
      </w:r>
    </w:p>
    <w:p w:rsidR="00A4169A" w:rsidRPr="007014AC" w:rsidRDefault="00A4169A" w:rsidP="00A4169A">
      <w:pPr>
        <w:ind w:firstLine="567"/>
        <w:jc w:val="both"/>
      </w:pPr>
      <w:r w:rsidRPr="007014A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A4169A" w:rsidRPr="007014AC" w:rsidRDefault="00A4169A" w:rsidP="00A4169A">
      <w:pPr>
        <w:ind w:firstLine="567"/>
        <w:jc w:val="both"/>
      </w:pPr>
      <w:r w:rsidRPr="007014A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7"/>
    <w:bookmarkEnd w:id="60"/>
    <w:p w:rsidR="00A4169A" w:rsidRPr="00A65340" w:rsidRDefault="00A4169A" w:rsidP="00A4169A">
      <w:pPr>
        <w:widowControl w:val="0"/>
        <w:numPr>
          <w:ilvl w:val="1"/>
          <w:numId w:val="15"/>
        </w:numPr>
        <w:ind w:left="0" w:firstLine="567"/>
        <w:jc w:val="both"/>
      </w:pPr>
      <w:r w:rsidRPr="007014AC">
        <w:t xml:space="preserve">Требования к обеспечению исполнения Контракта и гарантийных обязательств в форме банковской гарантии устанавливаются </w:t>
      </w:r>
      <w:r w:rsidRPr="00A65340">
        <w:t xml:space="preserve">действующим законодательство РФ и условиями документации о закупке. </w:t>
      </w:r>
    </w:p>
    <w:p w:rsidR="00A4169A" w:rsidRPr="00A65340" w:rsidRDefault="00A4169A" w:rsidP="00A4169A">
      <w:pPr>
        <w:ind w:firstLine="567"/>
        <w:jc w:val="both"/>
      </w:pPr>
      <w:r w:rsidRPr="00A6534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4169A" w:rsidRPr="00A65340" w:rsidRDefault="00A4169A" w:rsidP="00A4169A">
      <w:pPr>
        <w:ind w:firstLine="567"/>
        <w:jc w:val="both"/>
      </w:pPr>
      <w:bookmarkStart w:id="61" w:name="_Hlk54011643"/>
      <w:r w:rsidRPr="00A6534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A4169A" w:rsidRPr="007014AC" w:rsidRDefault="00A4169A" w:rsidP="00A4169A">
      <w:pPr>
        <w:ind w:firstLine="567"/>
        <w:jc w:val="both"/>
        <w:rPr>
          <w:shd w:val="clear" w:color="auto" w:fill="FFFFFF"/>
        </w:rPr>
      </w:pPr>
      <w:bookmarkStart w:id="62" w:name="_Hlk15911882"/>
      <w:bookmarkStart w:id="63" w:name="_Hlk16234848"/>
      <w:bookmarkEnd w:id="61"/>
      <w:r w:rsidRPr="00A65340">
        <w:rPr>
          <w:shd w:val="clear" w:color="auto" w:fill="FFFFFF"/>
        </w:rPr>
        <w:lastRenderedPageBreak/>
        <w:t xml:space="preserve">В банковскую гарантию </w:t>
      </w:r>
      <w:r w:rsidRPr="00A65340">
        <w:t xml:space="preserve">должно </w:t>
      </w:r>
      <w:r w:rsidRPr="00A65340">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w:t>
      </w:r>
      <w:r w:rsidRPr="007014AC">
        <w:rPr>
          <w:shd w:val="clear" w:color="auto" w:fill="FFFFFF"/>
        </w:rPr>
        <w:t xml:space="preserve"> об уплате денежной суммы по банковской гарантии, направленное до окончания срока действия банковской гарантии.</w:t>
      </w:r>
    </w:p>
    <w:p w:rsidR="00A4169A" w:rsidRPr="007014AC" w:rsidRDefault="00A4169A" w:rsidP="00A4169A">
      <w:pPr>
        <w:tabs>
          <w:tab w:val="left" w:pos="993"/>
        </w:tabs>
        <w:ind w:firstLine="567"/>
        <w:jc w:val="both"/>
        <w:rPr>
          <w:rFonts w:eastAsiaTheme="minorHAnsi"/>
          <w:noProof/>
        </w:rPr>
      </w:pPr>
      <w:r w:rsidRPr="007014A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62"/>
    <w:bookmarkEnd w:id="63"/>
    <w:p w:rsidR="00A4169A" w:rsidRPr="007014AC" w:rsidRDefault="00A4169A" w:rsidP="00A4169A">
      <w:pPr>
        <w:ind w:firstLine="567"/>
        <w:jc w:val="both"/>
      </w:pPr>
      <w:r w:rsidRPr="007014A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4169A" w:rsidRPr="007014AC" w:rsidRDefault="00A4169A" w:rsidP="00A4169A">
      <w:pPr>
        <w:ind w:firstLine="567"/>
        <w:jc w:val="both"/>
      </w:pPr>
      <w:r w:rsidRPr="007014AC">
        <w:t xml:space="preserve">- обязательства оплатить суммы неустоек (штрафов, пеней), предусмотренных Контрактом; </w:t>
      </w:r>
    </w:p>
    <w:p w:rsidR="00A4169A" w:rsidRPr="007014AC" w:rsidRDefault="00A4169A" w:rsidP="00A4169A">
      <w:pPr>
        <w:autoSpaceDE w:val="0"/>
        <w:autoSpaceDN w:val="0"/>
        <w:adjustRightInd w:val="0"/>
        <w:ind w:firstLine="567"/>
        <w:jc w:val="both"/>
      </w:pPr>
      <w:r w:rsidRPr="007014A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A4169A" w:rsidRPr="007014AC" w:rsidRDefault="00A4169A" w:rsidP="00A4169A">
      <w:pPr>
        <w:ind w:firstLine="567"/>
        <w:jc w:val="both"/>
      </w:pPr>
      <w:r w:rsidRPr="007014A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A4169A" w:rsidRPr="007014AC" w:rsidRDefault="00A4169A" w:rsidP="00A4169A">
      <w:pPr>
        <w:widowControl w:val="0"/>
        <w:numPr>
          <w:ilvl w:val="1"/>
          <w:numId w:val="15"/>
        </w:numPr>
        <w:ind w:left="0" w:firstLine="567"/>
        <w:jc w:val="both"/>
      </w:pPr>
      <w:r w:rsidRPr="007014AC">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A4169A" w:rsidRPr="007014AC" w:rsidRDefault="00A4169A" w:rsidP="00A4169A">
      <w:pPr>
        <w:widowControl w:val="0"/>
        <w:numPr>
          <w:ilvl w:val="1"/>
          <w:numId w:val="15"/>
        </w:numPr>
        <w:ind w:left="0" w:firstLine="567"/>
        <w:jc w:val="both"/>
      </w:pPr>
      <w:bookmarkStart w:id="64" w:name="_Hlk11338627"/>
      <w:r w:rsidRPr="007014A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A4169A" w:rsidRPr="007014AC" w:rsidRDefault="00A4169A" w:rsidP="00A4169A">
      <w:pPr>
        <w:ind w:firstLine="567"/>
        <w:jc w:val="both"/>
      </w:pPr>
      <w:r w:rsidRPr="007014AC">
        <w:t>Размер такого обеспечения может быть уменьшен в порядке и случаях, которые предусмотрены действующим законодательством РФ.</w:t>
      </w:r>
    </w:p>
    <w:p w:rsidR="00A4169A" w:rsidRPr="007014AC" w:rsidRDefault="00A4169A" w:rsidP="00A4169A">
      <w:pPr>
        <w:ind w:firstLine="567"/>
        <w:jc w:val="both"/>
      </w:pPr>
      <w:r w:rsidRPr="007014A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A4169A" w:rsidRPr="007014AC" w:rsidRDefault="00A4169A" w:rsidP="00A4169A">
      <w:pPr>
        <w:widowControl w:val="0"/>
        <w:numPr>
          <w:ilvl w:val="2"/>
          <w:numId w:val="15"/>
        </w:numPr>
        <w:tabs>
          <w:tab w:val="left" w:pos="709"/>
        </w:tabs>
        <w:autoSpaceDE w:val="0"/>
        <w:autoSpaceDN w:val="0"/>
        <w:adjustRightInd w:val="0"/>
        <w:ind w:left="0" w:firstLine="567"/>
        <w:contextualSpacing/>
        <w:jc w:val="both"/>
      </w:pPr>
      <w:bookmarkStart w:id="65" w:name="_Hlk16841788"/>
      <w:r w:rsidRPr="007014AC">
        <w:t xml:space="preserve">Если обеспечение исполнения Контракта, </w:t>
      </w:r>
      <w:r w:rsidRPr="007014AC">
        <w:rPr>
          <w:shd w:val="clear" w:color="auto" w:fill="FFFFFF"/>
        </w:rPr>
        <w:t>гарантийных обязательств</w:t>
      </w:r>
      <w:r w:rsidRPr="007014A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4169A" w:rsidRPr="007014AC" w:rsidRDefault="00A4169A" w:rsidP="00A4169A">
      <w:pPr>
        <w:tabs>
          <w:tab w:val="left" w:pos="709"/>
        </w:tabs>
        <w:autoSpaceDE w:val="0"/>
        <w:autoSpaceDN w:val="0"/>
        <w:adjustRightInd w:val="0"/>
        <w:ind w:firstLine="567"/>
        <w:contextualSpacing/>
        <w:jc w:val="both"/>
      </w:pPr>
      <w:r w:rsidRPr="007014AC">
        <w:t>Действие указанного пункта не распространяется на случаи, если Подрядчиком представлена недостоверная (поддельная) банковская гарантия.</w:t>
      </w:r>
    </w:p>
    <w:p w:rsidR="00A4169A" w:rsidRPr="007014AC" w:rsidRDefault="00A4169A" w:rsidP="00A4169A">
      <w:pPr>
        <w:widowControl w:val="0"/>
        <w:numPr>
          <w:ilvl w:val="2"/>
          <w:numId w:val="15"/>
        </w:numPr>
        <w:tabs>
          <w:tab w:val="left" w:pos="709"/>
        </w:tabs>
        <w:autoSpaceDE w:val="0"/>
        <w:autoSpaceDN w:val="0"/>
        <w:adjustRightInd w:val="0"/>
        <w:ind w:left="0" w:firstLine="567"/>
        <w:jc w:val="both"/>
      </w:pPr>
      <w:r w:rsidRPr="007014A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4169A" w:rsidRPr="007014AC" w:rsidRDefault="00A4169A" w:rsidP="00A4169A">
      <w:pPr>
        <w:widowControl w:val="0"/>
        <w:numPr>
          <w:ilvl w:val="1"/>
          <w:numId w:val="15"/>
        </w:numPr>
        <w:autoSpaceDE w:val="0"/>
        <w:autoSpaceDN w:val="0"/>
        <w:adjustRightInd w:val="0"/>
        <w:ind w:left="0" w:firstLine="567"/>
        <w:jc w:val="both"/>
      </w:pPr>
      <w:bookmarkStart w:id="66" w:name="_Hlk11338600"/>
      <w:bookmarkStart w:id="67" w:name="_Hlk48064102"/>
      <w:bookmarkEnd w:id="64"/>
      <w:bookmarkEnd w:id="65"/>
      <w:r w:rsidRPr="007014A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A4169A" w:rsidRPr="007014AC" w:rsidRDefault="00A4169A" w:rsidP="00A4169A">
      <w:pPr>
        <w:ind w:firstLine="567"/>
        <w:jc w:val="both"/>
      </w:pPr>
      <w:r w:rsidRPr="007014AC">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6"/>
    <w:p w:rsidR="00A4169A" w:rsidRPr="007014AC" w:rsidRDefault="00A4169A" w:rsidP="00A4169A">
      <w:pPr>
        <w:widowControl w:val="0"/>
        <w:numPr>
          <w:ilvl w:val="1"/>
          <w:numId w:val="15"/>
        </w:numPr>
        <w:ind w:left="0" w:firstLine="567"/>
        <w:jc w:val="both"/>
      </w:pPr>
      <w:r w:rsidRPr="007014AC">
        <w:t xml:space="preserve">Обеспечение исполнения Контракта сохраняет свою силу при изменении </w:t>
      </w:r>
      <w:r w:rsidRPr="007014AC">
        <w:lastRenderedPageBreak/>
        <w:t>законодательства Российской Федерации, а также при реорганизации Подрядчика или Государственного заказчика.</w:t>
      </w:r>
    </w:p>
    <w:p w:rsidR="00A4169A" w:rsidRPr="007014AC" w:rsidRDefault="00A4169A" w:rsidP="00A4169A">
      <w:pPr>
        <w:numPr>
          <w:ilvl w:val="1"/>
          <w:numId w:val="15"/>
        </w:numPr>
        <w:ind w:left="0" w:firstLine="567"/>
        <w:jc w:val="both"/>
      </w:pPr>
      <w:r w:rsidRPr="007014AC">
        <w:t xml:space="preserve">В случае неисполнения или ненадлежащего исполнения Подрядчиком обязательств по Контракту </w:t>
      </w:r>
      <w:r w:rsidRPr="007014AC">
        <w:rPr>
          <w:shd w:val="clear" w:color="auto" w:fill="FFFFFF"/>
        </w:rPr>
        <w:t>и гарантийных обязательств</w:t>
      </w:r>
      <w:r w:rsidRPr="007014AC">
        <w:t xml:space="preserve"> обеспечение исполнения Контракта</w:t>
      </w:r>
      <w:r w:rsidRPr="007014AC">
        <w:rPr>
          <w:shd w:val="clear" w:color="auto" w:fill="FFFFFF"/>
        </w:rPr>
        <w:t xml:space="preserve"> и гарантийных обязательств</w:t>
      </w:r>
      <w:r w:rsidRPr="007014AC">
        <w:t xml:space="preserve"> переходит Государственному заказчику, в объеме неисполненных обязательств.</w:t>
      </w:r>
    </w:p>
    <w:p w:rsidR="00A4169A" w:rsidRPr="007014AC" w:rsidRDefault="00A4169A" w:rsidP="00A4169A">
      <w:pPr>
        <w:widowControl w:val="0"/>
        <w:numPr>
          <w:ilvl w:val="1"/>
          <w:numId w:val="15"/>
        </w:numPr>
        <w:ind w:left="0" w:firstLine="567"/>
        <w:jc w:val="both"/>
      </w:pPr>
      <w:r w:rsidRPr="007014AC">
        <w:t>Все затраты, связанные с заключением и оформлением договоров и иных документов по обеспечению исполнения Контракта, несет Подрядчик.</w:t>
      </w:r>
    </w:p>
    <w:bookmarkEnd w:id="67"/>
    <w:p w:rsidR="00A4169A" w:rsidRPr="007014AC" w:rsidRDefault="00A4169A" w:rsidP="00A4169A">
      <w:pPr>
        <w:jc w:val="both"/>
        <w:rPr>
          <w:rFonts w:eastAsia="Calibri"/>
          <w:b/>
        </w:rPr>
      </w:pPr>
    </w:p>
    <w:p w:rsidR="00A4169A" w:rsidRPr="007014AC" w:rsidRDefault="00A4169A" w:rsidP="00A4169A">
      <w:pPr>
        <w:widowControl w:val="0"/>
        <w:numPr>
          <w:ilvl w:val="0"/>
          <w:numId w:val="15"/>
        </w:numPr>
        <w:suppressAutoHyphens/>
        <w:jc w:val="center"/>
      </w:pPr>
      <w:r w:rsidRPr="007014AC">
        <w:rPr>
          <w:b/>
          <w:bCs/>
        </w:rPr>
        <w:t>Привлечение Подрядчиком третьих лиц для выполнения работ (оказания услуг)</w:t>
      </w:r>
    </w:p>
    <w:p w:rsidR="00A4169A" w:rsidRPr="007014AC" w:rsidRDefault="00A4169A" w:rsidP="00A4169A">
      <w:pPr>
        <w:widowControl w:val="0"/>
        <w:numPr>
          <w:ilvl w:val="1"/>
          <w:numId w:val="15"/>
        </w:numPr>
        <w:suppressAutoHyphens/>
        <w:ind w:left="0" w:firstLine="567"/>
        <w:jc w:val="both"/>
      </w:pPr>
      <w:r w:rsidRPr="007014AC">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A4169A" w:rsidRPr="007014AC" w:rsidRDefault="00A4169A" w:rsidP="00A4169A">
      <w:pPr>
        <w:widowControl w:val="0"/>
        <w:numPr>
          <w:ilvl w:val="1"/>
          <w:numId w:val="15"/>
        </w:numPr>
        <w:suppressAutoHyphens/>
        <w:ind w:left="0" w:firstLine="567"/>
        <w:jc w:val="both"/>
      </w:pPr>
      <w:r w:rsidRPr="007014AC">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A4169A" w:rsidRPr="007014AC" w:rsidRDefault="00A4169A" w:rsidP="00A4169A">
      <w:pPr>
        <w:numPr>
          <w:ilvl w:val="1"/>
          <w:numId w:val="15"/>
        </w:numPr>
        <w:suppressAutoHyphens/>
        <w:autoSpaceDE w:val="0"/>
        <w:autoSpaceDN w:val="0"/>
        <w:adjustRightInd w:val="0"/>
        <w:ind w:left="0" w:firstLine="567"/>
        <w:jc w:val="both"/>
        <w:rPr>
          <w:rFonts w:eastAsiaTheme="minorHAnsi"/>
          <w:lang w:eastAsia="en-US"/>
        </w:rPr>
      </w:pPr>
      <w:r w:rsidRPr="007014AC">
        <w:rPr>
          <w:color w:val="333333"/>
          <w:shd w:val="clear" w:color="auto" w:fill="FFFFFF"/>
        </w:rPr>
        <w:t xml:space="preserve">В случае, если Подрядчик </w:t>
      </w:r>
      <w:r w:rsidRPr="007014AC">
        <w:t xml:space="preserve">привлекает к исполнению Контракта третьих лиц </w:t>
      </w:r>
      <w:r w:rsidRPr="007014AC">
        <w:rPr>
          <w:color w:val="333333"/>
          <w:shd w:val="clear" w:color="auto" w:fill="FFFFFF"/>
        </w:rPr>
        <w:t xml:space="preserve">для выполнения работ, связанных с получением доступа к сведениям, составляющим государственную тайну, то субподрядчик должен иметь действующую лицензию ФСБ России на проведение работ с использованием сведений, составляющих государственную тайну. При этом на третьих лиц возлагается обязанность по </w:t>
      </w:r>
      <w:r w:rsidRPr="007014AC">
        <w:rPr>
          <w:rFonts w:eastAsiaTheme="minorHAnsi"/>
          <w:lang w:eastAsia="en-US"/>
        </w:rPr>
        <w:t xml:space="preserve">надлежащему </w:t>
      </w:r>
      <w:r w:rsidRPr="007014AC">
        <w:rPr>
          <w:color w:val="333333"/>
          <w:shd w:val="clear" w:color="auto" w:fill="FFFFFF"/>
        </w:rPr>
        <w:t>обеспечению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A4169A" w:rsidRPr="007014AC" w:rsidRDefault="00A4169A" w:rsidP="00A4169A">
      <w:pPr>
        <w:widowControl w:val="0"/>
        <w:numPr>
          <w:ilvl w:val="1"/>
          <w:numId w:val="15"/>
        </w:numPr>
        <w:suppressAutoHyphens/>
        <w:ind w:left="0" w:firstLine="567"/>
        <w:jc w:val="both"/>
      </w:pPr>
      <w:r w:rsidRPr="007014AC">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__ (_) процентов от цены Контракта.</w:t>
      </w:r>
    </w:p>
    <w:p w:rsidR="00A4169A" w:rsidRPr="007014AC" w:rsidRDefault="00A4169A" w:rsidP="00A4169A">
      <w:pPr>
        <w:numPr>
          <w:ilvl w:val="1"/>
          <w:numId w:val="15"/>
        </w:numPr>
        <w:shd w:val="clear" w:color="auto" w:fill="FFFFFF"/>
        <w:ind w:left="0" w:firstLine="567"/>
        <w:jc w:val="both"/>
      </w:pPr>
      <w:r w:rsidRPr="007014A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A4169A" w:rsidRPr="007014AC" w:rsidRDefault="00A4169A" w:rsidP="00A4169A">
      <w:pPr>
        <w:shd w:val="clear" w:color="auto" w:fill="FFFFFF"/>
        <w:ind w:firstLine="567"/>
        <w:jc w:val="both"/>
      </w:pPr>
      <w:r w:rsidRPr="007014A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4169A" w:rsidRPr="007014AC" w:rsidRDefault="00A4169A" w:rsidP="00A4169A">
      <w:pPr>
        <w:shd w:val="clear" w:color="auto" w:fill="FFFFFF"/>
        <w:ind w:firstLine="567"/>
        <w:jc w:val="both"/>
      </w:pPr>
      <w:r w:rsidRPr="007014AC">
        <w:t>б) копию договора (договоров), заключенного с третьим лицом заверенную Подрядчиком;</w:t>
      </w:r>
    </w:p>
    <w:p w:rsidR="00A4169A" w:rsidRPr="007014AC" w:rsidRDefault="00A4169A" w:rsidP="00A4169A">
      <w:pPr>
        <w:shd w:val="clear" w:color="auto" w:fill="FFFFFF"/>
        <w:ind w:firstLine="567"/>
        <w:jc w:val="both"/>
      </w:pPr>
      <w:r w:rsidRPr="007014AC">
        <w:t xml:space="preserve">в) лицензию </w:t>
      </w:r>
      <w:r w:rsidRPr="007014AC">
        <w:rPr>
          <w:color w:val="333333"/>
          <w:shd w:val="clear" w:color="auto" w:fill="FFFFFF"/>
        </w:rPr>
        <w:t>ФСБ России</w:t>
      </w:r>
      <w:r w:rsidRPr="007014AC">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A4169A" w:rsidRPr="007014AC" w:rsidRDefault="00A4169A" w:rsidP="00A4169A">
      <w:pPr>
        <w:numPr>
          <w:ilvl w:val="1"/>
          <w:numId w:val="15"/>
        </w:numPr>
        <w:shd w:val="clear" w:color="auto" w:fill="FFFFFF"/>
        <w:ind w:left="0" w:firstLine="567"/>
        <w:jc w:val="both"/>
      </w:pPr>
      <w:r w:rsidRPr="007014A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22.5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A4169A" w:rsidRPr="007014AC" w:rsidRDefault="00A4169A" w:rsidP="00A4169A">
      <w:pPr>
        <w:numPr>
          <w:ilvl w:val="1"/>
          <w:numId w:val="15"/>
        </w:numPr>
        <w:shd w:val="clear" w:color="auto" w:fill="FFFFFF"/>
        <w:ind w:left="0" w:firstLine="567"/>
        <w:jc w:val="both"/>
      </w:pPr>
      <w:r w:rsidRPr="007014AC">
        <w:lastRenderedPageBreak/>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A4169A" w:rsidRPr="007014AC" w:rsidRDefault="00A4169A" w:rsidP="00A4169A">
      <w:pPr>
        <w:shd w:val="clear" w:color="auto" w:fill="FFFFFF"/>
        <w:ind w:firstLine="567"/>
        <w:jc w:val="both"/>
      </w:pPr>
      <w:r w:rsidRPr="007014A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A4169A" w:rsidRPr="007014AC" w:rsidRDefault="00A4169A" w:rsidP="00A4169A">
      <w:pPr>
        <w:shd w:val="clear" w:color="auto" w:fill="FFFFFF"/>
        <w:ind w:firstLine="567"/>
        <w:jc w:val="both"/>
      </w:pPr>
      <w:r w:rsidRPr="007014A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A4169A" w:rsidRPr="007014AC" w:rsidRDefault="00A4169A" w:rsidP="00A4169A">
      <w:pPr>
        <w:numPr>
          <w:ilvl w:val="1"/>
          <w:numId w:val="15"/>
        </w:numPr>
        <w:shd w:val="clear" w:color="auto" w:fill="FFFFFF"/>
        <w:ind w:left="0" w:firstLine="567"/>
        <w:jc w:val="both"/>
      </w:pPr>
      <w:r w:rsidRPr="007014A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A4169A" w:rsidRPr="007014AC" w:rsidRDefault="00A4169A" w:rsidP="00A4169A">
      <w:pPr>
        <w:numPr>
          <w:ilvl w:val="1"/>
          <w:numId w:val="15"/>
        </w:numPr>
        <w:shd w:val="clear" w:color="auto" w:fill="FFFFFF"/>
        <w:ind w:left="0" w:firstLine="567"/>
        <w:jc w:val="both"/>
      </w:pPr>
      <w:r w:rsidRPr="007014A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A4169A" w:rsidRPr="007014AC" w:rsidRDefault="00A4169A" w:rsidP="00A4169A">
      <w:pPr>
        <w:shd w:val="clear" w:color="auto" w:fill="FFFFFF"/>
        <w:ind w:firstLine="567"/>
        <w:jc w:val="both"/>
      </w:pPr>
      <w:r w:rsidRPr="007014AC">
        <w:t>а) за представление документов, указанных в пунктах 22.5, 22.7 Контракта, содержащих недостоверные сведения, либо их непредставление или представление таких документов с нарушением установленных сроков;</w:t>
      </w:r>
    </w:p>
    <w:p w:rsidR="00A4169A" w:rsidRPr="007014AC" w:rsidRDefault="00A4169A" w:rsidP="00A4169A">
      <w:pPr>
        <w:shd w:val="clear" w:color="auto" w:fill="FFFFFF"/>
        <w:ind w:firstLine="567"/>
        <w:jc w:val="both"/>
      </w:pPr>
      <w:r w:rsidRPr="007014AC">
        <w:t>б) за не привлечение третьих лиц в объеме, установленном в Контракте.</w:t>
      </w:r>
    </w:p>
    <w:p w:rsidR="00A4169A" w:rsidRPr="007014AC" w:rsidRDefault="00A4169A" w:rsidP="00A4169A">
      <w:pPr>
        <w:ind w:firstLine="540"/>
        <w:jc w:val="both"/>
        <w:rPr>
          <w:i/>
          <w:iCs/>
        </w:rPr>
      </w:pPr>
      <w:r w:rsidRPr="007014AC">
        <w:rPr>
          <w:i/>
          <w:iCs/>
        </w:rPr>
        <w:t>Условия п.п. 22.4 – 22.8 Контракта не применяются к отношениям Сторон в случае, если Контракт заключается с Подрядчиком, являющимся СМП или СОНО.</w:t>
      </w:r>
    </w:p>
    <w:p w:rsidR="00A4169A" w:rsidRPr="007014AC" w:rsidRDefault="00A4169A" w:rsidP="00A4169A">
      <w:pPr>
        <w:numPr>
          <w:ilvl w:val="1"/>
          <w:numId w:val="15"/>
        </w:numPr>
        <w:ind w:left="0" w:firstLine="567"/>
        <w:jc w:val="both"/>
      </w:pPr>
      <w:r w:rsidRPr="007014AC">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A4169A" w:rsidRPr="004B76A6" w:rsidRDefault="00A4169A" w:rsidP="00A4169A">
      <w:pPr>
        <w:tabs>
          <w:tab w:val="left" w:pos="1134"/>
        </w:tabs>
        <w:autoSpaceDE w:val="0"/>
        <w:autoSpaceDN w:val="0"/>
        <w:adjustRightInd w:val="0"/>
        <w:contextualSpacing/>
        <w:jc w:val="both"/>
        <w:rPr>
          <w:rFonts w:eastAsia="Calibri"/>
        </w:rPr>
      </w:pPr>
    </w:p>
    <w:p w:rsidR="00A4169A" w:rsidRPr="004B76A6" w:rsidRDefault="00A4169A" w:rsidP="00A4169A">
      <w:pPr>
        <w:pStyle w:val="aff"/>
        <w:widowControl w:val="0"/>
        <w:numPr>
          <w:ilvl w:val="0"/>
          <w:numId w:val="15"/>
        </w:numPr>
        <w:contextualSpacing w:val="0"/>
        <w:jc w:val="center"/>
        <w:rPr>
          <w:b/>
        </w:rPr>
      </w:pPr>
      <w:bookmarkStart w:id="68" w:name="_Hlk61270372"/>
      <w:r w:rsidRPr="004B76A6">
        <w:rPr>
          <w:b/>
        </w:rPr>
        <w:t>Казначейское сопровождение по контракту</w:t>
      </w:r>
      <w:r w:rsidRPr="004B76A6">
        <w:rPr>
          <w:b/>
        </w:rPr>
        <w:footnoteReference w:id="5"/>
      </w:r>
    </w:p>
    <w:p w:rsidR="00A4169A" w:rsidRPr="004B76A6" w:rsidRDefault="00A4169A" w:rsidP="00A4169A">
      <w:pPr>
        <w:ind w:firstLine="567"/>
        <w:jc w:val="both"/>
      </w:pPr>
      <w:r w:rsidRPr="004B76A6">
        <w:t xml:space="preserve">23.1. </w:t>
      </w:r>
      <w:bookmarkStart w:id="71" w:name="_Hlk59885249"/>
      <w:r w:rsidRPr="004B76A6">
        <w:t>Казначейское сопровождение по контракту не предусмотрено.</w:t>
      </w:r>
    </w:p>
    <w:bookmarkEnd w:id="68"/>
    <w:bookmarkEnd w:id="71"/>
    <w:p w:rsidR="00A4169A" w:rsidRPr="007014AC" w:rsidRDefault="00A4169A" w:rsidP="00A4169A">
      <w:pPr>
        <w:ind w:firstLine="567"/>
        <w:jc w:val="both"/>
        <w:rPr>
          <w:rFonts w:eastAsia="Calibri"/>
          <w:lang w:eastAsia="en-US"/>
        </w:rPr>
      </w:pPr>
    </w:p>
    <w:p w:rsidR="00A4169A" w:rsidRPr="007014AC" w:rsidRDefault="00A4169A" w:rsidP="00A4169A">
      <w:pPr>
        <w:widowControl w:val="0"/>
        <w:numPr>
          <w:ilvl w:val="0"/>
          <w:numId w:val="15"/>
        </w:numPr>
        <w:contextualSpacing/>
        <w:jc w:val="center"/>
        <w:rPr>
          <w:rFonts w:eastAsia="Arial"/>
          <w:b/>
          <w:bCs/>
          <w:shd w:val="clear" w:color="auto" w:fill="FFFFFF"/>
        </w:rPr>
      </w:pPr>
      <w:r w:rsidRPr="007014AC">
        <w:rPr>
          <w:rFonts w:eastAsia="Arial"/>
          <w:b/>
          <w:bCs/>
          <w:shd w:val="clear" w:color="auto" w:fill="FFFFFF"/>
        </w:rPr>
        <w:t>Заключительные положения</w:t>
      </w:r>
      <w:bookmarkEnd w:id="54"/>
    </w:p>
    <w:p w:rsidR="00A4169A" w:rsidRPr="007014AC" w:rsidRDefault="00A4169A" w:rsidP="00A4169A">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A4169A" w:rsidRPr="007014AC" w:rsidRDefault="00A4169A" w:rsidP="00A4169A">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 xml:space="preserve">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w:t>
      </w:r>
      <w:r w:rsidRPr="007014AC">
        <w:rPr>
          <w:rFonts w:eastAsia="Calibri"/>
        </w:rPr>
        <w:lastRenderedPageBreak/>
        <w:t>Сторон».</w:t>
      </w:r>
    </w:p>
    <w:p w:rsidR="00A4169A" w:rsidRPr="007014AC" w:rsidRDefault="00A4169A" w:rsidP="00A4169A">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A4169A" w:rsidRPr="007014AC" w:rsidRDefault="00A4169A" w:rsidP="00A4169A">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A4169A" w:rsidRPr="007014AC" w:rsidRDefault="00A4169A" w:rsidP="00A4169A">
      <w:pPr>
        <w:widowControl w:val="0"/>
        <w:numPr>
          <w:ilvl w:val="1"/>
          <w:numId w:val="15"/>
        </w:numPr>
        <w:ind w:left="0" w:firstLine="567"/>
        <w:jc w:val="both"/>
      </w:pPr>
      <w:r w:rsidRPr="007014A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4169A" w:rsidRPr="007014AC" w:rsidRDefault="00A4169A" w:rsidP="00A4169A">
      <w:pPr>
        <w:widowControl w:val="0"/>
        <w:numPr>
          <w:ilvl w:val="1"/>
          <w:numId w:val="15"/>
        </w:numPr>
        <w:tabs>
          <w:tab w:val="left" w:pos="993"/>
        </w:tabs>
        <w:ind w:left="0" w:firstLine="567"/>
        <w:jc w:val="both"/>
      </w:pPr>
      <w:r w:rsidRPr="007014A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4169A" w:rsidRPr="007014AC" w:rsidRDefault="00A4169A" w:rsidP="00A4169A">
      <w:pPr>
        <w:tabs>
          <w:tab w:val="left" w:pos="993"/>
        </w:tabs>
        <w:ind w:firstLine="567"/>
        <w:jc w:val="both"/>
      </w:pPr>
      <w:r w:rsidRPr="007014A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4169A" w:rsidRPr="007014AC" w:rsidRDefault="00A4169A" w:rsidP="00A4169A">
      <w:pPr>
        <w:tabs>
          <w:tab w:val="left" w:pos="993"/>
        </w:tabs>
        <w:ind w:firstLine="567"/>
        <w:jc w:val="both"/>
      </w:pPr>
      <w:r w:rsidRPr="007014A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4169A" w:rsidRPr="007014AC" w:rsidRDefault="00A4169A" w:rsidP="00A4169A">
      <w:pPr>
        <w:tabs>
          <w:tab w:val="left" w:pos="993"/>
        </w:tabs>
        <w:ind w:firstLine="567"/>
        <w:jc w:val="both"/>
      </w:pPr>
      <w:r w:rsidRPr="007014A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A4169A" w:rsidRPr="007014AC" w:rsidRDefault="00A4169A" w:rsidP="00A4169A">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A4169A" w:rsidRPr="007014AC" w:rsidRDefault="00A4169A" w:rsidP="00A4169A">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A4169A" w:rsidRPr="007014AC" w:rsidRDefault="00A4169A" w:rsidP="00A4169A">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A4169A" w:rsidRPr="007014AC" w:rsidRDefault="00A4169A" w:rsidP="00A4169A">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A4169A" w:rsidRPr="007014AC" w:rsidRDefault="00A4169A" w:rsidP="00A4169A">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Не существует никаких других зависящих от другой Стороны правовых препятствий для заключения и исполнения Контракта.</w:t>
      </w:r>
    </w:p>
    <w:p w:rsidR="00A4169A" w:rsidRPr="007014AC" w:rsidRDefault="00A4169A" w:rsidP="00A4169A">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Подрядчик ознакомлен и удовлетворен Заданием на проектирование (приложение №1 к Контракту).</w:t>
      </w:r>
    </w:p>
    <w:p w:rsidR="00A4169A" w:rsidRPr="007014AC" w:rsidRDefault="00A4169A" w:rsidP="00A4169A">
      <w:pPr>
        <w:widowControl w:val="0"/>
        <w:numPr>
          <w:ilvl w:val="1"/>
          <w:numId w:val="15"/>
        </w:numPr>
        <w:tabs>
          <w:tab w:val="left" w:pos="-1701"/>
        </w:tabs>
        <w:ind w:left="0" w:firstLine="567"/>
        <w:contextualSpacing/>
        <w:jc w:val="both"/>
      </w:pPr>
      <w:r w:rsidRPr="007014AC">
        <w:lastRenderedPageBreak/>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A4169A" w:rsidRPr="007014AC" w:rsidRDefault="00A4169A" w:rsidP="00A4169A">
      <w:pPr>
        <w:widowControl w:val="0"/>
        <w:numPr>
          <w:ilvl w:val="1"/>
          <w:numId w:val="15"/>
        </w:numPr>
        <w:tabs>
          <w:tab w:val="left" w:pos="-1701"/>
        </w:tabs>
        <w:ind w:left="0" w:firstLine="567"/>
        <w:contextualSpacing/>
        <w:jc w:val="both"/>
      </w:pPr>
      <w:r w:rsidRPr="007014AC">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7014AC">
        <w:t xml:space="preserve"> </w:t>
      </w:r>
    </w:p>
    <w:p w:rsidR="00A4169A" w:rsidRPr="007014AC" w:rsidRDefault="00A4169A" w:rsidP="00A4169A">
      <w:pPr>
        <w:widowControl w:val="0"/>
        <w:numPr>
          <w:ilvl w:val="1"/>
          <w:numId w:val="15"/>
        </w:numPr>
        <w:tabs>
          <w:tab w:val="left" w:pos="-1701"/>
        </w:tabs>
        <w:ind w:left="0" w:firstLine="567"/>
        <w:contextualSpacing/>
        <w:jc w:val="both"/>
      </w:pPr>
      <w:r w:rsidRPr="007014AC">
        <w:t>Все изменения и дополнения к Контракту считаются действительными, если они оформлены в письменной форме и подписаны Сторонами.</w:t>
      </w:r>
    </w:p>
    <w:p w:rsidR="00A4169A" w:rsidRPr="007014AC" w:rsidRDefault="00A4169A" w:rsidP="00A4169A">
      <w:pPr>
        <w:tabs>
          <w:tab w:val="left" w:pos="-1701"/>
        </w:tabs>
        <w:ind w:firstLine="567"/>
        <w:contextualSpacing/>
        <w:jc w:val="both"/>
      </w:pPr>
      <w:r w:rsidRPr="007014A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4169A" w:rsidRPr="007014AC" w:rsidRDefault="00A4169A" w:rsidP="00A4169A">
      <w:pPr>
        <w:numPr>
          <w:ilvl w:val="1"/>
          <w:numId w:val="15"/>
        </w:numPr>
        <w:ind w:left="0" w:firstLine="709"/>
        <w:jc w:val="both"/>
      </w:pPr>
      <w:r w:rsidRPr="007014AC">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A4169A" w:rsidRPr="007014AC" w:rsidRDefault="00A4169A" w:rsidP="00A4169A">
      <w:pPr>
        <w:ind w:firstLine="709"/>
        <w:jc w:val="both"/>
      </w:pPr>
      <w:r w:rsidRPr="007014AC">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A4169A" w:rsidRPr="007014AC" w:rsidRDefault="00A4169A" w:rsidP="00A4169A">
      <w:pPr>
        <w:numPr>
          <w:ilvl w:val="1"/>
          <w:numId w:val="15"/>
        </w:numPr>
        <w:ind w:left="0" w:firstLine="567"/>
        <w:jc w:val="both"/>
      </w:pPr>
      <w:r w:rsidRPr="007014AC">
        <w:t>Контракт составлен в двух экземплярах, имеющих одинаковую юридическую силу, по одному экземпляру для каждой из Сторон.</w:t>
      </w:r>
    </w:p>
    <w:p w:rsidR="00A4169A" w:rsidRPr="007014AC" w:rsidRDefault="00A4169A" w:rsidP="00A4169A">
      <w:pPr>
        <w:tabs>
          <w:tab w:val="left" w:pos="-1701"/>
        </w:tabs>
        <w:ind w:left="360"/>
        <w:contextualSpacing/>
        <w:jc w:val="both"/>
      </w:pPr>
    </w:p>
    <w:p w:rsidR="00A4169A" w:rsidRPr="007014AC" w:rsidRDefault="00A4169A" w:rsidP="00A4169A">
      <w:pPr>
        <w:keepNext/>
        <w:numPr>
          <w:ilvl w:val="0"/>
          <w:numId w:val="15"/>
        </w:numPr>
        <w:contextualSpacing/>
        <w:jc w:val="center"/>
        <w:outlineLvl w:val="0"/>
        <w:rPr>
          <w:b/>
          <w:kern w:val="1"/>
        </w:rPr>
      </w:pPr>
      <w:bookmarkStart w:id="72" w:name="bookmark23"/>
      <w:r w:rsidRPr="007014AC">
        <w:rPr>
          <w:b/>
          <w:kern w:val="1"/>
        </w:rPr>
        <w:t>Приложения к Контракту</w:t>
      </w:r>
      <w:bookmarkEnd w:id="72"/>
    </w:p>
    <w:p w:rsidR="00A4169A" w:rsidRPr="007014AC" w:rsidRDefault="00A4169A" w:rsidP="00A4169A">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Все приложения к Контракту являются его неотъемлемой частью.</w:t>
      </w:r>
    </w:p>
    <w:p w:rsidR="00A4169A" w:rsidRPr="007014AC" w:rsidRDefault="00A4169A" w:rsidP="00A4169A">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Перечень приложений к Контракту:</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 xml:space="preserve">Приложение №1 – </w:t>
      </w:r>
      <w:bookmarkStart w:id="73" w:name="_Hlk66724931"/>
      <w:r w:rsidRPr="00BE61F4">
        <w:rPr>
          <w:rFonts w:eastAsia="Calibri"/>
          <w:bCs/>
        </w:rPr>
        <w:t>Задание на проектирование объекта капитального строительства</w:t>
      </w:r>
      <w:bookmarkEnd w:id="73"/>
      <w:r w:rsidRPr="007014AC">
        <w:rPr>
          <w:rFonts w:eastAsia="Calibri"/>
        </w:rPr>
        <w:t xml:space="preserve">; </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 xml:space="preserve">Приложение №2 – График выполнения работ; </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 xml:space="preserve">Приложение №3 – </w:t>
      </w:r>
      <w:r w:rsidRPr="007014AC">
        <w:t xml:space="preserve">Акт передачи документации (результатов инженерных изысканий) </w:t>
      </w:r>
      <w:r w:rsidRPr="007014AC">
        <w:rPr>
          <w:rFonts w:eastAsia="Calibri"/>
        </w:rPr>
        <w:t xml:space="preserve">(форма); </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 xml:space="preserve">Приложение №4 - Акт сдачи - приемки выполненных работ (форма); </w:t>
      </w:r>
    </w:p>
    <w:p w:rsidR="00A4169A" w:rsidRPr="007014AC" w:rsidRDefault="00A4169A" w:rsidP="00A4169A">
      <w:pPr>
        <w:autoSpaceDE w:val="0"/>
        <w:autoSpaceDN w:val="0"/>
        <w:adjustRightInd w:val="0"/>
        <w:ind w:firstLine="567"/>
        <w:contextualSpacing/>
        <w:jc w:val="both"/>
        <w:rPr>
          <w:rFonts w:eastAsia="Calibri"/>
        </w:rPr>
      </w:pPr>
      <w:r w:rsidRPr="007014AC">
        <w:rPr>
          <w:rFonts w:eastAsia="Calibri"/>
        </w:rPr>
        <w:t xml:space="preserve">Приложение № 5 – Распределение цены контракта. </w:t>
      </w:r>
    </w:p>
    <w:p w:rsidR="00A4169A" w:rsidRPr="007014AC" w:rsidRDefault="00A4169A" w:rsidP="00A4169A">
      <w:pPr>
        <w:keepNext/>
        <w:contextualSpacing/>
        <w:jc w:val="both"/>
        <w:outlineLvl w:val="0"/>
        <w:rPr>
          <w:rFonts w:eastAsia="Calibri"/>
        </w:rPr>
      </w:pPr>
    </w:p>
    <w:p w:rsidR="00A4169A" w:rsidRPr="007014AC" w:rsidRDefault="00A4169A" w:rsidP="00A4169A">
      <w:pPr>
        <w:keepNext/>
        <w:numPr>
          <w:ilvl w:val="0"/>
          <w:numId w:val="15"/>
        </w:numPr>
        <w:contextualSpacing/>
        <w:jc w:val="center"/>
        <w:outlineLvl w:val="0"/>
        <w:rPr>
          <w:b/>
          <w:kern w:val="1"/>
        </w:rPr>
      </w:pPr>
      <w:r w:rsidRPr="007014A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A4169A" w:rsidRPr="007014AC" w:rsidTr="00A46DFB">
        <w:tc>
          <w:tcPr>
            <w:tcW w:w="4957" w:type="dxa"/>
          </w:tcPr>
          <w:p w:rsidR="00A4169A" w:rsidRPr="007014AC" w:rsidRDefault="00A4169A" w:rsidP="00A46DFB">
            <w:pPr>
              <w:keepNext/>
              <w:contextualSpacing/>
              <w:outlineLvl w:val="0"/>
              <w:rPr>
                <w:b/>
                <w:bCs/>
                <w:kern w:val="1"/>
              </w:rPr>
            </w:pPr>
            <w:r w:rsidRPr="007014AC">
              <w:rPr>
                <w:b/>
                <w:bCs/>
                <w:kern w:val="1"/>
              </w:rPr>
              <w:t>Государственный заказчик</w:t>
            </w:r>
          </w:p>
          <w:p w:rsidR="00A4169A" w:rsidRPr="007014AC" w:rsidRDefault="00A4169A" w:rsidP="00A46DFB">
            <w:pPr>
              <w:keepNext/>
              <w:contextualSpacing/>
              <w:outlineLvl w:val="0"/>
              <w:rPr>
                <w:kern w:val="1"/>
              </w:rPr>
            </w:pPr>
          </w:p>
          <w:p w:rsidR="00A4169A" w:rsidRPr="007014AC" w:rsidRDefault="00A4169A" w:rsidP="00A46DFB">
            <w:pPr>
              <w:keepNext/>
              <w:contextualSpacing/>
              <w:outlineLvl w:val="0"/>
              <w:rPr>
                <w:b/>
                <w:bCs/>
                <w:kern w:val="1"/>
              </w:rPr>
            </w:pPr>
            <w:r w:rsidRPr="007014AC">
              <w:rPr>
                <w:b/>
                <w:bCs/>
                <w:kern w:val="1"/>
              </w:rPr>
              <w:t>Государственное казенное учреждение Республики Крым «Инвестиционно-строительное управление Республики Крым»</w:t>
            </w:r>
          </w:p>
          <w:p w:rsidR="00A4169A" w:rsidRPr="007014AC" w:rsidRDefault="00A4169A" w:rsidP="00A46DFB">
            <w:pPr>
              <w:keepNext/>
              <w:contextualSpacing/>
              <w:outlineLvl w:val="0"/>
              <w:rPr>
                <w:kern w:val="1"/>
              </w:rPr>
            </w:pPr>
          </w:p>
          <w:p w:rsidR="00A4169A" w:rsidRPr="00A4169A" w:rsidRDefault="00A4169A" w:rsidP="00A46DFB">
            <w:pPr>
              <w:keepNext/>
              <w:contextualSpacing/>
              <w:outlineLvl w:val="0"/>
              <w:rPr>
                <w:kern w:val="1"/>
              </w:rPr>
            </w:pPr>
            <w:bookmarkStart w:id="74" w:name="_Hlk61341462"/>
            <w:r w:rsidRPr="00A4169A">
              <w:rPr>
                <w:kern w:val="1"/>
              </w:rPr>
              <w:t>Юридический адрес: 295048, Республика Крым, г. Симферополь, ул. Трубаченко, 23 «а»</w:t>
            </w:r>
          </w:p>
          <w:p w:rsidR="00A4169A" w:rsidRPr="007014AC" w:rsidRDefault="00A4169A" w:rsidP="00A46DFB">
            <w:pPr>
              <w:rPr>
                <w:rFonts w:eastAsia="Calibri"/>
              </w:rPr>
            </w:pPr>
            <w:r w:rsidRPr="007014AC">
              <w:rPr>
                <w:rFonts w:eastAsia="Calibri"/>
              </w:rPr>
              <w:t>ИНН: 9102187428</w:t>
            </w:r>
          </w:p>
          <w:p w:rsidR="00A4169A" w:rsidRPr="007014AC" w:rsidRDefault="00A4169A" w:rsidP="00A46DFB">
            <w:pPr>
              <w:rPr>
                <w:rFonts w:eastAsia="Calibri"/>
              </w:rPr>
            </w:pPr>
            <w:r w:rsidRPr="007014AC">
              <w:rPr>
                <w:rFonts w:eastAsia="Calibri"/>
              </w:rPr>
              <w:t>КПП: 910201001</w:t>
            </w:r>
          </w:p>
          <w:p w:rsidR="00A4169A" w:rsidRPr="007014AC" w:rsidRDefault="00A4169A" w:rsidP="00A46DFB">
            <w:pPr>
              <w:rPr>
                <w:rFonts w:eastAsia="Calibri"/>
              </w:rPr>
            </w:pPr>
            <w:r w:rsidRPr="007014AC">
              <w:rPr>
                <w:rFonts w:eastAsia="Calibri"/>
              </w:rPr>
              <w:t>ОГРН: 1159102101454</w:t>
            </w:r>
          </w:p>
          <w:p w:rsidR="00A4169A" w:rsidRPr="007014AC" w:rsidRDefault="00A4169A" w:rsidP="00A46DFB">
            <w:pPr>
              <w:rPr>
                <w:rFonts w:eastAsia="Calibri"/>
              </w:rPr>
            </w:pPr>
            <w:r w:rsidRPr="007014AC">
              <w:rPr>
                <w:rFonts w:eastAsia="Calibri"/>
              </w:rPr>
              <w:t>ОКПО 00960543</w:t>
            </w:r>
          </w:p>
          <w:p w:rsidR="00A4169A" w:rsidRPr="007014AC" w:rsidRDefault="00A4169A" w:rsidP="00A46DFB">
            <w:pPr>
              <w:rPr>
                <w:rFonts w:eastAsia="Calibri"/>
              </w:rPr>
            </w:pPr>
            <w:r w:rsidRPr="007014AC">
              <w:rPr>
                <w:rFonts w:eastAsia="Calibri"/>
              </w:rPr>
              <w:t xml:space="preserve">Министерство финансов Республики Крым </w:t>
            </w:r>
          </w:p>
          <w:p w:rsidR="00A4169A" w:rsidRPr="007014AC" w:rsidRDefault="00A4169A" w:rsidP="00A46DFB">
            <w:pPr>
              <w:rPr>
                <w:rFonts w:eastAsia="Calibri"/>
              </w:rPr>
            </w:pPr>
            <w:r w:rsidRPr="007014AC">
              <w:rPr>
                <w:rFonts w:eastAsia="Calibri"/>
              </w:rPr>
              <w:t>(ГКУ «Инвестстрой Республики Крым»,</w:t>
            </w:r>
          </w:p>
          <w:p w:rsidR="00A4169A" w:rsidRPr="007014AC" w:rsidRDefault="00A4169A" w:rsidP="00A46DFB">
            <w:pPr>
              <w:rPr>
                <w:rFonts w:eastAsia="Calibri"/>
              </w:rPr>
            </w:pPr>
            <w:r w:rsidRPr="007014AC">
              <w:rPr>
                <w:rFonts w:eastAsia="Calibri"/>
              </w:rPr>
              <w:t>л/с. 03752J47730)</w:t>
            </w:r>
          </w:p>
          <w:p w:rsidR="00A4169A" w:rsidRPr="007014AC" w:rsidRDefault="00A4169A" w:rsidP="00A46DFB">
            <w:pPr>
              <w:rPr>
                <w:rFonts w:eastAsia="Calibri"/>
              </w:rPr>
            </w:pPr>
            <w:r w:rsidRPr="007014AC">
              <w:rPr>
                <w:rFonts w:eastAsia="Calibri"/>
              </w:rPr>
              <w:t>Казначейский счет: 03221643350000007500</w:t>
            </w:r>
          </w:p>
          <w:p w:rsidR="00A4169A" w:rsidRPr="007014AC" w:rsidRDefault="00A4169A" w:rsidP="00A46DFB">
            <w:pPr>
              <w:rPr>
                <w:rFonts w:eastAsia="Calibri"/>
              </w:rPr>
            </w:pPr>
            <w:r w:rsidRPr="007014AC">
              <w:rPr>
                <w:rFonts w:eastAsia="Calibri"/>
              </w:rPr>
              <w:t>ЕКС.: 40102810645370000035</w:t>
            </w:r>
          </w:p>
          <w:p w:rsidR="00A4169A" w:rsidRPr="007014AC" w:rsidRDefault="00A4169A" w:rsidP="00A46DFB">
            <w:pPr>
              <w:rPr>
                <w:rFonts w:eastAsia="Calibri"/>
              </w:rPr>
            </w:pPr>
            <w:r w:rsidRPr="007014AC">
              <w:rPr>
                <w:rFonts w:eastAsia="Calibri"/>
              </w:rPr>
              <w:t>Банк: ОТДЕЛЕНИЕ РЕСПУБЛИКА КРЫМ БАНКА РОССИИ//УФК по Республике Крым г. Симферополь</w:t>
            </w:r>
          </w:p>
          <w:p w:rsidR="00A4169A" w:rsidRPr="007014AC" w:rsidRDefault="00A4169A" w:rsidP="00A46DFB">
            <w:pPr>
              <w:rPr>
                <w:rFonts w:eastAsia="Calibri"/>
                <w:lang w:val="en-US"/>
              </w:rPr>
            </w:pPr>
            <w:r w:rsidRPr="007014AC">
              <w:rPr>
                <w:rFonts w:eastAsia="Calibri"/>
              </w:rPr>
              <w:t>БИК</w:t>
            </w:r>
            <w:r w:rsidRPr="007014AC">
              <w:rPr>
                <w:rFonts w:eastAsia="Calibri"/>
                <w:lang w:val="en-US"/>
              </w:rPr>
              <w:t>: 013510002</w:t>
            </w:r>
          </w:p>
          <w:bookmarkEnd w:id="74"/>
          <w:p w:rsidR="00A4169A" w:rsidRPr="007014AC" w:rsidRDefault="00A4169A" w:rsidP="00A46DFB">
            <w:pPr>
              <w:keepNext/>
              <w:contextualSpacing/>
              <w:outlineLvl w:val="0"/>
              <w:rPr>
                <w:kern w:val="1"/>
                <w:lang w:val="en-US"/>
              </w:rPr>
            </w:pPr>
            <w:r w:rsidRPr="007014AC">
              <w:rPr>
                <w:kern w:val="1"/>
                <w:lang w:val="en-US"/>
              </w:rPr>
              <w:t>e-mail: delo@is-rk.ru</w:t>
            </w:r>
          </w:p>
          <w:p w:rsidR="00A4169A" w:rsidRPr="007014AC" w:rsidRDefault="00A4169A" w:rsidP="00A46DFB">
            <w:pPr>
              <w:keepNext/>
              <w:contextualSpacing/>
              <w:outlineLvl w:val="0"/>
              <w:rPr>
                <w:kern w:val="1"/>
              </w:rPr>
            </w:pPr>
            <w:r w:rsidRPr="007014AC">
              <w:rPr>
                <w:kern w:val="1"/>
              </w:rPr>
              <w:t>Ответственное должностное лицо:</w:t>
            </w:r>
          </w:p>
          <w:p w:rsidR="00A4169A" w:rsidRPr="007014AC" w:rsidRDefault="00A4169A" w:rsidP="00A46DFB">
            <w:pPr>
              <w:keepNext/>
              <w:contextualSpacing/>
              <w:outlineLvl w:val="0"/>
              <w:rPr>
                <w:kern w:val="1"/>
              </w:rPr>
            </w:pPr>
            <w:r w:rsidRPr="007014AC">
              <w:rPr>
                <w:kern w:val="1"/>
              </w:rPr>
              <w:t>Чарухин Александр Борисович</w:t>
            </w:r>
          </w:p>
          <w:p w:rsidR="00A4169A" w:rsidRPr="007014AC" w:rsidRDefault="00A4169A" w:rsidP="00A46DFB">
            <w:pPr>
              <w:keepNext/>
              <w:contextualSpacing/>
              <w:outlineLvl w:val="0"/>
              <w:rPr>
                <w:kern w:val="1"/>
              </w:rPr>
            </w:pPr>
            <w:r w:rsidRPr="007014AC">
              <w:rPr>
                <w:kern w:val="1"/>
              </w:rPr>
              <w:t>Тел.</w:t>
            </w:r>
          </w:p>
          <w:p w:rsidR="00A4169A" w:rsidRPr="007014AC" w:rsidRDefault="00A4169A" w:rsidP="00A46DFB">
            <w:pPr>
              <w:keepNext/>
              <w:contextualSpacing/>
              <w:outlineLvl w:val="0"/>
              <w:rPr>
                <w:kern w:val="1"/>
              </w:rPr>
            </w:pPr>
          </w:p>
          <w:p w:rsidR="00A4169A" w:rsidRPr="007014AC" w:rsidRDefault="00A4169A" w:rsidP="00A46DFB">
            <w:pPr>
              <w:keepNext/>
              <w:contextualSpacing/>
              <w:outlineLvl w:val="0"/>
              <w:rPr>
                <w:kern w:val="1"/>
              </w:rPr>
            </w:pPr>
          </w:p>
          <w:p w:rsidR="00A4169A" w:rsidRPr="007014AC" w:rsidRDefault="00A4169A" w:rsidP="00A46DFB">
            <w:r w:rsidRPr="007014AC">
              <w:t>Генеральный директор</w:t>
            </w:r>
          </w:p>
          <w:p w:rsidR="00A4169A" w:rsidRPr="007014AC" w:rsidRDefault="00A4169A" w:rsidP="00A46DFB"/>
          <w:p w:rsidR="00A4169A" w:rsidRPr="007014AC" w:rsidRDefault="00A4169A" w:rsidP="00A46DFB">
            <w:pPr>
              <w:keepNext/>
              <w:contextualSpacing/>
              <w:outlineLvl w:val="0"/>
            </w:pPr>
            <w:r w:rsidRPr="007014AC">
              <w:t>_________________________/А.В. Титов/</w:t>
            </w:r>
          </w:p>
          <w:p w:rsidR="00A4169A" w:rsidRPr="007014AC" w:rsidRDefault="00A4169A" w:rsidP="00A46DFB">
            <w:pPr>
              <w:keepNext/>
              <w:contextualSpacing/>
              <w:outlineLvl w:val="0"/>
              <w:rPr>
                <w:b/>
                <w:kern w:val="1"/>
              </w:rPr>
            </w:pPr>
          </w:p>
        </w:tc>
        <w:tc>
          <w:tcPr>
            <w:tcW w:w="4819" w:type="dxa"/>
          </w:tcPr>
          <w:p w:rsidR="00A4169A" w:rsidRPr="007014AC" w:rsidRDefault="00A4169A" w:rsidP="00A46DFB">
            <w:pPr>
              <w:keepNext/>
              <w:contextualSpacing/>
              <w:jc w:val="center"/>
              <w:outlineLvl w:val="0"/>
              <w:rPr>
                <w:b/>
                <w:kern w:val="1"/>
              </w:rPr>
            </w:pPr>
            <w:r w:rsidRPr="007014AC">
              <w:rPr>
                <w:b/>
                <w:kern w:val="1"/>
              </w:rPr>
              <w:t>Подрядчик</w:t>
            </w:r>
          </w:p>
          <w:p w:rsidR="00A4169A" w:rsidRPr="007014AC" w:rsidRDefault="00A4169A" w:rsidP="00A46DFB">
            <w:pPr>
              <w:keepNext/>
              <w:contextualSpacing/>
              <w:jc w:val="center"/>
              <w:outlineLvl w:val="0"/>
              <w:rPr>
                <w:b/>
                <w:kern w:val="1"/>
              </w:rPr>
            </w:pPr>
          </w:p>
          <w:p w:rsidR="00A4169A" w:rsidRPr="007014AC" w:rsidRDefault="00A4169A" w:rsidP="00A46DFB">
            <w:pPr>
              <w:rPr>
                <w:b/>
                <w:kern w:val="1"/>
              </w:rPr>
            </w:pPr>
          </w:p>
        </w:tc>
      </w:tr>
    </w:tbl>
    <w:p w:rsidR="00A4169A" w:rsidRPr="007014AC" w:rsidRDefault="00A4169A" w:rsidP="00A4169A">
      <w:pPr>
        <w:keepNext/>
        <w:contextualSpacing/>
        <w:jc w:val="center"/>
        <w:outlineLvl w:val="0"/>
        <w:rPr>
          <w:kern w:val="1"/>
        </w:rPr>
      </w:pPr>
    </w:p>
    <w:p w:rsidR="00A4169A" w:rsidRPr="007014AC" w:rsidRDefault="00A4169A" w:rsidP="00A4169A">
      <w:pPr>
        <w:keepNext/>
        <w:contextualSpacing/>
        <w:jc w:val="center"/>
        <w:outlineLvl w:val="0"/>
        <w:rPr>
          <w:kern w:val="1"/>
        </w:rPr>
      </w:pPr>
    </w:p>
    <w:p w:rsidR="00A4169A" w:rsidRPr="007014AC" w:rsidRDefault="00A4169A" w:rsidP="00A4169A">
      <w:pPr>
        <w:keepNext/>
        <w:contextualSpacing/>
        <w:jc w:val="center"/>
        <w:outlineLvl w:val="0"/>
        <w:rPr>
          <w:kern w:val="1"/>
        </w:rPr>
        <w:sectPr w:rsidR="00A4169A" w:rsidRPr="007014AC" w:rsidSect="00B43052">
          <w:headerReference w:type="even" r:id="rId17"/>
          <w:footerReference w:type="even" r:id="rId18"/>
          <w:headerReference w:type="first" r:id="rId19"/>
          <w:footerReference w:type="first" r:id="rId20"/>
          <w:pgSz w:w="11906" w:h="16838" w:code="9"/>
          <w:pgMar w:top="1134" w:right="707" w:bottom="1134" w:left="1418" w:header="0" w:footer="284" w:gutter="0"/>
          <w:cols w:space="720"/>
          <w:docGrid w:linePitch="360"/>
        </w:sectPr>
      </w:pPr>
    </w:p>
    <w:p w:rsidR="00A4169A" w:rsidRPr="007014AC" w:rsidRDefault="00A4169A" w:rsidP="00A4169A"/>
    <w:p w:rsidR="00A4169A" w:rsidRPr="007014AC" w:rsidRDefault="00A4169A" w:rsidP="00A4169A">
      <w:pPr>
        <w:ind w:left="4678"/>
        <w:jc w:val="right"/>
        <w:outlineLvl w:val="0"/>
      </w:pPr>
      <w:bookmarkStart w:id="75" w:name="_Hlk54772880"/>
      <w:r w:rsidRPr="007014AC">
        <w:t>Приложение №1</w:t>
      </w:r>
    </w:p>
    <w:p w:rsidR="00A4169A" w:rsidRPr="007014AC" w:rsidRDefault="00A4169A" w:rsidP="00A4169A">
      <w:pPr>
        <w:ind w:left="4678"/>
        <w:jc w:val="right"/>
      </w:pPr>
      <w:r w:rsidRPr="007014AC">
        <w:t>к Государственному контракту</w:t>
      </w:r>
    </w:p>
    <w:p w:rsidR="00A4169A" w:rsidRPr="007014AC" w:rsidRDefault="00A4169A" w:rsidP="00A4169A">
      <w:pPr>
        <w:ind w:left="4678"/>
        <w:jc w:val="right"/>
      </w:pPr>
      <w:r w:rsidRPr="007014AC">
        <w:t>на выполнение проектно-изыскательских</w:t>
      </w:r>
    </w:p>
    <w:p w:rsidR="00A4169A" w:rsidRPr="007014AC" w:rsidRDefault="00A4169A" w:rsidP="00A4169A">
      <w:pPr>
        <w:ind w:left="4678"/>
        <w:jc w:val="right"/>
      </w:pPr>
      <w:r w:rsidRPr="007014AC">
        <w:t>работ от «___»________2021 г. №__________</w:t>
      </w:r>
    </w:p>
    <w:p w:rsidR="00A4169A" w:rsidRPr="007014AC" w:rsidRDefault="00A4169A" w:rsidP="00A4169A">
      <w:pPr>
        <w:jc w:val="center"/>
      </w:pPr>
    </w:p>
    <w:p w:rsidR="00A4169A" w:rsidRPr="00DA44C5" w:rsidRDefault="00A4169A" w:rsidP="00A4169A">
      <w:pPr>
        <w:ind w:firstLine="720"/>
        <w:jc w:val="center"/>
        <w:rPr>
          <w:b/>
          <w:bCs/>
          <w:sz w:val="28"/>
          <w:szCs w:val="28"/>
        </w:rPr>
      </w:pPr>
      <w:r w:rsidRPr="00DA44C5">
        <w:rPr>
          <w:b/>
          <w:bCs/>
          <w:sz w:val="28"/>
          <w:szCs w:val="28"/>
        </w:rPr>
        <w:t>Задание на проектирование объекта капитального строительства</w:t>
      </w:r>
    </w:p>
    <w:p w:rsidR="00A4169A" w:rsidRPr="00675159" w:rsidRDefault="00A4169A" w:rsidP="00A4169A">
      <w:pPr>
        <w:jc w:val="center"/>
        <w:rPr>
          <w:bCs/>
          <w:sz w:val="28"/>
          <w:szCs w:val="28"/>
        </w:rPr>
      </w:pPr>
      <w:r w:rsidRPr="00675159">
        <w:rPr>
          <w:bCs/>
          <w:sz w:val="28"/>
          <w:szCs w:val="28"/>
        </w:rPr>
        <w:t>Реконструкция Ивановского группового водозабора с заменой насосного оборудования</w:t>
      </w:r>
    </w:p>
    <w:p w:rsidR="00A4169A" w:rsidRPr="00DA44C5" w:rsidRDefault="00A4169A" w:rsidP="00A4169A">
      <w:pPr>
        <w:pBdr>
          <w:top w:val="single" w:sz="4" w:space="1" w:color="auto"/>
        </w:pBdr>
        <w:ind w:firstLine="720"/>
        <w:jc w:val="center"/>
        <w:rPr>
          <w:sz w:val="28"/>
          <w:szCs w:val="28"/>
          <w:vertAlign w:val="superscript"/>
        </w:rPr>
      </w:pPr>
      <w:r w:rsidRPr="00DA44C5">
        <w:rPr>
          <w:sz w:val="28"/>
          <w:szCs w:val="28"/>
          <w:vertAlign w:val="superscript"/>
        </w:rPr>
        <w:t xml:space="preserve"> (наименование и адрес (местоположение) объекта капитального строительства (далее - объект)</w:t>
      </w:r>
    </w:p>
    <w:p w:rsidR="00A4169A" w:rsidRPr="007014AC" w:rsidRDefault="00A4169A" w:rsidP="00A4169A">
      <w:pPr>
        <w:jc w:val="center"/>
        <w:outlineLvl w:val="0"/>
      </w:pPr>
    </w:p>
    <w:p w:rsidR="00A4169A" w:rsidRPr="007014AC" w:rsidRDefault="00A4169A" w:rsidP="00A4169A">
      <w:pPr>
        <w:jc w:val="center"/>
        <w:outlineLvl w:val="0"/>
      </w:pPr>
    </w:p>
    <w:p w:rsidR="00A4169A" w:rsidRPr="007014AC" w:rsidRDefault="00A4169A" w:rsidP="00A4169A">
      <w:pPr>
        <w:jc w:val="center"/>
        <w:outlineLvl w:val="0"/>
      </w:pPr>
    </w:p>
    <w:p w:rsidR="00A4169A" w:rsidRPr="007014AC" w:rsidRDefault="00A4169A" w:rsidP="00A4169A">
      <w:pPr>
        <w:jc w:val="center"/>
        <w:outlineLvl w:val="0"/>
      </w:pPr>
    </w:p>
    <w:p w:rsidR="00A4169A" w:rsidRPr="007014AC" w:rsidRDefault="00A4169A" w:rsidP="00A4169A">
      <w:pPr>
        <w:jc w:val="center"/>
        <w:outlineLvl w:val="0"/>
      </w:pPr>
    </w:p>
    <w:p w:rsidR="00A4169A" w:rsidRPr="007014AC" w:rsidRDefault="00A4169A" w:rsidP="00A4169A">
      <w:pPr>
        <w:jc w:val="center"/>
        <w:outlineLvl w:val="0"/>
      </w:pPr>
    </w:p>
    <w:p w:rsidR="00A4169A" w:rsidRPr="007014AC" w:rsidRDefault="00A4169A" w:rsidP="00A4169A">
      <w:pPr>
        <w:jc w:val="center"/>
        <w:outlineLvl w:val="0"/>
      </w:pPr>
    </w:p>
    <w:p w:rsidR="00A4169A" w:rsidRPr="007014AC" w:rsidRDefault="00A4169A" w:rsidP="00A4169A">
      <w:pPr>
        <w:jc w:val="center"/>
        <w:outlineLvl w:val="0"/>
      </w:pPr>
    </w:p>
    <w:p w:rsidR="00A4169A" w:rsidRPr="007014AC" w:rsidRDefault="00A4169A" w:rsidP="00A4169A">
      <w:pPr>
        <w:jc w:val="center"/>
        <w:outlineLvl w:val="0"/>
      </w:pPr>
    </w:p>
    <w:p w:rsidR="00A4169A" w:rsidRPr="007014AC" w:rsidRDefault="00A4169A" w:rsidP="00A4169A">
      <w:pPr>
        <w:jc w:val="center"/>
        <w:outlineLvl w:val="0"/>
      </w:pPr>
    </w:p>
    <w:p w:rsidR="00A4169A" w:rsidRPr="007014AC" w:rsidRDefault="00A4169A" w:rsidP="00A4169A"/>
    <w:tbl>
      <w:tblPr>
        <w:tblStyle w:val="af5"/>
        <w:tblW w:w="0" w:type="auto"/>
        <w:tblLook w:val="04A0" w:firstRow="1" w:lastRow="0" w:firstColumn="1" w:lastColumn="0" w:noHBand="0" w:noVBand="1"/>
      </w:tblPr>
      <w:tblGrid>
        <w:gridCol w:w="4299"/>
        <w:gridCol w:w="4762"/>
      </w:tblGrid>
      <w:tr w:rsidR="00A4169A" w:rsidRPr="007014AC" w:rsidTr="00A46DFB">
        <w:tc>
          <w:tcPr>
            <w:tcW w:w="5097" w:type="dxa"/>
          </w:tcPr>
          <w:p w:rsidR="00A4169A" w:rsidRPr="007014AC" w:rsidRDefault="00A4169A" w:rsidP="00A46DFB">
            <w:pPr>
              <w:contextualSpacing/>
            </w:pPr>
            <w:r w:rsidRPr="007014AC">
              <w:t>Государственный заказчик:</w:t>
            </w:r>
          </w:p>
          <w:p w:rsidR="00A4169A" w:rsidRPr="007014AC" w:rsidRDefault="00A4169A" w:rsidP="00A46DFB">
            <w:pPr>
              <w:contextualSpacing/>
            </w:pPr>
          </w:p>
          <w:p w:rsidR="00A4169A" w:rsidRPr="007014AC" w:rsidRDefault="00A4169A" w:rsidP="00A46DFB">
            <w:pPr>
              <w:contextualSpacing/>
            </w:pPr>
            <w:r w:rsidRPr="007014AC">
              <w:t>_________________/А.В. Титов</w:t>
            </w:r>
          </w:p>
          <w:p w:rsidR="00A4169A" w:rsidRPr="007014AC" w:rsidRDefault="00A4169A" w:rsidP="00A46DFB">
            <w:pPr>
              <w:contextualSpacing/>
            </w:pPr>
            <w:r w:rsidRPr="007014AC">
              <w:t>М.П.</w:t>
            </w:r>
          </w:p>
        </w:tc>
        <w:tc>
          <w:tcPr>
            <w:tcW w:w="5097" w:type="dxa"/>
          </w:tcPr>
          <w:p w:rsidR="00A4169A" w:rsidRPr="007014AC" w:rsidRDefault="00A4169A" w:rsidP="00A46DFB">
            <w:pPr>
              <w:contextualSpacing/>
            </w:pPr>
            <w:r w:rsidRPr="007014AC">
              <w:t>Подрядчик:</w:t>
            </w:r>
          </w:p>
          <w:p w:rsidR="00A4169A" w:rsidRPr="007014AC" w:rsidRDefault="00A4169A" w:rsidP="00A46DFB">
            <w:pPr>
              <w:contextualSpacing/>
            </w:pPr>
          </w:p>
          <w:p w:rsidR="00A4169A" w:rsidRPr="007014AC" w:rsidRDefault="00A4169A" w:rsidP="00A46DFB">
            <w:pPr>
              <w:contextualSpacing/>
            </w:pPr>
            <w:r w:rsidRPr="007014AC">
              <w:t>_________________/_______________</w:t>
            </w:r>
          </w:p>
          <w:p w:rsidR="00A4169A" w:rsidRPr="007014AC" w:rsidRDefault="00A4169A" w:rsidP="00A46DFB">
            <w:pPr>
              <w:contextualSpacing/>
            </w:pPr>
            <w:r w:rsidRPr="007014AC">
              <w:t>М.П.</w:t>
            </w:r>
          </w:p>
        </w:tc>
      </w:tr>
    </w:tbl>
    <w:p w:rsidR="00A4169A" w:rsidRPr="007014AC" w:rsidRDefault="00A4169A" w:rsidP="00A4169A"/>
    <w:p w:rsidR="00A4169A" w:rsidRPr="007014AC" w:rsidRDefault="00A4169A" w:rsidP="00A4169A">
      <w:pPr>
        <w:keepNext/>
        <w:contextualSpacing/>
        <w:jc w:val="center"/>
        <w:outlineLvl w:val="0"/>
        <w:rPr>
          <w:kern w:val="1"/>
        </w:rPr>
      </w:pPr>
    </w:p>
    <w:p w:rsidR="00A4169A" w:rsidRPr="007014AC" w:rsidRDefault="00A4169A" w:rsidP="00A4169A">
      <w:pPr>
        <w:keepNext/>
        <w:contextualSpacing/>
        <w:jc w:val="center"/>
        <w:outlineLvl w:val="0"/>
        <w:rPr>
          <w:kern w:val="1"/>
        </w:rPr>
        <w:sectPr w:rsidR="00A4169A" w:rsidRPr="007014AC" w:rsidSect="00137939">
          <w:pgSz w:w="11906" w:h="16838" w:code="9"/>
          <w:pgMar w:top="1134" w:right="1134" w:bottom="1134" w:left="1701" w:header="0" w:footer="284" w:gutter="0"/>
          <w:cols w:space="720"/>
          <w:docGrid w:linePitch="360"/>
        </w:sectPr>
      </w:pPr>
    </w:p>
    <w:p w:rsidR="00A4169A" w:rsidRPr="007014AC" w:rsidRDefault="00A4169A" w:rsidP="00A4169A">
      <w:pPr>
        <w:ind w:left="8789"/>
        <w:contextualSpacing/>
        <w:jc w:val="right"/>
        <w:outlineLvl w:val="0"/>
      </w:pPr>
      <w:r w:rsidRPr="007014AC">
        <w:lastRenderedPageBreak/>
        <w:t>Приложение №2</w:t>
      </w:r>
    </w:p>
    <w:p w:rsidR="00A4169A" w:rsidRPr="007014AC" w:rsidRDefault="00A4169A" w:rsidP="00A4169A">
      <w:pPr>
        <w:ind w:left="8789"/>
        <w:contextualSpacing/>
        <w:jc w:val="right"/>
      </w:pPr>
      <w:r w:rsidRPr="007014AC">
        <w:t>к Государственному контракту</w:t>
      </w:r>
    </w:p>
    <w:p w:rsidR="00A4169A" w:rsidRPr="007014AC" w:rsidRDefault="00A4169A" w:rsidP="00A4169A">
      <w:pPr>
        <w:ind w:left="8789"/>
        <w:contextualSpacing/>
        <w:jc w:val="right"/>
      </w:pPr>
      <w:r w:rsidRPr="007014AC">
        <w:t>на выполнение проектно-изыскательских</w:t>
      </w:r>
    </w:p>
    <w:p w:rsidR="00A4169A" w:rsidRPr="007014AC" w:rsidRDefault="00A4169A" w:rsidP="00A4169A">
      <w:pPr>
        <w:ind w:left="8789"/>
        <w:contextualSpacing/>
        <w:jc w:val="right"/>
      </w:pPr>
      <w:r w:rsidRPr="007014AC">
        <w:t>работ от «___»________2021 г. №____</w:t>
      </w:r>
    </w:p>
    <w:p w:rsidR="00A4169A" w:rsidRPr="00527B91" w:rsidRDefault="00A4169A" w:rsidP="00A4169A">
      <w:pPr>
        <w:shd w:val="clear" w:color="auto" w:fill="FFFFFF"/>
        <w:jc w:val="center"/>
        <w:outlineLvl w:val="0"/>
      </w:pPr>
      <w:r w:rsidRPr="007014AC">
        <w:t xml:space="preserve">График </w:t>
      </w:r>
      <w:r w:rsidRPr="00527B91">
        <w:t>выполнения работ</w:t>
      </w:r>
    </w:p>
    <w:p w:rsidR="00A4169A" w:rsidRPr="00527B91" w:rsidRDefault="00A4169A" w:rsidP="00A4169A">
      <w:pPr>
        <w:shd w:val="clear" w:color="auto" w:fill="FFFFFF"/>
        <w:jc w:val="center"/>
      </w:pPr>
      <w:r w:rsidRPr="00527B91">
        <w:t xml:space="preserve">по объекту </w:t>
      </w:r>
    </w:p>
    <w:p w:rsidR="00A4169A" w:rsidRPr="00675159" w:rsidRDefault="00A4169A" w:rsidP="00A4169A">
      <w:pPr>
        <w:shd w:val="clear" w:color="auto" w:fill="FFFFFF"/>
        <w:jc w:val="center"/>
        <w:rPr>
          <w:bCs/>
        </w:rPr>
      </w:pPr>
      <w:r w:rsidRPr="00527B91">
        <w:t>«</w:t>
      </w:r>
      <w:r w:rsidRPr="00675159">
        <w:rPr>
          <w:bCs/>
        </w:rPr>
        <w:t>Реконструкция Ивановского группового водозабора с заменой насосного оборудования</w:t>
      </w:r>
      <w:r w:rsidRPr="00527B91">
        <w:t>»</w:t>
      </w:r>
    </w:p>
    <w:p w:rsidR="00A4169A" w:rsidRPr="00527B91" w:rsidRDefault="00A4169A" w:rsidP="00A4169A">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A4169A" w:rsidRPr="00527B91" w:rsidTr="00A46DFB">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A4169A" w:rsidRPr="00527B91" w:rsidRDefault="00A4169A" w:rsidP="00A46DFB">
            <w:pPr>
              <w:jc w:val="center"/>
            </w:pPr>
            <w:r w:rsidRPr="00527B91">
              <w:t xml:space="preserve">№ </w:t>
            </w:r>
          </w:p>
          <w:p w:rsidR="00A4169A" w:rsidRPr="00527B91" w:rsidRDefault="00A4169A" w:rsidP="00A46DFB">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169A" w:rsidRPr="00527B91" w:rsidRDefault="00A4169A" w:rsidP="00A46DFB">
            <w:pPr>
              <w:jc w:val="center"/>
            </w:pPr>
            <w:r w:rsidRPr="00527B91">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169A" w:rsidRPr="00527B91" w:rsidRDefault="00A4169A" w:rsidP="00A46DFB">
            <w:pPr>
              <w:jc w:val="center"/>
            </w:pPr>
            <w:r w:rsidRPr="00527B91">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169A" w:rsidRPr="00527B91" w:rsidRDefault="00A4169A" w:rsidP="00A46DFB">
            <w:pPr>
              <w:jc w:val="center"/>
            </w:pPr>
            <w:r w:rsidRPr="00527B91">
              <w:t>Документ, подтверждающий выполнение</w:t>
            </w:r>
          </w:p>
        </w:tc>
      </w:tr>
      <w:tr w:rsidR="00A4169A" w:rsidRPr="00527B91" w:rsidTr="00A46DFB">
        <w:trPr>
          <w:trHeight w:val="703"/>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4169A" w:rsidRPr="00527B91" w:rsidRDefault="00A4169A" w:rsidP="00A46DFB">
            <w:pPr>
              <w:jc w:val="center"/>
            </w:pPr>
            <w:r w:rsidRPr="00527B91">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hideMark/>
          </w:tcPr>
          <w:p w:rsidR="00A4169A" w:rsidRPr="00527B91" w:rsidRDefault="00A4169A" w:rsidP="00A46DFB">
            <w:pPr>
              <w:ind w:left="9" w:right="107"/>
            </w:pPr>
            <w:r w:rsidRPr="00527B91">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A4169A" w:rsidRPr="00527B91" w:rsidRDefault="00A4169A" w:rsidP="00A46DFB">
            <w:r w:rsidRPr="00527B91">
              <w:t>в течение 1</w:t>
            </w:r>
            <w:r>
              <w:t>5</w:t>
            </w:r>
            <w:r w:rsidRPr="00527B91">
              <w:t>0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4169A" w:rsidRPr="00527B91" w:rsidRDefault="00A4169A" w:rsidP="00A46DFB">
            <w:r w:rsidRPr="00527B91">
              <w:t>Акт передачи результатов инженерных изысканий</w:t>
            </w:r>
          </w:p>
        </w:tc>
      </w:tr>
      <w:tr w:rsidR="00A4169A" w:rsidRPr="00527B91" w:rsidTr="00A46DFB">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4169A" w:rsidRPr="00527B91" w:rsidRDefault="00A4169A" w:rsidP="00A46DFB">
            <w:pPr>
              <w:jc w:val="center"/>
            </w:pPr>
            <w:r w:rsidRPr="00527B91">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A4169A" w:rsidRPr="00527B91" w:rsidRDefault="00A4169A" w:rsidP="00A46DFB">
            <w:pPr>
              <w:ind w:left="9" w:right="107"/>
            </w:pPr>
            <w:r w:rsidRPr="00527B91">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A4169A" w:rsidRPr="00527B91" w:rsidRDefault="00A4169A" w:rsidP="00A46DFB">
            <w:r w:rsidRPr="00527B91">
              <w:t xml:space="preserve">в течение </w:t>
            </w:r>
            <w:r>
              <w:t>200</w:t>
            </w:r>
            <w:r w:rsidRPr="00527B91">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A4169A" w:rsidRPr="00527B91" w:rsidRDefault="00A4169A" w:rsidP="00A46DFB">
            <w:r w:rsidRPr="00527B91">
              <w:t xml:space="preserve">Акт передачи проектной документации </w:t>
            </w:r>
          </w:p>
        </w:tc>
      </w:tr>
      <w:tr w:rsidR="00A4169A" w:rsidRPr="00527B91" w:rsidTr="00A46DFB">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A4169A" w:rsidRPr="00527B91" w:rsidRDefault="00A4169A" w:rsidP="00A46DFB">
            <w:pPr>
              <w:jc w:val="center"/>
            </w:pPr>
            <w:r w:rsidRPr="00527B91">
              <w:t>3</w:t>
            </w:r>
          </w:p>
          <w:p w:rsidR="00A4169A" w:rsidRPr="00527B91" w:rsidRDefault="00A4169A" w:rsidP="00A46DFB">
            <w:pPr>
              <w:jc w:val="center"/>
            </w:pPr>
          </w:p>
        </w:tc>
        <w:tc>
          <w:tcPr>
            <w:tcW w:w="7100" w:type="dxa"/>
            <w:tcBorders>
              <w:top w:val="single" w:sz="6" w:space="0" w:color="000000"/>
              <w:left w:val="single" w:sz="6" w:space="0" w:color="000000"/>
              <w:right w:val="single" w:sz="6" w:space="0" w:color="000000"/>
            </w:tcBorders>
            <w:shd w:val="clear" w:color="auto" w:fill="FFFFFF"/>
          </w:tcPr>
          <w:p w:rsidR="00A4169A" w:rsidRPr="00527B91" w:rsidRDefault="00A4169A" w:rsidP="00A46DFB">
            <w:pPr>
              <w:ind w:left="9" w:right="107"/>
            </w:pPr>
            <w:r w:rsidRPr="00527B91">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tcPr>
          <w:p w:rsidR="00A4169A" w:rsidRPr="00527B91" w:rsidRDefault="00A4169A" w:rsidP="00A46DFB">
            <w:r w:rsidRPr="00527B91">
              <w:t xml:space="preserve">в течение </w:t>
            </w:r>
            <w:r>
              <w:t>260</w:t>
            </w:r>
            <w:r w:rsidRPr="00527B91">
              <w:t xml:space="preserve"> календарных дней с момента заключения Контракта</w:t>
            </w:r>
          </w:p>
        </w:tc>
        <w:tc>
          <w:tcPr>
            <w:tcW w:w="3402" w:type="dxa"/>
            <w:tcBorders>
              <w:top w:val="single" w:sz="6" w:space="0" w:color="000000"/>
              <w:left w:val="single" w:sz="6" w:space="0" w:color="000000"/>
              <w:right w:val="single" w:sz="6" w:space="0" w:color="000000"/>
            </w:tcBorders>
            <w:shd w:val="clear" w:color="auto" w:fill="FFFFFF"/>
          </w:tcPr>
          <w:p w:rsidR="00A4169A" w:rsidRPr="00527B91" w:rsidRDefault="00A4169A" w:rsidP="00A46DFB">
            <w:r w:rsidRPr="00527B91">
              <w:t>Положительное заключение государственной экспертизы, Акт передачи результатов инженерных изысканий и проектной документации,</w:t>
            </w:r>
            <w:r w:rsidRPr="00527B91">
              <w:br/>
              <w:t xml:space="preserve"> акт сдачи-приемки выполненных работ</w:t>
            </w:r>
          </w:p>
        </w:tc>
      </w:tr>
      <w:tr w:rsidR="00A4169A" w:rsidRPr="007014AC" w:rsidTr="00A46DFB">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A4169A" w:rsidRPr="00527B91" w:rsidRDefault="00A4169A" w:rsidP="00A46DFB">
            <w:pPr>
              <w:jc w:val="center"/>
            </w:pPr>
            <w:r w:rsidRPr="00527B91">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A4169A" w:rsidRPr="00527B91" w:rsidRDefault="00A4169A" w:rsidP="00A46DFB">
            <w:pPr>
              <w:ind w:left="9" w:right="107"/>
            </w:pPr>
            <w:r w:rsidRPr="00527B91">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A4169A" w:rsidRPr="00527B91" w:rsidRDefault="00A4169A" w:rsidP="00A46DFB">
            <w:r w:rsidRPr="00527B91">
              <w:t xml:space="preserve">в течение </w:t>
            </w:r>
            <w:r>
              <w:t>270</w:t>
            </w:r>
            <w:r w:rsidRPr="00527B91">
              <w:t xml:space="preserve">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A4169A" w:rsidRPr="007014AC" w:rsidRDefault="00A4169A" w:rsidP="00A46DFB">
            <w:r w:rsidRPr="00527B91">
              <w:t>Акт передачи рабочей документации, акт сдачи-приемки выполненных работ</w:t>
            </w:r>
          </w:p>
        </w:tc>
      </w:tr>
    </w:tbl>
    <w:p w:rsidR="00A4169A" w:rsidRPr="007014AC" w:rsidRDefault="00A4169A" w:rsidP="00A4169A">
      <w:pPr>
        <w:contextualSpacing/>
        <w:rPr>
          <w:b/>
          <w:bCs/>
        </w:rPr>
      </w:pPr>
    </w:p>
    <w:tbl>
      <w:tblPr>
        <w:tblStyle w:val="af5"/>
        <w:tblW w:w="0" w:type="auto"/>
        <w:tblLook w:val="04A0" w:firstRow="1" w:lastRow="0" w:firstColumn="1" w:lastColumn="0" w:noHBand="0" w:noVBand="1"/>
      </w:tblPr>
      <w:tblGrid>
        <w:gridCol w:w="5097"/>
        <w:gridCol w:w="6380"/>
      </w:tblGrid>
      <w:tr w:rsidR="00A4169A" w:rsidRPr="007014AC" w:rsidTr="00A46DFB">
        <w:tc>
          <w:tcPr>
            <w:tcW w:w="5097" w:type="dxa"/>
          </w:tcPr>
          <w:p w:rsidR="00A4169A" w:rsidRPr="007014AC" w:rsidRDefault="00A4169A" w:rsidP="00A46DFB">
            <w:pPr>
              <w:contextualSpacing/>
            </w:pPr>
            <w:r w:rsidRPr="007014AC">
              <w:t>Государственный заказчик:</w:t>
            </w:r>
          </w:p>
          <w:p w:rsidR="00A4169A" w:rsidRPr="007014AC" w:rsidRDefault="00A4169A" w:rsidP="00A46DFB">
            <w:pPr>
              <w:contextualSpacing/>
            </w:pPr>
          </w:p>
          <w:p w:rsidR="00A4169A" w:rsidRPr="007014AC" w:rsidRDefault="00A4169A" w:rsidP="00A46DFB">
            <w:pPr>
              <w:contextualSpacing/>
            </w:pPr>
            <w:r w:rsidRPr="007014AC">
              <w:t>_________________/А.В. Титов</w:t>
            </w:r>
          </w:p>
          <w:p w:rsidR="00A4169A" w:rsidRPr="007014AC" w:rsidRDefault="00A4169A" w:rsidP="00A46DFB">
            <w:pPr>
              <w:contextualSpacing/>
            </w:pPr>
            <w:r w:rsidRPr="007014AC">
              <w:t>М.П.</w:t>
            </w:r>
          </w:p>
        </w:tc>
        <w:tc>
          <w:tcPr>
            <w:tcW w:w="6380" w:type="dxa"/>
          </w:tcPr>
          <w:p w:rsidR="00A4169A" w:rsidRPr="007014AC" w:rsidRDefault="00A4169A" w:rsidP="00A46DFB">
            <w:pPr>
              <w:contextualSpacing/>
            </w:pPr>
            <w:r w:rsidRPr="007014AC">
              <w:t>Подрядчик:</w:t>
            </w:r>
          </w:p>
          <w:p w:rsidR="00A4169A" w:rsidRPr="007014AC" w:rsidRDefault="00A4169A" w:rsidP="00A46DFB">
            <w:pPr>
              <w:contextualSpacing/>
            </w:pPr>
          </w:p>
          <w:p w:rsidR="00A4169A" w:rsidRPr="007014AC" w:rsidRDefault="00A4169A" w:rsidP="00A46DFB">
            <w:pPr>
              <w:contextualSpacing/>
            </w:pPr>
            <w:r w:rsidRPr="007014AC">
              <w:t>_________________/_______________</w:t>
            </w:r>
          </w:p>
          <w:p w:rsidR="00A4169A" w:rsidRPr="007014AC" w:rsidRDefault="00A4169A" w:rsidP="00A46DFB">
            <w:pPr>
              <w:contextualSpacing/>
            </w:pPr>
            <w:r w:rsidRPr="007014AC">
              <w:t>М.П.</w:t>
            </w:r>
          </w:p>
        </w:tc>
      </w:tr>
    </w:tbl>
    <w:p w:rsidR="00A4169A" w:rsidRPr="00527B91" w:rsidRDefault="00A4169A" w:rsidP="00A4169A">
      <w:pPr>
        <w:tabs>
          <w:tab w:val="left" w:leader="underscore" w:pos="4337"/>
        </w:tabs>
        <w:contextualSpacing/>
        <w:rPr>
          <w:rFonts w:eastAsia="Arial"/>
          <w:b/>
          <w:spacing w:val="20"/>
          <w:sz w:val="6"/>
          <w:shd w:val="clear" w:color="auto" w:fill="FFFFFF"/>
        </w:rPr>
      </w:pPr>
    </w:p>
    <w:p w:rsidR="00A4169A" w:rsidRPr="007014AC" w:rsidRDefault="00A4169A" w:rsidP="00A4169A">
      <w:pPr>
        <w:ind w:left="10065"/>
        <w:contextualSpacing/>
        <w:jc w:val="center"/>
        <w:rPr>
          <w:rFonts w:eastAsia="Arial"/>
          <w:bCs/>
          <w:spacing w:val="20"/>
          <w:shd w:val="clear" w:color="auto" w:fill="FFFFFF"/>
        </w:rPr>
        <w:sectPr w:rsidR="00A4169A" w:rsidRPr="007014AC" w:rsidSect="00137939">
          <w:headerReference w:type="even" r:id="rId21"/>
          <w:headerReference w:type="default" r:id="rId22"/>
          <w:footerReference w:type="even" r:id="rId23"/>
          <w:footerReference w:type="default" r:id="rId24"/>
          <w:headerReference w:type="first" r:id="rId25"/>
          <w:footerReference w:type="first" r:id="rId26"/>
          <w:pgSz w:w="16838" w:h="11906" w:orient="landscape"/>
          <w:pgMar w:top="868" w:right="680" w:bottom="992" w:left="1134" w:header="397" w:footer="431" w:gutter="0"/>
          <w:cols w:space="720"/>
          <w:titlePg/>
          <w:docGrid w:linePitch="360"/>
        </w:sectPr>
      </w:pPr>
    </w:p>
    <w:p w:rsidR="00A4169A" w:rsidRPr="00A4169A" w:rsidRDefault="00A4169A" w:rsidP="00A4169A">
      <w:pPr>
        <w:ind w:left="4678"/>
        <w:jc w:val="right"/>
        <w:outlineLvl w:val="0"/>
      </w:pPr>
      <w:bookmarkStart w:id="76" w:name="_Hlk532296725"/>
      <w:r w:rsidRPr="007014AC">
        <w:lastRenderedPageBreak/>
        <w:t xml:space="preserve">Приложение № </w:t>
      </w:r>
      <w:r w:rsidRPr="00A4169A">
        <w:t>3</w:t>
      </w:r>
    </w:p>
    <w:p w:rsidR="00A4169A" w:rsidRPr="007014AC" w:rsidRDefault="00A4169A" w:rsidP="00A4169A">
      <w:pPr>
        <w:ind w:left="4678"/>
        <w:jc w:val="right"/>
      </w:pPr>
      <w:r w:rsidRPr="007014AC">
        <w:t>к Государственному контракту</w:t>
      </w:r>
    </w:p>
    <w:p w:rsidR="00A4169A" w:rsidRPr="007014AC" w:rsidRDefault="00A4169A" w:rsidP="00A4169A">
      <w:pPr>
        <w:ind w:left="4678"/>
        <w:jc w:val="right"/>
      </w:pPr>
      <w:r w:rsidRPr="007014AC">
        <w:t>на выполнение проектно-изыскательских</w:t>
      </w:r>
    </w:p>
    <w:p w:rsidR="00A4169A" w:rsidRPr="007014AC" w:rsidRDefault="00A4169A" w:rsidP="00A4169A">
      <w:pPr>
        <w:ind w:left="4678"/>
        <w:jc w:val="right"/>
      </w:pPr>
      <w:r w:rsidRPr="007014AC">
        <w:t>работ от «___»________2021 г. №__________</w:t>
      </w:r>
    </w:p>
    <w:p w:rsidR="00A4169A" w:rsidRPr="007014AC" w:rsidRDefault="00A4169A" w:rsidP="00A4169A">
      <w:pPr>
        <w:tabs>
          <w:tab w:val="left" w:leader="underscore" w:pos="4337"/>
        </w:tabs>
        <w:contextualSpacing/>
        <w:jc w:val="right"/>
        <w:rPr>
          <w:rFonts w:eastAsia="Calibri"/>
          <w:spacing w:val="-8"/>
        </w:rPr>
      </w:pPr>
    </w:p>
    <w:p w:rsidR="00A4169A" w:rsidRPr="007014AC" w:rsidRDefault="00A4169A" w:rsidP="00A4169A">
      <w:pPr>
        <w:tabs>
          <w:tab w:val="left" w:leader="underscore" w:pos="4337"/>
        </w:tabs>
        <w:contextualSpacing/>
        <w:jc w:val="right"/>
        <w:outlineLvl w:val="0"/>
        <w:rPr>
          <w:rFonts w:eastAsia="Calibri"/>
          <w:spacing w:val="-8"/>
        </w:rPr>
      </w:pPr>
      <w:r w:rsidRPr="007014AC">
        <w:rPr>
          <w:rFonts w:eastAsia="Calibri"/>
          <w:spacing w:val="-8"/>
        </w:rPr>
        <w:t>Форма</w:t>
      </w:r>
    </w:p>
    <w:p w:rsidR="00A4169A" w:rsidRPr="007014AC" w:rsidRDefault="00A4169A" w:rsidP="00A4169A">
      <w:pPr>
        <w:tabs>
          <w:tab w:val="left" w:leader="underscore" w:pos="4337"/>
        </w:tabs>
        <w:contextualSpacing/>
        <w:jc w:val="center"/>
        <w:rPr>
          <w:rFonts w:eastAsia="Calibri"/>
        </w:rPr>
      </w:pPr>
      <w:r w:rsidRPr="007014AC">
        <w:rPr>
          <w:rFonts w:eastAsia="Calibri"/>
        </w:rPr>
        <w:t>Акт № ______</w:t>
      </w:r>
    </w:p>
    <w:p w:rsidR="00A4169A" w:rsidRPr="007014AC" w:rsidRDefault="00A4169A" w:rsidP="00A4169A">
      <w:pPr>
        <w:shd w:val="clear" w:color="auto" w:fill="FFFFFF"/>
        <w:tabs>
          <w:tab w:val="left" w:leader="underscore" w:pos="4337"/>
        </w:tabs>
        <w:contextualSpacing/>
        <w:jc w:val="center"/>
      </w:pPr>
      <w:r w:rsidRPr="007014AC">
        <w:t xml:space="preserve">передачи документации (результатов инженерных изысканий) </w:t>
      </w:r>
    </w:p>
    <w:p w:rsidR="00A4169A" w:rsidRPr="007014AC" w:rsidRDefault="00A4169A" w:rsidP="00A4169A">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A4169A" w:rsidRPr="007014AC" w:rsidRDefault="00A4169A" w:rsidP="00A4169A">
      <w:pPr>
        <w:shd w:val="clear" w:color="auto" w:fill="FFFFFF"/>
        <w:tabs>
          <w:tab w:val="left" w:leader="underscore" w:pos="4337"/>
        </w:tabs>
        <w:contextualSpacing/>
        <w:jc w:val="center"/>
        <w:rPr>
          <w:rFonts w:eastAsia="Calibri"/>
          <w:b/>
          <w:bCs/>
        </w:rPr>
      </w:pPr>
      <w:r w:rsidRPr="007014AC">
        <w:rPr>
          <w:rFonts w:eastAsia="Calibri"/>
        </w:rPr>
        <w:t xml:space="preserve">на выполнение проектно-изыскательских работ по объекту: </w:t>
      </w:r>
      <w:r w:rsidRPr="007014AC">
        <w:rPr>
          <w:rFonts w:eastAsia="Calibri"/>
          <w:b/>
          <w:bCs/>
        </w:rPr>
        <w:t>«____________________________________________________»</w:t>
      </w:r>
    </w:p>
    <w:p w:rsidR="00A4169A" w:rsidRPr="007014AC" w:rsidRDefault="00A4169A" w:rsidP="00A4169A">
      <w:pPr>
        <w:shd w:val="clear" w:color="auto" w:fill="FFFFFF"/>
        <w:tabs>
          <w:tab w:val="left" w:leader="underscore" w:pos="4337"/>
        </w:tabs>
        <w:contextualSpacing/>
        <w:jc w:val="center"/>
      </w:pPr>
    </w:p>
    <w:p w:rsidR="00A4169A" w:rsidRPr="007014AC" w:rsidRDefault="00A4169A" w:rsidP="00A4169A">
      <w:pPr>
        <w:ind w:firstLine="709"/>
        <w:contextualSpacing/>
      </w:pPr>
      <w:r w:rsidRPr="007014AC">
        <w:rPr>
          <w:b/>
        </w:rPr>
        <w:t>«Государственный заказчик»</w:t>
      </w:r>
      <w:r w:rsidRPr="007014AC">
        <w:t xml:space="preserve">, в лице </w:t>
      </w:r>
      <w:r w:rsidRPr="007014AC">
        <w:rPr>
          <w:b/>
        </w:rPr>
        <w:t>_________________________________________</w:t>
      </w:r>
      <w:r w:rsidRPr="007014A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A4169A" w:rsidRPr="007014AC" w:rsidRDefault="00A4169A" w:rsidP="00A4169A">
      <w:pPr>
        <w:ind w:left="4247" w:firstLine="709"/>
        <w:contextualSpacing/>
      </w:pPr>
      <w:r w:rsidRPr="007014AC">
        <w:t>(наименование юридического лица)</w:t>
      </w:r>
    </w:p>
    <w:p w:rsidR="00A4169A" w:rsidRPr="007014AC" w:rsidRDefault="00A4169A" w:rsidP="00A4169A">
      <w:pPr>
        <w:contextualSpacing/>
      </w:pPr>
      <w:r w:rsidRPr="007014AC">
        <w:t xml:space="preserve">именуемый в дальнейшем </w:t>
      </w:r>
      <w:r w:rsidRPr="007014AC">
        <w:rPr>
          <w:b/>
        </w:rPr>
        <w:t>«Подрядчик»</w:t>
      </w:r>
      <w:r w:rsidRPr="007014AC">
        <w:t xml:space="preserve">, в лице ______________________________________ ___________________________________________________________________________________,                                                   </w:t>
      </w:r>
    </w:p>
    <w:p w:rsidR="00A4169A" w:rsidRPr="007014AC" w:rsidRDefault="00A4169A" w:rsidP="00A4169A">
      <w:pPr>
        <w:ind w:left="1416" w:firstLine="708"/>
        <w:contextualSpacing/>
      </w:pPr>
      <w:r w:rsidRPr="007014AC">
        <w:t xml:space="preserve">(должность, фамилия, имя, отчество) </w:t>
      </w:r>
    </w:p>
    <w:p w:rsidR="00A4169A" w:rsidRPr="007014AC" w:rsidRDefault="00A4169A" w:rsidP="00A4169A">
      <w:pPr>
        <w:contextualSpacing/>
      </w:pPr>
      <w:r w:rsidRPr="007014AC">
        <w:t xml:space="preserve">действующего на основании __________________________________________________________,                                                                                                              </w:t>
      </w:r>
    </w:p>
    <w:p w:rsidR="00A4169A" w:rsidRPr="007014AC" w:rsidRDefault="00A4169A" w:rsidP="00A4169A">
      <w:pPr>
        <w:ind w:left="4956" w:firstLine="708"/>
        <w:contextualSpacing/>
      </w:pPr>
      <w:r w:rsidRPr="007014AC">
        <w:t>(устава, положения и т.п.)</w:t>
      </w:r>
    </w:p>
    <w:p w:rsidR="00A4169A" w:rsidRPr="007014AC" w:rsidRDefault="00A4169A" w:rsidP="00A4169A">
      <w:pPr>
        <w:contextualSpacing/>
      </w:pPr>
      <w:r w:rsidRPr="007014AC">
        <w:t>составили настоящий Акт о нижеследующем:</w:t>
      </w:r>
    </w:p>
    <w:p w:rsidR="00A4169A" w:rsidRPr="007014AC" w:rsidRDefault="00A4169A" w:rsidP="00A4169A">
      <w:pPr>
        <w:contextualSpacing/>
      </w:pPr>
    </w:p>
    <w:p w:rsidR="00A4169A" w:rsidRPr="007014AC" w:rsidRDefault="00A4169A" w:rsidP="00A4169A">
      <w:pPr>
        <w:ind w:firstLine="708"/>
        <w:contextualSpacing/>
        <w:jc w:val="both"/>
      </w:pPr>
      <w:r w:rsidRPr="007014AC">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A4169A" w:rsidRPr="007014AC" w:rsidRDefault="00A4169A" w:rsidP="00A4169A">
      <w:pPr>
        <w:ind w:firstLine="708"/>
        <w:contextualSpacing/>
        <w:jc w:val="both"/>
      </w:pPr>
      <w:r w:rsidRPr="007014AC">
        <w:t>2. Описание и основные характеристики Объекта:</w:t>
      </w:r>
    </w:p>
    <w:p w:rsidR="00A4169A" w:rsidRPr="007014AC" w:rsidRDefault="00A4169A" w:rsidP="00A4169A">
      <w:pPr>
        <w:ind w:firstLine="708"/>
        <w:contextualSpacing/>
        <w:jc w:val="both"/>
      </w:pPr>
      <w:r w:rsidRPr="007014AC">
        <w:t>2.1. Наименование Объекта:</w:t>
      </w:r>
    </w:p>
    <w:p w:rsidR="00A4169A" w:rsidRPr="007014AC" w:rsidRDefault="00A4169A" w:rsidP="00A4169A">
      <w:pPr>
        <w:ind w:firstLine="708"/>
        <w:contextualSpacing/>
        <w:jc w:val="both"/>
      </w:pPr>
      <w:r w:rsidRPr="007014AC">
        <w:t>__________________________________________________________________________;</w:t>
      </w:r>
    </w:p>
    <w:p w:rsidR="00A4169A" w:rsidRPr="007014AC" w:rsidRDefault="00A4169A" w:rsidP="00A4169A">
      <w:pPr>
        <w:ind w:firstLine="708"/>
        <w:contextualSpacing/>
        <w:jc w:val="center"/>
      </w:pPr>
      <w:r w:rsidRPr="007014AC">
        <w:t>(наименование Объекта в соответствии с утвержденной Государственным заказчиком</w:t>
      </w:r>
    </w:p>
    <w:p w:rsidR="00A4169A" w:rsidRPr="007014AC" w:rsidRDefault="00A4169A" w:rsidP="00A4169A">
      <w:pPr>
        <w:ind w:firstLine="708"/>
        <w:contextualSpacing/>
        <w:jc w:val="center"/>
      </w:pPr>
      <w:r w:rsidRPr="007014AC">
        <w:t>проектной документацией)</w:t>
      </w:r>
    </w:p>
    <w:p w:rsidR="00A4169A" w:rsidRPr="007014AC" w:rsidRDefault="00A4169A" w:rsidP="00A4169A">
      <w:pPr>
        <w:ind w:firstLine="708"/>
        <w:contextualSpacing/>
        <w:jc w:val="both"/>
      </w:pPr>
      <w:r w:rsidRPr="007014AC">
        <w:t>2.2. Место нахождения Объекта:</w:t>
      </w:r>
    </w:p>
    <w:p w:rsidR="00A4169A" w:rsidRPr="007014AC" w:rsidRDefault="00A4169A" w:rsidP="00A4169A">
      <w:pPr>
        <w:ind w:firstLine="708"/>
        <w:contextualSpacing/>
        <w:jc w:val="both"/>
      </w:pPr>
      <w:r w:rsidRPr="007014AC">
        <w:t>___________________________________________________________________________</w:t>
      </w:r>
    </w:p>
    <w:p w:rsidR="00A4169A" w:rsidRPr="007014AC" w:rsidRDefault="00A4169A" w:rsidP="00A4169A">
      <w:pPr>
        <w:ind w:firstLine="708"/>
        <w:contextualSpacing/>
        <w:jc w:val="both"/>
      </w:pPr>
      <w:r w:rsidRPr="007014AC">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A4169A" w:rsidRPr="007014AC" w:rsidRDefault="00A4169A" w:rsidP="00A4169A">
      <w:pPr>
        <w:ind w:firstLine="708"/>
        <w:contextualSpacing/>
        <w:jc w:val="both"/>
      </w:pPr>
      <w:r w:rsidRPr="007014A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A4169A" w:rsidRPr="007014AC" w:rsidRDefault="00A4169A" w:rsidP="00A4169A">
      <w:pPr>
        <w:ind w:firstLine="708"/>
        <w:contextualSpacing/>
        <w:jc w:val="both"/>
      </w:pPr>
      <w:r w:rsidRPr="007014AC">
        <w:t>___________________________________________________________________________</w:t>
      </w:r>
    </w:p>
    <w:p w:rsidR="00A4169A" w:rsidRPr="007014AC" w:rsidRDefault="00A4169A" w:rsidP="00A4169A">
      <w:pPr>
        <w:ind w:firstLine="708"/>
        <w:contextualSpacing/>
        <w:jc w:val="center"/>
      </w:pPr>
      <w:r w:rsidRPr="007014AC">
        <w:t>(кадастровый номер земельного участка)</w:t>
      </w:r>
    </w:p>
    <w:p w:rsidR="00A4169A" w:rsidRPr="007014AC" w:rsidRDefault="00A4169A" w:rsidP="00A4169A">
      <w:pPr>
        <w:ind w:firstLine="708"/>
        <w:contextualSpacing/>
        <w:jc w:val="both"/>
      </w:pPr>
      <w:r w:rsidRPr="007014AC">
        <w:t>___________________________________________________________________________</w:t>
      </w:r>
    </w:p>
    <w:p w:rsidR="00A4169A" w:rsidRPr="007014AC" w:rsidRDefault="00A4169A" w:rsidP="00A4169A">
      <w:pPr>
        <w:ind w:firstLine="708"/>
        <w:contextualSpacing/>
        <w:jc w:val="center"/>
      </w:pPr>
      <w:r w:rsidRPr="007014AC">
        <w:t>(документ, подтверждающий право Государственного заказчика на земельный участок)</w:t>
      </w:r>
    </w:p>
    <w:p w:rsidR="00A4169A" w:rsidRPr="007014AC" w:rsidRDefault="00A4169A" w:rsidP="00A4169A">
      <w:pPr>
        <w:ind w:firstLine="708"/>
        <w:contextualSpacing/>
        <w:jc w:val="both"/>
      </w:pPr>
      <w:r w:rsidRPr="007014AC">
        <w:t>3. Работы осуществлены Подрядчиком в сроки:</w:t>
      </w:r>
    </w:p>
    <w:p w:rsidR="00A4169A" w:rsidRPr="007014AC" w:rsidRDefault="00A4169A" w:rsidP="00A4169A">
      <w:pPr>
        <w:ind w:firstLine="708"/>
        <w:contextualSpacing/>
        <w:jc w:val="both"/>
      </w:pPr>
      <w:r w:rsidRPr="007014AC">
        <w:t>Начало работ: _____________________________________________________________</w:t>
      </w:r>
    </w:p>
    <w:p w:rsidR="00A4169A" w:rsidRPr="007014AC" w:rsidRDefault="00A4169A" w:rsidP="00A4169A">
      <w:pPr>
        <w:ind w:firstLine="708"/>
        <w:contextualSpacing/>
        <w:jc w:val="both"/>
      </w:pPr>
      <w:r w:rsidRPr="007014AC">
        <w:t xml:space="preserve">                                      (месяц, год)</w:t>
      </w:r>
    </w:p>
    <w:p w:rsidR="00A4169A" w:rsidRPr="007014AC" w:rsidRDefault="00A4169A" w:rsidP="00A4169A">
      <w:pPr>
        <w:ind w:firstLine="708"/>
        <w:contextualSpacing/>
        <w:jc w:val="both"/>
      </w:pPr>
      <w:r w:rsidRPr="007014AC">
        <w:t>Окончание работ: __________________________________________________________</w:t>
      </w:r>
    </w:p>
    <w:p w:rsidR="00A4169A" w:rsidRPr="007014AC" w:rsidRDefault="00A4169A" w:rsidP="00A4169A">
      <w:pPr>
        <w:ind w:firstLine="708"/>
        <w:contextualSpacing/>
        <w:jc w:val="both"/>
      </w:pPr>
      <w:r w:rsidRPr="007014AC">
        <w:t xml:space="preserve">                                        (месяц, год)</w:t>
      </w:r>
    </w:p>
    <w:p w:rsidR="00A4169A" w:rsidRPr="007014AC" w:rsidRDefault="00A4169A" w:rsidP="00A4169A">
      <w:pPr>
        <w:ind w:firstLine="708"/>
        <w:contextualSpacing/>
        <w:jc w:val="both"/>
      </w:pPr>
      <w:r w:rsidRPr="007014A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A4169A" w:rsidRPr="007014AC" w:rsidRDefault="00A4169A" w:rsidP="00A4169A">
      <w:pPr>
        <w:ind w:firstLine="708"/>
        <w:contextualSpacing/>
        <w:jc w:val="both"/>
        <w:rPr>
          <w:rFonts w:eastAsia="Calibri"/>
          <w:lang w:eastAsia="en-US"/>
        </w:rPr>
      </w:pPr>
      <w:r w:rsidRPr="007014AC">
        <w:lastRenderedPageBreak/>
        <w:t>5. Подрядчик передал Проектную документацию и Результаты инженерных изысканий в с</w:t>
      </w:r>
      <w:r w:rsidRPr="007014AC">
        <w:rPr>
          <w:rFonts w:eastAsia="Calibri"/>
          <w:lang w:eastAsia="en-US"/>
        </w:rPr>
        <w:t>ледующем составе:</w:t>
      </w:r>
    </w:p>
    <w:p w:rsidR="00A4169A" w:rsidRPr="007014AC" w:rsidRDefault="00A4169A" w:rsidP="00A4169A">
      <w:pPr>
        <w:ind w:firstLine="708"/>
        <w:contextualSpacing/>
        <w:jc w:val="both"/>
      </w:pPr>
      <w:r w:rsidRPr="007014AC">
        <w:t>__________________________________________________________________________.</w:t>
      </w:r>
    </w:p>
    <w:p w:rsidR="00A4169A" w:rsidRPr="007014AC" w:rsidRDefault="00A4169A" w:rsidP="00A4169A">
      <w:pPr>
        <w:ind w:firstLine="708"/>
        <w:contextualSpacing/>
        <w:jc w:val="both"/>
      </w:pPr>
      <w:r w:rsidRPr="007014AC">
        <w:t>6. Настоящий акт составлен в трех экземплярах (один для Подрядчика, два - для Государственного заказчика).</w:t>
      </w:r>
    </w:p>
    <w:p w:rsidR="00A4169A" w:rsidRPr="007014AC" w:rsidRDefault="00A4169A" w:rsidP="00A4169A">
      <w:pPr>
        <w:ind w:firstLine="708"/>
        <w:contextualSpacing/>
      </w:pPr>
    </w:p>
    <w:p w:rsidR="00A4169A" w:rsidRPr="007014AC" w:rsidRDefault="00A4169A" w:rsidP="00A4169A">
      <w:pPr>
        <w:ind w:firstLine="708"/>
        <w:contextualSpacing/>
      </w:pPr>
      <w:r w:rsidRPr="007014AC">
        <w:t>Приложение: на _____л.</w:t>
      </w:r>
    </w:p>
    <w:p w:rsidR="00A4169A" w:rsidRPr="007014AC" w:rsidRDefault="00A4169A" w:rsidP="00A4169A">
      <w:pPr>
        <w:ind w:firstLine="708"/>
        <w:contextualSpacing/>
      </w:pPr>
    </w:p>
    <w:tbl>
      <w:tblPr>
        <w:tblStyle w:val="af5"/>
        <w:tblW w:w="0" w:type="auto"/>
        <w:tblLook w:val="04A0" w:firstRow="1" w:lastRow="0" w:firstColumn="1" w:lastColumn="0" w:noHBand="0" w:noVBand="1"/>
      </w:tblPr>
      <w:tblGrid>
        <w:gridCol w:w="5097"/>
        <w:gridCol w:w="5097"/>
      </w:tblGrid>
      <w:tr w:rsidR="00A4169A" w:rsidRPr="007014AC" w:rsidTr="00A46DFB">
        <w:tc>
          <w:tcPr>
            <w:tcW w:w="5097" w:type="dxa"/>
          </w:tcPr>
          <w:p w:rsidR="00A4169A" w:rsidRPr="007014AC" w:rsidRDefault="00A4169A" w:rsidP="00A46DFB">
            <w:pPr>
              <w:contextualSpacing/>
            </w:pPr>
            <w:bookmarkStart w:id="77" w:name="_Hlk45104379"/>
            <w:r w:rsidRPr="007014AC">
              <w:t>Государственный заказчик:</w:t>
            </w:r>
          </w:p>
          <w:p w:rsidR="00A4169A" w:rsidRPr="007014AC" w:rsidRDefault="00A4169A" w:rsidP="00A46DFB">
            <w:pPr>
              <w:contextualSpacing/>
            </w:pPr>
          </w:p>
          <w:p w:rsidR="00A4169A" w:rsidRPr="007014AC" w:rsidRDefault="00A4169A" w:rsidP="00A46DFB">
            <w:pPr>
              <w:contextualSpacing/>
            </w:pPr>
            <w:r w:rsidRPr="007014AC">
              <w:t>_________________/_______________</w:t>
            </w:r>
          </w:p>
          <w:p w:rsidR="00A4169A" w:rsidRPr="007014AC" w:rsidRDefault="00A4169A" w:rsidP="00A46DFB">
            <w:pPr>
              <w:contextualSpacing/>
            </w:pPr>
            <w:r w:rsidRPr="007014AC">
              <w:t>М.П.</w:t>
            </w:r>
          </w:p>
        </w:tc>
        <w:tc>
          <w:tcPr>
            <w:tcW w:w="5097" w:type="dxa"/>
          </w:tcPr>
          <w:p w:rsidR="00A4169A" w:rsidRPr="007014AC" w:rsidRDefault="00A4169A" w:rsidP="00A46DFB">
            <w:pPr>
              <w:contextualSpacing/>
            </w:pPr>
            <w:r w:rsidRPr="007014AC">
              <w:t>Подрядчик:</w:t>
            </w:r>
          </w:p>
          <w:p w:rsidR="00A4169A" w:rsidRPr="007014AC" w:rsidRDefault="00A4169A" w:rsidP="00A46DFB">
            <w:pPr>
              <w:contextualSpacing/>
            </w:pPr>
          </w:p>
          <w:p w:rsidR="00A4169A" w:rsidRPr="007014AC" w:rsidRDefault="00A4169A" w:rsidP="00A46DFB">
            <w:pPr>
              <w:contextualSpacing/>
            </w:pPr>
            <w:r w:rsidRPr="007014AC">
              <w:t>_________________/_______________</w:t>
            </w:r>
          </w:p>
          <w:p w:rsidR="00A4169A" w:rsidRPr="007014AC" w:rsidRDefault="00A4169A" w:rsidP="00A46DFB">
            <w:pPr>
              <w:contextualSpacing/>
            </w:pPr>
            <w:r w:rsidRPr="007014AC">
              <w:t>М.П.</w:t>
            </w:r>
          </w:p>
        </w:tc>
      </w:tr>
    </w:tbl>
    <w:p w:rsidR="00A4169A" w:rsidRPr="007014AC" w:rsidRDefault="00A4169A" w:rsidP="00A4169A">
      <w:pPr>
        <w:ind w:firstLine="708"/>
        <w:contextualSpacing/>
      </w:pPr>
    </w:p>
    <w:p w:rsidR="00A4169A" w:rsidRPr="007014AC" w:rsidRDefault="00A4169A" w:rsidP="00A4169A">
      <w:pPr>
        <w:ind w:firstLine="708"/>
        <w:contextualSpacing/>
      </w:pPr>
      <w:r w:rsidRPr="007014AC">
        <w:t>Окончание формы</w:t>
      </w:r>
    </w:p>
    <w:p w:rsidR="00A4169A" w:rsidRPr="007014AC" w:rsidRDefault="00A4169A" w:rsidP="00A4169A">
      <w:pPr>
        <w:ind w:firstLine="708"/>
        <w:contextualSpacing/>
      </w:pPr>
    </w:p>
    <w:tbl>
      <w:tblPr>
        <w:tblStyle w:val="af5"/>
        <w:tblW w:w="0" w:type="auto"/>
        <w:tblLook w:val="04A0" w:firstRow="1" w:lastRow="0" w:firstColumn="1" w:lastColumn="0" w:noHBand="0" w:noVBand="1"/>
      </w:tblPr>
      <w:tblGrid>
        <w:gridCol w:w="5097"/>
        <w:gridCol w:w="5097"/>
      </w:tblGrid>
      <w:tr w:rsidR="00A4169A" w:rsidRPr="007014AC" w:rsidTr="00A46DFB">
        <w:tc>
          <w:tcPr>
            <w:tcW w:w="5097" w:type="dxa"/>
          </w:tcPr>
          <w:p w:rsidR="00A4169A" w:rsidRPr="007014AC" w:rsidRDefault="00A4169A" w:rsidP="00A46DFB">
            <w:pPr>
              <w:contextualSpacing/>
            </w:pPr>
            <w:r w:rsidRPr="007014AC">
              <w:t>Государственный заказчик:</w:t>
            </w:r>
          </w:p>
          <w:p w:rsidR="00A4169A" w:rsidRPr="007014AC" w:rsidRDefault="00A4169A" w:rsidP="00A46DFB">
            <w:pPr>
              <w:contextualSpacing/>
            </w:pPr>
          </w:p>
          <w:p w:rsidR="00A4169A" w:rsidRPr="007014AC" w:rsidRDefault="00A4169A" w:rsidP="00A46DFB">
            <w:pPr>
              <w:contextualSpacing/>
            </w:pPr>
            <w:r w:rsidRPr="007014AC">
              <w:t>_________________/А.В. Титов</w:t>
            </w:r>
          </w:p>
          <w:p w:rsidR="00A4169A" w:rsidRPr="007014AC" w:rsidRDefault="00A4169A" w:rsidP="00A46DFB">
            <w:pPr>
              <w:contextualSpacing/>
            </w:pPr>
            <w:r w:rsidRPr="007014AC">
              <w:t>М.П.</w:t>
            </w:r>
          </w:p>
        </w:tc>
        <w:tc>
          <w:tcPr>
            <w:tcW w:w="5097" w:type="dxa"/>
          </w:tcPr>
          <w:p w:rsidR="00A4169A" w:rsidRPr="007014AC" w:rsidRDefault="00A4169A" w:rsidP="00A46DFB">
            <w:pPr>
              <w:contextualSpacing/>
            </w:pPr>
            <w:r w:rsidRPr="007014AC">
              <w:t>Подрядчик:</w:t>
            </w:r>
          </w:p>
          <w:p w:rsidR="00A4169A" w:rsidRPr="007014AC" w:rsidRDefault="00A4169A" w:rsidP="00A46DFB">
            <w:pPr>
              <w:contextualSpacing/>
            </w:pPr>
          </w:p>
          <w:p w:rsidR="00A4169A" w:rsidRPr="007014AC" w:rsidRDefault="00A4169A" w:rsidP="00A46DFB">
            <w:pPr>
              <w:contextualSpacing/>
            </w:pPr>
            <w:r w:rsidRPr="007014AC">
              <w:t>_________________/_______________</w:t>
            </w:r>
          </w:p>
          <w:p w:rsidR="00A4169A" w:rsidRPr="007014AC" w:rsidRDefault="00A4169A" w:rsidP="00A46DFB">
            <w:pPr>
              <w:contextualSpacing/>
            </w:pPr>
            <w:r w:rsidRPr="007014AC">
              <w:t>М.П.</w:t>
            </w:r>
          </w:p>
        </w:tc>
      </w:tr>
    </w:tbl>
    <w:bookmarkEnd w:id="77"/>
    <w:p w:rsidR="00A4169A" w:rsidRPr="007014AC" w:rsidRDefault="00A4169A" w:rsidP="00A4169A">
      <w:pPr>
        <w:ind w:firstLine="708"/>
        <w:contextualSpacing/>
      </w:pPr>
      <w:r w:rsidRPr="007014AC">
        <w:t xml:space="preserve">   </w:t>
      </w:r>
    </w:p>
    <w:p w:rsidR="00A4169A" w:rsidRPr="007014AC" w:rsidRDefault="00A4169A" w:rsidP="00A4169A">
      <w:pPr>
        <w:shd w:val="clear" w:color="auto" w:fill="FFFFFF"/>
        <w:tabs>
          <w:tab w:val="left" w:leader="underscore" w:pos="4337"/>
        </w:tabs>
        <w:contextualSpacing/>
        <w:jc w:val="center"/>
        <w:rPr>
          <w:rFonts w:eastAsia="Calibri"/>
        </w:rPr>
      </w:pPr>
    </w:p>
    <w:bookmarkEnd w:id="76"/>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pPr>
    </w:p>
    <w:p w:rsidR="00A4169A" w:rsidRPr="007014AC" w:rsidRDefault="00A4169A" w:rsidP="00A4169A">
      <w:pPr>
        <w:tabs>
          <w:tab w:val="left" w:leader="underscore" w:pos="4337"/>
        </w:tabs>
        <w:contextualSpacing/>
        <w:rPr>
          <w:rFonts w:eastAsia="Arial"/>
          <w:b/>
          <w:spacing w:val="-8"/>
          <w:shd w:val="clear" w:color="auto" w:fill="FFFFFF"/>
        </w:rPr>
      </w:pPr>
    </w:p>
    <w:p w:rsidR="00A4169A" w:rsidRPr="007014AC" w:rsidRDefault="00A4169A" w:rsidP="00A4169A">
      <w:pPr>
        <w:tabs>
          <w:tab w:val="left" w:leader="underscore" w:pos="4337"/>
        </w:tabs>
        <w:contextualSpacing/>
        <w:jc w:val="right"/>
        <w:rPr>
          <w:rFonts w:eastAsia="Arial"/>
          <w:b/>
          <w:spacing w:val="-8"/>
          <w:shd w:val="clear" w:color="auto" w:fill="FFFFFF"/>
        </w:rPr>
        <w:sectPr w:rsidR="00A4169A" w:rsidRPr="007014AC" w:rsidSect="00137939">
          <w:headerReference w:type="even" r:id="rId27"/>
          <w:headerReference w:type="default" r:id="rId28"/>
          <w:footerReference w:type="even" r:id="rId29"/>
          <w:footerReference w:type="default" r:id="rId30"/>
          <w:headerReference w:type="first" r:id="rId31"/>
          <w:footerReference w:type="first" r:id="rId32"/>
          <w:pgSz w:w="11906" w:h="16838"/>
          <w:pgMar w:top="992" w:right="851" w:bottom="709" w:left="851" w:header="709" w:footer="709" w:gutter="0"/>
          <w:cols w:space="708"/>
          <w:titlePg/>
          <w:docGrid w:linePitch="360"/>
        </w:sectPr>
      </w:pPr>
    </w:p>
    <w:p w:rsidR="00A4169A" w:rsidRPr="007014AC" w:rsidRDefault="00A4169A" w:rsidP="00A4169A">
      <w:pPr>
        <w:ind w:left="4678"/>
        <w:jc w:val="right"/>
        <w:outlineLvl w:val="0"/>
      </w:pPr>
      <w:r w:rsidRPr="007014AC">
        <w:lastRenderedPageBreak/>
        <w:t>Приложение № 4</w:t>
      </w:r>
    </w:p>
    <w:p w:rsidR="00A4169A" w:rsidRPr="007014AC" w:rsidRDefault="00A4169A" w:rsidP="00A4169A">
      <w:pPr>
        <w:ind w:left="4678"/>
        <w:jc w:val="right"/>
      </w:pPr>
      <w:r w:rsidRPr="007014AC">
        <w:t>к Государственному контракту</w:t>
      </w:r>
    </w:p>
    <w:p w:rsidR="00A4169A" w:rsidRPr="007014AC" w:rsidRDefault="00A4169A" w:rsidP="00A4169A">
      <w:pPr>
        <w:ind w:left="4678"/>
        <w:jc w:val="right"/>
      </w:pPr>
      <w:r w:rsidRPr="007014AC">
        <w:t>на выполнение проектно-изыскательских</w:t>
      </w:r>
    </w:p>
    <w:p w:rsidR="00A4169A" w:rsidRPr="007014AC" w:rsidRDefault="00A4169A" w:rsidP="00A4169A">
      <w:pPr>
        <w:ind w:left="4678"/>
        <w:jc w:val="right"/>
      </w:pPr>
      <w:r w:rsidRPr="007014AC">
        <w:t>работ от «___»________2021 г. №____________</w:t>
      </w:r>
    </w:p>
    <w:p w:rsidR="00A4169A" w:rsidRPr="007014AC" w:rsidRDefault="00A4169A" w:rsidP="00A4169A">
      <w:pPr>
        <w:tabs>
          <w:tab w:val="left" w:leader="underscore" w:pos="4337"/>
        </w:tabs>
        <w:contextualSpacing/>
        <w:jc w:val="right"/>
        <w:rPr>
          <w:rFonts w:eastAsia="Calibri"/>
          <w:spacing w:val="-8"/>
        </w:rPr>
      </w:pPr>
    </w:p>
    <w:p w:rsidR="00A4169A" w:rsidRPr="007014AC" w:rsidRDefault="00A4169A" w:rsidP="00A4169A">
      <w:pPr>
        <w:tabs>
          <w:tab w:val="left" w:leader="underscore" w:pos="4337"/>
        </w:tabs>
        <w:contextualSpacing/>
        <w:jc w:val="right"/>
        <w:outlineLvl w:val="0"/>
        <w:rPr>
          <w:rFonts w:eastAsia="Calibri"/>
          <w:spacing w:val="-8"/>
        </w:rPr>
      </w:pPr>
      <w:r w:rsidRPr="007014AC">
        <w:rPr>
          <w:rFonts w:eastAsia="Calibri"/>
          <w:spacing w:val="-8"/>
        </w:rPr>
        <w:t>Форма</w:t>
      </w:r>
    </w:p>
    <w:p w:rsidR="00A4169A" w:rsidRPr="007014AC" w:rsidRDefault="00A4169A" w:rsidP="00A4169A">
      <w:pPr>
        <w:tabs>
          <w:tab w:val="left" w:leader="underscore" w:pos="4337"/>
        </w:tabs>
        <w:contextualSpacing/>
        <w:jc w:val="center"/>
        <w:rPr>
          <w:rFonts w:eastAsia="Calibri"/>
        </w:rPr>
      </w:pPr>
      <w:r w:rsidRPr="007014AC">
        <w:rPr>
          <w:rFonts w:eastAsia="Calibri"/>
        </w:rPr>
        <w:t>Акт № ______</w:t>
      </w:r>
    </w:p>
    <w:p w:rsidR="00A4169A" w:rsidRPr="007014AC" w:rsidRDefault="00A4169A" w:rsidP="00A4169A">
      <w:pPr>
        <w:shd w:val="clear" w:color="auto" w:fill="FFFFFF"/>
        <w:tabs>
          <w:tab w:val="left" w:leader="underscore" w:pos="4337"/>
        </w:tabs>
        <w:contextualSpacing/>
        <w:jc w:val="center"/>
        <w:rPr>
          <w:rFonts w:eastAsia="Calibri"/>
        </w:rPr>
      </w:pPr>
      <w:r w:rsidRPr="007014AC">
        <w:rPr>
          <w:rFonts w:eastAsia="Calibri"/>
        </w:rPr>
        <w:t xml:space="preserve">сдачи-приемки </w:t>
      </w:r>
      <w:r w:rsidRPr="007014AC">
        <w:t>выполненных</w:t>
      </w:r>
      <w:r w:rsidRPr="007014AC">
        <w:rPr>
          <w:rFonts w:eastAsia="Calibri"/>
        </w:rPr>
        <w:t xml:space="preserve"> работ </w:t>
      </w:r>
    </w:p>
    <w:p w:rsidR="00A4169A" w:rsidRPr="007014AC" w:rsidRDefault="00A4169A" w:rsidP="00A4169A">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A4169A" w:rsidRPr="007014AC" w:rsidRDefault="00A4169A" w:rsidP="00A4169A">
      <w:pPr>
        <w:shd w:val="clear" w:color="auto" w:fill="FFFFFF"/>
        <w:tabs>
          <w:tab w:val="left" w:leader="underscore" w:pos="4337"/>
        </w:tabs>
        <w:contextualSpacing/>
        <w:jc w:val="center"/>
        <w:rPr>
          <w:rFonts w:eastAsia="Calibri"/>
        </w:rPr>
      </w:pPr>
      <w:r w:rsidRPr="007014AC">
        <w:rPr>
          <w:rFonts w:eastAsia="Calibri"/>
        </w:rPr>
        <w:t>на выполнение проектно-изыскательских работ по объекту:</w:t>
      </w:r>
    </w:p>
    <w:p w:rsidR="00A4169A" w:rsidRPr="007014AC" w:rsidRDefault="00A4169A" w:rsidP="00A4169A">
      <w:pPr>
        <w:shd w:val="clear" w:color="auto" w:fill="FFFFFF"/>
        <w:tabs>
          <w:tab w:val="left" w:leader="underscore" w:pos="4337"/>
        </w:tabs>
        <w:contextualSpacing/>
        <w:jc w:val="center"/>
        <w:rPr>
          <w:rFonts w:eastAsia="Calibri"/>
          <w:b/>
          <w:bCs/>
        </w:rPr>
      </w:pPr>
      <w:r w:rsidRPr="007014AC">
        <w:rPr>
          <w:rFonts w:eastAsia="Calibri"/>
          <w:b/>
          <w:bCs/>
        </w:rPr>
        <w:t>«_________________________»</w:t>
      </w:r>
    </w:p>
    <w:p w:rsidR="00A4169A" w:rsidRPr="00527B91" w:rsidRDefault="00A4169A" w:rsidP="00A4169A">
      <w:pPr>
        <w:shd w:val="clear" w:color="auto" w:fill="FFFFFF"/>
        <w:tabs>
          <w:tab w:val="left" w:leader="underscore" w:pos="4337"/>
        </w:tabs>
        <w:contextualSpacing/>
        <w:jc w:val="center"/>
        <w:rPr>
          <w:sz w:val="12"/>
        </w:rPr>
      </w:pPr>
    </w:p>
    <w:p w:rsidR="00A4169A" w:rsidRPr="007014AC" w:rsidRDefault="00A4169A" w:rsidP="00A4169A">
      <w:pPr>
        <w:ind w:firstLine="709"/>
        <w:contextualSpacing/>
      </w:pPr>
      <w:r w:rsidRPr="007014AC">
        <w:rPr>
          <w:b/>
        </w:rPr>
        <w:t>«Государственный заказчик»</w:t>
      </w:r>
      <w:r w:rsidRPr="007014AC">
        <w:t xml:space="preserve">, в лице </w:t>
      </w:r>
      <w:r w:rsidRPr="007014AC">
        <w:rPr>
          <w:b/>
        </w:rPr>
        <w:t>____________________________________________</w:t>
      </w:r>
      <w:r w:rsidRPr="007014AC">
        <w:t>, действующего на основании __________________, от имени субъекта Российской Федерации – Республики Крым, с одной Стороны, и __________________________________________________,</w:t>
      </w:r>
    </w:p>
    <w:p w:rsidR="00A4169A" w:rsidRPr="007014AC" w:rsidRDefault="00A4169A" w:rsidP="00A4169A">
      <w:pPr>
        <w:ind w:left="4247" w:firstLine="709"/>
        <w:contextualSpacing/>
      </w:pPr>
      <w:r w:rsidRPr="007014AC">
        <w:t>(наименование юридического лица)</w:t>
      </w:r>
    </w:p>
    <w:p w:rsidR="00A4169A" w:rsidRPr="007014AC" w:rsidRDefault="00A4169A" w:rsidP="00A4169A">
      <w:pPr>
        <w:contextualSpacing/>
      </w:pPr>
      <w:r w:rsidRPr="007014AC">
        <w:t xml:space="preserve">именуемый в дальнейшем </w:t>
      </w:r>
      <w:r w:rsidRPr="007014AC">
        <w:rPr>
          <w:b/>
        </w:rPr>
        <w:t>«Подрядчик»</w:t>
      </w:r>
      <w:r w:rsidRPr="007014AC">
        <w:t xml:space="preserve">, в лице________________________________________________________________________________,                                                   </w:t>
      </w:r>
    </w:p>
    <w:p w:rsidR="00A4169A" w:rsidRPr="007014AC" w:rsidRDefault="00A4169A" w:rsidP="00A4169A">
      <w:pPr>
        <w:ind w:left="1416" w:firstLine="708"/>
        <w:contextualSpacing/>
      </w:pPr>
      <w:r w:rsidRPr="007014AC">
        <w:t xml:space="preserve">(должность, фамилия, имя, отчество) </w:t>
      </w:r>
    </w:p>
    <w:p w:rsidR="00A4169A" w:rsidRPr="007014AC" w:rsidRDefault="00A4169A" w:rsidP="00A4169A">
      <w:pPr>
        <w:contextualSpacing/>
      </w:pPr>
      <w:r w:rsidRPr="007014AC">
        <w:t xml:space="preserve">действующего на основании ________________________________,                                                                                                              </w:t>
      </w:r>
    </w:p>
    <w:p w:rsidR="00A4169A" w:rsidRPr="007014AC" w:rsidRDefault="00A4169A" w:rsidP="00A4169A">
      <w:pPr>
        <w:contextualSpacing/>
      </w:pPr>
      <w:r w:rsidRPr="007014AC">
        <w:t xml:space="preserve">                                                                      (устава, положения и т.п.)</w:t>
      </w:r>
    </w:p>
    <w:p w:rsidR="00A4169A" w:rsidRPr="007014AC" w:rsidRDefault="00A4169A" w:rsidP="00A4169A">
      <w:pPr>
        <w:contextualSpacing/>
      </w:pPr>
      <w:r w:rsidRPr="007014AC">
        <w:t>составили настоящий Акт о нижеследующем:</w:t>
      </w:r>
    </w:p>
    <w:p w:rsidR="00A4169A" w:rsidRPr="00527B91" w:rsidRDefault="00A4169A" w:rsidP="00A4169A">
      <w:pPr>
        <w:contextualSpacing/>
        <w:rPr>
          <w:sz w:val="16"/>
        </w:rPr>
      </w:pPr>
    </w:p>
    <w:p w:rsidR="00A4169A" w:rsidRPr="007014AC" w:rsidRDefault="00A4169A" w:rsidP="00A4169A">
      <w:pPr>
        <w:widowControl w:val="0"/>
        <w:numPr>
          <w:ilvl w:val="0"/>
          <w:numId w:val="16"/>
        </w:numPr>
        <w:contextualSpacing/>
        <w:jc w:val="both"/>
      </w:pPr>
      <w:r w:rsidRPr="007014AC">
        <w:t xml:space="preserve">Подрядчик выполнил, а Государственный заказчик, принял следующие работы: </w:t>
      </w:r>
    </w:p>
    <w:p w:rsidR="00A4169A" w:rsidRPr="00527B91" w:rsidRDefault="00A4169A" w:rsidP="00A4169A">
      <w:pPr>
        <w:ind w:left="1068"/>
        <w:contextualSpacing/>
        <w:jc w:val="both"/>
        <w:rPr>
          <w:sz w:val="22"/>
        </w:rPr>
      </w:pPr>
    </w:p>
    <w:tbl>
      <w:tblPr>
        <w:tblStyle w:val="af5"/>
        <w:tblW w:w="0" w:type="auto"/>
        <w:tblLook w:val="04A0" w:firstRow="1" w:lastRow="0" w:firstColumn="1" w:lastColumn="0" w:noHBand="0" w:noVBand="1"/>
      </w:tblPr>
      <w:tblGrid>
        <w:gridCol w:w="673"/>
        <w:gridCol w:w="3166"/>
        <w:gridCol w:w="1959"/>
        <w:gridCol w:w="1897"/>
        <w:gridCol w:w="1933"/>
      </w:tblGrid>
      <w:tr w:rsidR="00A4169A" w:rsidRPr="007014AC" w:rsidTr="00A46DFB">
        <w:tc>
          <w:tcPr>
            <w:tcW w:w="704" w:type="dxa"/>
            <w:vMerge w:val="restart"/>
            <w:vAlign w:val="center"/>
          </w:tcPr>
          <w:p w:rsidR="00A4169A" w:rsidRPr="007014AC" w:rsidRDefault="00A4169A" w:rsidP="00A46DFB">
            <w:pPr>
              <w:contextualSpacing/>
              <w:jc w:val="center"/>
            </w:pPr>
            <w:r w:rsidRPr="007014AC">
              <w:t>№</w:t>
            </w:r>
          </w:p>
        </w:tc>
        <w:tc>
          <w:tcPr>
            <w:tcW w:w="3373" w:type="dxa"/>
            <w:vMerge w:val="restart"/>
            <w:vAlign w:val="center"/>
          </w:tcPr>
          <w:p w:rsidR="00A4169A" w:rsidRPr="007014AC" w:rsidRDefault="00A4169A" w:rsidP="00A46DFB">
            <w:pPr>
              <w:contextualSpacing/>
              <w:jc w:val="center"/>
            </w:pPr>
            <w:r w:rsidRPr="007014AC">
              <w:t>Наименование принятых работ по настоящему акту</w:t>
            </w:r>
          </w:p>
        </w:tc>
        <w:tc>
          <w:tcPr>
            <w:tcW w:w="6117" w:type="dxa"/>
            <w:gridSpan w:val="3"/>
            <w:vAlign w:val="center"/>
          </w:tcPr>
          <w:p w:rsidR="00A4169A" w:rsidRPr="007014AC" w:rsidRDefault="00A4169A" w:rsidP="00A46DFB">
            <w:pPr>
              <w:contextualSpacing/>
              <w:jc w:val="center"/>
            </w:pPr>
            <w:r w:rsidRPr="007014AC">
              <w:t>Стоимость выполненных проектно-изыскательских работ, руб.</w:t>
            </w:r>
          </w:p>
        </w:tc>
      </w:tr>
      <w:tr w:rsidR="00A4169A" w:rsidRPr="007014AC" w:rsidTr="00A46DFB">
        <w:tc>
          <w:tcPr>
            <w:tcW w:w="704" w:type="dxa"/>
            <w:vMerge/>
            <w:vAlign w:val="center"/>
          </w:tcPr>
          <w:p w:rsidR="00A4169A" w:rsidRPr="007014AC" w:rsidRDefault="00A4169A" w:rsidP="00A46DFB">
            <w:pPr>
              <w:contextualSpacing/>
            </w:pPr>
          </w:p>
        </w:tc>
        <w:tc>
          <w:tcPr>
            <w:tcW w:w="3373" w:type="dxa"/>
            <w:vMerge/>
            <w:vAlign w:val="center"/>
          </w:tcPr>
          <w:p w:rsidR="00A4169A" w:rsidRPr="007014AC" w:rsidRDefault="00A4169A" w:rsidP="00A46DFB">
            <w:pPr>
              <w:contextualSpacing/>
              <w:jc w:val="center"/>
            </w:pPr>
          </w:p>
        </w:tc>
        <w:tc>
          <w:tcPr>
            <w:tcW w:w="2039" w:type="dxa"/>
            <w:vAlign w:val="center"/>
          </w:tcPr>
          <w:p w:rsidR="00A4169A" w:rsidRPr="007014AC" w:rsidRDefault="00A4169A" w:rsidP="00A46DFB">
            <w:pPr>
              <w:contextualSpacing/>
              <w:jc w:val="center"/>
            </w:pPr>
            <w:r w:rsidRPr="007014AC">
              <w:t>с начала проведения работ</w:t>
            </w:r>
          </w:p>
        </w:tc>
        <w:tc>
          <w:tcPr>
            <w:tcW w:w="2039" w:type="dxa"/>
            <w:vAlign w:val="center"/>
          </w:tcPr>
          <w:p w:rsidR="00A4169A" w:rsidRPr="007014AC" w:rsidRDefault="00A4169A" w:rsidP="00A46DFB">
            <w:pPr>
              <w:contextualSpacing/>
              <w:jc w:val="center"/>
            </w:pPr>
            <w:r w:rsidRPr="007014AC">
              <w:t>с начала года</w:t>
            </w:r>
          </w:p>
        </w:tc>
        <w:tc>
          <w:tcPr>
            <w:tcW w:w="2039" w:type="dxa"/>
            <w:vAlign w:val="center"/>
          </w:tcPr>
          <w:p w:rsidR="00A4169A" w:rsidRPr="007014AC" w:rsidRDefault="00A4169A" w:rsidP="00A46DFB">
            <w:pPr>
              <w:contextualSpacing/>
              <w:jc w:val="center"/>
            </w:pPr>
            <w:r w:rsidRPr="007014AC">
              <w:t>в том числе за отчетный период</w:t>
            </w:r>
          </w:p>
        </w:tc>
      </w:tr>
      <w:tr w:rsidR="00A4169A" w:rsidRPr="007014AC" w:rsidTr="00A46DFB">
        <w:tc>
          <w:tcPr>
            <w:tcW w:w="704" w:type="dxa"/>
            <w:vAlign w:val="center"/>
          </w:tcPr>
          <w:p w:rsidR="00A4169A" w:rsidRPr="007014AC" w:rsidRDefault="00A4169A" w:rsidP="00A46DFB">
            <w:pPr>
              <w:contextualSpacing/>
            </w:pPr>
          </w:p>
        </w:tc>
        <w:tc>
          <w:tcPr>
            <w:tcW w:w="3373"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r>
      <w:tr w:rsidR="00A4169A" w:rsidRPr="007014AC" w:rsidTr="00A46DFB">
        <w:tc>
          <w:tcPr>
            <w:tcW w:w="704" w:type="dxa"/>
            <w:vAlign w:val="center"/>
          </w:tcPr>
          <w:p w:rsidR="00A4169A" w:rsidRPr="007014AC" w:rsidRDefault="00A4169A" w:rsidP="00A46DFB">
            <w:pPr>
              <w:contextualSpacing/>
            </w:pPr>
          </w:p>
        </w:tc>
        <w:tc>
          <w:tcPr>
            <w:tcW w:w="3373"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r>
      <w:tr w:rsidR="00A4169A" w:rsidRPr="007014AC" w:rsidTr="00A46DFB">
        <w:tc>
          <w:tcPr>
            <w:tcW w:w="704" w:type="dxa"/>
            <w:vAlign w:val="center"/>
          </w:tcPr>
          <w:p w:rsidR="00A4169A" w:rsidRPr="007014AC" w:rsidRDefault="00A4169A" w:rsidP="00A46DFB">
            <w:pPr>
              <w:contextualSpacing/>
            </w:pPr>
          </w:p>
        </w:tc>
        <w:tc>
          <w:tcPr>
            <w:tcW w:w="3373" w:type="dxa"/>
            <w:vAlign w:val="center"/>
          </w:tcPr>
          <w:p w:rsidR="00A4169A" w:rsidRPr="007014AC" w:rsidRDefault="00A4169A" w:rsidP="00A46DFB">
            <w:pPr>
              <w:contextualSpacing/>
            </w:pPr>
            <w:r w:rsidRPr="007014AC">
              <w:t>Итого</w:t>
            </w: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r>
      <w:tr w:rsidR="00A4169A" w:rsidRPr="007014AC" w:rsidTr="00A46DFB">
        <w:tc>
          <w:tcPr>
            <w:tcW w:w="704" w:type="dxa"/>
            <w:vAlign w:val="center"/>
          </w:tcPr>
          <w:p w:rsidR="00A4169A" w:rsidRPr="007014AC" w:rsidRDefault="00A4169A" w:rsidP="00A46DFB">
            <w:pPr>
              <w:contextualSpacing/>
            </w:pPr>
          </w:p>
        </w:tc>
        <w:tc>
          <w:tcPr>
            <w:tcW w:w="3373" w:type="dxa"/>
            <w:vAlign w:val="center"/>
          </w:tcPr>
          <w:p w:rsidR="00A4169A" w:rsidRPr="007014AC" w:rsidRDefault="00A4169A" w:rsidP="00A46DFB">
            <w:pPr>
              <w:contextualSpacing/>
            </w:pPr>
            <w:r w:rsidRPr="007014AC">
              <w:t>Сумма НДС 20% (без НДС)</w:t>
            </w: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r>
      <w:tr w:rsidR="00A4169A" w:rsidRPr="007014AC" w:rsidTr="00A46DFB">
        <w:tc>
          <w:tcPr>
            <w:tcW w:w="704" w:type="dxa"/>
            <w:vAlign w:val="center"/>
          </w:tcPr>
          <w:p w:rsidR="00A4169A" w:rsidRPr="007014AC" w:rsidRDefault="00A4169A" w:rsidP="00A46DFB">
            <w:pPr>
              <w:contextualSpacing/>
            </w:pPr>
          </w:p>
        </w:tc>
        <w:tc>
          <w:tcPr>
            <w:tcW w:w="3373" w:type="dxa"/>
            <w:vAlign w:val="center"/>
          </w:tcPr>
          <w:p w:rsidR="00A4169A" w:rsidRPr="007014AC" w:rsidRDefault="00A4169A" w:rsidP="00A46DFB">
            <w:pPr>
              <w:contextualSpacing/>
            </w:pPr>
            <w:r w:rsidRPr="007014AC">
              <w:t>Всего</w:t>
            </w: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r>
      <w:tr w:rsidR="00A4169A" w:rsidRPr="007014AC" w:rsidTr="00A46DFB">
        <w:tc>
          <w:tcPr>
            <w:tcW w:w="704" w:type="dxa"/>
            <w:vAlign w:val="center"/>
          </w:tcPr>
          <w:p w:rsidR="00A4169A" w:rsidRPr="007014AC" w:rsidRDefault="00A4169A" w:rsidP="00A46DFB">
            <w:pPr>
              <w:contextualSpacing/>
            </w:pPr>
          </w:p>
        </w:tc>
        <w:tc>
          <w:tcPr>
            <w:tcW w:w="3373" w:type="dxa"/>
            <w:vAlign w:val="center"/>
          </w:tcPr>
          <w:p w:rsidR="00A4169A" w:rsidRPr="007014AC" w:rsidRDefault="00A4169A" w:rsidP="00A46DFB">
            <w:pPr>
              <w:contextualSpacing/>
            </w:pPr>
            <w:r w:rsidRPr="007014AC">
              <w:t>Погашение аванса</w:t>
            </w: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r>
      <w:tr w:rsidR="00A4169A" w:rsidRPr="007014AC" w:rsidTr="00A46DFB">
        <w:tc>
          <w:tcPr>
            <w:tcW w:w="704" w:type="dxa"/>
            <w:vAlign w:val="center"/>
          </w:tcPr>
          <w:p w:rsidR="00A4169A" w:rsidRPr="007014AC" w:rsidRDefault="00A4169A" w:rsidP="00A46DFB">
            <w:pPr>
              <w:contextualSpacing/>
            </w:pPr>
          </w:p>
        </w:tc>
        <w:tc>
          <w:tcPr>
            <w:tcW w:w="3373" w:type="dxa"/>
            <w:vAlign w:val="center"/>
          </w:tcPr>
          <w:p w:rsidR="00A4169A" w:rsidRPr="007014AC" w:rsidRDefault="00A4169A" w:rsidP="00A46DFB">
            <w:pPr>
              <w:contextualSpacing/>
            </w:pPr>
            <w:r w:rsidRPr="007014AC">
              <w:t>Всего к оплате</w:t>
            </w: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c>
          <w:tcPr>
            <w:tcW w:w="2039" w:type="dxa"/>
            <w:vAlign w:val="center"/>
          </w:tcPr>
          <w:p w:rsidR="00A4169A" w:rsidRPr="007014AC" w:rsidRDefault="00A4169A" w:rsidP="00A46DFB">
            <w:pPr>
              <w:contextualSpacing/>
            </w:pPr>
          </w:p>
        </w:tc>
      </w:tr>
    </w:tbl>
    <w:p w:rsidR="00A4169A" w:rsidRPr="007014AC" w:rsidRDefault="00A4169A" w:rsidP="00A4169A">
      <w:pPr>
        <w:ind w:firstLine="708"/>
        <w:contextualSpacing/>
        <w:jc w:val="both"/>
      </w:pPr>
    </w:p>
    <w:p w:rsidR="00A4169A" w:rsidRPr="007014AC" w:rsidRDefault="00A4169A" w:rsidP="00A4169A">
      <w:pPr>
        <w:ind w:firstLine="709"/>
        <w:contextualSpacing/>
        <w:rPr>
          <w:rFonts w:eastAsia="Calibri"/>
        </w:rPr>
      </w:pPr>
      <w:r w:rsidRPr="007014AC">
        <w:rPr>
          <w:rFonts w:eastAsia="Calibri"/>
        </w:rPr>
        <w:t xml:space="preserve">2. Работы выполнены в полном объеме. </w:t>
      </w:r>
    </w:p>
    <w:p w:rsidR="00A4169A" w:rsidRPr="007014AC" w:rsidRDefault="00A4169A" w:rsidP="00A4169A">
      <w:pPr>
        <w:ind w:firstLine="709"/>
        <w:contextualSpacing/>
        <w:jc w:val="both"/>
      </w:pPr>
      <w:r w:rsidRPr="007014AC">
        <w:rPr>
          <w:rFonts w:eastAsia="Calibri"/>
        </w:rPr>
        <w:t>3</w:t>
      </w:r>
      <w:r w:rsidRPr="007014A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A4169A" w:rsidRPr="007014AC" w:rsidTr="00A46DFB">
        <w:tc>
          <w:tcPr>
            <w:tcW w:w="5097" w:type="dxa"/>
          </w:tcPr>
          <w:p w:rsidR="00A4169A" w:rsidRPr="007014AC" w:rsidRDefault="00A4169A" w:rsidP="00A46DFB">
            <w:pPr>
              <w:contextualSpacing/>
            </w:pPr>
            <w:r w:rsidRPr="007014AC">
              <w:t>Государственный заказчик:</w:t>
            </w:r>
          </w:p>
          <w:p w:rsidR="00A4169A" w:rsidRPr="007014AC" w:rsidRDefault="00A4169A" w:rsidP="00A46DFB">
            <w:pPr>
              <w:contextualSpacing/>
            </w:pPr>
            <w:r w:rsidRPr="007014AC">
              <w:t>_________________/_______________</w:t>
            </w:r>
          </w:p>
          <w:p w:rsidR="00A4169A" w:rsidRPr="007014AC" w:rsidRDefault="00A4169A" w:rsidP="00A46DFB">
            <w:pPr>
              <w:contextualSpacing/>
            </w:pPr>
            <w:r w:rsidRPr="007014AC">
              <w:t>М.П.</w:t>
            </w:r>
          </w:p>
        </w:tc>
        <w:tc>
          <w:tcPr>
            <w:tcW w:w="5097" w:type="dxa"/>
          </w:tcPr>
          <w:p w:rsidR="00A4169A" w:rsidRPr="007014AC" w:rsidRDefault="00A4169A" w:rsidP="00A46DFB">
            <w:pPr>
              <w:contextualSpacing/>
            </w:pPr>
            <w:r w:rsidRPr="007014AC">
              <w:t>Подрядчик:</w:t>
            </w:r>
          </w:p>
          <w:p w:rsidR="00A4169A" w:rsidRPr="007014AC" w:rsidRDefault="00A4169A" w:rsidP="00A46DFB">
            <w:pPr>
              <w:contextualSpacing/>
            </w:pPr>
            <w:r w:rsidRPr="007014AC">
              <w:t>_________________/_______________</w:t>
            </w:r>
          </w:p>
          <w:p w:rsidR="00A4169A" w:rsidRPr="007014AC" w:rsidRDefault="00A4169A" w:rsidP="00A46DFB">
            <w:pPr>
              <w:contextualSpacing/>
            </w:pPr>
            <w:r w:rsidRPr="007014AC">
              <w:t>М.П.</w:t>
            </w:r>
          </w:p>
        </w:tc>
      </w:tr>
    </w:tbl>
    <w:p w:rsidR="00A4169A" w:rsidRPr="007014AC" w:rsidRDefault="00A4169A" w:rsidP="00A4169A">
      <w:pPr>
        <w:ind w:firstLine="708"/>
        <w:contextualSpacing/>
      </w:pPr>
    </w:p>
    <w:p w:rsidR="00A4169A" w:rsidRPr="007014AC" w:rsidRDefault="00A4169A" w:rsidP="00A4169A">
      <w:pPr>
        <w:ind w:firstLine="708"/>
        <w:contextualSpacing/>
      </w:pPr>
      <w:r w:rsidRPr="007014AC">
        <w:t>Окончание формы</w:t>
      </w:r>
    </w:p>
    <w:p w:rsidR="00A4169A" w:rsidRPr="007014AC" w:rsidRDefault="00A4169A" w:rsidP="00A4169A">
      <w:pPr>
        <w:ind w:firstLine="708"/>
        <w:contextualSpacing/>
      </w:pPr>
    </w:p>
    <w:tbl>
      <w:tblPr>
        <w:tblStyle w:val="af5"/>
        <w:tblW w:w="0" w:type="auto"/>
        <w:tblLook w:val="04A0" w:firstRow="1" w:lastRow="0" w:firstColumn="1" w:lastColumn="0" w:noHBand="0" w:noVBand="1"/>
      </w:tblPr>
      <w:tblGrid>
        <w:gridCol w:w="4698"/>
        <w:gridCol w:w="4930"/>
      </w:tblGrid>
      <w:tr w:rsidR="00A4169A" w:rsidRPr="007014AC" w:rsidTr="00A46DFB">
        <w:tc>
          <w:tcPr>
            <w:tcW w:w="5097" w:type="dxa"/>
          </w:tcPr>
          <w:p w:rsidR="00A4169A" w:rsidRPr="007014AC" w:rsidRDefault="00A4169A" w:rsidP="00A46DFB">
            <w:pPr>
              <w:contextualSpacing/>
            </w:pPr>
            <w:r w:rsidRPr="007014AC">
              <w:t>Государственный заказчик:</w:t>
            </w:r>
          </w:p>
          <w:p w:rsidR="00A4169A" w:rsidRPr="007014AC" w:rsidRDefault="00A4169A" w:rsidP="00A46DFB">
            <w:pPr>
              <w:contextualSpacing/>
            </w:pPr>
          </w:p>
          <w:p w:rsidR="00A4169A" w:rsidRPr="007014AC" w:rsidRDefault="00A4169A" w:rsidP="00A46DFB">
            <w:pPr>
              <w:contextualSpacing/>
            </w:pPr>
            <w:r w:rsidRPr="007014AC">
              <w:t>_________________/А.В. Титов</w:t>
            </w:r>
          </w:p>
          <w:p w:rsidR="00A4169A" w:rsidRPr="007014AC" w:rsidRDefault="00A4169A" w:rsidP="00A46DFB">
            <w:pPr>
              <w:contextualSpacing/>
            </w:pPr>
            <w:r w:rsidRPr="007014AC">
              <w:lastRenderedPageBreak/>
              <w:t>М.П.</w:t>
            </w:r>
          </w:p>
        </w:tc>
        <w:tc>
          <w:tcPr>
            <w:tcW w:w="5097" w:type="dxa"/>
          </w:tcPr>
          <w:p w:rsidR="00A4169A" w:rsidRPr="007014AC" w:rsidRDefault="00A4169A" w:rsidP="00A46DFB">
            <w:pPr>
              <w:contextualSpacing/>
            </w:pPr>
            <w:r w:rsidRPr="007014AC">
              <w:lastRenderedPageBreak/>
              <w:t>Подрядчик:</w:t>
            </w:r>
          </w:p>
          <w:p w:rsidR="00A4169A" w:rsidRPr="007014AC" w:rsidRDefault="00A4169A" w:rsidP="00A46DFB">
            <w:pPr>
              <w:contextualSpacing/>
            </w:pPr>
          </w:p>
          <w:p w:rsidR="00A4169A" w:rsidRPr="007014AC" w:rsidRDefault="00A4169A" w:rsidP="00A46DFB">
            <w:pPr>
              <w:contextualSpacing/>
            </w:pPr>
            <w:r w:rsidRPr="007014AC">
              <w:t>_________________/_______________</w:t>
            </w:r>
          </w:p>
          <w:p w:rsidR="00A4169A" w:rsidRPr="007014AC" w:rsidRDefault="00A4169A" w:rsidP="00A46DFB">
            <w:pPr>
              <w:contextualSpacing/>
            </w:pPr>
            <w:r w:rsidRPr="007014AC">
              <w:lastRenderedPageBreak/>
              <w:t>М.П.</w:t>
            </w:r>
          </w:p>
        </w:tc>
      </w:tr>
    </w:tbl>
    <w:p w:rsidR="00A4169A" w:rsidRPr="007014AC" w:rsidRDefault="00A4169A" w:rsidP="00A4169A">
      <w:pPr>
        <w:spacing w:after="160" w:line="259" w:lineRule="auto"/>
      </w:pPr>
      <w:r w:rsidRPr="007014AC">
        <w:lastRenderedPageBreak/>
        <w:br w:type="page"/>
      </w:r>
    </w:p>
    <w:bookmarkEnd w:id="75"/>
    <w:p w:rsidR="00A4169A" w:rsidRPr="007014AC" w:rsidRDefault="00A4169A" w:rsidP="00A4169A">
      <w:pPr>
        <w:ind w:left="4678"/>
        <w:jc w:val="right"/>
        <w:outlineLvl w:val="0"/>
      </w:pPr>
      <w:r w:rsidRPr="007014AC">
        <w:lastRenderedPageBreak/>
        <w:t>Приложение № 5</w:t>
      </w:r>
    </w:p>
    <w:p w:rsidR="00A4169A" w:rsidRPr="007014AC" w:rsidRDefault="00A4169A" w:rsidP="00A4169A">
      <w:pPr>
        <w:ind w:left="4678"/>
        <w:jc w:val="right"/>
      </w:pPr>
      <w:r w:rsidRPr="007014AC">
        <w:t>к Государственному контракту</w:t>
      </w:r>
    </w:p>
    <w:p w:rsidR="00A4169A" w:rsidRPr="007014AC" w:rsidRDefault="00A4169A" w:rsidP="00A4169A">
      <w:pPr>
        <w:ind w:left="4678"/>
        <w:jc w:val="right"/>
      </w:pPr>
      <w:r w:rsidRPr="007014AC">
        <w:t>на выполнение проектно-изыскательских</w:t>
      </w:r>
    </w:p>
    <w:p w:rsidR="00A4169A" w:rsidRPr="007014AC" w:rsidRDefault="00A4169A" w:rsidP="00A4169A">
      <w:pPr>
        <w:ind w:left="4678"/>
        <w:jc w:val="right"/>
      </w:pPr>
      <w:r w:rsidRPr="007014AC">
        <w:t>работ от «___»________2021 г. №__________</w:t>
      </w:r>
    </w:p>
    <w:p w:rsidR="00A4169A" w:rsidRPr="007014AC" w:rsidRDefault="00A4169A" w:rsidP="00A4169A">
      <w:pPr>
        <w:tabs>
          <w:tab w:val="left" w:leader="underscore" w:pos="4337"/>
        </w:tabs>
        <w:contextualSpacing/>
        <w:jc w:val="right"/>
        <w:rPr>
          <w:rFonts w:eastAsia="Calibri"/>
          <w:spacing w:val="-8"/>
        </w:rPr>
      </w:pPr>
    </w:p>
    <w:p w:rsidR="00A4169A" w:rsidRPr="007014AC" w:rsidRDefault="00A4169A" w:rsidP="00A4169A">
      <w:pPr>
        <w:shd w:val="clear" w:color="auto" w:fill="FFFFFF"/>
        <w:tabs>
          <w:tab w:val="left" w:leader="underscore" w:pos="4337"/>
        </w:tabs>
        <w:contextualSpacing/>
        <w:jc w:val="center"/>
        <w:rPr>
          <w:rFonts w:eastAsia="Calibri"/>
        </w:rPr>
      </w:pPr>
      <w:r w:rsidRPr="007014AC">
        <w:rPr>
          <w:rFonts w:eastAsia="Calibri"/>
        </w:rPr>
        <w:t>Распределение цены контракта</w:t>
      </w:r>
    </w:p>
    <w:p w:rsidR="00A4169A" w:rsidRPr="007014AC" w:rsidRDefault="00A4169A" w:rsidP="00A4169A">
      <w:pPr>
        <w:shd w:val="clear" w:color="auto" w:fill="FFFFFF"/>
        <w:tabs>
          <w:tab w:val="left" w:leader="underscore" w:pos="4337"/>
        </w:tabs>
        <w:contextualSpacing/>
        <w:jc w:val="center"/>
        <w:rPr>
          <w:rFonts w:eastAsia="Calibri"/>
        </w:rPr>
      </w:pPr>
    </w:p>
    <w:p w:rsidR="00A4169A" w:rsidRPr="007014AC" w:rsidRDefault="00A4169A" w:rsidP="00A4169A">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A4169A" w:rsidRPr="00527B91" w:rsidRDefault="00A4169A" w:rsidP="00A4169A">
      <w:pPr>
        <w:shd w:val="clear" w:color="auto" w:fill="FFFFFF"/>
        <w:tabs>
          <w:tab w:val="left" w:leader="underscore" w:pos="4337"/>
        </w:tabs>
        <w:contextualSpacing/>
        <w:jc w:val="center"/>
        <w:rPr>
          <w:rFonts w:eastAsia="Calibri"/>
        </w:rPr>
      </w:pPr>
      <w:r w:rsidRPr="007014AC">
        <w:rPr>
          <w:rFonts w:eastAsia="Calibri"/>
        </w:rPr>
        <w:t>на выполнение проектно-</w:t>
      </w:r>
      <w:r w:rsidRPr="00527B91">
        <w:rPr>
          <w:rFonts w:eastAsia="Calibri"/>
        </w:rPr>
        <w:t>изыскательских работ объекту:</w:t>
      </w:r>
    </w:p>
    <w:p w:rsidR="00A4169A" w:rsidRPr="007014AC" w:rsidRDefault="00A4169A" w:rsidP="00A4169A">
      <w:pPr>
        <w:shd w:val="clear" w:color="auto" w:fill="FFFFFF"/>
        <w:tabs>
          <w:tab w:val="left" w:leader="underscore" w:pos="4337"/>
        </w:tabs>
        <w:contextualSpacing/>
        <w:jc w:val="center"/>
        <w:rPr>
          <w:rFonts w:eastAsia="Calibri"/>
          <w:b/>
          <w:bCs/>
        </w:rPr>
      </w:pPr>
      <w:r w:rsidRPr="00527B91">
        <w:rPr>
          <w:rFonts w:eastAsia="Calibri"/>
          <w:b/>
          <w:bCs/>
        </w:rPr>
        <w:t>«</w:t>
      </w:r>
      <w:r w:rsidRPr="00675159">
        <w:t>Реконструкция Ивановского группового водозабора с заменой насосного оборудования</w:t>
      </w:r>
      <w:r w:rsidRPr="00527B91">
        <w:rPr>
          <w:rFonts w:eastAsia="Calibri"/>
          <w:b/>
          <w:bCs/>
        </w:rPr>
        <w:t>»</w:t>
      </w:r>
    </w:p>
    <w:p w:rsidR="00A4169A" w:rsidRPr="007014AC" w:rsidRDefault="00A4169A" w:rsidP="00A4169A">
      <w:pPr>
        <w:shd w:val="clear" w:color="auto" w:fill="FFFFFF"/>
        <w:tabs>
          <w:tab w:val="left" w:leader="underscore" w:pos="4337"/>
        </w:tabs>
        <w:contextualSpacing/>
        <w:jc w:val="center"/>
        <w:rPr>
          <w:rFonts w:eastAsia="Calibri"/>
          <w:b/>
          <w:bC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31"/>
        <w:gridCol w:w="1813"/>
        <w:gridCol w:w="1418"/>
      </w:tblGrid>
      <w:tr w:rsidR="00A4169A" w:rsidRPr="007014AC" w:rsidTr="00A46DFB">
        <w:trPr>
          <w:trHeight w:val="1137"/>
        </w:trPr>
        <w:tc>
          <w:tcPr>
            <w:tcW w:w="543" w:type="dxa"/>
            <w:shd w:val="clear" w:color="FFFFCC" w:fill="FFFFFF"/>
            <w:vAlign w:val="center"/>
            <w:hideMark/>
          </w:tcPr>
          <w:p w:rsidR="00A4169A" w:rsidRPr="007014AC" w:rsidRDefault="00A4169A" w:rsidP="00A46DFB">
            <w:pPr>
              <w:jc w:val="center"/>
              <w:rPr>
                <w:bCs/>
              </w:rPr>
            </w:pPr>
            <w:r w:rsidRPr="007014AC">
              <w:rPr>
                <w:bCs/>
              </w:rPr>
              <w:t xml:space="preserve">№ </w:t>
            </w:r>
          </w:p>
          <w:p w:rsidR="00A4169A" w:rsidRPr="007014AC" w:rsidRDefault="00A4169A" w:rsidP="00A46DFB">
            <w:pPr>
              <w:jc w:val="center"/>
              <w:rPr>
                <w:bCs/>
              </w:rPr>
            </w:pPr>
            <w:r w:rsidRPr="007014AC">
              <w:rPr>
                <w:bCs/>
              </w:rPr>
              <w:t>п/п</w:t>
            </w:r>
          </w:p>
        </w:tc>
        <w:tc>
          <w:tcPr>
            <w:tcW w:w="5831" w:type="dxa"/>
            <w:shd w:val="clear" w:color="FFFFCC" w:fill="FFFFFF"/>
            <w:vAlign w:val="center"/>
            <w:hideMark/>
          </w:tcPr>
          <w:p w:rsidR="00A4169A" w:rsidRPr="007014AC" w:rsidRDefault="00A4169A" w:rsidP="00A46DFB">
            <w:pPr>
              <w:jc w:val="center"/>
              <w:rPr>
                <w:bCs/>
              </w:rPr>
            </w:pPr>
            <w:r w:rsidRPr="007014AC">
              <w:rPr>
                <w:bCs/>
              </w:rPr>
              <w:t>Наименование работ и затрат</w:t>
            </w:r>
          </w:p>
        </w:tc>
        <w:tc>
          <w:tcPr>
            <w:tcW w:w="1813" w:type="dxa"/>
            <w:shd w:val="clear" w:color="FFFFCC" w:fill="FFFFFF"/>
            <w:vAlign w:val="center"/>
          </w:tcPr>
          <w:p w:rsidR="00A4169A" w:rsidRPr="007014AC" w:rsidRDefault="00A4169A" w:rsidP="00A46DFB">
            <w:pPr>
              <w:jc w:val="center"/>
              <w:rPr>
                <w:bCs/>
              </w:rPr>
            </w:pPr>
            <w:r w:rsidRPr="007014AC">
              <w:rPr>
                <w:rFonts w:eastAsia="Calibri"/>
              </w:rPr>
              <w:t>Распределение цены контракта, %</w:t>
            </w:r>
          </w:p>
        </w:tc>
        <w:tc>
          <w:tcPr>
            <w:tcW w:w="1418" w:type="dxa"/>
            <w:shd w:val="clear" w:color="FFFFCC" w:fill="FFFFFF"/>
            <w:vAlign w:val="center"/>
            <w:hideMark/>
          </w:tcPr>
          <w:p w:rsidR="00A4169A" w:rsidRPr="007014AC" w:rsidRDefault="00A4169A" w:rsidP="00A46DFB">
            <w:pPr>
              <w:jc w:val="center"/>
              <w:rPr>
                <w:bCs/>
              </w:rPr>
            </w:pPr>
            <w:r w:rsidRPr="007014AC">
              <w:rPr>
                <w:bCs/>
              </w:rPr>
              <w:t>Стоимость, руб.</w:t>
            </w:r>
          </w:p>
        </w:tc>
      </w:tr>
      <w:tr w:rsidR="00A4169A" w:rsidRPr="007014AC" w:rsidTr="00A46DFB">
        <w:trPr>
          <w:trHeight w:val="288"/>
        </w:trPr>
        <w:tc>
          <w:tcPr>
            <w:tcW w:w="543" w:type="dxa"/>
            <w:shd w:val="clear" w:color="FFFFCC" w:fill="FFFFFF"/>
            <w:vAlign w:val="center"/>
            <w:hideMark/>
          </w:tcPr>
          <w:p w:rsidR="00A4169A" w:rsidRPr="007014AC" w:rsidRDefault="00A4169A" w:rsidP="00A46DFB">
            <w:pPr>
              <w:jc w:val="center"/>
              <w:rPr>
                <w:bCs/>
              </w:rPr>
            </w:pPr>
            <w:r w:rsidRPr="007014AC">
              <w:rPr>
                <w:bCs/>
              </w:rPr>
              <w:t>1</w:t>
            </w:r>
          </w:p>
        </w:tc>
        <w:tc>
          <w:tcPr>
            <w:tcW w:w="5831" w:type="dxa"/>
            <w:shd w:val="clear" w:color="FFFFCC" w:fill="FFFFFF"/>
            <w:vAlign w:val="center"/>
            <w:hideMark/>
          </w:tcPr>
          <w:p w:rsidR="00A4169A" w:rsidRPr="007014AC" w:rsidRDefault="00A4169A" w:rsidP="00A46DFB">
            <w:pPr>
              <w:jc w:val="center"/>
              <w:rPr>
                <w:bCs/>
              </w:rPr>
            </w:pPr>
            <w:r w:rsidRPr="007014AC">
              <w:rPr>
                <w:bCs/>
              </w:rPr>
              <w:t>2</w:t>
            </w:r>
          </w:p>
        </w:tc>
        <w:tc>
          <w:tcPr>
            <w:tcW w:w="1813" w:type="dxa"/>
            <w:shd w:val="clear" w:color="FFFFCC" w:fill="FFFFFF"/>
            <w:vAlign w:val="center"/>
          </w:tcPr>
          <w:p w:rsidR="00A4169A" w:rsidRPr="007014AC" w:rsidRDefault="00A4169A" w:rsidP="00A46DFB">
            <w:pPr>
              <w:jc w:val="center"/>
              <w:rPr>
                <w:bCs/>
              </w:rPr>
            </w:pPr>
            <w:r w:rsidRPr="007014AC">
              <w:rPr>
                <w:bCs/>
              </w:rPr>
              <w:t>3</w:t>
            </w:r>
          </w:p>
        </w:tc>
        <w:tc>
          <w:tcPr>
            <w:tcW w:w="1418" w:type="dxa"/>
            <w:shd w:val="clear" w:color="FFFFCC" w:fill="FFFFFF"/>
            <w:vAlign w:val="center"/>
            <w:hideMark/>
          </w:tcPr>
          <w:p w:rsidR="00A4169A" w:rsidRPr="007014AC" w:rsidRDefault="00A4169A" w:rsidP="00A46DFB">
            <w:pPr>
              <w:jc w:val="center"/>
              <w:rPr>
                <w:bCs/>
              </w:rPr>
            </w:pPr>
            <w:r w:rsidRPr="007014AC">
              <w:rPr>
                <w:bCs/>
              </w:rPr>
              <w:t>4</w:t>
            </w:r>
          </w:p>
        </w:tc>
      </w:tr>
      <w:tr w:rsidR="00A4169A" w:rsidRPr="007014AC" w:rsidTr="00A46DFB">
        <w:trPr>
          <w:trHeight w:val="906"/>
        </w:trPr>
        <w:tc>
          <w:tcPr>
            <w:tcW w:w="543" w:type="dxa"/>
            <w:shd w:val="clear" w:color="FFFFCC" w:fill="FFFFFF"/>
            <w:vAlign w:val="center"/>
            <w:hideMark/>
          </w:tcPr>
          <w:p w:rsidR="00A4169A" w:rsidRPr="007014AC" w:rsidRDefault="00A4169A" w:rsidP="00A46DFB">
            <w:pPr>
              <w:jc w:val="center"/>
              <w:rPr>
                <w:iCs/>
              </w:rPr>
            </w:pPr>
            <w:r w:rsidRPr="007014AC">
              <w:rPr>
                <w:iCs/>
              </w:rPr>
              <w:t>1.</w:t>
            </w:r>
          </w:p>
        </w:tc>
        <w:tc>
          <w:tcPr>
            <w:tcW w:w="5831" w:type="dxa"/>
            <w:shd w:val="clear" w:color="FFFFCC" w:fill="FFFFFF"/>
            <w:vAlign w:val="center"/>
            <w:hideMark/>
          </w:tcPr>
          <w:p w:rsidR="00A4169A" w:rsidRPr="007014AC" w:rsidRDefault="00A4169A" w:rsidP="00A46DFB">
            <w:pPr>
              <w:rPr>
                <w:iCs/>
              </w:rPr>
            </w:pPr>
            <w:r w:rsidRPr="007014AC">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A4169A" w:rsidRPr="007014AC" w:rsidRDefault="00A4169A" w:rsidP="00A46DFB">
            <w:pPr>
              <w:jc w:val="center"/>
              <w:rPr>
                <w:iCs/>
              </w:rPr>
            </w:pPr>
            <w:r>
              <w:rPr>
                <w:iCs/>
              </w:rPr>
              <w:t>2</w:t>
            </w:r>
            <w:r w:rsidRPr="007014AC">
              <w:rPr>
                <w:iCs/>
              </w:rPr>
              <w:t>0 % от цены Контракта</w:t>
            </w:r>
          </w:p>
        </w:tc>
        <w:tc>
          <w:tcPr>
            <w:tcW w:w="1418" w:type="dxa"/>
            <w:shd w:val="clear" w:color="FFFFCC" w:fill="FFFFFF"/>
            <w:vAlign w:val="center"/>
          </w:tcPr>
          <w:p w:rsidR="00A4169A" w:rsidRPr="007014AC" w:rsidRDefault="00A4169A" w:rsidP="00A46DFB">
            <w:pPr>
              <w:jc w:val="center"/>
              <w:rPr>
                <w:iCs/>
              </w:rPr>
            </w:pPr>
          </w:p>
        </w:tc>
      </w:tr>
      <w:tr w:rsidR="00A4169A" w:rsidRPr="007014AC" w:rsidTr="00A46DFB">
        <w:trPr>
          <w:trHeight w:val="1827"/>
        </w:trPr>
        <w:tc>
          <w:tcPr>
            <w:tcW w:w="543" w:type="dxa"/>
            <w:shd w:val="clear" w:color="FFFFCC" w:fill="FFFFFF"/>
            <w:vAlign w:val="center"/>
            <w:hideMark/>
          </w:tcPr>
          <w:p w:rsidR="00A4169A" w:rsidRPr="007014AC" w:rsidRDefault="00A4169A" w:rsidP="00A46DFB">
            <w:pPr>
              <w:jc w:val="center"/>
              <w:rPr>
                <w:iCs/>
              </w:rPr>
            </w:pPr>
            <w:r w:rsidRPr="007014AC">
              <w:rPr>
                <w:iCs/>
              </w:rPr>
              <w:t>2.</w:t>
            </w:r>
          </w:p>
        </w:tc>
        <w:tc>
          <w:tcPr>
            <w:tcW w:w="5831" w:type="dxa"/>
            <w:shd w:val="clear" w:color="FFFFCC" w:fill="FFFFFF"/>
            <w:vAlign w:val="center"/>
            <w:hideMark/>
          </w:tcPr>
          <w:p w:rsidR="00A4169A" w:rsidRPr="007014AC" w:rsidRDefault="00A4169A" w:rsidP="00A46DFB">
            <w:pPr>
              <w:rPr>
                <w:iCs/>
              </w:rPr>
            </w:pPr>
            <w:r w:rsidRPr="007014AC">
              <w:rPr>
                <w:rFonts w:eastAsia="Calibri"/>
              </w:rPr>
              <w:t xml:space="preserve">Проектная документация (в том числе сметная),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A4169A" w:rsidRPr="007014AC" w:rsidRDefault="00A4169A" w:rsidP="00A46DFB">
            <w:pPr>
              <w:jc w:val="center"/>
              <w:rPr>
                <w:iCs/>
              </w:rPr>
            </w:pPr>
            <w:r>
              <w:rPr>
                <w:iCs/>
              </w:rPr>
              <w:t>5</w:t>
            </w:r>
            <w:r w:rsidRPr="007014AC">
              <w:rPr>
                <w:iCs/>
              </w:rPr>
              <w:t>0 % от цены Контракта</w:t>
            </w:r>
          </w:p>
        </w:tc>
        <w:tc>
          <w:tcPr>
            <w:tcW w:w="1418" w:type="dxa"/>
            <w:shd w:val="clear" w:color="FFFFCC" w:fill="FFFFFF"/>
            <w:vAlign w:val="center"/>
          </w:tcPr>
          <w:p w:rsidR="00A4169A" w:rsidRPr="007014AC" w:rsidRDefault="00A4169A" w:rsidP="00A46DFB">
            <w:pPr>
              <w:jc w:val="center"/>
              <w:rPr>
                <w:iCs/>
              </w:rPr>
            </w:pPr>
          </w:p>
        </w:tc>
      </w:tr>
      <w:tr w:rsidR="00A4169A" w:rsidRPr="007014AC" w:rsidTr="00A46DFB">
        <w:trPr>
          <w:trHeight w:val="1258"/>
        </w:trPr>
        <w:tc>
          <w:tcPr>
            <w:tcW w:w="543" w:type="dxa"/>
            <w:shd w:val="clear" w:color="FFFFCC" w:fill="FFFFFF"/>
            <w:vAlign w:val="center"/>
            <w:hideMark/>
          </w:tcPr>
          <w:p w:rsidR="00A4169A" w:rsidRPr="007014AC" w:rsidRDefault="00A4169A" w:rsidP="00A46DFB">
            <w:pPr>
              <w:jc w:val="center"/>
              <w:rPr>
                <w:iCs/>
              </w:rPr>
            </w:pPr>
            <w:r w:rsidRPr="007014AC">
              <w:rPr>
                <w:iCs/>
              </w:rPr>
              <w:t>3.</w:t>
            </w:r>
          </w:p>
        </w:tc>
        <w:tc>
          <w:tcPr>
            <w:tcW w:w="5831" w:type="dxa"/>
            <w:shd w:val="clear" w:color="FFFFCC" w:fill="FFFFFF"/>
            <w:vAlign w:val="center"/>
            <w:hideMark/>
          </w:tcPr>
          <w:p w:rsidR="00A4169A" w:rsidRPr="007014AC" w:rsidRDefault="00A4169A" w:rsidP="00A46DFB">
            <w:pPr>
              <w:rPr>
                <w:iCs/>
              </w:rPr>
            </w:pPr>
            <w:r w:rsidRPr="007014AC">
              <w:rPr>
                <w:rFonts w:eastAsia="Calibri"/>
              </w:rPr>
              <w:t xml:space="preserve">Рабочая документация,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w:t>
            </w:r>
          </w:p>
        </w:tc>
        <w:tc>
          <w:tcPr>
            <w:tcW w:w="1813" w:type="dxa"/>
            <w:shd w:val="clear" w:color="FFFFCC" w:fill="FFFFFF"/>
            <w:vAlign w:val="center"/>
          </w:tcPr>
          <w:p w:rsidR="00A4169A" w:rsidRPr="007014AC" w:rsidRDefault="00A4169A" w:rsidP="00A46DFB">
            <w:pPr>
              <w:jc w:val="center"/>
              <w:rPr>
                <w:iCs/>
              </w:rPr>
            </w:pPr>
            <w:r w:rsidRPr="007014AC">
              <w:rPr>
                <w:iCs/>
              </w:rPr>
              <w:t>30 % от цены Контракта</w:t>
            </w:r>
          </w:p>
        </w:tc>
        <w:tc>
          <w:tcPr>
            <w:tcW w:w="1418" w:type="dxa"/>
            <w:shd w:val="clear" w:color="FFFFCC" w:fill="FFFFFF"/>
            <w:vAlign w:val="center"/>
          </w:tcPr>
          <w:p w:rsidR="00A4169A" w:rsidRPr="007014AC" w:rsidRDefault="00A4169A" w:rsidP="00A46DFB">
            <w:pPr>
              <w:jc w:val="center"/>
              <w:rPr>
                <w:iCs/>
              </w:rPr>
            </w:pPr>
          </w:p>
        </w:tc>
      </w:tr>
      <w:tr w:rsidR="00A4169A" w:rsidRPr="007014AC" w:rsidTr="00A46DFB">
        <w:trPr>
          <w:trHeight w:val="301"/>
        </w:trPr>
        <w:tc>
          <w:tcPr>
            <w:tcW w:w="543" w:type="dxa"/>
            <w:shd w:val="clear" w:color="FFFFCC" w:fill="FFFFFF"/>
            <w:vAlign w:val="center"/>
            <w:hideMark/>
          </w:tcPr>
          <w:p w:rsidR="00A4169A" w:rsidRPr="007014AC" w:rsidRDefault="00A4169A" w:rsidP="00A46DFB">
            <w:pPr>
              <w:jc w:val="center"/>
            </w:pPr>
            <w:r w:rsidRPr="007014AC">
              <w:t> </w:t>
            </w:r>
          </w:p>
        </w:tc>
        <w:tc>
          <w:tcPr>
            <w:tcW w:w="5831" w:type="dxa"/>
            <w:shd w:val="clear" w:color="FFFFCC" w:fill="FFFFFF"/>
            <w:vAlign w:val="center"/>
            <w:hideMark/>
          </w:tcPr>
          <w:p w:rsidR="00A4169A" w:rsidRPr="007014AC" w:rsidRDefault="00A4169A" w:rsidP="00A46DFB">
            <w:r w:rsidRPr="007014AC">
              <w:t xml:space="preserve">Итого </w:t>
            </w:r>
          </w:p>
        </w:tc>
        <w:tc>
          <w:tcPr>
            <w:tcW w:w="1813" w:type="dxa"/>
            <w:shd w:val="clear" w:color="FFFFCC" w:fill="FFFFFF"/>
            <w:vAlign w:val="center"/>
          </w:tcPr>
          <w:p w:rsidR="00A4169A" w:rsidRPr="007014AC" w:rsidRDefault="00A4169A" w:rsidP="00A46DFB">
            <w:pPr>
              <w:jc w:val="center"/>
              <w:rPr>
                <w:b/>
                <w:bCs/>
              </w:rPr>
            </w:pPr>
          </w:p>
        </w:tc>
        <w:tc>
          <w:tcPr>
            <w:tcW w:w="1418" w:type="dxa"/>
            <w:shd w:val="clear" w:color="FFFFCC" w:fill="FFFFFF"/>
            <w:vAlign w:val="center"/>
          </w:tcPr>
          <w:p w:rsidR="00A4169A" w:rsidRPr="007014AC" w:rsidRDefault="00A4169A" w:rsidP="00A46DFB">
            <w:pPr>
              <w:jc w:val="center"/>
              <w:rPr>
                <w:b/>
                <w:bCs/>
              </w:rPr>
            </w:pPr>
          </w:p>
        </w:tc>
      </w:tr>
      <w:tr w:rsidR="00A4169A" w:rsidRPr="007014AC" w:rsidTr="00A46DFB">
        <w:trPr>
          <w:trHeight w:val="301"/>
        </w:trPr>
        <w:tc>
          <w:tcPr>
            <w:tcW w:w="543" w:type="dxa"/>
            <w:shd w:val="clear" w:color="FFFFCC" w:fill="FFFFFF"/>
            <w:vAlign w:val="center"/>
            <w:hideMark/>
          </w:tcPr>
          <w:p w:rsidR="00A4169A" w:rsidRPr="007014AC" w:rsidRDefault="00A4169A" w:rsidP="00A46DFB">
            <w:pPr>
              <w:jc w:val="center"/>
            </w:pPr>
            <w:r w:rsidRPr="007014AC">
              <w:t> </w:t>
            </w:r>
          </w:p>
        </w:tc>
        <w:tc>
          <w:tcPr>
            <w:tcW w:w="5831" w:type="dxa"/>
            <w:shd w:val="clear" w:color="FFFFCC" w:fill="FFFFFF"/>
            <w:noWrap/>
            <w:vAlign w:val="center"/>
            <w:hideMark/>
          </w:tcPr>
          <w:p w:rsidR="00A4169A" w:rsidRPr="007014AC" w:rsidRDefault="00A4169A" w:rsidP="00A46DFB">
            <w:r w:rsidRPr="007014AC">
              <w:t>НДС 20%</w:t>
            </w:r>
          </w:p>
        </w:tc>
        <w:tc>
          <w:tcPr>
            <w:tcW w:w="1813" w:type="dxa"/>
            <w:shd w:val="clear" w:color="FFFFCC" w:fill="FFFFFF"/>
            <w:vAlign w:val="center"/>
          </w:tcPr>
          <w:p w:rsidR="00A4169A" w:rsidRPr="007014AC" w:rsidRDefault="00A4169A" w:rsidP="00A46DFB">
            <w:pPr>
              <w:jc w:val="center"/>
              <w:rPr>
                <w:b/>
                <w:bCs/>
              </w:rPr>
            </w:pPr>
          </w:p>
        </w:tc>
        <w:tc>
          <w:tcPr>
            <w:tcW w:w="1418" w:type="dxa"/>
            <w:shd w:val="clear" w:color="FFFFCC" w:fill="FFFFFF"/>
            <w:vAlign w:val="center"/>
          </w:tcPr>
          <w:p w:rsidR="00A4169A" w:rsidRPr="007014AC" w:rsidRDefault="00A4169A" w:rsidP="00A46DFB">
            <w:pPr>
              <w:jc w:val="center"/>
              <w:rPr>
                <w:b/>
                <w:bCs/>
              </w:rPr>
            </w:pPr>
          </w:p>
        </w:tc>
      </w:tr>
      <w:tr w:rsidR="00A4169A" w:rsidRPr="007014AC" w:rsidTr="00A46DFB">
        <w:trPr>
          <w:trHeight w:val="301"/>
        </w:trPr>
        <w:tc>
          <w:tcPr>
            <w:tcW w:w="543" w:type="dxa"/>
            <w:shd w:val="clear" w:color="FFFFCC" w:fill="FFFFFF"/>
            <w:vAlign w:val="center"/>
            <w:hideMark/>
          </w:tcPr>
          <w:p w:rsidR="00A4169A" w:rsidRPr="007014AC" w:rsidRDefault="00A4169A" w:rsidP="00A46DFB">
            <w:pPr>
              <w:jc w:val="center"/>
            </w:pPr>
            <w:r w:rsidRPr="007014AC">
              <w:t> </w:t>
            </w:r>
          </w:p>
        </w:tc>
        <w:tc>
          <w:tcPr>
            <w:tcW w:w="5831" w:type="dxa"/>
            <w:shd w:val="clear" w:color="FFFFCC" w:fill="FFFFFF"/>
            <w:vAlign w:val="center"/>
            <w:hideMark/>
          </w:tcPr>
          <w:p w:rsidR="00A4169A" w:rsidRPr="007014AC" w:rsidRDefault="00A4169A" w:rsidP="00A46DFB">
            <w:r w:rsidRPr="007014AC">
              <w:t>Всего</w:t>
            </w:r>
          </w:p>
        </w:tc>
        <w:tc>
          <w:tcPr>
            <w:tcW w:w="1813" w:type="dxa"/>
            <w:shd w:val="clear" w:color="FFFFCC" w:fill="FFFFFF"/>
            <w:vAlign w:val="center"/>
          </w:tcPr>
          <w:p w:rsidR="00A4169A" w:rsidRPr="007014AC" w:rsidRDefault="00A4169A" w:rsidP="00A46DFB">
            <w:pPr>
              <w:jc w:val="center"/>
              <w:rPr>
                <w:b/>
                <w:bCs/>
              </w:rPr>
            </w:pPr>
          </w:p>
        </w:tc>
        <w:tc>
          <w:tcPr>
            <w:tcW w:w="1418" w:type="dxa"/>
            <w:shd w:val="clear" w:color="FFFFCC" w:fill="FFFFFF"/>
            <w:vAlign w:val="center"/>
          </w:tcPr>
          <w:p w:rsidR="00A4169A" w:rsidRPr="007014AC" w:rsidRDefault="00A4169A" w:rsidP="00A46DFB">
            <w:pPr>
              <w:jc w:val="center"/>
              <w:rPr>
                <w:b/>
                <w:bCs/>
              </w:rPr>
            </w:pPr>
          </w:p>
        </w:tc>
      </w:tr>
    </w:tbl>
    <w:p w:rsidR="00A4169A" w:rsidRPr="007014AC" w:rsidRDefault="00A4169A" w:rsidP="00A4169A">
      <w:pPr>
        <w:shd w:val="clear" w:color="auto" w:fill="FFFFFF"/>
        <w:tabs>
          <w:tab w:val="left" w:leader="underscore" w:pos="4337"/>
        </w:tabs>
        <w:contextualSpacing/>
        <w:jc w:val="center"/>
        <w:rPr>
          <w:rFonts w:eastAsia="Calibri"/>
          <w:b/>
          <w:bCs/>
        </w:rPr>
      </w:pPr>
    </w:p>
    <w:p w:rsidR="00A4169A" w:rsidRPr="007014AC" w:rsidRDefault="00A4169A" w:rsidP="00A4169A">
      <w:pPr>
        <w:ind w:firstLine="708"/>
        <w:contextualSpacing/>
      </w:pPr>
    </w:p>
    <w:tbl>
      <w:tblPr>
        <w:tblStyle w:val="af5"/>
        <w:tblW w:w="0" w:type="auto"/>
        <w:tblLook w:val="04A0" w:firstRow="1" w:lastRow="0" w:firstColumn="1" w:lastColumn="0" w:noHBand="0" w:noVBand="1"/>
      </w:tblPr>
      <w:tblGrid>
        <w:gridCol w:w="4615"/>
        <w:gridCol w:w="5013"/>
      </w:tblGrid>
      <w:tr w:rsidR="00A4169A" w:rsidRPr="007014AC" w:rsidTr="00A46DFB">
        <w:tc>
          <w:tcPr>
            <w:tcW w:w="5097" w:type="dxa"/>
          </w:tcPr>
          <w:p w:rsidR="00A4169A" w:rsidRPr="007014AC" w:rsidRDefault="00A4169A" w:rsidP="00A46DFB">
            <w:pPr>
              <w:contextualSpacing/>
            </w:pPr>
            <w:r w:rsidRPr="007014AC">
              <w:t>Государственный заказчик:</w:t>
            </w:r>
          </w:p>
          <w:p w:rsidR="00A4169A" w:rsidRPr="007014AC" w:rsidRDefault="00A4169A" w:rsidP="00A46DFB">
            <w:pPr>
              <w:contextualSpacing/>
            </w:pPr>
          </w:p>
          <w:p w:rsidR="00A4169A" w:rsidRPr="007014AC" w:rsidRDefault="00A4169A" w:rsidP="00A46DFB">
            <w:pPr>
              <w:contextualSpacing/>
            </w:pPr>
            <w:r w:rsidRPr="007014AC">
              <w:t>_________________/А.В. Титов</w:t>
            </w:r>
          </w:p>
          <w:p w:rsidR="00A4169A" w:rsidRPr="007014AC" w:rsidRDefault="00A4169A" w:rsidP="00A46DFB">
            <w:pPr>
              <w:contextualSpacing/>
            </w:pPr>
            <w:r w:rsidRPr="007014AC">
              <w:t>М.П.</w:t>
            </w:r>
          </w:p>
        </w:tc>
        <w:tc>
          <w:tcPr>
            <w:tcW w:w="5246" w:type="dxa"/>
          </w:tcPr>
          <w:p w:rsidR="00A4169A" w:rsidRPr="007014AC" w:rsidRDefault="00A4169A" w:rsidP="00A46DFB">
            <w:pPr>
              <w:contextualSpacing/>
            </w:pPr>
            <w:r w:rsidRPr="007014AC">
              <w:t>Подрядчик:</w:t>
            </w:r>
          </w:p>
          <w:p w:rsidR="00A4169A" w:rsidRPr="007014AC" w:rsidRDefault="00A4169A" w:rsidP="00A46DFB">
            <w:pPr>
              <w:contextualSpacing/>
            </w:pPr>
          </w:p>
          <w:p w:rsidR="00A4169A" w:rsidRPr="007014AC" w:rsidRDefault="00A4169A" w:rsidP="00A46DFB">
            <w:pPr>
              <w:contextualSpacing/>
            </w:pPr>
            <w:r w:rsidRPr="007014AC">
              <w:t>_________________/_______________</w:t>
            </w:r>
          </w:p>
          <w:p w:rsidR="00A4169A" w:rsidRPr="007014AC" w:rsidRDefault="00A4169A" w:rsidP="00A46DFB">
            <w:pPr>
              <w:contextualSpacing/>
            </w:pPr>
            <w:r w:rsidRPr="007014AC">
              <w:t>М.П.</w:t>
            </w:r>
          </w:p>
        </w:tc>
      </w:tr>
    </w:tbl>
    <w:p w:rsidR="00A4169A" w:rsidRPr="007014AC" w:rsidRDefault="00A4169A" w:rsidP="00A4169A">
      <w:pPr>
        <w:shd w:val="clear" w:color="auto" w:fill="FFFFFF"/>
        <w:tabs>
          <w:tab w:val="left" w:leader="underscore" w:pos="4337"/>
        </w:tabs>
        <w:contextualSpacing/>
        <w:jc w:val="center"/>
        <w:rPr>
          <w:rFonts w:eastAsia="Calibri"/>
          <w:b/>
          <w:bCs/>
        </w:rPr>
      </w:pPr>
    </w:p>
    <w:p w:rsidR="00A4169A" w:rsidRPr="007014AC" w:rsidRDefault="00A4169A" w:rsidP="00A4169A">
      <w:pPr>
        <w:ind w:firstLine="567"/>
        <w:jc w:val="both"/>
      </w:pPr>
    </w:p>
    <w:p w:rsidR="00305F64" w:rsidRPr="0012302C" w:rsidRDefault="00305F64" w:rsidP="00305F64">
      <w:pPr>
        <w:ind w:left="4678"/>
        <w:jc w:val="right"/>
        <w:outlineLvl w:val="0"/>
      </w:pPr>
    </w:p>
    <w:p w:rsidR="00DA568D" w:rsidRDefault="00DA568D" w:rsidP="00E56462">
      <w:pPr>
        <w:sectPr w:rsidR="00DA568D" w:rsidSect="00DA568D">
          <w:headerReference w:type="even" r:id="rId33"/>
          <w:footerReference w:type="even" r:id="rId34"/>
          <w:headerReference w:type="first" r:id="rId35"/>
          <w:footerReference w:type="first" r:id="rId36"/>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lastRenderedPageBreak/>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(должность)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7"/>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lastRenderedPageBreak/>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5B05F8" w:rsidRPr="002043E6" w:rsidRDefault="00A905E8" w:rsidP="005B05F8">
      <w:pPr>
        <w:jc w:val="center"/>
        <w:rPr>
          <w:b/>
          <w:bCs/>
        </w:rPr>
      </w:pPr>
      <w:r w:rsidRPr="002043E6">
        <w:t> </w:t>
      </w:r>
      <w:r w:rsidR="005B05F8" w:rsidRPr="002043E6">
        <w:rPr>
          <w:b/>
          <w:bCs/>
        </w:rPr>
        <w:t>Заявка</w:t>
      </w:r>
    </w:p>
    <w:p w:rsidR="005B05F8" w:rsidRPr="002043E6" w:rsidRDefault="005B05F8" w:rsidP="005B05F8">
      <w:pPr>
        <w:pStyle w:val="a7"/>
        <w:spacing w:before="0" w:beforeAutospacing="0" w:after="0" w:afterAutospacing="0"/>
      </w:pPr>
      <w:r w:rsidRPr="002043E6">
        <w:t> </w:t>
      </w:r>
    </w:p>
    <w:p w:rsidR="005B05F8" w:rsidRPr="002043E6" w:rsidRDefault="005B05F8" w:rsidP="005B05F8">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5B05F8" w:rsidRPr="002043E6" w:rsidRDefault="005B05F8" w:rsidP="005B05F8">
      <w:pPr>
        <w:jc w:val="both"/>
      </w:pPr>
    </w:p>
    <w:p w:rsidR="005B05F8" w:rsidRPr="002043E6" w:rsidRDefault="005B05F8" w:rsidP="005B05F8">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p w:rsidR="005B05F8" w:rsidRPr="002043E6" w:rsidRDefault="005B05F8" w:rsidP="005B05F8">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5B05F8" w:rsidRPr="002043E6" w:rsidTr="00F851D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5B05F8" w:rsidRPr="002043E6" w:rsidRDefault="005B05F8" w:rsidP="00F851D3">
            <w:pPr>
              <w:jc w:val="center"/>
              <w:rPr>
                <w:rStyle w:val="ab"/>
                <w:bCs/>
              </w:rPr>
            </w:pPr>
            <w:r w:rsidRPr="002043E6">
              <w:rPr>
                <w:rStyle w:val="ab"/>
              </w:rPr>
              <w:t xml:space="preserve">Почтовый адрес и полное наименование </w:t>
            </w:r>
          </w:p>
          <w:p w:rsidR="005B05F8" w:rsidRPr="002043E6" w:rsidRDefault="005B05F8" w:rsidP="00F851D3">
            <w:pPr>
              <w:jc w:val="center"/>
              <w:rPr>
                <w:rStyle w:val="ab"/>
                <w:bCs/>
              </w:rPr>
            </w:pPr>
            <w:r w:rsidRPr="002043E6">
              <w:rPr>
                <w:rStyle w:val="ab"/>
              </w:rPr>
              <w:t>Государственного заказчика:</w:t>
            </w:r>
          </w:p>
          <w:p w:rsidR="005B05F8" w:rsidRPr="002043E6" w:rsidRDefault="005B05F8" w:rsidP="00F851D3">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5B05F8" w:rsidRPr="002043E6" w:rsidRDefault="005B05F8" w:rsidP="00F851D3">
            <w:pPr>
              <w:jc w:val="center"/>
              <w:rPr>
                <w:b/>
              </w:rPr>
            </w:pPr>
            <w:r w:rsidRPr="002043E6">
              <w:rPr>
                <w:b/>
              </w:rPr>
              <w:t>место нахождения: 295000, г. Симферополь, ул. Речная, 10</w:t>
            </w:r>
          </w:p>
          <w:p w:rsidR="005B05F8" w:rsidRPr="002043E6" w:rsidRDefault="005B05F8" w:rsidP="00F851D3">
            <w:pPr>
              <w:jc w:val="center"/>
              <w:rPr>
                <w:b/>
              </w:rPr>
            </w:pPr>
            <w:r w:rsidRPr="002043E6">
              <w:rPr>
                <w:b/>
              </w:rPr>
              <w:t xml:space="preserve">Почтовый адрес: 295048, Республика Крым, г. Симферополь, </w:t>
            </w:r>
          </w:p>
          <w:p w:rsidR="005B05F8" w:rsidRPr="002043E6" w:rsidRDefault="005B05F8" w:rsidP="00F851D3">
            <w:pPr>
              <w:jc w:val="center"/>
              <w:rPr>
                <w:b/>
              </w:rPr>
            </w:pPr>
            <w:r w:rsidRPr="002043E6">
              <w:rPr>
                <w:b/>
              </w:rPr>
              <w:t>ул. Трубаченко, д. 23А.</w:t>
            </w:r>
          </w:p>
          <w:p w:rsidR="005B05F8" w:rsidRPr="002043E6" w:rsidRDefault="005B05F8" w:rsidP="00F851D3">
            <w:pPr>
              <w:jc w:val="center"/>
              <w:rPr>
                <w:sz w:val="20"/>
                <w:szCs w:val="20"/>
              </w:rPr>
            </w:pPr>
          </w:p>
        </w:tc>
      </w:tr>
    </w:tbl>
    <w:p w:rsidR="005B05F8" w:rsidRPr="002043E6" w:rsidRDefault="005B05F8" w:rsidP="005B05F8"/>
    <w:p w:rsidR="00A905E8" w:rsidRPr="002043E6" w:rsidRDefault="00A905E8" w:rsidP="005B05F8">
      <w:pPr>
        <w:pStyle w:val="a7"/>
        <w:spacing w:before="0" w:beforeAutospacing="0" w:after="0" w:afterAutospacing="0"/>
      </w:pPr>
    </w:p>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94" w:rsidRDefault="00D17B94" w:rsidP="00E56462">
      <w:r>
        <w:separator/>
      </w:r>
    </w:p>
  </w:endnote>
  <w:endnote w:type="continuationSeparator" w:id="0">
    <w:p w:rsidR="00D17B94" w:rsidRDefault="00D17B9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94" w:rsidRPr="004C6A07" w:rsidRDefault="00D17B94">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D17B94" w:rsidRPr="004C6A07" w:rsidRDefault="00D17B94">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94" w:rsidRDefault="00D17B94"/>
  <w:p w:rsidR="00D17B94" w:rsidRDefault="00D17B94"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94" w:rsidRDefault="00D17B94">
    <w:pPr>
      <w:pStyle w:val="aff0"/>
      <w:jc w:val="right"/>
    </w:pPr>
    <w:r>
      <w:fldChar w:fldCharType="begin"/>
    </w:r>
    <w:r>
      <w:instrText>PAGE   \* MERGEFORMAT</w:instrText>
    </w:r>
    <w:r>
      <w:fldChar w:fldCharType="separate"/>
    </w:r>
    <w:r w:rsidR="00A4169A">
      <w:rPr>
        <w:noProof/>
      </w:rPr>
      <w:t>74</w:t>
    </w:r>
    <w:r>
      <w:rPr>
        <w:noProof/>
      </w:rPr>
      <w:fldChar w:fldCharType="end"/>
    </w:r>
  </w:p>
  <w:p w:rsidR="00D17B94" w:rsidRDefault="00D17B94"/>
  <w:p w:rsidR="00D17B94" w:rsidRDefault="00D17B94"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p w:rsidR="00A4169A" w:rsidRDefault="00A4169A" w:rsidP="0013793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A4169A" w:rsidRDefault="00A4169A">
        <w:pPr>
          <w:pStyle w:val="aff0"/>
          <w:jc w:val="right"/>
        </w:pPr>
        <w:r>
          <w:fldChar w:fldCharType="begin"/>
        </w:r>
        <w:r>
          <w:instrText>PAGE   \* MERGEFORMAT</w:instrText>
        </w:r>
        <w:r>
          <w:fldChar w:fldCharType="separate"/>
        </w:r>
        <w:r>
          <w:rPr>
            <w:noProof/>
          </w:rPr>
          <w:t>1</w:t>
        </w:r>
        <w:r>
          <w:rPr>
            <w:noProof/>
          </w:rPr>
          <w:fldChar w:fldCharType="end"/>
        </w:r>
      </w:p>
    </w:sdtContent>
  </w:sdt>
  <w:p w:rsidR="00A4169A" w:rsidRDefault="00A4169A"/>
  <w:p w:rsidR="00A4169A" w:rsidRDefault="00A4169A" w:rsidP="0013793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p w:rsidR="00A4169A" w:rsidRDefault="00A4169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p w:rsidR="00A4169A" w:rsidRDefault="00A4169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rsidP="00137939">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94" w:rsidRDefault="00D17B94" w:rsidP="00E56462">
      <w:r>
        <w:separator/>
      </w:r>
    </w:p>
  </w:footnote>
  <w:footnote w:type="continuationSeparator" w:id="0">
    <w:p w:rsidR="00D17B94" w:rsidRDefault="00D17B94" w:rsidP="00E56462">
      <w:r>
        <w:continuationSeparator/>
      </w:r>
    </w:p>
  </w:footnote>
  <w:footnote w:id="1">
    <w:p w:rsidR="00A4169A" w:rsidRPr="009D5838" w:rsidRDefault="00A4169A" w:rsidP="00A4169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A4169A" w:rsidRPr="009D5838" w:rsidRDefault="00A4169A" w:rsidP="00A4169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A4169A" w:rsidRPr="009D5838" w:rsidRDefault="00A4169A" w:rsidP="00A4169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4169A" w:rsidRPr="009D5838" w:rsidRDefault="00A4169A" w:rsidP="00A4169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4169A" w:rsidRPr="009D5838" w:rsidRDefault="00A4169A" w:rsidP="00A4169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A4169A" w:rsidRPr="009D5838" w:rsidRDefault="00A4169A" w:rsidP="00A4169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A4169A" w:rsidRPr="009D5838" w:rsidRDefault="00A4169A" w:rsidP="00A4169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A4169A" w:rsidRPr="009D5838" w:rsidRDefault="00A4169A" w:rsidP="00A4169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A4169A" w:rsidRPr="009D5838" w:rsidRDefault="00A4169A" w:rsidP="00A4169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A4169A" w:rsidRPr="009D5838" w:rsidRDefault="00A4169A" w:rsidP="00A4169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A4169A" w:rsidRPr="009D5838" w:rsidRDefault="00A4169A" w:rsidP="00A4169A">
      <w:pPr>
        <w:rPr>
          <w:sz w:val="16"/>
          <w:szCs w:val="16"/>
        </w:rPr>
      </w:pPr>
    </w:p>
  </w:footnote>
  <w:footnote w:id="2">
    <w:p w:rsidR="00A4169A" w:rsidRPr="00386A28" w:rsidRDefault="00A4169A" w:rsidP="00A4169A">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A4169A" w:rsidRPr="00386A28" w:rsidRDefault="00A4169A" w:rsidP="00A4169A">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A4169A" w:rsidRPr="00386A28" w:rsidRDefault="00A4169A" w:rsidP="00A4169A">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A4169A" w:rsidRPr="00386A28" w:rsidRDefault="00A4169A" w:rsidP="00A4169A">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4169A" w:rsidRPr="00386A28" w:rsidRDefault="00A4169A" w:rsidP="00A4169A">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4169A" w:rsidRPr="00386A28" w:rsidRDefault="00A4169A" w:rsidP="00A4169A">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A4169A" w:rsidRPr="00386A28" w:rsidRDefault="00A4169A" w:rsidP="00A4169A">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A4169A" w:rsidRPr="00386A28" w:rsidRDefault="00A4169A" w:rsidP="00A4169A">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A4169A" w:rsidRPr="00386A28" w:rsidRDefault="00A4169A" w:rsidP="00A4169A">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A4169A" w:rsidRPr="004A5A6F" w:rsidRDefault="00A4169A" w:rsidP="00A4169A">
      <w:pPr>
        <w:pStyle w:val="aff4"/>
        <w:rPr>
          <w:rFonts w:ascii="Times New Roman" w:hAnsi="Times New Roman"/>
          <w:sz w:val="16"/>
          <w:szCs w:val="16"/>
        </w:rPr>
      </w:pPr>
    </w:p>
    <w:p w:rsidR="00A4169A" w:rsidRPr="009D5838" w:rsidRDefault="00A4169A" w:rsidP="00A4169A">
      <w:pPr>
        <w:rPr>
          <w:sz w:val="16"/>
          <w:szCs w:val="16"/>
        </w:rPr>
      </w:pPr>
    </w:p>
  </w:footnote>
  <w:footnote w:id="3">
    <w:p w:rsidR="00A4169A" w:rsidRPr="00386A28" w:rsidRDefault="00A4169A" w:rsidP="00A4169A">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A4169A" w:rsidRPr="00386A28" w:rsidRDefault="00A4169A" w:rsidP="00A4169A">
      <w:pPr>
        <w:rPr>
          <w:sz w:val="16"/>
          <w:szCs w:val="16"/>
        </w:rPr>
      </w:pPr>
      <w:r w:rsidRPr="00386A28">
        <w:rPr>
          <w:sz w:val="16"/>
          <w:szCs w:val="16"/>
        </w:rPr>
        <w:t>а) 1000 рублей, если цена контракта не превышает 3 млн. рублей;</w:t>
      </w:r>
    </w:p>
    <w:p w:rsidR="00A4169A" w:rsidRPr="00386A28" w:rsidRDefault="00A4169A" w:rsidP="00A4169A">
      <w:pPr>
        <w:rPr>
          <w:sz w:val="16"/>
          <w:szCs w:val="16"/>
        </w:rPr>
      </w:pPr>
      <w:r w:rsidRPr="00386A28">
        <w:rPr>
          <w:sz w:val="16"/>
          <w:szCs w:val="16"/>
        </w:rPr>
        <w:t>б) 5000 рублей, если цена контракта составляет от 3 млн. рублей до 50 млн. рублей (включительно);</w:t>
      </w:r>
    </w:p>
    <w:p w:rsidR="00A4169A" w:rsidRPr="00386A28" w:rsidRDefault="00A4169A" w:rsidP="00A4169A">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A4169A" w:rsidRPr="00386A28" w:rsidRDefault="00A4169A" w:rsidP="00A4169A">
      <w:pPr>
        <w:rPr>
          <w:sz w:val="16"/>
          <w:szCs w:val="16"/>
        </w:rPr>
      </w:pPr>
      <w:r w:rsidRPr="00386A28">
        <w:rPr>
          <w:sz w:val="16"/>
          <w:szCs w:val="16"/>
        </w:rPr>
        <w:t>г) 100000 рублей, если цена контракта превышает 100 млн. рублей.</w:t>
      </w:r>
    </w:p>
    <w:p w:rsidR="00A4169A" w:rsidRPr="00386A28" w:rsidRDefault="00A4169A" w:rsidP="00A4169A">
      <w:pPr>
        <w:rPr>
          <w:sz w:val="20"/>
          <w:szCs w:val="20"/>
        </w:rPr>
      </w:pPr>
    </w:p>
  </w:footnote>
  <w:footnote w:id="4">
    <w:p w:rsidR="00A4169A" w:rsidRPr="00386A28" w:rsidRDefault="00A4169A" w:rsidP="00A4169A">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A4169A" w:rsidRPr="00386A28" w:rsidRDefault="00A4169A" w:rsidP="00A4169A">
      <w:pPr>
        <w:rPr>
          <w:sz w:val="16"/>
          <w:szCs w:val="16"/>
        </w:rPr>
      </w:pPr>
      <w:r w:rsidRPr="00386A28">
        <w:rPr>
          <w:sz w:val="16"/>
          <w:szCs w:val="16"/>
        </w:rPr>
        <w:t>а) 1000 рублей, если цена контракта не превышает 3 млн. рублей (включительно);</w:t>
      </w:r>
    </w:p>
    <w:p w:rsidR="00A4169A" w:rsidRPr="00386A28" w:rsidRDefault="00A4169A" w:rsidP="00A4169A">
      <w:pPr>
        <w:rPr>
          <w:sz w:val="16"/>
          <w:szCs w:val="16"/>
        </w:rPr>
      </w:pPr>
      <w:r w:rsidRPr="00386A28">
        <w:rPr>
          <w:sz w:val="16"/>
          <w:szCs w:val="16"/>
        </w:rPr>
        <w:t>б) 5000 рублей, если цена контракта составляет от 3 млн. рублей до 50 млн. рублей (включительно);</w:t>
      </w:r>
    </w:p>
    <w:p w:rsidR="00A4169A" w:rsidRPr="00386A28" w:rsidRDefault="00A4169A" w:rsidP="00A4169A">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A4169A" w:rsidRPr="00386A28" w:rsidRDefault="00A4169A" w:rsidP="00A4169A">
      <w:pPr>
        <w:rPr>
          <w:sz w:val="16"/>
          <w:szCs w:val="16"/>
        </w:rPr>
      </w:pPr>
      <w:r w:rsidRPr="00386A28">
        <w:rPr>
          <w:sz w:val="16"/>
          <w:szCs w:val="16"/>
        </w:rPr>
        <w:t>г) 100000 рублей, если цена контракта превышает 100 млн. рублей.</w:t>
      </w:r>
    </w:p>
    <w:p w:rsidR="00A4169A" w:rsidRPr="00386A28" w:rsidRDefault="00A4169A" w:rsidP="00A4169A">
      <w:pPr>
        <w:rPr>
          <w:sz w:val="16"/>
          <w:szCs w:val="16"/>
        </w:rPr>
      </w:pPr>
    </w:p>
  </w:footnote>
  <w:footnote w:id="5">
    <w:p w:rsidR="00A4169A" w:rsidRPr="00A65340" w:rsidRDefault="00A4169A" w:rsidP="00A4169A">
      <w:pPr>
        <w:rPr>
          <w:sz w:val="16"/>
          <w:szCs w:val="16"/>
        </w:rPr>
      </w:pPr>
      <w:r w:rsidRPr="00CB42F0">
        <w:rPr>
          <w:rStyle w:val="af"/>
        </w:rPr>
        <w:footnoteRef/>
      </w:r>
      <w:r w:rsidRPr="00CB42F0">
        <w:t xml:space="preserve"> </w:t>
      </w:r>
      <w:bookmarkStart w:id="69" w:name="_Hlk59887695"/>
      <w:bookmarkStart w:id="70"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bookmarkEnd w:id="69"/>
      <w:bookmarkEnd w:id="7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94" w:rsidRPr="00F96CAC" w:rsidRDefault="00D17B94"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Pr="000263BB" w:rsidRDefault="00A4169A" w:rsidP="00137939">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94" w:rsidRDefault="00D17B94"/>
  <w:p w:rsidR="00D17B94" w:rsidRDefault="00D17B94"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94" w:rsidRDefault="00D17B94"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94" w:rsidRPr="007A51A0" w:rsidRDefault="00D17B94">
    <w:pPr>
      <w:pStyle w:val="aff5"/>
      <w:jc w:val="center"/>
    </w:pPr>
  </w:p>
  <w:p w:rsidR="00D17B94" w:rsidRDefault="00D17B94">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94" w:rsidRPr="006A4F65" w:rsidRDefault="00D17B94">
    <w:pPr>
      <w:pStyle w:val="aff5"/>
      <w:jc w:val="center"/>
    </w:pPr>
    <w:r w:rsidRPr="006A4F65">
      <w:fldChar w:fldCharType="begin"/>
    </w:r>
    <w:r w:rsidRPr="006A4F65">
      <w:instrText>PAGE   \* MERGEFORMAT</w:instrText>
    </w:r>
    <w:r w:rsidRPr="006A4F65">
      <w:fldChar w:fldCharType="separate"/>
    </w:r>
    <w:r w:rsidR="00A4169A">
      <w:rPr>
        <w:noProof/>
      </w:rPr>
      <w:t>23</w:t>
    </w:r>
    <w:r w:rsidRPr="006A4F65">
      <w:fldChar w:fldCharType="end"/>
    </w:r>
  </w:p>
  <w:p w:rsidR="00D17B94" w:rsidRDefault="00D17B94">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p w:rsidR="00A4169A" w:rsidRDefault="00A4169A" w:rsidP="0013793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p w:rsidR="00A4169A" w:rsidRDefault="00A4169A" w:rsidP="0013793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p w:rsidR="00A4169A" w:rsidRDefault="00A4169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rsidP="00137939">
    <w:pPr>
      <w:pStyle w:val="aff5"/>
      <w:ind w:right="360"/>
    </w:pPr>
    <w:r>
      <w:rPr>
        <w:noProof/>
        <w:sz w:val="14"/>
        <w:szCs w:val="14"/>
      </w:rPr>
      <mc:AlternateContent>
        <mc:Choice Requires="wps">
          <w:drawing>
            <wp:anchor distT="0" distB="0" distL="0" distR="0" simplePos="0" relativeHeight="251659264" behindDoc="0" locked="0" layoutInCell="1" allowOverlap="1" wp14:anchorId="08D3D55F" wp14:editId="41AD612C">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69A" w:rsidRDefault="00A4169A">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D55F"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A4169A" w:rsidRDefault="00A4169A">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Default="00A4169A"/>
  <w:p w:rsidR="00A4169A" w:rsidRDefault="00A4169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A" w:rsidRPr="00966D1B" w:rsidRDefault="00A4169A" w:rsidP="00137939">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6"/>
  </w:num>
  <w:num w:numId="9">
    <w:abstractNumId w:val="7"/>
  </w:num>
  <w:num w:numId="10">
    <w:abstractNumId w:val="15"/>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29A7"/>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0F79ED"/>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294B"/>
    <w:rsid w:val="00305F64"/>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05F8"/>
    <w:rsid w:val="005B1CA6"/>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202C"/>
    <w:rsid w:val="006448AD"/>
    <w:rsid w:val="00646569"/>
    <w:rsid w:val="00654D31"/>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6705D"/>
    <w:rsid w:val="008756F5"/>
    <w:rsid w:val="00881F6A"/>
    <w:rsid w:val="00885BD6"/>
    <w:rsid w:val="008941AD"/>
    <w:rsid w:val="008943A7"/>
    <w:rsid w:val="0089519A"/>
    <w:rsid w:val="00895F74"/>
    <w:rsid w:val="008961E0"/>
    <w:rsid w:val="008A1D72"/>
    <w:rsid w:val="008A51B8"/>
    <w:rsid w:val="008C19B7"/>
    <w:rsid w:val="008C3EA7"/>
    <w:rsid w:val="008E3ED6"/>
    <w:rsid w:val="008E486F"/>
    <w:rsid w:val="008E61E1"/>
    <w:rsid w:val="008F4DD3"/>
    <w:rsid w:val="008F7C30"/>
    <w:rsid w:val="00911191"/>
    <w:rsid w:val="00933EE6"/>
    <w:rsid w:val="009363F4"/>
    <w:rsid w:val="0094025D"/>
    <w:rsid w:val="00946C5E"/>
    <w:rsid w:val="00951CF6"/>
    <w:rsid w:val="00953767"/>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4169A"/>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2FDE"/>
    <w:rsid w:val="00AE63AC"/>
    <w:rsid w:val="00AF60D9"/>
    <w:rsid w:val="00B052A2"/>
    <w:rsid w:val="00B16159"/>
    <w:rsid w:val="00B21829"/>
    <w:rsid w:val="00B26204"/>
    <w:rsid w:val="00B30240"/>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17B94"/>
    <w:rsid w:val="00D23AD9"/>
    <w:rsid w:val="00D3226C"/>
    <w:rsid w:val="00D3489D"/>
    <w:rsid w:val="00D61747"/>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3F75"/>
    <w:rsid w:val="00E149DD"/>
    <w:rsid w:val="00E20865"/>
    <w:rsid w:val="00E40812"/>
    <w:rsid w:val="00E408C5"/>
    <w:rsid w:val="00E40A72"/>
    <w:rsid w:val="00E4623B"/>
    <w:rsid w:val="00E46DA5"/>
    <w:rsid w:val="00E54F4E"/>
    <w:rsid w:val="00E56462"/>
    <w:rsid w:val="00E577BA"/>
    <w:rsid w:val="00E64896"/>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21D14"/>
    <w:rsid w:val="00F30CE4"/>
    <w:rsid w:val="00F407A9"/>
    <w:rsid w:val="00F45F93"/>
    <w:rsid w:val="00F56D46"/>
    <w:rsid w:val="00F61F2E"/>
    <w:rsid w:val="00F62673"/>
    <w:rsid w:val="00F6323E"/>
    <w:rsid w:val="00F64082"/>
    <w:rsid w:val="00F66CBB"/>
    <w:rsid w:val="00F82A71"/>
    <w:rsid w:val="00F851C6"/>
    <w:rsid w:val="00F851D3"/>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A803D5"/>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A41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48095366">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221331559">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D747-C92F-48C1-A0D8-430A9629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78</Pages>
  <Words>34298</Words>
  <Characters>195504</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2020-06-19T11:45:00Z</cp:lastPrinted>
  <dcterms:created xsi:type="dcterms:W3CDTF">2021-02-09T15:18:00Z</dcterms:created>
  <dcterms:modified xsi:type="dcterms:W3CDTF">2021-03-16T15:10:00Z</dcterms:modified>
</cp:coreProperties>
</file>