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BB27C2"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F7658">
        <w:rPr>
          <w:b/>
          <w:bCs/>
          <w:sz w:val="28"/>
        </w:rPr>
        <w:t>2</w:t>
      </w:r>
      <w:r w:rsidR="00E23C1D">
        <w:rPr>
          <w:b/>
          <w:bCs/>
          <w:sz w:val="28"/>
        </w:rPr>
        <w:t>2</w:t>
      </w:r>
      <w:r w:rsidR="00E24D7F" w:rsidRPr="00A04416">
        <w:rPr>
          <w:b/>
          <w:bCs/>
          <w:sz w:val="28"/>
        </w:rPr>
        <w:t>.0</w:t>
      </w:r>
      <w:r w:rsidR="00A04416" w:rsidRPr="00A04416">
        <w:rPr>
          <w:b/>
          <w:bCs/>
          <w:sz w:val="28"/>
        </w:rPr>
        <w:t>4</w:t>
      </w:r>
      <w:r w:rsidR="00786743" w:rsidRPr="00A04416">
        <w:rPr>
          <w:b/>
          <w:bCs/>
          <w:sz w:val="28"/>
        </w:rPr>
        <w:t>.</w:t>
      </w:r>
      <w:r w:rsidR="000F2B92" w:rsidRPr="00A04416">
        <w:rPr>
          <w:b/>
          <w:bCs/>
          <w:sz w:val="28"/>
        </w:rPr>
        <w:t>2021</w:t>
      </w:r>
      <w:r w:rsidR="00E46DA5" w:rsidRPr="00A04416">
        <w:rPr>
          <w:b/>
          <w:bCs/>
          <w:sz w:val="28"/>
        </w:rPr>
        <w:t xml:space="preserve"> </w:t>
      </w:r>
      <w:r w:rsidR="00FC4E10" w:rsidRPr="00A04416">
        <w:rPr>
          <w:b/>
          <w:bCs/>
          <w:sz w:val="28"/>
        </w:rPr>
        <w:t>№</w:t>
      </w:r>
      <w:r w:rsidR="00A04416" w:rsidRPr="00A04416">
        <w:rPr>
          <w:b/>
          <w:bCs/>
          <w:sz w:val="28"/>
        </w:rPr>
        <w:t xml:space="preserve"> </w:t>
      </w:r>
      <w:r w:rsidR="00DF7658">
        <w:rPr>
          <w:b/>
          <w:bCs/>
          <w:sz w:val="28"/>
        </w:rPr>
        <w:t>5</w:t>
      </w:r>
      <w:r w:rsidR="00BB27C2" w:rsidRPr="00BB27C2">
        <w:rPr>
          <w:b/>
          <w:bCs/>
          <w:sz w:val="28"/>
        </w:rPr>
        <w:t>7</w:t>
      </w:r>
      <w:bookmarkStart w:id="0" w:name="_GoBack"/>
      <w:bookmarkEnd w:id="0"/>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BB27C2"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Республики Крым от 20.10.2020 №644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246E3C" w:rsidRPr="00246E3C">
              <w:rPr>
                <w:sz w:val="20"/>
                <w:szCs w:val="20"/>
              </w:rPr>
              <w:t>Реконструкция набережной пгт. Коктебель, г. Феодосия, Республика Крым</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246E3C">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C15DE3" w:rsidP="00C15DE3">
            <w:pPr>
              <w:jc w:val="both"/>
              <w:rPr>
                <w:sz w:val="20"/>
                <w:szCs w:val="20"/>
              </w:rPr>
            </w:pPr>
            <w:r w:rsidRPr="0070450C">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246E3C" w:rsidRPr="00246E3C">
              <w:rPr>
                <w:sz w:val="20"/>
                <w:szCs w:val="20"/>
              </w:rPr>
              <w:t>Российская Федерация, Республика Крым, г. Феодосия, пгт. Коктебель</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46E3C" w:rsidRPr="00246E3C" w:rsidRDefault="00246E3C" w:rsidP="00246E3C">
            <w:pPr>
              <w:jc w:val="both"/>
              <w:rPr>
                <w:sz w:val="20"/>
                <w:szCs w:val="20"/>
              </w:rPr>
            </w:pPr>
            <w:r w:rsidRPr="00246E3C">
              <w:rPr>
                <w:sz w:val="20"/>
                <w:szCs w:val="20"/>
              </w:rPr>
              <w:t>Начало работ по подготовке проектной документации и выполнению инженерных изысканий – с момента подписания Контракта.</w:t>
            </w:r>
          </w:p>
          <w:p w:rsidR="00246E3C" w:rsidRPr="00246E3C" w:rsidRDefault="00246E3C" w:rsidP="00246E3C">
            <w:pPr>
              <w:jc w:val="both"/>
              <w:rPr>
                <w:sz w:val="20"/>
                <w:szCs w:val="20"/>
              </w:rPr>
            </w:pPr>
            <w:r w:rsidRPr="00246E3C">
              <w:rPr>
                <w:sz w:val="20"/>
                <w:szCs w:val="20"/>
              </w:rPr>
              <w:t xml:space="preserve">Окончание выполнения работ по подготовке проектной документации и выполнению инженерных изысканий – не позднее 200 календарных дней с момента заключения Контракта </w:t>
            </w:r>
          </w:p>
          <w:p w:rsidR="00246E3C" w:rsidRPr="00246E3C" w:rsidRDefault="00246E3C" w:rsidP="00246E3C">
            <w:pPr>
              <w:jc w:val="both"/>
              <w:rPr>
                <w:sz w:val="20"/>
                <w:szCs w:val="20"/>
              </w:rPr>
            </w:pPr>
            <w:r w:rsidRPr="00246E3C">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246E3C" w:rsidRPr="00246E3C" w:rsidRDefault="00246E3C" w:rsidP="00246E3C">
            <w:pPr>
              <w:jc w:val="both"/>
              <w:rPr>
                <w:sz w:val="20"/>
                <w:szCs w:val="20"/>
              </w:rPr>
            </w:pPr>
            <w:r w:rsidRPr="00246E3C">
              <w:rPr>
                <w:sz w:val="20"/>
                <w:szCs w:val="20"/>
              </w:rPr>
              <w:t xml:space="preserve">Начало выполнения работ по строительству и вводу в эксплуатацию Объекта - не позднее «15» октября 2021г. </w:t>
            </w:r>
          </w:p>
          <w:p w:rsidR="00246E3C" w:rsidRPr="00246E3C" w:rsidRDefault="00246E3C" w:rsidP="00246E3C">
            <w:pPr>
              <w:jc w:val="both"/>
              <w:rPr>
                <w:sz w:val="20"/>
                <w:szCs w:val="20"/>
              </w:rPr>
            </w:pPr>
            <w:r w:rsidRPr="00246E3C">
              <w:rPr>
                <w:sz w:val="20"/>
                <w:szCs w:val="20"/>
              </w:rPr>
              <w:t>Окончание строительно-монтажных работ – не позднее «31» мая 2024 г.</w:t>
            </w:r>
          </w:p>
          <w:p w:rsidR="00727354" w:rsidRPr="0070450C" w:rsidRDefault="00246E3C" w:rsidP="00246E3C">
            <w:pPr>
              <w:jc w:val="both"/>
              <w:rPr>
                <w:color w:val="FF0000"/>
                <w:sz w:val="20"/>
                <w:szCs w:val="20"/>
              </w:rPr>
            </w:pPr>
            <w:r w:rsidRPr="00246E3C">
              <w:rPr>
                <w:sz w:val="20"/>
                <w:szCs w:val="20"/>
              </w:rPr>
              <w:t>Получение ЗОС и подписание Акта сдачи приемки законченного строительством объекта (окончание строительства) – не позднее «31» августа 2024 г</w:t>
            </w:r>
            <w:r w:rsidR="005732FF" w:rsidRPr="005732FF">
              <w:rPr>
                <w:sz w:val="20"/>
                <w:szCs w:val="20"/>
              </w:rPr>
              <w:t>.</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A854FF" w:rsidP="00727354">
            <w:pPr>
              <w:jc w:val="both"/>
              <w:rPr>
                <w:bCs/>
                <w:sz w:val="20"/>
                <w:szCs w:val="20"/>
              </w:rPr>
            </w:pPr>
            <w:r w:rsidRPr="00A854FF">
              <w:rPr>
                <w:sz w:val="20"/>
                <w:szCs w:val="20"/>
              </w:rPr>
              <w:t>3 412 753 796 (три миллиарда четыреста двенадцать миллионов семьсот пятьдесят три тысячи семьсот девяносто шесть) рублей 39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Default="00A854FF" w:rsidP="005732FF">
            <w:pPr>
              <w:widowControl w:val="0"/>
              <w:autoSpaceDE w:val="0"/>
              <w:autoSpaceDN w:val="0"/>
              <w:adjustRightInd w:val="0"/>
              <w:spacing w:line="252" w:lineRule="auto"/>
              <w:jc w:val="both"/>
              <w:rPr>
                <w:sz w:val="20"/>
                <w:szCs w:val="20"/>
              </w:rPr>
            </w:pPr>
            <w:r w:rsidRPr="00A854FF">
              <w:rPr>
                <w:sz w:val="20"/>
                <w:szCs w:val="20"/>
              </w:rPr>
              <w:t>Выполненные работы по подготовке проектной документации, рабочей документации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со статьей 7 Контракта и подписания Государственным заказчиком Акта сдачи-приемки выполненных работ по форме Приложения № 4 к Контракту.</w:t>
            </w:r>
          </w:p>
          <w:p w:rsidR="00A854FF" w:rsidRDefault="00A854FF" w:rsidP="005732FF">
            <w:pPr>
              <w:widowControl w:val="0"/>
              <w:autoSpaceDE w:val="0"/>
              <w:autoSpaceDN w:val="0"/>
              <w:adjustRightInd w:val="0"/>
              <w:spacing w:line="252" w:lineRule="auto"/>
              <w:jc w:val="both"/>
              <w:rPr>
                <w:sz w:val="20"/>
                <w:szCs w:val="20"/>
                <w:shd w:val="clear" w:color="auto" w:fill="FFFFFF"/>
              </w:rPr>
            </w:pPr>
            <w:r w:rsidRPr="00A854FF">
              <w:rPr>
                <w:sz w:val="20"/>
                <w:szCs w:val="20"/>
                <w:shd w:val="clear" w:color="auto" w:fill="FFFFFF"/>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557BCB" w:rsidRPr="0070450C" w:rsidRDefault="00A854FF" w:rsidP="005732FF">
            <w:pPr>
              <w:widowControl w:val="0"/>
              <w:autoSpaceDE w:val="0"/>
              <w:autoSpaceDN w:val="0"/>
              <w:adjustRightInd w:val="0"/>
              <w:spacing w:line="252" w:lineRule="auto"/>
              <w:jc w:val="both"/>
              <w:rPr>
                <w:sz w:val="20"/>
                <w:szCs w:val="20"/>
                <w:shd w:val="clear" w:color="auto" w:fill="FFFFFF"/>
              </w:rPr>
            </w:pPr>
            <w:r w:rsidRPr="00A854FF">
              <w:rPr>
                <w:sz w:val="20"/>
                <w:szCs w:val="20"/>
                <w:shd w:val="clear" w:color="auto" w:fill="FFFFFF"/>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w:t>
            </w:r>
            <w:r w:rsidRPr="00A854FF">
              <w:rPr>
                <w:sz w:val="20"/>
                <w:szCs w:val="20"/>
                <w:shd w:val="clear" w:color="auto" w:fill="FFFFFF"/>
              </w:rPr>
              <w:lastRenderedPageBreak/>
              <w:t>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57BCB">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557BCB" w:rsidP="00304538">
            <w:pPr>
              <w:jc w:val="both"/>
              <w:rPr>
                <w:sz w:val="20"/>
                <w:szCs w:val="20"/>
              </w:rPr>
            </w:pPr>
            <w:r>
              <w:rPr>
                <w:sz w:val="20"/>
                <w:szCs w:val="20"/>
              </w:rPr>
              <w:t>1,</w:t>
            </w:r>
            <w:r w:rsidR="007136BC">
              <w:rPr>
                <w:sz w:val="20"/>
                <w:szCs w:val="20"/>
              </w:rPr>
              <w:t>55</w:t>
            </w:r>
            <w:r w:rsidR="00304538" w:rsidRPr="0070450C">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A04416">
        <w:trPr>
          <w:trHeight w:val="1027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04416">
              <w:rPr>
                <w:sz w:val="20"/>
                <w:szCs w:val="20"/>
              </w:rPr>
              <w:t>До 18:00 «</w:t>
            </w:r>
            <w:r w:rsidR="007136BC">
              <w:rPr>
                <w:sz w:val="20"/>
                <w:szCs w:val="20"/>
              </w:rPr>
              <w:t>2</w:t>
            </w:r>
            <w:r w:rsidR="00E23C1D">
              <w:rPr>
                <w:sz w:val="20"/>
                <w:szCs w:val="20"/>
              </w:rPr>
              <w:t>3</w:t>
            </w:r>
            <w:r w:rsidRPr="00A04416">
              <w:rPr>
                <w:sz w:val="20"/>
                <w:szCs w:val="20"/>
              </w:rPr>
              <w:t xml:space="preserve">» </w:t>
            </w:r>
            <w:r w:rsidR="00A04416" w:rsidRPr="00A04416">
              <w:rPr>
                <w:sz w:val="20"/>
                <w:szCs w:val="20"/>
              </w:rPr>
              <w:t>апреля</w:t>
            </w:r>
            <w:r w:rsidR="003C5F56" w:rsidRPr="00A04416">
              <w:rPr>
                <w:sz w:val="20"/>
                <w:szCs w:val="20"/>
              </w:rPr>
              <w:t xml:space="preserve"> 2021</w:t>
            </w:r>
            <w:r w:rsidRPr="00A04416">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534E50">
            <w:pPr>
              <w:jc w:val="both"/>
              <w:rPr>
                <w:bCs/>
                <w:sz w:val="20"/>
                <w:szCs w:val="20"/>
              </w:rPr>
            </w:pPr>
            <w:r w:rsidRPr="005732FF">
              <w:rPr>
                <w:bCs/>
                <w:sz w:val="20"/>
                <w:szCs w:val="20"/>
              </w:rPr>
              <w:t xml:space="preserve">Размер обеспечения исполнения Контракта равен </w:t>
            </w:r>
            <w:r w:rsidR="00534E50">
              <w:rPr>
                <w:bCs/>
                <w:sz w:val="20"/>
                <w:szCs w:val="20"/>
              </w:rPr>
              <w:t>1</w:t>
            </w:r>
            <w:r w:rsidR="00557BCB">
              <w:rPr>
                <w:bCs/>
                <w:sz w:val="20"/>
                <w:szCs w:val="20"/>
              </w:rPr>
              <w:t>,</w:t>
            </w:r>
            <w:r w:rsidR="007136BC">
              <w:rPr>
                <w:bCs/>
                <w:sz w:val="20"/>
                <w:szCs w:val="20"/>
              </w:rPr>
              <w:t>55</w:t>
            </w:r>
            <w:r w:rsidRPr="005732FF">
              <w:rPr>
                <w:bCs/>
                <w:sz w:val="20"/>
                <w:szCs w:val="20"/>
              </w:rPr>
              <w:t xml:space="preserve">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w:t>
            </w:r>
            <w:r w:rsidRPr="0070450C">
              <w:rPr>
                <w:sz w:val="20"/>
                <w:szCs w:val="20"/>
              </w:rPr>
              <w:lastRenderedPageBreak/>
              <w:t xml:space="preserve">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w:t>
            </w:r>
            <w:r w:rsidRPr="0070450C">
              <w:rPr>
                <w:sz w:val="20"/>
                <w:szCs w:val="20"/>
              </w:rPr>
              <w:lastRenderedPageBreak/>
              <w:t>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lastRenderedPageBreak/>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557BCB" w:rsidRPr="00557BCB">
              <w:rPr>
                <w:sz w:val="20"/>
                <w:szCs w:val="20"/>
              </w:rPr>
              <w:t>212910218742891020100101170000000414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70450C">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8E1ACE">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7136BC" w:rsidRPr="007136BC">
              <w:rPr>
                <w:sz w:val="20"/>
                <w:szCs w:val="20"/>
              </w:rPr>
              <w:t>34 127</w:t>
            </w:r>
            <w:r w:rsidR="007136BC">
              <w:rPr>
                <w:sz w:val="20"/>
                <w:szCs w:val="20"/>
              </w:rPr>
              <w:t> </w:t>
            </w:r>
            <w:r w:rsidR="007136BC" w:rsidRPr="007136BC">
              <w:rPr>
                <w:sz w:val="20"/>
                <w:szCs w:val="20"/>
              </w:rPr>
              <w:t>537</w:t>
            </w:r>
            <w:r w:rsidR="007136BC">
              <w:rPr>
                <w:sz w:val="20"/>
                <w:szCs w:val="20"/>
              </w:rPr>
              <w:t xml:space="preserve"> </w:t>
            </w:r>
            <w:r w:rsidR="00304538" w:rsidRPr="0070450C">
              <w:rPr>
                <w:sz w:val="20"/>
                <w:szCs w:val="20"/>
              </w:rPr>
              <w:t>(</w:t>
            </w:r>
            <w:r w:rsidR="007136BC" w:rsidRPr="007136BC">
              <w:rPr>
                <w:sz w:val="20"/>
                <w:szCs w:val="20"/>
              </w:rPr>
              <w:t>Тридцать четыре миллиона сто двадцать семь тысяч пятьсот тридцать семь</w:t>
            </w:r>
            <w:r w:rsidR="007136BC">
              <w:rPr>
                <w:sz w:val="20"/>
                <w:szCs w:val="20"/>
              </w:rPr>
              <w:t>)</w:t>
            </w:r>
            <w:r w:rsidR="007136BC" w:rsidRPr="007136BC">
              <w:rPr>
                <w:sz w:val="20"/>
                <w:szCs w:val="20"/>
              </w:rPr>
              <w:t xml:space="preserve"> рублей 96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w:t>
            </w:r>
            <w:r w:rsidRPr="0070450C">
              <w:rPr>
                <w:sz w:val="20"/>
                <w:szCs w:val="20"/>
              </w:rPr>
              <w:lastRenderedPageBreak/>
              <w:t>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lastRenderedPageBreak/>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0B42AD">
      <w:pPr>
        <w:pStyle w:val="aff"/>
        <w:numPr>
          <w:ilvl w:val="0"/>
          <w:numId w:val="24"/>
        </w:numPr>
        <w:jc w:val="center"/>
      </w:pPr>
      <w:r w:rsidRPr="001735D1">
        <w:rPr>
          <w:b/>
          <w:bCs/>
          <w:sz w:val="20"/>
          <w:szCs w:val="20"/>
        </w:rPr>
        <w:lastRenderedPageBreak/>
        <w:t>ОБОСНОВАНИЕ НАЧАЛЬНОЙ (МАКСИМАЛЬНОЙ) ЦЕНЫ КОНТРАКТА</w:t>
      </w:r>
    </w:p>
    <w:p w:rsidR="00CF24CF" w:rsidRPr="006544CB" w:rsidRDefault="00CF24CF" w:rsidP="00CF24CF">
      <w:pPr>
        <w:jc w:val="center"/>
        <w:rPr>
          <w:b/>
        </w:rPr>
      </w:pPr>
      <w:r w:rsidRPr="006544CB">
        <w:rPr>
          <w:b/>
        </w:rPr>
        <w:t>Обоснование начальной (максимальной) цены контракта</w:t>
      </w:r>
    </w:p>
    <w:p w:rsidR="00CF24CF" w:rsidRPr="006544CB" w:rsidRDefault="00CF24CF" w:rsidP="00CF24CF">
      <w:pPr>
        <w:jc w:val="center"/>
        <w:rPr>
          <w:b/>
        </w:rPr>
      </w:pPr>
      <w:r w:rsidRPr="006544CB">
        <w:rPr>
          <w:b/>
        </w:rPr>
        <w:t xml:space="preserve">на выполнение проектно-изыскательских и строительно-монтажных работ по объекту: </w:t>
      </w:r>
    </w:p>
    <w:p w:rsidR="00CF24CF" w:rsidRPr="006544CB" w:rsidRDefault="00CF24CF" w:rsidP="00CF24CF">
      <w:pPr>
        <w:jc w:val="center"/>
        <w:rPr>
          <w:b/>
        </w:rPr>
      </w:pPr>
      <w:r w:rsidRPr="006544CB">
        <w:rPr>
          <w:b/>
        </w:rPr>
        <w:t>«</w:t>
      </w:r>
      <w:bookmarkStart w:id="1" w:name="_Hlk63254022"/>
      <w:r w:rsidRPr="006544CB">
        <w:rPr>
          <w:b/>
          <w:bCs/>
          <w:iCs/>
        </w:rPr>
        <w:t>Реконструкция набережной пгт. Коктебель, г. Феодосия, Республика Крым</w:t>
      </w:r>
      <w:bookmarkEnd w:id="1"/>
      <w:r w:rsidRPr="006544CB">
        <w:rPr>
          <w:b/>
        </w:rPr>
        <w:t>»</w:t>
      </w:r>
    </w:p>
    <w:p w:rsidR="00CF24CF" w:rsidRPr="006544CB" w:rsidRDefault="00CF24CF" w:rsidP="00CF24CF">
      <w:pPr>
        <w:jc w:val="center"/>
        <w:rPr>
          <w:b/>
        </w:rPr>
      </w:pPr>
    </w:p>
    <w:tbl>
      <w:tblPr>
        <w:tblStyle w:val="af5"/>
        <w:tblW w:w="14879" w:type="dxa"/>
        <w:tblLook w:val="04A0" w:firstRow="1" w:lastRow="0" w:firstColumn="1" w:lastColumn="0" w:noHBand="0" w:noVBand="1"/>
      </w:tblPr>
      <w:tblGrid>
        <w:gridCol w:w="6941"/>
        <w:gridCol w:w="7938"/>
      </w:tblGrid>
      <w:tr w:rsidR="00CF24CF" w:rsidRPr="006544CB" w:rsidTr="00CF24CF">
        <w:tc>
          <w:tcPr>
            <w:tcW w:w="14879" w:type="dxa"/>
            <w:gridSpan w:val="2"/>
          </w:tcPr>
          <w:p w:rsidR="00CF24CF" w:rsidRPr="006544CB" w:rsidRDefault="00CF24CF" w:rsidP="00CF24CF">
            <w:pPr>
              <w:jc w:val="both"/>
              <w:rPr>
                <w:b/>
              </w:rPr>
            </w:pPr>
            <w:r w:rsidRPr="006544CB">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F24CF" w:rsidRPr="006544CB" w:rsidRDefault="00CF24CF" w:rsidP="00CF24CF">
            <w:pPr>
              <w:jc w:val="both"/>
            </w:pPr>
            <w:r w:rsidRPr="006544CB">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F24CF" w:rsidRPr="006544CB" w:rsidRDefault="00CF24CF" w:rsidP="00CF24CF">
            <w:pPr>
              <w:jc w:val="both"/>
            </w:pPr>
            <w:r w:rsidRPr="006544CB">
              <w:t>1)</w:t>
            </w:r>
            <w:r w:rsidRPr="006544CB">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F24CF" w:rsidRPr="006544CB" w:rsidRDefault="00CF24CF" w:rsidP="00CF24CF">
            <w:pPr>
              <w:jc w:val="both"/>
            </w:pPr>
            <w:r w:rsidRPr="006544CB">
              <w:t>2)</w:t>
            </w:r>
            <w:r w:rsidRPr="006544CB">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F24CF" w:rsidRPr="006544CB" w:rsidRDefault="00CF24CF" w:rsidP="00CF24CF">
            <w:pPr>
              <w:jc w:val="both"/>
            </w:pPr>
            <w:r w:rsidRPr="006544CB">
              <w:t>3)</w:t>
            </w:r>
            <w:r w:rsidRPr="006544CB">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F24CF" w:rsidRPr="006544CB" w:rsidRDefault="00CF24CF" w:rsidP="00CF24CF">
            <w:pPr>
              <w:jc w:val="both"/>
            </w:pPr>
            <w:r w:rsidRPr="006544CB">
              <w:t>4)</w:t>
            </w:r>
            <w:r w:rsidRPr="006544CB">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CF24CF" w:rsidRPr="006544CB" w:rsidRDefault="00CF24CF" w:rsidP="00CF24CF">
            <w:pPr>
              <w:jc w:val="both"/>
            </w:pPr>
            <w:r w:rsidRPr="006544CB">
              <w:t>5)</w:t>
            </w:r>
            <w:r w:rsidRPr="006544CB">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CF24CF" w:rsidRPr="006544CB" w:rsidTr="00CF24CF">
        <w:trPr>
          <w:trHeight w:val="467"/>
        </w:trPr>
        <w:tc>
          <w:tcPr>
            <w:tcW w:w="14879" w:type="dxa"/>
            <w:gridSpan w:val="2"/>
          </w:tcPr>
          <w:p w:rsidR="00CF24CF" w:rsidRPr="006544CB" w:rsidRDefault="00CF24CF" w:rsidP="00CF24CF">
            <w:pPr>
              <w:widowControl w:val="0"/>
              <w:autoSpaceDE w:val="0"/>
              <w:autoSpaceDN w:val="0"/>
              <w:adjustRightInd w:val="0"/>
            </w:pPr>
          </w:p>
          <w:p w:rsidR="00CF24CF" w:rsidRPr="006544CB" w:rsidRDefault="00CF24CF" w:rsidP="00CF24CF">
            <w:pPr>
              <w:widowControl w:val="0"/>
              <w:autoSpaceDE w:val="0"/>
              <w:autoSpaceDN w:val="0"/>
              <w:adjustRightInd w:val="0"/>
            </w:pPr>
            <w:r w:rsidRPr="006544CB">
              <w:t>Начальная (максимальная) цена контракта определена и обоснована посредством применения иного метода.</w:t>
            </w:r>
          </w:p>
          <w:p w:rsidR="00CF24CF" w:rsidRPr="006544CB" w:rsidRDefault="00CF24CF" w:rsidP="00CF24CF">
            <w:pPr>
              <w:widowControl w:val="0"/>
              <w:autoSpaceDE w:val="0"/>
              <w:autoSpaceDN w:val="0"/>
              <w:adjustRightInd w:val="0"/>
            </w:pPr>
          </w:p>
        </w:tc>
      </w:tr>
      <w:tr w:rsidR="00CF24CF" w:rsidRPr="006544CB" w:rsidTr="00CF24CF">
        <w:tc>
          <w:tcPr>
            <w:tcW w:w="6941" w:type="dxa"/>
          </w:tcPr>
          <w:p w:rsidR="00CF24CF" w:rsidRPr="006544CB" w:rsidRDefault="00CF24CF" w:rsidP="00CF24CF"/>
          <w:p w:rsidR="00CF24CF" w:rsidRPr="006544CB" w:rsidRDefault="00CF24CF" w:rsidP="00CF24CF">
            <w:r w:rsidRPr="006544CB">
              <w:t>Основные характеристики объекта закупки</w:t>
            </w:r>
          </w:p>
          <w:p w:rsidR="00CF24CF" w:rsidRPr="006544CB" w:rsidRDefault="00CF24CF" w:rsidP="00CF24CF"/>
        </w:tc>
        <w:tc>
          <w:tcPr>
            <w:tcW w:w="7938" w:type="dxa"/>
          </w:tcPr>
          <w:p w:rsidR="00CF24CF" w:rsidRPr="006544CB" w:rsidRDefault="00CF24CF" w:rsidP="00CF24CF"/>
          <w:p w:rsidR="00CF24CF" w:rsidRPr="006544CB" w:rsidRDefault="00CF24CF" w:rsidP="00CF24CF">
            <w:r w:rsidRPr="006544CB">
              <w:t>Согласно заданию на проектирование.</w:t>
            </w:r>
          </w:p>
        </w:tc>
      </w:tr>
      <w:tr w:rsidR="00CF24CF" w:rsidRPr="006544CB" w:rsidTr="00CF24CF">
        <w:tc>
          <w:tcPr>
            <w:tcW w:w="6941" w:type="dxa"/>
          </w:tcPr>
          <w:p w:rsidR="00CF24CF" w:rsidRPr="006544CB" w:rsidRDefault="00CF24CF" w:rsidP="00CF24CF"/>
          <w:p w:rsidR="00CF24CF" w:rsidRPr="006544CB" w:rsidRDefault="00CF24CF" w:rsidP="00CF24CF">
            <w:r w:rsidRPr="006544CB">
              <w:t>Используемый метод определения НМЦК с обоснованием:</w:t>
            </w:r>
          </w:p>
        </w:tc>
        <w:tc>
          <w:tcPr>
            <w:tcW w:w="7938" w:type="dxa"/>
          </w:tcPr>
          <w:p w:rsidR="00CF24CF" w:rsidRPr="006544CB" w:rsidRDefault="00CF24CF" w:rsidP="00CF24CF">
            <w:pPr>
              <w:widowControl w:val="0"/>
              <w:autoSpaceDE w:val="0"/>
              <w:autoSpaceDN w:val="0"/>
              <w:adjustRightInd w:val="0"/>
              <w:jc w:val="both"/>
            </w:pPr>
            <w:r w:rsidRPr="006544CB">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CF24CF" w:rsidRPr="006544CB" w:rsidRDefault="00CF24CF" w:rsidP="00CF24CF">
            <w:pPr>
              <w:jc w:val="both"/>
            </w:pPr>
            <w:r w:rsidRPr="006544CB">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CF24CF" w:rsidRDefault="00CF24CF" w:rsidP="00CF24CF">
            <w:pPr>
              <w:jc w:val="both"/>
            </w:pPr>
            <w:r w:rsidRPr="006544CB">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 Данные расчеты входили в состав материалов обоснования инвестиций «Мероприятие по обследованию технического состояния, проведению изыскательских работ и оценке предполагаемой (предельной) стоимости объекта «Реконструкция набережной пгт. Коктебель, г. Феодосия, Республика Крым», получивших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«Главгосэкспертиза России».</w:t>
            </w:r>
          </w:p>
          <w:p w:rsidR="00CF24CF" w:rsidRPr="006544CB" w:rsidRDefault="00CF24CF" w:rsidP="00CF24CF">
            <w:pPr>
              <w:jc w:val="both"/>
            </w:pPr>
          </w:p>
        </w:tc>
      </w:tr>
      <w:tr w:rsidR="00CF24CF" w:rsidRPr="006544CB" w:rsidTr="00CF24CF">
        <w:tc>
          <w:tcPr>
            <w:tcW w:w="6941" w:type="dxa"/>
          </w:tcPr>
          <w:p w:rsidR="00CF24CF" w:rsidRPr="006544CB" w:rsidRDefault="00CF24CF" w:rsidP="00CF24CF"/>
          <w:p w:rsidR="00CF24CF" w:rsidRPr="006544CB" w:rsidRDefault="00CF24CF" w:rsidP="00CF24CF">
            <w:r w:rsidRPr="006544CB">
              <w:t>Расчёт НМЦК</w:t>
            </w:r>
          </w:p>
        </w:tc>
        <w:tc>
          <w:tcPr>
            <w:tcW w:w="7938" w:type="dxa"/>
          </w:tcPr>
          <w:p w:rsidR="00CF24CF" w:rsidRPr="006544CB" w:rsidRDefault="00CF24CF" w:rsidP="00CF24CF"/>
          <w:p w:rsidR="00CF24CF" w:rsidRPr="006544CB" w:rsidRDefault="00CF24CF" w:rsidP="00CF24CF">
            <w:pPr>
              <w:jc w:val="both"/>
            </w:pPr>
            <w:r w:rsidRPr="00577DC7">
              <w:t>3 412 753 796,39</w:t>
            </w:r>
            <w:r>
              <w:rPr>
                <w:b/>
              </w:rPr>
              <w:t xml:space="preserve"> </w:t>
            </w:r>
            <w:r w:rsidRPr="006544CB">
              <w:t>рублей с учетом НДС (расчет приложен отдельным файлом)</w:t>
            </w:r>
          </w:p>
        </w:tc>
      </w:tr>
      <w:tr w:rsidR="00CF24CF" w:rsidRPr="006544CB" w:rsidTr="00CF24CF">
        <w:tc>
          <w:tcPr>
            <w:tcW w:w="14879" w:type="dxa"/>
            <w:gridSpan w:val="2"/>
          </w:tcPr>
          <w:p w:rsidR="00CF24CF" w:rsidRPr="006544CB" w:rsidRDefault="00CF24CF" w:rsidP="00CF24CF"/>
          <w:p w:rsidR="00CF24CF" w:rsidRPr="006544CB" w:rsidRDefault="00CF24CF" w:rsidP="00CF24CF">
            <w:r w:rsidRPr="006544CB">
              <w:t>Дата подготовки обоснования НМЦК: «____» _______________ 2021 г.</w:t>
            </w:r>
          </w:p>
          <w:p w:rsidR="00CF24CF" w:rsidRPr="006544CB" w:rsidRDefault="00CF24CF" w:rsidP="00CF24CF"/>
        </w:tc>
      </w:tr>
    </w:tbl>
    <w:p w:rsidR="00CF24CF" w:rsidRPr="006544CB" w:rsidRDefault="00CF24CF" w:rsidP="00CF24CF"/>
    <w:p w:rsidR="00CF24CF" w:rsidRPr="006544CB" w:rsidRDefault="00CF24CF" w:rsidP="00CF24CF"/>
    <w:p w:rsidR="00CF24CF" w:rsidRPr="006544CB" w:rsidRDefault="00CF24CF" w:rsidP="00CF24CF"/>
    <w:p w:rsidR="00CF24CF" w:rsidRPr="006544CB" w:rsidRDefault="00CF24CF" w:rsidP="00CF24CF"/>
    <w:p w:rsidR="00CF24CF" w:rsidRPr="006544CB" w:rsidRDefault="00CF24CF" w:rsidP="00CF24CF">
      <w:pPr>
        <w:tabs>
          <w:tab w:val="left" w:pos="4069"/>
        </w:tabs>
        <w:sectPr w:rsidR="00CF24CF" w:rsidRPr="006544CB" w:rsidSect="00CF24CF">
          <w:pgSz w:w="16838" w:h="11906" w:orient="landscape"/>
          <w:pgMar w:top="1276" w:right="851" w:bottom="1134" w:left="1134" w:header="709" w:footer="709" w:gutter="0"/>
          <w:cols w:space="708"/>
          <w:docGrid w:linePitch="360"/>
        </w:sectPr>
      </w:pPr>
    </w:p>
    <w:p w:rsidR="00CF24CF" w:rsidRPr="006544CB" w:rsidRDefault="00CF24CF" w:rsidP="00CF24CF">
      <w:pPr>
        <w:spacing w:line="276" w:lineRule="auto"/>
        <w:jc w:val="center"/>
        <w:rPr>
          <w:b/>
        </w:rPr>
      </w:pPr>
      <w:r w:rsidRPr="006544CB">
        <w:rPr>
          <w:b/>
        </w:rPr>
        <w:lastRenderedPageBreak/>
        <w:t>Протокол</w:t>
      </w:r>
    </w:p>
    <w:p w:rsidR="00CF24CF" w:rsidRPr="006544CB" w:rsidRDefault="00CF24CF" w:rsidP="00CF24CF">
      <w:pPr>
        <w:spacing w:line="276" w:lineRule="auto"/>
        <w:jc w:val="center"/>
        <w:rPr>
          <w:b/>
        </w:rPr>
      </w:pPr>
      <w:r w:rsidRPr="006544CB">
        <w:rPr>
          <w:b/>
        </w:rPr>
        <w:t>начальной (максимальной) цены контракта</w:t>
      </w:r>
    </w:p>
    <w:p w:rsidR="00CF24CF" w:rsidRPr="006544CB" w:rsidRDefault="00CF24CF" w:rsidP="00CF24CF">
      <w:pPr>
        <w:spacing w:line="276" w:lineRule="auto"/>
        <w:jc w:val="center"/>
        <w:rPr>
          <w:b/>
        </w:rPr>
      </w:pPr>
    </w:p>
    <w:p w:rsidR="00CF24CF" w:rsidRPr="006544CB" w:rsidRDefault="00CF24CF" w:rsidP="00CF24CF">
      <w:pPr>
        <w:spacing w:line="276" w:lineRule="auto"/>
        <w:jc w:val="both"/>
      </w:pPr>
      <w:r w:rsidRPr="006544CB">
        <w:t>Объект закупки</w:t>
      </w:r>
    </w:p>
    <w:p w:rsidR="00CF24CF" w:rsidRPr="006544CB" w:rsidRDefault="00CF24CF" w:rsidP="00CF24CF">
      <w:pPr>
        <w:spacing w:line="276" w:lineRule="auto"/>
        <w:jc w:val="both"/>
        <w:rPr>
          <w:u w:val="single"/>
        </w:rPr>
      </w:pPr>
      <w:r w:rsidRPr="006544CB">
        <w:rPr>
          <w:u w:val="single"/>
        </w:rPr>
        <w:t>выполнение проектно-изыскательских и строительно-монтажных работ по объекту: «</w:t>
      </w:r>
      <w:r w:rsidRPr="006544CB">
        <w:rPr>
          <w:bCs/>
          <w:iCs/>
          <w:u w:val="single"/>
        </w:rPr>
        <w:t>Реконструкция набережной пгт. Коктебель, г. Феодосия, Республика Крым</w:t>
      </w:r>
      <w:r w:rsidRPr="006544CB">
        <w:rPr>
          <w:u w:val="single"/>
        </w:rPr>
        <w:t>».</w:t>
      </w: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Начальная (максимальная) цена контракта составляет</w:t>
      </w:r>
    </w:p>
    <w:p w:rsidR="00CF24CF" w:rsidRPr="006544CB" w:rsidRDefault="00CF24CF" w:rsidP="00CF24CF">
      <w:pPr>
        <w:spacing w:line="276" w:lineRule="auto"/>
        <w:jc w:val="both"/>
        <w:rPr>
          <w:u w:val="single"/>
        </w:rPr>
      </w:pPr>
      <w:r w:rsidRPr="00577DC7">
        <w:rPr>
          <w:u w:val="single"/>
        </w:rPr>
        <w:t xml:space="preserve">3 412 753 796 </w:t>
      </w:r>
      <w:r w:rsidRPr="006544CB">
        <w:rPr>
          <w:u w:val="single"/>
        </w:rPr>
        <w:t xml:space="preserve">(три миллиарда </w:t>
      </w:r>
      <w:r>
        <w:rPr>
          <w:u w:val="single"/>
        </w:rPr>
        <w:t>четыреста двенадцать миллионов семьсот пятьдесят три тысячи семьсот девяносто шесть</w:t>
      </w:r>
      <w:r w:rsidRPr="006544CB">
        <w:rPr>
          <w:u w:val="single"/>
        </w:rPr>
        <w:t>) рубл</w:t>
      </w:r>
      <w:r>
        <w:rPr>
          <w:u w:val="single"/>
        </w:rPr>
        <w:t>ей</w:t>
      </w:r>
      <w:r w:rsidRPr="006544CB">
        <w:rPr>
          <w:u w:val="single"/>
        </w:rPr>
        <w:t xml:space="preserve"> </w:t>
      </w:r>
      <w:r>
        <w:rPr>
          <w:u w:val="single"/>
        </w:rPr>
        <w:t>39</w:t>
      </w:r>
      <w:r w:rsidRPr="006544CB">
        <w:rPr>
          <w:u w:val="single"/>
        </w:rPr>
        <w:t xml:space="preserve"> копе</w:t>
      </w:r>
      <w:r>
        <w:rPr>
          <w:u w:val="single"/>
        </w:rPr>
        <w:t>ек</w:t>
      </w:r>
      <w:r w:rsidRPr="006544CB">
        <w:rPr>
          <w:u w:val="single"/>
        </w:rPr>
        <w:t>.</w:t>
      </w:r>
    </w:p>
    <w:p w:rsidR="00CF24CF" w:rsidRPr="006544CB" w:rsidRDefault="00CF24CF" w:rsidP="00CF24CF">
      <w:pPr>
        <w:spacing w:line="276" w:lineRule="auto"/>
        <w:jc w:val="center"/>
        <w:rPr>
          <w:sz w:val="20"/>
          <w:szCs w:val="20"/>
        </w:rPr>
      </w:pPr>
      <w:r w:rsidRPr="006544CB">
        <w:rPr>
          <w:sz w:val="20"/>
          <w:szCs w:val="20"/>
        </w:rPr>
        <w:t>(сумма цифрами и прописью)</w:t>
      </w: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 xml:space="preserve">Начальная (максимальная) цена контракта включает в себя расходы на </w:t>
      </w:r>
    </w:p>
    <w:p w:rsidR="00CF24CF" w:rsidRPr="006544CB" w:rsidRDefault="00CF24CF" w:rsidP="00CF24CF">
      <w:pPr>
        <w:spacing w:line="276" w:lineRule="auto"/>
        <w:jc w:val="both"/>
        <w:rPr>
          <w:u w:val="single"/>
        </w:rPr>
      </w:pPr>
      <w:r w:rsidRPr="006544CB">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CF24CF" w:rsidRPr="006544CB" w:rsidRDefault="00CF24CF" w:rsidP="00CF24CF">
      <w:pPr>
        <w:spacing w:line="276" w:lineRule="auto"/>
        <w:jc w:val="both"/>
      </w:pPr>
    </w:p>
    <w:p w:rsidR="00CF24CF" w:rsidRPr="006544CB" w:rsidRDefault="00CF24CF" w:rsidP="00CF24CF">
      <w:pPr>
        <w:spacing w:line="276" w:lineRule="auto"/>
        <w:ind w:left="1410" w:hanging="1410"/>
        <w:jc w:val="both"/>
      </w:pPr>
      <w:r w:rsidRPr="006544CB">
        <w:t>Приложение:</w:t>
      </w:r>
      <w:r w:rsidRPr="006544CB">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544CB">
        <w:rPr>
          <w:u w:val="single"/>
        </w:rPr>
        <w:t>«</w:t>
      </w:r>
      <w:r w:rsidRPr="006544CB">
        <w:rPr>
          <w:bCs/>
          <w:iCs/>
          <w:u w:val="single"/>
        </w:rPr>
        <w:t>Реконструкция набережной пгт. Коктебель, г. Феодосия, Республика Крым</w:t>
      </w:r>
      <w:r w:rsidRPr="006544CB">
        <w:t xml:space="preserve">» </w:t>
      </w:r>
    </w:p>
    <w:p w:rsidR="00CF24CF" w:rsidRPr="006544CB" w:rsidRDefault="00CF24CF" w:rsidP="00CF24CF">
      <w:pPr>
        <w:spacing w:line="276" w:lineRule="auto"/>
        <w:ind w:left="1410" w:hanging="1410"/>
        <w:jc w:val="both"/>
      </w:pPr>
    </w:p>
    <w:p w:rsidR="00CF24CF" w:rsidRPr="006544CB" w:rsidRDefault="00CF24CF" w:rsidP="00CF24CF">
      <w:pPr>
        <w:spacing w:line="276" w:lineRule="auto"/>
        <w:ind w:left="1410" w:hanging="1410"/>
        <w:jc w:val="both"/>
      </w:pPr>
    </w:p>
    <w:p w:rsidR="00CF24CF" w:rsidRPr="006544CB" w:rsidRDefault="00CF24CF" w:rsidP="00CF24CF">
      <w:pPr>
        <w:spacing w:line="276" w:lineRule="auto"/>
        <w:jc w:val="both"/>
      </w:pPr>
    </w:p>
    <w:p w:rsidR="00CF24CF" w:rsidRPr="006544CB" w:rsidRDefault="00CF24CF" w:rsidP="00CF24CF">
      <w:pPr>
        <w:spacing w:line="276" w:lineRule="auto"/>
        <w:jc w:val="both"/>
        <w:rPr>
          <w:b/>
        </w:rPr>
      </w:pPr>
      <w:r w:rsidRPr="006544CB">
        <w:t>Первый заместитель генерального директора</w:t>
      </w:r>
      <w:r w:rsidRPr="006544CB">
        <w:tab/>
      </w:r>
      <w:r w:rsidRPr="006544CB">
        <w:tab/>
        <w:t>________________ /</w:t>
      </w:r>
      <w:r w:rsidRPr="006544CB">
        <w:tab/>
        <w:t>О.С. Бакланов</w:t>
      </w:r>
      <w:r w:rsidRPr="006544CB">
        <w:tab/>
      </w:r>
      <w:r w:rsidRPr="006544CB">
        <w:tab/>
      </w:r>
      <w:r w:rsidRPr="006544CB">
        <w:tab/>
        <w:t>«____» _______________ 2021 г.</w:t>
      </w:r>
    </w:p>
    <w:p w:rsidR="00CF24CF" w:rsidRPr="006544CB" w:rsidRDefault="00CF24CF" w:rsidP="00CF24CF">
      <w:pPr>
        <w:spacing w:line="276" w:lineRule="auto"/>
        <w:jc w:val="both"/>
      </w:pPr>
    </w:p>
    <w:p w:rsidR="00CF24CF" w:rsidRPr="006544CB" w:rsidRDefault="00CF24CF" w:rsidP="00CF24CF">
      <w:pPr>
        <w:spacing w:line="276" w:lineRule="auto"/>
        <w:jc w:val="both"/>
      </w:pP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Заместитель генерального директора</w:t>
      </w:r>
      <w:r w:rsidRPr="006544CB">
        <w:tab/>
      </w:r>
      <w:r w:rsidRPr="006544CB">
        <w:tab/>
      </w:r>
      <w:r w:rsidRPr="006544CB">
        <w:tab/>
        <w:t>________________ /</w:t>
      </w:r>
      <w:r w:rsidRPr="006544CB">
        <w:tab/>
        <w:t>В.В. Двойченков</w:t>
      </w:r>
      <w:r w:rsidRPr="006544CB">
        <w:tab/>
      </w:r>
      <w:r w:rsidRPr="006544CB">
        <w:tab/>
      </w:r>
      <w:r w:rsidRPr="006544CB">
        <w:tab/>
        <w:t>«____» _______________ 2021 г.</w:t>
      </w:r>
    </w:p>
    <w:p w:rsidR="00CF24CF" w:rsidRPr="006544CB" w:rsidRDefault="00CF24CF" w:rsidP="00CF24CF">
      <w:pPr>
        <w:rPr>
          <w:b/>
        </w:rPr>
      </w:pPr>
      <w:r w:rsidRPr="006544CB">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CF24CF" w:rsidRPr="006544CB" w:rsidTr="00CF24CF">
        <w:tc>
          <w:tcPr>
            <w:tcW w:w="5246" w:type="dxa"/>
          </w:tcPr>
          <w:p w:rsidR="00CF24CF" w:rsidRPr="006544CB" w:rsidRDefault="00CF24CF" w:rsidP="00CF24CF">
            <w:pPr>
              <w:jc w:val="center"/>
              <w:rPr>
                <w:b/>
              </w:rPr>
            </w:pPr>
            <w:bookmarkStart w:id="2" w:name="_Hlk67384168"/>
            <w:r w:rsidRPr="006544CB">
              <w:rPr>
                <w:b/>
              </w:rPr>
              <w:lastRenderedPageBreak/>
              <w:t>УТВЕРЖДЕНО:</w:t>
            </w:r>
          </w:p>
          <w:p w:rsidR="00CF24CF" w:rsidRPr="006544CB" w:rsidRDefault="00CF24CF" w:rsidP="00CF24CF">
            <w:pPr>
              <w:rPr>
                <w:b/>
              </w:rPr>
            </w:pPr>
            <w:r w:rsidRPr="006544CB">
              <w:rPr>
                <w:b/>
              </w:rPr>
              <w:t>Первый заместитель генерального директора</w:t>
            </w:r>
          </w:p>
          <w:p w:rsidR="00CF24CF" w:rsidRPr="006544CB" w:rsidRDefault="00CF24CF" w:rsidP="00CF24CF">
            <w:pPr>
              <w:rPr>
                <w:b/>
              </w:rPr>
            </w:pPr>
          </w:p>
          <w:p w:rsidR="00CF24CF" w:rsidRPr="006544CB" w:rsidRDefault="00CF24CF" w:rsidP="00CF24CF">
            <w:pPr>
              <w:rPr>
                <w:b/>
              </w:rPr>
            </w:pPr>
            <w:r w:rsidRPr="006544CB">
              <w:rPr>
                <w:b/>
              </w:rPr>
              <w:t>_____________________ О.С. Бакланов</w:t>
            </w:r>
          </w:p>
          <w:p w:rsidR="00CF24CF" w:rsidRPr="006544CB" w:rsidRDefault="00CF24CF" w:rsidP="00CF24CF">
            <w:pPr>
              <w:rPr>
                <w:b/>
              </w:rPr>
            </w:pPr>
          </w:p>
          <w:p w:rsidR="00CF24CF" w:rsidRPr="006544CB" w:rsidRDefault="00CF24CF" w:rsidP="00CF24CF">
            <w:pPr>
              <w:rPr>
                <w:b/>
              </w:rPr>
            </w:pPr>
            <w:r w:rsidRPr="006544CB">
              <w:rPr>
                <w:b/>
              </w:rPr>
              <w:t>«___» _____________ 2021 г.</w:t>
            </w:r>
          </w:p>
        </w:tc>
        <w:tc>
          <w:tcPr>
            <w:tcW w:w="5244" w:type="dxa"/>
          </w:tcPr>
          <w:p w:rsidR="00CF24CF" w:rsidRPr="006544CB" w:rsidRDefault="00CF24CF" w:rsidP="00CF24CF">
            <w:pPr>
              <w:rPr>
                <w:b/>
              </w:rPr>
            </w:pPr>
          </w:p>
        </w:tc>
        <w:tc>
          <w:tcPr>
            <w:tcW w:w="4770" w:type="dxa"/>
          </w:tcPr>
          <w:p w:rsidR="00CF24CF" w:rsidRPr="006544CB" w:rsidRDefault="00CF24CF" w:rsidP="00CF24CF">
            <w:pPr>
              <w:jc w:val="center"/>
              <w:rPr>
                <w:b/>
              </w:rPr>
            </w:pPr>
            <w:r w:rsidRPr="006544CB">
              <w:rPr>
                <w:b/>
              </w:rPr>
              <w:t>УТВЕРЖДЕНО:</w:t>
            </w:r>
          </w:p>
          <w:p w:rsidR="00CF24CF" w:rsidRPr="006544CB" w:rsidRDefault="00CF24CF" w:rsidP="00CF24CF">
            <w:pPr>
              <w:rPr>
                <w:b/>
              </w:rPr>
            </w:pPr>
            <w:r w:rsidRPr="006544CB">
              <w:rPr>
                <w:b/>
              </w:rPr>
              <w:t>Заместитель генерального директора</w:t>
            </w:r>
          </w:p>
          <w:p w:rsidR="00CF24CF" w:rsidRPr="006544CB" w:rsidRDefault="00CF24CF" w:rsidP="00CF24CF">
            <w:pPr>
              <w:rPr>
                <w:b/>
              </w:rPr>
            </w:pPr>
          </w:p>
          <w:p w:rsidR="00CF24CF" w:rsidRPr="006544CB" w:rsidRDefault="00CF24CF" w:rsidP="00CF24CF">
            <w:pPr>
              <w:rPr>
                <w:b/>
              </w:rPr>
            </w:pPr>
            <w:r w:rsidRPr="006544CB">
              <w:rPr>
                <w:b/>
              </w:rPr>
              <w:t>_____________________ В.В. Двойченков</w:t>
            </w:r>
          </w:p>
          <w:p w:rsidR="00CF24CF" w:rsidRPr="006544CB" w:rsidRDefault="00CF24CF" w:rsidP="00CF24CF">
            <w:pPr>
              <w:rPr>
                <w:b/>
              </w:rPr>
            </w:pPr>
          </w:p>
          <w:p w:rsidR="00CF24CF" w:rsidRPr="006544CB" w:rsidRDefault="00CF24CF" w:rsidP="00CF24CF">
            <w:pPr>
              <w:rPr>
                <w:b/>
              </w:rPr>
            </w:pPr>
            <w:r w:rsidRPr="006544CB">
              <w:rPr>
                <w:b/>
              </w:rPr>
              <w:t>«___» _____________ 2021 г.</w:t>
            </w:r>
          </w:p>
        </w:tc>
      </w:tr>
      <w:bookmarkEnd w:id="2"/>
    </w:tbl>
    <w:p w:rsidR="00CF24CF" w:rsidRPr="006544CB" w:rsidRDefault="00CF24CF" w:rsidP="00CF24CF">
      <w:pPr>
        <w:jc w:val="center"/>
        <w:rPr>
          <w:b/>
        </w:rPr>
      </w:pPr>
    </w:p>
    <w:p w:rsidR="00CF24CF" w:rsidRPr="006544CB" w:rsidRDefault="00CF24CF" w:rsidP="00CF24CF">
      <w:pPr>
        <w:jc w:val="center"/>
        <w:rPr>
          <w:b/>
        </w:rPr>
      </w:pPr>
      <w:r w:rsidRPr="006544CB">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CF24CF" w:rsidRPr="006544CB" w:rsidRDefault="00CF24CF" w:rsidP="00CF24CF">
      <w:pPr>
        <w:jc w:val="center"/>
        <w:rPr>
          <w:b/>
        </w:rPr>
      </w:pPr>
    </w:p>
    <w:p w:rsidR="00CF24CF" w:rsidRPr="006544CB" w:rsidRDefault="00CF24CF" w:rsidP="00CF24CF">
      <w:r w:rsidRPr="006544CB">
        <w:t xml:space="preserve">по объекту: </w:t>
      </w:r>
      <w:r w:rsidRPr="006544CB">
        <w:rPr>
          <w:u w:val="single"/>
        </w:rPr>
        <w:t>«</w:t>
      </w:r>
      <w:r w:rsidRPr="006544CB">
        <w:rPr>
          <w:bCs/>
          <w:iCs/>
          <w:u w:val="single"/>
        </w:rPr>
        <w:t>Реконструкция набережной пгт. Коктебель, г. Феодосия, Республика Крым</w:t>
      </w:r>
      <w:r w:rsidRPr="006544CB">
        <w:rPr>
          <w:u w:val="single"/>
        </w:rPr>
        <w:t>»</w:t>
      </w:r>
    </w:p>
    <w:p w:rsidR="00CF24CF" w:rsidRPr="006544CB" w:rsidRDefault="00CF24CF" w:rsidP="00CF24CF">
      <w:r w:rsidRPr="006544CB">
        <w:t xml:space="preserve">по адресу: </w:t>
      </w:r>
      <w:bookmarkStart w:id="3" w:name="_Hlk56416338"/>
      <w:r w:rsidRPr="006544CB">
        <w:rPr>
          <w:u w:val="single"/>
        </w:rPr>
        <w:t xml:space="preserve">Российская Федерация, Республика Крым, </w:t>
      </w:r>
      <w:bookmarkEnd w:id="3"/>
      <w:r w:rsidRPr="006544CB">
        <w:rPr>
          <w:u w:val="single"/>
        </w:rPr>
        <w:t>г. Феодосия, пгт. Коктебель</w:t>
      </w:r>
      <w:r w:rsidRPr="006544CB">
        <w:t>.</w:t>
      </w:r>
    </w:p>
    <w:p w:rsidR="00CF24CF" w:rsidRPr="006544CB" w:rsidRDefault="00CF24CF" w:rsidP="00CF24CF">
      <w:pPr>
        <w:jc w:val="right"/>
      </w:pPr>
      <w:r w:rsidRPr="006544CB">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CF24CF" w:rsidRPr="006544CB" w:rsidTr="00CF24CF">
        <w:tc>
          <w:tcPr>
            <w:tcW w:w="5812" w:type="dxa"/>
            <w:vAlign w:val="center"/>
          </w:tcPr>
          <w:p w:rsidR="00CF24CF" w:rsidRPr="006544CB" w:rsidRDefault="00CF24CF" w:rsidP="00CF24CF">
            <w:pPr>
              <w:jc w:val="center"/>
              <w:rPr>
                <w:b/>
                <w:sz w:val="20"/>
                <w:szCs w:val="20"/>
              </w:rPr>
            </w:pPr>
            <w:r w:rsidRPr="006544CB">
              <w:rPr>
                <w:sz w:val="18"/>
              </w:rPr>
              <w:t>Наименование работ и затрат</w:t>
            </w:r>
          </w:p>
        </w:tc>
        <w:tc>
          <w:tcPr>
            <w:tcW w:w="2127" w:type="dxa"/>
            <w:vAlign w:val="center"/>
          </w:tcPr>
          <w:p w:rsidR="00CF24CF" w:rsidRPr="006544CB" w:rsidRDefault="00CF24CF" w:rsidP="00CF24CF">
            <w:pPr>
              <w:jc w:val="center"/>
              <w:rPr>
                <w:sz w:val="18"/>
              </w:rPr>
            </w:pPr>
            <w:r w:rsidRPr="006544CB">
              <w:rPr>
                <w:sz w:val="18"/>
              </w:rPr>
              <w:t>Стоимость работ, принятая по объекту-аналогу,</w:t>
            </w:r>
          </w:p>
          <w:p w:rsidR="00CF24CF" w:rsidRPr="006544CB" w:rsidRDefault="00CF24CF" w:rsidP="00CF24CF">
            <w:pPr>
              <w:jc w:val="center"/>
              <w:rPr>
                <w:sz w:val="18"/>
              </w:rPr>
            </w:pPr>
            <w:r w:rsidRPr="006544CB">
              <w:rPr>
                <w:sz w:val="18"/>
              </w:rPr>
              <w:t xml:space="preserve">в уровне цен на </w:t>
            </w:r>
          </w:p>
          <w:p w:rsidR="00CF24CF" w:rsidRPr="006544CB" w:rsidRDefault="00CF24CF" w:rsidP="00CF24CF">
            <w:pPr>
              <w:jc w:val="center"/>
              <w:rPr>
                <w:b/>
                <w:sz w:val="20"/>
                <w:szCs w:val="20"/>
              </w:rPr>
            </w:pPr>
            <w:r w:rsidRPr="006544CB">
              <w:rPr>
                <w:sz w:val="18"/>
              </w:rPr>
              <w:t>4 кв.2017</w:t>
            </w:r>
          </w:p>
        </w:tc>
        <w:tc>
          <w:tcPr>
            <w:tcW w:w="1275" w:type="dxa"/>
            <w:vAlign w:val="center"/>
          </w:tcPr>
          <w:p w:rsidR="00CF24CF" w:rsidRPr="006544CB" w:rsidRDefault="00CF24CF" w:rsidP="00CF24CF">
            <w:pPr>
              <w:jc w:val="center"/>
              <w:rPr>
                <w:b/>
                <w:sz w:val="20"/>
                <w:szCs w:val="20"/>
              </w:rPr>
            </w:pPr>
            <w:r w:rsidRPr="006544CB">
              <w:rPr>
                <w:sz w:val="18"/>
              </w:rPr>
              <w:t>Индекс фактической инфляции</w:t>
            </w:r>
          </w:p>
        </w:tc>
        <w:tc>
          <w:tcPr>
            <w:tcW w:w="2127" w:type="dxa"/>
            <w:vAlign w:val="center"/>
          </w:tcPr>
          <w:p w:rsidR="00CF24CF" w:rsidRPr="006544CB" w:rsidRDefault="00CF24CF" w:rsidP="00CF24CF">
            <w:pPr>
              <w:jc w:val="center"/>
              <w:rPr>
                <w:sz w:val="18"/>
              </w:rPr>
            </w:pPr>
            <w:r w:rsidRPr="006544CB">
              <w:rPr>
                <w:sz w:val="18"/>
              </w:rPr>
              <w:t xml:space="preserve">Стоимость работ в ценах на дату формирования начальной (максимальной) цены контракта </w:t>
            </w:r>
          </w:p>
          <w:p w:rsidR="00CF24CF" w:rsidRPr="006544CB" w:rsidRDefault="00CF24CF" w:rsidP="00CF24CF">
            <w:pPr>
              <w:jc w:val="center"/>
              <w:rPr>
                <w:b/>
                <w:sz w:val="20"/>
                <w:szCs w:val="20"/>
              </w:rPr>
            </w:pPr>
            <w:r>
              <w:rPr>
                <w:sz w:val="18"/>
              </w:rPr>
              <w:t>апрель</w:t>
            </w:r>
            <w:r w:rsidRPr="006544CB">
              <w:rPr>
                <w:sz w:val="18"/>
              </w:rPr>
              <w:t xml:space="preserve"> 2021 г.</w:t>
            </w:r>
          </w:p>
        </w:tc>
        <w:tc>
          <w:tcPr>
            <w:tcW w:w="1276" w:type="dxa"/>
            <w:vAlign w:val="center"/>
          </w:tcPr>
          <w:p w:rsidR="00CF24CF" w:rsidRPr="006544CB" w:rsidRDefault="00CF24CF" w:rsidP="00CF24CF">
            <w:pPr>
              <w:jc w:val="center"/>
              <w:rPr>
                <w:b/>
                <w:sz w:val="20"/>
                <w:szCs w:val="20"/>
              </w:rPr>
            </w:pPr>
            <w:r w:rsidRPr="006544CB">
              <w:rPr>
                <w:sz w:val="18"/>
              </w:rPr>
              <w:t>Индекс прогнозной инфляции на период выполнения работ</w:t>
            </w:r>
          </w:p>
        </w:tc>
        <w:tc>
          <w:tcPr>
            <w:tcW w:w="2267" w:type="dxa"/>
            <w:vAlign w:val="center"/>
          </w:tcPr>
          <w:p w:rsidR="00CF24CF" w:rsidRPr="006544CB" w:rsidRDefault="00CF24CF" w:rsidP="00CF24CF">
            <w:pPr>
              <w:jc w:val="center"/>
              <w:rPr>
                <w:b/>
                <w:sz w:val="20"/>
                <w:szCs w:val="20"/>
              </w:rPr>
            </w:pPr>
            <w:r w:rsidRPr="006544CB">
              <w:rPr>
                <w:sz w:val="18"/>
              </w:rPr>
              <w:t>Начальная (максимальная) цена контракта с учетом прогнозного индекса инфляции на период выполнения работ</w:t>
            </w:r>
          </w:p>
        </w:tc>
      </w:tr>
      <w:tr w:rsidR="00CF24CF" w:rsidRPr="006544CB" w:rsidTr="00CF24CF">
        <w:tc>
          <w:tcPr>
            <w:tcW w:w="5812" w:type="dxa"/>
          </w:tcPr>
          <w:p w:rsidR="00CF24CF" w:rsidRPr="006544CB" w:rsidRDefault="00CF24CF" w:rsidP="00CF24CF">
            <w:pPr>
              <w:jc w:val="center"/>
              <w:rPr>
                <w:bCs/>
                <w:sz w:val="20"/>
                <w:szCs w:val="20"/>
              </w:rPr>
            </w:pPr>
            <w:r w:rsidRPr="006544CB">
              <w:rPr>
                <w:bCs/>
                <w:sz w:val="20"/>
                <w:szCs w:val="20"/>
              </w:rPr>
              <w:t>1</w:t>
            </w:r>
          </w:p>
        </w:tc>
        <w:tc>
          <w:tcPr>
            <w:tcW w:w="2127" w:type="dxa"/>
          </w:tcPr>
          <w:p w:rsidR="00CF24CF" w:rsidRPr="006544CB" w:rsidRDefault="00CF24CF" w:rsidP="00CF24CF">
            <w:pPr>
              <w:jc w:val="center"/>
              <w:rPr>
                <w:bCs/>
                <w:sz w:val="20"/>
                <w:szCs w:val="20"/>
              </w:rPr>
            </w:pPr>
            <w:r w:rsidRPr="006544CB">
              <w:rPr>
                <w:bCs/>
                <w:sz w:val="20"/>
                <w:szCs w:val="20"/>
              </w:rPr>
              <w:t>2</w:t>
            </w:r>
          </w:p>
        </w:tc>
        <w:tc>
          <w:tcPr>
            <w:tcW w:w="1275" w:type="dxa"/>
          </w:tcPr>
          <w:p w:rsidR="00CF24CF" w:rsidRPr="006544CB" w:rsidRDefault="00CF24CF" w:rsidP="00CF24CF">
            <w:pPr>
              <w:jc w:val="center"/>
              <w:rPr>
                <w:bCs/>
                <w:sz w:val="20"/>
                <w:szCs w:val="20"/>
              </w:rPr>
            </w:pPr>
            <w:r w:rsidRPr="006544CB">
              <w:rPr>
                <w:bCs/>
                <w:sz w:val="20"/>
                <w:szCs w:val="20"/>
              </w:rPr>
              <w:t>3</w:t>
            </w:r>
          </w:p>
        </w:tc>
        <w:tc>
          <w:tcPr>
            <w:tcW w:w="2127" w:type="dxa"/>
          </w:tcPr>
          <w:p w:rsidR="00CF24CF" w:rsidRPr="006544CB" w:rsidRDefault="00CF24CF" w:rsidP="00CF24CF">
            <w:pPr>
              <w:jc w:val="center"/>
              <w:rPr>
                <w:bCs/>
                <w:sz w:val="20"/>
                <w:szCs w:val="20"/>
              </w:rPr>
            </w:pPr>
            <w:r w:rsidRPr="006544CB">
              <w:rPr>
                <w:bCs/>
                <w:sz w:val="20"/>
                <w:szCs w:val="20"/>
              </w:rPr>
              <w:t>4</w:t>
            </w:r>
          </w:p>
        </w:tc>
        <w:tc>
          <w:tcPr>
            <w:tcW w:w="1276" w:type="dxa"/>
          </w:tcPr>
          <w:p w:rsidR="00CF24CF" w:rsidRPr="006544CB" w:rsidRDefault="00CF24CF" w:rsidP="00CF24CF">
            <w:pPr>
              <w:jc w:val="center"/>
              <w:rPr>
                <w:bCs/>
                <w:sz w:val="20"/>
                <w:szCs w:val="20"/>
              </w:rPr>
            </w:pPr>
            <w:r w:rsidRPr="006544CB">
              <w:rPr>
                <w:bCs/>
                <w:sz w:val="20"/>
                <w:szCs w:val="20"/>
              </w:rPr>
              <w:t>5</w:t>
            </w:r>
          </w:p>
        </w:tc>
        <w:tc>
          <w:tcPr>
            <w:tcW w:w="2267" w:type="dxa"/>
          </w:tcPr>
          <w:p w:rsidR="00CF24CF" w:rsidRPr="006544CB" w:rsidRDefault="00CF24CF" w:rsidP="00CF24CF">
            <w:pPr>
              <w:jc w:val="center"/>
              <w:rPr>
                <w:bCs/>
                <w:sz w:val="20"/>
                <w:szCs w:val="20"/>
              </w:rPr>
            </w:pPr>
            <w:r w:rsidRPr="006544CB">
              <w:rPr>
                <w:bCs/>
                <w:sz w:val="20"/>
                <w:szCs w:val="20"/>
              </w:rPr>
              <w:t>6</w:t>
            </w:r>
          </w:p>
        </w:tc>
      </w:tr>
      <w:tr w:rsidR="00CF24CF" w:rsidRPr="006544CB" w:rsidTr="00CF24CF">
        <w:trPr>
          <w:trHeight w:val="708"/>
        </w:trPr>
        <w:tc>
          <w:tcPr>
            <w:tcW w:w="5812" w:type="dxa"/>
            <w:vAlign w:val="center"/>
          </w:tcPr>
          <w:p w:rsidR="00CF24CF" w:rsidRPr="006544CB" w:rsidRDefault="00CF24CF" w:rsidP="00CF24CF">
            <w:pPr>
              <w:rPr>
                <w:bCs/>
              </w:rPr>
            </w:pPr>
            <w:r w:rsidRPr="006544CB">
              <w:t xml:space="preserve">Затраты на выполнение инженерных изысканий и подготовку проектной и рабочей документации </w:t>
            </w:r>
          </w:p>
        </w:tc>
        <w:tc>
          <w:tcPr>
            <w:tcW w:w="2127" w:type="dxa"/>
            <w:vAlign w:val="center"/>
          </w:tcPr>
          <w:p w:rsidR="00CF24CF" w:rsidRPr="00090C91" w:rsidRDefault="00CF24CF" w:rsidP="00CF24CF">
            <w:pPr>
              <w:jc w:val="right"/>
              <w:rPr>
                <w:i/>
              </w:rPr>
            </w:pPr>
            <w:r w:rsidRPr="00090C91">
              <w:t>96 927 800,55*</w:t>
            </w:r>
          </w:p>
        </w:tc>
        <w:tc>
          <w:tcPr>
            <w:tcW w:w="1275" w:type="dxa"/>
            <w:vAlign w:val="center"/>
          </w:tcPr>
          <w:p w:rsidR="00CF24CF" w:rsidRPr="00090C91" w:rsidRDefault="00CF24CF" w:rsidP="00CF24CF">
            <w:pPr>
              <w:jc w:val="right"/>
              <w:rPr>
                <w:i/>
              </w:rPr>
            </w:pPr>
            <w:r w:rsidRPr="00090C91">
              <w:rPr>
                <w:bCs/>
                <w:i/>
              </w:rPr>
              <w:t>1,15524</w:t>
            </w:r>
          </w:p>
        </w:tc>
        <w:tc>
          <w:tcPr>
            <w:tcW w:w="2127" w:type="dxa"/>
            <w:vAlign w:val="center"/>
          </w:tcPr>
          <w:p w:rsidR="00CF24CF" w:rsidRPr="00090C91" w:rsidRDefault="00CF24CF" w:rsidP="00CF24CF">
            <w:pPr>
              <w:jc w:val="right"/>
            </w:pPr>
            <w:r w:rsidRPr="00090C91">
              <w:t>111 974 872,31</w:t>
            </w:r>
          </w:p>
        </w:tc>
        <w:tc>
          <w:tcPr>
            <w:tcW w:w="1276" w:type="dxa"/>
            <w:vAlign w:val="center"/>
          </w:tcPr>
          <w:p w:rsidR="00CF24CF" w:rsidRPr="00090C91" w:rsidRDefault="00CF24CF" w:rsidP="00CF24CF">
            <w:pPr>
              <w:jc w:val="right"/>
              <w:rPr>
                <w:i/>
                <w:lang w:val="en-US"/>
              </w:rPr>
            </w:pPr>
            <w:r w:rsidRPr="00090C91">
              <w:t>1,09760</w:t>
            </w:r>
          </w:p>
        </w:tc>
        <w:tc>
          <w:tcPr>
            <w:tcW w:w="2267" w:type="dxa"/>
            <w:vAlign w:val="center"/>
          </w:tcPr>
          <w:p w:rsidR="00CF24CF" w:rsidRPr="00090C91" w:rsidRDefault="00CF24CF" w:rsidP="00CF24CF">
            <w:pPr>
              <w:jc w:val="right"/>
            </w:pPr>
            <w:r w:rsidRPr="00090C91">
              <w:t>122 903 619,85</w:t>
            </w:r>
          </w:p>
        </w:tc>
      </w:tr>
      <w:tr w:rsidR="00CF24CF" w:rsidRPr="006544CB" w:rsidTr="00CF24CF">
        <w:trPr>
          <w:trHeight w:val="708"/>
        </w:trPr>
        <w:tc>
          <w:tcPr>
            <w:tcW w:w="5812" w:type="dxa"/>
            <w:vAlign w:val="center"/>
          </w:tcPr>
          <w:p w:rsidR="00CF24CF" w:rsidRPr="006544CB" w:rsidRDefault="00CF24CF" w:rsidP="00CF24CF">
            <w:r w:rsidRPr="006544CB">
              <w:t xml:space="preserve">Затраты на выполнение инженерных изысканий и подготовку проектной и рабочей документации </w:t>
            </w:r>
            <w:r w:rsidRPr="006544CB">
              <w:rPr>
                <w:b/>
              </w:rPr>
              <w:t>с учетом коэффициента бюджетного обеспечения (усредненный) к=</w:t>
            </w:r>
            <w:r w:rsidRPr="006544CB">
              <w:t xml:space="preserve"> </w:t>
            </w:r>
            <w:r w:rsidRPr="00090C91">
              <w:rPr>
                <w:b/>
              </w:rPr>
              <w:t>0,357610839</w:t>
            </w:r>
          </w:p>
        </w:tc>
        <w:tc>
          <w:tcPr>
            <w:tcW w:w="2127" w:type="dxa"/>
            <w:vAlign w:val="center"/>
          </w:tcPr>
          <w:p w:rsidR="00CF24CF" w:rsidRPr="00090C91" w:rsidRDefault="00CF24CF" w:rsidP="00CF24CF">
            <w:pPr>
              <w:jc w:val="right"/>
            </w:pPr>
          </w:p>
        </w:tc>
        <w:tc>
          <w:tcPr>
            <w:tcW w:w="1275" w:type="dxa"/>
            <w:vAlign w:val="center"/>
          </w:tcPr>
          <w:p w:rsidR="00CF24CF" w:rsidRPr="00090C91" w:rsidRDefault="00CF24CF" w:rsidP="00CF24CF">
            <w:pPr>
              <w:jc w:val="right"/>
              <w:rPr>
                <w:bCs/>
              </w:rPr>
            </w:pPr>
          </w:p>
        </w:tc>
        <w:tc>
          <w:tcPr>
            <w:tcW w:w="2127" w:type="dxa"/>
            <w:vAlign w:val="center"/>
          </w:tcPr>
          <w:p w:rsidR="00CF24CF" w:rsidRPr="00090C91" w:rsidRDefault="00CF24CF" w:rsidP="00CF24CF">
            <w:pPr>
              <w:jc w:val="right"/>
            </w:pPr>
          </w:p>
        </w:tc>
        <w:tc>
          <w:tcPr>
            <w:tcW w:w="1276" w:type="dxa"/>
            <w:vAlign w:val="center"/>
          </w:tcPr>
          <w:p w:rsidR="00CF24CF" w:rsidRPr="00090C91" w:rsidRDefault="00CF24CF" w:rsidP="00CF24CF">
            <w:pPr>
              <w:jc w:val="right"/>
            </w:pPr>
          </w:p>
        </w:tc>
        <w:tc>
          <w:tcPr>
            <w:tcW w:w="2267" w:type="dxa"/>
            <w:vAlign w:val="center"/>
          </w:tcPr>
          <w:p w:rsidR="00CF24CF" w:rsidRPr="00090C91" w:rsidRDefault="00CF24CF" w:rsidP="00CF24CF">
            <w:pPr>
              <w:jc w:val="right"/>
            </w:pPr>
            <w:r w:rsidRPr="00090C91">
              <w:t>43 951 666,61</w:t>
            </w:r>
          </w:p>
        </w:tc>
      </w:tr>
      <w:tr w:rsidR="00CF24CF" w:rsidRPr="006544CB" w:rsidTr="00CF24CF">
        <w:trPr>
          <w:trHeight w:val="394"/>
        </w:trPr>
        <w:tc>
          <w:tcPr>
            <w:tcW w:w="5812" w:type="dxa"/>
            <w:vAlign w:val="center"/>
          </w:tcPr>
          <w:p w:rsidR="00CF24CF" w:rsidRPr="006544CB" w:rsidRDefault="00CF24CF" w:rsidP="00CF24CF">
            <w:pPr>
              <w:rPr>
                <w:bCs/>
              </w:rPr>
            </w:pPr>
            <w:r w:rsidRPr="006544CB">
              <w:t>Затраты на выполнение работ по реконструкции</w:t>
            </w:r>
          </w:p>
        </w:tc>
        <w:tc>
          <w:tcPr>
            <w:tcW w:w="2127" w:type="dxa"/>
            <w:vAlign w:val="center"/>
          </w:tcPr>
          <w:p w:rsidR="00CF24CF" w:rsidRPr="00090C91" w:rsidRDefault="00CF24CF" w:rsidP="00CF24CF">
            <w:pPr>
              <w:jc w:val="right"/>
              <w:rPr>
                <w:i/>
              </w:rPr>
            </w:pPr>
            <w:r w:rsidRPr="00090C91">
              <w:t>2 208 224 580,53*</w:t>
            </w:r>
          </w:p>
        </w:tc>
        <w:tc>
          <w:tcPr>
            <w:tcW w:w="1275" w:type="dxa"/>
            <w:vAlign w:val="center"/>
          </w:tcPr>
          <w:p w:rsidR="00CF24CF" w:rsidRPr="00090C91" w:rsidRDefault="00CF24CF" w:rsidP="00CF24CF">
            <w:pPr>
              <w:jc w:val="right"/>
              <w:rPr>
                <w:i/>
              </w:rPr>
            </w:pPr>
            <w:r w:rsidRPr="00090C91">
              <w:rPr>
                <w:i/>
              </w:rPr>
              <w:t>1,15524</w:t>
            </w:r>
          </w:p>
        </w:tc>
        <w:tc>
          <w:tcPr>
            <w:tcW w:w="2127" w:type="dxa"/>
            <w:vAlign w:val="center"/>
          </w:tcPr>
          <w:p w:rsidR="00CF24CF" w:rsidRPr="00090C91" w:rsidRDefault="00CF24CF" w:rsidP="00CF24CF">
            <w:pPr>
              <w:jc w:val="right"/>
            </w:pPr>
            <w:r w:rsidRPr="00090C91">
              <w:t>2 551 029 364,41</w:t>
            </w:r>
          </w:p>
        </w:tc>
        <w:tc>
          <w:tcPr>
            <w:tcW w:w="1276" w:type="dxa"/>
            <w:vAlign w:val="center"/>
          </w:tcPr>
          <w:p w:rsidR="00CF24CF" w:rsidRPr="00090C91" w:rsidRDefault="00CF24CF" w:rsidP="00CF24CF">
            <w:pPr>
              <w:jc w:val="right"/>
              <w:rPr>
                <w:i/>
              </w:rPr>
            </w:pPr>
            <w:r w:rsidRPr="00090C91">
              <w:t>1,09760</w:t>
            </w:r>
          </w:p>
        </w:tc>
        <w:tc>
          <w:tcPr>
            <w:tcW w:w="2267" w:type="dxa"/>
            <w:vAlign w:val="center"/>
          </w:tcPr>
          <w:p w:rsidR="00CF24CF" w:rsidRPr="00090C91" w:rsidRDefault="00CF24CF" w:rsidP="00CF24CF">
            <w:pPr>
              <w:jc w:val="right"/>
            </w:pPr>
            <w:r w:rsidRPr="00090C91">
              <w:t>2 800 009 830,38</w:t>
            </w:r>
          </w:p>
        </w:tc>
      </w:tr>
      <w:tr w:rsidR="00CF24CF" w:rsidRPr="006544CB" w:rsidTr="00CF24CF">
        <w:trPr>
          <w:trHeight w:val="402"/>
        </w:trPr>
        <w:tc>
          <w:tcPr>
            <w:tcW w:w="5812" w:type="dxa"/>
            <w:vAlign w:val="center"/>
          </w:tcPr>
          <w:p w:rsidR="00CF24CF" w:rsidRPr="006544CB" w:rsidRDefault="00CF24CF" w:rsidP="00CF24CF">
            <w:pPr>
              <w:rPr>
                <w:bCs/>
              </w:rPr>
            </w:pPr>
            <w:r w:rsidRPr="006544CB">
              <w:rPr>
                <w:b/>
              </w:rPr>
              <w:t>Итого</w:t>
            </w:r>
            <w:r w:rsidRPr="006544CB">
              <w:t xml:space="preserve"> </w:t>
            </w:r>
            <w:r w:rsidRPr="006544CB">
              <w:rPr>
                <w:b/>
              </w:rPr>
              <w:t>стоимость без учета НДС</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2 843 961 496,99</w:t>
            </w:r>
          </w:p>
        </w:tc>
      </w:tr>
      <w:tr w:rsidR="00CF24CF" w:rsidRPr="006544CB" w:rsidTr="00CF24CF">
        <w:trPr>
          <w:trHeight w:val="410"/>
        </w:trPr>
        <w:tc>
          <w:tcPr>
            <w:tcW w:w="5812" w:type="dxa"/>
            <w:vAlign w:val="center"/>
          </w:tcPr>
          <w:p w:rsidR="00CF24CF" w:rsidRPr="006544CB" w:rsidRDefault="00CF24CF" w:rsidP="00CF24CF">
            <w:pPr>
              <w:rPr>
                <w:bCs/>
              </w:rPr>
            </w:pPr>
            <w:r w:rsidRPr="006544CB">
              <w:rPr>
                <w:b/>
              </w:rPr>
              <w:t>НДС (20 %)</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568 792 299,40</w:t>
            </w:r>
          </w:p>
        </w:tc>
      </w:tr>
      <w:tr w:rsidR="00CF24CF" w:rsidRPr="006544CB" w:rsidTr="00CF24CF">
        <w:trPr>
          <w:trHeight w:val="415"/>
        </w:trPr>
        <w:tc>
          <w:tcPr>
            <w:tcW w:w="5812" w:type="dxa"/>
            <w:vAlign w:val="center"/>
          </w:tcPr>
          <w:p w:rsidR="00CF24CF" w:rsidRPr="006544CB" w:rsidRDefault="00CF24CF" w:rsidP="00CF24CF">
            <w:pPr>
              <w:rPr>
                <w:bCs/>
              </w:rPr>
            </w:pPr>
            <w:r w:rsidRPr="006544CB">
              <w:rPr>
                <w:b/>
              </w:rPr>
              <w:t>Стоимость с учетом НДС</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3 412 753 796,39</w:t>
            </w:r>
          </w:p>
        </w:tc>
      </w:tr>
    </w:tbl>
    <w:p w:rsidR="00CF24CF" w:rsidRPr="006544CB" w:rsidRDefault="00CF24CF" w:rsidP="00CF24CF">
      <w:pPr>
        <w:pStyle w:val="aff"/>
        <w:numPr>
          <w:ilvl w:val="0"/>
          <w:numId w:val="25"/>
        </w:numPr>
        <w:jc w:val="both"/>
        <w:rPr>
          <w:b/>
        </w:rPr>
      </w:pPr>
      <w:r w:rsidRPr="006544CB">
        <w:rPr>
          <w:b/>
        </w:rPr>
        <w:t>С учетом затрат на непредвиденные расходы в размере 1%</w:t>
      </w:r>
    </w:p>
    <w:p w:rsidR="00CF24CF" w:rsidRPr="006544CB" w:rsidRDefault="00CF24CF" w:rsidP="00CF24CF">
      <w:pPr>
        <w:jc w:val="both"/>
        <w:rPr>
          <w:b/>
        </w:rPr>
      </w:pPr>
    </w:p>
    <w:p w:rsidR="00CF24CF" w:rsidRPr="006544CB" w:rsidRDefault="00CF24CF" w:rsidP="00CF24CF">
      <w:pPr>
        <w:jc w:val="both"/>
        <w:rPr>
          <w:b/>
        </w:rPr>
      </w:pPr>
    </w:p>
    <w:p w:rsidR="00CF24CF" w:rsidRPr="006544CB" w:rsidRDefault="00CF24CF" w:rsidP="00CF24CF">
      <w:pPr>
        <w:spacing w:line="276" w:lineRule="auto"/>
        <w:jc w:val="both"/>
        <w:rPr>
          <w:b/>
        </w:rPr>
      </w:pPr>
      <w:r w:rsidRPr="006544CB">
        <w:rPr>
          <w:b/>
        </w:rPr>
        <w:t>Продолжительность проектирования и строительства – 3</w:t>
      </w:r>
      <w:r>
        <w:rPr>
          <w:b/>
        </w:rPr>
        <w:t>7</w:t>
      </w:r>
      <w:r w:rsidRPr="006544CB">
        <w:rPr>
          <w:b/>
        </w:rPr>
        <w:t xml:space="preserve"> мес.</w:t>
      </w:r>
    </w:p>
    <w:p w:rsidR="00CF24CF" w:rsidRPr="006544CB" w:rsidRDefault="00CF24CF" w:rsidP="00CF24CF">
      <w:pPr>
        <w:spacing w:line="276" w:lineRule="auto"/>
        <w:jc w:val="both"/>
        <w:rPr>
          <w:b/>
        </w:rPr>
      </w:pPr>
      <w:r w:rsidRPr="006544CB">
        <w:rPr>
          <w:b/>
        </w:rPr>
        <w:t xml:space="preserve">Начало проектирования и строительства – </w:t>
      </w:r>
      <w:r>
        <w:rPr>
          <w:b/>
        </w:rPr>
        <w:t>май</w:t>
      </w:r>
      <w:r w:rsidRPr="006544CB">
        <w:rPr>
          <w:b/>
        </w:rPr>
        <w:t xml:space="preserve"> 2021 г.</w:t>
      </w:r>
    </w:p>
    <w:p w:rsidR="00CF24CF" w:rsidRPr="006544CB" w:rsidRDefault="00CF24CF" w:rsidP="00CF24CF">
      <w:pPr>
        <w:spacing w:line="276" w:lineRule="auto"/>
        <w:jc w:val="both"/>
        <w:rPr>
          <w:b/>
        </w:rPr>
      </w:pPr>
      <w:r w:rsidRPr="006544CB">
        <w:rPr>
          <w:b/>
        </w:rPr>
        <w:t>Окончание проектирования и строительства – май 2024 г.</w:t>
      </w:r>
    </w:p>
    <w:p w:rsidR="00CF24CF" w:rsidRPr="006544CB" w:rsidRDefault="00CF24CF" w:rsidP="00CF24CF">
      <w:pPr>
        <w:spacing w:line="276" w:lineRule="auto"/>
        <w:jc w:val="both"/>
        <w:rPr>
          <w:b/>
        </w:rPr>
      </w:pPr>
      <w:r w:rsidRPr="006544CB">
        <w:rPr>
          <w:b/>
        </w:rPr>
        <w:t xml:space="preserve">Дата формирования НМЦК - </w:t>
      </w:r>
      <w:r>
        <w:rPr>
          <w:b/>
        </w:rPr>
        <w:t>апрель</w:t>
      </w:r>
      <w:r w:rsidRPr="006544CB">
        <w:rPr>
          <w:b/>
        </w:rPr>
        <w:t xml:space="preserve"> 2021 г.</w:t>
      </w:r>
    </w:p>
    <w:p w:rsidR="00CF24CF" w:rsidRPr="006544CB" w:rsidRDefault="00CF24CF" w:rsidP="00CF24CF">
      <w:pPr>
        <w:spacing w:line="276" w:lineRule="auto"/>
      </w:pPr>
    </w:p>
    <w:p w:rsidR="00CF24CF" w:rsidRPr="006544CB" w:rsidRDefault="00CF24CF" w:rsidP="00CF24CF">
      <w:pPr>
        <w:spacing w:line="276" w:lineRule="auto"/>
        <w:jc w:val="both"/>
        <w:rPr>
          <w:b/>
        </w:rPr>
      </w:pPr>
      <w:r w:rsidRPr="006544CB">
        <w:rPr>
          <w:b/>
        </w:rPr>
        <w:t>1. Расчет индекса фактической инфляции ИПЦ Росстата:</w:t>
      </w:r>
    </w:p>
    <w:p w:rsidR="00CF24CF" w:rsidRPr="006544CB" w:rsidRDefault="00CF24CF" w:rsidP="00CF24CF">
      <w:pPr>
        <w:spacing w:line="276" w:lineRule="auto"/>
        <w:jc w:val="both"/>
        <w:rPr>
          <w:bCs/>
        </w:rPr>
      </w:pPr>
      <w:r w:rsidRPr="006544CB">
        <w:rPr>
          <w:bCs/>
        </w:rPr>
        <w:t>ССР составлен в ценах 4 квартала 2017 года (декабрь 2017 года)</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bookmarkStart w:id="4" w:name="_Hlk66467234"/>
      <w:bookmarkStart w:id="5" w:name="_Hlk66468542"/>
      <w:r w:rsidRPr="006544CB">
        <w:rPr>
          <w:bCs/>
        </w:rPr>
        <w:t>январь 2018 / декабрь 2017 = 99,85%</w:t>
      </w:r>
    </w:p>
    <w:p w:rsidR="00CF24CF" w:rsidRPr="006544CB" w:rsidRDefault="00CF24CF" w:rsidP="00CF24CF">
      <w:pPr>
        <w:spacing w:line="276" w:lineRule="auto"/>
        <w:jc w:val="both"/>
        <w:rPr>
          <w:bCs/>
        </w:rPr>
      </w:pPr>
      <w:r w:rsidRPr="006544CB">
        <w:rPr>
          <w:bCs/>
        </w:rPr>
        <w:t>февраль 2018 / январь 2018 = 100,1%</w:t>
      </w:r>
    </w:p>
    <w:p w:rsidR="00CF24CF" w:rsidRPr="006544CB" w:rsidRDefault="00CF24CF" w:rsidP="00CF24CF">
      <w:pPr>
        <w:spacing w:line="276" w:lineRule="auto"/>
        <w:jc w:val="both"/>
        <w:rPr>
          <w:bCs/>
        </w:rPr>
      </w:pPr>
      <w:r w:rsidRPr="006544CB">
        <w:rPr>
          <w:bCs/>
        </w:rPr>
        <w:t>март 2018 / февраль 2018 = 100,51%</w:t>
      </w:r>
    </w:p>
    <w:p w:rsidR="00CF24CF" w:rsidRPr="006544CB" w:rsidRDefault="00CF24CF" w:rsidP="00CF24CF">
      <w:pPr>
        <w:spacing w:line="276" w:lineRule="auto"/>
        <w:jc w:val="both"/>
        <w:rPr>
          <w:bCs/>
        </w:rPr>
      </w:pPr>
      <w:r w:rsidRPr="006544CB">
        <w:rPr>
          <w:bCs/>
        </w:rPr>
        <w:t>апрель 2018 / март 2018 = 100,71%</w:t>
      </w:r>
    </w:p>
    <w:p w:rsidR="00CF24CF" w:rsidRPr="006544CB" w:rsidRDefault="00CF24CF" w:rsidP="00CF24CF">
      <w:pPr>
        <w:spacing w:line="276" w:lineRule="auto"/>
        <w:jc w:val="both"/>
        <w:rPr>
          <w:bCs/>
        </w:rPr>
      </w:pPr>
      <w:r w:rsidRPr="006544CB">
        <w:rPr>
          <w:bCs/>
        </w:rPr>
        <w:t>май 2018 / апрель 2018 = 100,46%</w:t>
      </w:r>
    </w:p>
    <w:p w:rsidR="00CF24CF" w:rsidRPr="006544CB" w:rsidRDefault="00CF24CF" w:rsidP="00CF24CF">
      <w:pPr>
        <w:spacing w:line="276" w:lineRule="auto"/>
        <w:jc w:val="both"/>
        <w:rPr>
          <w:bCs/>
        </w:rPr>
      </w:pPr>
      <w:r w:rsidRPr="006544CB">
        <w:rPr>
          <w:bCs/>
        </w:rPr>
        <w:t>июнь 2018 / май 2018 = 100,44%</w:t>
      </w:r>
    </w:p>
    <w:p w:rsidR="00CF24CF" w:rsidRPr="006544CB" w:rsidRDefault="00CF24CF" w:rsidP="00CF24CF">
      <w:pPr>
        <w:spacing w:line="276" w:lineRule="auto"/>
        <w:jc w:val="both"/>
        <w:rPr>
          <w:bCs/>
        </w:rPr>
      </w:pPr>
      <w:r w:rsidRPr="006544CB">
        <w:rPr>
          <w:bCs/>
        </w:rPr>
        <w:t>июль 2018 / июнь 2018= 100,5%</w:t>
      </w:r>
    </w:p>
    <w:p w:rsidR="00CF24CF" w:rsidRPr="006544CB" w:rsidRDefault="00CF24CF" w:rsidP="00CF24CF">
      <w:pPr>
        <w:spacing w:line="276" w:lineRule="auto"/>
        <w:jc w:val="both"/>
        <w:rPr>
          <w:bCs/>
        </w:rPr>
      </w:pPr>
      <w:r w:rsidRPr="006544CB">
        <w:rPr>
          <w:bCs/>
        </w:rPr>
        <w:t>август 2018 / июль 2018 = 100,77%</w:t>
      </w:r>
    </w:p>
    <w:p w:rsidR="00CF24CF" w:rsidRPr="006544CB" w:rsidRDefault="00CF24CF" w:rsidP="00CF24CF">
      <w:pPr>
        <w:spacing w:line="276" w:lineRule="auto"/>
        <w:jc w:val="both"/>
        <w:rPr>
          <w:bCs/>
        </w:rPr>
      </w:pPr>
      <w:r w:rsidRPr="006544CB">
        <w:rPr>
          <w:bCs/>
        </w:rPr>
        <w:t>сентябрь 2018 / август 2018 = 100,62%</w:t>
      </w:r>
    </w:p>
    <w:p w:rsidR="00CF24CF" w:rsidRPr="006544CB" w:rsidRDefault="00CF24CF" w:rsidP="00CF24CF">
      <w:pPr>
        <w:spacing w:line="276" w:lineRule="auto"/>
        <w:jc w:val="both"/>
        <w:rPr>
          <w:bCs/>
        </w:rPr>
      </w:pPr>
      <w:r w:rsidRPr="006544CB">
        <w:rPr>
          <w:bCs/>
        </w:rPr>
        <w:t>октябрь 2018 / сентябрь 2018 = 100,28%</w:t>
      </w:r>
    </w:p>
    <w:p w:rsidR="00CF24CF" w:rsidRPr="006544CB" w:rsidRDefault="00CF24CF" w:rsidP="00CF24CF">
      <w:pPr>
        <w:spacing w:line="276" w:lineRule="auto"/>
        <w:jc w:val="both"/>
        <w:rPr>
          <w:bCs/>
        </w:rPr>
      </w:pPr>
      <w:r w:rsidRPr="006544CB">
        <w:rPr>
          <w:bCs/>
        </w:rPr>
        <w:t>ноябрь 2018 / октябрь 2018 = 100,59%</w:t>
      </w:r>
    </w:p>
    <w:p w:rsidR="00CF24CF" w:rsidRPr="006544CB" w:rsidRDefault="00CF24CF" w:rsidP="00CF24CF">
      <w:pPr>
        <w:spacing w:line="276" w:lineRule="auto"/>
        <w:jc w:val="both"/>
        <w:rPr>
          <w:bCs/>
        </w:rPr>
      </w:pPr>
      <w:r w:rsidRPr="006544CB">
        <w:rPr>
          <w:bCs/>
        </w:rPr>
        <w:t>декабрь 2018 / ноябрь 2018 = 100,65%</w:t>
      </w:r>
    </w:p>
    <w:p w:rsidR="00CF24CF" w:rsidRPr="006544CB" w:rsidRDefault="00CF24CF" w:rsidP="00CF24CF">
      <w:pPr>
        <w:spacing w:line="276" w:lineRule="auto"/>
        <w:jc w:val="both"/>
        <w:rPr>
          <w:bCs/>
        </w:rPr>
      </w:pPr>
      <w:r w:rsidRPr="006544CB">
        <w:rPr>
          <w:bCs/>
        </w:rPr>
        <w:t>январь 2019 / декабрь 2018 = 100,81%</w:t>
      </w:r>
    </w:p>
    <w:p w:rsidR="00CF24CF" w:rsidRPr="006544CB" w:rsidRDefault="00CF24CF" w:rsidP="00CF24CF">
      <w:pPr>
        <w:spacing w:line="276" w:lineRule="auto"/>
        <w:jc w:val="both"/>
        <w:rPr>
          <w:bCs/>
        </w:rPr>
      </w:pPr>
      <w:r w:rsidRPr="006544CB">
        <w:rPr>
          <w:bCs/>
        </w:rPr>
        <w:t>февраль 2019 / январь 2019 = 100,27%</w:t>
      </w:r>
    </w:p>
    <w:p w:rsidR="00CF24CF" w:rsidRPr="006544CB" w:rsidRDefault="00CF24CF" w:rsidP="00CF24CF">
      <w:pPr>
        <w:spacing w:line="276" w:lineRule="auto"/>
        <w:jc w:val="both"/>
        <w:rPr>
          <w:bCs/>
        </w:rPr>
      </w:pPr>
      <w:r w:rsidRPr="006544CB">
        <w:rPr>
          <w:bCs/>
        </w:rPr>
        <w:t>март 2019 / февраль 2019 = 100,31%</w:t>
      </w:r>
    </w:p>
    <w:p w:rsidR="00CF24CF" w:rsidRPr="006544CB" w:rsidRDefault="00CF24CF" w:rsidP="00CF24CF">
      <w:pPr>
        <w:spacing w:line="276" w:lineRule="auto"/>
        <w:jc w:val="both"/>
        <w:rPr>
          <w:bCs/>
        </w:rPr>
      </w:pPr>
      <w:r w:rsidRPr="006544CB">
        <w:rPr>
          <w:bCs/>
        </w:rPr>
        <w:t>апрель 2019 / март 2019 = 100,32%</w:t>
      </w:r>
    </w:p>
    <w:p w:rsidR="00CF24CF" w:rsidRPr="006544CB" w:rsidRDefault="00CF24CF" w:rsidP="00CF24CF">
      <w:pPr>
        <w:spacing w:line="276" w:lineRule="auto"/>
        <w:jc w:val="both"/>
        <w:rPr>
          <w:bCs/>
        </w:rPr>
      </w:pPr>
      <w:r w:rsidRPr="006544CB">
        <w:rPr>
          <w:bCs/>
        </w:rPr>
        <w:t>май 2019 / апрель 2019 = 100,39%</w:t>
      </w:r>
    </w:p>
    <w:p w:rsidR="00CF24CF" w:rsidRPr="006544CB" w:rsidRDefault="00CF24CF" w:rsidP="00CF24CF">
      <w:pPr>
        <w:spacing w:line="276" w:lineRule="auto"/>
        <w:jc w:val="both"/>
        <w:rPr>
          <w:bCs/>
        </w:rPr>
      </w:pPr>
      <w:r w:rsidRPr="006544CB">
        <w:rPr>
          <w:bCs/>
        </w:rPr>
        <w:t>июнь 2019 / май 2019 = 100,33 %</w:t>
      </w:r>
    </w:p>
    <w:p w:rsidR="00CF24CF" w:rsidRPr="006544CB" w:rsidRDefault="00CF24CF" w:rsidP="00CF24CF">
      <w:pPr>
        <w:spacing w:line="276" w:lineRule="auto"/>
        <w:jc w:val="both"/>
        <w:rPr>
          <w:bCs/>
        </w:rPr>
      </w:pPr>
      <w:r w:rsidRPr="006544CB">
        <w:rPr>
          <w:bCs/>
        </w:rPr>
        <w:t>июль 2019 / июнь 2019= 100,34%</w:t>
      </w:r>
    </w:p>
    <w:p w:rsidR="00CF24CF" w:rsidRPr="006544CB" w:rsidRDefault="00CF24CF" w:rsidP="00CF24CF">
      <w:pPr>
        <w:spacing w:line="276" w:lineRule="auto"/>
        <w:jc w:val="both"/>
        <w:rPr>
          <w:bCs/>
        </w:rPr>
      </w:pPr>
      <w:r w:rsidRPr="006544CB">
        <w:rPr>
          <w:bCs/>
        </w:rPr>
        <w:t>август 2019 / июль 2019 = 100,64%</w:t>
      </w:r>
    </w:p>
    <w:p w:rsidR="00CF24CF" w:rsidRPr="006544CB" w:rsidRDefault="00CF24CF" w:rsidP="00CF24CF">
      <w:pPr>
        <w:spacing w:line="276" w:lineRule="auto"/>
        <w:jc w:val="both"/>
        <w:rPr>
          <w:bCs/>
        </w:rPr>
      </w:pPr>
      <w:r w:rsidRPr="006544CB">
        <w:rPr>
          <w:bCs/>
        </w:rPr>
        <w:t>сентябрь 2019 / август 2019 = 100,3%</w:t>
      </w:r>
    </w:p>
    <w:p w:rsidR="00CF24CF" w:rsidRPr="006544CB" w:rsidRDefault="00CF24CF" w:rsidP="00CF24CF">
      <w:pPr>
        <w:spacing w:line="276" w:lineRule="auto"/>
        <w:jc w:val="both"/>
        <w:rPr>
          <w:bCs/>
        </w:rPr>
      </w:pPr>
      <w:r w:rsidRPr="006544CB">
        <w:rPr>
          <w:bCs/>
        </w:rPr>
        <w:lastRenderedPageBreak/>
        <w:t>октябрь 2019 / сентябрь 2019 = 100,22%</w:t>
      </w:r>
    </w:p>
    <w:p w:rsidR="00CF24CF" w:rsidRPr="006544CB" w:rsidRDefault="00CF24CF" w:rsidP="00CF24CF">
      <w:pPr>
        <w:spacing w:line="276" w:lineRule="auto"/>
        <w:jc w:val="both"/>
        <w:rPr>
          <w:bCs/>
        </w:rPr>
      </w:pPr>
      <w:r w:rsidRPr="006544CB">
        <w:rPr>
          <w:bCs/>
        </w:rPr>
        <w:t>ноябрь 2019 / октябрь 2019 = 100,25%</w:t>
      </w:r>
    </w:p>
    <w:p w:rsidR="00CF24CF" w:rsidRPr="006544CB" w:rsidRDefault="00CF24CF" w:rsidP="00CF24CF">
      <w:pPr>
        <w:spacing w:line="276" w:lineRule="auto"/>
        <w:jc w:val="both"/>
        <w:rPr>
          <w:bCs/>
        </w:rPr>
      </w:pPr>
      <w:r w:rsidRPr="006544CB">
        <w:rPr>
          <w:bCs/>
        </w:rPr>
        <w:t>декабрь 2019 / ноябрь 2019 = 100,08%</w:t>
      </w:r>
    </w:p>
    <w:p w:rsidR="00CF24CF" w:rsidRPr="006544CB" w:rsidRDefault="00CF24CF" w:rsidP="00CF24CF">
      <w:pPr>
        <w:spacing w:line="276" w:lineRule="auto"/>
        <w:jc w:val="both"/>
        <w:rPr>
          <w:bCs/>
        </w:rPr>
      </w:pPr>
      <w:r w:rsidRPr="006544CB">
        <w:rPr>
          <w:bCs/>
        </w:rPr>
        <w:t>январь 2020 / декабрь 2019 = 100%</w:t>
      </w:r>
    </w:p>
    <w:p w:rsidR="00CF24CF" w:rsidRPr="006544CB" w:rsidRDefault="00CF24CF" w:rsidP="00CF24CF">
      <w:pPr>
        <w:spacing w:line="276" w:lineRule="auto"/>
        <w:jc w:val="both"/>
        <w:rPr>
          <w:bCs/>
        </w:rPr>
      </w:pPr>
      <w:r w:rsidRPr="006544CB">
        <w:rPr>
          <w:bCs/>
        </w:rPr>
        <w:t>февраль 2020 / январь 2020 = 100,52%</w:t>
      </w:r>
    </w:p>
    <w:p w:rsidR="00CF24CF" w:rsidRPr="006544CB" w:rsidRDefault="00CF24CF" w:rsidP="00CF24CF">
      <w:pPr>
        <w:spacing w:line="276" w:lineRule="auto"/>
        <w:jc w:val="both"/>
        <w:rPr>
          <w:bCs/>
        </w:rPr>
      </w:pPr>
      <w:r w:rsidRPr="006544CB">
        <w:rPr>
          <w:bCs/>
        </w:rPr>
        <w:t>март 2020 / февраль 2020 = 101,68%</w:t>
      </w:r>
    </w:p>
    <w:p w:rsidR="00CF24CF" w:rsidRPr="006544CB" w:rsidRDefault="00CF24CF" w:rsidP="00CF24CF">
      <w:pPr>
        <w:spacing w:line="276" w:lineRule="auto"/>
        <w:jc w:val="both"/>
        <w:rPr>
          <w:bCs/>
        </w:rPr>
      </w:pPr>
      <w:r w:rsidRPr="006544CB">
        <w:rPr>
          <w:bCs/>
        </w:rPr>
        <w:t>апрель 2020 / март 2020 = 100,42%</w:t>
      </w:r>
    </w:p>
    <w:p w:rsidR="00CF24CF" w:rsidRPr="006544CB" w:rsidRDefault="00CF24CF" w:rsidP="00CF24CF">
      <w:pPr>
        <w:spacing w:line="276" w:lineRule="auto"/>
        <w:jc w:val="both"/>
        <w:rPr>
          <w:bCs/>
        </w:rPr>
      </w:pPr>
      <w:r w:rsidRPr="006544CB">
        <w:rPr>
          <w:bCs/>
        </w:rPr>
        <w:t>май 2020 / апрель 2020 = 99,97%</w:t>
      </w:r>
    </w:p>
    <w:p w:rsidR="00CF24CF" w:rsidRPr="006544CB" w:rsidRDefault="00CF24CF" w:rsidP="00CF24CF">
      <w:pPr>
        <w:spacing w:line="276" w:lineRule="auto"/>
        <w:jc w:val="both"/>
        <w:rPr>
          <w:bCs/>
        </w:rPr>
      </w:pPr>
      <w:r w:rsidRPr="006544CB">
        <w:rPr>
          <w:bCs/>
        </w:rPr>
        <w:t>июнь 2020 / май 2020 = 99,64%</w:t>
      </w:r>
    </w:p>
    <w:p w:rsidR="00CF24CF" w:rsidRPr="006544CB" w:rsidRDefault="00CF24CF" w:rsidP="00CF24CF">
      <w:pPr>
        <w:spacing w:line="276" w:lineRule="auto"/>
        <w:jc w:val="both"/>
        <w:rPr>
          <w:bCs/>
        </w:rPr>
      </w:pPr>
      <w:r w:rsidRPr="006544CB">
        <w:rPr>
          <w:bCs/>
        </w:rPr>
        <w:t>июль 2020 / июнь 2020= 100,47%</w:t>
      </w:r>
    </w:p>
    <w:p w:rsidR="00CF24CF" w:rsidRPr="006544CB" w:rsidRDefault="00CF24CF" w:rsidP="00CF24CF">
      <w:pPr>
        <w:spacing w:line="276" w:lineRule="auto"/>
        <w:jc w:val="both"/>
        <w:rPr>
          <w:bCs/>
        </w:rPr>
      </w:pPr>
      <w:r w:rsidRPr="006544CB">
        <w:rPr>
          <w:bCs/>
        </w:rPr>
        <w:t>август 2020 / июль 2020 = 100,63%</w:t>
      </w:r>
    </w:p>
    <w:p w:rsidR="00CF24CF" w:rsidRPr="006544CB" w:rsidRDefault="00CF24CF" w:rsidP="00CF24CF">
      <w:pPr>
        <w:spacing w:line="276" w:lineRule="auto"/>
        <w:jc w:val="both"/>
        <w:rPr>
          <w:bCs/>
        </w:rPr>
      </w:pPr>
      <w:r w:rsidRPr="006544CB">
        <w:rPr>
          <w:bCs/>
        </w:rPr>
        <w:t>сентябрь 2020 / август 2020 = 100,52%</w:t>
      </w:r>
    </w:p>
    <w:p w:rsidR="00CF24CF" w:rsidRPr="006544CB" w:rsidRDefault="00CF24CF" w:rsidP="00CF24CF">
      <w:pPr>
        <w:spacing w:line="276" w:lineRule="auto"/>
        <w:jc w:val="both"/>
        <w:rPr>
          <w:bCs/>
        </w:rPr>
      </w:pPr>
      <w:r w:rsidRPr="006544CB">
        <w:rPr>
          <w:bCs/>
        </w:rPr>
        <w:t>октябрь 2020 / сентябрь 2020 = 100,41%</w:t>
      </w:r>
    </w:p>
    <w:p w:rsidR="00CF24CF" w:rsidRPr="006544CB" w:rsidRDefault="00CF24CF" w:rsidP="00CF24CF">
      <w:pPr>
        <w:spacing w:line="276" w:lineRule="auto"/>
        <w:jc w:val="both"/>
        <w:rPr>
          <w:bCs/>
        </w:rPr>
      </w:pPr>
      <w:r w:rsidRPr="006544CB">
        <w:rPr>
          <w:bCs/>
        </w:rPr>
        <w:t>ноябрь 2020 / октябрь 2020 = 100,09%</w:t>
      </w:r>
    </w:p>
    <w:p w:rsidR="00CF24CF" w:rsidRPr="006544CB" w:rsidRDefault="00CF24CF" w:rsidP="00CF24CF">
      <w:pPr>
        <w:spacing w:line="276" w:lineRule="auto"/>
        <w:jc w:val="both"/>
        <w:rPr>
          <w:bCs/>
        </w:rPr>
      </w:pPr>
      <w:r w:rsidRPr="006544CB">
        <w:rPr>
          <w:bCs/>
        </w:rPr>
        <w:t>декабрь 2020 / ноябрь 2020 = 99,88%</w:t>
      </w:r>
    </w:p>
    <w:p w:rsidR="00CF24CF" w:rsidRPr="006544CB" w:rsidRDefault="00CF24CF" w:rsidP="00CF24CF">
      <w:pPr>
        <w:spacing w:line="276" w:lineRule="auto"/>
        <w:jc w:val="both"/>
        <w:rPr>
          <w:bCs/>
        </w:rPr>
      </w:pPr>
      <w:r w:rsidRPr="006544CB">
        <w:rPr>
          <w:bCs/>
        </w:rPr>
        <w:t>январь 2021 / декабрь 2020 = 100,43%</w:t>
      </w:r>
      <w:bookmarkEnd w:id="4"/>
    </w:p>
    <w:p w:rsidR="00CF24CF" w:rsidRPr="006544CB" w:rsidRDefault="00CF24CF" w:rsidP="00CF24CF">
      <w:pPr>
        <w:spacing w:line="276" w:lineRule="auto"/>
        <w:jc w:val="both"/>
        <w:rPr>
          <w:bCs/>
        </w:rPr>
      </w:pPr>
      <w:r w:rsidRPr="006544CB">
        <w:rPr>
          <w:bCs/>
        </w:rPr>
        <w:t>февраль 2021 / январь 2021 = 100,08%</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bookmarkStart w:id="6" w:name="_Hlk66467541"/>
      <w:r w:rsidRPr="006544CB">
        <w:rPr>
          <w:bCs/>
        </w:rPr>
        <w:t>0,9985*1,001*1,0051*1,0071*1,0046*1,0044*1,005*1,0077*1,0062*1,0028*1,0059*1,0065*1,0081*1,0027*1,0031*1,0032*1,0039*1,0033*1,0034*</w:t>
      </w:r>
    </w:p>
    <w:p w:rsidR="00CF24CF" w:rsidRPr="006544CB" w:rsidRDefault="00CF24CF" w:rsidP="00CF24CF">
      <w:pPr>
        <w:spacing w:line="276" w:lineRule="auto"/>
        <w:jc w:val="both"/>
        <w:rPr>
          <w:bCs/>
        </w:rPr>
      </w:pPr>
      <w:r w:rsidRPr="006544CB">
        <w:rPr>
          <w:bCs/>
        </w:rPr>
        <w:t xml:space="preserve">1,0064*1,003*1,0022*1,0025*1,0008*1*1,0052*1,0168*1,0042*0,9997*0,9964*1,0047*1,0063*1,0052*1,0041*1,0009*0,9988*1,0043*1,0008 </w:t>
      </w:r>
    </w:p>
    <w:p w:rsidR="00CF24CF" w:rsidRPr="006544CB" w:rsidRDefault="00CF24CF" w:rsidP="00CF24CF">
      <w:pPr>
        <w:spacing w:line="276" w:lineRule="auto"/>
        <w:jc w:val="both"/>
        <w:rPr>
          <w:bCs/>
        </w:rPr>
      </w:pPr>
      <w:r w:rsidRPr="006544CB">
        <w:rPr>
          <w:bCs/>
        </w:rPr>
        <w:t>= 1,15524</w:t>
      </w:r>
    </w:p>
    <w:bookmarkEnd w:id="5"/>
    <w:bookmarkEnd w:id="6"/>
    <w:p w:rsidR="00CF24CF" w:rsidRPr="006544CB" w:rsidRDefault="00CF24CF" w:rsidP="00CF24CF">
      <w:pPr>
        <w:spacing w:line="276" w:lineRule="auto"/>
        <w:jc w:val="both"/>
        <w:rPr>
          <w:b/>
        </w:rPr>
      </w:pPr>
    </w:p>
    <w:p w:rsidR="00CF24CF" w:rsidRPr="006544CB" w:rsidRDefault="00CF24CF" w:rsidP="00CF24CF">
      <w:pPr>
        <w:spacing w:line="276" w:lineRule="auto"/>
        <w:jc w:val="both"/>
        <w:rPr>
          <w:b/>
        </w:rPr>
      </w:pPr>
    </w:p>
    <w:p w:rsidR="00CF24CF" w:rsidRPr="006544CB" w:rsidRDefault="00CF24CF" w:rsidP="00CF24CF">
      <w:pPr>
        <w:spacing w:line="276" w:lineRule="auto"/>
        <w:jc w:val="both"/>
        <w:rPr>
          <w:b/>
        </w:rPr>
      </w:pPr>
      <w:r w:rsidRPr="006544CB">
        <w:rPr>
          <w:b/>
        </w:rPr>
        <w:t xml:space="preserve">2. Расчет индекса прогнозной инфляции: </w:t>
      </w:r>
    </w:p>
    <w:p w:rsidR="00CF24CF" w:rsidRPr="006544CB" w:rsidRDefault="00CF24CF" w:rsidP="00CF24CF">
      <w:pPr>
        <w:spacing w:line="276" w:lineRule="auto"/>
        <w:jc w:val="both"/>
        <w:rPr>
          <w:bCs/>
        </w:rPr>
      </w:pPr>
      <w:r w:rsidRPr="006544CB">
        <w:rPr>
          <w:bCs/>
        </w:rPr>
        <w:t xml:space="preserve">Расчет НМЦК – </w:t>
      </w:r>
      <w:r>
        <w:rPr>
          <w:bCs/>
        </w:rPr>
        <w:t>апрель</w:t>
      </w:r>
      <w:r w:rsidRPr="006544CB">
        <w:rPr>
          <w:bCs/>
        </w:rPr>
        <w:t xml:space="preserve"> 2021 года</w:t>
      </w:r>
    </w:p>
    <w:p w:rsidR="00CF24CF" w:rsidRPr="006544CB" w:rsidRDefault="00CF24CF" w:rsidP="00CF24CF">
      <w:pPr>
        <w:spacing w:line="276" w:lineRule="auto"/>
        <w:jc w:val="both"/>
        <w:rPr>
          <w:bCs/>
        </w:rPr>
      </w:pPr>
      <w:r w:rsidRPr="006544CB">
        <w:rPr>
          <w:bCs/>
        </w:rPr>
        <w:t xml:space="preserve">Доля сметной стоимости, подлежащая выполнению подрядчиком в 2021 году – </w:t>
      </w:r>
      <w:r>
        <w:rPr>
          <w:bCs/>
        </w:rPr>
        <w:t>8</w:t>
      </w:r>
      <w:r w:rsidRPr="006544CB">
        <w:rPr>
          <w:bCs/>
        </w:rPr>
        <w:t>/3</w:t>
      </w:r>
      <w:r>
        <w:rPr>
          <w:bCs/>
        </w:rPr>
        <w:t>7</w:t>
      </w:r>
      <w:r w:rsidRPr="006544CB">
        <w:rPr>
          <w:bCs/>
        </w:rPr>
        <w:t>=0,2</w:t>
      </w:r>
      <w:r>
        <w:rPr>
          <w:bCs/>
        </w:rPr>
        <w:t>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2022 году – 12/3</w:t>
      </w:r>
      <w:r>
        <w:rPr>
          <w:bCs/>
        </w:rPr>
        <w:t>7</w:t>
      </w:r>
      <w:r w:rsidRPr="006544CB">
        <w:rPr>
          <w:bCs/>
        </w:rPr>
        <w:t>=0,32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2023 году – 12/3</w:t>
      </w:r>
      <w:r>
        <w:rPr>
          <w:bCs/>
        </w:rPr>
        <w:t>7</w:t>
      </w:r>
      <w:r w:rsidRPr="006544CB">
        <w:rPr>
          <w:bCs/>
        </w:rPr>
        <w:t>=0,32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2024 году – 5/3</w:t>
      </w:r>
      <w:r>
        <w:rPr>
          <w:bCs/>
        </w:rPr>
        <w:t>7</w:t>
      </w:r>
      <w:r w:rsidRPr="006544CB">
        <w:rPr>
          <w:bCs/>
        </w:rPr>
        <w:t>=0,1</w:t>
      </w:r>
      <w:r>
        <w:rPr>
          <w:bCs/>
        </w:rPr>
        <w:t>4</w:t>
      </w:r>
    </w:p>
    <w:p w:rsidR="00CF24CF" w:rsidRPr="006544CB" w:rsidRDefault="00CF24CF" w:rsidP="00CF24CF">
      <w:pPr>
        <w:shd w:val="clear" w:color="auto" w:fill="FFFFFF" w:themeFill="background1"/>
        <w:spacing w:line="276" w:lineRule="auto"/>
        <w:jc w:val="both"/>
        <w:rPr>
          <w:b/>
        </w:rPr>
      </w:pPr>
    </w:p>
    <w:p w:rsidR="00CF24CF" w:rsidRPr="006544CB" w:rsidRDefault="00CF24CF" w:rsidP="00CF24CF">
      <w:pPr>
        <w:shd w:val="clear" w:color="auto" w:fill="FFFFFF" w:themeFill="background1"/>
        <w:spacing w:line="276" w:lineRule="auto"/>
        <w:rPr>
          <w:bCs/>
        </w:rPr>
      </w:pPr>
      <w:r w:rsidRPr="006544CB">
        <w:rPr>
          <w:bCs/>
        </w:rPr>
        <w:lastRenderedPageBreak/>
        <w:t>Индекс-дефлятор, согласно письму Минэкономразвития России от 22.09.2020 №31031-ПК/Д03и (Инвестиции в основной капитал):</w:t>
      </w:r>
    </w:p>
    <w:p w:rsidR="00CF24CF" w:rsidRPr="006544CB" w:rsidRDefault="00CF24CF" w:rsidP="00CF24CF">
      <w:pPr>
        <w:shd w:val="clear" w:color="auto" w:fill="FFFFFF" w:themeFill="background1"/>
        <w:spacing w:line="276" w:lineRule="auto"/>
        <w:jc w:val="both"/>
        <w:rPr>
          <w:bCs/>
        </w:rPr>
      </w:pPr>
      <w:r w:rsidRPr="006544CB">
        <w:rPr>
          <w:bCs/>
        </w:rPr>
        <w:t>годовой на 2021 год = 105,1%, инфляция в месяц в 2021 году = 1,00415</w:t>
      </w:r>
    </w:p>
    <w:p w:rsidR="00CF24CF" w:rsidRPr="006544CB" w:rsidRDefault="00CF24CF" w:rsidP="00CF24CF">
      <w:pPr>
        <w:shd w:val="clear" w:color="auto" w:fill="FFFFFF" w:themeFill="background1"/>
        <w:spacing w:line="276" w:lineRule="auto"/>
        <w:jc w:val="both"/>
        <w:rPr>
          <w:bCs/>
        </w:rPr>
      </w:pPr>
      <w:r w:rsidRPr="006544CB">
        <w:rPr>
          <w:bCs/>
        </w:rPr>
        <w:t>годовой на 2022 год = 104,8%, инфляция в месяц в 2022 году = 1,00391</w:t>
      </w:r>
    </w:p>
    <w:p w:rsidR="00CF24CF" w:rsidRPr="006544CB" w:rsidRDefault="00CF24CF" w:rsidP="00CF24CF">
      <w:pPr>
        <w:shd w:val="clear" w:color="auto" w:fill="FFFFFF" w:themeFill="background1"/>
        <w:spacing w:line="276" w:lineRule="auto"/>
        <w:jc w:val="both"/>
        <w:rPr>
          <w:bCs/>
        </w:rPr>
      </w:pPr>
      <w:r w:rsidRPr="006544CB">
        <w:rPr>
          <w:bCs/>
        </w:rPr>
        <w:t>годовой на 2023 год = 104,7%, инфляция в месяц в 2023 году = 1,00383</w:t>
      </w:r>
    </w:p>
    <w:p w:rsidR="00CF24CF" w:rsidRPr="006544CB" w:rsidRDefault="00CF24CF" w:rsidP="00CF24CF">
      <w:pPr>
        <w:shd w:val="clear" w:color="auto" w:fill="FFFFFF" w:themeFill="background1"/>
        <w:spacing w:line="276" w:lineRule="auto"/>
        <w:jc w:val="both"/>
        <w:rPr>
          <w:bCs/>
        </w:rPr>
      </w:pPr>
      <w:r w:rsidRPr="006544CB">
        <w:rPr>
          <w:bCs/>
        </w:rPr>
        <w:t>годовой на 2024 год = 104,7%, инфляция в месяц в 2024 году = 1,00383</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2021 год</w:t>
      </w:r>
      <w:r w:rsidRPr="006544CB">
        <w:rPr>
          <w:bCs/>
        </w:rPr>
        <w:t xml:space="preserve"> = (1,00415</w:t>
      </w:r>
      <w:r>
        <w:rPr>
          <w:bCs/>
          <w:vertAlign w:val="superscript"/>
        </w:rPr>
        <w:t>5</w:t>
      </w:r>
      <w:r w:rsidRPr="006544CB">
        <w:rPr>
          <w:bCs/>
        </w:rPr>
        <w:t>+1,00415</w:t>
      </w:r>
      <w:r w:rsidRPr="006544CB">
        <w:rPr>
          <w:bCs/>
          <w:vertAlign w:val="superscript"/>
        </w:rPr>
        <w:t>12</w:t>
      </w:r>
      <w:r w:rsidRPr="006544CB">
        <w:rPr>
          <w:bCs/>
        </w:rPr>
        <w:t xml:space="preserve">)/2 = </w:t>
      </w:r>
      <w:r w:rsidRPr="006544CB">
        <w:rPr>
          <w:b/>
        </w:rPr>
        <w:t>1,03</w:t>
      </w:r>
      <w:r>
        <w:rPr>
          <w:b/>
        </w:rPr>
        <w:t>594</w:t>
      </w:r>
      <w:r w:rsidRPr="006544CB">
        <w:rPr>
          <w:bCs/>
        </w:rPr>
        <w:t>, где</w:t>
      </w:r>
    </w:p>
    <w:p w:rsidR="00CF24CF" w:rsidRPr="006544CB" w:rsidRDefault="00CF24CF" w:rsidP="00CF24CF">
      <w:pPr>
        <w:spacing w:line="276" w:lineRule="auto"/>
        <w:jc w:val="both"/>
        <w:rPr>
          <w:bCs/>
          <w:vertAlign w:val="superscript"/>
        </w:rPr>
      </w:pPr>
      <w:r w:rsidRPr="006544CB">
        <w:rPr>
          <w:bCs/>
        </w:rPr>
        <w:t>1,00415</w:t>
      </w:r>
      <w:r>
        <w:rPr>
          <w:bCs/>
          <w:vertAlign w:val="superscript"/>
        </w:rPr>
        <w:t>5</w:t>
      </w:r>
      <w:r w:rsidRPr="006544CB">
        <w:rPr>
          <w:bCs/>
        </w:rPr>
        <w:t xml:space="preserve"> – индекс дефлятор на </w:t>
      </w:r>
      <w:r>
        <w:rPr>
          <w:bCs/>
        </w:rPr>
        <w:t>май</w:t>
      </w:r>
      <w:r w:rsidRPr="006544CB">
        <w:rPr>
          <w:bCs/>
        </w:rPr>
        <w:t xml:space="preserve"> 2021,</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2022 год</w:t>
      </w:r>
      <w:r w:rsidRPr="006544CB">
        <w:rPr>
          <w:bCs/>
        </w:rPr>
        <w:t xml:space="preserve"> = 1,00415</w:t>
      </w:r>
      <w:r w:rsidRPr="006544CB">
        <w:rPr>
          <w:bCs/>
          <w:vertAlign w:val="superscript"/>
        </w:rPr>
        <w:t>12</w:t>
      </w:r>
      <w:r w:rsidRPr="006544CB">
        <w:rPr>
          <w:bCs/>
        </w:rPr>
        <w:t>*(1,00391+1,00391</w:t>
      </w:r>
      <w:r w:rsidRPr="006544CB">
        <w:rPr>
          <w:bCs/>
          <w:vertAlign w:val="superscript"/>
        </w:rPr>
        <w:t>12</w:t>
      </w:r>
      <w:r w:rsidRPr="006544CB">
        <w:rPr>
          <w:bCs/>
        </w:rPr>
        <w:t xml:space="preserve">)/2 = </w:t>
      </w:r>
      <w:r w:rsidRPr="006544CB">
        <w:rPr>
          <w:b/>
        </w:rPr>
        <w:t>1,07820</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vertAlign w:val="superscript"/>
        </w:rPr>
      </w:pPr>
      <w:r w:rsidRPr="006544CB">
        <w:rPr>
          <w:bCs/>
        </w:rPr>
        <w:t>1,00391 – индекс дефлятор на январь 2022,</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2023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*(1,00383+1,00383</w:t>
      </w:r>
      <w:r w:rsidRPr="006544CB">
        <w:rPr>
          <w:bCs/>
          <w:vertAlign w:val="superscript"/>
        </w:rPr>
        <w:t>12</w:t>
      </w:r>
      <w:r w:rsidRPr="006544CB">
        <w:rPr>
          <w:bCs/>
        </w:rPr>
        <w:t xml:space="preserve">)/2 = </w:t>
      </w:r>
      <w:r w:rsidRPr="006544CB">
        <w:rPr>
          <w:b/>
        </w:rPr>
        <w:t>1,12930</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vertAlign w:val="superscript"/>
        </w:rPr>
      </w:pPr>
      <w:r w:rsidRPr="006544CB">
        <w:rPr>
          <w:bCs/>
        </w:rPr>
        <w:t>1,00383 – индекс дефлятор на январь 2023,</w:t>
      </w:r>
    </w:p>
    <w:p w:rsidR="00CF24CF" w:rsidRPr="006544CB" w:rsidRDefault="00CF24CF" w:rsidP="00CF24CF">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2024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w:t>
      </w:r>
      <w:r w:rsidRPr="006544CB">
        <w:rPr>
          <w:bCs/>
          <w:vertAlign w:val="superscript"/>
        </w:rPr>
        <w:t>12</w:t>
      </w:r>
      <w:r w:rsidRPr="006544CB">
        <w:rPr>
          <w:bCs/>
        </w:rPr>
        <w:t>*(1,00383+1,00383</w:t>
      </w:r>
      <w:r w:rsidRPr="006544CB">
        <w:rPr>
          <w:bCs/>
          <w:vertAlign w:val="superscript"/>
        </w:rPr>
        <w:t>5</w:t>
      </w:r>
      <w:r w:rsidRPr="006544CB">
        <w:rPr>
          <w:bCs/>
        </w:rPr>
        <w:t xml:space="preserve">)/2 = </w:t>
      </w:r>
      <w:r w:rsidRPr="006544CB">
        <w:rPr>
          <w:b/>
        </w:rPr>
        <w:t>1,16637</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CF24CF" w:rsidRPr="006544CB" w:rsidRDefault="00CF24CF" w:rsidP="00CF24CF">
      <w:pPr>
        <w:spacing w:line="276" w:lineRule="auto"/>
        <w:jc w:val="both"/>
        <w:rPr>
          <w:bCs/>
          <w:vertAlign w:val="superscript"/>
        </w:rPr>
      </w:pPr>
      <w:r w:rsidRPr="006544CB">
        <w:rPr>
          <w:bCs/>
        </w:rPr>
        <w:t>1,00383 – индекс дефлятор на январь 2024,</w:t>
      </w:r>
    </w:p>
    <w:p w:rsidR="00CF24CF" w:rsidRPr="006544CB" w:rsidRDefault="00CF24CF" w:rsidP="00CF24CF">
      <w:pPr>
        <w:spacing w:line="276" w:lineRule="auto"/>
        <w:jc w:val="both"/>
        <w:rPr>
          <w:bCs/>
        </w:rPr>
      </w:pPr>
      <w:r w:rsidRPr="006544CB">
        <w:rPr>
          <w:bCs/>
        </w:rPr>
        <w:t>1,00383</w:t>
      </w:r>
      <w:r w:rsidRPr="006544CB">
        <w:rPr>
          <w:bCs/>
          <w:vertAlign w:val="superscript"/>
        </w:rPr>
        <w:t>5</w:t>
      </w:r>
      <w:r w:rsidRPr="006544CB">
        <w:rPr>
          <w:bCs/>
        </w:rPr>
        <w:t xml:space="preserve"> – индекс дефлятор на май 2024.</w:t>
      </w:r>
    </w:p>
    <w:p w:rsidR="00CF24CF" w:rsidRPr="006544CB" w:rsidRDefault="00CF24CF" w:rsidP="00CF24CF">
      <w:pPr>
        <w:spacing w:line="276" w:lineRule="auto"/>
        <w:jc w:val="both"/>
        <w:rPr>
          <w:bCs/>
        </w:rPr>
      </w:pPr>
    </w:p>
    <w:p w:rsidR="00CF24CF" w:rsidRPr="006544CB" w:rsidRDefault="00CF24CF" w:rsidP="00CF24CF">
      <w:pPr>
        <w:spacing w:line="276" w:lineRule="auto"/>
        <w:rPr>
          <w:b/>
        </w:rPr>
      </w:pPr>
      <w:r w:rsidRPr="006544CB">
        <w:rPr>
          <w:bCs/>
        </w:rPr>
        <w:t xml:space="preserve">Итого индекс прогнозной инфляции = </w:t>
      </w:r>
      <w:r w:rsidRPr="006544CB">
        <w:rPr>
          <w:b/>
        </w:rPr>
        <w:t>1,03</w:t>
      </w:r>
      <w:r>
        <w:rPr>
          <w:b/>
        </w:rPr>
        <w:t>594</w:t>
      </w:r>
      <w:r w:rsidRPr="006544CB">
        <w:t>*0,2</w:t>
      </w:r>
      <w:r>
        <w:t>2</w:t>
      </w:r>
      <w:r w:rsidRPr="006544CB">
        <w:t xml:space="preserve"> + </w:t>
      </w:r>
      <w:r w:rsidRPr="006544CB">
        <w:rPr>
          <w:b/>
        </w:rPr>
        <w:t>1,07820</w:t>
      </w:r>
      <w:r w:rsidRPr="006544CB">
        <w:t>*0,32</w:t>
      </w:r>
      <w:r w:rsidRPr="006544CB">
        <w:rPr>
          <w:b/>
        </w:rPr>
        <w:t>+ 1,12930</w:t>
      </w:r>
      <w:r w:rsidRPr="006544CB">
        <w:t xml:space="preserve">*0,32 </w:t>
      </w:r>
      <w:r w:rsidRPr="006544CB">
        <w:rPr>
          <w:b/>
        </w:rPr>
        <w:t>+ 1,16637</w:t>
      </w:r>
      <w:r w:rsidRPr="006544CB">
        <w:t>*0,1</w:t>
      </w:r>
      <w:r>
        <w:t>4</w:t>
      </w:r>
      <w:r w:rsidRPr="006544CB">
        <w:t xml:space="preserve"> </w:t>
      </w:r>
      <w:r w:rsidRPr="006544CB">
        <w:rPr>
          <w:bCs/>
        </w:rPr>
        <w:t xml:space="preserve">= </w:t>
      </w:r>
      <w:r w:rsidRPr="006544CB">
        <w:rPr>
          <w:b/>
        </w:rPr>
        <w:t>1,09</w:t>
      </w:r>
      <w:r>
        <w:rPr>
          <w:b/>
        </w:rPr>
        <w:t>760</w:t>
      </w:r>
    </w:p>
    <w:p w:rsidR="00CF24CF" w:rsidRDefault="00CF24CF" w:rsidP="00CF24CF">
      <w:pPr>
        <w:spacing w:line="276" w:lineRule="auto"/>
      </w:pPr>
    </w:p>
    <w:p w:rsidR="00CF24CF" w:rsidRDefault="00CF24CF" w:rsidP="00CF24CF">
      <w:pPr>
        <w:spacing w:line="276" w:lineRule="auto"/>
      </w:pPr>
    </w:p>
    <w:p w:rsidR="00CF24CF" w:rsidRDefault="00CF24CF" w:rsidP="00CF24CF">
      <w:pPr>
        <w:spacing w:line="276" w:lineRule="auto"/>
      </w:pPr>
    </w:p>
    <w:p w:rsidR="00CF24CF" w:rsidRPr="006544CB" w:rsidRDefault="00CF24CF" w:rsidP="00CF24CF">
      <w:pPr>
        <w:spacing w:line="276" w:lineRule="auto"/>
      </w:pPr>
    </w:p>
    <w:p w:rsidR="00CF24CF" w:rsidRPr="006544CB" w:rsidRDefault="00CF24CF" w:rsidP="00CF24CF">
      <w:r w:rsidRPr="006544CB">
        <w:t>Приложение: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«Главгосэкспертиза России», Сводный сметный расчет стоимости строительства объекта на сумму 3 399 624,88 тыс.рублей в уровне цен 4 квартала 2017 года.</w:t>
      </w:r>
    </w:p>
    <w:p w:rsidR="00CF24CF" w:rsidRDefault="00CF24CF" w:rsidP="00CF24CF">
      <w:pPr>
        <w:spacing w:line="276" w:lineRule="auto"/>
      </w:pPr>
    </w:p>
    <w:p w:rsidR="00CF24CF" w:rsidRDefault="00CF24CF" w:rsidP="00CF24CF">
      <w:pPr>
        <w:spacing w:line="276" w:lineRule="auto"/>
      </w:pPr>
    </w:p>
    <w:p w:rsidR="00CF24CF" w:rsidRPr="006544CB" w:rsidRDefault="00CF24CF" w:rsidP="00CF24CF">
      <w:pPr>
        <w:spacing w:line="276" w:lineRule="auto"/>
      </w:pPr>
    </w:p>
    <w:p w:rsidR="00CF24CF" w:rsidRPr="006544CB" w:rsidRDefault="00CF24CF" w:rsidP="00CF24CF">
      <w:pPr>
        <w:jc w:val="both"/>
      </w:pPr>
      <w:r w:rsidRPr="006544CB">
        <w:t>Расчёт составил:</w:t>
      </w:r>
    </w:p>
    <w:p w:rsidR="00CF24CF" w:rsidRPr="006544CB" w:rsidRDefault="00CF24CF" w:rsidP="00CF24CF">
      <w:pPr>
        <w:jc w:val="both"/>
      </w:pPr>
      <w:r w:rsidRPr="006544CB">
        <w:t>Заместитель директора ДОПИР</w:t>
      </w:r>
      <w:r w:rsidRPr="006544CB">
        <w:tab/>
        <w:t xml:space="preserve">     </w:t>
      </w:r>
      <w:r w:rsidRPr="006544CB">
        <w:tab/>
      </w:r>
      <w:r w:rsidRPr="006544CB">
        <w:tab/>
      </w:r>
      <w:r w:rsidRPr="006544CB">
        <w:tab/>
      </w:r>
      <w:r w:rsidRPr="006544CB">
        <w:tab/>
      </w:r>
      <w:r w:rsidRPr="006544CB">
        <w:tab/>
        <w:t>______________/ Н.М. Вдовиченко</w:t>
      </w:r>
    </w:p>
    <w:p w:rsidR="00CF24CF" w:rsidRPr="006544CB" w:rsidRDefault="00CF24CF" w:rsidP="00CF24CF">
      <w:pPr>
        <w:jc w:val="both"/>
      </w:pPr>
    </w:p>
    <w:p w:rsidR="00CF24CF" w:rsidRPr="006544CB" w:rsidRDefault="00CF24CF" w:rsidP="00CF24CF">
      <w:pPr>
        <w:jc w:val="both"/>
      </w:pPr>
      <w:r w:rsidRPr="006544CB">
        <w:t>Обоснование подготовил:</w:t>
      </w:r>
    </w:p>
    <w:p w:rsidR="00CF24CF" w:rsidRPr="006544CB" w:rsidRDefault="00CF24CF" w:rsidP="00CF24CF">
      <w:pPr>
        <w:jc w:val="both"/>
      </w:pPr>
      <w:r w:rsidRPr="006544CB">
        <w:t xml:space="preserve">Главный специалист-главный инженер проектов ПО ДОПИР </w:t>
      </w:r>
      <w:r w:rsidRPr="006544CB">
        <w:tab/>
      </w:r>
      <w:r w:rsidRPr="006544CB">
        <w:tab/>
        <w:t>_______________ / И.Ю. Казанков</w:t>
      </w:r>
    </w:p>
    <w:p w:rsidR="00CF24CF" w:rsidRPr="006544CB" w:rsidRDefault="00CF24CF" w:rsidP="00CF24CF">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DF7658" w:rsidRPr="004F7AFC" w:rsidRDefault="00DF7658" w:rsidP="00DF7658">
      <w:pPr>
        <w:ind w:firstLine="720"/>
        <w:jc w:val="center"/>
        <w:rPr>
          <w:b/>
          <w:bCs/>
        </w:rPr>
      </w:pPr>
      <w:r w:rsidRPr="004F7AFC">
        <w:rPr>
          <w:b/>
          <w:bCs/>
        </w:rPr>
        <w:t>Задание на проектирование объекта капитального строительства</w:t>
      </w:r>
    </w:p>
    <w:p w:rsidR="00DF7658" w:rsidRPr="004F7AFC" w:rsidRDefault="00DF7658" w:rsidP="00DF7658">
      <w:pPr>
        <w:jc w:val="center"/>
        <w:rPr>
          <w:bCs/>
          <w:i/>
          <w:iCs/>
        </w:rPr>
      </w:pPr>
      <w:r w:rsidRPr="004F7AFC">
        <w:rPr>
          <w:bCs/>
          <w:i/>
          <w:iCs/>
        </w:rPr>
        <w:t xml:space="preserve">«Реконструкция набережной в пгт. Коктебель, г. Феодосия, </w:t>
      </w:r>
    </w:p>
    <w:p w:rsidR="00DF7658" w:rsidRPr="004F7AFC" w:rsidRDefault="00DF7658" w:rsidP="00DF7658">
      <w:pPr>
        <w:jc w:val="center"/>
        <w:rPr>
          <w:bCs/>
        </w:rPr>
      </w:pPr>
      <w:r w:rsidRPr="004F7AFC">
        <w:rPr>
          <w:bCs/>
          <w:i/>
          <w:iCs/>
        </w:rPr>
        <w:t>Республика Крым»</w:t>
      </w:r>
    </w:p>
    <w:p w:rsidR="00DF7658" w:rsidRPr="004F7AFC" w:rsidRDefault="00DF7658" w:rsidP="00DF7658">
      <w:pPr>
        <w:pBdr>
          <w:top w:val="single" w:sz="4" w:space="1" w:color="auto"/>
        </w:pBdr>
        <w:ind w:firstLine="720"/>
        <w:jc w:val="center"/>
        <w:rPr>
          <w:vertAlign w:val="superscript"/>
        </w:rPr>
      </w:pPr>
      <w:r w:rsidRPr="004F7AFC">
        <w:rPr>
          <w:vertAlign w:val="superscript"/>
        </w:rPr>
        <w:t>(наименование и адрес (местоположение) объекта капитального строительства (далее - объект)</w:t>
      </w:r>
    </w:p>
    <w:p w:rsidR="00DF7658" w:rsidRPr="004F7AFC" w:rsidRDefault="00DF7658" w:rsidP="00DF7658">
      <w:pPr>
        <w:pBdr>
          <w:top w:val="single" w:sz="4" w:space="1" w:color="auto"/>
        </w:pBdr>
        <w:ind w:firstLine="720"/>
        <w:jc w:val="center"/>
      </w:pPr>
    </w:p>
    <w:p w:rsidR="00DF7658" w:rsidRPr="004F7AFC" w:rsidRDefault="00DF7658" w:rsidP="00DF7658">
      <w:pPr>
        <w:pBdr>
          <w:top w:val="single" w:sz="4" w:space="1" w:color="auto"/>
        </w:pBdr>
        <w:ind w:firstLine="720"/>
        <w:jc w:val="center"/>
        <w:rPr>
          <w:b/>
          <w:bCs/>
        </w:rPr>
      </w:pPr>
      <w:r w:rsidRPr="004F7AFC">
        <w:rPr>
          <w:b/>
          <w:bCs/>
          <w:lang w:val="en-US"/>
        </w:rPr>
        <w:t>I</w:t>
      </w:r>
      <w:r w:rsidRPr="004F7AFC">
        <w:rPr>
          <w:b/>
          <w:bCs/>
        </w:rPr>
        <w:t>. Общие данные</w:t>
      </w:r>
    </w:p>
    <w:p w:rsidR="00DF7658" w:rsidRPr="004F7AFC" w:rsidRDefault="00DF7658" w:rsidP="00DF7658">
      <w:pPr>
        <w:pBdr>
          <w:top w:val="single" w:sz="4" w:space="1" w:color="auto"/>
        </w:pBdr>
        <w:ind w:firstLine="720"/>
        <w:jc w:val="center"/>
        <w:rPr>
          <w:b/>
          <w:bCs/>
        </w:rPr>
      </w:pPr>
    </w:p>
    <w:p w:rsidR="00DF7658" w:rsidRPr="004F7AFC" w:rsidRDefault="00DF7658" w:rsidP="00DF7658">
      <w:pPr>
        <w:ind w:firstLine="720"/>
        <w:jc w:val="both"/>
        <w:rPr>
          <w:rFonts w:eastAsia="Calibri"/>
          <w:b/>
          <w:lang w:eastAsia="en-US"/>
        </w:rPr>
      </w:pPr>
      <w:r w:rsidRPr="004F7AFC">
        <w:rPr>
          <w:rFonts w:eastAsia="Calibri"/>
          <w:b/>
          <w:lang w:eastAsia="en-US"/>
        </w:rPr>
        <w:t>1. Основание для проектирования объекта:</w:t>
      </w:r>
    </w:p>
    <w:p w:rsidR="00DF7658" w:rsidRPr="004F7AFC" w:rsidRDefault="00DF7658" w:rsidP="00DF7658">
      <w:pPr>
        <w:ind w:firstLine="720"/>
        <w:jc w:val="both"/>
        <w:rPr>
          <w:rFonts w:eastAsia="Calibri"/>
          <w:i/>
          <w:color w:val="000000"/>
          <w:lang w:eastAsia="en-US"/>
        </w:rPr>
      </w:pPr>
      <w:r w:rsidRPr="004F7AFC">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 августа 2014 года №790 (с изменениями).</w:t>
      </w:r>
    </w:p>
    <w:p w:rsidR="00DF7658" w:rsidRPr="004F7AFC" w:rsidRDefault="00DF7658" w:rsidP="00DF7658">
      <w:pPr>
        <w:ind w:firstLine="720"/>
        <w:jc w:val="both"/>
        <w:rPr>
          <w:rFonts w:eastAsia="Calibri"/>
          <w:i/>
          <w:color w:val="000000"/>
          <w:lang w:eastAsia="en-US"/>
        </w:rPr>
      </w:pPr>
      <w:r w:rsidRPr="004F7AFC">
        <w:rPr>
          <w:rFonts w:eastAsia="Calibri"/>
          <w:i/>
          <w:color w:val="000000"/>
          <w:lang w:eastAsia="en-US"/>
        </w:rPr>
        <w:t>Объект включен в государственную программу развития курортов и туризма в Республике Крым, утвержденную постановлением Совета министров Республики Крым от 29.12.2016 №650 (с изменениями).</w:t>
      </w:r>
    </w:p>
    <w:p w:rsidR="00DF7658" w:rsidRPr="004F7AFC" w:rsidRDefault="00DF7658" w:rsidP="00DF7658">
      <w:pPr>
        <w:ind w:firstLine="720"/>
        <w:jc w:val="both"/>
        <w:rPr>
          <w:rFonts w:eastAsia="Calibri"/>
          <w:i/>
          <w:color w:val="000000"/>
          <w:lang w:eastAsia="en-US"/>
        </w:rPr>
      </w:pPr>
    </w:p>
    <w:p w:rsidR="00DF7658" w:rsidRPr="004F7AFC" w:rsidRDefault="00DF7658" w:rsidP="00DF7658">
      <w:pPr>
        <w:ind w:firstLine="720"/>
        <w:jc w:val="both"/>
        <w:rPr>
          <w:rFonts w:eastAsia="Calibri"/>
          <w:b/>
          <w:lang w:eastAsia="en-US"/>
        </w:rPr>
      </w:pPr>
      <w:r w:rsidRPr="004F7AFC">
        <w:rPr>
          <w:rFonts w:eastAsia="Calibri"/>
          <w:b/>
          <w:lang w:eastAsia="en-US"/>
        </w:rPr>
        <w:t xml:space="preserve">2. Застройщик (технический заказчик):  </w:t>
      </w:r>
    </w:p>
    <w:p w:rsidR="00DF7658" w:rsidRPr="004F7AFC" w:rsidRDefault="00DF7658" w:rsidP="00DF7658">
      <w:pPr>
        <w:ind w:left="284" w:firstLine="709"/>
        <w:jc w:val="both"/>
        <w:rPr>
          <w:i/>
          <w:shd w:val="clear" w:color="auto" w:fill="FFFFFF"/>
        </w:rPr>
      </w:pPr>
      <w:r w:rsidRPr="004F7AFC">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4F7AFC">
        <w:rPr>
          <w:i/>
          <w:shd w:val="clear" w:color="auto" w:fill="FFFFFF"/>
        </w:rPr>
        <w:t>.</w:t>
      </w:r>
    </w:p>
    <w:p w:rsidR="00DF7658" w:rsidRPr="004F7AFC" w:rsidRDefault="00DF7658" w:rsidP="00DF7658">
      <w:pPr>
        <w:ind w:left="284" w:firstLine="709"/>
        <w:jc w:val="both"/>
        <w:rPr>
          <w:i/>
        </w:rPr>
      </w:pPr>
      <w:r w:rsidRPr="004F7AFC">
        <w:rPr>
          <w:i/>
        </w:rPr>
        <w:t>ОГРН 1159102101454   ИНН 9102187428.</w:t>
      </w:r>
    </w:p>
    <w:p w:rsidR="00DF7658" w:rsidRPr="004F7AFC" w:rsidRDefault="00DF7658" w:rsidP="00DF7658">
      <w:pPr>
        <w:ind w:left="284" w:firstLine="709"/>
        <w:jc w:val="both"/>
        <w:rPr>
          <w:i/>
        </w:rPr>
      </w:pPr>
    </w:p>
    <w:p w:rsidR="00DF7658" w:rsidRPr="004F7AFC" w:rsidRDefault="00DF7658" w:rsidP="00DF7658">
      <w:pPr>
        <w:ind w:firstLine="720"/>
        <w:rPr>
          <w:rFonts w:eastAsia="Calibri"/>
          <w:b/>
          <w:lang w:eastAsia="en-US"/>
        </w:rPr>
      </w:pPr>
      <w:r w:rsidRPr="004F7AFC">
        <w:rPr>
          <w:rFonts w:eastAsia="Calibri"/>
          <w:b/>
          <w:lang w:eastAsia="en-US"/>
        </w:rPr>
        <w:t>3. Инвестор (при наличии):</w:t>
      </w:r>
    </w:p>
    <w:p w:rsidR="00DF7658" w:rsidRPr="004F7AFC" w:rsidRDefault="00DF7658" w:rsidP="00DF7658">
      <w:pPr>
        <w:ind w:firstLine="720"/>
        <w:jc w:val="both"/>
        <w:rPr>
          <w:i/>
        </w:rPr>
      </w:pPr>
      <w:r w:rsidRPr="004F7AFC">
        <w:t xml:space="preserve"> </w:t>
      </w:r>
      <w:r w:rsidRPr="004F7AFC">
        <w:rPr>
          <w:i/>
        </w:rPr>
        <w:t>-Нет.</w:t>
      </w:r>
    </w:p>
    <w:p w:rsidR="00DF7658" w:rsidRPr="004F7AFC" w:rsidRDefault="00DF7658" w:rsidP="00DF7658">
      <w:pPr>
        <w:ind w:firstLine="720"/>
        <w:jc w:val="both"/>
        <w:rPr>
          <w:i/>
        </w:rPr>
      </w:pPr>
    </w:p>
    <w:p w:rsidR="00DF7658" w:rsidRPr="004F7AFC" w:rsidRDefault="00DF7658" w:rsidP="00DF7658">
      <w:pPr>
        <w:ind w:firstLine="720"/>
        <w:jc w:val="both"/>
        <w:rPr>
          <w:rFonts w:eastAsia="Calibri"/>
          <w:b/>
          <w:lang w:eastAsia="en-US"/>
        </w:rPr>
      </w:pPr>
      <w:r w:rsidRPr="004F7AFC">
        <w:rPr>
          <w:rFonts w:eastAsia="Calibri"/>
          <w:b/>
          <w:lang w:eastAsia="en-US"/>
        </w:rPr>
        <w:t xml:space="preserve">4. Проектная организация:  </w:t>
      </w:r>
    </w:p>
    <w:p w:rsidR="00DF7658" w:rsidRPr="004F7AFC" w:rsidRDefault="00DF7658" w:rsidP="00DF7658">
      <w:pPr>
        <w:ind w:firstLine="720"/>
      </w:pPr>
      <w:r w:rsidRPr="004F7AFC">
        <w:rPr>
          <w:i/>
        </w:rPr>
        <w:t>Определяется по итогам процедуры закупки.</w:t>
      </w:r>
      <w:r w:rsidRPr="004F7AFC">
        <w:t xml:space="preserve"> </w:t>
      </w:r>
    </w:p>
    <w:p w:rsidR="00DF7658" w:rsidRPr="004F7AFC" w:rsidRDefault="00DF7658" w:rsidP="00DF7658">
      <w:pPr>
        <w:ind w:firstLine="720"/>
      </w:pPr>
    </w:p>
    <w:p w:rsidR="00DF7658" w:rsidRPr="004F7AFC" w:rsidRDefault="00DF7658" w:rsidP="00DF7658">
      <w:pPr>
        <w:ind w:firstLine="720"/>
        <w:rPr>
          <w:rFonts w:eastAsia="Calibri"/>
          <w:b/>
          <w:lang w:eastAsia="en-US"/>
        </w:rPr>
      </w:pPr>
      <w:r w:rsidRPr="004F7AFC">
        <w:rPr>
          <w:rFonts w:eastAsia="Calibri"/>
          <w:b/>
          <w:lang w:eastAsia="en-US"/>
        </w:rPr>
        <w:t>5. Вид работ:</w:t>
      </w:r>
    </w:p>
    <w:p w:rsidR="00DF7658" w:rsidRPr="004F7AFC" w:rsidRDefault="00DF7658" w:rsidP="00DF7658">
      <w:pPr>
        <w:ind w:firstLine="720"/>
        <w:rPr>
          <w:i/>
        </w:rPr>
      </w:pPr>
      <w:r w:rsidRPr="004F7AFC">
        <w:rPr>
          <w:i/>
        </w:rPr>
        <w:t>Реконструкция.</w:t>
      </w:r>
    </w:p>
    <w:p w:rsidR="00DF7658" w:rsidRPr="004F7AFC" w:rsidRDefault="00DF7658" w:rsidP="00DF7658">
      <w:pPr>
        <w:ind w:firstLine="720"/>
        <w:rPr>
          <w:i/>
        </w:rPr>
      </w:pPr>
    </w:p>
    <w:p w:rsidR="00DF7658" w:rsidRPr="004F7AFC" w:rsidRDefault="00DF7658" w:rsidP="00DF7658">
      <w:pPr>
        <w:ind w:firstLine="720"/>
        <w:rPr>
          <w:i/>
        </w:rPr>
      </w:pPr>
    </w:p>
    <w:p w:rsidR="00DF7658" w:rsidRPr="004F7AFC" w:rsidRDefault="00DF7658" w:rsidP="00DF7658">
      <w:pPr>
        <w:ind w:firstLine="720"/>
        <w:jc w:val="both"/>
        <w:rPr>
          <w:rFonts w:eastAsia="Calibri"/>
          <w:b/>
          <w:lang w:eastAsia="en-US"/>
        </w:rPr>
      </w:pPr>
      <w:r w:rsidRPr="004F7AFC">
        <w:rPr>
          <w:rFonts w:eastAsia="Calibri"/>
          <w:b/>
          <w:lang w:eastAsia="en-US"/>
        </w:rPr>
        <w:t>6. Источник финансирования строительства объекта:</w:t>
      </w:r>
    </w:p>
    <w:p w:rsidR="00DF7658" w:rsidRPr="004F7AFC" w:rsidRDefault="00DF7658" w:rsidP="00DF7658">
      <w:pPr>
        <w:ind w:firstLine="709"/>
        <w:jc w:val="both"/>
        <w:rPr>
          <w:bCs/>
          <w:i/>
          <w:color w:val="000000"/>
          <w:shd w:val="clear" w:color="auto" w:fill="FFFFFF"/>
        </w:rPr>
      </w:pPr>
      <w:r w:rsidRPr="004F7AFC">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DF7658" w:rsidRPr="004F7AFC" w:rsidRDefault="00DF7658" w:rsidP="00DF7658">
      <w:pPr>
        <w:ind w:firstLine="709"/>
        <w:jc w:val="both"/>
        <w:rPr>
          <w:bCs/>
          <w:i/>
          <w:color w:val="000000"/>
          <w:shd w:val="clear" w:color="auto" w:fill="FFFFFF"/>
        </w:rPr>
      </w:pPr>
    </w:p>
    <w:p w:rsidR="00DF7658" w:rsidRPr="004F7AFC" w:rsidRDefault="00DF7658" w:rsidP="00DF7658">
      <w:pPr>
        <w:pStyle w:val="afa"/>
        <w:ind w:firstLine="720"/>
        <w:rPr>
          <w:i/>
          <w:sz w:val="24"/>
          <w:szCs w:val="24"/>
        </w:rPr>
      </w:pPr>
      <w:r w:rsidRPr="004F7AFC">
        <w:rPr>
          <w:b/>
          <w:sz w:val="24"/>
          <w:szCs w:val="24"/>
        </w:rPr>
        <w:t>7. Технические условия на подключение (присоединение) объекта к сетям инженерно-технического обеспечения (при наличии)</w:t>
      </w:r>
      <w:r w:rsidRPr="004F7AFC">
        <w:rPr>
          <w:sz w:val="24"/>
          <w:szCs w:val="24"/>
        </w:rPr>
        <w:t>:</w:t>
      </w:r>
      <w:r w:rsidRPr="004F7AFC">
        <w:rPr>
          <w:i/>
          <w:sz w:val="24"/>
          <w:szCs w:val="24"/>
        </w:rPr>
        <w:t xml:space="preserve"> </w:t>
      </w:r>
    </w:p>
    <w:p w:rsidR="00DF7658" w:rsidRPr="004F7AFC" w:rsidRDefault="00DF7658" w:rsidP="00DF7658">
      <w:pPr>
        <w:pStyle w:val="afa"/>
        <w:ind w:firstLine="720"/>
        <w:rPr>
          <w:i/>
          <w:sz w:val="24"/>
          <w:szCs w:val="24"/>
        </w:rPr>
      </w:pPr>
      <w:r w:rsidRPr="004F7AFC">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DF7658" w:rsidRPr="004F7AFC" w:rsidRDefault="00DF7658" w:rsidP="00DF7658">
      <w:pPr>
        <w:pStyle w:val="afa"/>
        <w:ind w:firstLine="720"/>
        <w:rPr>
          <w:i/>
          <w:sz w:val="24"/>
          <w:szCs w:val="24"/>
        </w:rPr>
      </w:pPr>
    </w:p>
    <w:p w:rsidR="00DF7658" w:rsidRPr="004F7AFC" w:rsidRDefault="00DF7658" w:rsidP="00DF7658">
      <w:pPr>
        <w:pStyle w:val="afa"/>
        <w:ind w:firstLine="720"/>
        <w:rPr>
          <w:b/>
          <w:sz w:val="24"/>
          <w:szCs w:val="24"/>
        </w:rPr>
      </w:pPr>
      <w:r w:rsidRPr="004F7AFC">
        <w:rPr>
          <w:b/>
          <w:sz w:val="24"/>
          <w:szCs w:val="24"/>
        </w:rPr>
        <w:t>8. Требования к выделению этапов строительства объекта:</w:t>
      </w:r>
    </w:p>
    <w:p w:rsidR="00DF7658" w:rsidRPr="004F7AFC" w:rsidRDefault="00DF7658" w:rsidP="00DF7658">
      <w:pPr>
        <w:pStyle w:val="afa"/>
        <w:ind w:firstLine="720"/>
        <w:rPr>
          <w:i/>
          <w:sz w:val="24"/>
          <w:szCs w:val="24"/>
        </w:rPr>
      </w:pPr>
      <w:r w:rsidRPr="004F7AFC">
        <w:rPr>
          <w:i/>
          <w:sz w:val="24"/>
          <w:szCs w:val="24"/>
        </w:rPr>
        <w:t xml:space="preserve">Выделить этапы выполнения строительно-монтажных работ по согласованию с Заказчиком. </w:t>
      </w:r>
    </w:p>
    <w:p w:rsidR="00DF7658" w:rsidRPr="004F7AFC" w:rsidRDefault="00DF7658" w:rsidP="00DF7658">
      <w:pPr>
        <w:pStyle w:val="afa"/>
        <w:ind w:firstLine="720"/>
        <w:rPr>
          <w:i/>
          <w:sz w:val="24"/>
          <w:szCs w:val="24"/>
        </w:rPr>
      </w:pPr>
    </w:p>
    <w:p w:rsidR="00DF7658" w:rsidRPr="004F7AFC" w:rsidRDefault="00DF7658" w:rsidP="00DF7658">
      <w:pPr>
        <w:ind w:firstLine="720"/>
        <w:jc w:val="both"/>
        <w:rPr>
          <w:i/>
        </w:rPr>
      </w:pPr>
      <w:r w:rsidRPr="004F7AFC">
        <w:rPr>
          <w:b/>
        </w:rPr>
        <w:t>9. Срок строительства</w:t>
      </w:r>
      <w:r w:rsidRPr="004F7AFC">
        <w:rPr>
          <w:rFonts w:eastAsia="Calibri"/>
          <w:b/>
          <w:lang w:eastAsia="en-US"/>
        </w:rPr>
        <w:t xml:space="preserve"> объекта</w:t>
      </w:r>
      <w:r w:rsidRPr="004F7AFC">
        <w:rPr>
          <w:b/>
        </w:rPr>
        <w:t xml:space="preserve">: </w:t>
      </w:r>
      <w:r w:rsidRPr="004F7AFC">
        <w:rPr>
          <w:i/>
        </w:rPr>
        <w:t xml:space="preserve">2021 – 2024 год. </w:t>
      </w:r>
    </w:p>
    <w:p w:rsidR="00DF7658" w:rsidRPr="004F7AFC" w:rsidRDefault="00DF7658" w:rsidP="00DF7658">
      <w:pPr>
        <w:ind w:firstLine="720"/>
        <w:jc w:val="both"/>
        <w:rPr>
          <w:i/>
        </w:rPr>
      </w:pPr>
    </w:p>
    <w:p w:rsidR="00DF7658" w:rsidRPr="004F7AFC" w:rsidRDefault="00DF7658" w:rsidP="00DF7658">
      <w:pPr>
        <w:pStyle w:val="afa"/>
        <w:ind w:firstLine="720"/>
        <w:rPr>
          <w:b/>
          <w:sz w:val="24"/>
          <w:szCs w:val="24"/>
        </w:rPr>
      </w:pPr>
      <w:r w:rsidRPr="004F7AF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F7658" w:rsidRPr="004F7AFC" w:rsidRDefault="00DF7658" w:rsidP="00DF7658">
      <w:pPr>
        <w:numPr>
          <w:ilvl w:val="0"/>
          <w:numId w:val="26"/>
        </w:numPr>
        <w:autoSpaceDE w:val="0"/>
        <w:autoSpaceDN w:val="0"/>
        <w:jc w:val="both"/>
        <w:rPr>
          <w:i/>
        </w:rPr>
      </w:pPr>
      <w:r w:rsidRPr="004F7AFC">
        <w:rPr>
          <w:i/>
        </w:rPr>
        <w:t xml:space="preserve">Протяженность 1.9 км. (начало – р-н кафе «Белый Грифон», окончание – Холм Юнге. </w:t>
      </w:r>
    </w:p>
    <w:p w:rsidR="00DF7658" w:rsidRPr="004F7AFC" w:rsidRDefault="00DF7658" w:rsidP="00DF7658">
      <w:pPr>
        <w:numPr>
          <w:ilvl w:val="0"/>
          <w:numId w:val="26"/>
        </w:numPr>
        <w:autoSpaceDE w:val="0"/>
        <w:autoSpaceDN w:val="0"/>
        <w:jc w:val="both"/>
        <w:rPr>
          <w:i/>
        </w:rPr>
      </w:pPr>
      <w:r w:rsidRPr="004F7AFC">
        <w:rPr>
          <w:i/>
        </w:rPr>
        <w:t>Площадь территории проектирования – в соответствии с документацией по планировке территории.</w:t>
      </w:r>
    </w:p>
    <w:p w:rsidR="00DF7658" w:rsidRPr="004F7AFC" w:rsidRDefault="00DF7658" w:rsidP="00DF7658">
      <w:pPr>
        <w:numPr>
          <w:ilvl w:val="0"/>
          <w:numId w:val="26"/>
        </w:numPr>
        <w:autoSpaceDE w:val="0"/>
        <w:autoSpaceDN w:val="0"/>
        <w:jc w:val="both"/>
        <w:rPr>
          <w:i/>
        </w:rPr>
      </w:pPr>
      <w:r w:rsidRPr="004F7AFC">
        <w:rPr>
          <w:i/>
        </w:rPr>
        <w:t>Этажность зданий и сооружений, входящих в инфраструктуру набережной – 1 эт. (с возможностью устройства эксплуатируемой кровли).</w:t>
      </w:r>
    </w:p>
    <w:p w:rsidR="00DF7658" w:rsidRPr="004F7AFC" w:rsidRDefault="00DF7658" w:rsidP="00DF7658">
      <w:pPr>
        <w:numPr>
          <w:ilvl w:val="0"/>
          <w:numId w:val="26"/>
        </w:numPr>
        <w:autoSpaceDE w:val="0"/>
        <w:autoSpaceDN w:val="0"/>
        <w:jc w:val="both"/>
        <w:rPr>
          <w:i/>
        </w:rPr>
      </w:pPr>
      <w:r w:rsidRPr="004F7AFC">
        <w:rPr>
          <w:i/>
        </w:rPr>
        <w:t>Площадь застройки – определить проектом. Процент застройки в соответствии с правилами землепользования и застройки Феодосийского городского округа.</w:t>
      </w:r>
    </w:p>
    <w:p w:rsidR="00DF7658" w:rsidRPr="004F7AFC" w:rsidRDefault="00DF7658" w:rsidP="00DF7658">
      <w:pPr>
        <w:numPr>
          <w:ilvl w:val="0"/>
          <w:numId w:val="26"/>
        </w:numPr>
        <w:autoSpaceDE w:val="0"/>
        <w:autoSpaceDN w:val="0"/>
        <w:jc w:val="both"/>
        <w:rPr>
          <w:i/>
        </w:rPr>
      </w:pPr>
      <w:r w:rsidRPr="004F7AFC">
        <w:rPr>
          <w:i/>
        </w:rPr>
        <w:t>Зону допустимой застройки принять в соответствии с документацией по планировке территории.</w:t>
      </w:r>
    </w:p>
    <w:p w:rsidR="00DF7658" w:rsidRPr="004F7AFC" w:rsidRDefault="00DF7658" w:rsidP="00DF7658">
      <w:pPr>
        <w:numPr>
          <w:ilvl w:val="0"/>
          <w:numId w:val="26"/>
        </w:numPr>
        <w:autoSpaceDE w:val="0"/>
        <w:autoSpaceDN w:val="0"/>
        <w:spacing w:line="276" w:lineRule="auto"/>
        <w:jc w:val="both"/>
        <w:rPr>
          <w:i/>
        </w:rPr>
      </w:pPr>
      <w:r w:rsidRPr="004F7AFC">
        <w:rPr>
          <w:i/>
        </w:rPr>
        <w:t xml:space="preserve">Берегоукрепительные сооружения (тип, количество и протяженность определить проектом). </w:t>
      </w:r>
    </w:p>
    <w:p w:rsidR="00DF7658" w:rsidRPr="004F7AFC" w:rsidRDefault="00DF7658" w:rsidP="00DF7658">
      <w:pPr>
        <w:numPr>
          <w:ilvl w:val="0"/>
          <w:numId w:val="26"/>
        </w:numPr>
        <w:autoSpaceDE w:val="0"/>
        <w:autoSpaceDN w:val="0"/>
        <w:spacing w:line="276" w:lineRule="auto"/>
        <w:jc w:val="both"/>
        <w:rPr>
          <w:i/>
        </w:rPr>
      </w:pPr>
      <w:r w:rsidRPr="004F7AFC">
        <w:rPr>
          <w:i/>
        </w:rPr>
        <w:t>Глубоководный выпуск – 1 шт. (параметры определить проектом).</w:t>
      </w:r>
    </w:p>
    <w:p w:rsidR="00DF7658" w:rsidRPr="004F7AFC" w:rsidRDefault="00DF7658" w:rsidP="00DF7658">
      <w:pPr>
        <w:spacing w:line="276" w:lineRule="auto"/>
        <w:ind w:left="360"/>
        <w:jc w:val="both"/>
        <w:rPr>
          <w:i/>
        </w:rPr>
      </w:pPr>
    </w:p>
    <w:p w:rsidR="00DF7658" w:rsidRPr="004F7AFC" w:rsidRDefault="00DF7658" w:rsidP="00DF7658">
      <w:pPr>
        <w:ind w:firstLine="720"/>
        <w:jc w:val="both"/>
        <w:rPr>
          <w:b/>
        </w:rPr>
      </w:pPr>
      <w:r w:rsidRPr="004F7AFC">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F7658" w:rsidRPr="004F7AFC" w:rsidRDefault="00DF7658" w:rsidP="00DF7658">
      <w:pPr>
        <w:pStyle w:val="afa"/>
        <w:ind w:firstLine="720"/>
        <w:rPr>
          <w:b/>
          <w:sz w:val="24"/>
          <w:szCs w:val="24"/>
        </w:rPr>
      </w:pPr>
      <w:r w:rsidRPr="004F7AFC">
        <w:rPr>
          <w:b/>
          <w:sz w:val="24"/>
          <w:szCs w:val="24"/>
        </w:rPr>
        <w:t>11.1. Назначение:</w:t>
      </w:r>
    </w:p>
    <w:p w:rsidR="00DF7658" w:rsidRPr="004F7AFC" w:rsidRDefault="00DF7658" w:rsidP="00DF7658">
      <w:pPr>
        <w:pStyle w:val="afa"/>
        <w:ind w:firstLine="720"/>
        <w:rPr>
          <w:i/>
          <w:sz w:val="24"/>
          <w:szCs w:val="24"/>
          <w:lang w:eastAsia="ar-SA"/>
        </w:rPr>
      </w:pPr>
      <w:r w:rsidRPr="004F7AFC">
        <w:rPr>
          <w:i/>
          <w:sz w:val="24"/>
          <w:szCs w:val="24"/>
          <w:lang w:eastAsia="ar-SA"/>
        </w:rPr>
        <w:t>ОКВЭД 2: 93.29.1 деятельность парков отдыха и пляжей.</w:t>
      </w:r>
    </w:p>
    <w:p w:rsidR="00DF7658" w:rsidRPr="004F7AFC" w:rsidRDefault="00DF7658" w:rsidP="00DF7658">
      <w:pPr>
        <w:pStyle w:val="afa"/>
        <w:ind w:firstLine="720"/>
        <w:rPr>
          <w:i/>
          <w:sz w:val="24"/>
          <w:szCs w:val="24"/>
          <w:lang w:eastAsia="ar-SA"/>
        </w:rPr>
      </w:pPr>
      <w:r w:rsidRPr="004F7AFC">
        <w:rPr>
          <w:i/>
          <w:sz w:val="24"/>
          <w:szCs w:val="24"/>
          <w:lang w:eastAsia="ar-SA"/>
        </w:rPr>
        <w:t>20.8.5.9 Берегоукрепительное сооружение.</w:t>
      </w:r>
    </w:p>
    <w:p w:rsidR="00DF7658" w:rsidRPr="004F7AFC" w:rsidRDefault="00DF7658" w:rsidP="00DF7658">
      <w:pPr>
        <w:pStyle w:val="afa"/>
        <w:ind w:firstLine="720"/>
        <w:rPr>
          <w:i/>
          <w:sz w:val="24"/>
          <w:szCs w:val="24"/>
          <w:lang w:eastAsia="ar-SA"/>
        </w:rPr>
      </w:pPr>
      <w:r w:rsidRPr="004F7AFC">
        <w:rPr>
          <w:i/>
          <w:sz w:val="24"/>
          <w:szCs w:val="24"/>
          <w:lang w:eastAsia="ar-SA"/>
        </w:rPr>
        <w:t>Приказ Министерства строительства и жилищно-коммунального хозяйства РФ от 10.07.2020 №374/пр.</w:t>
      </w:r>
    </w:p>
    <w:p w:rsidR="00DF7658" w:rsidRPr="004F7AFC" w:rsidRDefault="00DF7658" w:rsidP="00DF7658">
      <w:pPr>
        <w:pStyle w:val="afa"/>
        <w:ind w:firstLine="720"/>
        <w:rPr>
          <w:i/>
          <w:sz w:val="24"/>
          <w:szCs w:val="24"/>
          <w:lang w:eastAsia="ar-SA"/>
        </w:rPr>
      </w:pPr>
      <w:r w:rsidRPr="004F7AFC">
        <w:rPr>
          <w:i/>
          <w:sz w:val="24"/>
          <w:szCs w:val="24"/>
          <w:lang w:eastAsia="ar-SA"/>
        </w:rPr>
        <w:t xml:space="preserve">20.8.6.15 Сооружение пирса пассажирского. </w:t>
      </w:r>
    </w:p>
    <w:p w:rsidR="00DF7658" w:rsidRPr="004F7AFC" w:rsidRDefault="00DF7658" w:rsidP="00DF7658">
      <w:pPr>
        <w:ind w:firstLine="720"/>
        <w:jc w:val="both"/>
        <w:rPr>
          <w:b/>
        </w:rPr>
      </w:pPr>
      <w:r w:rsidRPr="004F7AF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F7658" w:rsidRPr="004F7AFC" w:rsidRDefault="00DF7658" w:rsidP="00DF7658">
      <w:pPr>
        <w:spacing w:line="315" w:lineRule="atLeast"/>
        <w:textAlignment w:val="baseline"/>
        <w:rPr>
          <w:i/>
        </w:rPr>
      </w:pPr>
      <w:r w:rsidRPr="004F7AFC">
        <w:rPr>
          <w:i/>
        </w:rPr>
        <w:t>Классификатор: ОКОФ ОК 013-2014: 220.42.91.10.160 Берегоукрепление.</w:t>
      </w:r>
    </w:p>
    <w:p w:rsidR="00DF7658" w:rsidRPr="004F7AFC" w:rsidRDefault="00DF7658" w:rsidP="00DF7658">
      <w:pPr>
        <w:ind w:firstLine="720"/>
        <w:jc w:val="both"/>
        <w:rPr>
          <w:b/>
        </w:rPr>
      </w:pPr>
      <w:r w:rsidRPr="004F7AFC">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F7AFC">
        <w:rPr>
          <w:rFonts w:eastAsia="Calibri"/>
          <w:b/>
          <w:lang w:eastAsia="en-US"/>
        </w:rPr>
        <w:t>объекта</w:t>
      </w:r>
      <w:r w:rsidRPr="004F7AFC">
        <w:rPr>
          <w:b/>
        </w:rPr>
        <w:t>:</w:t>
      </w:r>
    </w:p>
    <w:p w:rsidR="00DF7658" w:rsidRPr="004F7AFC" w:rsidRDefault="00DF7658" w:rsidP="00DF7658">
      <w:pPr>
        <w:ind w:firstLine="720"/>
        <w:jc w:val="both"/>
        <w:rPr>
          <w:i/>
        </w:rPr>
      </w:pPr>
      <w:r w:rsidRPr="004F7AFC">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DF7658" w:rsidRPr="004F7AFC" w:rsidRDefault="00DF7658" w:rsidP="00DF7658">
      <w:pPr>
        <w:ind w:firstLine="720"/>
        <w:jc w:val="both"/>
        <w:rPr>
          <w:i/>
        </w:rPr>
      </w:pPr>
      <w:r w:rsidRPr="004F7AFC">
        <w:rPr>
          <w:i/>
        </w:rPr>
        <w:t xml:space="preserve"> Фоновую сейсмичность принять на основании СП 14.13330.2018 и карты ОСР-2016-В.</w:t>
      </w:r>
    </w:p>
    <w:p w:rsidR="00DF7658" w:rsidRPr="004F7AFC" w:rsidRDefault="00DF7658" w:rsidP="00DF7658">
      <w:pPr>
        <w:ind w:firstLine="720"/>
        <w:jc w:val="both"/>
        <w:rPr>
          <w:i/>
        </w:rPr>
      </w:pPr>
      <w:r w:rsidRPr="004F7AF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DF7658" w:rsidRPr="004F7AFC" w:rsidRDefault="00DF7658" w:rsidP="00DF7658">
      <w:pPr>
        <w:ind w:firstLine="720"/>
        <w:jc w:val="both"/>
        <w:rPr>
          <w:i/>
        </w:rPr>
      </w:pPr>
      <w:r w:rsidRPr="004F7AFC">
        <w:rPr>
          <w:i/>
        </w:rPr>
        <w:t>К0=1,2 согласно СП 14.13330.2018;</w:t>
      </w:r>
    </w:p>
    <w:p w:rsidR="00DF7658" w:rsidRPr="004F7AFC" w:rsidRDefault="00DF7658" w:rsidP="00DF7658">
      <w:pPr>
        <w:ind w:firstLine="720"/>
        <w:jc w:val="both"/>
        <w:rPr>
          <w:i/>
        </w:rPr>
      </w:pPr>
      <w:r w:rsidRPr="004F7AFC">
        <w:rPr>
          <w:i/>
        </w:rPr>
        <w:t>К1=1 согласно СП 14.13330.2018.</w:t>
      </w:r>
    </w:p>
    <w:p w:rsidR="00DF7658" w:rsidRPr="004F7AFC" w:rsidRDefault="00DF7658" w:rsidP="00DF7658">
      <w:pPr>
        <w:ind w:firstLine="720"/>
        <w:jc w:val="both"/>
        <w:rPr>
          <w:i/>
        </w:rPr>
      </w:pPr>
      <w:r w:rsidRPr="004F7AFC">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DF7658" w:rsidRPr="004F7AFC" w:rsidRDefault="00DF7658" w:rsidP="00DF7658">
      <w:pPr>
        <w:ind w:firstLine="720"/>
        <w:jc w:val="both"/>
        <w:rPr>
          <w:b/>
          <w:i/>
        </w:rPr>
      </w:pPr>
      <w:r w:rsidRPr="004F7AFC">
        <w:rPr>
          <w:b/>
        </w:rPr>
        <w:t>11.4. Принадлежность к опасным производственным объектам:</w:t>
      </w:r>
      <w:r w:rsidRPr="004F7AFC">
        <w:rPr>
          <w:b/>
          <w:i/>
        </w:rPr>
        <w:t xml:space="preserve"> </w:t>
      </w:r>
    </w:p>
    <w:p w:rsidR="00DF7658" w:rsidRPr="004F7AFC" w:rsidRDefault="00DF7658" w:rsidP="00DF7658">
      <w:pPr>
        <w:ind w:firstLine="720"/>
        <w:jc w:val="both"/>
        <w:rPr>
          <w:i/>
        </w:rPr>
      </w:pPr>
      <w:r w:rsidRPr="004F7AFC">
        <w:rPr>
          <w:i/>
        </w:rPr>
        <w:t xml:space="preserve">Не относится. </w:t>
      </w:r>
    </w:p>
    <w:p w:rsidR="00DF7658" w:rsidRPr="004F7AFC" w:rsidRDefault="00DF7658" w:rsidP="00DF7658">
      <w:pPr>
        <w:ind w:firstLine="720"/>
        <w:jc w:val="both"/>
        <w:rPr>
          <w:b/>
          <w:i/>
        </w:rPr>
      </w:pPr>
      <w:r w:rsidRPr="004F7AFC">
        <w:rPr>
          <w:b/>
        </w:rPr>
        <w:lastRenderedPageBreak/>
        <w:t>11.5. Пожарная и взрывопожарная опасность:</w:t>
      </w:r>
      <w:r w:rsidRPr="004F7AFC">
        <w:rPr>
          <w:b/>
          <w:i/>
        </w:rPr>
        <w:t xml:space="preserve"> </w:t>
      </w:r>
    </w:p>
    <w:p w:rsidR="00DF7658" w:rsidRPr="004F7AFC" w:rsidRDefault="00DF7658" w:rsidP="00DF7658">
      <w:pPr>
        <w:ind w:firstLine="708"/>
        <w:jc w:val="both"/>
        <w:rPr>
          <w:i/>
        </w:rPr>
      </w:pPr>
      <w:r w:rsidRPr="004F7AFC">
        <w:rPr>
          <w:i/>
        </w:rPr>
        <w:t xml:space="preserve">Уточнить по результатам разработки проектной документации в соответствии со ст.27 </w:t>
      </w:r>
      <w:hyperlink r:id="rId12" w:history="1">
        <w:r w:rsidRPr="004F7AF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4F7AFC">
        <w:rPr>
          <w:bCs/>
          <w:i/>
          <w:shd w:val="clear" w:color="auto" w:fill="FFFFFF"/>
        </w:rPr>
        <w:t>».</w:t>
      </w:r>
    </w:p>
    <w:p w:rsidR="00DF7658" w:rsidRPr="004F7AFC" w:rsidRDefault="00DF7658" w:rsidP="00DF7658">
      <w:pPr>
        <w:ind w:firstLine="720"/>
        <w:jc w:val="both"/>
      </w:pPr>
      <w:r w:rsidRPr="004F7AFC">
        <w:rPr>
          <w:b/>
        </w:rPr>
        <w:t>11.6. Наличие помещений с постоянным пребыванием людей</w:t>
      </w:r>
      <w:r w:rsidRPr="004F7AFC">
        <w:t>:</w:t>
      </w:r>
    </w:p>
    <w:p w:rsidR="00DF7658" w:rsidRPr="004F7AFC" w:rsidRDefault="00DF7658" w:rsidP="00DF7658">
      <w:pPr>
        <w:ind w:firstLine="720"/>
        <w:jc w:val="both"/>
        <w:rPr>
          <w:i/>
        </w:rPr>
      </w:pPr>
      <w:r w:rsidRPr="004F7AFC">
        <w:rPr>
          <w:i/>
        </w:rPr>
        <w:t xml:space="preserve"> Имеются в составе зданий и сооружений объектов инфраструктуры.</w:t>
      </w:r>
    </w:p>
    <w:p w:rsidR="00DF7658" w:rsidRPr="004F7AFC" w:rsidRDefault="00DF7658" w:rsidP="00DF7658">
      <w:pPr>
        <w:ind w:firstLine="720"/>
        <w:jc w:val="both"/>
        <w:rPr>
          <w:b/>
          <w:i/>
        </w:rPr>
      </w:pPr>
      <w:r w:rsidRPr="004F7AFC">
        <w:rPr>
          <w:b/>
        </w:rPr>
        <w:t>11.7. Уровень ответственности</w:t>
      </w:r>
      <w:r w:rsidRPr="004F7AFC">
        <w:rPr>
          <w:rFonts w:eastAsia="Calibri"/>
          <w:b/>
          <w:lang w:eastAsia="en-US"/>
        </w:rPr>
        <w:t xml:space="preserve"> </w:t>
      </w:r>
      <w:r w:rsidRPr="004F7AF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F7AFC">
        <w:rPr>
          <w:b/>
          <w:i/>
        </w:rPr>
        <w:t xml:space="preserve"> </w:t>
      </w:r>
    </w:p>
    <w:p w:rsidR="00DF7658" w:rsidRPr="004F7AFC" w:rsidRDefault="00DF7658" w:rsidP="00DF7658">
      <w:pPr>
        <w:ind w:firstLine="720"/>
        <w:jc w:val="both"/>
        <w:rPr>
          <w:i/>
        </w:rPr>
      </w:pPr>
      <w:r w:rsidRPr="004F7AFC">
        <w:rPr>
          <w:i/>
        </w:rPr>
        <w:t>Нормальный.</w:t>
      </w:r>
    </w:p>
    <w:p w:rsidR="00DF7658" w:rsidRPr="004F7AFC" w:rsidRDefault="00DF7658" w:rsidP="00DF7658">
      <w:pPr>
        <w:ind w:firstLine="720"/>
        <w:jc w:val="both"/>
        <w:rPr>
          <w:b/>
        </w:rPr>
      </w:pPr>
      <w:r w:rsidRPr="004F7AFC">
        <w:rPr>
          <w:b/>
        </w:rPr>
        <w:t>12. Требования о необходимости соответствия проектной документации обоснованию безопасности опасного производственного объекта:</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13. Требования к качеству, конкурентоспособности, экологичности и энергоэффективности проектных решений:  </w:t>
      </w:r>
    </w:p>
    <w:p w:rsidR="00DF7658" w:rsidRPr="004F7AFC" w:rsidRDefault="00DF7658" w:rsidP="00DF7658">
      <w:pPr>
        <w:ind w:firstLine="720"/>
        <w:jc w:val="both"/>
        <w:rPr>
          <w:i/>
          <w:lang w:eastAsia="ar-SA"/>
        </w:rPr>
      </w:pPr>
      <w:r w:rsidRPr="004F7AFC">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658" w:rsidRPr="004F7AFC" w:rsidRDefault="00DF7658" w:rsidP="00DF7658">
      <w:pPr>
        <w:ind w:firstLine="720"/>
        <w:jc w:val="both"/>
        <w:rPr>
          <w:i/>
        </w:rPr>
      </w:pPr>
      <w:r w:rsidRPr="004F7AFC">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4F7AFC">
        <w:rPr>
          <w:i/>
        </w:rPr>
        <w:t>.</w:t>
      </w:r>
    </w:p>
    <w:p w:rsidR="00DF7658" w:rsidRPr="004F7AFC" w:rsidRDefault="00DF7658" w:rsidP="00DF7658">
      <w:pPr>
        <w:ind w:firstLine="720"/>
        <w:jc w:val="both"/>
        <w:rPr>
          <w:i/>
        </w:rPr>
      </w:pPr>
    </w:p>
    <w:p w:rsidR="00DF7658" w:rsidRPr="004F7AFC" w:rsidRDefault="00DF7658" w:rsidP="00DF7658">
      <w:pPr>
        <w:ind w:firstLine="720"/>
        <w:jc w:val="both"/>
        <w:rPr>
          <w:b/>
          <w:i/>
        </w:rPr>
      </w:pPr>
      <w:r w:rsidRPr="004F7AFC">
        <w:rPr>
          <w:b/>
        </w:rPr>
        <w:t>14. Необходимость выполнения инженерных изысканий для подготовки проектной документации:</w:t>
      </w:r>
      <w:r w:rsidRPr="004F7AFC">
        <w:rPr>
          <w:b/>
          <w:i/>
        </w:rPr>
        <w:t xml:space="preserve"> </w:t>
      </w:r>
    </w:p>
    <w:p w:rsidR="00DF7658" w:rsidRPr="004F7AFC" w:rsidRDefault="00DF7658" w:rsidP="00DF7658">
      <w:pPr>
        <w:ind w:firstLine="720"/>
        <w:jc w:val="both"/>
        <w:rPr>
          <w:i/>
        </w:rPr>
      </w:pPr>
      <w:r w:rsidRPr="004F7AFC">
        <w:rPr>
          <w:i/>
        </w:rPr>
        <w:t>Выполнить инженерно-техническое обследование существующих гидротехнических сооружений набережной.</w:t>
      </w:r>
    </w:p>
    <w:p w:rsidR="00DF7658" w:rsidRPr="004F7AFC" w:rsidRDefault="00DF7658" w:rsidP="00DF7658">
      <w:pPr>
        <w:ind w:firstLine="720"/>
        <w:jc w:val="both"/>
        <w:rPr>
          <w:i/>
        </w:rPr>
      </w:pPr>
      <w:r w:rsidRPr="004F7AFC">
        <w:rPr>
          <w:i/>
        </w:rPr>
        <w:t>По результатам обследования предоставить заключение.</w:t>
      </w:r>
    </w:p>
    <w:p w:rsidR="00DF7658" w:rsidRPr="004F7AFC" w:rsidRDefault="00DF7658" w:rsidP="00DF7658">
      <w:pPr>
        <w:ind w:firstLine="720"/>
        <w:jc w:val="both"/>
        <w:rPr>
          <w:i/>
        </w:rPr>
      </w:pPr>
      <w:r w:rsidRPr="004F7AFC">
        <w:rPr>
          <w:i/>
        </w:rPr>
        <w:t>Инженерные изыскания выполнить в соответствии с требованиями:</w:t>
      </w:r>
    </w:p>
    <w:p w:rsidR="00DF7658" w:rsidRPr="004F7AFC" w:rsidRDefault="00DF7658" w:rsidP="00DF7658">
      <w:pPr>
        <w:ind w:firstLine="720"/>
        <w:jc w:val="both"/>
        <w:rPr>
          <w:i/>
        </w:rPr>
      </w:pPr>
      <w:r w:rsidRPr="004F7AFC">
        <w:rPr>
          <w:i/>
        </w:rPr>
        <w:sym w:font="Times New Roman" w:char="F02D"/>
      </w:r>
      <w:r w:rsidRPr="004F7AFC">
        <w:rPr>
          <w:i/>
        </w:rPr>
        <w:tab/>
        <w:t xml:space="preserve">Градостроительного кодекса Российской Федерации от 29.12.2004 №190-ФЗ. </w:t>
      </w:r>
    </w:p>
    <w:p w:rsidR="00DF7658" w:rsidRPr="004F7AFC" w:rsidRDefault="00DF7658" w:rsidP="00DF7658">
      <w:pPr>
        <w:ind w:firstLine="720"/>
        <w:jc w:val="both"/>
        <w:rPr>
          <w:i/>
        </w:rPr>
      </w:pPr>
      <w:r w:rsidRPr="004F7AFC">
        <w:rPr>
          <w:i/>
        </w:rPr>
        <w:sym w:font="Times New Roman" w:char="F02D"/>
      </w:r>
      <w:r w:rsidRPr="004F7AFC">
        <w:rPr>
          <w:i/>
        </w:rPr>
        <w:tab/>
        <w:t xml:space="preserve">Постановления Правительства Российской Федерации от 19.01.2006 № 20. </w:t>
      </w:r>
    </w:p>
    <w:p w:rsidR="00DF7658" w:rsidRPr="004F7AFC" w:rsidRDefault="00DF7658" w:rsidP="00DF7658">
      <w:pPr>
        <w:ind w:firstLine="720"/>
        <w:jc w:val="both"/>
        <w:rPr>
          <w:i/>
        </w:rPr>
      </w:pPr>
      <w:r w:rsidRPr="004F7AFC">
        <w:rPr>
          <w:i/>
        </w:rPr>
        <w:sym w:font="Times New Roman" w:char="F02D"/>
      </w:r>
      <w:r w:rsidRPr="004F7AFC">
        <w:rPr>
          <w:i/>
        </w:rPr>
        <w:tab/>
        <w:t>СП 47.13330.2016 «Свод правил. Инженерные изыскания для строительства. Основные положения. Актуализированная редакция                                СНиП 11-02-96».</w:t>
      </w:r>
    </w:p>
    <w:p w:rsidR="00DF7658" w:rsidRPr="004F7AFC" w:rsidRDefault="00DF7658" w:rsidP="00DF7658">
      <w:pPr>
        <w:ind w:firstLine="720"/>
        <w:jc w:val="both"/>
        <w:rPr>
          <w:i/>
        </w:rPr>
      </w:pPr>
      <w:r w:rsidRPr="004F7AFC">
        <w:rPr>
          <w:i/>
        </w:rPr>
        <w:sym w:font="Times New Roman" w:char="F02D"/>
      </w:r>
      <w:r w:rsidRPr="004F7AFC">
        <w:rPr>
          <w:i/>
        </w:rPr>
        <w:tab/>
        <w:t xml:space="preserve">СП 11-104-97 «Свод правил. Инженерно-геодезические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14.13330.2018 «Строительство в сейсмических районах». </w:t>
      </w:r>
    </w:p>
    <w:p w:rsidR="00DF7658" w:rsidRPr="004F7AFC" w:rsidRDefault="00DF7658" w:rsidP="00DF7658">
      <w:pPr>
        <w:ind w:firstLine="720"/>
        <w:jc w:val="both"/>
        <w:rPr>
          <w:i/>
        </w:rPr>
      </w:pPr>
      <w:r w:rsidRPr="004F7AFC">
        <w:rPr>
          <w:i/>
        </w:rPr>
        <w:sym w:font="Times New Roman" w:char="F02D"/>
      </w:r>
      <w:r w:rsidRPr="004F7AFC">
        <w:rPr>
          <w:i/>
        </w:rPr>
        <w:tab/>
        <w:t xml:space="preserve">СП 11-102-97 «Инженерно-экологические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317.1325800.2017 «Инженерно-геодезические изыскания для строительства. Общие правила производства работ. </w:t>
      </w:r>
    </w:p>
    <w:p w:rsidR="00DF7658" w:rsidRPr="004F7AFC" w:rsidRDefault="00DF7658" w:rsidP="00DF7658">
      <w:pPr>
        <w:ind w:firstLine="720"/>
        <w:jc w:val="both"/>
        <w:rPr>
          <w:i/>
        </w:rPr>
      </w:pPr>
      <w:r w:rsidRPr="004F7AFC">
        <w:rPr>
          <w:i/>
        </w:rPr>
        <w:sym w:font="Times New Roman" w:char="F02D"/>
      </w:r>
      <w:r w:rsidRPr="004F7AFC">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11-103-97 «Инженерно-гидрометеорологические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СанПиН 2.6.1.2523-09 «Нормы радиационной безопасности», и других нормативных документов в объеме, необходимом для проектирования.</w:t>
      </w:r>
    </w:p>
    <w:p w:rsidR="00DF7658" w:rsidRPr="004F7AFC" w:rsidRDefault="00DF7658" w:rsidP="00DF7658">
      <w:pPr>
        <w:ind w:firstLine="720"/>
        <w:jc w:val="both"/>
        <w:rPr>
          <w:i/>
        </w:rPr>
      </w:pPr>
      <w:r w:rsidRPr="004F7AFC">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F7658" w:rsidRPr="004F7AFC" w:rsidRDefault="00DF7658" w:rsidP="00DF7658">
      <w:pPr>
        <w:ind w:firstLine="720"/>
        <w:jc w:val="both"/>
        <w:rPr>
          <w:i/>
        </w:rPr>
      </w:pPr>
      <w:r w:rsidRPr="004F7AFC">
        <w:rPr>
          <w:i/>
        </w:rPr>
        <w:lastRenderedPageBreak/>
        <w:t xml:space="preserve">Разработать задания на выполнение каждого вида инженерных изысканий и представить на рассмотрение и утверждение Заказчику. </w:t>
      </w:r>
    </w:p>
    <w:p w:rsidR="00DF7658" w:rsidRPr="004F7AFC" w:rsidRDefault="00DF7658" w:rsidP="00DF7658">
      <w:pPr>
        <w:ind w:firstLine="720"/>
        <w:jc w:val="both"/>
        <w:rPr>
          <w:i/>
        </w:rPr>
      </w:pPr>
      <w:r w:rsidRPr="004F7AFC">
        <w:rPr>
          <w:i/>
        </w:rPr>
        <w:t>До начала выполнения работ разработать и согласовать с Заказчиком программы выполнения каждого вида инженерных изысканий.</w:t>
      </w:r>
    </w:p>
    <w:p w:rsidR="00DF7658" w:rsidRPr="004F7AFC" w:rsidRDefault="00DF7658" w:rsidP="00DF7658">
      <w:pPr>
        <w:ind w:firstLine="720"/>
        <w:jc w:val="both"/>
        <w:rPr>
          <w:i/>
        </w:rPr>
      </w:pPr>
      <w:r w:rsidRPr="004F7AFC">
        <w:rPr>
          <w:i/>
        </w:rPr>
        <w:t xml:space="preserve">Выполнить археологическое обследование в соответствии с требованиями законодательства Российской Федерации. </w:t>
      </w:r>
    </w:p>
    <w:p w:rsidR="00DF7658" w:rsidRPr="004F7AFC" w:rsidRDefault="00DF7658" w:rsidP="00DF7658">
      <w:pPr>
        <w:ind w:firstLine="720"/>
        <w:jc w:val="both"/>
        <w:rPr>
          <w:i/>
        </w:rPr>
      </w:pPr>
      <w:r w:rsidRPr="004F7AFC">
        <w:rPr>
          <w:i/>
        </w:rPr>
        <w:t xml:space="preserve">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DF7658" w:rsidRPr="004F7AFC" w:rsidRDefault="00DF7658" w:rsidP="00DF7658">
      <w:pPr>
        <w:rPr>
          <w:i/>
        </w:rPr>
      </w:pPr>
      <w:r w:rsidRPr="004F7AFC">
        <w:rPr>
          <w:i/>
        </w:rPr>
        <w:t xml:space="preserve">        Предоставить Заказчику справку (либо письмо) уполномоченного органа о наличии оползней на территории проектирования, а также на участках, прилегающих к территории проектирования. В случае наличия оползневых процессов произвести дополнительные исследования в объеме, необходимом и достаточном для реализации проекта и получения положительного заключения экспертизы.</w:t>
      </w:r>
    </w:p>
    <w:p w:rsidR="00DF7658" w:rsidRPr="004F7AFC" w:rsidRDefault="00DF7658" w:rsidP="00DF7658">
      <w:pPr>
        <w:ind w:firstLine="720"/>
        <w:jc w:val="both"/>
        <w:rPr>
          <w:i/>
        </w:rPr>
      </w:pPr>
      <w:r w:rsidRPr="004F7AFC">
        <w:rPr>
          <w:i/>
        </w:rPr>
        <w:t>Предоставить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15. Предполагаемая (предельная) стоимость строительства</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i/>
          <w:lang w:eastAsia="ar-SA"/>
        </w:rPr>
      </w:pPr>
      <w:r w:rsidRPr="004F7AFC">
        <w:rPr>
          <w:i/>
          <w:lang w:eastAsia="ar-SA"/>
        </w:rPr>
        <w:t xml:space="preserve">Предельную стоимость строительства принять в размере </w:t>
      </w:r>
    </w:p>
    <w:p w:rsidR="00DF7658" w:rsidRPr="004F7AFC" w:rsidRDefault="00DF7658" w:rsidP="00DF7658">
      <w:pPr>
        <w:ind w:firstLine="720"/>
        <w:jc w:val="both"/>
        <w:rPr>
          <w:i/>
          <w:lang w:eastAsia="ar-SA"/>
        </w:rPr>
      </w:pPr>
      <w:r w:rsidRPr="004F7AFC">
        <w:rPr>
          <w:i/>
          <w:lang w:eastAsia="ar-SA"/>
        </w:rPr>
        <w:t>3 556,01 млн. рублей с НДС – в текущих ценах (2018 г.);</w:t>
      </w:r>
    </w:p>
    <w:p w:rsidR="00DF7658" w:rsidRPr="004F7AFC" w:rsidRDefault="00DF7658" w:rsidP="00DF7658">
      <w:pPr>
        <w:ind w:firstLine="720"/>
        <w:jc w:val="both"/>
        <w:rPr>
          <w:i/>
          <w:lang w:eastAsia="ar-SA"/>
        </w:rPr>
      </w:pPr>
      <w:r w:rsidRPr="004F7AFC">
        <w:rPr>
          <w:i/>
          <w:lang w:eastAsia="ar-SA"/>
        </w:rPr>
        <w:t>4 715,044 млн. рублей с НДС – в ценах соответствующих лет.</w:t>
      </w:r>
    </w:p>
    <w:p w:rsidR="00DF7658" w:rsidRPr="004F7AFC" w:rsidRDefault="00DF7658" w:rsidP="00DF7658">
      <w:pPr>
        <w:ind w:firstLine="720"/>
        <w:jc w:val="both"/>
        <w:rPr>
          <w:i/>
          <w:lang w:eastAsia="ar-SA"/>
        </w:rPr>
      </w:pPr>
    </w:p>
    <w:p w:rsidR="00DF7658" w:rsidRPr="004F7AFC" w:rsidRDefault="00DF7658" w:rsidP="00DF7658">
      <w:pPr>
        <w:ind w:firstLine="720"/>
        <w:jc w:val="both"/>
        <w:rPr>
          <w:b/>
        </w:rPr>
      </w:pPr>
      <w:r w:rsidRPr="004F7AFC">
        <w:rPr>
          <w:b/>
        </w:rPr>
        <w:t>16. Сведения об источниках финансирования строительства</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bCs/>
          <w:i/>
          <w:color w:val="000000"/>
          <w:shd w:val="clear" w:color="auto" w:fill="FFFFFF"/>
        </w:rPr>
      </w:pPr>
      <w:r w:rsidRPr="004F7AFC">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DF7658" w:rsidRPr="004F7AFC" w:rsidRDefault="00DF7658" w:rsidP="00DF7658">
      <w:pPr>
        <w:ind w:firstLine="720"/>
        <w:jc w:val="both"/>
        <w:rPr>
          <w:bCs/>
          <w:i/>
          <w:color w:val="000000"/>
          <w:shd w:val="clear" w:color="auto" w:fill="FFFFFF"/>
        </w:rPr>
      </w:pPr>
    </w:p>
    <w:p w:rsidR="00DF7658" w:rsidRPr="004F7AFC" w:rsidRDefault="00DF7658" w:rsidP="00DF7658">
      <w:pPr>
        <w:ind w:firstLine="720"/>
        <w:jc w:val="center"/>
        <w:rPr>
          <w:b/>
          <w:bCs/>
        </w:rPr>
      </w:pPr>
      <w:r w:rsidRPr="004F7AFC">
        <w:rPr>
          <w:b/>
          <w:bCs/>
          <w:lang w:val="en-US"/>
        </w:rPr>
        <w:t>II</w:t>
      </w:r>
      <w:r w:rsidRPr="004F7AFC">
        <w:rPr>
          <w:b/>
          <w:bCs/>
        </w:rPr>
        <w:t>. Требования к проектным решениям</w:t>
      </w:r>
    </w:p>
    <w:p w:rsidR="00DF7658" w:rsidRPr="004F7AFC" w:rsidRDefault="00DF7658" w:rsidP="00DF7658">
      <w:pPr>
        <w:spacing w:line="252" w:lineRule="auto"/>
        <w:ind w:firstLine="709"/>
        <w:jc w:val="both"/>
        <w:rPr>
          <w:i/>
        </w:rPr>
      </w:pPr>
      <w:r w:rsidRPr="004F7AFC">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DF7658" w:rsidRPr="004F7AFC" w:rsidRDefault="00DF7658" w:rsidP="00DF7658">
      <w:pPr>
        <w:ind w:firstLine="709"/>
        <w:jc w:val="both"/>
        <w:rPr>
          <w:b/>
        </w:rPr>
      </w:pPr>
      <w:r w:rsidRPr="004F7AFC">
        <w:rPr>
          <w:b/>
        </w:rPr>
        <w:t>17. Требования к схеме планировочной организации земельного участка:</w:t>
      </w:r>
    </w:p>
    <w:p w:rsidR="00DF7658" w:rsidRPr="004F7AFC" w:rsidRDefault="00DF7658" w:rsidP="00DF7658">
      <w:pPr>
        <w:ind w:firstLine="720"/>
        <w:jc w:val="both"/>
        <w:rPr>
          <w:i/>
        </w:rPr>
      </w:pPr>
      <w:r w:rsidRPr="004F7AFC">
        <w:rPr>
          <w:i/>
        </w:rPr>
        <w:t>В соответствии с п.37 Раздела 4 Постановления Правительства № 87 от 16.02.2008 № 87.</w:t>
      </w:r>
    </w:p>
    <w:p w:rsidR="00DF7658" w:rsidRPr="004F7AFC" w:rsidRDefault="00DF7658" w:rsidP="00DF7658">
      <w:pPr>
        <w:ind w:firstLine="720"/>
        <w:jc w:val="both"/>
        <w:rPr>
          <w:i/>
        </w:rPr>
      </w:pPr>
      <w:r w:rsidRPr="004F7AFC">
        <w:rPr>
          <w:i/>
        </w:rPr>
        <w:t>Схему планировочной организации участка разработать в соответствии с требованиями:</w:t>
      </w:r>
    </w:p>
    <w:p w:rsidR="00DF7658" w:rsidRPr="004F7AFC" w:rsidRDefault="00DF7658" w:rsidP="00DF7658">
      <w:pPr>
        <w:ind w:firstLine="720"/>
        <w:jc w:val="both"/>
        <w:rPr>
          <w:i/>
        </w:rPr>
      </w:pPr>
      <w:r w:rsidRPr="004F7AFC">
        <w:rPr>
          <w:i/>
        </w:rPr>
        <w:t xml:space="preserve">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подъездных путей, а также предусмотреть площадки для временного хранения автотранспорта МГН.</w:t>
      </w:r>
    </w:p>
    <w:p w:rsidR="00DF7658" w:rsidRPr="004F7AFC" w:rsidRDefault="00DF7658" w:rsidP="00DF7658">
      <w:pPr>
        <w:ind w:firstLine="720"/>
        <w:jc w:val="both"/>
        <w:rPr>
          <w:i/>
        </w:rPr>
      </w:pPr>
      <w:r w:rsidRPr="004F7AFC">
        <w:rPr>
          <w:i/>
        </w:rPr>
        <w:lastRenderedPageBreak/>
        <w:t>Постановления Правительства РФ от 16.02.2008 № 87(ред. от 28.04.2020) «О составе разделов проектной документации и требованиях к их содержанию»</w:t>
      </w:r>
    </w:p>
    <w:p w:rsidR="00DF7658" w:rsidRPr="004F7AFC" w:rsidRDefault="00DF7658" w:rsidP="00DF7658">
      <w:pPr>
        <w:ind w:firstLine="720"/>
        <w:jc w:val="both"/>
        <w:rPr>
          <w:i/>
        </w:rPr>
      </w:pPr>
      <w:r w:rsidRPr="004F7AFC">
        <w:rPr>
          <w:i/>
        </w:rPr>
        <w:t>СП 398.1325800.2018 «Набережные. Правила проектирования»;</w:t>
      </w:r>
    </w:p>
    <w:p w:rsidR="00DF7658" w:rsidRPr="004F7AFC" w:rsidRDefault="00DF7658" w:rsidP="00DF7658">
      <w:pPr>
        <w:ind w:firstLine="720"/>
        <w:jc w:val="both"/>
        <w:rPr>
          <w:i/>
        </w:rPr>
      </w:pPr>
      <w:r w:rsidRPr="004F7AFC">
        <w:rPr>
          <w:i/>
        </w:rPr>
        <w:t>СП 277.1325800.2016 «Сооружения морские берегозащитные. Правила проектирования»;</w:t>
      </w:r>
    </w:p>
    <w:p w:rsidR="00DF7658" w:rsidRPr="004F7AFC" w:rsidRDefault="00DF7658" w:rsidP="00DF7658">
      <w:pPr>
        <w:ind w:firstLine="720"/>
        <w:jc w:val="both"/>
        <w:rPr>
          <w:i/>
        </w:rPr>
      </w:pPr>
      <w:r w:rsidRPr="004F7AFC">
        <w:rPr>
          <w:i/>
        </w:rPr>
        <w:t xml:space="preserve"> СП 58.13330.2012 «Гидротехнические сооружения. Основные положения»;</w:t>
      </w:r>
    </w:p>
    <w:p w:rsidR="00DF7658" w:rsidRPr="004F7AFC" w:rsidRDefault="00BB27C2" w:rsidP="00DF7658">
      <w:pPr>
        <w:ind w:firstLine="720"/>
        <w:jc w:val="both"/>
        <w:rPr>
          <w:i/>
        </w:rPr>
      </w:pPr>
      <w:hyperlink r:id="rId13" w:history="1">
        <w:r w:rsidR="00DF7658" w:rsidRPr="004F7AFC">
          <w:rPr>
            <w:rStyle w:val="a9"/>
            <w:i/>
          </w:rPr>
          <w:t>СП 287.1325800.2016 Сооружения морские причальные. Правила проектирования и строительства</w:t>
        </w:r>
      </w:hyperlink>
      <w:r w:rsidR="00DF7658" w:rsidRPr="004F7AFC">
        <w:rPr>
          <w:i/>
        </w:rPr>
        <w:t>;</w:t>
      </w:r>
    </w:p>
    <w:p w:rsidR="00DF7658" w:rsidRPr="004F7AFC" w:rsidRDefault="00DF7658" w:rsidP="00DF7658">
      <w:pPr>
        <w:ind w:firstLine="720"/>
        <w:jc w:val="both"/>
        <w:rPr>
          <w:i/>
        </w:rPr>
      </w:pPr>
      <w:r w:rsidRPr="004F7AFC">
        <w:rPr>
          <w:i/>
        </w:rPr>
        <w:t xml:space="preserve">Внутриплощадочные проезды организовать с учетом: </w:t>
      </w:r>
    </w:p>
    <w:p w:rsidR="00DF7658" w:rsidRPr="004F7AFC" w:rsidRDefault="00DF7658" w:rsidP="00DF7658">
      <w:pPr>
        <w:ind w:firstLine="720"/>
        <w:jc w:val="both"/>
        <w:rPr>
          <w:i/>
        </w:rPr>
      </w:pPr>
      <w:r w:rsidRPr="004F7AFC">
        <w:rPr>
          <w:i/>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F7658" w:rsidRPr="004F7AFC" w:rsidRDefault="00DF7658" w:rsidP="00DF7658">
      <w:pPr>
        <w:ind w:firstLine="720"/>
        <w:jc w:val="both"/>
        <w:rPr>
          <w:i/>
        </w:rPr>
      </w:pPr>
      <w:r w:rsidRPr="004F7AFC">
        <w:rPr>
          <w:i/>
        </w:rPr>
        <w:t xml:space="preserve"> В районе холма Юнге предусмотреть возможность въезда с набережной на территорию существующих объектов.</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18. Требования к проекту полосы отвода:</w:t>
      </w:r>
    </w:p>
    <w:p w:rsidR="00DF7658" w:rsidRPr="004F7AFC" w:rsidRDefault="00DF7658" w:rsidP="00DF7658">
      <w:pPr>
        <w:ind w:firstLine="720"/>
        <w:jc w:val="both"/>
        <w:rPr>
          <w:bCs/>
          <w:i/>
        </w:rPr>
      </w:pPr>
      <w:r w:rsidRPr="004F7AFC">
        <w:rPr>
          <w:bCs/>
          <w:i/>
        </w:rPr>
        <w:t>Разработать в соответствии с требованиями Градостроительного кодекса РФ, ст.48, п.11 и п.11.1, нормативной документации и Постановлением Правительства РФ от 16.02.2008 № 87</w:t>
      </w:r>
    </w:p>
    <w:p w:rsidR="00DF7658" w:rsidRPr="004F7AFC" w:rsidRDefault="00DF7658" w:rsidP="00DF7658">
      <w:pPr>
        <w:ind w:firstLine="720"/>
        <w:jc w:val="both"/>
        <w:rPr>
          <w:bCs/>
          <w:i/>
        </w:rPr>
      </w:pPr>
      <w:r w:rsidRPr="004F7AFC">
        <w:rPr>
          <w:bCs/>
          <w:i/>
        </w:rPr>
        <w:t xml:space="preserve">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w:t>
      </w:r>
    </w:p>
    <w:p w:rsidR="00DF7658" w:rsidRPr="004F7AFC" w:rsidRDefault="00DF7658" w:rsidP="00DF7658">
      <w:pPr>
        <w:ind w:firstLine="720"/>
        <w:jc w:val="both"/>
        <w:rPr>
          <w:bCs/>
          <w:i/>
        </w:rPr>
      </w:pPr>
      <w:r w:rsidRPr="004F7AFC">
        <w:rPr>
          <w:bCs/>
          <w:i/>
        </w:rPr>
        <w:t>Трассы подъездных дорог запроектировать в увязке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DF7658" w:rsidRPr="004F7AFC" w:rsidRDefault="00DF7658" w:rsidP="00DF7658">
      <w:pPr>
        <w:ind w:firstLine="720"/>
        <w:jc w:val="both"/>
        <w:rPr>
          <w:bCs/>
          <w:i/>
        </w:rPr>
      </w:pPr>
    </w:p>
    <w:p w:rsidR="00DF7658" w:rsidRPr="004F7AFC" w:rsidRDefault="00DF7658" w:rsidP="00DF7658">
      <w:pPr>
        <w:ind w:firstLine="720"/>
        <w:jc w:val="both"/>
        <w:rPr>
          <w:b/>
        </w:rPr>
      </w:pPr>
      <w:r w:rsidRPr="004F7AFC">
        <w:rPr>
          <w:b/>
        </w:rPr>
        <w:t>19. Требования к архитектурно-художественным решениям, включая требования к графическим материалам:</w:t>
      </w:r>
    </w:p>
    <w:p w:rsidR="00DF7658" w:rsidRPr="004F7AFC" w:rsidRDefault="00DF7658" w:rsidP="00DF7658">
      <w:pPr>
        <w:ind w:firstLine="720"/>
        <w:jc w:val="both"/>
        <w:rPr>
          <w:i/>
        </w:rPr>
      </w:pPr>
      <w:r w:rsidRPr="004F7AFC">
        <w:t xml:space="preserve"> </w:t>
      </w:r>
      <w:r w:rsidRPr="004F7AFC">
        <w:rPr>
          <w:i/>
        </w:rPr>
        <w:t>В соответствии с п.37 Раздела 4 Постановления Правительства                     № 87 от 16.02.2008 № 87</w:t>
      </w:r>
    </w:p>
    <w:p w:rsidR="00DF7658" w:rsidRPr="004F7AFC" w:rsidRDefault="00DF7658" w:rsidP="00DF7658">
      <w:pPr>
        <w:ind w:firstLine="720"/>
        <w:jc w:val="both"/>
        <w:rPr>
          <w:i/>
        </w:rPr>
      </w:pPr>
      <w:r w:rsidRPr="004F7AFC">
        <w:rPr>
          <w:i/>
        </w:rPr>
        <w:t xml:space="preserve"> В составе объектов, входящих в инфраструктуру набережной предусмотреть:</w:t>
      </w:r>
    </w:p>
    <w:p w:rsidR="00DF7658" w:rsidRPr="004F7AFC" w:rsidRDefault="00DF7658" w:rsidP="00DF7658">
      <w:pPr>
        <w:ind w:firstLine="720"/>
        <w:jc w:val="both"/>
        <w:rPr>
          <w:i/>
        </w:rPr>
      </w:pPr>
      <w:r w:rsidRPr="004F7AFC">
        <w:rPr>
          <w:i/>
        </w:rPr>
        <w:t>Выставочные павильоны;</w:t>
      </w:r>
    </w:p>
    <w:p w:rsidR="00DF7658" w:rsidRPr="004F7AFC" w:rsidRDefault="00DF7658" w:rsidP="00DF7658">
      <w:pPr>
        <w:ind w:firstLine="720"/>
        <w:jc w:val="both"/>
        <w:rPr>
          <w:i/>
        </w:rPr>
      </w:pPr>
      <w:r w:rsidRPr="004F7AFC">
        <w:rPr>
          <w:i/>
        </w:rPr>
        <w:t>Торговые павильоны сувенирной продукции (количество и площади павильонов определить проектом);</w:t>
      </w:r>
    </w:p>
    <w:p w:rsidR="00DF7658" w:rsidRPr="004F7AFC" w:rsidRDefault="00DF7658" w:rsidP="00DF7658">
      <w:pPr>
        <w:ind w:left="720"/>
        <w:jc w:val="both"/>
        <w:rPr>
          <w:i/>
        </w:rPr>
      </w:pPr>
      <w:r w:rsidRPr="004F7AFC">
        <w:rPr>
          <w:i/>
        </w:rPr>
        <w:t>Торговые павильоны мелкооптовой торговли (количество и площади павильонов определить проектом);</w:t>
      </w:r>
    </w:p>
    <w:p w:rsidR="00DF7658" w:rsidRPr="004F7AFC" w:rsidRDefault="00DF7658" w:rsidP="00DF7658">
      <w:pPr>
        <w:ind w:left="720"/>
        <w:jc w:val="both"/>
        <w:rPr>
          <w:i/>
        </w:rPr>
      </w:pPr>
      <w:r w:rsidRPr="004F7AFC">
        <w:rPr>
          <w:i/>
        </w:rPr>
        <w:t>Общественные туалеты;</w:t>
      </w:r>
    </w:p>
    <w:p w:rsidR="00DF7658" w:rsidRPr="004F7AFC" w:rsidRDefault="00DF7658" w:rsidP="00DF7658">
      <w:pPr>
        <w:ind w:left="720"/>
        <w:jc w:val="both"/>
        <w:rPr>
          <w:i/>
        </w:rPr>
      </w:pPr>
      <w:r w:rsidRPr="004F7AFC">
        <w:rPr>
          <w:i/>
        </w:rPr>
        <w:t xml:space="preserve">Площадку с эстрадой для проведения фестивалей; </w:t>
      </w:r>
    </w:p>
    <w:p w:rsidR="00DF7658" w:rsidRPr="004F7AFC" w:rsidRDefault="00DF7658" w:rsidP="00DF7658">
      <w:pPr>
        <w:ind w:left="720"/>
        <w:jc w:val="both"/>
        <w:rPr>
          <w:i/>
        </w:rPr>
      </w:pPr>
      <w:r w:rsidRPr="004F7AFC">
        <w:rPr>
          <w:i/>
        </w:rPr>
        <w:t>Спасательную станцию с медпунктом;</w:t>
      </w:r>
    </w:p>
    <w:p w:rsidR="00DF7658" w:rsidRPr="004F7AFC" w:rsidRDefault="00DF7658" w:rsidP="00DF7658">
      <w:pPr>
        <w:ind w:left="720"/>
        <w:jc w:val="both"/>
        <w:rPr>
          <w:i/>
        </w:rPr>
      </w:pPr>
      <w:r w:rsidRPr="004F7AFC">
        <w:rPr>
          <w:i/>
        </w:rPr>
        <w:t>Кассы и КПП доступа на причальное сооружение;</w:t>
      </w:r>
    </w:p>
    <w:p w:rsidR="00DF7658" w:rsidRPr="004F7AFC" w:rsidRDefault="00DF7658" w:rsidP="00DF7658">
      <w:pPr>
        <w:ind w:left="720"/>
        <w:jc w:val="both"/>
        <w:rPr>
          <w:i/>
        </w:rPr>
      </w:pPr>
      <w:r w:rsidRPr="004F7AFC">
        <w:rPr>
          <w:i/>
        </w:rPr>
        <w:t>КПП у въездов на набережную;</w:t>
      </w:r>
    </w:p>
    <w:p w:rsidR="00DF7658" w:rsidRPr="004F7AFC" w:rsidRDefault="00DF7658" w:rsidP="00DF7658">
      <w:pPr>
        <w:ind w:left="720"/>
        <w:jc w:val="both"/>
        <w:rPr>
          <w:i/>
        </w:rPr>
      </w:pPr>
      <w:r w:rsidRPr="004F7AFC">
        <w:rPr>
          <w:i/>
        </w:rPr>
        <w:t>Фонтаны (количество и тип определить проектом);</w:t>
      </w:r>
    </w:p>
    <w:p w:rsidR="00DF7658" w:rsidRPr="004F7AFC" w:rsidRDefault="00DF7658" w:rsidP="00DF7658">
      <w:pPr>
        <w:ind w:firstLine="720"/>
        <w:jc w:val="both"/>
        <w:rPr>
          <w:i/>
        </w:rPr>
      </w:pPr>
      <w:r w:rsidRPr="004F7AFC">
        <w:rPr>
          <w:i/>
        </w:rPr>
        <w:t xml:space="preserve">Благоустройство площади у Дома М. Волошина с сохранением памятника М. Волошину.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20. Требования к технологическим решениям:</w:t>
      </w:r>
    </w:p>
    <w:p w:rsidR="00DF7658" w:rsidRPr="004F7AFC" w:rsidRDefault="00DF7658" w:rsidP="00DF7658">
      <w:pPr>
        <w:ind w:firstLine="720"/>
        <w:jc w:val="both"/>
        <w:rPr>
          <w:i/>
        </w:rPr>
      </w:pPr>
      <w:r w:rsidRPr="004F7AFC">
        <w:rPr>
          <w:i/>
        </w:rPr>
        <w:t>Технологические решения должны соответствовать действующим нормам строительного и экологического законодательства Российской Федерации, обеспечивать возможность безопасной и безаварийной эксплуатации сооружения.</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F7658" w:rsidRPr="004F7AFC" w:rsidRDefault="00DF7658" w:rsidP="00DF7658">
      <w:pPr>
        <w:ind w:firstLine="720"/>
        <w:jc w:val="both"/>
        <w:rPr>
          <w:b/>
          <w:i/>
        </w:rPr>
      </w:pPr>
      <w:r w:rsidRPr="004F7AFC">
        <w:rPr>
          <w:b/>
        </w:rPr>
        <w:lastRenderedPageBreak/>
        <w:t>21.1. Порядок выбора и применения материалов, изделий, конструкций, оборудования и их согласования застройщиком (техническим заказчиком):</w:t>
      </w:r>
      <w:r w:rsidRPr="004F7AFC">
        <w:rPr>
          <w:b/>
          <w:i/>
        </w:rPr>
        <w:t xml:space="preserve"> </w:t>
      </w:r>
    </w:p>
    <w:p w:rsidR="00DF7658" w:rsidRPr="004F7AFC" w:rsidRDefault="00DF7658" w:rsidP="00DF7658">
      <w:pPr>
        <w:ind w:firstLine="720"/>
        <w:jc w:val="both"/>
        <w:rPr>
          <w:i/>
        </w:rPr>
      </w:pPr>
      <w:r w:rsidRPr="004F7AF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F7658" w:rsidRPr="004F7AFC" w:rsidRDefault="00DF7658" w:rsidP="00DF7658">
      <w:pPr>
        <w:ind w:firstLine="720"/>
        <w:jc w:val="both"/>
        <w:rPr>
          <w:i/>
        </w:rPr>
      </w:pPr>
      <w:r w:rsidRPr="004F7AFC">
        <w:rPr>
          <w:i/>
        </w:rPr>
        <w:t>В случае применения блочно-модульных изделий (зданий, сооружений) и конструкций обеспечить представление паспортов и сертификатов соответствия.</w:t>
      </w:r>
    </w:p>
    <w:p w:rsidR="00DF7658" w:rsidRPr="00DF7658" w:rsidRDefault="00DF7658" w:rsidP="00DF7658">
      <w:pPr>
        <w:ind w:firstLine="720"/>
        <w:jc w:val="both"/>
        <w:rPr>
          <w:i/>
        </w:rPr>
      </w:pPr>
      <w:r w:rsidRPr="004F7AFC">
        <w:rPr>
          <w:i/>
        </w:rPr>
        <w:t xml:space="preserve">  Облицовку фасадов предусмотреть из современных отделочных материалов; остекление фасадов выполнить с применением алюминиевых фасадных систем, а также стекла «Триплекс». Предусмотреть использование плитки из натурального камня типа «Травертин»</w:t>
      </w:r>
      <w:r w:rsidRPr="00DF7658">
        <w:rPr>
          <w:i/>
        </w:rPr>
        <w:t>.</w:t>
      </w:r>
    </w:p>
    <w:p w:rsidR="00DF7658" w:rsidRPr="004F7AFC" w:rsidRDefault="00DF7658" w:rsidP="00DF7658">
      <w:pPr>
        <w:ind w:firstLine="720"/>
        <w:jc w:val="both"/>
      </w:pPr>
      <w:r w:rsidRPr="004F7AFC">
        <w:rPr>
          <w:b/>
        </w:rPr>
        <w:t>21.2. Требования к строительным конструкциям</w:t>
      </w:r>
      <w:r w:rsidRPr="004F7AFC">
        <w:t>:</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left="720"/>
        <w:jc w:val="both"/>
        <w:rPr>
          <w:i/>
        </w:rPr>
      </w:pPr>
      <w:r w:rsidRPr="004F7AFC">
        <w:rPr>
          <w:i/>
        </w:rPr>
        <w:t>СП 14.13330.2018 «Строительство в сейсмических районах»;</w:t>
      </w:r>
    </w:p>
    <w:p w:rsidR="00DF7658" w:rsidRPr="004F7AFC" w:rsidRDefault="00DF7658" w:rsidP="00DF7658">
      <w:pPr>
        <w:ind w:left="720"/>
        <w:jc w:val="both"/>
        <w:rPr>
          <w:i/>
        </w:rPr>
      </w:pPr>
      <w:r w:rsidRPr="004F7AFC">
        <w:rPr>
          <w:i/>
        </w:rPr>
        <w:t>СП 277.1325800.2016 «Сооружения морские берегозащитные. Правила проектирования»;</w:t>
      </w:r>
    </w:p>
    <w:p w:rsidR="00DF7658" w:rsidRPr="004F7AFC" w:rsidRDefault="00DF7658" w:rsidP="00DF7658">
      <w:pPr>
        <w:ind w:left="720"/>
        <w:jc w:val="both"/>
        <w:rPr>
          <w:i/>
        </w:rPr>
      </w:pPr>
      <w:r w:rsidRPr="004F7AFC">
        <w:rPr>
          <w:i/>
        </w:rPr>
        <w:t>СП 381.1325800.2018 «Сооружения подпорные. Правила проектирования»;</w:t>
      </w:r>
    </w:p>
    <w:p w:rsidR="00DF7658" w:rsidRPr="004F7AFC" w:rsidRDefault="00DF7658" w:rsidP="00DF7658">
      <w:pPr>
        <w:ind w:left="720"/>
        <w:jc w:val="both"/>
        <w:rPr>
          <w:i/>
        </w:rPr>
      </w:pPr>
      <w:r w:rsidRPr="004F7AFC">
        <w:rPr>
          <w:i/>
        </w:rPr>
        <w:t>СП 101.13330.2012 «Подпорные стены, судоходные шлюзы, рыбопропускные и рыбозащитные сооружения»;</w:t>
      </w:r>
    </w:p>
    <w:p w:rsidR="00DF7658" w:rsidRPr="004F7AFC" w:rsidRDefault="00DF7658" w:rsidP="00DF7658">
      <w:pPr>
        <w:ind w:left="720"/>
        <w:jc w:val="both"/>
        <w:rPr>
          <w:i/>
        </w:rPr>
      </w:pPr>
      <w:r w:rsidRPr="004F7AFC">
        <w:rPr>
          <w:i/>
        </w:rPr>
        <w:t>СП 32-103-97 «Проектирование морских берегозащитных сооружений»;</w:t>
      </w:r>
    </w:p>
    <w:p w:rsidR="00DF7658" w:rsidRPr="004F7AFC" w:rsidRDefault="00DF7658" w:rsidP="00DF7658">
      <w:pPr>
        <w:ind w:left="720"/>
        <w:jc w:val="both"/>
        <w:rPr>
          <w:i/>
        </w:rPr>
      </w:pPr>
      <w:r w:rsidRPr="004F7AFC">
        <w:rPr>
          <w:i/>
        </w:rPr>
        <w:t>СП 58.13330.2012 «Гидротехнические сооружения. Основные положения»;</w:t>
      </w:r>
    </w:p>
    <w:p w:rsidR="00DF7658" w:rsidRPr="004F7AFC" w:rsidRDefault="00DF7658" w:rsidP="00DF7658">
      <w:pPr>
        <w:ind w:left="720"/>
        <w:jc w:val="both"/>
        <w:rPr>
          <w:i/>
        </w:rPr>
      </w:pPr>
      <w:r w:rsidRPr="004F7AFC">
        <w:rPr>
          <w:i/>
        </w:rPr>
        <w:t>СП 287.1325800.2016 «Сооружения морские причальные. Правила</w:t>
      </w:r>
    </w:p>
    <w:p w:rsidR="00DF7658" w:rsidRPr="004F7AFC" w:rsidRDefault="00DF7658" w:rsidP="00DF7658">
      <w:pPr>
        <w:jc w:val="both"/>
        <w:rPr>
          <w:i/>
        </w:rPr>
      </w:pPr>
      <w:r w:rsidRPr="004F7AFC">
        <w:rPr>
          <w:i/>
        </w:rPr>
        <w:t>проектирования и строительства».</w:t>
      </w:r>
    </w:p>
    <w:p w:rsidR="00DF7658" w:rsidRPr="004F7AFC" w:rsidRDefault="00DF7658" w:rsidP="00DF7658">
      <w:pPr>
        <w:ind w:firstLine="720"/>
        <w:jc w:val="both"/>
        <w:rPr>
          <w:b/>
        </w:rPr>
      </w:pPr>
      <w:r w:rsidRPr="004F7AFC">
        <w:rPr>
          <w:b/>
        </w:rPr>
        <w:t>21.3. Требования к фундаментам:</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СП 14.13330.2018 «Строительство в сейсмических районах»;</w:t>
      </w:r>
    </w:p>
    <w:p w:rsidR="00DF7658" w:rsidRPr="004F7AFC" w:rsidRDefault="00DF7658" w:rsidP="00DF7658">
      <w:pPr>
        <w:ind w:firstLine="720"/>
        <w:jc w:val="both"/>
        <w:rPr>
          <w:i/>
        </w:rPr>
      </w:pPr>
      <w:r w:rsidRPr="004F7AFC">
        <w:rPr>
          <w:i/>
        </w:rPr>
        <w:t>СП 22.13330.2016 «Основания изданий и сооружений» Актуализированная редакция СНиП2.02.01-83*;</w:t>
      </w:r>
    </w:p>
    <w:p w:rsidR="00DF7658" w:rsidRPr="004F7AFC" w:rsidRDefault="00DF7658" w:rsidP="00DF7658">
      <w:pPr>
        <w:ind w:firstLine="720"/>
        <w:jc w:val="both"/>
        <w:rPr>
          <w:i/>
        </w:rPr>
      </w:pPr>
      <w:r w:rsidRPr="004F7AFC">
        <w:rPr>
          <w:i/>
        </w:rPr>
        <w:t>СП24.13330.2011 «Свайные фундаменты» Актуализированная редакция СНиП 2.02.03-85;</w:t>
      </w:r>
    </w:p>
    <w:p w:rsidR="00DF7658" w:rsidRPr="004F7AFC" w:rsidRDefault="00DF7658" w:rsidP="00DF7658">
      <w:pPr>
        <w:ind w:firstLine="720"/>
        <w:jc w:val="both"/>
        <w:rPr>
          <w:i/>
        </w:rPr>
      </w:pPr>
      <w:r w:rsidRPr="004F7AFC">
        <w:rPr>
          <w:i/>
        </w:rPr>
        <w:t>СП 58.13330.2012 «Гидротехнические сооружения. Основные положения»;</w:t>
      </w:r>
    </w:p>
    <w:p w:rsidR="00DF7658" w:rsidRPr="004F7AFC" w:rsidRDefault="00DF7658" w:rsidP="00DF7658">
      <w:pPr>
        <w:ind w:firstLine="720"/>
        <w:jc w:val="both"/>
        <w:rPr>
          <w:i/>
        </w:rPr>
      </w:pPr>
      <w:r w:rsidRPr="004F7AFC">
        <w:rPr>
          <w:i/>
        </w:rPr>
        <w:t>СП 287.1325800.2016 «Сооружения морские причальные. Правила проектирования и строительства»;</w:t>
      </w:r>
    </w:p>
    <w:p w:rsidR="00DF7658" w:rsidRPr="004F7AFC" w:rsidRDefault="00DF7658" w:rsidP="00DF7658">
      <w:pPr>
        <w:ind w:firstLine="720"/>
        <w:jc w:val="both"/>
        <w:rPr>
          <w:i/>
          <w:spacing w:val="-3"/>
        </w:rPr>
      </w:pPr>
      <w:r w:rsidRPr="004F7AFC">
        <w:rPr>
          <w:i/>
          <w:spacing w:val="-3"/>
        </w:rPr>
        <w:t xml:space="preserve">Тип фундаментов принять по расчету в соответствии с действующими нормами и результатами инженерно-геологических изысканий. </w:t>
      </w:r>
    </w:p>
    <w:p w:rsidR="00DF7658" w:rsidRPr="004F7AFC" w:rsidRDefault="00DF7658" w:rsidP="00DF7658">
      <w:pPr>
        <w:ind w:firstLine="720"/>
        <w:jc w:val="both"/>
        <w:rPr>
          <w:b/>
        </w:rPr>
      </w:pPr>
      <w:r w:rsidRPr="004F7AFC">
        <w:rPr>
          <w:b/>
        </w:rPr>
        <w:t>21.4. Требования к стенам, подвалам и цокольному этажу:</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21.5. Требования к наружным стенам: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21.6. Требования к внутренним стенам и перегородкам: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21.7. Требования к перекрытиям: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21.8. Требования к колоннам, ригелям: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21.9. Требования к лестницам: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21.10. Требования к полам: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lastRenderedPageBreak/>
        <w:t>21.11. Требования к кровле:</w:t>
      </w:r>
    </w:p>
    <w:p w:rsidR="00DF7658" w:rsidRPr="004F7AFC" w:rsidRDefault="00DF7658" w:rsidP="00DF7658">
      <w:pPr>
        <w:ind w:firstLine="720"/>
        <w:jc w:val="both"/>
        <w:rPr>
          <w:b/>
        </w:rPr>
      </w:pPr>
      <w:r w:rsidRPr="004F7AFC">
        <w:rPr>
          <w:i/>
        </w:rPr>
        <w:t>Не установлены.</w:t>
      </w:r>
    </w:p>
    <w:p w:rsidR="00DF7658" w:rsidRPr="004F7AFC" w:rsidRDefault="00DF7658" w:rsidP="00DF7658">
      <w:pPr>
        <w:ind w:firstLine="720"/>
        <w:jc w:val="both"/>
        <w:rPr>
          <w:b/>
        </w:rPr>
      </w:pPr>
      <w:r w:rsidRPr="004F7AFC">
        <w:rPr>
          <w:b/>
        </w:rPr>
        <w:t>21.12. Требования к витражам, окнам: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pPr>
      <w:r w:rsidRPr="004F7AFC">
        <w:rPr>
          <w:b/>
        </w:rPr>
        <w:t>21.13. Требования к дверям:</w:t>
      </w:r>
    </w:p>
    <w:p w:rsidR="00DF7658" w:rsidRPr="004F7AFC" w:rsidRDefault="00DF7658" w:rsidP="00DF7658">
      <w:pPr>
        <w:ind w:firstLine="720"/>
        <w:jc w:val="both"/>
        <w:rPr>
          <w:i/>
        </w:rPr>
      </w:pPr>
      <w:r w:rsidRPr="004F7AFC">
        <w:rPr>
          <w:i/>
        </w:rPr>
        <w:t>В соответствии с утвержденным эскизом.</w:t>
      </w:r>
    </w:p>
    <w:p w:rsidR="00DF7658" w:rsidRPr="004F7AFC" w:rsidRDefault="00DF7658" w:rsidP="00DF7658">
      <w:pPr>
        <w:ind w:firstLine="720"/>
        <w:jc w:val="both"/>
        <w:rPr>
          <w:b/>
        </w:rPr>
      </w:pPr>
      <w:r w:rsidRPr="004F7AFC">
        <w:rPr>
          <w:b/>
        </w:rPr>
        <w:t>21.14. Требования к внутренней отделке: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21.15. Требования к наружной отделке:</w:t>
      </w:r>
    </w:p>
    <w:p w:rsidR="00DF7658" w:rsidRPr="004F7AFC" w:rsidRDefault="00DF7658" w:rsidP="00DF7658">
      <w:pPr>
        <w:ind w:firstLine="720"/>
        <w:jc w:val="both"/>
        <w:rPr>
          <w:i/>
        </w:rPr>
      </w:pPr>
      <w:r w:rsidRPr="004F7AFC">
        <w:rPr>
          <w:i/>
        </w:rPr>
        <w:t>В соответствии с утвержденным эскизом.</w:t>
      </w:r>
    </w:p>
    <w:p w:rsidR="00DF7658" w:rsidRPr="004F7AFC" w:rsidRDefault="00DF7658" w:rsidP="00DF7658">
      <w:pPr>
        <w:ind w:firstLine="720"/>
        <w:jc w:val="both"/>
        <w:rPr>
          <w:b/>
        </w:rPr>
      </w:pPr>
      <w:r w:rsidRPr="004F7AFC">
        <w:rPr>
          <w:b/>
        </w:rPr>
        <w:t>21.16. Требования к обеспечению безопасности объекта при опасных природных процессах и явлениях и техногенных воздействиях:</w:t>
      </w:r>
    </w:p>
    <w:p w:rsidR="00DF7658" w:rsidRPr="004F7AFC" w:rsidRDefault="00DF7658" w:rsidP="00DF7658">
      <w:pPr>
        <w:ind w:firstLine="720"/>
        <w:jc w:val="both"/>
        <w:rPr>
          <w:i/>
        </w:rPr>
      </w:pPr>
      <w:r w:rsidRPr="004F7AFC">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DF7658" w:rsidRPr="004F7AFC" w:rsidRDefault="00DF7658" w:rsidP="00DF7658">
      <w:pPr>
        <w:ind w:firstLine="720"/>
        <w:jc w:val="both"/>
        <w:rPr>
          <w:b/>
        </w:rPr>
      </w:pPr>
      <w:r w:rsidRPr="004F7AFC">
        <w:rPr>
          <w:b/>
        </w:rPr>
        <w:t>21.17. Требования к инженерной защите территории</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i/>
        </w:rPr>
      </w:pPr>
      <w:r w:rsidRPr="004F7AFC">
        <w:rPr>
          <w:i/>
        </w:rPr>
        <w:t>В случае необходимости, по результатам инженерных изысканий и в соответствии с информацией уполномоченного органа о наличии оползней, разработать раздел по инженерной защите территории застройки в соответствии с СП116.13330.2012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F7658" w:rsidRPr="004F7AFC" w:rsidRDefault="00DF7658" w:rsidP="00DF7658">
      <w:pPr>
        <w:ind w:firstLine="720"/>
        <w:jc w:val="both"/>
        <w:rPr>
          <w:i/>
        </w:rPr>
      </w:pPr>
      <w:r w:rsidRPr="004F7AFC">
        <w:rPr>
          <w:i/>
        </w:rPr>
        <w:t xml:space="preserve">Предусмотреть защиту реконструируемой набережной волногасящим галечным пляжем. Параметры пляжа, необходимость пляжеудерживающих сооружений определить при помощи математического моделирования. При определении параметров пляжа обеспечить возможность единовременного пребывания пикового количества отдыхающих.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22. Требования к технологическим и конструктивным решениям линейного объекта:</w:t>
      </w:r>
    </w:p>
    <w:p w:rsidR="00DF7658" w:rsidRPr="004F7AFC" w:rsidRDefault="00DF7658" w:rsidP="00DF7658">
      <w:pPr>
        <w:ind w:firstLine="720"/>
        <w:jc w:val="both"/>
        <w:rPr>
          <w:i/>
        </w:rPr>
      </w:pPr>
      <w:r w:rsidRPr="004F7AFC">
        <w:rPr>
          <w:i/>
        </w:rPr>
        <w:t>Выполнить проект инженерных сетей набережной: электроснабжение, водоснабжение, хозбытовая канализация, ливневая канализация, канализационные насосные станции (при необходимости), локальные очистные сооружения ливневых стоков. Инженерно-технические решения и используемое оборудование должны обеспечивать нормативный срок эксплуатации системы водоснабжения, канализации и электроснабжения.</w:t>
      </w:r>
    </w:p>
    <w:p w:rsidR="00DF7658" w:rsidRPr="004F7AFC" w:rsidRDefault="00DF7658" w:rsidP="00DF7658">
      <w:pPr>
        <w:ind w:firstLine="709"/>
        <w:jc w:val="both"/>
        <w:rPr>
          <w:i/>
        </w:rPr>
      </w:pPr>
      <w:r w:rsidRPr="004F7AFC">
        <w:rPr>
          <w:i/>
        </w:rPr>
        <w:t>Для отвода очищенных ливневых стоков запроектировать глубоководный выпуск в Черное море (параметры глубоководного выпуска определить проектом).</w:t>
      </w:r>
    </w:p>
    <w:p w:rsidR="00DF7658" w:rsidRPr="004F7AFC" w:rsidRDefault="00DF7658" w:rsidP="00DF7658">
      <w:pPr>
        <w:ind w:firstLine="709"/>
        <w:jc w:val="both"/>
        <w:rPr>
          <w:i/>
        </w:rPr>
      </w:pPr>
      <w:r w:rsidRPr="004F7AFC">
        <w:rPr>
          <w:i/>
        </w:rPr>
        <w:t>При разработке проектных решений учесть расположение в границах реконструкции набережной участка напорных канализационных коллекторов и трех канализационных насосных станций. Строительство данных объектов в границах реконструкции набережной планируется в рамках реализации проекта «Строительство очистных сооружений с системой разводящих коллекторов (в т.ч. канализационных сетей), пгт. Коктебель, Республика Крым».</w:t>
      </w:r>
    </w:p>
    <w:p w:rsidR="00DF7658" w:rsidRPr="004F7AFC" w:rsidRDefault="00DF7658" w:rsidP="00DF7658">
      <w:pPr>
        <w:ind w:firstLine="720"/>
        <w:jc w:val="both"/>
        <w:rPr>
          <w:i/>
        </w:rPr>
      </w:pPr>
      <w:r w:rsidRPr="004F7AFC">
        <w:rPr>
          <w:i/>
        </w:rPr>
        <w:t>Проектом предусмотреть восстановление дорожных покрытий, нарушенных в процессе производства работ.</w:t>
      </w:r>
    </w:p>
    <w:p w:rsidR="00DF7658" w:rsidRPr="004F7AFC" w:rsidRDefault="00DF7658" w:rsidP="00DF7658">
      <w:pPr>
        <w:ind w:firstLine="720"/>
        <w:jc w:val="both"/>
        <w:rPr>
          <w:i/>
        </w:rPr>
      </w:pPr>
      <w:r w:rsidRPr="004F7AFC">
        <w:rPr>
          <w:i/>
        </w:rPr>
        <w:t>Покрытие набережной в зоне променада выполнить из плитки, с включением элементов брусчатки, а также термодревесины.</w:t>
      </w:r>
    </w:p>
    <w:p w:rsidR="00DF7658" w:rsidRPr="004F7AFC" w:rsidRDefault="00DF7658" w:rsidP="00DF7658">
      <w:pPr>
        <w:ind w:firstLine="720"/>
        <w:jc w:val="both"/>
        <w:rPr>
          <w:i/>
        </w:rPr>
      </w:pPr>
    </w:p>
    <w:p w:rsidR="00DF7658" w:rsidRPr="004F7AFC" w:rsidRDefault="00DF7658" w:rsidP="00DF7658">
      <w:pPr>
        <w:ind w:firstLine="720"/>
        <w:jc w:val="both"/>
        <w:rPr>
          <w:i/>
        </w:rPr>
      </w:pPr>
      <w:r w:rsidRPr="004F7AFC">
        <w:rPr>
          <w:b/>
        </w:rPr>
        <w:t>23. Требования к зданиям, строениям и сооружениям, входящим в инфраструктуру линейного объекта:</w:t>
      </w:r>
    </w:p>
    <w:p w:rsidR="00DF7658" w:rsidRPr="004F7AFC" w:rsidRDefault="00DF7658" w:rsidP="00DF7658">
      <w:pPr>
        <w:ind w:firstLine="720"/>
        <w:jc w:val="both"/>
        <w:rPr>
          <w:i/>
        </w:rPr>
      </w:pPr>
      <w:r w:rsidRPr="004F7AFC">
        <w:rPr>
          <w:i/>
        </w:rPr>
        <w:t>Проектные решения выполнить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DF7658" w:rsidRPr="004F7AFC" w:rsidRDefault="00DF7658" w:rsidP="00DF7658">
      <w:pPr>
        <w:ind w:firstLine="720"/>
        <w:jc w:val="both"/>
        <w:rPr>
          <w:i/>
        </w:rPr>
      </w:pPr>
      <w:r w:rsidRPr="004F7AFC">
        <w:rPr>
          <w:i/>
        </w:rPr>
        <w:t xml:space="preserve">Предусмотреть площадки перспективного размещения зданий и сооружений в соответствии с документацией по планировке территории (Зона объектов капитального строительства;).  </w:t>
      </w:r>
    </w:p>
    <w:p w:rsidR="00DF7658" w:rsidRPr="004F7AFC" w:rsidRDefault="00DF7658" w:rsidP="00DF7658">
      <w:pPr>
        <w:ind w:firstLine="720"/>
        <w:jc w:val="both"/>
        <w:rPr>
          <w:i/>
        </w:rPr>
      </w:pPr>
      <w:r w:rsidRPr="004F7AFC">
        <w:rPr>
          <w:i/>
        </w:rPr>
        <w:lastRenderedPageBreak/>
        <w:t>Предусмотреть лотки для прокладки инженерных коммуникаций к площадкам перспективного размещения зданий и сооружений.</w:t>
      </w:r>
    </w:p>
    <w:p w:rsidR="00DF7658" w:rsidRPr="004F7AFC" w:rsidRDefault="00DF7658" w:rsidP="00DF7658">
      <w:pPr>
        <w:ind w:firstLine="720"/>
        <w:jc w:val="both"/>
        <w:rPr>
          <w:i/>
        </w:rPr>
      </w:pPr>
      <w:r w:rsidRPr="004F7AFC">
        <w:rPr>
          <w:i/>
        </w:rPr>
        <w:t>По результатам математического моделированияя, при необходимости устройства пляжеудерживающей буны в центральной части набережной предусмотреть ее совмещение с существующим пирсом.  Выполнить реконструкцию корневой части пирса на длину проектируемой пляжеудерживающей буны с устройством по поверхности буны пешеходной (переходной) эстакады в отметках существующего пирса со стыковкой ее с сохраняемой (морской) причальной частью пирса. Предусмотреть на пешеходной эстакаде перильное ограждение по обеим сторонам. При проектировании учесть требования СП 59.13330.2016 «Доступность зданий и сооружений для маломобильных групп населения»</w:t>
      </w:r>
    </w:p>
    <w:p w:rsidR="00DF7658" w:rsidRPr="004F7AFC" w:rsidRDefault="00DF7658" w:rsidP="00DF7658">
      <w:pPr>
        <w:ind w:firstLine="720"/>
        <w:jc w:val="both"/>
        <w:rPr>
          <w:i/>
        </w:rPr>
      </w:pPr>
      <w:r w:rsidRPr="004F7AFC">
        <w:rPr>
          <w:i/>
        </w:rPr>
        <w:t>Расчетные нагрузки на пешеходную эстакаду принять от пешеходов. Заезд автотранспорта на пешеходную эстакаду не предусматривается. Швартовка плавсредств к реконструируемой части пирса не предусматривается.</w:t>
      </w:r>
    </w:p>
    <w:p w:rsidR="00DF7658" w:rsidRPr="004F7AFC" w:rsidRDefault="00DF7658" w:rsidP="00DF7658">
      <w:pPr>
        <w:ind w:firstLine="720"/>
        <w:jc w:val="both"/>
        <w:rPr>
          <w:i/>
        </w:rPr>
      </w:pPr>
    </w:p>
    <w:p w:rsidR="00DF7658" w:rsidRPr="004F7AFC" w:rsidRDefault="00DF7658" w:rsidP="00DF7658">
      <w:pPr>
        <w:ind w:left="720"/>
        <w:jc w:val="both"/>
        <w:rPr>
          <w:b/>
        </w:rPr>
      </w:pPr>
      <w:r w:rsidRPr="004F7AFC">
        <w:rPr>
          <w:b/>
        </w:rPr>
        <w:t>24. Требования к инженерно-техническим решениям:</w:t>
      </w:r>
    </w:p>
    <w:p w:rsidR="00DF7658" w:rsidRPr="004F7AFC" w:rsidRDefault="00DF7658" w:rsidP="00DF7658">
      <w:pPr>
        <w:ind w:firstLine="720"/>
        <w:jc w:val="both"/>
        <w:rPr>
          <w:b/>
        </w:rPr>
      </w:pPr>
      <w:r w:rsidRPr="004F7AF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F7658" w:rsidRPr="004F7AFC" w:rsidRDefault="00DF7658" w:rsidP="00DF7658">
      <w:pPr>
        <w:ind w:firstLine="720"/>
        <w:jc w:val="both"/>
        <w:rPr>
          <w:b/>
        </w:rPr>
      </w:pPr>
      <w:r w:rsidRPr="004F7AFC">
        <w:rPr>
          <w:b/>
        </w:rPr>
        <w:t>24.1.1. Отопление: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24.1.2. Вентиляция:</w:t>
      </w:r>
    </w:p>
    <w:p w:rsidR="00DF7658" w:rsidRPr="004F7AFC" w:rsidRDefault="00DF7658" w:rsidP="00DF7658">
      <w:pPr>
        <w:ind w:firstLine="720"/>
        <w:jc w:val="both"/>
        <w:rPr>
          <w:i/>
        </w:rPr>
      </w:pPr>
      <w:r w:rsidRPr="004F7AFC">
        <w:rPr>
          <w:i/>
        </w:rPr>
        <w:t>В соответствии с СП 60.13330.2016 «Отопление, вентиляция и кондиционирование воздуха».</w:t>
      </w:r>
    </w:p>
    <w:p w:rsidR="00DF7658" w:rsidRPr="004F7AFC" w:rsidRDefault="00DF7658" w:rsidP="00DF7658">
      <w:pPr>
        <w:ind w:firstLine="720"/>
        <w:jc w:val="both"/>
        <w:rPr>
          <w:b/>
        </w:rPr>
      </w:pPr>
      <w:r w:rsidRPr="004F7AFC">
        <w:rPr>
          <w:b/>
        </w:rPr>
        <w:t>24.1.3. Водопровод:</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jc w:val="both"/>
        <w:rPr>
          <w:i/>
        </w:rPr>
      </w:pPr>
      <w:r w:rsidRPr="004F7AFC">
        <w:rPr>
          <w:i/>
        </w:rPr>
        <w:t xml:space="preserve">          СП 118.13330.2012* «Общественные здания и сооружения. Актуализированная редакция СНиП 31-06-2009 (с Изменениями N 1, 2)»;</w:t>
      </w:r>
    </w:p>
    <w:p w:rsidR="00DF7658" w:rsidRPr="004F7AFC" w:rsidRDefault="00DF7658" w:rsidP="00DF7658">
      <w:pPr>
        <w:ind w:firstLine="720"/>
        <w:jc w:val="both"/>
        <w:rPr>
          <w:i/>
        </w:rPr>
      </w:pPr>
      <w:r w:rsidRPr="004F7AFC">
        <w:rPr>
          <w:i/>
        </w:rPr>
        <w:t>СП 30.13330.2016 «Внутренний водопровод и канализация зданий»;</w:t>
      </w:r>
    </w:p>
    <w:p w:rsidR="00DF7658" w:rsidRPr="004F7AFC" w:rsidRDefault="00DF7658" w:rsidP="00DF7658">
      <w:pPr>
        <w:ind w:firstLine="720"/>
        <w:jc w:val="both"/>
        <w:rPr>
          <w:b/>
        </w:rPr>
      </w:pPr>
      <w:r w:rsidRPr="004F7AFC">
        <w:rPr>
          <w:b/>
        </w:rPr>
        <w:t>24.1.4. Канализация:</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СП 30.13330.2016 «Внутренний водопровод и канализация зданий»;</w:t>
      </w:r>
    </w:p>
    <w:p w:rsidR="00DF7658" w:rsidRPr="004F7AFC" w:rsidRDefault="00DF7658" w:rsidP="00DF7658">
      <w:pPr>
        <w:ind w:firstLine="720"/>
        <w:jc w:val="both"/>
        <w:rPr>
          <w:b/>
        </w:rPr>
      </w:pPr>
      <w:r w:rsidRPr="004F7AFC">
        <w:rPr>
          <w:b/>
        </w:rPr>
        <w:t>24.1.5. Электроснабжение:</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 xml:space="preserve">ПУЭ 7, </w:t>
      </w:r>
    </w:p>
    <w:p w:rsidR="00DF7658" w:rsidRPr="004F7AFC" w:rsidRDefault="00DF7658" w:rsidP="00DF7658">
      <w:pPr>
        <w:ind w:firstLine="720"/>
        <w:jc w:val="both"/>
        <w:rPr>
          <w:i/>
        </w:rPr>
      </w:pPr>
      <w:r w:rsidRPr="004F7AFC">
        <w:rPr>
          <w:i/>
        </w:rPr>
        <w:t>СП 31-110-2003 «Проектирование и монтаж электроустановок жилых и общественных зданий»;</w:t>
      </w:r>
    </w:p>
    <w:p w:rsidR="00DF7658" w:rsidRPr="004F7AFC" w:rsidRDefault="00DF7658" w:rsidP="00DF7658">
      <w:pPr>
        <w:ind w:firstLine="720"/>
        <w:jc w:val="both"/>
        <w:rPr>
          <w:i/>
        </w:rPr>
      </w:pPr>
      <w:r w:rsidRPr="004F7AFC">
        <w:rPr>
          <w:i/>
        </w:rPr>
        <w:t>СанПиН 2.2.1/2.1.1.1278-03</w:t>
      </w:r>
      <w:r w:rsidRPr="004F7AFC">
        <w:rPr>
          <w:color w:val="FF0000"/>
        </w:rPr>
        <w:t xml:space="preserve"> </w:t>
      </w:r>
      <w:r w:rsidRPr="004F7AFC">
        <w:rPr>
          <w:i/>
        </w:rPr>
        <w:t>«Гигиенические требования к естественному, искусственному и совмещенному освещению жилых и общественных зданий»;</w:t>
      </w:r>
    </w:p>
    <w:p w:rsidR="00DF7658" w:rsidRPr="004F7AFC" w:rsidRDefault="00DF7658" w:rsidP="00DF7658">
      <w:pPr>
        <w:ind w:firstLine="720"/>
        <w:jc w:val="both"/>
        <w:rPr>
          <w:b/>
        </w:rPr>
      </w:pPr>
      <w:r w:rsidRPr="004F7AFC">
        <w:rPr>
          <w:b/>
        </w:rPr>
        <w:t>24.1.6. Телефонизация:</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24.1.7. Радиофикация:</w:t>
      </w:r>
    </w:p>
    <w:p w:rsidR="00DF7658" w:rsidRPr="004F7AFC" w:rsidRDefault="00DF7658" w:rsidP="00DF7658">
      <w:pPr>
        <w:ind w:firstLine="720"/>
        <w:jc w:val="both"/>
        <w:rPr>
          <w:i/>
        </w:rPr>
      </w:pPr>
      <w:r w:rsidRPr="004F7AFC">
        <w:rPr>
          <w:i/>
        </w:rPr>
        <w:t>В соответствии с требованиями СП 133.13330.2012 «Сети проводного радиовещания и оповещения в зданиях и сооружениях».</w:t>
      </w:r>
    </w:p>
    <w:p w:rsidR="00DF7658" w:rsidRPr="004F7AFC" w:rsidRDefault="00DF7658" w:rsidP="00DF7658">
      <w:pPr>
        <w:ind w:firstLine="720"/>
        <w:jc w:val="both"/>
        <w:rPr>
          <w:b/>
        </w:rPr>
      </w:pPr>
      <w:r w:rsidRPr="004F7AFC">
        <w:rPr>
          <w:b/>
        </w:rPr>
        <w:t>24.1.8. Информационно-телекоммуникационная сеть «Интернет»:</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24.1.9. Телевидение: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24.1.10. Газификация:</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24.1.11. Автоматизация и диспетчеризация:</w:t>
      </w:r>
    </w:p>
    <w:p w:rsidR="00DF7658" w:rsidRPr="004F7AFC" w:rsidRDefault="00DF7658" w:rsidP="00DF7658">
      <w:pPr>
        <w:ind w:firstLine="720"/>
        <w:jc w:val="both"/>
        <w:rPr>
          <w:i/>
        </w:rPr>
      </w:pPr>
      <w:r w:rsidRPr="004F7AFC">
        <w:rPr>
          <w:i/>
        </w:rPr>
        <w:lastRenderedPageBreak/>
        <w:t>В соответствии с требованиями:</w:t>
      </w:r>
    </w:p>
    <w:p w:rsidR="00DF7658" w:rsidRPr="004F7AFC" w:rsidRDefault="00DF7658" w:rsidP="00DF7658">
      <w:pPr>
        <w:ind w:firstLine="720"/>
        <w:jc w:val="both"/>
        <w:rPr>
          <w:i/>
        </w:rPr>
      </w:pPr>
      <w:r w:rsidRPr="004F7AFC">
        <w:rPr>
          <w:i/>
        </w:rPr>
        <w:t>СП 134.1330.2012 «Системы электросвязи зданий и сооружений. Основные положения проектирования (с Изменением N 1)».</w:t>
      </w:r>
    </w:p>
    <w:p w:rsidR="00DF7658" w:rsidRPr="004F7AFC" w:rsidRDefault="00DF7658" w:rsidP="00DF7658">
      <w:pPr>
        <w:ind w:firstLine="720"/>
        <w:jc w:val="both"/>
        <w:rPr>
          <w:i/>
        </w:rPr>
      </w:pPr>
      <w:r w:rsidRPr="004F7AFC">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DF7658" w:rsidRPr="004F7AFC" w:rsidRDefault="00DF7658" w:rsidP="00DF7658">
      <w:pPr>
        <w:ind w:firstLine="720"/>
        <w:jc w:val="both"/>
        <w:rPr>
          <w:b/>
        </w:rPr>
      </w:pPr>
      <w:r w:rsidRPr="004F7AF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F7658" w:rsidRPr="004F7AFC" w:rsidRDefault="00DF7658" w:rsidP="00DF7658">
      <w:pPr>
        <w:ind w:firstLine="720"/>
        <w:jc w:val="both"/>
      </w:pPr>
      <w:r w:rsidRPr="004F7AFC">
        <w:rPr>
          <w:b/>
        </w:rPr>
        <w:t>24.2.1. Водоснабжение</w:t>
      </w:r>
      <w:r w:rsidRPr="004F7AFC">
        <w:t>:</w:t>
      </w:r>
    </w:p>
    <w:p w:rsidR="00DF7658" w:rsidRPr="004F7AFC" w:rsidRDefault="00DF7658" w:rsidP="00DF7658">
      <w:pPr>
        <w:ind w:firstLine="720"/>
        <w:jc w:val="both"/>
        <w:rPr>
          <w:i/>
        </w:rPr>
      </w:pPr>
      <w:r w:rsidRPr="004F7AFC">
        <w:rPr>
          <w:i/>
        </w:rPr>
        <w:t>Запроектировать систему водоснабжения проектируемых объектов набережной (в том числе питьевые фонтанчики), запроектировать капельный полив зеленых зон.</w:t>
      </w:r>
    </w:p>
    <w:p w:rsidR="00DF7658" w:rsidRPr="004F7AFC" w:rsidRDefault="00DF7658" w:rsidP="00DF7658">
      <w:pPr>
        <w:ind w:firstLine="720"/>
        <w:jc w:val="both"/>
        <w:rPr>
          <w:i/>
        </w:rPr>
      </w:pPr>
      <w:r w:rsidRPr="004F7AF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F7658" w:rsidRPr="004F7AFC" w:rsidRDefault="00DF7658" w:rsidP="00DF7658">
      <w:pPr>
        <w:ind w:firstLine="720"/>
        <w:jc w:val="both"/>
        <w:rPr>
          <w:b/>
        </w:rPr>
      </w:pPr>
      <w:r w:rsidRPr="004F7AFC">
        <w:rPr>
          <w:b/>
        </w:rPr>
        <w:t>24.2.2. Водоотведение:</w:t>
      </w:r>
    </w:p>
    <w:p w:rsidR="00DF7658" w:rsidRPr="004F7AFC" w:rsidRDefault="00DF7658" w:rsidP="00DF7658">
      <w:pPr>
        <w:ind w:firstLine="720"/>
        <w:jc w:val="both"/>
        <w:rPr>
          <w:b/>
        </w:rPr>
      </w:pPr>
      <w:r w:rsidRPr="004F7AFC">
        <w:rPr>
          <w:i/>
        </w:rPr>
        <w:t>Запроектировать систему водоотведения</w:t>
      </w:r>
      <w:r w:rsidRPr="004F7AFC">
        <w:rPr>
          <w:b/>
        </w:rPr>
        <w:t xml:space="preserve"> </w:t>
      </w:r>
      <w:r w:rsidRPr="004F7AFC">
        <w:rPr>
          <w:i/>
        </w:rPr>
        <w:t>проектируемых объектов набережной</w:t>
      </w:r>
      <w:r w:rsidRPr="004F7AFC">
        <w:rPr>
          <w:b/>
        </w:rPr>
        <w:t xml:space="preserve"> </w:t>
      </w:r>
      <w:r w:rsidRPr="004F7AFC">
        <w:rPr>
          <w:i/>
        </w:rPr>
        <w:t>согласно требованиям:</w:t>
      </w:r>
    </w:p>
    <w:p w:rsidR="00DF7658" w:rsidRPr="004F7AFC" w:rsidRDefault="00DF7658" w:rsidP="00DF7658">
      <w:pPr>
        <w:ind w:firstLine="720"/>
        <w:jc w:val="both"/>
        <w:rPr>
          <w:i/>
        </w:rPr>
      </w:pPr>
      <w:r w:rsidRPr="004F7AFC">
        <w:rPr>
          <w:i/>
        </w:rPr>
        <w:t>Технических условий ГУП РК «Вода Крыма».</w:t>
      </w:r>
    </w:p>
    <w:p w:rsidR="00DF7658" w:rsidRPr="004F7AFC" w:rsidRDefault="00DF7658" w:rsidP="00DF7658">
      <w:pPr>
        <w:ind w:firstLine="720"/>
        <w:jc w:val="both"/>
        <w:rPr>
          <w:i/>
        </w:rPr>
      </w:pPr>
      <w:r w:rsidRPr="004F7AFC">
        <w:rPr>
          <w:i/>
        </w:rPr>
        <w:t xml:space="preserve">СП 32.13330.2012 «Канализация. Наружные сети и сооружения.» Актуализированная редакция СНиП 2.04.03-84*.  </w:t>
      </w:r>
    </w:p>
    <w:p w:rsidR="00DF7658" w:rsidRPr="004F7AFC" w:rsidRDefault="00DF7658" w:rsidP="00DF7658">
      <w:pPr>
        <w:ind w:firstLine="720"/>
        <w:jc w:val="both"/>
        <w:rPr>
          <w:i/>
        </w:rPr>
      </w:pPr>
      <w:r w:rsidRPr="004F7AFC">
        <w:rPr>
          <w:i/>
        </w:rPr>
        <w:t xml:space="preserve">Выполнить проект ливневой канализации набережной с отводом стоков в локальные очистные сооружения, предусмотреть возможность использования очищенных стоков. Сброс невостребованного очищенного стока осуществлять в Черное море через глубоководный выпуск. </w:t>
      </w:r>
    </w:p>
    <w:p w:rsidR="00DF7658" w:rsidRPr="004F7AFC" w:rsidRDefault="00DF7658" w:rsidP="00DF7658">
      <w:pPr>
        <w:ind w:firstLine="720"/>
        <w:jc w:val="both"/>
        <w:rPr>
          <w:i/>
        </w:rPr>
      </w:pPr>
      <w:r w:rsidRPr="004F7AFC">
        <w:rPr>
          <w:i/>
        </w:rPr>
        <w:t>Необходимость устройства канализационный насосных станций ливневых и хозбытовых стоков определить проектом.</w:t>
      </w:r>
    </w:p>
    <w:p w:rsidR="00DF7658" w:rsidRPr="004F7AFC" w:rsidRDefault="00DF7658" w:rsidP="00DF7658">
      <w:pPr>
        <w:ind w:firstLine="720"/>
        <w:jc w:val="both"/>
        <w:rPr>
          <w:b/>
        </w:rPr>
      </w:pPr>
      <w:r w:rsidRPr="004F7AFC">
        <w:rPr>
          <w:b/>
        </w:rPr>
        <w:t>24.2.3. Теплоснабжение:</w:t>
      </w:r>
    </w:p>
    <w:p w:rsidR="00DF7658" w:rsidRPr="004F7AFC" w:rsidRDefault="00DF7658" w:rsidP="00DF7658">
      <w:pPr>
        <w:ind w:firstLine="720"/>
        <w:rPr>
          <w:i/>
        </w:rPr>
      </w:pPr>
      <w:r w:rsidRPr="004F7AFC">
        <w:rPr>
          <w:i/>
        </w:rPr>
        <w:t>Не установлены.</w:t>
      </w:r>
    </w:p>
    <w:p w:rsidR="00DF7658" w:rsidRPr="004F7AFC" w:rsidRDefault="00DF7658" w:rsidP="00DF7658">
      <w:pPr>
        <w:ind w:firstLine="720"/>
        <w:rPr>
          <w:b/>
        </w:rPr>
      </w:pPr>
      <w:r w:rsidRPr="004F7AFC">
        <w:rPr>
          <w:b/>
        </w:rPr>
        <w:t>24.2.4. Электроснабжение:</w:t>
      </w:r>
    </w:p>
    <w:p w:rsidR="00DF7658" w:rsidRPr="004F7AFC" w:rsidRDefault="00DF7658" w:rsidP="00DF7658">
      <w:pPr>
        <w:ind w:firstLine="720"/>
        <w:rPr>
          <w:i/>
        </w:rPr>
      </w:pPr>
      <w:r w:rsidRPr="004F7AFC">
        <w:rPr>
          <w:i/>
        </w:rPr>
        <w:t>Выполнить проект системы электроосвещения и электроснабжения объектов набережной</w:t>
      </w:r>
    </w:p>
    <w:p w:rsidR="00DF7658" w:rsidRPr="004F7AFC" w:rsidRDefault="00DF7658" w:rsidP="00DF7658">
      <w:pPr>
        <w:ind w:firstLine="720"/>
        <w:jc w:val="both"/>
        <w:rPr>
          <w:i/>
        </w:rPr>
      </w:pPr>
      <w:r w:rsidRPr="004F7AFC">
        <w:rPr>
          <w:i/>
        </w:rPr>
        <w:t xml:space="preserve">Учесть технические условия ГУП РК «Крымэнерго». </w:t>
      </w:r>
    </w:p>
    <w:p w:rsidR="00DF7658" w:rsidRPr="004F7AFC" w:rsidRDefault="00DF7658" w:rsidP="00DF7658">
      <w:pPr>
        <w:ind w:firstLine="720"/>
        <w:jc w:val="both"/>
        <w:rPr>
          <w:i/>
        </w:rPr>
      </w:pPr>
      <w:r w:rsidRPr="004F7AFC">
        <w:rPr>
          <w:i/>
        </w:rPr>
        <w:t>Запроектировать электроосвещение набережной и причала с применением уличных декоративных светильников.</w:t>
      </w:r>
    </w:p>
    <w:p w:rsidR="00DF7658" w:rsidRPr="004F7AFC" w:rsidRDefault="00DF7658" w:rsidP="00DF7658">
      <w:pPr>
        <w:ind w:firstLine="720"/>
        <w:jc w:val="both"/>
        <w:rPr>
          <w:b/>
        </w:rPr>
      </w:pPr>
      <w:r w:rsidRPr="004F7AFC">
        <w:rPr>
          <w:b/>
        </w:rPr>
        <w:t>24.2.5. Телефонизация:</w:t>
      </w:r>
    </w:p>
    <w:p w:rsidR="00DF7658" w:rsidRPr="004F7AFC" w:rsidRDefault="00DF7658" w:rsidP="00DF7658">
      <w:pPr>
        <w:ind w:firstLine="720"/>
        <w:jc w:val="both"/>
        <w:rPr>
          <w:i/>
        </w:rPr>
      </w:pPr>
      <w:r w:rsidRPr="004F7AFC">
        <w:rPr>
          <w:i/>
        </w:rPr>
        <w:t>При необходимости запроектировать систему телефонизации объектов набережной.</w:t>
      </w:r>
    </w:p>
    <w:p w:rsidR="00DF7658" w:rsidRPr="004F7AFC" w:rsidRDefault="00DF7658" w:rsidP="00DF7658">
      <w:pPr>
        <w:ind w:firstLine="720"/>
        <w:jc w:val="both"/>
        <w:rPr>
          <w:b/>
        </w:rPr>
      </w:pPr>
      <w:r w:rsidRPr="004F7AFC">
        <w:rPr>
          <w:b/>
        </w:rPr>
        <w:t>24.2.6. Радиофикация:</w:t>
      </w:r>
    </w:p>
    <w:p w:rsidR="00DF7658" w:rsidRPr="004F7AFC" w:rsidRDefault="00DF7658" w:rsidP="00DF7658">
      <w:pPr>
        <w:ind w:firstLine="720"/>
        <w:jc w:val="both"/>
        <w:rPr>
          <w:i/>
        </w:rPr>
      </w:pPr>
      <w:r w:rsidRPr="004F7AFC">
        <w:rPr>
          <w:i/>
        </w:rPr>
        <w:t>Согласно Техническим условиям (для спасательной станции и пункта пропуска на пирс).</w:t>
      </w:r>
    </w:p>
    <w:p w:rsidR="00DF7658" w:rsidRPr="004F7AFC" w:rsidRDefault="00DF7658" w:rsidP="00DF7658">
      <w:pPr>
        <w:ind w:firstLine="720"/>
        <w:jc w:val="both"/>
        <w:rPr>
          <w:b/>
        </w:rPr>
      </w:pPr>
      <w:r w:rsidRPr="004F7AFC">
        <w:rPr>
          <w:b/>
        </w:rPr>
        <w:t>24.2.7. Информационно-телекоммуникационная сеть «Интернет»:</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24.2.8. Телевидение: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24.2.9. Газоснабжение:</w:t>
      </w:r>
    </w:p>
    <w:p w:rsidR="00DF7658" w:rsidRPr="004F7AFC" w:rsidRDefault="00DF7658" w:rsidP="00DF7658">
      <w:pPr>
        <w:ind w:firstLine="720"/>
        <w:jc w:val="both"/>
        <w:rPr>
          <w:i/>
        </w:rPr>
      </w:pPr>
      <w:r w:rsidRPr="004F7AFC">
        <w:rPr>
          <w:i/>
        </w:rPr>
        <w:t xml:space="preserve">Не установлены. </w:t>
      </w:r>
    </w:p>
    <w:p w:rsidR="00DF7658" w:rsidRPr="004F7AFC" w:rsidRDefault="00DF7658" w:rsidP="00DF7658">
      <w:pPr>
        <w:ind w:firstLine="720"/>
        <w:jc w:val="both"/>
        <w:rPr>
          <w:b/>
        </w:rPr>
      </w:pPr>
      <w:r w:rsidRPr="004F7AFC">
        <w:rPr>
          <w:b/>
        </w:rPr>
        <w:t>24.2.10. Иные сети инженерно-технического обеспечения:</w:t>
      </w:r>
    </w:p>
    <w:p w:rsidR="00DF7658" w:rsidRPr="004F7AFC" w:rsidRDefault="00DF7658" w:rsidP="00DF7658">
      <w:pPr>
        <w:ind w:firstLine="720"/>
        <w:jc w:val="both"/>
        <w:rPr>
          <w:i/>
        </w:rPr>
      </w:pPr>
      <w:r w:rsidRPr="004F7AFC">
        <w:rPr>
          <w:i/>
        </w:rPr>
        <w:t>При необходимости получить ТУ на реконструкцию или вынос существующих сетей за границы участка.</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25. Требования к мероприятиям по охране окружающей среды: </w:t>
      </w:r>
    </w:p>
    <w:p w:rsidR="00DF7658" w:rsidRPr="004F7AFC" w:rsidRDefault="00DF7658" w:rsidP="00DF7658">
      <w:pPr>
        <w:ind w:firstLine="720"/>
        <w:jc w:val="both"/>
        <w:rPr>
          <w:i/>
        </w:rPr>
      </w:pPr>
      <w:r w:rsidRPr="004F7AFC">
        <w:rPr>
          <w:i/>
        </w:rPr>
        <w:lastRenderedPageBreak/>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bookmarkStart w:id="7" w:name="_Hlk58419696"/>
      <w:r w:rsidRPr="004F7AFC">
        <w:rPr>
          <w:i/>
        </w:rPr>
        <w:t xml:space="preserve"> </w:t>
      </w:r>
      <w:bookmarkEnd w:id="7"/>
      <w:r w:rsidRPr="004F7AFC">
        <w:rPr>
          <w:i/>
        </w:rPr>
        <w:t>В составе проектной документации разработать проект обоснования (при необходимости – проект сокращения) размеров зон санитарной охраны, санитарно-защитной полосы.</w:t>
      </w:r>
    </w:p>
    <w:p w:rsidR="00DF7658" w:rsidRPr="004F7AFC" w:rsidRDefault="00DF7658" w:rsidP="00DF7658">
      <w:pPr>
        <w:ind w:firstLine="720"/>
        <w:jc w:val="both"/>
        <w:rPr>
          <w:i/>
        </w:rPr>
      </w:pPr>
      <w:r w:rsidRPr="004F7AFC">
        <w:rPr>
          <w:i/>
        </w:rPr>
        <w:t xml:space="preserve">При необходимости </w:t>
      </w:r>
      <w:r w:rsidRPr="004F7AFC">
        <w:rPr>
          <w:i/>
        </w:rPr>
        <w:tab/>
        <w:t>– разработать проект сокращения зоны санитарной охраны с получением заключения независимой санитарно-эпидемиологической экспертизы и заключения о соответствии санитарно-эпидемиологическим нормам Роспотребнадзора.</w:t>
      </w:r>
    </w:p>
    <w:p w:rsidR="00DF7658" w:rsidRPr="004F7AFC" w:rsidRDefault="00DF7658" w:rsidP="00DF7658">
      <w:pPr>
        <w:ind w:firstLine="720"/>
        <w:jc w:val="both"/>
        <w:rPr>
          <w:i/>
        </w:rPr>
      </w:pPr>
      <w:r w:rsidRPr="004F7AFC">
        <w:rPr>
          <w:i/>
        </w:rPr>
        <w:t xml:space="preserve"> Предусмотреть при проектировании необходимые технические природоохранные мероприятия.</w:t>
      </w:r>
    </w:p>
    <w:p w:rsidR="00DF7658" w:rsidRPr="004F7AFC" w:rsidRDefault="00DF7658" w:rsidP="00DF7658">
      <w:pPr>
        <w:ind w:firstLine="720"/>
        <w:jc w:val="both"/>
        <w:rPr>
          <w:i/>
        </w:rPr>
      </w:pPr>
      <w:r w:rsidRPr="004F7AFC">
        <w:rPr>
          <w:i/>
        </w:rPr>
        <w:t>Разработать раздел по оценке воздействия СМР на биоресурсы с получением согласования Федерального агентства по рыболовству.</w:t>
      </w:r>
    </w:p>
    <w:p w:rsidR="00DF7658" w:rsidRPr="004F7AFC" w:rsidRDefault="00DF7658" w:rsidP="00DF7658">
      <w:pPr>
        <w:ind w:firstLine="720"/>
        <w:jc w:val="both"/>
        <w:rPr>
          <w:i/>
        </w:rPr>
      </w:pPr>
      <w:r w:rsidRPr="004F7AFC">
        <w:rPr>
          <w:i/>
        </w:rPr>
        <w:t>Разработать материалы для проведения общественных слушаний по оценке воздействия на окружающую среду в соответствии с №7-ФЗ «Об охране окружающей среды», № 147-ФЗ «Об экологической экспертизе».</w:t>
      </w:r>
    </w:p>
    <w:p w:rsidR="00DF7658" w:rsidRPr="004F7AFC" w:rsidRDefault="00DF7658" w:rsidP="00DF7658">
      <w:pPr>
        <w:ind w:firstLine="720"/>
        <w:jc w:val="both"/>
        <w:rPr>
          <w:i/>
        </w:rPr>
      </w:pPr>
      <w:r w:rsidRPr="004F7AFC">
        <w:rPr>
          <w:i/>
        </w:rPr>
        <w:t>Обеспечить получение заключения государственной экологической экспертизы.</w:t>
      </w:r>
    </w:p>
    <w:p w:rsidR="00DF7658" w:rsidRPr="004F7AFC" w:rsidRDefault="00DF7658" w:rsidP="00DF7658">
      <w:pPr>
        <w:ind w:firstLine="720"/>
        <w:jc w:val="both"/>
        <w:rPr>
          <w:i/>
        </w:rPr>
      </w:pPr>
    </w:p>
    <w:p w:rsidR="00DF7658" w:rsidRPr="004F7AFC" w:rsidRDefault="00DF7658" w:rsidP="00DF7658">
      <w:pPr>
        <w:ind w:firstLine="720"/>
        <w:jc w:val="both"/>
        <w:rPr>
          <w:b/>
          <w:i/>
        </w:rPr>
      </w:pPr>
      <w:r w:rsidRPr="004F7AFC">
        <w:rPr>
          <w:b/>
        </w:rPr>
        <w:t>26. Требования к мероприятиям по обеспечению пожарной безопасности:</w:t>
      </w:r>
      <w:r w:rsidRPr="004F7AFC">
        <w:rPr>
          <w:b/>
          <w:i/>
        </w:rPr>
        <w:t xml:space="preserve"> </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ФЗ-№123 от 22 июля 2008 г. «Технический регламент о требованиях пожарной безопасности»;</w:t>
      </w:r>
    </w:p>
    <w:p w:rsidR="00DF7658" w:rsidRPr="004F7AFC" w:rsidRDefault="00DF7658" w:rsidP="00DF7658">
      <w:pPr>
        <w:ind w:firstLine="720"/>
        <w:jc w:val="both"/>
        <w:rPr>
          <w:i/>
        </w:rPr>
      </w:pPr>
      <w:r w:rsidRPr="004F7AFC">
        <w:rPr>
          <w:i/>
        </w:rPr>
        <w:t>СП 12.13130.2009 «Определение категорий помещений, зданий и наружных установок по взрывопожарной и пожарной опасности»;</w:t>
      </w:r>
    </w:p>
    <w:p w:rsidR="00DF7658" w:rsidRPr="004F7AFC" w:rsidRDefault="00DF7658" w:rsidP="00DF7658">
      <w:pPr>
        <w:ind w:firstLine="720"/>
        <w:jc w:val="both"/>
        <w:rPr>
          <w:i/>
        </w:rPr>
      </w:pPr>
      <w:r w:rsidRPr="004F7AFC">
        <w:rPr>
          <w:i/>
        </w:rPr>
        <w:t>СП 1.13130.2020 «Системы противопожарной защиты. Эвакуационные пути и выходы»;</w:t>
      </w:r>
    </w:p>
    <w:p w:rsidR="00DF7658" w:rsidRPr="004F7AFC" w:rsidRDefault="00DF7658" w:rsidP="00DF7658">
      <w:pPr>
        <w:ind w:firstLine="720"/>
        <w:jc w:val="both"/>
        <w:rPr>
          <w:i/>
        </w:rPr>
      </w:pPr>
      <w:r w:rsidRPr="004F7AFC">
        <w:rPr>
          <w:i/>
        </w:rPr>
        <w:t>СП 2.13130.2020 «Системы противопожарной защиты. Обеспечение огнестойкости объектов защиты»;</w:t>
      </w:r>
    </w:p>
    <w:p w:rsidR="00DF7658" w:rsidRPr="004F7AFC" w:rsidRDefault="00DF7658" w:rsidP="00DF7658">
      <w:pPr>
        <w:jc w:val="both"/>
        <w:rPr>
          <w:i/>
        </w:rPr>
      </w:pPr>
      <w:r w:rsidRPr="004F7AFC">
        <w:rPr>
          <w:i/>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F7658" w:rsidRPr="004F7AFC" w:rsidRDefault="00DF7658" w:rsidP="00DF7658">
      <w:pPr>
        <w:jc w:val="both"/>
        <w:rPr>
          <w:i/>
        </w:rPr>
      </w:pPr>
    </w:p>
    <w:p w:rsidR="00DF7658" w:rsidRPr="004F7AFC" w:rsidRDefault="00DF7658" w:rsidP="00DF7658">
      <w:pPr>
        <w:ind w:firstLine="720"/>
        <w:jc w:val="both"/>
      </w:pPr>
      <w:r w:rsidRPr="004F7AF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F7658" w:rsidRPr="004F7AFC" w:rsidRDefault="00DF7658" w:rsidP="00DF7658">
      <w:pPr>
        <w:ind w:firstLine="720"/>
        <w:jc w:val="both"/>
        <w:rPr>
          <w:i/>
        </w:rPr>
      </w:pPr>
      <w:r w:rsidRPr="004F7AFC">
        <w:rPr>
          <w:i/>
        </w:rPr>
        <w:t>Проектная документация и принятые в ней решения должны соответствовать требованиям:</w:t>
      </w:r>
    </w:p>
    <w:p w:rsidR="00DF7658" w:rsidRPr="004F7AFC" w:rsidRDefault="00DF7658" w:rsidP="00DF7658">
      <w:pPr>
        <w:ind w:firstLine="720"/>
        <w:jc w:val="both"/>
        <w:rPr>
          <w:i/>
        </w:rPr>
      </w:pPr>
      <w:r w:rsidRPr="004F7AFC">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658" w:rsidRPr="004F7AFC" w:rsidRDefault="00DF7658" w:rsidP="00DF7658">
      <w:pPr>
        <w:ind w:firstLine="720"/>
        <w:jc w:val="both"/>
        <w:rPr>
          <w:i/>
        </w:rPr>
      </w:pPr>
      <w:r w:rsidRPr="004F7AFC">
        <w:rPr>
          <w:i/>
        </w:rPr>
        <w:t>Федерального закона «О санитарно-эпидемиологическом благополучии населения» № 52-ФЗ от 30 марта 1999 г.;</w:t>
      </w:r>
    </w:p>
    <w:p w:rsidR="00DF7658" w:rsidRPr="004F7AFC" w:rsidRDefault="00DF7658" w:rsidP="00DF7658">
      <w:pPr>
        <w:ind w:firstLine="720"/>
        <w:jc w:val="both"/>
        <w:rPr>
          <w:i/>
        </w:rPr>
      </w:pPr>
      <w:r w:rsidRPr="004F7AFC">
        <w:rPr>
          <w:i/>
        </w:rPr>
        <w:t>Федерального закона от 10.01.2002 N 7-ФЗ «Об охране окружающей среды»;</w:t>
      </w:r>
    </w:p>
    <w:p w:rsidR="00DF7658" w:rsidRPr="004F7AFC" w:rsidRDefault="00DF7658" w:rsidP="00DF7658">
      <w:pPr>
        <w:ind w:firstLine="720"/>
        <w:jc w:val="both"/>
        <w:rPr>
          <w:i/>
        </w:rPr>
      </w:pPr>
      <w:r w:rsidRPr="004F7AFC">
        <w:rPr>
          <w:i/>
        </w:rPr>
        <w:t xml:space="preserve"> ст. 48 «Градостроительного кодекса РФ».</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28. Требования к мероприятиям по обеспечению доступа инвалидов к объекту:</w:t>
      </w:r>
    </w:p>
    <w:p w:rsidR="00DF7658" w:rsidRPr="004F7AFC" w:rsidRDefault="00DF7658" w:rsidP="00DF7658">
      <w:pPr>
        <w:ind w:firstLine="720"/>
        <w:jc w:val="both"/>
        <w:rPr>
          <w:i/>
        </w:rPr>
      </w:pPr>
      <w:r w:rsidRPr="004F7AFC">
        <w:rPr>
          <w:i/>
        </w:rPr>
        <w:t>Предусмотреть доступ МГН на набережную и пляжи и обеспечить безопасную среду для МГН.</w:t>
      </w:r>
    </w:p>
    <w:p w:rsidR="00DF7658" w:rsidRPr="004F7AFC" w:rsidRDefault="00DF7658" w:rsidP="00DF7658">
      <w:pPr>
        <w:jc w:val="both"/>
        <w:rPr>
          <w:i/>
        </w:rPr>
      </w:pPr>
      <w:r w:rsidRPr="004F7AFC">
        <w:rPr>
          <w:i/>
        </w:rPr>
        <w:t xml:space="preserve">          Обеспечить доступ МГН на набережную, пляжи и к морю.</w:t>
      </w:r>
    </w:p>
    <w:p w:rsidR="00DF7658" w:rsidRPr="004F7AFC" w:rsidRDefault="00DF7658" w:rsidP="00DF7658">
      <w:pPr>
        <w:jc w:val="both"/>
        <w:rPr>
          <w:i/>
        </w:rPr>
      </w:pPr>
      <w:r w:rsidRPr="004F7AFC">
        <w:rPr>
          <w:i/>
        </w:rPr>
        <w:t xml:space="preserve">          Проектная документация и принятые в ней решения должны соответствовать:</w:t>
      </w:r>
    </w:p>
    <w:p w:rsidR="00DF7658" w:rsidRPr="004F7AFC" w:rsidRDefault="00DF7658" w:rsidP="00DF7658">
      <w:pPr>
        <w:ind w:firstLine="720"/>
        <w:jc w:val="both"/>
        <w:rPr>
          <w:i/>
        </w:rPr>
      </w:pPr>
      <w:r w:rsidRPr="004F7AFC">
        <w:rPr>
          <w:i/>
        </w:rPr>
        <w:t>СП 59.13330.2016 «Доступность зданий и сооружений для маломобильных групп населения»;</w:t>
      </w:r>
    </w:p>
    <w:p w:rsidR="00DF7658" w:rsidRPr="004F7AFC" w:rsidRDefault="00DF7658" w:rsidP="00DF7658">
      <w:pPr>
        <w:ind w:firstLine="720"/>
        <w:jc w:val="both"/>
        <w:rPr>
          <w:i/>
        </w:rPr>
      </w:pPr>
      <w:r w:rsidRPr="004F7AFC">
        <w:rPr>
          <w:i/>
        </w:rPr>
        <w:lastRenderedPageBreak/>
        <w:t xml:space="preserve">СП 136.13330.2012 «Здания и сооружения. Общие положения проектирования с учетом доступности для маломобильных групп населения»; </w:t>
      </w:r>
    </w:p>
    <w:p w:rsidR="00DF7658" w:rsidRPr="004F7AFC" w:rsidRDefault="00DF7658" w:rsidP="00DF7658">
      <w:pPr>
        <w:ind w:firstLine="720"/>
        <w:jc w:val="both"/>
        <w:rPr>
          <w:i/>
        </w:rPr>
      </w:pPr>
      <w:r w:rsidRPr="004F7AFC">
        <w:rPr>
          <w:i/>
        </w:rPr>
        <w:t>СП 138.13330.2012 «Общественные здания и сооружения, доступные маломобильным группам населения»;</w:t>
      </w:r>
    </w:p>
    <w:p w:rsidR="00DF7658" w:rsidRPr="004F7AFC" w:rsidRDefault="00DF7658" w:rsidP="00DF7658">
      <w:pPr>
        <w:ind w:firstLine="720"/>
        <w:jc w:val="both"/>
        <w:rPr>
          <w:i/>
        </w:rPr>
      </w:pPr>
      <w:r w:rsidRPr="004F7AFC">
        <w:rPr>
          <w:i/>
        </w:rPr>
        <w:t>СП 140.13330.2012 «Городская среда. Правила проектирования для маломобильных групп населения»;</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29. Требования к инженерно-техническому укреплению объекта в целях обеспечения его антитеррористической защищенности:</w:t>
      </w:r>
    </w:p>
    <w:p w:rsidR="00DF7658" w:rsidRPr="004F7AFC" w:rsidRDefault="00DF7658" w:rsidP="00DF7658">
      <w:pPr>
        <w:ind w:firstLine="720"/>
        <w:jc w:val="both"/>
        <w:rPr>
          <w:i/>
        </w:rPr>
      </w:pPr>
      <w:r w:rsidRPr="004F7AF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DF7658" w:rsidRPr="004F7AFC" w:rsidRDefault="00DF7658" w:rsidP="00DF7658">
      <w:pPr>
        <w:ind w:firstLine="720"/>
        <w:jc w:val="both"/>
        <w:rPr>
          <w:i/>
        </w:rPr>
      </w:pPr>
      <w:r w:rsidRPr="004F7AFC">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F7658" w:rsidRPr="004F7AFC" w:rsidRDefault="00DF7658" w:rsidP="00DF7658">
      <w:pPr>
        <w:ind w:firstLine="720"/>
        <w:jc w:val="both"/>
        <w:rPr>
          <w:i/>
        </w:rPr>
      </w:pPr>
      <w:r w:rsidRPr="004F7AFC">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F7658" w:rsidRPr="004F7AFC" w:rsidRDefault="00DF7658" w:rsidP="00DF7658">
      <w:pPr>
        <w:tabs>
          <w:tab w:val="left" w:leader="dot" w:pos="9792"/>
        </w:tabs>
        <w:ind w:firstLine="720"/>
        <w:jc w:val="both"/>
        <w:rPr>
          <w:i/>
        </w:rPr>
      </w:pPr>
      <w:r w:rsidRPr="004F7AFC">
        <w:rPr>
          <w:i/>
        </w:rPr>
        <w:t>Разработать раздел по оценке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DF7658" w:rsidRPr="004F7AFC" w:rsidRDefault="00DF7658" w:rsidP="00DF7658">
      <w:pPr>
        <w:ind w:firstLine="720"/>
        <w:jc w:val="both"/>
        <w:rPr>
          <w:i/>
        </w:rPr>
      </w:pPr>
      <w:r w:rsidRPr="004F7AF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31. Требования к технической эксплуатации и техническому обслуживанию объекта:</w:t>
      </w:r>
    </w:p>
    <w:p w:rsidR="00DF7658" w:rsidRPr="004F7AFC" w:rsidRDefault="00DF7658" w:rsidP="00DF7658">
      <w:pPr>
        <w:ind w:firstLine="720"/>
        <w:jc w:val="both"/>
        <w:rPr>
          <w:i/>
        </w:rPr>
      </w:pPr>
      <w:r w:rsidRPr="004F7AFC">
        <w:rPr>
          <w:i/>
        </w:rPr>
        <w:t>В проектных решениях предусмотреть возможность выполнения ремонтных и профилактических работ.</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32. Требования к проекту организации строительства объекта:</w:t>
      </w:r>
    </w:p>
    <w:p w:rsidR="00DF7658" w:rsidRPr="004F7AFC" w:rsidRDefault="00DF7658" w:rsidP="00DF7658">
      <w:pPr>
        <w:ind w:firstLine="720"/>
        <w:jc w:val="both"/>
        <w:rPr>
          <w:i/>
        </w:rPr>
      </w:pPr>
      <w:bookmarkStart w:id="8" w:name="_Hlk58339127"/>
      <w:r w:rsidRPr="004F7AFC">
        <w:rPr>
          <w:i/>
        </w:rPr>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DF7658" w:rsidRPr="004F7AFC" w:rsidRDefault="00DF7658" w:rsidP="00DF7658">
      <w:pPr>
        <w:ind w:firstLine="720"/>
        <w:jc w:val="both"/>
        <w:rPr>
          <w:i/>
        </w:rPr>
      </w:pPr>
      <w:r w:rsidRPr="004F7AFC">
        <w:rPr>
          <w:i/>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DF7658" w:rsidRPr="004F7AFC" w:rsidRDefault="00DF7658" w:rsidP="00DF7658">
      <w:pPr>
        <w:ind w:firstLine="720"/>
        <w:jc w:val="both"/>
        <w:rPr>
          <w:i/>
        </w:rPr>
      </w:pPr>
      <w:r w:rsidRPr="004F7AFC">
        <w:rPr>
          <w:i/>
        </w:rPr>
        <w:t>СП48.13330.2019 «Организация строительства» и ГОСТ 21.1101-2013 СПДС «Основные требования к проектной и рабочей документации».</w:t>
      </w:r>
    </w:p>
    <w:p w:rsidR="00DF7658" w:rsidRPr="004F7AFC" w:rsidRDefault="00DF7658" w:rsidP="00DF7658">
      <w:pPr>
        <w:ind w:firstLine="720"/>
        <w:jc w:val="both"/>
        <w:rPr>
          <w:i/>
        </w:rPr>
      </w:pPr>
      <w:r w:rsidRPr="004F7AFC">
        <w:rPr>
          <w:i/>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9" w:name="_Hlk58343094"/>
      <w:r w:rsidRPr="004F7AFC">
        <w:rPr>
          <w:i/>
        </w:rPr>
        <w:t>на территории РФ</w:t>
      </w:r>
      <w:bookmarkEnd w:id="9"/>
      <w:r w:rsidRPr="004F7AFC">
        <w:rPr>
          <w:i/>
        </w:rPr>
        <w:t xml:space="preserve">. </w:t>
      </w:r>
    </w:p>
    <w:p w:rsidR="00DF7658" w:rsidRPr="004F7AFC" w:rsidRDefault="00DF7658" w:rsidP="00DF7658">
      <w:pPr>
        <w:ind w:firstLine="720"/>
        <w:jc w:val="both"/>
        <w:rPr>
          <w:i/>
        </w:rPr>
      </w:pPr>
      <w:r w:rsidRPr="004F7AF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DF7658" w:rsidRPr="004F7AFC" w:rsidRDefault="00DF7658" w:rsidP="00DF7658">
      <w:pPr>
        <w:ind w:firstLine="720"/>
        <w:jc w:val="both"/>
        <w:rPr>
          <w:i/>
        </w:rPr>
      </w:pPr>
      <w:r w:rsidRPr="004F7AFC">
        <w:rPr>
          <w:i/>
        </w:rPr>
        <w:t xml:space="preserve">В составе ПОС представить обоснование для включения затрат в сметную документацию в части: </w:t>
      </w:r>
    </w:p>
    <w:p w:rsidR="00DF7658" w:rsidRPr="004F7AFC" w:rsidRDefault="00DF7658" w:rsidP="00DF7658">
      <w:pPr>
        <w:ind w:firstLine="720"/>
        <w:jc w:val="both"/>
        <w:rPr>
          <w:i/>
        </w:rPr>
      </w:pPr>
      <w:r w:rsidRPr="004F7AFC">
        <w:rPr>
          <w:i/>
        </w:rPr>
        <w:lastRenderedPageBreak/>
        <w:t xml:space="preserve">- дальности транспортировки основных строительных грузов, в т.ч. подвозки (вывоза излишков) грунта; </w:t>
      </w:r>
    </w:p>
    <w:p w:rsidR="00DF7658" w:rsidRPr="004F7AFC" w:rsidRDefault="00DF7658" w:rsidP="00DF7658">
      <w:pPr>
        <w:ind w:firstLine="720"/>
        <w:jc w:val="both"/>
        <w:rPr>
          <w:i/>
        </w:rPr>
      </w:pPr>
      <w:r w:rsidRPr="004F7AFC">
        <w:rPr>
          <w:i/>
        </w:rPr>
        <w:t xml:space="preserve">- стесненных условий строительства согласно МДС 81-35.2004 (Приложение 1, Примечание к табл. 1); </w:t>
      </w:r>
    </w:p>
    <w:p w:rsidR="00DF7658" w:rsidRPr="004F7AFC" w:rsidRDefault="00DF7658" w:rsidP="00DF7658">
      <w:pPr>
        <w:ind w:firstLine="720"/>
        <w:jc w:val="both"/>
        <w:rPr>
          <w:i/>
        </w:rPr>
      </w:pPr>
      <w:r w:rsidRPr="004F7AFC">
        <w:rPr>
          <w:i/>
        </w:rPr>
        <w:t xml:space="preserve">- затрат на командирование рабочих (при необходимости); </w:t>
      </w:r>
    </w:p>
    <w:p w:rsidR="00DF7658" w:rsidRPr="004F7AFC" w:rsidRDefault="00DF7658" w:rsidP="00DF7658">
      <w:pPr>
        <w:ind w:firstLine="720"/>
        <w:jc w:val="both"/>
        <w:rPr>
          <w:i/>
        </w:rPr>
      </w:pPr>
      <w:r w:rsidRPr="004F7AFC">
        <w:rPr>
          <w:i/>
        </w:rPr>
        <w:t xml:space="preserve">- перебазировки строительной техники (при необходимости); </w:t>
      </w:r>
    </w:p>
    <w:p w:rsidR="00DF7658" w:rsidRPr="004F7AFC" w:rsidRDefault="00DF7658" w:rsidP="00DF7658">
      <w:pPr>
        <w:ind w:firstLine="720"/>
        <w:jc w:val="both"/>
        <w:rPr>
          <w:i/>
        </w:rPr>
      </w:pPr>
      <w:r w:rsidRPr="004F7AFC">
        <w:rPr>
          <w:i/>
        </w:rPr>
        <w:t>- объемов работ по устройству нетитульных временных зданий согласно ГСН 81-05-01-2001 (при необходимости).</w:t>
      </w:r>
    </w:p>
    <w:p w:rsidR="00DF7658" w:rsidRPr="004F7AFC" w:rsidRDefault="00DF7658" w:rsidP="00DF7658">
      <w:pPr>
        <w:ind w:firstLine="720"/>
        <w:jc w:val="both"/>
        <w:rPr>
          <w:i/>
        </w:rPr>
      </w:pPr>
      <w:r w:rsidRPr="004F7AFC">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8"/>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F7658" w:rsidRPr="004F7AFC" w:rsidRDefault="00DF7658" w:rsidP="00DF7658">
      <w:pPr>
        <w:ind w:firstLine="720"/>
        <w:jc w:val="both"/>
        <w:rPr>
          <w:bCs/>
          <w:i/>
          <w:iCs/>
        </w:rPr>
      </w:pPr>
      <w:r w:rsidRPr="004F7AFC">
        <w:rPr>
          <w:bCs/>
          <w:i/>
          <w:iCs/>
        </w:rPr>
        <w:t>Разработать проект демонтажа существующих объектов недвижимости набережной в соответствии документацией по планировке территории, проект демонтажа гидротехнических сооружений.</w:t>
      </w:r>
    </w:p>
    <w:p w:rsidR="00DF7658" w:rsidRPr="004F7AFC" w:rsidRDefault="00DF7658" w:rsidP="00DF7658">
      <w:pPr>
        <w:ind w:firstLine="720"/>
        <w:jc w:val="both"/>
        <w:rPr>
          <w:bCs/>
          <w:i/>
          <w:iCs/>
        </w:rPr>
      </w:pPr>
    </w:p>
    <w:p w:rsidR="00DF7658" w:rsidRPr="004F7AFC" w:rsidRDefault="00DF7658" w:rsidP="00DF7658">
      <w:pPr>
        <w:ind w:firstLine="720"/>
        <w:jc w:val="both"/>
        <w:rPr>
          <w:b/>
        </w:rPr>
      </w:pPr>
      <w:r w:rsidRPr="004F7AF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F7658" w:rsidRPr="004F7AFC" w:rsidRDefault="00DF7658" w:rsidP="00DF7658">
      <w:pPr>
        <w:tabs>
          <w:tab w:val="left" w:pos="278"/>
        </w:tabs>
        <w:ind w:firstLine="720"/>
        <w:jc w:val="both"/>
        <w:rPr>
          <w:i/>
        </w:rPr>
      </w:pPr>
      <w:r w:rsidRPr="004F7AFC">
        <w:rPr>
          <w:i/>
        </w:rPr>
        <w:t xml:space="preserve">Разработать проектные решения по благоустройству и озеленению территории набережной и пляжей. </w:t>
      </w:r>
    </w:p>
    <w:p w:rsidR="00DF7658" w:rsidRPr="004F7AFC" w:rsidRDefault="00DF7658" w:rsidP="00DF7658">
      <w:pPr>
        <w:tabs>
          <w:tab w:val="left" w:pos="278"/>
        </w:tabs>
        <w:ind w:firstLine="720"/>
        <w:jc w:val="both"/>
        <w:rPr>
          <w:i/>
        </w:rPr>
      </w:pPr>
      <w:r w:rsidRPr="004F7AFC">
        <w:rPr>
          <w:i/>
        </w:rPr>
        <w:t>Запроектировать капельное орошение зеленых зон.</w:t>
      </w:r>
    </w:p>
    <w:p w:rsidR="00DF7658" w:rsidRPr="004F7AFC" w:rsidRDefault="00DF7658" w:rsidP="00DF7658">
      <w:pPr>
        <w:tabs>
          <w:tab w:val="left" w:pos="278"/>
        </w:tabs>
        <w:ind w:firstLine="720"/>
        <w:jc w:val="both"/>
        <w:rPr>
          <w:i/>
        </w:rPr>
      </w:pPr>
      <w:r w:rsidRPr="004F7AFC">
        <w:rPr>
          <w:i/>
        </w:rPr>
        <w:t xml:space="preserve"> В составе набережной предусмотреть променад, велодорожки с велопарковками, площадки отдыха.</w:t>
      </w:r>
    </w:p>
    <w:p w:rsidR="00DF7658" w:rsidRPr="004F7AFC" w:rsidRDefault="00DF7658" w:rsidP="00DF7658">
      <w:pPr>
        <w:tabs>
          <w:tab w:val="left" w:pos="278"/>
        </w:tabs>
        <w:ind w:firstLine="720"/>
        <w:jc w:val="both"/>
        <w:rPr>
          <w:i/>
        </w:rPr>
      </w:pPr>
      <w:r w:rsidRPr="004F7AFC">
        <w:rPr>
          <w:i/>
        </w:rPr>
        <w:t>Предусмотреть посадку саженцев деревьев возрастом 5 лет, с комом.</w:t>
      </w:r>
    </w:p>
    <w:p w:rsidR="00DF7658" w:rsidRPr="004F7AFC" w:rsidRDefault="00DF7658" w:rsidP="00DF7658">
      <w:pPr>
        <w:tabs>
          <w:tab w:val="left" w:pos="278"/>
        </w:tabs>
        <w:ind w:firstLine="720"/>
        <w:jc w:val="both"/>
        <w:rPr>
          <w:i/>
        </w:rPr>
      </w:pPr>
      <w:r w:rsidRPr="004F7AFC">
        <w:rPr>
          <w:i/>
        </w:rPr>
        <w:t>Для детских и спортивных площадок применять покрытия из смеси резиновой крошки и полимерных ЭПДМ-гранул на полимерном клее; полимерных или резиновых плиток.</w:t>
      </w:r>
    </w:p>
    <w:p w:rsidR="00DF7658" w:rsidRPr="004F7AFC" w:rsidRDefault="00DF7658" w:rsidP="00DF7658">
      <w:pPr>
        <w:ind w:firstLine="720"/>
        <w:jc w:val="both"/>
        <w:rPr>
          <w:i/>
        </w:rPr>
      </w:pPr>
      <w:r w:rsidRPr="004F7AFC">
        <w:rPr>
          <w:i/>
        </w:rPr>
        <w:t>Покрытие набережной в зоне променада выполнить из плитки, с включением элементов брусчатки, а также термодревесины.</w:t>
      </w:r>
    </w:p>
    <w:p w:rsidR="00DF7658" w:rsidRPr="004F7AFC" w:rsidRDefault="00DF7658" w:rsidP="00DF7658">
      <w:pPr>
        <w:tabs>
          <w:tab w:val="left" w:pos="278"/>
        </w:tabs>
        <w:ind w:firstLine="720"/>
        <w:jc w:val="both"/>
        <w:rPr>
          <w:i/>
        </w:rPr>
      </w:pPr>
      <w:r w:rsidRPr="004F7AFC">
        <w:rPr>
          <w:i/>
        </w:rPr>
        <w:t xml:space="preserve"> На пляжах предусмотреть размещение теневых навесов, пергол, кабинок для переодевания, в том числе для МГН, летних душей, оборудования для МГН для обеспечения доступа к морю.</w:t>
      </w:r>
    </w:p>
    <w:p w:rsidR="00DF7658" w:rsidRPr="004F7AFC" w:rsidRDefault="00DF7658" w:rsidP="00DF7658">
      <w:pPr>
        <w:tabs>
          <w:tab w:val="left" w:pos="278"/>
        </w:tabs>
        <w:ind w:firstLine="720"/>
        <w:jc w:val="both"/>
        <w:rPr>
          <w:i/>
        </w:rPr>
      </w:pPr>
      <w:r w:rsidRPr="004F7AFC">
        <w:rPr>
          <w:i/>
        </w:rPr>
        <w:t xml:space="preserve">  Разработать освещение набережной. Тип фонарей освещения увязать с архитектурным стилем зданий и сооружений и согласовать с Заказчиком.</w:t>
      </w:r>
    </w:p>
    <w:p w:rsidR="00DF7658" w:rsidRPr="004F7AFC" w:rsidRDefault="00DF7658" w:rsidP="00DF7658">
      <w:pPr>
        <w:tabs>
          <w:tab w:val="left" w:pos="278"/>
        </w:tabs>
        <w:ind w:firstLine="720"/>
        <w:jc w:val="both"/>
        <w:rPr>
          <w:i/>
        </w:rPr>
      </w:pPr>
      <w:r w:rsidRPr="004F7AFC">
        <w:rPr>
          <w:i/>
        </w:rPr>
        <w:t>Предусмотреть переходные сооружения через реки Арматлук, Планерка, Коктебелька на всю ширину набережной, с возможностью проезда автомобилей спецтехники.</w:t>
      </w:r>
    </w:p>
    <w:p w:rsidR="00DF7658" w:rsidRPr="004F7AFC" w:rsidRDefault="00DF7658" w:rsidP="00DF7658">
      <w:pPr>
        <w:tabs>
          <w:tab w:val="left" w:pos="278"/>
        </w:tabs>
        <w:ind w:firstLine="720"/>
        <w:jc w:val="both"/>
        <w:rPr>
          <w:i/>
        </w:rPr>
      </w:pPr>
      <w:r w:rsidRPr="004F7AFC">
        <w:rPr>
          <w:i/>
        </w:rPr>
        <w:t>При необходимости размещения паркомест для автомобилей личного автотранспорта, в т.ч. МГН, а также тротуаров и подъездных путей в рамках благоустройства за пределами участка, проектные решения согласовать с местной Администрацией.</w:t>
      </w:r>
    </w:p>
    <w:p w:rsidR="00DF7658" w:rsidRPr="004F7AFC" w:rsidRDefault="00DF7658" w:rsidP="00DF7658">
      <w:pPr>
        <w:tabs>
          <w:tab w:val="left" w:pos="420"/>
        </w:tabs>
        <w:ind w:firstLine="720"/>
        <w:jc w:val="both"/>
        <w:rPr>
          <w:b/>
        </w:rPr>
      </w:pPr>
    </w:p>
    <w:p w:rsidR="00DF7658" w:rsidRPr="004F7AFC" w:rsidRDefault="00DF7658" w:rsidP="00DF7658">
      <w:pPr>
        <w:tabs>
          <w:tab w:val="left" w:pos="420"/>
        </w:tabs>
        <w:ind w:firstLine="720"/>
        <w:jc w:val="both"/>
        <w:rPr>
          <w:b/>
        </w:rPr>
      </w:pPr>
      <w:r w:rsidRPr="004F7AFC">
        <w:rPr>
          <w:b/>
        </w:rPr>
        <w:t>35. Требования к разработке проекта восстановления (рекультивации) нарушенных земель или плодородного слоя:</w:t>
      </w:r>
    </w:p>
    <w:p w:rsidR="00DF7658" w:rsidRPr="00DF7658" w:rsidRDefault="00DF7658" w:rsidP="00DF7658">
      <w:pPr>
        <w:ind w:firstLine="720"/>
        <w:jc w:val="both"/>
        <w:rPr>
          <w:i/>
        </w:rPr>
      </w:pPr>
      <w:r w:rsidRPr="004F7AFC">
        <w:rPr>
          <w:i/>
        </w:rPr>
        <w:t>Не установлены</w:t>
      </w:r>
      <w:r w:rsidRPr="00DF7658">
        <w:rPr>
          <w:i/>
        </w:rPr>
        <w:t>.</w:t>
      </w:r>
    </w:p>
    <w:p w:rsidR="00DF7658" w:rsidRPr="00DF7658" w:rsidRDefault="00DF7658" w:rsidP="00DF7658">
      <w:pPr>
        <w:ind w:firstLine="720"/>
        <w:jc w:val="both"/>
        <w:rPr>
          <w:i/>
        </w:rPr>
      </w:pPr>
    </w:p>
    <w:p w:rsidR="00DF7658" w:rsidRPr="004F7AFC" w:rsidRDefault="00DF7658" w:rsidP="00DF7658">
      <w:pPr>
        <w:ind w:firstLine="720"/>
        <w:jc w:val="both"/>
        <w:rPr>
          <w:b/>
        </w:rPr>
      </w:pPr>
      <w:r w:rsidRPr="004F7AFC">
        <w:rPr>
          <w:b/>
        </w:rPr>
        <w:t>36. Требования к местам складирования излишков грунта и (или) мусора при строительстве и протяженность маршрута их доставки:</w:t>
      </w:r>
    </w:p>
    <w:p w:rsidR="00DF7658" w:rsidRPr="004F7AFC" w:rsidRDefault="00DF7658" w:rsidP="00DF7658">
      <w:pPr>
        <w:spacing w:before="120"/>
        <w:ind w:firstLine="709"/>
        <w:jc w:val="both"/>
        <w:rPr>
          <w:i/>
        </w:rPr>
      </w:pPr>
      <w:bookmarkStart w:id="10" w:name="_Hlk536442139"/>
      <w:r w:rsidRPr="004F7AFC">
        <w:rPr>
          <w:i/>
        </w:rPr>
        <w:lastRenderedPageBreak/>
        <w:t>Места складирования определяются проектной организацией по согласованию с Заказчиком после проведения инженерных изысканий, определения класса опасности отходов (излишков грунта) и предварительных объемов, а также в соответствии с разделом ПОС.</w:t>
      </w:r>
    </w:p>
    <w:bookmarkEnd w:id="10"/>
    <w:p w:rsidR="00DF7658" w:rsidRPr="004F7AFC" w:rsidRDefault="00DF7658" w:rsidP="00DF7658">
      <w:pPr>
        <w:ind w:firstLine="720"/>
        <w:jc w:val="both"/>
        <w:rPr>
          <w:b/>
        </w:rPr>
      </w:pPr>
      <w:r w:rsidRPr="004F7AF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DF7658" w:rsidRPr="004F7AFC" w:rsidRDefault="00DF7658" w:rsidP="00DF7658">
      <w:pPr>
        <w:ind w:firstLine="720"/>
        <w:contextualSpacing/>
        <w:rPr>
          <w:i/>
        </w:rPr>
      </w:pPr>
      <w:r w:rsidRPr="004F7AFC">
        <w:rPr>
          <w:i/>
        </w:rPr>
        <w:t>Не установлены.</w:t>
      </w:r>
    </w:p>
    <w:p w:rsidR="00DF7658" w:rsidRPr="004F7AFC" w:rsidRDefault="00DF7658" w:rsidP="00DF7658">
      <w:pPr>
        <w:ind w:firstLine="720"/>
        <w:contextualSpacing/>
        <w:rPr>
          <w:i/>
        </w:rPr>
      </w:pPr>
    </w:p>
    <w:p w:rsidR="00DF7658" w:rsidRPr="004F7AFC" w:rsidRDefault="00DF7658" w:rsidP="00DF7658">
      <w:pPr>
        <w:ind w:firstLine="720"/>
        <w:jc w:val="center"/>
        <w:rPr>
          <w:b/>
        </w:rPr>
      </w:pPr>
      <w:r w:rsidRPr="004F7AFC">
        <w:rPr>
          <w:b/>
          <w:lang w:val="en-US"/>
        </w:rPr>
        <w:t>III</w:t>
      </w:r>
      <w:r w:rsidRPr="004F7AFC">
        <w:rPr>
          <w:b/>
        </w:rPr>
        <w:t>. Иные требования к проектированию</w:t>
      </w:r>
    </w:p>
    <w:p w:rsidR="00DF7658" w:rsidRPr="004F7AFC" w:rsidRDefault="00DF7658" w:rsidP="00DF7658">
      <w:pPr>
        <w:ind w:firstLine="720"/>
        <w:jc w:val="both"/>
        <w:rPr>
          <w:b/>
        </w:rPr>
      </w:pPr>
      <w:r w:rsidRPr="004F7AF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F7658" w:rsidRPr="004F7AFC" w:rsidRDefault="00DF7658" w:rsidP="00DF7658">
      <w:pPr>
        <w:ind w:firstLine="709"/>
        <w:jc w:val="both"/>
        <w:rPr>
          <w:i/>
        </w:rPr>
      </w:pPr>
      <w:r w:rsidRPr="004F7AFC">
        <w:rPr>
          <w:i/>
        </w:rPr>
        <w:t>Проект выполнить в 2 стадии: Проектная документация и Рабочая документация.</w:t>
      </w:r>
    </w:p>
    <w:p w:rsidR="00DF7658" w:rsidRPr="004F7AFC" w:rsidRDefault="00DF7658" w:rsidP="00DF7658">
      <w:pPr>
        <w:ind w:firstLine="709"/>
        <w:jc w:val="both"/>
        <w:rPr>
          <w:i/>
        </w:rPr>
      </w:pPr>
      <w:r w:rsidRPr="004F7AFC">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DF7658" w:rsidRPr="004F7AFC" w:rsidRDefault="00DF7658" w:rsidP="00DF7658">
      <w:pPr>
        <w:ind w:firstLine="709"/>
        <w:jc w:val="both"/>
        <w:rPr>
          <w:i/>
        </w:rPr>
      </w:pPr>
      <w:r w:rsidRPr="004F7AFC">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F7658" w:rsidRPr="004F7AFC" w:rsidRDefault="00DF7658" w:rsidP="00DF7658">
      <w:pPr>
        <w:ind w:firstLine="709"/>
        <w:jc w:val="both"/>
        <w:rPr>
          <w:i/>
        </w:rPr>
      </w:pPr>
      <w:r w:rsidRPr="004F7AFC">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DF7658" w:rsidRPr="004F7AFC" w:rsidRDefault="00DF7658" w:rsidP="00DF7658">
      <w:pPr>
        <w:ind w:firstLine="709"/>
        <w:jc w:val="both"/>
        <w:rPr>
          <w:i/>
        </w:rPr>
      </w:pPr>
      <w:r w:rsidRPr="004F7AFC">
        <w:rPr>
          <w:i/>
        </w:rPr>
        <w:t>Оформить отдельными томами:</w:t>
      </w:r>
    </w:p>
    <w:p w:rsidR="00DF7658" w:rsidRPr="004F7AFC" w:rsidRDefault="00DF7658" w:rsidP="00DF7658">
      <w:pPr>
        <w:pStyle w:val="aff"/>
        <w:numPr>
          <w:ilvl w:val="0"/>
          <w:numId w:val="14"/>
        </w:numPr>
        <w:autoSpaceDE w:val="0"/>
        <w:autoSpaceDN w:val="0"/>
        <w:jc w:val="both"/>
        <w:rPr>
          <w:i/>
        </w:rPr>
      </w:pPr>
      <w:r w:rsidRPr="004F7AFC">
        <w:rPr>
          <w:i/>
        </w:rPr>
        <w:t xml:space="preserve"> материалы согласования основных технических решений, в составе которых предложить на согласование Заказчику варианты решений зданий и сооружений, в том числе основных материалов, изделий, конструкций, с приведением технико-экономических показателей по каждому из вариантов, (предоставить Заказчику до начала выполнения основных разделов проектной документации);</w:t>
      </w:r>
    </w:p>
    <w:p w:rsidR="00DF7658" w:rsidRPr="004F7AFC" w:rsidRDefault="00DF7658" w:rsidP="00DF7658">
      <w:pPr>
        <w:pStyle w:val="aff"/>
        <w:numPr>
          <w:ilvl w:val="0"/>
          <w:numId w:val="14"/>
        </w:numPr>
        <w:autoSpaceDE w:val="0"/>
        <w:autoSpaceDN w:val="0"/>
        <w:jc w:val="both"/>
        <w:rPr>
          <w:i/>
        </w:rPr>
      </w:pPr>
      <w:r w:rsidRPr="004F7AFC">
        <w:rPr>
          <w:i/>
        </w:rPr>
        <w:t>сводные спецификации оборудования;</w:t>
      </w:r>
    </w:p>
    <w:p w:rsidR="00DF7658" w:rsidRPr="004F7AFC" w:rsidRDefault="00DF7658" w:rsidP="00DF7658">
      <w:pPr>
        <w:pStyle w:val="aff"/>
        <w:numPr>
          <w:ilvl w:val="0"/>
          <w:numId w:val="14"/>
        </w:numPr>
        <w:autoSpaceDE w:val="0"/>
        <w:autoSpaceDN w:val="0"/>
        <w:jc w:val="both"/>
        <w:rPr>
          <w:i/>
        </w:rPr>
      </w:pPr>
      <w:r w:rsidRPr="004F7AFC">
        <w:rPr>
          <w:i/>
        </w:rPr>
        <w:t>ведомости объемов работ.</w:t>
      </w:r>
    </w:p>
    <w:p w:rsidR="00DF7658" w:rsidRPr="004F7AFC" w:rsidRDefault="00DF7658" w:rsidP="00DF7658">
      <w:pPr>
        <w:pStyle w:val="aff"/>
        <w:jc w:val="both"/>
        <w:rPr>
          <w:i/>
        </w:rPr>
      </w:pPr>
    </w:p>
    <w:p w:rsidR="00DF7658" w:rsidRPr="004F7AFC" w:rsidRDefault="00DF7658" w:rsidP="00DF7658">
      <w:pPr>
        <w:ind w:firstLine="720"/>
        <w:jc w:val="both"/>
        <w:rPr>
          <w:b/>
        </w:rPr>
      </w:pPr>
      <w:r w:rsidRPr="004F7AFC">
        <w:rPr>
          <w:b/>
        </w:rPr>
        <w:t>39. Требования к подготовке сметной документации:</w:t>
      </w:r>
    </w:p>
    <w:p w:rsidR="00DF7658" w:rsidRPr="004F7AFC" w:rsidRDefault="00DF7658" w:rsidP="00DF7658">
      <w:pPr>
        <w:ind w:firstLine="720"/>
        <w:jc w:val="both"/>
        <w:rPr>
          <w:rFonts w:eastAsia="Calibri"/>
          <w:i/>
          <w:lang w:eastAsia="en-US"/>
        </w:rPr>
      </w:pPr>
      <w:r w:rsidRPr="004F7AFC">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F7658" w:rsidRPr="004F7AFC" w:rsidRDefault="00DF7658" w:rsidP="00DF7658">
      <w:pPr>
        <w:ind w:firstLine="720"/>
        <w:jc w:val="both"/>
        <w:rPr>
          <w:rFonts w:eastAsia="Calibri"/>
          <w:i/>
          <w:lang w:eastAsia="en-US"/>
        </w:rPr>
      </w:pPr>
      <w:r w:rsidRPr="004F7AFC">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4F7AFC">
        <w:rPr>
          <w:rFonts w:eastAsia="Calibri"/>
          <w:i/>
          <w:lang w:eastAsia="en-US"/>
        </w:rPr>
        <w:tab/>
      </w:r>
    </w:p>
    <w:p w:rsidR="00DF7658" w:rsidRPr="004F7AFC" w:rsidRDefault="00DF7658" w:rsidP="00DF7658">
      <w:pPr>
        <w:ind w:firstLine="720"/>
        <w:jc w:val="both"/>
        <w:rPr>
          <w:rFonts w:eastAsia="Calibri"/>
          <w:i/>
          <w:lang w:eastAsia="en-US"/>
        </w:rPr>
      </w:pPr>
      <w:r w:rsidRPr="004F7AFC">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DF7658" w:rsidRPr="004F7AFC" w:rsidRDefault="00DF7658" w:rsidP="00DF7658">
      <w:pPr>
        <w:ind w:firstLine="720"/>
        <w:jc w:val="both"/>
        <w:rPr>
          <w:rFonts w:eastAsia="Calibri"/>
          <w:i/>
          <w:lang w:eastAsia="en-US"/>
        </w:rPr>
      </w:pPr>
      <w:r w:rsidRPr="004F7AFC">
        <w:rPr>
          <w:rFonts w:eastAsia="Calibri"/>
          <w:i/>
          <w:lang w:eastAsia="en-US"/>
        </w:rPr>
        <w:t>- объектные сметы;</w:t>
      </w:r>
    </w:p>
    <w:p w:rsidR="00DF7658" w:rsidRPr="004F7AFC" w:rsidRDefault="00DF7658" w:rsidP="00DF7658">
      <w:pPr>
        <w:ind w:firstLine="720"/>
        <w:jc w:val="both"/>
        <w:rPr>
          <w:rFonts w:eastAsia="Calibri"/>
          <w:i/>
          <w:lang w:eastAsia="en-US"/>
        </w:rPr>
      </w:pPr>
      <w:r w:rsidRPr="004F7AFC">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DF7658" w:rsidRPr="004F7AFC" w:rsidRDefault="00DF7658" w:rsidP="00DF7658">
      <w:pPr>
        <w:ind w:firstLine="720"/>
        <w:jc w:val="both"/>
        <w:rPr>
          <w:rFonts w:eastAsia="Calibri"/>
          <w:i/>
          <w:lang w:eastAsia="en-US"/>
        </w:rPr>
      </w:pPr>
      <w:r w:rsidRPr="004F7AFC">
        <w:rPr>
          <w:rFonts w:eastAsia="Calibri"/>
          <w:i/>
          <w:lang w:eastAsia="en-US"/>
        </w:rPr>
        <w:lastRenderedPageBreak/>
        <w:t>- сметы на проектные работы, составленные на основании действующих Сборников базовых цен на проектирование в строительстве (СБЦП);</w:t>
      </w:r>
    </w:p>
    <w:p w:rsidR="00DF7658" w:rsidRPr="004F7AFC" w:rsidRDefault="00DF7658" w:rsidP="00DF7658">
      <w:pPr>
        <w:ind w:firstLine="720"/>
        <w:jc w:val="both"/>
        <w:rPr>
          <w:rFonts w:eastAsia="Calibri"/>
          <w:i/>
          <w:lang w:eastAsia="en-US"/>
        </w:rPr>
      </w:pPr>
      <w:r w:rsidRPr="004F7AFC">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DF7658" w:rsidRPr="004F7AFC" w:rsidRDefault="00DF7658" w:rsidP="00DF7658">
      <w:pPr>
        <w:ind w:firstLine="720"/>
        <w:jc w:val="both"/>
        <w:rPr>
          <w:rFonts w:eastAsia="Calibri"/>
          <w:i/>
          <w:lang w:eastAsia="en-US"/>
        </w:rPr>
      </w:pPr>
      <w:r w:rsidRPr="004F7AFC">
        <w:rPr>
          <w:rFonts w:eastAsia="Calibri"/>
          <w:i/>
          <w:lang w:eastAsia="en-US"/>
        </w:rPr>
        <w:t>- прайс-листы, коммерческие предложения, прейскуранты;</w:t>
      </w:r>
    </w:p>
    <w:p w:rsidR="00DF7658" w:rsidRPr="004F7AFC" w:rsidRDefault="00DF7658" w:rsidP="00DF7658">
      <w:pPr>
        <w:ind w:firstLine="720"/>
        <w:jc w:val="both"/>
        <w:rPr>
          <w:rFonts w:eastAsia="Calibri"/>
          <w:i/>
          <w:lang w:eastAsia="en-US"/>
        </w:rPr>
      </w:pPr>
      <w:r w:rsidRPr="004F7AFC">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DF7658" w:rsidRPr="004F7AFC" w:rsidRDefault="00DF7658" w:rsidP="00DF7658">
      <w:pPr>
        <w:ind w:firstLine="720"/>
        <w:jc w:val="both"/>
        <w:rPr>
          <w:rFonts w:eastAsia="Calibri"/>
          <w:i/>
          <w:lang w:eastAsia="en-US"/>
        </w:rPr>
      </w:pPr>
      <w:r w:rsidRPr="004F7AFC">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F7658" w:rsidRPr="004F7AFC" w:rsidRDefault="00DF7658" w:rsidP="00DF7658">
      <w:pPr>
        <w:ind w:firstLine="720"/>
        <w:jc w:val="both"/>
        <w:rPr>
          <w:rFonts w:eastAsia="Calibri"/>
          <w:i/>
          <w:lang w:eastAsia="en-US"/>
        </w:rPr>
      </w:pPr>
      <w:r w:rsidRPr="004F7AFC">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DF7658" w:rsidRPr="004F7AFC" w:rsidRDefault="00DF7658" w:rsidP="00DF7658">
      <w:pPr>
        <w:ind w:firstLine="720"/>
        <w:jc w:val="both"/>
        <w:rPr>
          <w:rFonts w:eastAsia="Calibri"/>
          <w:i/>
          <w:lang w:eastAsia="en-US"/>
        </w:rPr>
      </w:pPr>
      <w:r w:rsidRPr="004F7AFC">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DF7658" w:rsidRPr="004F7AFC" w:rsidRDefault="00DF7658" w:rsidP="00DF7658">
      <w:pPr>
        <w:ind w:firstLine="720"/>
        <w:jc w:val="both"/>
        <w:rPr>
          <w:rFonts w:eastAsia="Calibri"/>
          <w:i/>
          <w:lang w:eastAsia="en-US"/>
        </w:rPr>
      </w:pPr>
      <w:r w:rsidRPr="004F7AFC">
        <w:rPr>
          <w:rFonts w:eastAsia="Calibri"/>
          <w:i/>
          <w:lang w:eastAsia="en-US"/>
        </w:rPr>
        <w:t>а) по итогу каждой позиции;</w:t>
      </w:r>
    </w:p>
    <w:p w:rsidR="00DF7658" w:rsidRPr="004F7AFC" w:rsidRDefault="00DF7658" w:rsidP="00DF7658">
      <w:pPr>
        <w:ind w:firstLine="720"/>
        <w:jc w:val="both"/>
        <w:rPr>
          <w:rFonts w:eastAsia="Calibri"/>
          <w:i/>
          <w:lang w:eastAsia="en-US"/>
        </w:rPr>
      </w:pPr>
      <w:r w:rsidRPr="004F7AFC">
        <w:rPr>
          <w:rFonts w:eastAsia="Calibri"/>
          <w:i/>
          <w:lang w:eastAsia="en-US"/>
        </w:rPr>
        <w:t>б) после итога прямых затрат по разделам (при формировании разделов);</w:t>
      </w:r>
    </w:p>
    <w:p w:rsidR="00DF7658" w:rsidRPr="004F7AFC" w:rsidRDefault="00DF7658" w:rsidP="00DF7658">
      <w:pPr>
        <w:ind w:firstLine="720"/>
        <w:jc w:val="both"/>
        <w:rPr>
          <w:rFonts w:eastAsia="Calibri"/>
          <w:i/>
          <w:lang w:eastAsia="en-US"/>
        </w:rPr>
      </w:pPr>
      <w:r w:rsidRPr="004F7AFC">
        <w:rPr>
          <w:rFonts w:eastAsia="Calibri"/>
          <w:i/>
          <w:lang w:eastAsia="en-US"/>
        </w:rPr>
        <w:t>в) после итога прямых затрат по локальному сметному расчету (смете).</w:t>
      </w:r>
    </w:p>
    <w:p w:rsidR="00DF7658" w:rsidRPr="004F7AFC" w:rsidRDefault="00DF7658" w:rsidP="00DF7658">
      <w:pPr>
        <w:ind w:firstLine="720"/>
        <w:jc w:val="both"/>
        <w:rPr>
          <w:rFonts w:eastAsia="Calibri"/>
          <w:i/>
          <w:lang w:eastAsia="en-US"/>
        </w:rPr>
      </w:pPr>
      <w:r w:rsidRPr="004F7AFC">
        <w:rPr>
          <w:rFonts w:eastAsia="Calibri"/>
          <w:i/>
          <w:lang w:eastAsia="en-US"/>
        </w:rPr>
        <w:tab/>
        <w:t>Включать в ССРСС затраты на:</w:t>
      </w:r>
    </w:p>
    <w:p w:rsidR="00DF7658" w:rsidRPr="004F7AFC" w:rsidRDefault="00DF7658" w:rsidP="00DF7658">
      <w:pPr>
        <w:ind w:firstLine="720"/>
        <w:jc w:val="both"/>
        <w:rPr>
          <w:rFonts w:eastAsia="Calibri"/>
          <w:i/>
          <w:lang w:eastAsia="en-US"/>
        </w:rPr>
      </w:pPr>
      <w:r w:rsidRPr="004F7AFC">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DF7658" w:rsidRPr="004F7AFC" w:rsidRDefault="00DF7658" w:rsidP="00DF7658">
      <w:pPr>
        <w:ind w:firstLine="720"/>
        <w:jc w:val="both"/>
        <w:rPr>
          <w:rFonts w:eastAsia="Calibri"/>
          <w:i/>
          <w:lang w:eastAsia="en-US"/>
        </w:rPr>
      </w:pPr>
      <w:r w:rsidRPr="004F7AFC">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DF7658" w:rsidRPr="004F7AFC" w:rsidRDefault="00DF7658" w:rsidP="00DF7658">
      <w:pPr>
        <w:ind w:firstLine="709"/>
        <w:jc w:val="both"/>
        <w:rPr>
          <w:rFonts w:eastAsia="Calibri"/>
          <w:i/>
          <w:lang w:eastAsia="en-US"/>
        </w:rPr>
      </w:pPr>
      <w:r w:rsidRPr="004F7AFC">
        <w:rPr>
          <w:rFonts w:eastAsia="Calibri"/>
          <w:i/>
          <w:lang w:eastAsia="en-US"/>
        </w:rPr>
        <w:t>- проведение разведки местности на наличие взрывоопасных предметов (при необходимости);</w:t>
      </w:r>
    </w:p>
    <w:p w:rsidR="00DF7658" w:rsidRPr="004F7AFC" w:rsidRDefault="00DF7658" w:rsidP="00DF7658">
      <w:pPr>
        <w:ind w:firstLine="720"/>
        <w:jc w:val="both"/>
        <w:rPr>
          <w:rFonts w:eastAsia="Calibri"/>
          <w:i/>
          <w:lang w:eastAsia="en-US"/>
        </w:rPr>
      </w:pPr>
      <w:r w:rsidRPr="004F7AFC">
        <w:rPr>
          <w:rFonts w:eastAsia="Calibri"/>
          <w:i/>
          <w:lang w:eastAsia="en-US"/>
        </w:rPr>
        <w:t>- подключение (технологическое присоединение) к сетям инженерно-технического обеспечения;</w:t>
      </w:r>
    </w:p>
    <w:p w:rsidR="00DF7658" w:rsidRPr="004F7AFC" w:rsidRDefault="00DF7658" w:rsidP="00DF7658">
      <w:pPr>
        <w:ind w:firstLine="720"/>
        <w:jc w:val="both"/>
        <w:rPr>
          <w:rFonts w:eastAsia="Calibri"/>
          <w:i/>
          <w:lang w:eastAsia="en-US"/>
        </w:rPr>
      </w:pPr>
      <w:r w:rsidRPr="004F7AFC">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DF7658" w:rsidRPr="004F7AFC" w:rsidRDefault="00DF7658" w:rsidP="00DF7658">
      <w:pPr>
        <w:ind w:firstLine="720"/>
        <w:jc w:val="both"/>
        <w:rPr>
          <w:rFonts w:eastAsia="Calibri"/>
          <w:i/>
          <w:lang w:eastAsia="en-US"/>
        </w:rPr>
      </w:pPr>
      <w:r w:rsidRPr="004F7AFC">
        <w:rPr>
          <w:rFonts w:eastAsia="Calibri"/>
          <w:i/>
          <w:lang w:eastAsia="en-US"/>
        </w:rPr>
        <w:t>- затраты на временные здания и сооружения;</w:t>
      </w:r>
    </w:p>
    <w:p w:rsidR="00DF7658" w:rsidRPr="004F7AFC" w:rsidRDefault="00DF7658" w:rsidP="00DF7658">
      <w:pPr>
        <w:ind w:firstLine="720"/>
        <w:jc w:val="both"/>
        <w:rPr>
          <w:rFonts w:eastAsia="Calibri"/>
          <w:i/>
          <w:lang w:eastAsia="en-US"/>
        </w:rPr>
      </w:pPr>
      <w:r w:rsidRPr="004F7AFC">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DF7658" w:rsidRPr="004F7AFC" w:rsidRDefault="00DF7658" w:rsidP="00DF7658">
      <w:pPr>
        <w:ind w:firstLine="720"/>
        <w:jc w:val="both"/>
        <w:rPr>
          <w:rFonts w:eastAsia="Calibri"/>
          <w:i/>
          <w:lang w:eastAsia="en-US"/>
        </w:rPr>
      </w:pPr>
      <w:r w:rsidRPr="004F7AFC">
        <w:rPr>
          <w:rFonts w:eastAsia="Calibri"/>
          <w:i/>
          <w:lang w:eastAsia="en-US"/>
        </w:rPr>
        <w:t>- резерв средств на непредвиденные работы и затраты согласно п.179 Методики;</w:t>
      </w:r>
      <w:r w:rsidRPr="004F7AFC">
        <w:rPr>
          <w:rFonts w:eastAsia="Calibri"/>
          <w:i/>
          <w:lang w:eastAsia="en-US"/>
        </w:rPr>
        <w:tab/>
      </w:r>
    </w:p>
    <w:p w:rsidR="00DF7658" w:rsidRPr="004F7AFC" w:rsidRDefault="00DF7658" w:rsidP="00DF7658">
      <w:pPr>
        <w:ind w:firstLine="709"/>
        <w:jc w:val="both"/>
        <w:rPr>
          <w:rFonts w:eastAsia="Calibri"/>
          <w:i/>
          <w:lang w:eastAsia="en-US"/>
        </w:rPr>
      </w:pPr>
      <w:r w:rsidRPr="004F7AFC">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DF7658" w:rsidRPr="004F7AFC" w:rsidRDefault="00DF7658" w:rsidP="00DF7658">
      <w:pPr>
        <w:ind w:firstLine="720"/>
        <w:jc w:val="both"/>
        <w:rPr>
          <w:rFonts w:eastAsia="Calibri"/>
          <w:i/>
          <w:lang w:eastAsia="en-US"/>
        </w:rPr>
      </w:pPr>
      <w:r w:rsidRPr="004F7AFC">
        <w:rPr>
          <w:rFonts w:eastAsia="Calibri"/>
          <w:i/>
          <w:lang w:eastAsia="en-US"/>
        </w:rPr>
        <w:lastRenderedPageBreak/>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DF7658" w:rsidRPr="004F7AFC" w:rsidRDefault="00DF7658" w:rsidP="00DF7658">
      <w:pPr>
        <w:ind w:firstLine="709"/>
        <w:jc w:val="both"/>
        <w:rPr>
          <w:i/>
        </w:rPr>
      </w:pPr>
      <w:r w:rsidRPr="004F7AFC">
        <w:rPr>
          <w:i/>
        </w:rPr>
        <w:t>Сметы представлять на бумажном и на электронном носителях, выполненные в сметной программе (формат *.gsfx, *.аrm, *.xml) и в форматах *.xlsx, *.pdf.</w:t>
      </w:r>
    </w:p>
    <w:p w:rsidR="00DF7658" w:rsidRPr="004F7AFC" w:rsidRDefault="00DF7658" w:rsidP="00DF7658">
      <w:pPr>
        <w:ind w:firstLine="720"/>
        <w:jc w:val="both"/>
        <w:rPr>
          <w:rFonts w:eastAsia="Calibri"/>
          <w:i/>
          <w:lang w:eastAsia="en-US"/>
        </w:rPr>
      </w:pPr>
      <w:r w:rsidRPr="004F7AFC">
        <w:rPr>
          <w:rFonts w:eastAsia="Calibri"/>
          <w:i/>
          <w:lang w:eastAsia="en-US"/>
        </w:rPr>
        <w:t>В пояснительной записке к сметной документации указывать все применяемые индексы и коэффициенты.</w:t>
      </w:r>
    </w:p>
    <w:p w:rsidR="00DF7658" w:rsidRPr="004F7AFC" w:rsidRDefault="00DF7658" w:rsidP="00DF7658">
      <w:pPr>
        <w:ind w:firstLine="720"/>
        <w:jc w:val="both"/>
        <w:rPr>
          <w:rFonts w:eastAsia="Calibri"/>
          <w:i/>
          <w:lang w:eastAsia="en-US"/>
        </w:rPr>
      </w:pPr>
    </w:p>
    <w:p w:rsidR="00DF7658" w:rsidRPr="004F7AFC" w:rsidRDefault="00DF7658" w:rsidP="00DF7658">
      <w:pPr>
        <w:ind w:firstLine="720"/>
        <w:jc w:val="both"/>
        <w:rPr>
          <w:b/>
        </w:rPr>
      </w:pPr>
      <w:r w:rsidRPr="004F7AFC">
        <w:rPr>
          <w:b/>
        </w:rPr>
        <w:t>40. Требования о разработке специальных технических условий:</w:t>
      </w:r>
    </w:p>
    <w:p w:rsidR="00DF7658" w:rsidRPr="004F7AFC" w:rsidRDefault="00DF7658" w:rsidP="00DF7658">
      <w:pPr>
        <w:ind w:firstLine="720"/>
        <w:jc w:val="both"/>
        <w:rPr>
          <w:i/>
        </w:rPr>
      </w:pPr>
      <w:r w:rsidRPr="004F7AFC">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DF7658" w:rsidRPr="004F7AFC" w:rsidRDefault="00DF7658" w:rsidP="00DF7658">
      <w:r w:rsidRPr="004F7AFC">
        <w:tab/>
      </w:r>
      <w:r w:rsidRPr="004F7AF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F7658" w:rsidRPr="004F7AFC" w:rsidRDefault="00DF7658" w:rsidP="00DF7658">
      <w:pPr>
        <w:ind w:firstLine="720"/>
        <w:rPr>
          <w:i/>
        </w:rPr>
      </w:pPr>
      <w:r w:rsidRPr="004F7AFC">
        <w:rPr>
          <w:i/>
        </w:rPr>
        <w:t xml:space="preserve"> СП 132.13330.2011 «Обеспечение антитеррористической защищенности зданий и сооружений»;</w:t>
      </w:r>
    </w:p>
    <w:p w:rsidR="00DF7658" w:rsidRPr="004F7AFC" w:rsidRDefault="00DF7658" w:rsidP="00DF7658">
      <w:pPr>
        <w:ind w:firstLine="720"/>
        <w:rPr>
          <w:i/>
        </w:rPr>
      </w:pPr>
      <w:r w:rsidRPr="004F7AFC">
        <w:rPr>
          <w:i/>
        </w:rPr>
        <w:t>СП 255.1325800.2016 «Здания и сооружения. Правила эксплуатации. Основные положения»;</w:t>
      </w:r>
    </w:p>
    <w:p w:rsidR="00DF7658" w:rsidRPr="004F7AFC" w:rsidRDefault="00DF7658" w:rsidP="00DF7658">
      <w:pPr>
        <w:ind w:firstLine="720"/>
        <w:rPr>
          <w:i/>
        </w:rPr>
      </w:pPr>
      <w:r w:rsidRPr="004F7AFC">
        <w:rPr>
          <w:i/>
        </w:rPr>
        <w:t>МДС 81-35.2004 «Методика определения стоимости строительной продукции на территории Российской Федерации (с Изменениями от 16.06.2014)»;</w:t>
      </w:r>
    </w:p>
    <w:p w:rsidR="00DF7658" w:rsidRPr="004F7AFC" w:rsidRDefault="00DF7658" w:rsidP="00DF7658">
      <w:pPr>
        <w:ind w:firstLine="720"/>
        <w:rPr>
          <w:i/>
        </w:rPr>
      </w:pPr>
      <w:r w:rsidRPr="004F7AFC">
        <w:rPr>
          <w:i/>
        </w:rPr>
        <w:t xml:space="preserve"> СП 140.13330.2012 «Городская среда. Правила проектирования для маломобильных групп населения»;</w:t>
      </w:r>
    </w:p>
    <w:p w:rsidR="00DF7658" w:rsidRPr="004F7AFC" w:rsidRDefault="00DF7658" w:rsidP="00DF7658">
      <w:pPr>
        <w:ind w:firstLine="720"/>
        <w:rPr>
          <w:i/>
        </w:rPr>
      </w:pPr>
      <w:r w:rsidRPr="004F7AFC">
        <w:rPr>
          <w:i/>
        </w:rPr>
        <w:t>СП 136.13330.2012 «Здания и сооружения. Общие положения проектирования с учетом доступности для маломобильных групп населения»;</w:t>
      </w:r>
    </w:p>
    <w:p w:rsidR="00DF7658" w:rsidRPr="004F7AFC" w:rsidRDefault="00DF7658" w:rsidP="00DF7658">
      <w:pPr>
        <w:ind w:firstLine="720"/>
        <w:rPr>
          <w:i/>
        </w:rPr>
      </w:pPr>
      <w:r w:rsidRPr="004F7AFC">
        <w:rPr>
          <w:i/>
        </w:rPr>
        <w:t>СП 398.1325800.2018 «Набережные. Правила проектирования».</w:t>
      </w:r>
    </w:p>
    <w:p w:rsidR="00DF7658" w:rsidRPr="004F7AFC" w:rsidRDefault="00DF7658" w:rsidP="00DF7658">
      <w:pPr>
        <w:ind w:firstLine="720"/>
        <w:rPr>
          <w:i/>
        </w:rPr>
      </w:pPr>
      <w:r w:rsidRPr="004F7AFC">
        <w:rPr>
          <w:i/>
        </w:rPr>
        <w:t>СП 277.1325800.2016 «Сооружения морские берегозащитные. Правила проектирования»;</w:t>
      </w:r>
    </w:p>
    <w:p w:rsidR="00DF7658" w:rsidRPr="004F7AFC" w:rsidRDefault="00DF7658" w:rsidP="00DF7658">
      <w:pPr>
        <w:ind w:firstLine="720"/>
        <w:rPr>
          <w:i/>
        </w:rPr>
      </w:pPr>
      <w:r w:rsidRPr="004F7AFC">
        <w:rPr>
          <w:i/>
        </w:rPr>
        <w:t>СП 58.13330.2012 «Гидротехнические сооружения. Основные положения»;</w:t>
      </w:r>
    </w:p>
    <w:p w:rsidR="00DF7658" w:rsidRPr="004F7AFC" w:rsidRDefault="00DF7658" w:rsidP="00DF7658">
      <w:pPr>
        <w:ind w:firstLine="720"/>
        <w:rPr>
          <w:i/>
        </w:rPr>
      </w:pPr>
      <w:r w:rsidRPr="004F7AFC">
        <w:rPr>
          <w:i/>
        </w:rPr>
        <w:t>СП 287.1325800.2016 Сооружения морские причальные. Правила проектирования и строительства;</w:t>
      </w:r>
    </w:p>
    <w:p w:rsidR="00DF7658" w:rsidRPr="004F7AFC" w:rsidRDefault="00DF7658" w:rsidP="00DF7658">
      <w:pPr>
        <w:ind w:firstLine="720"/>
        <w:rPr>
          <w:i/>
        </w:rPr>
      </w:pPr>
      <w:r w:rsidRPr="004F7AFC">
        <w:rPr>
          <w:i/>
        </w:rPr>
        <w:t>СП 381.1325800.2018 «Сооружения подпорные. Правила проектирования»;</w:t>
      </w:r>
    </w:p>
    <w:p w:rsidR="00DF7658" w:rsidRPr="004F7AFC" w:rsidRDefault="00DF7658" w:rsidP="00DF7658">
      <w:pPr>
        <w:ind w:firstLine="720"/>
        <w:rPr>
          <w:i/>
        </w:rPr>
      </w:pPr>
      <w:r w:rsidRPr="004F7AFC">
        <w:rPr>
          <w:i/>
        </w:rPr>
        <w:t xml:space="preserve"> СП 101.13330.2012 «Подпорные стены, судоходные шлюзы, рыбопропускные и рыбозащитные сооружения»;</w:t>
      </w:r>
    </w:p>
    <w:p w:rsidR="00DF7658" w:rsidRPr="004F7AFC" w:rsidRDefault="00DF7658" w:rsidP="00DF7658">
      <w:pPr>
        <w:ind w:firstLine="720"/>
        <w:rPr>
          <w:i/>
        </w:rPr>
      </w:pPr>
      <w:r w:rsidRPr="004F7AFC">
        <w:rPr>
          <w:i/>
        </w:rPr>
        <w:t xml:space="preserve"> СП 32-103-97 «Проектирование морских берегозащитных сооружений».</w:t>
      </w:r>
    </w:p>
    <w:p w:rsidR="00DF7658" w:rsidRPr="004F7AFC" w:rsidRDefault="00DF7658" w:rsidP="00DF7658">
      <w:pPr>
        <w:ind w:firstLine="720"/>
        <w:rPr>
          <w:i/>
        </w:rPr>
      </w:pPr>
    </w:p>
    <w:p w:rsidR="00DF7658" w:rsidRPr="004F7AFC" w:rsidRDefault="00DF7658" w:rsidP="00DF7658">
      <w:pPr>
        <w:ind w:firstLine="720"/>
        <w:jc w:val="both"/>
      </w:pPr>
      <w:r w:rsidRPr="004F7AFC">
        <w:rPr>
          <w:b/>
        </w:rPr>
        <w:t>42. Требования к выполнению демонстрационных материалов, макетов</w:t>
      </w:r>
      <w:r w:rsidRPr="004F7AFC">
        <w:t>:</w:t>
      </w:r>
    </w:p>
    <w:p w:rsidR="00DF7658" w:rsidRPr="004F7AFC" w:rsidRDefault="00DF7658" w:rsidP="00DF7658">
      <w:pPr>
        <w:ind w:firstLine="720"/>
        <w:jc w:val="both"/>
        <w:rPr>
          <w:i/>
        </w:rPr>
      </w:pPr>
      <w:r w:rsidRPr="004F7AFC">
        <w:rPr>
          <w:i/>
        </w:rPr>
        <w:t xml:space="preserve">Выполнить визуализацию основных проектных решений. Представить перспективу набережной, основных зон отдыха, а также архитектурных решения зданий и сооружений. </w:t>
      </w:r>
    </w:p>
    <w:p w:rsidR="00DF7658" w:rsidRPr="004F7AFC" w:rsidRDefault="00DF7658" w:rsidP="00DF7658">
      <w:pPr>
        <w:ind w:firstLine="720"/>
        <w:jc w:val="both"/>
        <w:rPr>
          <w:i/>
        </w:rPr>
      </w:pPr>
      <w:r w:rsidRPr="004F7AFC">
        <w:rPr>
          <w:i/>
        </w:rPr>
        <w:t>Подготовить демонстрационные материалы для рассмотрения на Республиканском градостроительном совете.</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43. Требования о применении технологий информационного моделирования:</w:t>
      </w:r>
    </w:p>
    <w:p w:rsidR="00DF7658" w:rsidRPr="004F7AFC" w:rsidRDefault="00DF7658" w:rsidP="00DF7658">
      <w:pPr>
        <w:ind w:firstLine="720"/>
        <w:jc w:val="both"/>
        <w:rPr>
          <w:i/>
        </w:rPr>
      </w:pPr>
      <w:r w:rsidRPr="004F7AFC">
        <w:rPr>
          <w:i/>
        </w:rPr>
        <w:lastRenderedPageBreak/>
        <w:t>Не установлены.</w:t>
      </w:r>
    </w:p>
    <w:p w:rsidR="00DF7658" w:rsidRPr="004F7AFC" w:rsidRDefault="00DF7658" w:rsidP="00DF7658">
      <w:pPr>
        <w:ind w:firstLine="720"/>
        <w:jc w:val="both"/>
        <w:rPr>
          <w:i/>
        </w:rPr>
      </w:pPr>
    </w:p>
    <w:p w:rsidR="00DF7658" w:rsidRPr="004F7AFC" w:rsidRDefault="00DF7658" w:rsidP="00DF7658">
      <w:pPr>
        <w:ind w:firstLine="709"/>
        <w:jc w:val="both"/>
      </w:pPr>
      <w:r w:rsidRPr="004F7AFC">
        <w:rPr>
          <w:b/>
        </w:rPr>
        <w:t>44. Требование о применении экономически эффективной проектной документации повторного использования</w:t>
      </w:r>
      <w:r w:rsidRPr="004F7AFC">
        <w:t>:</w:t>
      </w:r>
    </w:p>
    <w:p w:rsidR="00DF7658" w:rsidRPr="004F7AFC" w:rsidRDefault="00DF7658" w:rsidP="00DF7658">
      <w:pPr>
        <w:ind w:firstLine="720"/>
        <w:jc w:val="both"/>
        <w:rPr>
          <w:i/>
        </w:rPr>
      </w:pPr>
      <w:bookmarkStart w:id="11" w:name="_Hlk61533616"/>
      <w:r w:rsidRPr="004F7AF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11"/>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45. Прочие дополнительные требования и указания, конкретизирующие объем проектных работ:</w:t>
      </w:r>
    </w:p>
    <w:p w:rsidR="00DF7658" w:rsidRPr="004F7AFC" w:rsidRDefault="00DF7658" w:rsidP="00DF7658">
      <w:pPr>
        <w:ind w:firstLine="720"/>
        <w:jc w:val="both"/>
        <w:rPr>
          <w:i/>
        </w:rPr>
      </w:pPr>
      <w:r w:rsidRPr="004F7AFC">
        <w:rPr>
          <w:i/>
        </w:rPr>
        <w:t xml:space="preserve">1. До передачи проектной документации на государственную экспертизу согласовать проектные решения с: </w:t>
      </w:r>
    </w:p>
    <w:p w:rsidR="00DF7658" w:rsidRPr="004F7AFC" w:rsidRDefault="00DF7658" w:rsidP="00DF7658">
      <w:pPr>
        <w:ind w:firstLine="720"/>
        <w:jc w:val="both"/>
        <w:rPr>
          <w:i/>
        </w:rPr>
      </w:pPr>
      <w:r w:rsidRPr="004F7AFC">
        <w:rPr>
          <w:i/>
        </w:rPr>
        <w:t xml:space="preserve">- организациями, выдавшими ТУ; </w:t>
      </w:r>
    </w:p>
    <w:p w:rsidR="00DF7658" w:rsidRPr="004F7AFC" w:rsidRDefault="00DF7658" w:rsidP="00DF7658">
      <w:pPr>
        <w:ind w:firstLine="720"/>
        <w:jc w:val="both"/>
        <w:rPr>
          <w:i/>
        </w:rPr>
      </w:pPr>
      <w:r w:rsidRPr="004F7AFC">
        <w:rPr>
          <w:i/>
        </w:rPr>
        <w:t xml:space="preserve">- эксплуатирующей организацией (при наличии) </w:t>
      </w:r>
    </w:p>
    <w:p w:rsidR="00DF7658" w:rsidRPr="004F7AFC" w:rsidRDefault="00DF7658" w:rsidP="00DF7658">
      <w:pPr>
        <w:ind w:firstLine="720"/>
        <w:jc w:val="both"/>
        <w:rPr>
          <w:i/>
        </w:rPr>
      </w:pPr>
      <w:r w:rsidRPr="004F7AFC">
        <w:rPr>
          <w:i/>
        </w:rPr>
        <w:t>-др. физическими и юридическими лицами в соответствии с действующим законодательством.</w:t>
      </w:r>
    </w:p>
    <w:p w:rsidR="00DF7658" w:rsidRPr="004F7AFC" w:rsidRDefault="00DF7658" w:rsidP="00DF7658">
      <w:pPr>
        <w:jc w:val="both"/>
        <w:rPr>
          <w:i/>
        </w:rPr>
      </w:pPr>
      <w:r w:rsidRPr="004F7AFC">
        <w:rPr>
          <w:i/>
        </w:rPr>
        <w:t xml:space="preserve">          2.  Обеспечить представление демонстрационных материалов для рассмотрения на республиканском градостроительном Совете. Откорректировать проектную документацию по итогам рассмотрения республиканского градостроительного Совета.</w:t>
      </w:r>
    </w:p>
    <w:p w:rsidR="00DF7658" w:rsidRPr="004F7AFC" w:rsidRDefault="00DF7658" w:rsidP="00DF7658">
      <w:pPr>
        <w:jc w:val="both"/>
        <w:rPr>
          <w:i/>
        </w:rPr>
      </w:pPr>
      <w:r w:rsidRPr="004F7AFC">
        <w:rPr>
          <w:i/>
        </w:rPr>
        <w:tab/>
        <w:t>3. Проектом определить возможность дальнейшей эксплуатации существующих пирсов, расположенных в границах проектирования. Выполнить техническое обследование по согласованию с Заказчиком. При необходимости предусмотреть демонтаж существующих пирсов.</w:t>
      </w:r>
    </w:p>
    <w:p w:rsidR="00DF7658" w:rsidRPr="004F7AFC" w:rsidRDefault="00DF7658" w:rsidP="00DF7658">
      <w:pPr>
        <w:ind w:firstLine="720"/>
        <w:jc w:val="both"/>
        <w:rPr>
          <w:i/>
        </w:rPr>
      </w:pPr>
      <w:r w:rsidRPr="004F7AFC">
        <w:rPr>
          <w:i/>
        </w:rPr>
        <w:t>4. Все принятые технологические решения и обоснования согласовываются с Заказчиком в процессе выполнения работ.</w:t>
      </w:r>
    </w:p>
    <w:p w:rsidR="00DF7658" w:rsidRPr="004F7AFC" w:rsidRDefault="00DF7658" w:rsidP="00DF7658">
      <w:pPr>
        <w:ind w:firstLine="720"/>
        <w:jc w:val="both"/>
        <w:rPr>
          <w:i/>
        </w:rPr>
      </w:pPr>
      <w:r w:rsidRPr="004F7AFC">
        <w:rPr>
          <w:i/>
        </w:rPr>
        <w:t>5. Проектную документацию, соответствующую положительным заключениями государственной экспертизы предоставить Заказчику в 5 экз.</w:t>
      </w:r>
    </w:p>
    <w:p w:rsidR="00DF7658" w:rsidRPr="004F7AFC" w:rsidRDefault="00DF7658" w:rsidP="00DF7658">
      <w:pPr>
        <w:jc w:val="both"/>
        <w:rPr>
          <w:i/>
        </w:rPr>
      </w:pPr>
      <w:r w:rsidRPr="004F7AFC">
        <w:rPr>
          <w:i/>
        </w:rPr>
        <w:t xml:space="preserve">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12" w:name="_Hlk61533812"/>
      <w:r w:rsidRPr="004F7AFC">
        <w:rPr>
          <w:i/>
        </w:rPr>
        <w:t>*</w:t>
      </w:r>
      <w:r w:rsidRPr="004F7AFC">
        <w:rPr>
          <w:i/>
          <w:lang w:val="en-US"/>
        </w:rPr>
        <w:t>gsfx</w:t>
      </w:r>
      <w:r w:rsidRPr="004F7AFC">
        <w:rPr>
          <w:i/>
        </w:rPr>
        <w:t>.</w:t>
      </w:r>
      <w:bookmarkEnd w:id="12"/>
    </w:p>
    <w:p w:rsidR="00DF7658" w:rsidRPr="004F7AFC" w:rsidRDefault="00DF7658" w:rsidP="00DF7658">
      <w:pPr>
        <w:ind w:firstLine="720"/>
        <w:jc w:val="both"/>
        <w:rPr>
          <w:i/>
        </w:rPr>
      </w:pPr>
      <w:r w:rsidRPr="004F7AFC">
        <w:rPr>
          <w:i/>
        </w:rPr>
        <w:t xml:space="preserve">6. Материалы стадии «Рабочая документация» предоставить в 5 экз. </w:t>
      </w:r>
    </w:p>
    <w:p w:rsidR="00DF7658" w:rsidRPr="004F7AFC" w:rsidRDefault="00DF7658" w:rsidP="00DF7658">
      <w:pPr>
        <w:ind w:firstLine="720"/>
        <w:jc w:val="both"/>
        <w:rPr>
          <w:i/>
        </w:rPr>
      </w:pPr>
    </w:p>
    <w:p w:rsidR="00DF7658" w:rsidRPr="004F7AFC" w:rsidRDefault="00DF7658" w:rsidP="00DF7658">
      <w:pPr>
        <w:ind w:firstLine="720"/>
        <w:jc w:val="both"/>
        <w:rPr>
          <w:i/>
        </w:rPr>
      </w:pPr>
    </w:p>
    <w:p w:rsidR="00DF7658" w:rsidRPr="004F7AFC" w:rsidRDefault="00DF7658" w:rsidP="00DF7658">
      <w:pPr>
        <w:jc w:val="both"/>
        <w:rPr>
          <w:i/>
        </w:rPr>
      </w:pPr>
      <w:r w:rsidRPr="004F7AFC">
        <w:rPr>
          <w:i/>
        </w:rPr>
        <w:t>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4F7AFC">
        <w:rPr>
          <w:i/>
          <w:lang w:val="en-US"/>
        </w:rPr>
        <w:t>gsfx</w:t>
      </w:r>
      <w:r w:rsidRPr="004F7AFC">
        <w:rPr>
          <w:i/>
        </w:rPr>
        <w:t>.</w:t>
      </w:r>
    </w:p>
    <w:p w:rsidR="00DF7658" w:rsidRPr="004F7AFC" w:rsidRDefault="00DF7658" w:rsidP="00DF7658">
      <w:pPr>
        <w:ind w:firstLine="720"/>
        <w:jc w:val="both"/>
        <w:rPr>
          <w:i/>
        </w:rPr>
      </w:pPr>
      <w:r w:rsidRPr="004F7AFC">
        <w:rPr>
          <w:i/>
        </w:rPr>
        <w:t>7. Для проведения согласований и экспертиз проектной организации оформить необходимое количество дополнительных экземпляров.</w:t>
      </w:r>
    </w:p>
    <w:p w:rsidR="00DF7658" w:rsidRPr="004F7AFC" w:rsidRDefault="00DF7658" w:rsidP="00DF7658">
      <w:pPr>
        <w:ind w:firstLine="720"/>
        <w:jc w:val="both"/>
        <w:rPr>
          <w:i/>
        </w:rPr>
      </w:pPr>
      <w:r w:rsidRPr="004F7AFC">
        <w:rPr>
          <w:i/>
        </w:rPr>
        <w:t>8. Все необходимые исходные данные в рамках реализации Объекта собирает и запрашивает проектная организация.</w:t>
      </w:r>
    </w:p>
    <w:p w:rsidR="00DF7658" w:rsidRPr="004F7AFC" w:rsidRDefault="00DF7658" w:rsidP="00DF7658">
      <w:pPr>
        <w:ind w:firstLine="720"/>
        <w:jc w:val="both"/>
        <w:rPr>
          <w:b/>
        </w:rPr>
      </w:pPr>
      <w:r w:rsidRPr="004F7AFC">
        <w:rPr>
          <w:b/>
        </w:rPr>
        <w:t>46. К заданию на проектирование прилагаются:</w:t>
      </w:r>
    </w:p>
    <w:p w:rsidR="00DF7658" w:rsidRPr="00DF7658" w:rsidRDefault="00DF7658" w:rsidP="00DF7658">
      <w:pPr>
        <w:ind w:firstLine="709"/>
        <w:jc w:val="both"/>
        <w:rPr>
          <w:bCs/>
          <w:i/>
          <w:iCs/>
        </w:rPr>
      </w:pPr>
      <w:r w:rsidRPr="004F7AFC">
        <w:rPr>
          <w:bCs/>
          <w:i/>
          <w:iCs/>
        </w:rPr>
        <w:t>1.Положительное заключение ФАУ «Главгосэкспертиза России» от 26.12.2017 №1437-17/ГГЭ-11545/07 о проведении публичного технологического и ценового аудита по объекту «Мероприятия по обследованию технического состояния, проведению изыскательских работ и оценке предполагаемой (предельной) стоимости по объекту «Реконструкция набережной пгт. Коктебель, г. Феодосия, Республика Крым»</w:t>
      </w:r>
      <w:r w:rsidRPr="00DF7658">
        <w:rPr>
          <w:bCs/>
          <w:i/>
          <w:iCs/>
        </w:rPr>
        <w:t>.</w:t>
      </w:r>
    </w:p>
    <w:p w:rsidR="00DF7658" w:rsidRPr="004F7AFC" w:rsidRDefault="00DF7658" w:rsidP="00DF7658">
      <w:pPr>
        <w:ind w:firstLine="709"/>
        <w:jc w:val="both"/>
        <w:rPr>
          <w:i/>
          <w:iCs/>
        </w:rPr>
      </w:pPr>
      <w:r w:rsidRPr="004F7AFC">
        <w:rPr>
          <w:bCs/>
          <w:i/>
          <w:iCs/>
        </w:rPr>
        <w:t>2. Приказ Министерства строительства и архитектуры Республики Крым от 11.12.2020 №443 «О внесении изменений в документацию по планировке территории с целью размещения объекта регионального значения».</w:t>
      </w:r>
    </w:p>
    <w:p w:rsidR="00DF7658" w:rsidRPr="004F7AFC" w:rsidRDefault="00DF7658" w:rsidP="00DF7658">
      <w:pPr>
        <w:jc w:val="both"/>
        <w:rPr>
          <w:b/>
        </w:rPr>
      </w:pP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4"/>
          <w:footerReference w:type="even" r:id="rId15"/>
          <w:headerReference w:type="first" r:id="rId16"/>
          <w:footerReference w:type="first" r:id="rId17"/>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8E1ACE" w:rsidRPr="00BD77CC" w:rsidRDefault="008E1ACE" w:rsidP="008E1ACE">
      <w:pPr>
        <w:rPr>
          <w:b/>
        </w:rPr>
      </w:pPr>
    </w:p>
    <w:p w:rsidR="00AD10EF" w:rsidRPr="00BD77CC" w:rsidRDefault="00AD10EF" w:rsidP="00AD10EF">
      <w:pPr>
        <w:rPr>
          <w:b/>
        </w:rPr>
      </w:pPr>
    </w:p>
    <w:p w:rsidR="00AD10EF" w:rsidRPr="00BD77CC" w:rsidRDefault="00AD10EF" w:rsidP="00AD10EF">
      <w:pPr>
        <w:jc w:val="center"/>
        <w:rPr>
          <w:b/>
        </w:rPr>
      </w:pPr>
      <w:r w:rsidRPr="00BD77CC">
        <w:rPr>
          <w:b/>
        </w:rPr>
        <w:t>ГОСУДАРСТВЕННЫЙ КОНТРАКТ</w:t>
      </w:r>
    </w:p>
    <w:p w:rsidR="00AD10EF" w:rsidRPr="00BD77CC" w:rsidRDefault="00AD10EF" w:rsidP="00AD10EF">
      <w:pPr>
        <w:jc w:val="center"/>
        <w:rPr>
          <w:b/>
        </w:rPr>
      </w:pPr>
      <w:r w:rsidRPr="00BD77CC">
        <w:rPr>
          <w:b/>
          <w:bCs/>
        </w:rPr>
        <w:t>на выполнение проектно-изыскательских и строительно-монтажных работ по объекту</w:t>
      </w:r>
      <w:r w:rsidRPr="00BD77CC">
        <w:rPr>
          <w:b/>
        </w:rPr>
        <w:t>:</w:t>
      </w:r>
    </w:p>
    <w:p w:rsidR="00AD10EF" w:rsidRPr="00BD77CC" w:rsidRDefault="00AD10EF" w:rsidP="00AD10EF">
      <w:pPr>
        <w:jc w:val="center"/>
        <w:rPr>
          <w:b/>
        </w:rPr>
      </w:pPr>
      <w:r w:rsidRPr="00BD77CC">
        <w:rPr>
          <w:b/>
        </w:rPr>
        <w:t xml:space="preserve"> «</w:t>
      </w:r>
      <w:r w:rsidRPr="00566B79">
        <w:rPr>
          <w:b/>
          <w:bCs/>
          <w:iCs/>
        </w:rPr>
        <w:t xml:space="preserve">Реконструкция набережной </w:t>
      </w:r>
      <w:r>
        <w:rPr>
          <w:b/>
          <w:bCs/>
          <w:iCs/>
        </w:rPr>
        <w:t xml:space="preserve">в </w:t>
      </w:r>
      <w:r w:rsidRPr="00566B79">
        <w:rPr>
          <w:b/>
          <w:bCs/>
          <w:iCs/>
        </w:rPr>
        <w:t>пгт. Коктебель, г. Феодосия, Республика Крым</w:t>
      </w:r>
      <w:r w:rsidRPr="00BD77CC">
        <w:rPr>
          <w:b/>
        </w:rPr>
        <w:t>»</w:t>
      </w:r>
    </w:p>
    <w:p w:rsidR="00AD10EF" w:rsidRPr="00BD77CC" w:rsidRDefault="00AD10EF" w:rsidP="00AD10EF">
      <w:pPr>
        <w:jc w:val="center"/>
        <w:rPr>
          <w:b/>
        </w:rPr>
      </w:pPr>
    </w:p>
    <w:p w:rsidR="00AD10EF" w:rsidRPr="00BD77CC" w:rsidRDefault="00AD10EF" w:rsidP="00AD10EF">
      <w:r w:rsidRPr="00BD77CC">
        <w:t>г. Симферополь</w:t>
      </w:r>
      <w:r w:rsidRPr="00BD77CC">
        <w:tab/>
      </w:r>
      <w:r w:rsidRPr="00BD77CC">
        <w:tab/>
        <w:t xml:space="preserve">       </w:t>
      </w:r>
      <w:r w:rsidRPr="00BD77CC">
        <w:tab/>
        <w:t xml:space="preserve"> № ________</w:t>
      </w:r>
      <w:r w:rsidRPr="00BD77CC">
        <w:tab/>
      </w:r>
      <w:r w:rsidRPr="00BD77CC">
        <w:tab/>
        <w:t xml:space="preserve">                         </w:t>
      </w:r>
      <w:r w:rsidRPr="00BD77CC">
        <w:tab/>
        <w:t>«___» _______ 20</w:t>
      </w:r>
      <w:r>
        <w:t>21</w:t>
      </w:r>
      <w:r w:rsidRPr="00BD77CC">
        <w:t xml:space="preserve"> г.</w:t>
      </w:r>
    </w:p>
    <w:p w:rsidR="00AD10EF" w:rsidRPr="00BD77CC" w:rsidRDefault="00AD10EF" w:rsidP="00AD10EF"/>
    <w:p w:rsidR="00AD10EF" w:rsidRPr="00BD77CC" w:rsidRDefault="00AD10EF" w:rsidP="00AD10EF">
      <w:pPr>
        <w:ind w:firstLine="567"/>
        <w:jc w:val="both"/>
      </w:pPr>
      <w:bookmarkStart w:id="13" w:name="_Hlk536549410"/>
      <w:bookmarkStart w:id="14" w:name="_Hlk536549445"/>
      <w:r w:rsidRPr="00BD77CC">
        <w:t xml:space="preserve">Государственное казенное учреждение Республики Крым «Инвестиционно-строительное управление Республики Крым», </w:t>
      </w:r>
      <w:bookmarkEnd w:id="13"/>
      <w:r w:rsidRPr="00BD77CC">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4"/>
      <w:r w:rsidRPr="00BD77CC">
        <w:t xml:space="preserve">с одной стороны, </w:t>
      </w:r>
    </w:p>
    <w:p w:rsidR="00AD10EF" w:rsidRPr="00BD77CC" w:rsidRDefault="00AD10EF" w:rsidP="00AD10EF">
      <w:pPr>
        <w:ind w:firstLine="567"/>
        <w:jc w:val="both"/>
      </w:pPr>
      <w:r w:rsidRPr="00BD77CC">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AD10EF" w:rsidRPr="00BD77CC" w:rsidRDefault="00AD10EF" w:rsidP="00AD10EF">
      <w:pPr>
        <w:ind w:firstLine="567"/>
        <w:jc w:val="both"/>
      </w:pPr>
      <w:r w:rsidRPr="00BD77CC">
        <w:t>с соблюдением требований Гражданского кодекса Российской Федерации (далее – ГК РФ), в соответствии с ч. 55- 63</w:t>
      </w:r>
      <w:r>
        <w:t>, 66</w:t>
      </w:r>
      <w:r w:rsidRPr="00BD77CC">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w:t>
      </w:r>
      <w:r>
        <w:rPr>
          <w:highlight w:val="yellow"/>
        </w:rPr>
        <w:t>я</w:t>
      </w:r>
      <w:r w:rsidRPr="00BD77CC">
        <w:t xml:space="preserve"> Совета министров Республики Крым от </w:t>
      </w:r>
      <w:r>
        <w:t>________</w:t>
      </w:r>
      <w:r w:rsidRPr="00BD77CC">
        <w:t xml:space="preserve"> № </w:t>
      </w:r>
      <w:r w:rsidRPr="00F262A1">
        <w:rPr>
          <w:highlight w:val="yellow"/>
        </w:rPr>
        <w:t>664</w:t>
      </w:r>
      <w:r w:rsidRPr="00BD77CC">
        <w:t xml:space="preserve">, </w:t>
      </w:r>
      <w:r w:rsidRPr="00663E80">
        <w:rPr>
          <w:highlight w:val="yellow"/>
        </w:rPr>
        <w:t>распоряжения Главы Республики Крым от «___» ___________20__г. № ____ «Об определении единственного исполнителя»</w:t>
      </w:r>
      <w:r w:rsidRPr="00BD77CC">
        <w:t xml:space="preserve"> заключили настоящий государственный контракт (далее - Контракт), о нижеследующем</w:t>
      </w:r>
      <w:r w:rsidRPr="00AF03EB">
        <w:t>.</w:t>
      </w:r>
    </w:p>
    <w:p w:rsidR="00AD10EF" w:rsidRPr="00BD77CC" w:rsidRDefault="00AD10EF" w:rsidP="00AD10EF">
      <w:pPr>
        <w:ind w:firstLine="567"/>
        <w:jc w:val="both"/>
      </w:pPr>
    </w:p>
    <w:p w:rsidR="00AD10EF" w:rsidRPr="00BD77CC" w:rsidRDefault="00AD10EF" w:rsidP="00AD10EF">
      <w:pPr>
        <w:pStyle w:val="aff"/>
        <w:numPr>
          <w:ilvl w:val="3"/>
          <w:numId w:val="15"/>
        </w:numPr>
        <w:ind w:left="0" w:firstLine="567"/>
        <w:contextualSpacing w:val="0"/>
        <w:jc w:val="center"/>
        <w:rPr>
          <w:b/>
        </w:rPr>
      </w:pPr>
      <w:r w:rsidRPr="00BD77CC">
        <w:rPr>
          <w:b/>
        </w:rPr>
        <w:t>Предмет Государственного контракта</w:t>
      </w:r>
    </w:p>
    <w:p w:rsidR="00AD10EF" w:rsidRPr="00BD77CC" w:rsidRDefault="00AD10EF" w:rsidP="00AD10EF">
      <w:pPr>
        <w:pStyle w:val="aff"/>
        <w:numPr>
          <w:ilvl w:val="1"/>
          <w:numId w:val="18"/>
        </w:numPr>
        <w:ind w:left="0" w:firstLine="567"/>
        <w:contextualSpacing w:val="0"/>
        <w:jc w:val="both"/>
      </w:pPr>
      <w:r w:rsidRPr="00BD77CC">
        <w:t xml:space="preserve">Подрядчик в установленные сроки согласно Контракту обязуется выполнить </w:t>
      </w:r>
      <w:r w:rsidRPr="00BD77CC">
        <w:rPr>
          <w:b/>
          <w:bCs/>
        </w:rPr>
        <w:t>проектно-изыскательские и строительно-монтажные работы по Объекту</w:t>
      </w:r>
      <w:r w:rsidRPr="00BD77CC">
        <w:t xml:space="preserve">, указанному в </w:t>
      </w:r>
      <w:hyperlink w:anchor="sub_10012" w:history="1">
        <w:r w:rsidRPr="00BD77CC">
          <w:rPr>
            <w:b/>
            <w:bCs/>
            <w:i/>
            <w:iCs/>
          </w:rPr>
          <w:t>пункте 1.2</w:t>
        </w:r>
      </w:hyperlink>
      <w:r w:rsidRPr="00BD77CC">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AD10EF" w:rsidRPr="00BD77CC" w:rsidRDefault="00AD10EF" w:rsidP="00AD10EF">
      <w:pPr>
        <w:ind w:firstLine="567"/>
        <w:jc w:val="both"/>
      </w:pPr>
      <w:r w:rsidRPr="00BD77CC">
        <w:t>Результатом выполненной работы по Контракту является Объект</w:t>
      </w:r>
      <w:r w:rsidRPr="003B1F70">
        <w:rPr>
          <w:highlight w:val="yellow"/>
        </w:rPr>
        <w:t>,</w:t>
      </w:r>
      <w:r w:rsidRPr="00BD77CC">
        <w:t xml:space="preserve"> в отношении которого в соответствии с </w:t>
      </w:r>
      <w:hyperlink r:id="rId18" w:history="1">
        <w:r w:rsidRPr="00BD77CC">
          <w:t>законодательством</w:t>
        </w:r>
      </w:hyperlink>
      <w:r w:rsidRPr="00BD77CC">
        <w:t xml:space="preserve"> Российской Федерации о градостроительной деятельности получено разрешение на ввод в эксплуатацию.</w:t>
      </w:r>
    </w:p>
    <w:p w:rsidR="00AD10EF" w:rsidRPr="00BD77CC" w:rsidRDefault="00AD10EF" w:rsidP="00AD10EF">
      <w:pPr>
        <w:pStyle w:val="aff"/>
        <w:numPr>
          <w:ilvl w:val="1"/>
          <w:numId w:val="18"/>
        </w:numPr>
        <w:ind w:left="0" w:firstLine="567"/>
        <w:contextualSpacing w:val="0"/>
        <w:jc w:val="both"/>
      </w:pPr>
      <w:r w:rsidRPr="00BD77CC">
        <w:t>Описание Объекта:</w:t>
      </w:r>
    </w:p>
    <w:p w:rsidR="00AD10EF" w:rsidRPr="00BD77CC" w:rsidRDefault="00AD10EF" w:rsidP="00AD10EF">
      <w:pPr>
        <w:ind w:firstLine="567"/>
        <w:jc w:val="both"/>
      </w:pPr>
      <w:r w:rsidRPr="00BD77CC">
        <w:t xml:space="preserve">Наименование объекта: </w:t>
      </w:r>
      <w:r w:rsidRPr="00566B79">
        <w:rPr>
          <w:bCs/>
          <w:iCs/>
        </w:rPr>
        <w:t xml:space="preserve">Реконструкция набережной </w:t>
      </w:r>
      <w:r>
        <w:rPr>
          <w:bCs/>
          <w:iCs/>
        </w:rPr>
        <w:t xml:space="preserve">в </w:t>
      </w:r>
      <w:r w:rsidRPr="00566B79">
        <w:rPr>
          <w:bCs/>
          <w:iCs/>
        </w:rPr>
        <w:t>пгт. Коктебель, г. Феодосия, Республика Крым</w:t>
      </w:r>
      <w:r w:rsidRPr="00BD77CC">
        <w:t>.</w:t>
      </w:r>
    </w:p>
    <w:p w:rsidR="00AD10EF" w:rsidRPr="00BD77CC" w:rsidRDefault="00AD10EF" w:rsidP="00AD10EF">
      <w:pPr>
        <w:ind w:firstLine="567"/>
        <w:jc w:val="both"/>
      </w:pPr>
      <w:r w:rsidRPr="00BD77CC">
        <w:t xml:space="preserve">Место нахождения Объекта: </w:t>
      </w:r>
      <w:r w:rsidRPr="00566B79">
        <w:t>Российская Федерация, Республика Крым, г. Феодосия, пгт. Коктебель</w:t>
      </w:r>
      <w:r w:rsidRPr="00BD77CC">
        <w:t>.</w:t>
      </w:r>
    </w:p>
    <w:p w:rsidR="00AD10EF" w:rsidRPr="00BD77CC" w:rsidRDefault="00AD10EF" w:rsidP="00AD10EF">
      <w:pPr>
        <w:pStyle w:val="aff"/>
        <w:numPr>
          <w:ilvl w:val="1"/>
          <w:numId w:val="18"/>
        </w:numPr>
        <w:suppressAutoHyphens/>
        <w:ind w:left="0" w:firstLine="567"/>
        <w:contextualSpacing w:val="0"/>
        <w:jc w:val="both"/>
        <w:rPr>
          <w:b/>
          <w:i/>
          <w:iCs/>
          <w:shd w:val="clear" w:color="auto" w:fill="9999FF"/>
        </w:rPr>
      </w:pPr>
      <w:bookmarkStart w:id="15" w:name="_Toc330559550"/>
      <w:bookmarkStart w:id="16" w:name="_Toc340584021"/>
      <w:r w:rsidRPr="00BD77CC">
        <w:rPr>
          <w:bCs/>
        </w:rPr>
        <w:t>Проектно - изыскательские работы (</w:t>
      </w:r>
      <w:r w:rsidRPr="00BD77CC">
        <w:rPr>
          <w:b/>
        </w:rPr>
        <w:t xml:space="preserve">далее в том числе именуемые – работы по подготовке </w:t>
      </w:r>
      <w:r w:rsidRPr="00102164">
        <w:rPr>
          <w:b/>
          <w:bCs/>
        </w:rPr>
        <w:t xml:space="preserve">проектной </w:t>
      </w:r>
      <w:bookmarkStart w:id="17" w:name="_Hlk69458558"/>
      <w:r w:rsidRPr="00102164">
        <w:rPr>
          <w:b/>
          <w:bCs/>
          <w:highlight w:val="yellow"/>
        </w:rPr>
        <w:t>и рабочей</w:t>
      </w:r>
      <w:r w:rsidRPr="00102164">
        <w:rPr>
          <w:b/>
          <w:bCs/>
        </w:rPr>
        <w:t xml:space="preserve"> </w:t>
      </w:r>
      <w:bookmarkEnd w:id="17"/>
      <w:r w:rsidRPr="00102164">
        <w:rPr>
          <w:b/>
          <w:bCs/>
        </w:rPr>
        <w:t xml:space="preserve">документации </w:t>
      </w:r>
      <w:r w:rsidRPr="00BD77CC">
        <w:rPr>
          <w:b/>
        </w:rPr>
        <w:t>и выполнению инженерных изысканий</w:t>
      </w:r>
      <w:r w:rsidRPr="00BD77CC">
        <w:rPr>
          <w:bCs/>
        </w:rPr>
        <w:t xml:space="preserve">) выполняются Подрядчиком в соответствии </w:t>
      </w:r>
      <w:r w:rsidRPr="00BD77CC">
        <w:rPr>
          <w:b/>
          <w:i/>
          <w:iCs/>
        </w:rPr>
        <w:t>с заданием Государственного заказчика (далее – Задание на проектирование, Приложение №1 к Контракту) и условиями Контракта.</w:t>
      </w:r>
    </w:p>
    <w:p w:rsidR="00AD10EF" w:rsidRPr="00BD77CC" w:rsidRDefault="00AD10EF" w:rsidP="00AD10EF">
      <w:pPr>
        <w:pStyle w:val="aff"/>
        <w:suppressAutoHyphens/>
        <w:ind w:left="0" w:firstLine="567"/>
        <w:jc w:val="both"/>
        <w:rPr>
          <w:bCs/>
          <w:shd w:val="clear" w:color="auto" w:fill="9999FF"/>
        </w:rPr>
      </w:pPr>
      <w:r w:rsidRPr="00BD77CC">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w:t>
      </w:r>
      <w:r w:rsidRPr="00BD77CC">
        <w:rPr>
          <w:bCs/>
        </w:rPr>
        <w:lastRenderedPageBreak/>
        <w:t>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numPr>
          <w:ilvl w:val="1"/>
          <w:numId w:val="18"/>
        </w:numPr>
        <w:ind w:left="0" w:firstLine="567"/>
        <w:contextualSpacing w:val="0"/>
        <w:jc w:val="both"/>
        <w:rPr>
          <w:bCs/>
          <w:shd w:val="clear" w:color="auto" w:fill="9999FF"/>
        </w:rPr>
      </w:pPr>
      <w:bookmarkStart w:id="18" w:name="_Hlk45793060"/>
      <w:r w:rsidRPr="00BD77CC">
        <w:rPr>
          <w:bCs/>
        </w:rPr>
        <w:t xml:space="preserve"> Строительно – монтажные работы (</w:t>
      </w:r>
      <w:r w:rsidRPr="00BD77CC">
        <w:rPr>
          <w:b/>
        </w:rPr>
        <w:t>далее в том числе именуемые - работы по строительству Объекта</w:t>
      </w:r>
      <w:r w:rsidRPr="00BD77CC">
        <w:rPr>
          <w:bCs/>
        </w:rPr>
        <w:t>) выполняются Подрядчиком в соответствии с</w:t>
      </w:r>
      <w:r w:rsidRPr="00BD77CC">
        <w:rPr>
          <w:bCs/>
          <w:shd w:val="clear" w:color="auto" w:fill="9999FF"/>
        </w:rPr>
        <w:t xml:space="preserve"> </w:t>
      </w:r>
      <w:r w:rsidRPr="00BD77CC">
        <w:rPr>
          <w:bCs/>
        </w:rPr>
        <w:t>разработанной в ходе исполнения Контракта проектной и рабочей документацией и</w:t>
      </w:r>
      <w:r w:rsidRPr="00BD77CC">
        <w:rPr>
          <w:bCs/>
          <w:shd w:val="clear" w:color="auto" w:fill="9999FF"/>
        </w:rPr>
        <w:t xml:space="preserve"> </w:t>
      </w:r>
      <w:r w:rsidRPr="00BD77CC">
        <w:rPr>
          <w:bCs/>
        </w:rPr>
        <w:t>условиями Контракта.</w:t>
      </w:r>
    </w:p>
    <w:p w:rsidR="00AD10EF" w:rsidRPr="00BD77CC" w:rsidRDefault="00AD10EF" w:rsidP="00AD10EF">
      <w:pPr>
        <w:ind w:firstLine="567"/>
        <w:jc w:val="both"/>
      </w:pPr>
      <w:r w:rsidRPr="00BD77CC">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w:t>
      </w:r>
      <w:r w:rsidRPr="00663E80">
        <w:rPr>
          <w:bCs/>
          <w:highlight w:val="yellow"/>
        </w:rPr>
        <w:t>я</w:t>
      </w:r>
      <w:r w:rsidRPr="00BD77CC">
        <w:rPr>
          <w:bCs/>
        </w:rPr>
        <w:t xml:space="preserve">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D77CC">
          <w:rPr>
            <w:bCs/>
          </w:rPr>
          <w:t>проектной документации</w:t>
        </w:r>
      </w:hyperlink>
      <w:r w:rsidRPr="00BD77CC">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BD77CC">
        <w:t xml:space="preserve"> </w:t>
      </w:r>
      <w:r w:rsidRPr="00BD77CC">
        <w:rPr>
          <w:b/>
          <w:bCs/>
          <w:i/>
          <w:iCs/>
        </w:rPr>
        <w:t>Акта сдачи-приемки законченного строительством объекта по форме Приложения № 10 к Контракту)</w:t>
      </w:r>
      <w:r w:rsidRPr="00BD77CC">
        <w:t xml:space="preserve"> (далее – Акт сдачи-приемки законченного строительством объекта) и получение в отношении Объекта в соответствии с </w:t>
      </w:r>
      <w:hyperlink r:id="rId19" w:history="1">
        <w:r w:rsidRPr="00BD77CC">
          <w:t>законодательством</w:t>
        </w:r>
      </w:hyperlink>
      <w:r w:rsidRPr="00BD77CC">
        <w:t xml:space="preserve"> Российской Федерации о градостроительной деятельности разрешени</w:t>
      </w:r>
      <w:r w:rsidRPr="00663E80">
        <w:rPr>
          <w:highlight w:val="yellow"/>
        </w:rPr>
        <w:t>я</w:t>
      </w:r>
      <w:r w:rsidRPr="00BD77CC">
        <w:t xml:space="preserve"> на ввод в эксплуатацию.</w:t>
      </w:r>
    </w:p>
    <w:p w:rsidR="00AD10EF" w:rsidRPr="00BD77CC" w:rsidRDefault="00AD10EF" w:rsidP="00AD10EF">
      <w:pPr>
        <w:pStyle w:val="aff"/>
        <w:numPr>
          <w:ilvl w:val="1"/>
          <w:numId w:val="18"/>
        </w:numPr>
        <w:ind w:left="0" w:firstLine="567"/>
        <w:contextualSpacing w:val="0"/>
        <w:jc w:val="both"/>
      </w:pPr>
      <w:bookmarkStart w:id="19" w:name="sub_10034"/>
      <w:bookmarkEnd w:id="18"/>
      <w:r w:rsidRPr="00BD77CC">
        <w:t>Источник финансирования</w:t>
      </w:r>
      <w:bookmarkEnd w:id="19"/>
      <w:r w:rsidRPr="00BD77CC">
        <w:t xml:space="preserve">: </w:t>
      </w:r>
      <w:bookmarkStart w:id="20" w:name="_Hlk40715251"/>
      <w:r w:rsidRPr="00BD77CC">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5"/>
    <w:bookmarkEnd w:id="16"/>
    <w:bookmarkEnd w:id="20"/>
    <w:p w:rsidR="00AD10EF" w:rsidRPr="00BD77CC" w:rsidRDefault="00AD10EF" w:rsidP="00AD10EF">
      <w:pPr>
        <w:pStyle w:val="aff"/>
        <w:numPr>
          <w:ilvl w:val="1"/>
          <w:numId w:val="18"/>
        </w:numPr>
        <w:ind w:left="0" w:firstLine="567"/>
        <w:contextualSpacing w:val="0"/>
        <w:jc w:val="both"/>
      </w:pPr>
      <w:r w:rsidRPr="00BD77CC">
        <w:t>Право собственности на Объект возникает у субъекта Российской Федерации - Республики Крым.</w:t>
      </w:r>
    </w:p>
    <w:p w:rsidR="00AD10EF" w:rsidRPr="00BD77CC" w:rsidRDefault="00AD10EF" w:rsidP="00AD10EF">
      <w:pPr>
        <w:pStyle w:val="aff"/>
        <w:widowControl w:val="0"/>
        <w:numPr>
          <w:ilvl w:val="1"/>
          <w:numId w:val="18"/>
        </w:numPr>
        <w:tabs>
          <w:tab w:val="left" w:pos="993"/>
        </w:tabs>
        <w:spacing w:line="252" w:lineRule="auto"/>
        <w:ind w:left="0" w:firstLine="567"/>
        <w:jc w:val="both"/>
      </w:pPr>
      <w:r w:rsidRPr="00BD77CC">
        <w:t xml:space="preserve">Место исполнения Контракта: </w:t>
      </w:r>
    </w:p>
    <w:p w:rsidR="00AD10EF" w:rsidRPr="00BD77CC" w:rsidRDefault="00AD10EF" w:rsidP="00AD10EF">
      <w:pPr>
        <w:tabs>
          <w:tab w:val="left" w:pos="993"/>
        </w:tabs>
        <w:spacing w:line="252" w:lineRule="auto"/>
        <w:ind w:firstLine="567"/>
        <w:contextualSpacing/>
        <w:jc w:val="both"/>
      </w:pPr>
      <w:r w:rsidRPr="00BD77CC">
        <w:t>Изыскательские и строительные работы – в месте нахождения Объекта;</w:t>
      </w:r>
    </w:p>
    <w:p w:rsidR="00AD10EF" w:rsidRPr="00BD77CC" w:rsidRDefault="00AD10EF" w:rsidP="00AD10EF">
      <w:pPr>
        <w:tabs>
          <w:tab w:val="left" w:pos="993"/>
        </w:tabs>
        <w:spacing w:line="252" w:lineRule="auto"/>
        <w:ind w:firstLine="567"/>
        <w:contextualSpacing/>
        <w:jc w:val="both"/>
      </w:pPr>
      <w:r w:rsidRPr="00BD77CC">
        <w:t>Подготовка проектной и рабочей документации – в месте нахождения Подрядчика;</w:t>
      </w:r>
    </w:p>
    <w:p w:rsidR="00AD10EF" w:rsidRPr="00BD77CC" w:rsidRDefault="00AD10EF" w:rsidP="00AD10EF">
      <w:pPr>
        <w:tabs>
          <w:tab w:val="left" w:pos="993"/>
        </w:tabs>
        <w:spacing w:line="252" w:lineRule="auto"/>
        <w:ind w:firstLine="567"/>
        <w:contextualSpacing/>
        <w:jc w:val="both"/>
        <w:rPr>
          <w:i/>
        </w:rPr>
      </w:pPr>
      <w:r w:rsidRPr="00BD77CC">
        <w:t xml:space="preserve">Передача проектной </w:t>
      </w:r>
      <w:bookmarkStart w:id="21" w:name="_Hlk69458620"/>
      <w:r w:rsidRPr="000664E3">
        <w:rPr>
          <w:highlight w:val="yellow"/>
        </w:rPr>
        <w:t>и рабочей</w:t>
      </w:r>
      <w:r>
        <w:t xml:space="preserve"> </w:t>
      </w:r>
      <w:bookmarkEnd w:id="21"/>
      <w:r w:rsidRPr="00BD77CC">
        <w:t xml:space="preserve">документации и результатов инженерных изысканий – в месте нахождения Государственного заказчика (г. Симферополь, ул. Речная, 10, лит. «Б»). </w:t>
      </w:r>
    </w:p>
    <w:p w:rsidR="00AD10EF" w:rsidRPr="00BD77CC" w:rsidRDefault="00AD10EF" w:rsidP="00AD10EF">
      <w:pPr>
        <w:pStyle w:val="aff"/>
        <w:numPr>
          <w:ilvl w:val="1"/>
          <w:numId w:val="18"/>
        </w:numPr>
        <w:ind w:left="0" w:firstLine="567"/>
        <w:contextualSpacing w:val="0"/>
        <w:jc w:val="both"/>
      </w:pPr>
      <w:r w:rsidRPr="00BD77CC">
        <w:t>Идентификационный код закупки: ____________________________________.</w:t>
      </w:r>
    </w:p>
    <w:p w:rsidR="00AD10EF" w:rsidRPr="00BD77CC" w:rsidRDefault="00AD10EF" w:rsidP="00AD10EF">
      <w:pPr>
        <w:ind w:firstLine="567"/>
        <w:jc w:val="both"/>
      </w:pPr>
    </w:p>
    <w:p w:rsidR="00AD10EF" w:rsidRPr="00BD77CC" w:rsidRDefault="00AD10EF" w:rsidP="00AD10EF">
      <w:pPr>
        <w:pStyle w:val="aff"/>
        <w:numPr>
          <w:ilvl w:val="0"/>
          <w:numId w:val="18"/>
        </w:numPr>
        <w:ind w:left="0" w:firstLine="567"/>
        <w:contextualSpacing w:val="0"/>
        <w:jc w:val="center"/>
        <w:rPr>
          <w:b/>
        </w:rPr>
      </w:pPr>
      <w:r w:rsidRPr="00BD77CC">
        <w:rPr>
          <w:b/>
        </w:rPr>
        <w:t>Цена Контракта</w:t>
      </w:r>
    </w:p>
    <w:p w:rsidR="00AD10EF" w:rsidRPr="00626259" w:rsidRDefault="00AD10EF" w:rsidP="00AD10EF">
      <w:pPr>
        <w:pStyle w:val="aff"/>
        <w:numPr>
          <w:ilvl w:val="1"/>
          <w:numId w:val="18"/>
        </w:numPr>
        <w:ind w:left="0" w:firstLine="567"/>
        <w:contextualSpacing w:val="0"/>
        <w:jc w:val="both"/>
      </w:pPr>
      <w:bookmarkStart w:id="22" w:name="_Hlk40696751"/>
      <w:r w:rsidRPr="00BD77CC">
        <w:t xml:space="preserve">Цена Контракта является твердой, определена на весь срок исполнения Контракта и </w:t>
      </w:r>
      <w:bookmarkStart w:id="23" w:name="_Hlk40713254"/>
      <w:r w:rsidRPr="00BD77CC">
        <w:t>включает в себя прибыль Подрядчика</w:t>
      </w:r>
      <w:bookmarkEnd w:id="23"/>
      <w:r w:rsidRPr="00BD77C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w:t>
      </w:r>
      <w:r w:rsidRPr="00626259">
        <w:t>НДС не облагается.</w:t>
      </w:r>
    </w:p>
    <w:p w:rsidR="00AD10EF" w:rsidRPr="00626259" w:rsidRDefault="00AD10EF" w:rsidP="00AD10EF">
      <w:pPr>
        <w:pStyle w:val="aff"/>
        <w:ind w:left="0" w:firstLine="567"/>
        <w:jc w:val="both"/>
      </w:pPr>
      <w:r w:rsidRPr="00626259">
        <w:t>Цена Контракта, с учетом коэффициента снижения ______, состоит из:</w:t>
      </w:r>
    </w:p>
    <w:p w:rsidR="00AD10EF" w:rsidRPr="00BD77CC" w:rsidRDefault="00AD10EF" w:rsidP="00AD10EF">
      <w:pPr>
        <w:ind w:firstLine="567"/>
        <w:jc w:val="both"/>
      </w:pPr>
      <w:r w:rsidRPr="00626259">
        <w:t xml:space="preserve">- стоимости работ по подготовке проектной </w:t>
      </w:r>
      <w:r w:rsidRPr="00626259">
        <w:rPr>
          <w:highlight w:val="yellow"/>
        </w:rPr>
        <w:t>и рабочей</w:t>
      </w:r>
      <w:r>
        <w:t xml:space="preserve"> </w:t>
      </w:r>
      <w:r w:rsidRPr="00BD77CC">
        <w:t>документации и выполнению инженерных изысканий в размере --------------;</w:t>
      </w:r>
    </w:p>
    <w:p w:rsidR="00AD10EF" w:rsidRPr="00BD77CC" w:rsidRDefault="00AD10EF" w:rsidP="00AD10EF">
      <w:pPr>
        <w:ind w:firstLine="567"/>
        <w:jc w:val="both"/>
      </w:pPr>
      <w:r w:rsidRPr="00BD77CC">
        <w:t>- стоимости работ по строительству Объекта в размере--------------------;</w:t>
      </w:r>
    </w:p>
    <w:p w:rsidR="00AD10EF" w:rsidRPr="00BD77CC" w:rsidRDefault="00AD10EF" w:rsidP="00AD10EF">
      <w:pPr>
        <w:ind w:firstLine="567"/>
        <w:jc w:val="both"/>
      </w:pPr>
      <w:r w:rsidRPr="00BD77CC">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AD10EF" w:rsidRPr="00BD77CC" w:rsidRDefault="00AD10EF" w:rsidP="00AD10EF">
      <w:pPr>
        <w:ind w:firstLine="567"/>
        <w:jc w:val="both"/>
      </w:pPr>
      <w:r w:rsidRPr="00BD77C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w:t>
      </w:r>
      <w:r w:rsidRPr="00BD77CC">
        <w:lastRenderedPageBreak/>
        <w:t xml:space="preserve">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AD10EF" w:rsidRPr="00BD77CC" w:rsidRDefault="00AD10EF" w:rsidP="00AD10EF">
      <w:pPr>
        <w:ind w:firstLine="567"/>
        <w:jc w:val="both"/>
      </w:pPr>
      <w:r w:rsidRPr="00BD77C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2"/>
    <w:p w:rsidR="00AD10EF" w:rsidRPr="00BD77CC" w:rsidRDefault="00AD10EF" w:rsidP="00AD10EF">
      <w:pPr>
        <w:pStyle w:val="aff"/>
        <w:numPr>
          <w:ilvl w:val="2"/>
          <w:numId w:val="18"/>
        </w:numPr>
        <w:ind w:left="0" w:firstLine="567"/>
        <w:contextualSpacing w:val="0"/>
        <w:jc w:val="both"/>
      </w:pPr>
      <w:r w:rsidRPr="00BD77CC">
        <w:t xml:space="preserve">Платежи по Контракту осуществляются в пределах лимитов бюджетных обязательств на соответствующий финансовый год. </w:t>
      </w:r>
      <w:bookmarkStart w:id="24" w:name="_Hlk32478186"/>
    </w:p>
    <w:p w:rsidR="00AD10EF" w:rsidRPr="00BD77CC" w:rsidRDefault="00AD10EF" w:rsidP="00AD10EF">
      <w:pPr>
        <w:pStyle w:val="aff4"/>
        <w:numPr>
          <w:ilvl w:val="2"/>
          <w:numId w:val="18"/>
        </w:numPr>
        <w:suppressAutoHyphens/>
        <w:ind w:left="0" w:firstLine="567"/>
        <w:jc w:val="both"/>
        <w:rPr>
          <w:rFonts w:ascii="Times New Roman" w:hAnsi="Times New Roman"/>
        </w:rPr>
      </w:pPr>
      <w:r w:rsidRPr="00BD77C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AD10EF" w:rsidRPr="00BD77CC" w:rsidRDefault="00AD10EF" w:rsidP="00AD10EF">
      <w:pPr>
        <w:pStyle w:val="aff"/>
        <w:numPr>
          <w:ilvl w:val="2"/>
          <w:numId w:val="18"/>
        </w:numPr>
        <w:ind w:left="0" w:firstLine="567"/>
        <w:contextualSpacing w:val="0"/>
        <w:jc w:val="both"/>
      </w:pPr>
      <w:r w:rsidRPr="00BD77CC">
        <w:t>Расчет цены Контракта определен в Смете контракта (</w:t>
      </w:r>
      <w:hyperlink w:anchor="sub_11000" w:history="1">
        <w:r w:rsidRPr="00BD77CC">
          <w:t>Приложение № </w:t>
        </w:r>
      </w:hyperlink>
      <w:r w:rsidRPr="00BD77CC">
        <w:t>5 к Контракту форма).</w:t>
      </w:r>
    </w:p>
    <w:bookmarkEnd w:id="24"/>
    <w:p w:rsidR="00AD10EF" w:rsidRPr="00BD77CC" w:rsidRDefault="00AD10EF" w:rsidP="00AD10EF">
      <w:pPr>
        <w:pStyle w:val="aff"/>
        <w:numPr>
          <w:ilvl w:val="2"/>
          <w:numId w:val="18"/>
        </w:numPr>
        <w:ind w:left="0" w:firstLine="567"/>
        <w:contextualSpacing w:val="0"/>
        <w:jc w:val="both"/>
      </w:pPr>
      <w:r w:rsidRPr="00BD77CC">
        <w:t xml:space="preserve">В цену Контракта, кроме указанного в </w:t>
      </w:r>
      <w:r w:rsidRPr="00BD77CC">
        <w:rPr>
          <w:b/>
          <w:bCs/>
          <w:i/>
          <w:iCs/>
        </w:rPr>
        <w:t>пункте 2.1 Контракта</w:t>
      </w:r>
      <w:r w:rsidRPr="00BD77CC">
        <w:t xml:space="preserve"> также включено, но не ограничено:</w:t>
      </w:r>
    </w:p>
    <w:p w:rsidR="00AD10EF" w:rsidRPr="00BD77CC" w:rsidRDefault="00AD10EF" w:rsidP="00AD10EF">
      <w:pPr>
        <w:ind w:firstLine="567"/>
        <w:jc w:val="both"/>
      </w:pPr>
      <w:r w:rsidRPr="00BD77CC">
        <w:t>- стоимость всего объема Работ, определенного Контрактом и Приложениями;</w:t>
      </w:r>
    </w:p>
    <w:p w:rsidR="00AD10EF" w:rsidRPr="00BD77CC" w:rsidRDefault="00AD10EF" w:rsidP="00AD10EF">
      <w:pPr>
        <w:spacing w:line="252" w:lineRule="auto"/>
        <w:ind w:firstLine="567"/>
        <w:contextualSpacing/>
        <w:jc w:val="both"/>
        <w:rPr>
          <w:rFonts w:eastAsia="Calibri"/>
        </w:rPr>
      </w:pPr>
      <w:r w:rsidRPr="00BD77CC">
        <w:t xml:space="preserve">- затраты </w:t>
      </w:r>
      <w:r w:rsidRPr="00BD77CC">
        <w:rPr>
          <w:rFonts w:eastAsia="Calibri"/>
        </w:rPr>
        <w:t>по сбору исходных данных;</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по определению нагрузок для инженерного обеспечения объекта;</w:t>
      </w:r>
    </w:p>
    <w:p w:rsidR="00AD10EF" w:rsidRPr="00BD77CC" w:rsidRDefault="00AD10EF" w:rsidP="00AD10EF">
      <w:pPr>
        <w:autoSpaceDE w:val="0"/>
        <w:autoSpaceDN w:val="0"/>
        <w:adjustRightInd w:val="0"/>
        <w:spacing w:line="252" w:lineRule="auto"/>
        <w:ind w:firstLine="567"/>
        <w:contextualSpacing/>
        <w:jc w:val="both"/>
        <w:rPr>
          <w:rFonts w:eastAsia="Calibri"/>
        </w:rPr>
      </w:pPr>
      <w:bookmarkStart w:id="25" w:name="_Hlk45179483"/>
      <w:r w:rsidRPr="00BD77CC">
        <w:rPr>
          <w:rFonts w:eastAsia="Calibri"/>
        </w:rPr>
        <w:t>- затраты на выполнение инженерных изысканий;</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подготовку проектной документации;</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разработку рабочей документации;</w:t>
      </w:r>
    </w:p>
    <w:p w:rsidR="00AD10EF" w:rsidRPr="00BD77CC" w:rsidRDefault="00AD10EF" w:rsidP="00AD10EF">
      <w:pPr>
        <w:ind w:firstLine="567"/>
        <w:jc w:val="both"/>
      </w:pPr>
      <w:r w:rsidRPr="00BD77CC">
        <w:t>- затраты на прохождение государственных экспертиз (в том числе повторных), в том числе на получение заключени</w:t>
      </w:r>
      <w:r w:rsidRPr="003F0543">
        <w:rPr>
          <w:highlight w:val="yellow"/>
        </w:rPr>
        <w:t>я</w:t>
      </w:r>
      <w:r w:rsidRPr="00BD77CC">
        <w:t xml:space="preserve"> о достоверности определения сметной стоимости;</w:t>
      </w:r>
    </w:p>
    <w:p w:rsidR="00AD10EF" w:rsidRPr="00BD77CC" w:rsidRDefault="00AD10EF" w:rsidP="00AD10EF">
      <w:pPr>
        <w:ind w:firstLine="567"/>
        <w:jc w:val="both"/>
      </w:pPr>
      <w:r w:rsidRPr="00BD77CC">
        <w:t>- затраты на корректировку проектной и (или) сметной документации и (или) рабочей документации (при необходимости);</w:t>
      </w:r>
    </w:p>
    <w:p w:rsidR="00AD10EF" w:rsidRPr="00BD77CC" w:rsidRDefault="00AD10EF" w:rsidP="00AD10EF">
      <w:pPr>
        <w:ind w:firstLine="567"/>
        <w:jc w:val="both"/>
      </w:pPr>
      <w:r w:rsidRPr="00BD77CC">
        <w:t xml:space="preserve">- затраты на проведение технических обследований/исследований; </w:t>
      </w:r>
    </w:p>
    <w:p w:rsidR="00AD10EF" w:rsidRPr="00BD77CC" w:rsidRDefault="00AD10EF" w:rsidP="00AD10EF">
      <w:pPr>
        <w:ind w:firstLine="567"/>
        <w:jc w:val="both"/>
      </w:pPr>
      <w:r w:rsidRPr="00BD77CC">
        <w:t>- затраты на экспертное и (или) проектное сопровождение;</w:t>
      </w:r>
    </w:p>
    <w:bookmarkEnd w:id="25"/>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xml:space="preserve">- затраты по оплате счетов за согласование проектной и иной документации со всеми </w:t>
      </w:r>
      <w:r w:rsidRPr="00BD77CC">
        <w:t>компетентными государственными органами, органами местного самоуправления и</w:t>
      </w:r>
      <w:r w:rsidRPr="00BD77CC">
        <w:rPr>
          <w:rFonts w:eastAsia="Calibri"/>
        </w:rPr>
        <w:t xml:space="preserve"> иными заинтересованными, в том числе, эксплуатирующими организациями;</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проведение подготовительных работ и проведение компенсационных мероприятий;</w:t>
      </w:r>
    </w:p>
    <w:p w:rsidR="00AD10EF" w:rsidRPr="00BD77CC" w:rsidRDefault="00AD10EF" w:rsidP="00AD10EF">
      <w:pPr>
        <w:spacing w:line="252" w:lineRule="auto"/>
        <w:ind w:firstLine="567"/>
        <w:jc w:val="both"/>
      </w:pPr>
      <w:r w:rsidRPr="00BD77CC">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w:t>
      </w:r>
      <w:r w:rsidRPr="00BD77CC">
        <w:lastRenderedPageBreak/>
        <w:t>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ind w:firstLine="567"/>
        <w:jc w:val="both"/>
      </w:pPr>
      <w:r w:rsidRPr="00BD77CC">
        <w:t>-</w:t>
      </w:r>
      <w:bookmarkStart w:id="26" w:name="_Hlk526246700"/>
      <w:r w:rsidRPr="00BD77CC">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6"/>
    <w:p w:rsidR="00AD10EF" w:rsidRPr="00BD77CC" w:rsidRDefault="00AD10EF" w:rsidP="00AD10EF">
      <w:pPr>
        <w:ind w:firstLine="567"/>
        <w:jc w:val="both"/>
      </w:pPr>
      <w:r w:rsidRPr="00BD77CC">
        <w:t>- затраты на строительство временных зданий и сооружений;</w:t>
      </w:r>
    </w:p>
    <w:p w:rsidR="00AD10EF" w:rsidRPr="00BD77CC" w:rsidRDefault="00AD10EF" w:rsidP="00AD10EF">
      <w:pPr>
        <w:ind w:firstLine="567"/>
        <w:jc w:val="both"/>
      </w:pPr>
      <w:r w:rsidRPr="00BD77CC">
        <w:t>- затраты на проведение геодезического, лабораторного и строительного контроля;</w:t>
      </w:r>
    </w:p>
    <w:p w:rsidR="00AD10EF" w:rsidRPr="00BD77CC" w:rsidRDefault="00AD10EF" w:rsidP="00AD10EF">
      <w:pPr>
        <w:ind w:firstLine="567"/>
        <w:jc w:val="both"/>
      </w:pPr>
      <w:r w:rsidRPr="00BD77CC">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AD10EF" w:rsidRPr="00BD77CC" w:rsidRDefault="00AD10EF" w:rsidP="00AD10EF">
      <w:pPr>
        <w:pStyle w:val="af1"/>
        <w:spacing w:after="0"/>
        <w:ind w:firstLine="567"/>
        <w:jc w:val="both"/>
        <w:rPr>
          <w:rFonts w:ascii="Times New Roman" w:hAnsi="Times New Roman"/>
          <w:sz w:val="24"/>
          <w:szCs w:val="24"/>
          <w:lang w:eastAsia="ru-RU"/>
        </w:rPr>
      </w:pPr>
      <w:r w:rsidRPr="00BD77CC">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AD10EF" w:rsidRPr="00BD77CC" w:rsidRDefault="00AD10EF" w:rsidP="00AD10EF">
      <w:pPr>
        <w:ind w:firstLine="567"/>
        <w:jc w:val="both"/>
      </w:pPr>
      <w:r w:rsidRPr="00BD77CC">
        <w:t>- складские расходы;</w:t>
      </w:r>
    </w:p>
    <w:p w:rsidR="00AD10EF" w:rsidRPr="00BD77CC" w:rsidRDefault="00AD10EF" w:rsidP="00AD10EF">
      <w:pPr>
        <w:ind w:firstLine="567"/>
        <w:jc w:val="both"/>
      </w:pPr>
      <w:r w:rsidRPr="00BD77C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AD10EF" w:rsidRPr="00BD77CC" w:rsidRDefault="00AD10EF" w:rsidP="00AD10EF">
      <w:pPr>
        <w:ind w:firstLine="567"/>
        <w:jc w:val="both"/>
      </w:pPr>
      <w:r w:rsidRPr="00BD77C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AD10EF" w:rsidRPr="00BD77CC" w:rsidRDefault="00AD10EF" w:rsidP="00AD10EF">
      <w:pPr>
        <w:ind w:firstLine="567"/>
        <w:jc w:val="both"/>
      </w:pPr>
      <w:r w:rsidRPr="00BD77CC">
        <w:t>- транспортные расходы и получение разрешений на транспортировку грузов, доставляемых Подрядчиком и привлекаемыми им субподрядчиками;</w:t>
      </w:r>
    </w:p>
    <w:p w:rsidR="00AD10EF" w:rsidRPr="00BD77CC" w:rsidRDefault="00AD10EF" w:rsidP="00AD10EF">
      <w:pPr>
        <w:ind w:firstLine="567"/>
        <w:jc w:val="both"/>
      </w:pPr>
      <w:r w:rsidRPr="00BD77CC">
        <w:t>- накладные расходы, сметная прибыль, а также все налоги, действующие на момент исполнения Контракта;</w:t>
      </w:r>
    </w:p>
    <w:p w:rsidR="00AD10EF" w:rsidRPr="00BD77CC" w:rsidRDefault="00AD10EF" w:rsidP="00AD10EF">
      <w:pPr>
        <w:ind w:firstLine="567"/>
        <w:jc w:val="both"/>
      </w:pPr>
      <w:bookmarkStart w:id="27" w:name="_Hlk45178941"/>
      <w:r w:rsidRPr="00BD77C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AD10EF" w:rsidRPr="00BD77CC" w:rsidRDefault="00AD10EF" w:rsidP="00AD10EF">
      <w:pPr>
        <w:ind w:firstLine="567"/>
        <w:jc w:val="both"/>
      </w:pPr>
      <w:r w:rsidRPr="00BD77CC">
        <w:t>- затраты на мероприятия, связанные с соблюдением экологических норм при строительстве объекта;</w:t>
      </w:r>
    </w:p>
    <w:p w:rsidR="00AD10EF" w:rsidRPr="00BD77CC" w:rsidRDefault="00AD10EF" w:rsidP="00AD10EF">
      <w:pPr>
        <w:ind w:firstLine="567"/>
        <w:jc w:val="both"/>
      </w:pPr>
      <w:r w:rsidRPr="00BD77CC">
        <w:t>- затраты, связанные с действием других факторов, влияющих на выполнение сроков строительства;</w:t>
      </w:r>
    </w:p>
    <w:p w:rsidR="00AD10EF" w:rsidRPr="00BD77CC" w:rsidRDefault="00AD10EF" w:rsidP="00AD10EF">
      <w:pPr>
        <w:ind w:firstLine="567"/>
        <w:jc w:val="both"/>
      </w:pPr>
      <w:r w:rsidRPr="00BD77CC">
        <w:t>- затраты, связанные с выполнением пусконаладочных работ на объекте (под нагрузкой и в холостую, при комплексном опробовании);</w:t>
      </w:r>
    </w:p>
    <w:bookmarkEnd w:id="27"/>
    <w:p w:rsidR="00AD10EF" w:rsidRPr="00BD77CC" w:rsidRDefault="00AD10EF" w:rsidP="00AD10EF">
      <w:pPr>
        <w:ind w:firstLine="567"/>
        <w:jc w:val="both"/>
      </w:pPr>
      <w:r w:rsidRPr="00BD77C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AD10EF" w:rsidRPr="00BD77CC" w:rsidRDefault="00AD10EF" w:rsidP="00AD10EF">
      <w:pPr>
        <w:ind w:firstLine="567"/>
        <w:jc w:val="both"/>
      </w:pPr>
      <w:r w:rsidRPr="00BD77CC">
        <w:t>- затраты на вынос осей здания в натуру и создание геодезической разбивочной основы;</w:t>
      </w:r>
    </w:p>
    <w:p w:rsidR="00AD10EF" w:rsidRPr="00BD77CC" w:rsidRDefault="00AD10EF" w:rsidP="00AD10EF">
      <w:pPr>
        <w:ind w:firstLine="567"/>
        <w:jc w:val="both"/>
      </w:pPr>
      <w:r w:rsidRPr="00BD77CC">
        <w:t>- расходы на непредвиденные работы и затраты;</w:t>
      </w:r>
    </w:p>
    <w:p w:rsidR="00AD10EF" w:rsidRPr="00BD77CC" w:rsidRDefault="00AD10EF" w:rsidP="00AD10EF">
      <w:pPr>
        <w:ind w:firstLine="567"/>
        <w:jc w:val="both"/>
      </w:pPr>
      <w:r w:rsidRPr="00BD77CC">
        <w:t>- расходы на подготовительные работы, проведение компенсационных мероприятий;</w:t>
      </w:r>
    </w:p>
    <w:p w:rsidR="00AD10EF" w:rsidRPr="00BD77CC" w:rsidRDefault="00AD10EF" w:rsidP="00AD10EF">
      <w:pPr>
        <w:ind w:firstLine="567"/>
        <w:jc w:val="both"/>
      </w:pPr>
      <w:r w:rsidRPr="00BD77CC">
        <w:t>- затраты, связанные с вводом Объекта в эксплуатацию;</w:t>
      </w:r>
    </w:p>
    <w:p w:rsidR="00AD10EF" w:rsidRPr="00BD77CC" w:rsidRDefault="00AD10EF" w:rsidP="00AD10EF">
      <w:pPr>
        <w:ind w:firstLine="567"/>
        <w:jc w:val="both"/>
      </w:pPr>
      <w:r w:rsidRPr="00BD77CC">
        <w:t>- затраты на утилизацию строительных отходов и возмещение за негативное воздействие на окружающую среду;</w:t>
      </w:r>
    </w:p>
    <w:p w:rsidR="00AD10EF" w:rsidRPr="00BD77CC" w:rsidRDefault="00AD10EF" w:rsidP="00AD10EF">
      <w:pPr>
        <w:ind w:firstLine="567"/>
        <w:jc w:val="both"/>
      </w:pPr>
      <w:r w:rsidRPr="00BD77CC">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AD10EF" w:rsidRPr="00BD77CC" w:rsidRDefault="00AD10EF" w:rsidP="00AD10EF">
      <w:pPr>
        <w:ind w:firstLine="567"/>
        <w:jc w:val="both"/>
      </w:pPr>
      <w:r w:rsidRPr="00BD77CC">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BD77CC">
        <w:rPr>
          <w:b/>
          <w:bCs/>
          <w:i/>
          <w:iCs/>
        </w:rPr>
        <w:t>с пунктом 1.1 Контракта</w:t>
      </w:r>
      <w:r w:rsidRPr="00BD77CC">
        <w:t xml:space="preserve"> по согласованию с Государственным заказчиком;</w:t>
      </w:r>
    </w:p>
    <w:p w:rsidR="00AD10EF" w:rsidRPr="00BD77CC" w:rsidRDefault="00AD10EF" w:rsidP="00AD10EF">
      <w:pPr>
        <w:ind w:firstLine="567"/>
        <w:jc w:val="both"/>
      </w:pPr>
      <w:r w:rsidRPr="00BD77CC">
        <w:t>- прочие расходы.</w:t>
      </w:r>
      <w:bookmarkStart w:id="28" w:name="_Hlk526931157"/>
      <w:bookmarkStart w:id="29" w:name="_Hlk40713028"/>
    </w:p>
    <w:p w:rsidR="00AD10EF" w:rsidRPr="00BD77CC" w:rsidRDefault="00AD10EF" w:rsidP="00AD10EF">
      <w:pPr>
        <w:pStyle w:val="aff"/>
        <w:numPr>
          <w:ilvl w:val="2"/>
          <w:numId w:val="18"/>
        </w:numPr>
        <w:ind w:left="0" w:firstLine="567"/>
        <w:contextualSpacing w:val="0"/>
        <w:jc w:val="both"/>
      </w:pPr>
      <w:r w:rsidRPr="00BD77CC">
        <w:t xml:space="preserve">Подрядчик удовлетворен правильностью и достаточностью цены Контракта, указанной в </w:t>
      </w:r>
      <w:r w:rsidRPr="00BD77CC">
        <w:rPr>
          <w:b/>
          <w:bCs/>
          <w:i/>
          <w:iCs/>
        </w:rPr>
        <w:t>пункте 2.1 Контракта</w:t>
      </w:r>
      <w:r w:rsidRPr="00BD77CC">
        <w:t xml:space="preserve">, и подтверждает, что в основу расчетов цены Контракта положены достоверные сведения в отношении характера и объема Работы. </w:t>
      </w:r>
    </w:p>
    <w:p w:rsidR="00AD10EF" w:rsidRPr="00BD77CC" w:rsidRDefault="00AD10EF" w:rsidP="00AD10EF">
      <w:pPr>
        <w:ind w:firstLine="567"/>
        <w:jc w:val="both"/>
      </w:pPr>
      <w:bookmarkStart w:id="30" w:name="_Hlk40713526"/>
      <w:bookmarkEnd w:id="28"/>
      <w:bookmarkEnd w:id="29"/>
      <w:r w:rsidRPr="00BD77CC">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D77CC">
          <w:rPr>
            <w:b/>
            <w:bCs/>
            <w:i/>
            <w:iCs/>
          </w:rPr>
          <w:t>пунктом 2.1</w:t>
        </w:r>
      </w:hyperlink>
      <w:r w:rsidRPr="00BD77CC">
        <w:rPr>
          <w:b/>
          <w:bCs/>
          <w:i/>
          <w:iCs/>
        </w:rPr>
        <w:t xml:space="preserve"> Контракта</w:t>
      </w:r>
      <w:r w:rsidRPr="00BD77CC">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1" w:name="_Hlk40714777"/>
      <w:r w:rsidRPr="00BD77CC">
        <w:t xml:space="preserve">за исключением случаев, указанных в статье 95 и </w:t>
      </w:r>
      <w:hyperlink r:id="rId20" w:history="1">
        <w:r w:rsidRPr="00BD77CC">
          <w:rPr>
            <w:rStyle w:val="a9"/>
          </w:rPr>
          <w:t>части 62 статьи 112</w:t>
        </w:r>
      </w:hyperlink>
      <w:r w:rsidRPr="00BD77CC">
        <w:t xml:space="preserve"> Закона № 44-ФЗ.</w:t>
      </w:r>
    </w:p>
    <w:p w:rsidR="00AD10EF" w:rsidRPr="00BD77CC" w:rsidRDefault="00AD10EF" w:rsidP="00AD10EF">
      <w:pPr>
        <w:pStyle w:val="aff"/>
        <w:numPr>
          <w:ilvl w:val="1"/>
          <w:numId w:val="18"/>
        </w:numPr>
        <w:ind w:left="0" w:firstLine="567"/>
        <w:contextualSpacing w:val="0"/>
        <w:jc w:val="both"/>
      </w:pPr>
      <w:bookmarkStart w:id="32" w:name="_Hlk32478328"/>
      <w:bookmarkEnd w:id="30"/>
      <w:bookmarkEnd w:id="31"/>
      <w:r w:rsidRPr="00BD77CC">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2"/>
    <w:p w:rsidR="00AD10EF" w:rsidRPr="00BD77CC" w:rsidRDefault="00AD10EF" w:rsidP="00AD10EF">
      <w:pPr>
        <w:pStyle w:val="aff"/>
        <w:numPr>
          <w:ilvl w:val="2"/>
          <w:numId w:val="18"/>
        </w:numPr>
        <w:ind w:left="0" w:firstLine="567"/>
        <w:contextualSpacing w:val="0"/>
        <w:jc w:val="both"/>
      </w:pPr>
      <w:r w:rsidRPr="00BD77CC">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AD10EF" w:rsidRPr="00BD77CC" w:rsidRDefault="00AD10EF" w:rsidP="00AD10EF">
      <w:pPr>
        <w:pStyle w:val="aff"/>
        <w:numPr>
          <w:ilvl w:val="1"/>
          <w:numId w:val="18"/>
        </w:numPr>
        <w:ind w:left="0" w:firstLine="567"/>
        <w:contextualSpacing w:val="0"/>
        <w:jc w:val="both"/>
      </w:pPr>
      <w:bookmarkStart w:id="33" w:name="_Hlk5792699"/>
      <w:bookmarkStart w:id="34" w:name="_Hlk32478355"/>
      <w:r w:rsidRPr="00BD77CC">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AD10EF" w:rsidRPr="00BD77CC" w:rsidRDefault="00AD10EF" w:rsidP="00AD10EF">
      <w:pPr>
        <w:ind w:firstLine="567"/>
        <w:jc w:val="both"/>
      </w:pPr>
      <w:r w:rsidRPr="00BD77C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AD10EF" w:rsidRPr="00BD77CC" w:rsidRDefault="00AD10EF" w:rsidP="00AD10EF">
      <w:pPr>
        <w:pStyle w:val="aff"/>
        <w:numPr>
          <w:ilvl w:val="1"/>
          <w:numId w:val="18"/>
        </w:numPr>
        <w:ind w:left="0" w:firstLine="567"/>
        <w:contextualSpacing w:val="0"/>
        <w:jc w:val="both"/>
      </w:pPr>
      <w:bookmarkStart w:id="35" w:name="_Hlk45179562"/>
      <w:bookmarkEnd w:id="33"/>
      <w:r w:rsidRPr="00BD77CC">
        <w:t xml:space="preserve">Подрядчик дает согласие путем подписания Контракта на одностороннее удержание: </w:t>
      </w:r>
    </w:p>
    <w:p w:rsidR="00AD10EF" w:rsidRPr="00BD77CC" w:rsidRDefault="00AD10EF" w:rsidP="00AD10EF">
      <w:pPr>
        <w:pStyle w:val="aff"/>
        <w:numPr>
          <w:ilvl w:val="2"/>
          <w:numId w:val="18"/>
        </w:numPr>
        <w:ind w:left="0" w:firstLine="567"/>
        <w:contextualSpacing w:val="0"/>
        <w:jc w:val="both"/>
      </w:pPr>
      <w:r w:rsidRPr="00BD77CC">
        <w:t>неустойки (штрафа, пени), расходов на устранение недостатков (дефектов) работ в размере определенном Государственным заказчиком</w:t>
      </w:r>
      <w:bookmarkStart w:id="36" w:name="_Hlk44659292"/>
      <w:r w:rsidRPr="00BD77CC">
        <w:t>, из сумм подлежащих оплате по Контракту</w:t>
      </w:r>
      <w:bookmarkEnd w:id="36"/>
      <w:r w:rsidRPr="00BD77CC">
        <w:t>;</w:t>
      </w:r>
    </w:p>
    <w:p w:rsidR="00AD10EF" w:rsidRPr="00BD77CC" w:rsidRDefault="00AD10EF" w:rsidP="00AD10EF">
      <w:pPr>
        <w:pStyle w:val="aff"/>
        <w:numPr>
          <w:ilvl w:val="2"/>
          <w:numId w:val="18"/>
        </w:numPr>
        <w:ind w:left="0" w:firstLine="567"/>
        <w:contextualSpacing w:val="0"/>
        <w:jc w:val="both"/>
      </w:pPr>
      <w:r w:rsidRPr="00BD77CC">
        <w:t>погашение аванса в полном объеме из сумм подлежащих оплате по Контракту в случае прекращения Контракта по любому основанию</w:t>
      </w:r>
      <w:bookmarkEnd w:id="35"/>
      <w:r w:rsidRPr="00BD77CC">
        <w:t>.</w:t>
      </w:r>
    </w:p>
    <w:p w:rsidR="00AD10EF" w:rsidRPr="00BD77CC" w:rsidRDefault="00AD10EF" w:rsidP="00AD10EF">
      <w:pPr>
        <w:pStyle w:val="aff"/>
        <w:numPr>
          <w:ilvl w:val="2"/>
          <w:numId w:val="18"/>
        </w:numPr>
        <w:ind w:left="0" w:firstLine="567"/>
        <w:contextualSpacing w:val="0"/>
        <w:jc w:val="both"/>
        <w:rPr>
          <w:b/>
          <w:bCs/>
          <w:i/>
          <w:iCs/>
        </w:rPr>
      </w:pPr>
      <w:bookmarkStart w:id="37" w:name="_Hlk45793134"/>
      <w:r w:rsidRPr="00BD77CC">
        <w:t xml:space="preserve">излишне уплаченных денежных средств, в соответствии с </w:t>
      </w:r>
      <w:r w:rsidRPr="00BD77CC">
        <w:rPr>
          <w:b/>
          <w:bCs/>
          <w:i/>
          <w:iCs/>
        </w:rPr>
        <w:t xml:space="preserve">пунктами 5.1.8, 5.1.9 Контракта. </w:t>
      </w:r>
    </w:p>
    <w:p w:rsidR="00AD10EF" w:rsidRPr="00BD77CC" w:rsidRDefault="00AD10EF" w:rsidP="00AD10EF">
      <w:pPr>
        <w:pStyle w:val="aff"/>
        <w:numPr>
          <w:ilvl w:val="1"/>
          <w:numId w:val="18"/>
        </w:numPr>
        <w:ind w:left="0" w:firstLine="567"/>
        <w:contextualSpacing w:val="0"/>
        <w:jc w:val="both"/>
      </w:pPr>
      <w:bookmarkStart w:id="38" w:name="_Hlk40713730"/>
      <w:bookmarkEnd w:id="34"/>
      <w:bookmarkEnd w:id="37"/>
      <w:r w:rsidRPr="00BD77C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AD10EF" w:rsidRPr="00BD77CC" w:rsidRDefault="00AD10EF" w:rsidP="00AD10EF">
      <w:pPr>
        <w:pStyle w:val="aff"/>
        <w:numPr>
          <w:ilvl w:val="1"/>
          <w:numId w:val="18"/>
        </w:numPr>
        <w:ind w:left="0" w:firstLine="567"/>
        <w:contextualSpacing w:val="0"/>
        <w:jc w:val="both"/>
      </w:pPr>
      <w:bookmarkStart w:id="39" w:name="_Hlk16182493"/>
      <w:r w:rsidRPr="00BD77CC">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BD77CC">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8"/>
    <w:bookmarkEnd w:id="39"/>
    <w:p w:rsidR="00AD10EF" w:rsidRPr="00BD77CC" w:rsidRDefault="00AD10EF" w:rsidP="00AD10EF">
      <w:pPr>
        <w:pStyle w:val="aff"/>
        <w:numPr>
          <w:ilvl w:val="1"/>
          <w:numId w:val="18"/>
        </w:numPr>
        <w:ind w:left="0" w:firstLine="567"/>
        <w:contextualSpacing w:val="0"/>
        <w:jc w:val="both"/>
      </w:pPr>
      <w:r w:rsidRPr="00BD77C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AD10EF" w:rsidRPr="00BD77CC" w:rsidRDefault="00AD10EF" w:rsidP="00AD10EF">
      <w:pPr>
        <w:ind w:firstLine="567"/>
        <w:jc w:val="both"/>
        <w:rPr>
          <w:b/>
        </w:rPr>
      </w:pPr>
    </w:p>
    <w:p w:rsidR="00AD10EF" w:rsidRPr="00BD77CC" w:rsidRDefault="00AD10EF" w:rsidP="00AD10EF">
      <w:pPr>
        <w:pStyle w:val="aff"/>
        <w:numPr>
          <w:ilvl w:val="0"/>
          <w:numId w:val="18"/>
        </w:numPr>
        <w:ind w:left="0" w:firstLine="567"/>
        <w:contextualSpacing w:val="0"/>
        <w:jc w:val="center"/>
        <w:rPr>
          <w:b/>
        </w:rPr>
      </w:pPr>
      <w:r w:rsidRPr="00BD77CC">
        <w:rPr>
          <w:b/>
        </w:rPr>
        <w:t>Порядок оплаты</w:t>
      </w:r>
      <w:bookmarkStart w:id="40" w:name="sub_10036"/>
      <w:bookmarkStart w:id="41" w:name="_Hlk32478386"/>
    </w:p>
    <w:p w:rsidR="00AD10EF" w:rsidRPr="00BD77CC" w:rsidRDefault="00AD10EF" w:rsidP="00AD10EF">
      <w:pPr>
        <w:pStyle w:val="aff"/>
        <w:numPr>
          <w:ilvl w:val="1"/>
          <w:numId w:val="18"/>
        </w:numPr>
        <w:ind w:left="0" w:firstLine="567"/>
        <w:contextualSpacing w:val="0"/>
        <w:rPr>
          <w:b/>
        </w:rPr>
      </w:pPr>
      <w:r w:rsidRPr="00BD77CC">
        <w:rPr>
          <w:b/>
        </w:rPr>
        <w:t>Общие положения:</w:t>
      </w:r>
    </w:p>
    <w:p w:rsidR="00AD10EF" w:rsidRDefault="00AD10EF" w:rsidP="00AD10EF">
      <w:pPr>
        <w:pStyle w:val="aff"/>
        <w:numPr>
          <w:ilvl w:val="2"/>
          <w:numId w:val="18"/>
        </w:numPr>
        <w:ind w:left="0" w:firstLine="567"/>
        <w:contextualSpacing w:val="0"/>
        <w:jc w:val="both"/>
      </w:pPr>
      <w:r w:rsidRPr="00BD77CC">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AD10EF" w:rsidRPr="00BD77CC" w:rsidRDefault="00AD10EF" w:rsidP="00AD10EF">
      <w:pPr>
        <w:ind w:firstLine="567"/>
        <w:jc w:val="both"/>
        <w:rPr>
          <w:b/>
          <w:bCs/>
        </w:rPr>
      </w:pPr>
      <w:bookmarkStart w:id="42" w:name="_Hlk45179960"/>
      <w:bookmarkStart w:id="43" w:name="_Hlk40714475"/>
      <w:r w:rsidRPr="00BD77CC">
        <w:rPr>
          <w:b/>
          <w:bCs/>
        </w:rPr>
        <w:t>Сумма финансирования в 202</w:t>
      </w:r>
      <w:r>
        <w:rPr>
          <w:b/>
          <w:bCs/>
        </w:rPr>
        <w:t>1</w:t>
      </w:r>
      <w:r w:rsidRPr="00BD77CC">
        <w:rPr>
          <w:b/>
          <w:bCs/>
        </w:rPr>
        <w:t xml:space="preserve"> году –</w:t>
      </w:r>
    </w:p>
    <w:p w:rsidR="00AD10EF" w:rsidRDefault="00AD10EF" w:rsidP="00AD10EF">
      <w:pPr>
        <w:ind w:firstLine="567"/>
        <w:jc w:val="both"/>
        <w:rPr>
          <w:b/>
          <w:bCs/>
        </w:rPr>
      </w:pPr>
      <w:bookmarkStart w:id="44" w:name="_Hlk40714533"/>
      <w:bookmarkStart w:id="45" w:name="sub_10038"/>
      <w:r w:rsidRPr="00BD77CC">
        <w:rPr>
          <w:b/>
          <w:bCs/>
        </w:rPr>
        <w:t>Сумма финансирования в 2022 году –</w:t>
      </w:r>
      <w:r w:rsidRPr="0033255C">
        <w:rPr>
          <w:b/>
          <w:bCs/>
        </w:rPr>
        <w:t xml:space="preserve"> </w:t>
      </w:r>
    </w:p>
    <w:p w:rsidR="00AD10EF" w:rsidRPr="0033255C" w:rsidRDefault="00AD10EF" w:rsidP="00AD10EF">
      <w:pPr>
        <w:ind w:firstLine="567"/>
        <w:jc w:val="both"/>
        <w:rPr>
          <w:b/>
          <w:bCs/>
        </w:rPr>
      </w:pPr>
      <w:r w:rsidRPr="00BD77CC">
        <w:rPr>
          <w:b/>
          <w:bCs/>
        </w:rPr>
        <w:t>Сумма финансирования в 2023 году –</w:t>
      </w:r>
    </w:p>
    <w:p w:rsidR="00AD10EF" w:rsidRPr="00BD77CC" w:rsidRDefault="00AD10EF" w:rsidP="00AD10EF">
      <w:pPr>
        <w:ind w:firstLine="567"/>
        <w:jc w:val="both"/>
        <w:rPr>
          <w:b/>
          <w:bCs/>
        </w:rPr>
      </w:pPr>
      <w:r w:rsidRPr="00BD77CC">
        <w:rPr>
          <w:b/>
          <w:bCs/>
        </w:rPr>
        <w:t>Сумма финансирования в 2024 году –</w:t>
      </w:r>
    </w:p>
    <w:bookmarkEnd w:id="44"/>
    <w:bookmarkEnd w:id="45"/>
    <w:p w:rsidR="00AD10EF" w:rsidRPr="00BD77CC" w:rsidRDefault="00AD10EF" w:rsidP="00AD10EF">
      <w:pPr>
        <w:pStyle w:val="aff"/>
        <w:numPr>
          <w:ilvl w:val="2"/>
          <w:numId w:val="18"/>
        </w:numPr>
        <w:ind w:left="0" w:firstLine="567"/>
        <w:contextualSpacing w:val="0"/>
        <w:jc w:val="both"/>
      </w:pPr>
      <w:r w:rsidRPr="00BD77CC">
        <w:rPr>
          <w:color w:val="000000"/>
          <w:lang w:bidi="ru-RU"/>
        </w:rPr>
        <w:t xml:space="preserve">Расчеты по Контракту осуществляется путем перечисления денежных средств </w:t>
      </w:r>
      <w:r w:rsidRPr="00BD77CC">
        <w:t>с банковского (лицевого) счета</w:t>
      </w:r>
      <w:r w:rsidRPr="00BD77C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rsidR="00AD10EF" w:rsidRPr="00BD77CC" w:rsidRDefault="00AD10EF" w:rsidP="00AD10EF">
      <w:pPr>
        <w:pStyle w:val="aff"/>
        <w:numPr>
          <w:ilvl w:val="2"/>
          <w:numId w:val="18"/>
        </w:numPr>
        <w:ind w:left="0" w:firstLine="567"/>
        <w:contextualSpacing w:val="0"/>
        <w:jc w:val="both"/>
      </w:pPr>
      <w:r w:rsidRPr="00BD77C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p w:rsidR="00AD10EF" w:rsidRPr="00BD77CC" w:rsidRDefault="00AD10EF" w:rsidP="00AD10EF">
      <w:pPr>
        <w:pStyle w:val="aff"/>
        <w:numPr>
          <w:ilvl w:val="2"/>
          <w:numId w:val="18"/>
        </w:numPr>
        <w:ind w:left="0" w:firstLine="567"/>
        <w:contextualSpacing w:val="0"/>
        <w:jc w:val="both"/>
        <w:rPr>
          <w:rFonts w:eastAsia="Calibri"/>
        </w:rPr>
      </w:pPr>
      <w:r w:rsidRPr="00BD77CC">
        <w:rPr>
          <w:b/>
        </w:rPr>
        <w:t xml:space="preserve"> </w:t>
      </w:r>
      <w:bookmarkStart w:id="46" w:name="_Hlk40714410"/>
      <w:r w:rsidRPr="00BD77C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BD77CC">
        <w:rPr>
          <w:rFonts w:eastAsia="Calibri"/>
          <w:b/>
          <w:bCs/>
          <w:i/>
          <w:iCs/>
        </w:rPr>
        <w:t>статье 7 Контракта</w:t>
      </w:r>
      <w:r w:rsidRPr="00BD77CC">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AD10EF" w:rsidRPr="00BD77CC" w:rsidRDefault="00AD10EF" w:rsidP="00AD10EF">
      <w:pPr>
        <w:pStyle w:val="aff"/>
        <w:numPr>
          <w:ilvl w:val="2"/>
          <w:numId w:val="18"/>
        </w:numPr>
        <w:ind w:left="0" w:firstLine="567"/>
        <w:contextualSpacing w:val="0"/>
        <w:jc w:val="both"/>
        <w:rPr>
          <w:rFonts w:eastAsia="Calibri"/>
        </w:rPr>
      </w:pPr>
      <w:bookmarkStart w:id="47" w:name="sub_10037"/>
      <w:bookmarkEnd w:id="46"/>
      <w:r w:rsidRPr="00BD77CC">
        <w:rPr>
          <w:rFonts w:eastAsia="Calibri"/>
        </w:rPr>
        <w:t xml:space="preserve">Подрядчик вправе досрочно выполнить работы, предусмотренные Контрактом, без ущерба их качеству и в соответствии </w:t>
      </w:r>
      <w:r w:rsidRPr="000664E3">
        <w:rPr>
          <w:rFonts w:eastAsia="Calibri"/>
          <w:highlight w:val="yellow"/>
        </w:rPr>
        <w:t>с</w:t>
      </w:r>
      <w:r>
        <w:rPr>
          <w:rFonts w:eastAsia="Calibri"/>
        </w:rPr>
        <w:t xml:space="preserve"> </w:t>
      </w:r>
      <w:r w:rsidRPr="00BD77CC">
        <w:rPr>
          <w:rFonts w:eastAsia="Calibri"/>
        </w:rPr>
        <w:t xml:space="preserve">проектной </w:t>
      </w:r>
      <w:r w:rsidRPr="000664E3">
        <w:rPr>
          <w:rFonts w:eastAsia="Calibri"/>
          <w:highlight w:val="yellow"/>
        </w:rPr>
        <w:t>и рабочей</w:t>
      </w:r>
      <w:r>
        <w:rPr>
          <w:rFonts w:eastAsia="Calibri"/>
        </w:rPr>
        <w:t xml:space="preserve"> </w:t>
      </w:r>
      <w:r w:rsidRPr="00BD77CC">
        <w:rPr>
          <w:rFonts w:eastAsia="Calibri"/>
        </w:rPr>
        <w:t>документацией.</w:t>
      </w:r>
    </w:p>
    <w:p w:rsidR="00AD10EF" w:rsidRPr="00BD77CC" w:rsidRDefault="00AD10EF" w:rsidP="00AD10EF">
      <w:pPr>
        <w:tabs>
          <w:tab w:val="left" w:pos="0"/>
        </w:tabs>
        <w:ind w:firstLine="567"/>
        <w:jc w:val="both"/>
        <w:rPr>
          <w:kern w:val="16"/>
        </w:rPr>
      </w:pPr>
      <w:r w:rsidRPr="00BD77CC">
        <w:t xml:space="preserve">Досрочная сдача результатов Работ допускается только по согласованию с Государственным заказчиком. </w:t>
      </w:r>
      <w:bookmarkStart w:id="48" w:name="_Hlk45179707"/>
      <w:r w:rsidRPr="00BD77C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8"/>
    </w:p>
    <w:p w:rsidR="00AD10EF" w:rsidRDefault="00AD10EF" w:rsidP="00AD10EF">
      <w:pPr>
        <w:pStyle w:val="aff"/>
        <w:numPr>
          <w:ilvl w:val="2"/>
          <w:numId w:val="18"/>
        </w:numPr>
        <w:ind w:left="0" w:firstLine="567"/>
        <w:contextualSpacing w:val="0"/>
        <w:jc w:val="both"/>
      </w:pPr>
      <w:bookmarkStart w:id="49" w:name="sub_10039"/>
      <w:bookmarkEnd w:id="47"/>
      <w:r w:rsidRPr="00566B79">
        <w:t xml:space="preserve">Государственный заказчик производит выплату авансового платежа Подрядчику в </w:t>
      </w:r>
      <w:r w:rsidRPr="006E027B">
        <w:t xml:space="preserve">размере </w:t>
      </w:r>
      <w:r>
        <w:t>1,55</w:t>
      </w:r>
      <w:r w:rsidRPr="006E027B">
        <w:t> % от</w:t>
      </w:r>
      <w:r w:rsidRPr="00566B79">
        <w:t xml:space="preserve"> цены Контракта, указанной в </w:t>
      </w:r>
      <w:r w:rsidRPr="00566B79">
        <w:rPr>
          <w:b/>
          <w:bCs/>
          <w:i/>
          <w:iCs/>
        </w:rPr>
        <w:t xml:space="preserve">пункте 2.1 Контракта </w:t>
      </w:r>
      <w:r w:rsidRPr="00566B79">
        <w:t xml:space="preserve">в </w:t>
      </w:r>
      <w:r w:rsidRPr="003266E4">
        <w:t>сумме ________________________, но</w:t>
      </w:r>
      <w:r w:rsidRPr="00566B79">
        <w:t xml:space="preserve">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r w:rsidRPr="00BD77CC">
        <w:t xml:space="preserve">. </w:t>
      </w:r>
    </w:p>
    <w:p w:rsidR="00AD10EF" w:rsidRPr="00CB62D7" w:rsidRDefault="00AD10EF" w:rsidP="00AD10EF">
      <w:pPr>
        <w:pStyle w:val="aff"/>
        <w:ind w:left="0" w:firstLine="567"/>
        <w:jc w:val="both"/>
      </w:pPr>
      <w:r w:rsidRPr="00CB62D7">
        <w:t>Аванс выплачивается за счет средств лимитов бюджетных обязательств по соответствующему коду бюджетной классификации РФ на 202</w:t>
      </w:r>
      <w:r>
        <w:t>2</w:t>
      </w:r>
      <w:r w:rsidRPr="00CB62D7">
        <w:t xml:space="preserve"> - 202</w:t>
      </w:r>
      <w:r>
        <w:t>3</w:t>
      </w:r>
      <w:r w:rsidRPr="00CB62D7">
        <w:t xml:space="preserve"> года в пределах, доведенных Государственному заказчику на соответствующий год объемов финансирования. </w:t>
      </w:r>
    </w:p>
    <w:p w:rsidR="00AD10EF" w:rsidRPr="00CB62D7" w:rsidRDefault="00AD10EF" w:rsidP="00AD10EF">
      <w:pPr>
        <w:pStyle w:val="aff"/>
        <w:ind w:left="0" w:firstLine="567"/>
        <w:jc w:val="both"/>
        <w:rPr>
          <w:rFonts w:eastAsia="MS Mincho"/>
        </w:rPr>
      </w:pPr>
      <w:r w:rsidRPr="00CB62D7">
        <w:t xml:space="preserve">Авансовые платежи </w:t>
      </w:r>
      <w:r w:rsidRPr="00DC3656">
        <w:t>перечисляются Подрядчику согласно счетам в течение 3</w:t>
      </w:r>
      <w:r>
        <w:t>2</w:t>
      </w:r>
      <w:r w:rsidRPr="00DC3656">
        <w:t xml:space="preserve">0 (тридцати) календарных дней со дня предоставления счета, при условии наличия у </w:t>
      </w:r>
      <w:r w:rsidRPr="00DC3656">
        <w:lastRenderedPageBreak/>
        <w:t xml:space="preserve">Подрядчика </w:t>
      </w:r>
      <w:r w:rsidRPr="00DC3656">
        <w:rPr>
          <w:rFonts w:eastAsia="MS Mincho"/>
        </w:rPr>
        <w:t>лицевого счета в территориальном</w:t>
      </w:r>
      <w:r w:rsidRPr="00CB62D7">
        <w:rPr>
          <w:rFonts w:eastAsia="MS Mincho"/>
        </w:rPr>
        <w:t xml:space="preserve"> органе Федерального казначейства, на который будут перечисляться авансовые платежи.</w:t>
      </w:r>
    </w:p>
    <w:p w:rsidR="00AD10EF" w:rsidRPr="00DC3656" w:rsidRDefault="00AD10EF" w:rsidP="00AD10EF">
      <w:pPr>
        <w:ind w:firstLine="567"/>
        <w:jc w:val="both"/>
      </w:pPr>
      <w:r w:rsidRPr="00DC3656">
        <w:t xml:space="preserve">Отсутствие авансирования не является основанием для неисполнения Подрядчиком обязанностей по Контракту. </w:t>
      </w:r>
    </w:p>
    <w:p w:rsidR="00AD10EF" w:rsidRDefault="00AD10EF" w:rsidP="00AD10EF">
      <w:pPr>
        <w:ind w:firstLine="567"/>
        <w:jc w:val="both"/>
        <w:rPr>
          <w:b/>
          <w:bCs/>
          <w:i/>
          <w:iCs/>
        </w:rPr>
      </w:pPr>
      <w:r w:rsidRPr="00DC3656">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w:t>
      </w:r>
      <w:r w:rsidRPr="00D52145">
        <w:t>изысканий</w:t>
      </w:r>
      <w:r w:rsidRPr="00663E80">
        <w:rPr>
          <w:highlight w:val="yellow"/>
        </w:rPr>
        <w:t>, которые</w:t>
      </w:r>
      <w:r w:rsidRPr="00D52145">
        <w:t xml:space="preserve"> признаются </w:t>
      </w:r>
      <w:r w:rsidRPr="00DC3656">
        <w:t xml:space="preserve">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C3656">
        <w:rPr>
          <w:b/>
          <w:bCs/>
          <w:i/>
          <w:iCs/>
        </w:rPr>
        <w:t xml:space="preserve">Акте сдачи-приемки выполненных работ по форме Приложения № 4 к Контракту. </w:t>
      </w:r>
    </w:p>
    <w:p w:rsidR="00AD10EF" w:rsidRPr="001E1B2C" w:rsidRDefault="00AD10EF" w:rsidP="00AD10EF">
      <w:pPr>
        <w:ind w:firstLine="567"/>
        <w:jc w:val="both"/>
        <w:rPr>
          <w:bCs/>
          <w:iCs/>
        </w:rPr>
      </w:pPr>
      <w:r w:rsidRPr="00D52145">
        <w:rPr>
          <w:bCs/>
          <w:iCs/>
        </w:rPr>
        <w:t xml:space="preserve">В случае, если после погашения аванса в счет оплаты обязательства Подрядчика по подготовке </w:t>
      </w:r>
      <w:bookmarkStart w:id="50" w:name="_Hlk69460217"/>
      <w:r w:rsidRPr="00D52145">
        <w:rPr>
          <w:bCs/>
          <w:iCs/>
        </w:rPr>
        <w:t xml:space="preserve">проектной </w:t>
      </w:r>
      <w:r w:rsidRPr="00626259">
        <w:rPr>
          <w:bCs/>
          <w:iCs/>
          <w:highlight w:val="yellow"/>
        </w:rPr>
        <w:t>и рабочей</w:t>
      </w:r>
      <w:r>
        <w:rPr>
          <w:bCs/>
          <w:iCs/>
        </w:rPr>
        <w:t xml:space="preserve"> </w:t>
      </w:r>
      <w:r w:rsidRPr="00D52145">
        <w:rPr>
          <w:bCs/>
          <w:iCs/>
        </w:rPr>
        <w:t xml:space="preserve">документации </w:t>
      </w:r>
      <w:bookmarkEnd w:id="50"/>
      <w:r w:rsidRPr="00D52145">
        <w:rPr>
          <w:bCs/>
          <w:iCs/>
        </w:rPr>
        <w:t xml:space="preserve">и выполнению инженерных изысканий существует разница между стоимостью выполненных строительно-монтажных работ и общей суммой ранее выплаченного </w:t>
      </w:r>
      <w:r w:rsidRPr="003C27C4">
        <w:rPr>
          <w:bCs/>
          <w:iCs/>
        </w:rPr>
        <w:t>авансового платежа, погашение суммы выданного аванса осуществляется путем зачета 100 % от</w:t>
      </w:r>
      <w:r w:rsidRPr="00D52145">
        <w:rPr>
          <w:bCs/>
          <w:iCs/>
        </w:rPr>
        <w:t xml:space="preserve"> стоимости выполненных и принятых строительно-монтажных работ, подлежащих оплате до полного погашения аванса.</w:t>
      </w:r>
    </w:p>
    <w:p w:rsidR="00AD10EF" w:rsidRPr="00DC3656" w:rsidRDefault="00AD10EF" w:rsidP="00AD10EF">
      <w:pPr>
        <w:pStyle w:val="aff"/>
        <w:ind w:left="0" w:firstLine="567"/>
        <w:jc w:val="both"/>
      </w:pPr>
      <w:r w:rsidRPr="00DC3656">
        <w:rPr>
          <w:color w:val="000000"/>
        </w:rPr>
        <w:t xml:space="preserve">Документами, подтверждающими использование аванса по его целевому назначению, являются </w:t>
      </w:r>
      <w:r w:rsidRPr="00DC3656">
        <w:rPr>
          <w:b/>
          <w:bCs/>
          <w:i/>
          <w:iCs/>
        </w:rPr>
        <w:t>Акт сдачи-приемки выполненных работ по форме Приложения № 4 к Контракту</w:t>
      </w:r>
      <w:r w:rsidRPr="00DC3656">
        <w:t>,</w:t>
      </w:r>
      <w:r w:rsidRPr="00DC3656">
        <w:rPr>
          <w:color w:val="000000"/>
        </w:rPr>
        <w:t xml:space="preserve"> акт о приемки выполненных работ (форма КС-2),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9"/>
    <w:p w:rsidR="00AD10EF" w:rsidRPr="00BD77CC" w:rsidRDefault="00AD10EF" w:rsidP="00AD10EF">
      <w:pPr>
        <w:pStyle w:val="aff"/>
        <w:numPr>
          <w:ilvl w:val="2"/>
          <w:numId w:val="18"/>
        </w:numPr>
        <w:ind w:left="0" w:firstLine="567"/>
        <w:contextualSpacing w:val="0"/>
        <w:jc w:val="both"/>
      </w:pPr>
      <w:r w:rsidRPr="00DC3656">
        <w:t>Подрядчик вправе использовать полученные денежные средства</w:t>
      </w:r>
      <w:r w:rsidRPr="00BD77CC">
        <w:t xml:space="preserve">, в том числе в виде авансового платежа, исключительно на цели реализации предмета Контракта. </w:t>
      </w:r>
    </w:p>
    <w:p w:rsidR="00AD10EF" w:rsidRPr="00BD77CC" w:rsidRDefault="00AD10EF" w:rsidP="00AD10EF">
      <w:pPr>
        <w:pStyle w:val="aff"/>
        <w:numPr>
          <w:ilvl w:val="2"/>
          <w:numId w:val="18"/>
        </w:numPr>
        <w:ind w:left="0" w:firstLine="567"/>
        <w:contextualSpacing w:val="0"/>
        <w:jc w:val="both"/>
      </w:pPr>
      <w:r w:rsidRPr="00BD77CC">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AD10EF" w:rsidRPr="00BD77CC" w:rsidRDefault="00AD10EF" w:rsidP="00AD10EF">
      <w:pPr>
        <w:pStyle w:val="aff"/>
        <w:numPr>
          <w:ilvl w:val="2"/>
          <w:numId w:val="18"/>
        </w:numPr>
        <w:ind w:left="0" w:firstLine="567"/>
        <w:contextualSpacing w:val="0"/>
        <w:jc w:val="both"/>
      </w:pPr>
      <w:r w:rsidRPr="00BD77C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D10EF" w:rsidRPr="00BD77CC" w:rsidRDefault="00AD10EF" w:rsidP="00AD10EF">
      <w:pPr>
        <w:pStyle w:val="aff"/>
        <w:numPr>
          <w:ilvl w:val="3"/>
          <w:numId w:val="18"/>
        </w:numPr>
        <w:ind w:left="0" w:firstLine="567"/>
        <w:contextualSpacing w:val="0"/>
        <w:jc w:val="both"/>
      </w:pPr>
      <w:r w:rsidRPr="00BD77C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D10EF" w:rsidRPr="00BD77CC" w:rsidRDefault="00AD10EF" w:rsidP="00AD10EF">
      <w:pPr>
        <w:pStyle w:val="aff"/>
        <w:numPr>
          <w:ilvl w:val="3"/>
          <w:numId w:val="18"/>
        </w:numPr>
        <w:ind w:left="0" w:firstLine="567"/>
        <w:contextualSpacing w:val="0"/>
        <w:jc w:val="both"/>
      </w:pPr>
      <w:r w:rsidRPr="00BD77CC">
        <w:t>на сумму непогашенного аванса в полном объеме в случае прекращения Контракта по любому основанию</w:t>
      </w:r>
      <w:r w:rsidRPr="00E421B7">
        <w:rPr>
          <w:highlight w:val="yellow"/>
        </w:rPr>
        <w:t>;</w:t>
      </w:r>
    </w:p>
    <w:p w:rsidR="00AD10EF" w:rsidRPr="00BD77CC" w:rsidRDefault="00AD10EF" w:rsidP="00AD10EF">
      <w:pPr>
        <w:pStyle w:val="aff"/>
        <w:numPr>
          <w:ilvl w:val="3"/>
          <w:numId w:val="18"/>
        </w:numPr>
        <w:ind w:left="0" w:firstLine="567"/>
        <w:contextualSpacing w:val="0"/>
        <w:jc w:val="both"/>
        <w:rPr>
          <w:b/>
          <w:bCs/>
          <w:i/>
          <w:iCs/>
        </w:rPr>
      </w:pPr>
      <w:r w:rsidRPr="00BD77CC">
        <w:t xml:space="preserve">излишне уплаченных денежных средств, в соответствии </w:t>
      </w:r>
      <w:r w:rsidRPr="00BD77CC">
        <w:rPr>
          <w:b/>
          <w:bCs/>
          <w:i/>
          <w:iCs/>
        </w:rPr>
        <w:t>с пунктами 5.1.8, 5.1.9 Контракта</w:t>
      </w:r>
      <w:r w:rsidRPr="00E421B7">
        <w:rPr>
          <w:b/>
          <w:bCs/>
          <w:i/>
          <w:iCs/>
          <w:highlight w:val="yellow"/>
        </w:rPr>
        <w:t>;</w:t>
      </w:r>
    </w:p>
    <w:p w:rsidR="00AD10EF" w:rsidRPr="00BD77CC" w:rsidRDefault="00AD10EF" w:rsidP="00AD10EF">
      <w:pPr>
        <w:pStyle w:val="aff"/>
        <w:numPr>
          <w:ilvl w:val="3"/>
          <w:numId w:val="18"/>
        </w:numPr>
        <w:ind w:left="0" w:firstLine="567"/>
        <w:contextualSpacing w:val="0"/>
        <w:jc w:val="both"/>
      </w:pPr>
      <w:r w:rsidRPr="00BD77CC">
        <w:t>на сумму расходов на устранение недостатков (дефектов) работ</w:t>
      </w:r>
    </w:p>
    <w:p w:rsidR="00AD10EF" w:rsidRPr="00BD77CC" w:rsidRDefault="00AD10EF" w:rsidP="00AD10EF">
      <w:pPr>
        <w:pStyle w:val="aff"/>
        <w:numPr>
          <w:ilvl w:val="2"/>
          <w:numId w:val="18"/>
        </w:numPr>
        <w:ind w:left="0" w:firstLine="567"/>
        <w:contextualSpacing w:val="0"/>
        <w:jc w:val="both"/>
      </w:pPr>
      <w:r w:rsidRPr="00BD77C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1" w:name="_Hlk69458849"/>
      <w:bookmarkStart w:id="52" w:name="_Hlk69460252"/>
      <w:r w:rsidRPr="000664E3">
        <w:rPr>
          <w:rFonts w:eastAsia="Calibri"/>
          <w:iCs/>
          <w:highlight w:val="yellow"/>
          <w:lang w:eastAsia="en-US"/>
        </w:rPr>
        <w:t>(если условиями Контракта предусмотрена выплата аванса)</w:t>
      </w:r>
      <w:bookmarkEnd w:id="51"/>
      <w:r>
        <w:rPr>
          <w:rFonts w:eastAsia="Calibri"/>
          <w:iCs/>
          <w:lang w:eastAsia="en-US"/>
        </w:rPr>
        <w:t xml:space="preserve"> </w:t>
      </w:r>
      <w:bookmarkEnd w:id="52"/>
      <w:r w:rsidRPr="00BD77C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3" w:name="_Hlk23411653"/>
      <w:r w:rsidRPr="00BD77C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3"/>
      <w:r w:rsidRPr="00BD77CC">
        <w:t xml:space="preserve"> </w:t>
      </w:r>
    </w:p>
    <w:p w:rsidR="00AD10EF" w:rsidRPr="00BD77CC" w:rsidRDefault="00AD10EF" w:rsidP="00AD10EF">
      <w:pPr>
        <w:pStyle w:val="aff"/>
        <w:numPr>
          <w:ilvl w:val="2"/>
          <w:numId w:val="18"/>
        </w:numPr>
        <w:ind w:left="0" w:firstLine="567"/>
        <w:contextualSpacing w:val="0"/>
        <w:jc w:val="both"/>
      </w:pPr>
      <w:bookmarkStart w:id="54" w:name="_Hlk16182749"/>
      <w:r w:rsidRPr="00BD77CC">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0664E3">
        <w:rPr>
          <w:rFonts w:eastAsia="Calibri"/>
          <w:iCs/>
          <w:highlight w:val="yellow"/>
          <w:lang w:eastAsia="en-US"/>
        </w:rPr>
        <w:t>(если условиями Контракта предусмотрена выплата аванса)</w:t>
      </w:r>
      <w:r>
        <w:rPr>
          <w:rFonts w:eastAsia="Calibri"/>
          <w:iCs/>
          <w:lang w:eastAsia="en-US"/>
        </w:rPr>
        <w:t xml:space="preserve"> </w:t>
      </w:r>
      <w:r w:rsidRPr="00BD77C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5" w:name="_Hlk23409126"/>
      <w:r w:rsidRPr="00BD77CC">
        <w:t>не позднее 5 (пяти) рабочих дней после прекращения действия Контракта, если иной срок не установлен требованием Государственного заказчика.</w:t>
      </w:r>
      <w:bookmarkEnd w:id="55"/>
      <w:r w:rsidRPr="00BD77CC">
        <w:t xml:space="preserve"> </w:t>
      </w:r>
    </w:p>
    <w:p w:rsidR="00AD10EF" w:rsidRPr="00BD77CC" w:rsidRDefault="00AD10EF" w:rsidP="00AD10EF">
      <w:pPr>
        <w:pStyle w:val="aff"/>
        <w:numPr>
          <w:ilvl w:val="2"/>
          <w:numId w:val="18"/>
        </w:numPr>
        <w:ind w:left="0" w:firstLine="567"/>
        <w:contextualSpacing w:val="0"/>
        <w:jc w:val="both"/>
        <w:rPr>
          <w:rFonts w:eastAsia="Calibri"/>
          <w:i/>
          <w:lang w:eastAsia="en-US"/>
        </w:rPr>
      </w:pPr>
      <w:bookmarkStart w:id="56" w:name="_Hlk23406907"/>
      <w:r w:rsidRPr="00BD77CC">
        <w:rPr>
          <w:rFonts w:eastAsia="Calibri"/>
          <w:iCs/>
          <w:lang w:eastAsia="en-US"/>
        </w:rPr>
        <w:t>В случае не завершения Подрядчиком работ,</w:t>
      </w:r>
      <w:r w:rsidRPr="00BD77CC">
        <w:t xml:space="preserve"> </w:t>
      </w:r>
      <w:r w:rsidRPr="00BD77CC">
        <w:rPr>
          <w:rFonts w:eastAsia="Calibri"/>
          <w:iCs/>
          <w:lang w:eastAsia="en-US"/>
        </w:rPr>
        <w:t>в том числе п</w:t>
      </w:r>
      <w:r w:rsidRPr="00BD77CC">
        <w:t xml:space="preserve">о подготовке </w:t>
      </w:r>
      <w:bookmarkStart w:id="57" w:name="_Hlk69460274"/>
      <w:r w:rsidRPr="00BD77CC">
        <w:t xml:space="preserve">проектной </w:t>
      </w:r>
      <w:bookmarkStart w:id="58" w:name="_Hlk69458887"/>
      <w:r w:rsidRPr="00626259">
        <w:rPr>
          <w:highlight w:val="yellow"/>
        </w:rPr>
        <w:t>и рабочей</w:t>
      </w:r>
      <w:r>
        <w:t xml:space="preserve"> </w:t>
      </w:r>
      <w:bookmarkEnd w:id="58"/>
      <w:r w:rsidRPr="00BD77CC">
        <w:t>документации</w:t>
      </w:r>
      <w:bookmarkEnd w:id="57"/>
      <w:r w:rsidRPr="00BD77CC">
        <w:t xml:space="preserve"> и выполнению инженерных изысканий, </w:t>
      </w:r>
      <w:r w:rsidRPr="00BD77CC">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D77CC">
        <w:rPr>
          <w:rFonts w:eastAsia="Calibri"/>
          <w:i/>
          <w:lang w:eastAsia="en-US"/>
        </w:rPr>
        <w:t xml:space="preserve">(настоящий пункт применяется при условии наличия аванса).  </w:t>
      </w:r>
    </w:p>
    <w:bookmarkEnd w:id="56"/>
    <w:p w:rsidR="00AD10EF" w:rsidRPr="00BD77CC" w:rsidRDefault="00AD10EF" w:rsidP="00AD10EF">
      <w:pPr>
        <w:pStyle w:val="aff"/>
        <w:numPr>
          <w:ilvl w:val="2"/>
          <w:numId w:val="18"/>
        </w:numPr>
        <w:ind w:left="0" w:firstLine="567"/>
        <w:contextualSpacing w:val="0"/>
        <w:jc w:val="both"/>
        <w:rPr>
          <w:i/>
          <w:iCs/>
        </w:rPr>
      </w:pPr>
      <w:r w:rsidRPr="00BD77CC">
        <w:t xml:space="preserve">В случае несвоевременного возвращения суммы неотработанного (непогашенного) аванса, в соответствии </w:t>
      </w:r>
      <w:r w:rsidRPr="00E421B7">
        <w:rPr>
          <w:highlight w:val="yellow"/>
        </w:rPr>
        <w:t>с</w:t>
      </w:r>
      <w:r w:rsidRPr="00BD77CC">
        <w:t xml:space="preserve"> пунктами </w:t>
      </w:r>
      <w:r w:rsidRPr="00BD77CC">
        <w:rPr>
          <w:b/>
          <w:bCs/>
          <w:i/>
          <w:iCs/>
        </w:rPr>
        <w:t>3.1.10, 3.1.11 Контракта</w:t>
      </w:r>
      <w:r w:rsidRPr="00BD77CC">
        <w:t xml:space="preserve">, </w:t>
      </w:r>
      <w:bookmarkStart w:id="59" w:name="_Hlk15913166"/>
      <w:r w:rsidRPr="00BD77CC">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0" w:name="_Hlk45177582"/>
      <w:r w:rsidRPr="00BD77CC">
        <w:rPr>
          <w:i/>
          <w:iCs/>
        </w:rPr>
        <w:t xml:space="preserve">(настоящий пункт применяется при условии наличия аванса).  </w:t>
      </w:r>
      <w:bookmarkEnd w:id="59"/>
    </w:p>
    <w:p w:rsidR="00AD10EF" w:rsidRPr="00BD77CC" w:rsidRDefault="00AD10EF" w:rsidP="00AD10EF">
      <w:pPr>
        <w:pStyle w:val="aff"/>
        <w:numPr>
          <w:ilvl w:val="2"/>
          <w:numId w:val="18"/>
        </w:numPr>
        <w:ind w:left="0" w:firstLine="567"/>
        <w:contextualSpacing w:val="0"/>
        <w:jc w:val="both"/>
      </w:pPr>
      <w:bookmarkStart w:id="61" w:name="_Hlk40715114"/>
      <w:bookmarkEnd w:id="54"/>
      <w:bookmarkEnd w:id="60"/>
      <w:r w:rsidRPr="00BD77CC">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BD77CC">
        <w:rPr>
          <w:b/>
          <w:bCs/>
          <w:i/>
          <w:iCs/>
        </w:rPr>
        <w:t xml:space="preserve">предусмотренном статьей 21 Контракта </w:t>
      </w:r>
      <w:r w:rsidRPr="00BD77CC">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AD10EF" w:rsidRPr="00BD77CC" w:rsidRDefault="00AD10EF" w:rsidP="00AD10EF">
      <w:pPr>
        <w:pStyle w:val="af1"/>
        <w:numPr>
          <w:ilvl w:val="2"/>
          <w:numId w:val="18"/>
        </w:numPr>
        <w:spacing w:after="0"/>
        <w:ind w:left="0" w:firstLine="567"/>
        <w:jc w:val="both"/>
        <w:rPr>
          <w:rFonts w:ascii="Times New Roman" w:hAnsi="Times New Roman"/>
          <w:sz w:val="24"/>
          <w:szCs w:val="24"/>
        </w:rPr>
      </w:pPr>
      <w:r w:rsidRPr="00BD77CC">
        <w:rPr>
          <w:rFonts w:ascii="Times New Roman" w:hAnsi="Times New Roman"/>
          <w:sz w:val="24"/>
          <w:szCs w:val="24"/>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AD10EF" w:rsidRPr="00BD77CC" w:rsidRDefault="00AD10EF" w:rsidP="00AD10EF">
      <w:pPr>
        <w:pStyle w:val="aff"/>
        <w:numPr>
          <w:ilvl w:val="2"/>
          <w:numId w:val="32"/>
        </w:numPr>
        <w:ind w:left="0" w:firstLine="567"/>
        <w:contextualSpacing w:val="0"/>
        <w:jc w:val="both"/>
      </w:pPr>
      <w:r w:rsidRPr="00BD77CC">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w:t>
      </w:r>
      <w:r>
        <w:t>льзу Государственного заказчика</w:t>
      </w:r>
      <w:r w:rsidRPr="00BD77CC">
        <w:t xml:space="preserve">.  </w:t>
      </w:r>
    </w:p>
    <w:p w:rsidR="00AD10EF" w:rsidRPr="00BD77CC" w:rsidRDefault="00AD10EF" w:rsidP="00AD10EF">
      <w:pPr>
        <w:jc w:val="both"/>
      </w:pPr>
    </w:p>
    <w:bookmarkEnd w:id="61"/>
    <w:p w:rsidR="00AD10EF" w:rsidRPr="00BD77CC" w:rsidRDefault="00AD10EF" w:rsidP="00AD10EF">
      <w:pPr>
        <w:pStyle w:val="aff"/>
        <w:numPr>
          <w:ilvl w:val="1"/>
          <w:numId w:val="32"/>
        </w:numPr>
        <w:ind w:left="0" w:firstLine="567"/>
        <w:contextualSpacing w:val="0"/>
        <w:jc w:val="both"/>
        <w:rPr>
          <w:b/>
        </w:rPr>
      </w:pPr>
      <w:r w:rsidRPr="00BD77CC">
        <w:rPr>
          <w:b/>
        </w:rPr>
        <w:t xml:space="preserve">Порядок оплаты работ по подготовке </w:t>
      </w:r>
      <w:bookmarkStart w:id="62" w:name="_Hlk69460752"/>
      <w:r w:rsidRPr="00BD77CC">
        <w:rPr>
          <w:b/>
        </w:rPr>
        <w:t xml:space="preserve">проектной </w:t>
      </w:r>
      <w:bookmarkStart w:id="63" w:name="_Hlk69458935"/>
      <w:r w:rsidRPr="00626259">
        <w:rPr>
          <w:b/>
          <w:highlight w:val="yellow"/>
        </w:rPr>
        <w:t>и рабочей</w:t>
      </w:r>
      <w:r>
        <w:rPr>
          <w:b/>
        </w:rPr>
        <w:t xml:space="preserve"> </w:t>
      </w:r>
      <w:bookmarkEnd w:id="63"/>
      <w:r w:rsidRPr="00BD77CC">
        <w:rPr>
          <w:b/>
        </w:rPr>
        <w:t>документации</w:t>
      </w:r>
      <w:bookmarkEnd w:id="62"/>
      <w:r w:rsidRPr="00BD77CC">
        <w:rPr>
          <w:b/>
        </w:rPr>
        <w:t xml:space="preserve"> и выполнению инженерных изысканий: </w:t>
      </w:r>
    </w:p>
    <w:p w:rsidR="00AD10EF" w:rsidRPr="00BD77CC" w:rsidRDefault="00AD10EF" w:rsidP="00AD10EF">
      <w:pPr>
        <w:ind w:firstLine="469"/>
        <w:jc w:val="both"/>
      </w:pPr>
      <w:r w:rsidRPr="00BD77CC">
        <w:t xml:space="preserve">3.2.1 </w:t>
      </w:r>
      <w:r w:rsidRPr="00566B79">
        <w:t>Выполненные работы по подготовке проектной документации</w:t>
      </w:r>
      <w:r>
        <w:t xml:space="preserve">, рабочей документации </w:t>
      </w:r>
      <w:r w:rsidRPr="00566B79">
        <w:t xml:space="preserve">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w:t>
      </w:r>
      <w:r w:rsidRPr="00566B79">
        <w:rPr>
          <w:b/>
          <w:bCs/>
          <w:i/>
          <w:iCs/>
        </w:rPr>
        <w:t>со статьей 7 Контракта</w:t>
      </w:r>
      <w:r w:rsidRPr="00566B79">
        <w:t xml:space="preserve"> и подписания Государственным заказчиком </w:t>
      </w:r>
      <w:r w:rsidRPr="00566B79">
        <w:rPr>
          <w:b/>
          <w:bCs/>
          <w:i/>
          <w:iCs/>
        </w:rPr>
        <w:t>Акта сдачи-приемки выполненных работ по форме Приложения № 4 к Контракту</w:t>
      </w:r>
      <w:r w:rsidRPr="00BD77CC">
        <w:t>.</w:t>
      </w:r>
    </w:p>
    <w:p w:rsidR="00AD10EF" w:rsidRPr="00BD77CC" w:rsidRDefault="00AD10EF" w:rsidP="00AD10EF">
      <w:pPr>
        <w:widowControl w:val="0"/>
        <w:autoSpaceDE w:val="0"/>
        <w:autoSpaceDN w:val="0"/>
        <w:adjustRightInd w:val="0"/>
        <w:ind w:firstLine="567"/>
        <w:contextualSpacing/>
        <w:jc w:val="both"/>
        <w:rPr>
          <w:b/>
          <w:bCs/>
          <w:shd w:val="clear" w:color="auto" w:fill="9999FF"/>
        </w:rPr>
      </w:pPr>
    </w:p>
    <w:p w:rsidR="00AD10EF" w:rsidRPr="00BD77CC" w:rsidRDefault="00AD10EF" w:rsidP="00AD10EF">
      <w:pPr>
        <w:pStyle w:val="aff"/>
        <w:numPr>
          <w:ilvl w:val="1"/>
          <w:numId w:val="34"/>
        </w:numPr>
        <w:contextualSpacing w:val="0"/>
        <w:jc w:val="both"/>
      </w:pPr>
      <w:r w:rsidRPr="00BD77CC">
        <w:rPr>
          <w:b/>
        </w:rPr>
        <w:t>Порядок оплаты работ по строительству Объекта:</w:t>
      </w:r>
    </w:p>
    <w:p w:rsidR="00AD10EF" w:rsidRPr="00BD77CC" w:rsidRDefault="00AD10EF" w:rsidP="00AD10EF">
      <w:pPr>
        <w:pStyle w:val="aff"/>
        <w:numPr>
          <w:ilvl w:val="2"/>
          <w:numId w:val="33"/>
        </w:numPr>
        <w:ind w:left="0" w:firstLine="567"/>
        <w:contextualSpacing w:val="0"/>
        <w:jc w:val="both"/>
      </w:pPr>
      <w:r w:rsidRPr="00BD77C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AD10EF" w:rsidRPr="00BD77CC" w:rsidRDefault="00AD10EF" w:rsidP="00AD10EF">
      <w:pPr>
        <w:ind w:firstLine="567"/>
        <w:jc w:val="both"/>
        <w:rPr>
          <w:color w:val="000000"/>
        </w:rPr>
      </w:pPr>
      <w:r w:rsidRPr="00BD77CC">
        <w:rPr>
          <w:color w:val="000000"/>
        </w:rPr>
        <w:t>Первичные учетные документы, подтверждающие выполнение работ, составляются на основании Сметы контракта.</w:t>
      </w:r>
    </w:p>
    <w:p w:rsidR="00AD10EF" w:rsidRPr="00BD77CC" w:rsidRDefault="00AD10EF" w:rsidP="00AD10EF">
      <w:pPr>
        <w:ind w:firstLine="567"/>
        <w:jc w:val="both"/>
      </w:pPr>
      <w:r w:rsidRPr="00BD77CC">
        <w:t xml:space="preserve">Порядок оформления и подписания акта о приемки выполненных работ установлен статьей 7 Контракта.   </w:t>
      </w:r>
    </w:p>
    <w:p w:rsidR="00AD10EF" w:rsidRPr="00BD77CC" w:rsidRDefault="00AD10EF" w:rsidP="00AD10EF">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D77CC">
        <w:rPr>
          <w:rFonts w:ascii="Times New Roman" w:hAnsi="Times New Roman" w:cs="Times New Roman"/>
          <w:noProof/>
          <w:szCs w:val="24"/>
        </w:rPr>
        <w:drawing>
          <wp:inline distT="0" distB="0" distL="0" distR="0" wp14:anchorId="128BA6D6" wp14:editId="128C1A5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D77CC">
        <w:rPr>
          <w:rFonts w:ascii="Times New Roman" w:hAnsi="Times New Roman" w:cs="Times New Roman"/>
          <w:szCs w:val="24"/>
        </w:rPr>
        <w:t>), определяется по формуле (2):</w:t>
      </w:r>
    </w:p>
    <w:p w:rsidR="00AD10EF" w:rsidRPr="00BD77CC" w:rsidRDefault="00AD10EF" w:rsidP="00AD10EF">
      <w:pPr>
        <w:pStyle w:val="ConsPlusNormal"/>
        <w:ind w:firstLine="567"/>
        <w:jc w:val="both"/>
        <w:rPr>
          <w:rFonts w:ascii="Times New Roman" w:hAnsi="Times New Roman" w:cs="Times New Roman"/>
          <w:szCs w:val="24"/>
        </w:rPr>
      </w:pPr>
    </w:p>
    <w:p w:rsidR="00AD10EF" w:rsidRPr="00BD77CC" w:rsidRDefault="00AD10EF" w:rsidP="00AD10EF">
      <w:pPr>
        <w:pStyle w:val="ConsPlusNormal"/>
        <w:ind w:firstLine="567"/>
        <w:jc w:val="center"/>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23DB30BB" wp14:editId="2AE9477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AD10EF" w:rsidRPr="00BD77CC" w:rsidRDefault="00AD10EF" w:rsidP="00AD10EF">
      <w:pPr>
        <w:pStyle w:val="ConsPlusNormal"/>
        <w:ind w:firstLine="567"/>
        <w:jc w:val="both"/>
        <w:rPr>
          <w:rFonts w:ascii="Times New Roman" w:hAnsi="Times New Roman" w:cs="Times New Roman"/>
          <w:szCs w:val="24"/>
        </w:rPr>
      </w:pPr>
      <w:r w:rsidRPr="00BD77CC">
        <w:rPr>
          <w:rFonts w:ascii="Times New Roman" w:hAnsi="Times New Roman" w:cs="Times New Roman"/>
          <w:szCs w:val="24"/>
        </w:rPr>
        <w:t>где:</w:t>
      </w:r>
    </w:p>
    <w:p w:rsidR="00AD10EF" w:rsidRPr="00BD77CC" w:rsidRDefault="00AD10EF" w:rsidP="00AD10EF">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52671EF5" wp14:editId="591B737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AD10EF" w:rsidRPr="00BD77CC" w:rsidRDefault="00AD10EF" w:rsidP="00AD10EF">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0D29B3F7" wp14:editId="13E9B76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AD10EF" w:rsidRPr="00BD77CC" w:rsidRDefault="00AD10EF" w:rsidP="00AD10EF">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выполненных, принятых Государственным заказчиком и подлежащих оплате работ (С</w:t>
      </w:r>
      <w:r w:rsidRPr="00BD77CC">
        <w:rPr>
          <w:rFonts w:ascii="Times New Roman" w:hAnsi="Times New Roman" w:cs="Times New Roman"/>
          <w:szCs w:val="24"/>
          <w:vertAlign w:val="superscript"/>
        </w:rPr>
        <w:t>вр</w:t>
      </w:r>
      <w:r w:rsidRPr="00BD77C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AD10EF" w:rsidRPr="00BD77CC" w:rsidRDefault="00AD10EF" w:rsidP="00AD10EF">
      <w:pPr>
        <w:pStyle w:val="ConsPlusNormal"/>
        <w:ind w:firstLine="567"/>
        <w:jc w:val="both"/>
        <w:rPr>
          <w:rFonts w:ascii="Times New Roman" w:hAnsi="Times New Roman" w:cs="Times New Roman"/>
          <w:szCs w:val="24"/>
        </w:rPr>
      </w:pPr>
    </w:p>
    <w:p w:rsidR="00AD10EF" w:rsidRPr="00AF03EB" w:rsidRDefault="00AD10EF" w:rsidP="00AD10EF">
      <w:pPr>
        <w:ind w:firstLine="567"/>
        <w:jc w:val="both"/>
      </w:pPr>
      <w:r w:rsidRPr="00AF03EB">
        <w:rPr>
          <w:noProof/>
        </w:rPr>
        <w:drawing>
          <wp:inline distT="0" distB="0" distL="0" distR="0" wp14:anchorId="082D34B3" wp14:editId="494B617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AD10EF" w:rsidRPr="00AF03EB" w:rsidRDefault="00AD10EF" w:rsidP="00AD10EF">
      <w:pPr>
        <w:pStyle w:val="aff"/>
        <w:ind w:left="567"/>
        <w:jc w:val="both"/>
      </w:pPr>
      <w:bookmarkStart w:id="64" w:name="_Hlk45180001"/>
      <w:bookmarkEnd w:id="40"/>
      <w:bookmarkEnd w:id="41"/>
    </w:p>
    <w:p w:rsidR="00AD10EF" w:rsidRPr="00BD77CC" w:rsidRDefault="00AD10EF" w:rsidP="00AD10EF">
      <w:pPr>
        <w:pStyle w:val="aff"/>
        <w:ind w:left="0" w:firstLine="567"/>
        <w:jc w:val="both"/>
      </w:pPr>
      <w:r w:rsidRPr="00AF03EB">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AF03EB">
        <w:rPr>
          <w:b/>
          <w:bCs/>
          <w:i/>
          <w:iCs/>
        </w:rPr>
        <w:t>пункту 3.1.6 Контракта</w:t>
      </w:r>
      <w:r w:rsidRPr="00AF03EB">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AD10EF" w:rsidRPr="00BD77CC" w:rsidRDefault="00AD10EF" w:rsidP="00AD10EF">
      <w:pPr>
        <w:ind w:firstLine="567"/>
        <w:jc w:val="both"/>
        <w:rPr>
          <w:i/>
          <w:iCs/>
        </w:rPr>
      </w:pPr>
    </w:p>
    <w:p w:rsidR="00AD10EF" w:rsidRPr="00BD77CC" w:rsidRDefault="00AD10EF" w:rsidP="00AD10EF">
      <w:pPr>
        <w:pStyle w:val="aff"/>
        <w:numPr>
          <w:ilvl w:val="0"/>
          <w:numId w:val="33"/>
        </w:numPr>
        <w:contextualSpacing w:val="0"/>
        <w:jc w:val="center"/>
        <w:rPr>
          <w:b/>
        </w:rPr>
      </w:pPr>
      <w:r w:rsidRPr="00BD77CC">
        <w:rPr>
          <w:b/>
        </w:rPr>
        <w:t>Сроки выполнения работ</w:t>
      </w:r>
      <w:bookmarkEnd w:id="64"/>
    </w:p>
    <w:p w:rsidR="00AD10EF" w:rsidRPr="00BD77CC" w:rsidRDefault="00AD10EF" w:rsidP="00AD10EF">
      <w:pPr>
        <w:pStyle w:val="aff"/>
        <w:numPr>
          <w:ilvl w:val="1"/>
          <w:numId w:val="20"/>
        </w:numPr>
        <w:ind w:left="0" w:firstLine="567"/>
        <w:contextualSpacing w:val="0"/>
        <w:jc w:val="both"/>
      </w:pPr>
      <w:bookmarkStart w:id="65" w:name="_Hlk54958466"/>
      <w:r w:rsidRPr="00BD77CC">
        <w:t>Срок выполнения работ:</w:t>
      </w:r>
    </w:p>
    <w:p w:rsidR="00AD10EF" w:rsidRPr="00BD77CC" w:rsidRDefault="00AD10EF" w:rsidP="00AD10EF">
      <w:pPr>
        <w:pStyle w:val="aff"/>
        <w:numPr>
          <w:ilvl w:val="2"/>
          <w:numId w:val="20"/>
        </w:numPr>
        <w:ind w:left="0" w:firstLine="567"/>
        <w:contextualSpacing w:val="0"/>
        <w:jc w:val="both"/>
      </w:pPr>
      <w:r w:rsidRPr="00BD77CC">
        <w:t xml:space="preserve">Начало работ по подготовке </w:t>
      </w:r>
      <w:bookmarkStart w:id="66" w:name="_Hlk69460796"/>
      <w:r w:rsidRPr="00BD77CC">
        <w:t xml:space="preserve">проектной </w:t>
      </w:r>
      <w:r w:rsidRPr="00626259">
        <w:rPr>
          <w:highlight w:val="yellow"/>
        </w:rPr>
        <w:t>и рабочей</w:t>
      </w:r>
      <w:r w:rsidRPr="00626259">
        <w:t xml:space="preserve"> </w:t>
      </w:r>
      <w:r w:rsidRPr="00BD77CC">
        <w:t>документации</w:t>
      </w:r>
      <w:bookmarkEnd w:id="66"/>
      <w:r w:rsidRPr="00BD77CC">
        <w:t xml:space="preserve"> и выполнению инженерных изысканий – с момента подписания Контракта.</w:t>
      </w:r>
    </w:p>
    <w:p w:rsidR="00AD10EF" w:rsidRPr="00CB62D7" w:rsidRDefault="00AD10EF" w:rsidP="00AD10EF">
      <w:pPr>
        <w:pStyle w:val="aff"/>
        <w:ind w:left="0" w:firstLine="567"/>
        <w:jc w:val="both"/>
      </w:pPr>
      <w:r w:rsidRPr="00BD77CC">
        <w:lastRenderedPageBreak/>
        <w:t xml:space="preserve">Окончание выполнения работ по подготовке проектной </w:t>
      </w:r>
      <w:r w:rsidRPr="00626259">
        <w:rPr>
          <w:highlight w:val="yellow"/>
        </w:rPr>
        <w:t>и рабочей</w:t>
      </w:r>
      <w:r w:rsidRPr="00626259">
        <w:t xml:space="preserve"> </w:t>
      </w:r>
      <w:r w:rsidRPr="00BD77CC">
        <w:t xml:space="preserve">документации и выполнению инженерных изысканий – </w:t>
      </w:r>
      <w:bookmarkEnd w:id="65"/>
      <w:r w:rsidRPr="00CB62D7">
        <w:t xml:space="preserve">не позднее 200 календарных дней с момента заключения Контракта </w:t>
      </w:r>
    </w:p>
    <w:p w:rsidR="00AD10EF" w:rsidRPr="00CB62D7" w:rsidRDefault="00AD10EF" w:rsidP="00AD10EF">
      <w:pPr>
        <w:pStyle w:val="aff"/>
        <w:ind w:left="0" w:firstLine="567"/>
        <w:jc w:val="both"/>
      </w:pPr>
      <w:r w:rsidRPr="00CB62D7">
        <w:t xml:space="preserve">Подготовка </w:t>
      </w:r>
      <w:r w:rsidRPr="00BD77CC">
        <w:t xml:space="preserve">проектной </w:t>
      </w:r>
      <w:r w:rsidRPr="00626259">
        <w:rPr>
          <w:highlight w:val="yellow"/>
        </w:rPr>
        <w:t>и рабочей</w:t>
      </w:r>
      <w:r w:rsidRPr="00626259">
        <w:t xml:space="preserve"> </w:t>
      </w:r>
      <w:r w:rsidRPr="00BD77CC">
        <w:t xml:space="preserve">документации </w:t>
      </w:r>
      <w:r w:rsidRPr="00CB62D7">
        <w:t xml:space="preserve">и выполнение инженерных изысканий выполняются в соответствии с </w:t>
      </w:r>
      <w:r w:rsidRPr="00CB62D7">
        <w:rPr>
          <w:b/>
          <w:bCs/>
          <w:i/>
          <w:iCs/>
        </w:rPr>
        <w:t>Графиком выполнения работ, который является Приложением № 2 к Контракту и его неотъемлемой частью</w:t>
      </w:r>
      <w:r w:rsidRPr="00CB62D7">
        <w:t>.</w:t>
      </w:r>
    </w:p>
    <w:p w:rsidR="00AD10EF" w:rsidRDefault="00AD10EF" w:rsidP="00D84D98">
      <w:pPr>
        <w:pStyle w:val="aff"/>
        <w:numPr>
          <w:ilvl w:val="2"/>
          <w:numId w:val="35"/>
        </w:numPr>
        <w:ind w:left="0" w:firstLine="567"/>
        <w:contextualSpacing w:val="0"/>
        <w:jc w:val="both"/>
      </w:pPr>
      <w:r>
        <w:t xml:space="preserve">Начало выполнения работ по строительству объекта - не позднее «15» октября 2021г. </w:t>
      </w:r>
    </w:p>
    <w:p w:rsidR="00AD10EF" w:rsidRDefault="00AD10EF" w:rsidP="00AD10EF">
      <w:pPr>
        <w:pStyle w:val="aff"/>
        <w:ind w:left="567"/>
        <w:jc w:val="both"/>
      </w:pPr>
      <w:r>
        <w:t>Окончание строительно-монтажных работ – не позднее «31» мая 2024 г.</w:t>
      </w:r>
    </w:p>
    <w:p w:rsidR="00AD10EF" w:rsidRPr="00CB62D7" w:rsidRDefault="00AD10EF" w:rsidP="00AD10EF">
      <w:pPr>
        <w:pStyle w:val="aff"/>
        <w:ind w:left="0" w:firstLine="567"/>
        <w:jc w:val="both"/>
        <w:rPr>
          <w:highlight w:val="green"/>
        </w:rPr>
      </w:pPr>
      <w:r>
        <w:t>Получение ЗОС и подписание Акта сдачи приемки законченного строительством объекта (окончание строительства) – не позднее «31» августа 2024 г.</w:t>
      </w:r>
    </w:p>
    <w:p w:rsidR="00AD10EF" w:rsidRPr="00BD77CC" w:rsidRDefault="00AD10EF" w:rsidP="00AD10EF">
      <w:pPr>
        <w:pStyle w:val="aff"/>
        <w:ind w:left="0" w:firstLine="567"/>
        <w:jc w:val="both"/>
      </w:pPr>
      <w:r w:rsidRPr="00BD77CC">
        <w:t xml:space="preserve">Работы по строительству Объекта, предусмотренные Контрактом, выполняются в сроки и объемах в соответствии с </w:t>
      </w:r>
      <w:r w:rsidRPr="00BD77CC">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BD77CC">
        <w:t xml:space="preserve"> и является неотъемлемой частью Контракта, совместно именуемые по Контракту «Графики СМР». </w:t>
      </w:r>
    </w:p>
    <w:p w:rsidR="00AD10EF" w:rsidRPr="00BD77CC" w:rsidRDefault="00AD10EF" w:rsidP="00AD10EF">
      <w:pPr>
        <w:pStyle w:val="aff"/>
        <w:numPr>
          <w:ilvl w:val="1"/>
          <w:numId w:val="20"/>
        </w:numPr>
        <w:ind w:left="0" w:firstLine="567"/>
        <w:contextualSpacing w:val="0"/>
        <w:jc w:val="both"/>
      </w:pPr>
      <w:r w:rsidRPr="00BD77CC">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AD10EF" w:rsidRPr="00BD77CC" w:rsidRDefault="00AD10EF" w:rsidP="00AD10EF">
      <w:pPr>
        <w:pStyle w:val="aff"/>
        <w:numPr>
          <w:ilvl w:val="1"/>
          <w:numId w:val="20"/>
        </w:numPr>
        <w:ind w:left="0" w:firstLine="567"/>
        <w:contextualSpacing w:val="0"/>
        <w:jc w:val="both"/>
      </w:pPr>
      <w:r w:rsidRPr="00BD77CC">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BD77CC">
        <w:rPr>
          <w:b/>
          <w:bCs/>
          <w:i/>
          <w:iCs/>
        </w:rPr>
        <w:t>Графиками</w:t>
      </w:r>
      <w:r w:rsidRPr="00BD77CC">
        <w:t xml:space="preserve">. </w:t>
      </w:r>
    </w:p>
    <w:p w:rsidR="00AD10EF" w:rsidRPr="00BD77CC" w:rsidRDefault="00AD10EF" w:rsidP="00AD10EF">
      <w:pPr>
        <w:pStyle w:val="aff"/>
        <w:ind w:left="567"/>
        <w:jc w:val="both"/>
      </w:pPr>
    </w:p>
    <w:p w:rsidR="00AD10EF" w:rsidRPr="00BD77CC" w:rsidRDefault="00AD10EF" w:rsidP="00AD10EF">
      <w:pPr>
        <w:pStyle w:val="aff"/>
        <w:numPr>
          <w:ilvl w:val="0"/>
          <w:numId w:val="20"/>
        </w:numPr>
        <w:contextualSpacing w:val="0"/>
        <w:jc w:val="center"/>
        <w:rPr>
          <w:b/>
        </w:rPr>
      </w:pPr>
      <w:r w:rsidRPr="00BD77CC">
        <w:rPr>
          <w:b/>
        </w:rPr>
        <w:t>Права и обязанности Сторон</w:t>
      </w:r>
    </w:p>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вправе:</w:t>
      </w:r>
    </w:p>
    <w:p w:rsidR="00AD10EF" w:rsidRPr="00BD77CC" w:rsidRDefault="00AD10EF" w:rsidP="00AD10EF">
      <w:pPr>
        <w:pStyle w:val="aff"/>
        <w:numPr>
          <w:ilvl w:val="2"/>
          <w:numId w:val="19"/>
        </w:numPr>
        <w:ind w:left="0" w:firstLine="567"/>
        <w:contextualSpacing w:val="0"/>
        <w:jc w:val="both"/>
      </w:pPr>
      <w:r w:rsidRPr="00BD77CC">
        <w:t>Требовать от Подрядчика надлежащего исполнения обязательств по Контракту и своевременного устранения выявленных недостатков.</w:t>
      </w:r>
    </w:p>
    <w:p w:rsidR="00AD10EF" w:rsidRPr="00BD77CC" w:rsidRDefault="00AD10EF" w:rsidP="00AD10EF">
      <w:pPr>
        <w:pStyle w:val="aff"/>
        <w:numPr>
          <w:ilvl w:val="2"/>
          <w:numId w:val="19"/>
        </w:numPr>
        <w:ind w:left="0" w:firstLine="567"/>
        <w:contextualSpacing w:val="0"/>
        <w:jc w:val="both"/>
      </w:pPr>
      <w:r w:rsidRPr="00BD77CC">
        <w:t>Требовать представления надлежащим образом оформленных документов, предусмотренных Контрактом.</w:t>
      </w:r>
    </w:p>
    <w:p w:rsidR="00AD10EF" w:rsidRPr="00BD77CC" w:rsidRDefault="00AD10EF" w:rsidP="00AD10EF">
      <w:pPr>
        <w:pStyle w:val="aff"/>
        <w:numPr>
          <w:ilvl w:val="2"/>
          <w:numId w:val="19"/>
        </w:numPr>
        <w:ind w:left="0" w:firstLine="567"/>
        <w:contextualSpacing w:val="0"/>
        <w:jc w:val="both"/>
      </w:pPr>
      <w:r w:rsidRPr="00BD77CC">
        <w:t>Запрашивать у Подрядчика любую относящуюся к предмету Контракта документацию и информацию.</w:t>
      </w:r>
    </w:p>
    <w:p w:rsidR="00AD10EF" w:rsidRPr="00BD77CC" w:rsidRDefault="00AD10EF" w:rsidP="00AD10EF">
      <w:pPr>
        <w:pStyle w:val="aff"/>
        <w:numPr>
          <w:ilvl w:val="2"/>
          <w:numId w:val="19"/>
        </w:numPr>
        <w:ind w:left="0" w:firstLine="567"/>
        <w:contextualSpacing w:val="0"/>
        <w:jc w:val="both"/>
      </w:pPr>
      <w:r w:rsidRPr="00BD77CC">
        <w:t>Принять решение об одностороннем отказе от исполнения Контракта в порядке и на условиях, предусмотренных Контрактом.</w:t>
      </w:r>
    </w:p>
    <w:p w:rsidR="00AD10EF" w:rsidRPr="00BD77CC" w:rsidRDefault="00AD10EF" w:rsidP="00AD10EF">
      <w:pPr>
        <w:pStyle w:val="aff"/>
        <w:widowControl w:val="0"/>
        <w:numPr>
          <w:ilvl w:val="2"/>
          <w:numId w:val="19"/>
        </w:numPr>
        <w:spacing w:line="252" w:lineRule="auto"/>
        <w:ind w:left="0" w:firstLine="567"/>
        <w:jc w:val="both"/>
      </w:pPr>
      <w:r w:rsidRPr="00BD77CC">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AD10EF" w:rsidRPr="00BD77CC" w:rsidRDefault="00AD10EF" w:rsidP="00AD10EF">
      <w:pPr>
        <w:pStyle w:val="aff"/>
        <w:numPr>
          <w:ilvl w:val="2"/>
          <w:numId w:val="19"/>
        </w:numPr>
        <w:ind w:left="0" w:firstLine="567"/>
        <w:contextualSpacing w:val="0"/>
        <w:jc w:val="both"/>
      </w:pPr>
      <w:r w:rsidRPr="00BD77CC">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AD10EF" w:rsidRPr="00BD77CC" w:rsidRDefault="00AD10EF" w:rsidP="00AD10EF">
      <w:pPr>
        <w:pStyle w:val="aff"/>
        <w:numPr>
          <w:ilvl w:val="2"/>
          <w:numId w:val="19"/>
        </w:numPr>
        <w:ind w:left="0" w:firstLine="567"/>
        <w:contextualSpacing w:val="0"/>
        <w:jc w:val="both"/>
      </w:pPr>
      <w:r w:rsidRPr="00BD77C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D10EF" w:rsidRPr="00BD77CC" w:rsidRDefault="00AD10EF" w:rsidP="00AD10EF">
      <w:pPr>
        <w:pStyle w:val="aff"/>
        <w:numPr>
          <w:ilvl w:val="2"/>
          <w:numId w:val="19"/>
        </w:numPr>
        <w:ind w:left="0" w:firstLine="567"/>
        <w:contextualSpacing w:val="0"/>
        <w:jc w:val="both"/>
      </w:pPr>
      <w:r w:rsidRPr="00BD77CC">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7" w:name="_Hlk44666325"/>
      <w:r w:rsidRPr="00BD77CC">
        <w:t>излишне уплаченные денежные средства</w:t>
      </w:r>
      <w:bookmarkEnd w:id="67"/>
      <w:r w:rsidRPr="00BD77CC">
        <w:t>).</w:t>
      </w:r>
    </w:p>
    <w:p w:rsidR="00AD10EF" w:rsidRPr="00BD77CC" w:rsidRDefault="00AD10EF" w:rsidP="00AD10EF">
      <w:pPr>
        <w:pStyle w:val="aff"/>
        <w:numPr>
          <w:ilvl w:val="2"/>
          <w:numId w:val="19"/>
        </w:numPr>
        <w:ind w:left="0" w:firstLine="567"/>
        <w:contextualSpacing w:val="0"/>
        <w:jc w:val="both"/>
      </w:pPr>
      <w:r w:rsidRPr="00BD77CC">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AD10EF" w:rsidRPr="00BD77CC" w:rsidRDefault="00AD10EF" w:rsidP="00AD10EF">
      <w:pPr>
        <w:pStyle w:val="aff"/>
        <w:numPr>
          <w:ilvl w:val="2"/>
          <w:numId w:val="19"/>
        </w:numPr>
        <w:ind w:left="0" w:firstLine="567"/>
        <w:contextualSpacing w:val="0"/>
        <w:jc w:val="both"/>
      </w:pPr>
      <w:r w:rsidRPr="00BD77C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AD10EF" w:rsidRPr="00BD77CC" w:rsidRDefault="00AD10EF" w:rsidP="00AD10EF">
      <w:pPr>
        <w:ind w:firstLine="567"/>
        <w:jc w:val="both"/>
      </w:pPr>
      <w:r w:rsidRPr="00BD77C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AD10EF" w:rsidRPr="00BD77CC" w:rsidRDefault="00AD10EF" w:rsidP="00AD10EF">
      <w:pPr>
        <w:ind w:firstLine="567"/>
        <w:jc w:val="both"/>
      </w:pPr>
      <w:r w:rsidRPr="00BD77C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AD10EF" w:rsidRPr="00BD77CC" w:rsidRDefault="00AD10EF" w:rsidP="00AD10EF">
      <w:pPr>
        <w:ind w:firstLine="567"/>
        <w:jc w:val="both"/>
      </w:pPr>
      <w:r w:rsidRPr="00BD77C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AD10EF" w:rsidRPr="00BD77CC" w:rsidRDefault="00AD10EF" w:rsidP="00AD10EF">
      <w:pPr>
        <w:ind w:firstLine="567"/>
        <w:jc w:val="both"/>
      </w:pPr>
      <w:r w:rsidRPr="00BD77C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AD10EF" w:rsidRPr="00BD77CC" w:rsidRDefault="00AD10EF" w:rsidP="00AD10EF">
      <w:pPr>
        <w:pStyle w:val="aff"/>
        <w:ind w:left="567"/>
        <w:jc w:val="both"/>
      </w:pPr>
    </w:p>
    <w:p w:rsidR="00AD10EF" w:rsidRPr="00BD77CC" w:rsidRDefault="00AD10EF" w:rsidP="00AD10EF">
      <w:pPr>
        <w:pStyle w:val="aff"/>
        <w:numPr>
          <w:ilvl w:val="1"/>
          <w:numId w:val="19"/>
        </w:numPr>
        <w:ind w:left="0" w:firstLine="567"/>
        <w:contextualSpacing w:val="0"/>
        <w:jc w:val="both"/>
      </w:pPr>
      <w:r w:rsidRPr="00BD77CC">
        <w:rPr>
          <w:b/>
          <w:bCs/>
        </w:rPr>
        <w:t xml:space="preserve">На стадии подготовки </w:t>
      </w:r>
      <w:bookmarkStart w:id="68" w:name="_Hlk69460818"/>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68"/>
      <w:r w:rsidRPr="00BD77CC">
        <w:rPr>
          <w:b/>
          <w:bCs/>
        </w:rPr>
        <w:t xml:space="preserve"> и выполнению инженерных изысканий Государственный заказчик вправе:</w:t>
      </w:r>
    </w:p>
    <w:p w:rsidR="00AD10EF" w:rsidRPr="00BD77CC" w:rsidRDefault="00AD10EF" w:rsidP="00AD10EF">
      <w:pPr>
        <w:pStyle w:val="aff"/>
        <w:widowControl w:val="0"/>
        <w:numPr>
          <w:ilvl w:val="2"/>
          <w:numId w:val="19"/>
        </w:numPr>
        <w:spacing w:line="252" w:lineRule="auto"/>
        <w:ind w:left="0" w:firstLine="567"/>
        <w:jc w:val="both"/>
      </w:pPr>
      <w:r w:rsidRPr="00BD77C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D10EF" w:rsidRPr="00BD77CC" w:rsidRDefault="00AD10EF" w:rsidP="00AD10EF">
      <w:pPr>
        <w:pStyle w:val="aff"/>
        <w:widowControl w:val="0"/>
        <w:numPr>
          <w:ilvl w:val="2"/>
          <w:numId w:val="19"/>
        </w:numPr>
        <w:spacing w:line="252" w:lineRule="auto"/>
        <w:ind w:left="0" w:firstLine="567"/>
        <w:jc w:val="both"/>
      </w:pPr>
      <w:r w:rsidRPr="00BD77C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D10EF" w:rsidRPr="00BD77CC" w:rsidRDefault="00AD10EF" w:rsidP="00AD10EF">
      <w:pPr>
        <w:pStyle w:val="aff"/>
        <w:widowControl w:val="0"/>
        <w:numPr>
          <w:ilvl w:val="2"/>
          <w:numId w:val="19"/>
        </w:numPr>
        <w:spacing w:line="252" w:lineRule="auto"/>
        <w:ind w:left="0" w:firstLine="567"/>
        <w:jc w:val="both"/>
      </w:pPr>
      <w:r w:rsidRPr="00BD77C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D10EF" w:rsidRPr="00BD77CC" w:rsidRDefault="00AD10EF" w:rsidP="00AD10EF">
      <w:pPr>
        <w:pStyle w:val="aff"/>
        <w:widowControl w:val="0"/>
        <w:numPr>
          <w:ilvl w:val="2"/>
          <w:numId w:val="19"/>
        </w:numPr>
        <w:spacing w:line="252" w:lineRule="auto"/>
        <w:ind w:left="0" w:firstLine="567"/>
        <w:jc w:val="both"/>
      </w:pPr>
      <w:r w:rsidRPr="00BD77C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D10EF" w:rsidRPr="00BD77CC" w:rsidRDefault="00AD10EF" w:rsidP="00AD10EF">
      <w:pPr>
        <w:pStyle w:val="aff"/>
        <w:widowControl w:val="0"/>
        <w:spacing w:line="252" w:lineRule="auto"/>
        <w:ind w:left="567"/>
        <w:jc w:val="both"/>
      </w:pPr>
    </w:p>
    <w:p w:rsidR="00AD10EF" w:rsidRPr="00BD77CC" w:rsidRDefault="00AD10EF" w:rsidP="00AD10EF">
      <w:pPr>
        <w:pStyle w:val="aff"/>
        <w:numPr>
          <w:ilvl w:val="1"/>
          <w:numId w:val="19"/>
        </w:numPr>
        <w:ind w:left="0" w:firstLine="567"/>
        <w:contextualSpacing w:val="0"/>
        <w:jc w:val="both"/>
        <w:rPr>
          <w:b/>
          <w:bCs/>
        </w:rPr>
      </w:pPr>
      <w:r w:rsidRPr="00BD77CC">
        <w:rPr>
          <w:b/>
        </w:rPr>
        <w:t xml:space="preserve"> </w:t>
      </w:r>
      <w:r w:rsidRPr="00BD77CC">
        <w:rPr>
          <w:b/>
          <w:bCs/>
        </w:rPr>
        <w:t>На стадии строительства Объекта Государственный заказчик вправе:</w:t>
      </w:r>
    </w:p>
    <w:p w:rsidR="00AD10EF" w:rsidRPr="00BD77CC" w:rsidRDefault="00AD10EF" w:rsidP="00AD10EF">
      <w:pPr>
        <w:pStyle w:val="aff"/>
        <w:numPr>
          <w:ilvl w:val="2"/>
          <w:numId w:val="19"/>
        </w:numPr>
        <w:ind w:left="0" w:firstLine="567"/>
        <w:contextualSpacing w:val="0"/>
        <w:jc w:val="both"/>
      </w:pPr>
      <w:r w:rsidRPr="00BD77CC">
        <w:t>Передать третьим лицам функции по осуществлению строительного контроля и/или технического заказчика.</w:t>
      </w:r>
    </w:p>
    <w:p w:rsidR="00AD10EF" w:rsidRPr="00BD77CC" w:rsidRDefault="00AD10EF" w:rsidP="00AD10EF">
      <w:pPr>
        <w:pStyle w:val="aff"/>
        <w:numPr>
          <w:ilvl w:val="2"/>
          <w:numId w:val="19"/>
        </w:numPr>
        <w:ind w:left="0" w:firstLine="567"/>
        <w:contextualSpacing w:val="0"/>
        <w:jc w:val="both"/>
      </w:pPr>
      <w:r w:rsidRPr="00BD77CC">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AD10EF" w:rsidRPr="00BD77CC" w:rsidRDefault="00AD10EF" w:rsidP="00AD10EF">
      <w:pPr>
        <w:pStyle w:val="aff"/>
        <w:numPr>
          <w:ilvl w:val="2"/>
          <w:numId w:val="19"/>
        </w:numPr>
        <w:ind w:left="0" w:firstLine="567"/>
        <w:contextualSpacing w:val="0"/>
        <w:jc w:val="both"/>
      </w:pPr>
      <w:r w:rsidRPr="00BD77CC">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BD77CC">
          <w:t>проектной документации</w:t>
        </w:r>
      </w:hyperlink>
      <w:r w:rsidRPr="00BD77CC">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AD10EF" w:rsidRPr="00BD77CC" w:rsidRDefault="00AD10EF" w:rsidP="00AD10EF">
      <w:pPr>
        <w:pStyle w:val="aff"/>
        <w:numPr>
          <w:ilvl w:val="2"/>
          <w:numId w:val="19"/>
        </w:numPr>
        <w:ind w:left="0" w:firstLine="567"/>
        <w:contextualSpacing w:val="0"/>
        <w:jc w:val="both"/>
      </w:pPr>
      <w:r w:rsidRPr="00BD77CC">
        <w:t>Получать беспрепятственный доступ на Объект.</w:t>
      </w:r>
    </w:p>
    <w:p w:rsidR="00AD10EF" w:rsidRPr="00BD77CC" w:rsidRDefault="00AD10EF" w:rsidP="00AD10EF">
      <w:pPr>
        <w:pStyle w:val="aff"/>
        <w:numPr>
          <w:ilvl w:val="2"/>
          <w:numId w:val="19"/>
        </w:numPr>
        <w:ind w:left="0" w:firstLine="567"/>
        <w:contextualSpacing w:val="0"/>
        <w:jc w:val="both"/>
      </w:pPr>
      <w:r w:rsidRPr="00BD77CC">
        <w:t xml:space="preserve">Приостанавливать производство Работ при осуществлении их с отступлением от требований проектной и/или рабочей документации. </w:t>
      </w:r>
    </w:p>
    <w:p w:rsidR="00AD10EF" w:rsidRPr="00BD77CC" w:rsidRDefault="00AD10EF" w:rsidP="00AD10EF">
      <w:pPr>
        <w:pStyle w:val="aff"/>
        <w:numPr>
          <w:ilvl w:val="2"/>
          <w:numId w:val="19"/>
        </w:numPr>
        <w:ind w:left="0" w:firstLine="567"/>
        <w:contextualSpacing w:val="0"/>
        <w:jc w:val="both"/>
      </w:pPr>
      <w:r w:rsidRPr="00BD77CC">
        <w:t>Осуществлять строительный контроль, в том числе лабораторным способом.</w:t>
      </w:r>
    </w:p>
    <w:p w:rsidR="00AD10EF" w:rsidRPr="00BD77CC" w:rsidRDefault="00AD10EF" w:rsidP="00AD10EF">
      <w:pPr>
        <w:pStyle w:val="aff"/>
        <w:ind w:left="567"/>
        <w:jc w:val="both"/>
      </w:pPr>
      <w:bookmarkStart w:id="69" w:name="_Hlk45180638"/>
    </w:p>
    <w:bookmarkEnd w:id="69"/>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обязан:</w:t>
      </w:r>
    </w:p>
    <w:p w:rsidR="00AD10EF" w:rsidRPr="00BD77CC" w:rsidRDefault="00AD10EF" w:rsidP="00AD10EF">
      <w:pPr>
        <w:pStyle w:val="aff"/>
        <w:numPr>
          <w:ilvl w:val="2"/>
          <w:numId w:val="19"/>
        </w:numPr>
        <w:ind w:left="0" w:firstLine="567"/>
        <w:contextualSpacing w:val="0"/>
        <w:jc w:val="both"/>
      </w:pPr>
      <w:bookmarkStart w:id="70" w:name="sub_100415"/>
      <w:r w:rsidRPr="00BD77CC">
        <w:t>В срок и в порядке, установленные статьей 7 Контракта,</w:t>
      </w:r>
      <w:bookmarkEnd w:id="70"/>
      <w:r w:rsidRPr="00BD77CC">
        <w:t xml:space="preserve"> осуществлять приемку выполненных Работ (результата работ). </w:t>
      </w:r>
    </w:p>
    <w:p w:rsidR="00AD10EF" w:rsidRPr="00BD77CC" w:rsidRDefault="00AD10EF" w:rsidP="00AD10EF">
      <w:pPr>
        <w:pStyle w:val="affffffff2"/>
        <w:numPr>
          <w:ilvl w:val="2"/>
          <w:numId w:val="19"/>
        </w:numPr>
        <w:ind w:left="0" w:firstLine="567"/>
        <w:jc w:val="both"/>
      </w:pPr>
      <w:bookmarkStart w:id="71" w:name="_Hlk40803191"/>
      <w:bookmarkStart w:id="72" w:name="sub_100411"/>
      <w:r w:rsidRPr="00BD77CC">
        <w:t>Проводить проверку предоставленных Подрядчиком результатов работ, предусмотренных Контрактом, в части их соответствия условиям Контракта.</w:t>
      </w:r>
    </w:p>
    <w:p w:rsidR="00AD10EF" w:rsidRPr="00BD77CC" w:rsidRDefault="00AD10EF" w:rsidP="00AD10EF">
      <w:pPr>
        <w:pStyle w:val="affffffff2"/>
        <w:ind w:firstLine="567"/>
        <w:jc w:val="both"/>
      </w:pPr>
      <w:r w:rsidRPr="00BD77CC">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AD10EF" w:rsidRPr="00BD77CC" w:rsidRDefault="00AD10EF" w:rsidP="00AD10EF">
      <w:pPr>
        <w:pStyle w:val="aff"/>
        <w:numPr>
          <w:ilvl w:val="2"/>
          <w:numId w:val="19"/>
        </w:numPr>
        <w:ind w:left="0" w:firstLine="567"/>
        <w:contextualSpacing w:val="0"/>
        <w:jc w:val="both"/>
      </w:pPr>
      <w:r w:rsidRPr="00BD77CC">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AD10EF" w:rsidRPr="00BD77CC" w:rsidRDefault="00AD10EF" w:rsidP="00AD10EF">
      <w:pPr>
        <w:pStyle w:val="aff"/>
        <w:ind w:left="567"/>
        <w:jc w:val="both"/>
      </w:pPr>
    </w:p>
    <w:bookmarkEnd w:id="71"/>
    <w:p w:rsidR="00AD10EF" w:rsidRPr="00BD77CC" w:rsidRDefault="00AD10EF" w:rsidP="00AD10EF">
      <w:pPr>
        <w:pStyle w:val="aff"/>
        <w:numPr>
          <w:ilvl w:val="1"/>
          <w:numId w:val="19"/>
        </w:numPr>
        <w:ind w:left="0" w:firstLine="567"/>
        <w:contextualSpacing w:val="0"/>
        <w:jc w:val="both"/>
      </w:pPr>
      <w:r w:rsidRPr="00BD77CC">
        <w:rPr>
          <w:b/>
          <w:bCs/>
        </w:rPr>
        <w:t xml:space="preserve">На стадии подготовки </w:t>
      </w:r>
      <w:bookmarkStart w:id="73" w:name="_Hlk69460880"/>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73"/>
      <w:r w:rsidRPr="00BD77CC">
        <w:rPr>
          <w:b/>
          <w:bCs/>
        </w:rPr>
        <w:t xml:space="preserve"> и выполнению инженерных изысканий Государственный заказчик обязан:</w:t>
      </w:r>
    </w:p>
    <w:p w:rsidR="00AD10EF" w:rsidRPr="00BD77CC" w:rsidRDefault="00AD10EF" w:rsidP="00AD10EF">
      <w:pPr>
        <w:pStyle w:val="aff"/>
        <w:numPr>
          <w:ilvl w:val="2"/>
          <w:numId w:val="19"/>
        </w:numPr>
        <w:ind w:left="0" w:firstLine="567"/>
        <w:contextualSpacing w:val="0"/>
        <w:jc w:val="both"/>
      </w:pPr>
      <w:bookmarkStart w:id="74" w:name="_Hlk20985898"/>
      <w:bookmarkStart w:id="75" w:name="_Hlk6994876"/>
      <w:r w:rsidRPr="00BD77CC">
        <w:t xml:space="preserve">Осуществлять приемку результатов выполненных работ по контракту в соответствии с </w:t>
      </w:r>
      <w:r w:rsidRPr="00BD77CC">
        <w:rPr>
          <w:b/>
          <w:bCs/>
          <w:i/>
          <w:iCs/>
        </w:rPr>
        <w:t xml:space="preserve">Графиком выполнения работ, который является приложением № 2 к Контракту </w:t>
      </w:r>
      <w:r w:rsidRPr="00BD77CC">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widowControl w:val="0"/>
        <w:numPr>
          <w:ilvl w:val="2"/>
          <w:numId w:val="19"/>
        </w:numPr>
        <w:ind w:left="0" w:firstLine="567"/>
        <w:contextualSpacing w:val="0"/>
        <w:jc w:val="both"/>
      </w:pPr>
      <w:r w:rsidRPr="00BD77CC">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AD10EF" w:rsidRPr="00BD77CC" w:rsidRDefault="00AD10EF" w:rsidP="00AD10EF">
      <w:pPr>
        <w:pStyle w:val="aff"/>
        <w:widowControl w:val="0"/>
        <w:numPr>
          <w:ilvl w:val="2"/>
          <w:numId w:val="19"/>
        </w:numPr>
        <w:spacing w:line="252" w:lineRule="auto"/>
        <w:ind w:left="0" w:firstLine="567"/>
        <w:contextualSpacing w:val="0"/>
        <w:jc w:val="both"/>
      </w:pPr>
      <w:r w:rsidRPr="00BD77CC">
        <w:t xml:space="preserve">В течение 10 (десяти) рабочих дней с даты представления Подрядчиком на утверждение </w:t>
      </w:r>
      <w:r w:rsidRPr="00BD77CC">
        <w:rPr>
          <w:rFonts w:eastAsia="Calibri"/>
        </w:rPr>
        <w:t xml:space="preserve">задания на выполнение инженерных изысканий и программы инженерных изысканий в соответствии </w:t>
      </w:r>
      <w:r w:rsidRPr="00BD77CC">
        <w:rPr>
          <w:rFonts w:eastAsia="Calibri"/>
          <w:b/>
          <w:bCs/>
          <w:i/>
          <w:iCs/>
        </w:rPr>
        <w:t>с пунктом 5.9.3 Контракта</w:t>
      </w:r>
      <w:r w:rsidRPr="00BD77CC">
        <w:rPr>
          <w:rFonts w:eastAsia="Calibri"/>
        </w:rPr>
        <w:t>,</w:t>
      </w:r>
      <w:r w:rsidRPr="00BD77CC">
        <w:t xml:space="preserve"> </w:t>
      </w:r>
      <w:r w:rsidRPr="00BD77C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D77CC">
        <w:t xml:space="preserve">либо направить Подрядчику замечания к </w:t>
      </w:r>
      <w:r w:rsidRPr="00BD77CC">
        <w:lastRenderedPageBreak/>
        <w:t xml:space="preserve">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4"/>
    <w:bookmarkEnd w:id="75"/>
    <w:p w:rsidR="00AD10EF" w:rsidRPr="00BD77CC" w:rsidRDefault="00AD10EF" w:rsidP="00AD10EF">
      <w:pPr>
        <w:pStyle w:val="aff"/>
        <w:widowControl w:val="0"/>
        <w:numPr>
          <w:ilvl w:val="2"/>
          <w:numId w:val="19"/>
        </w:numPr>
        <w:spacing w:line="252" w:lineRule="auto"/>
        <w:ind w:left="0" w:firstLine="567"/>
        <w:jc w:val="both"/>
      </w:pPr>
      <w:r w:rsidRPr="00BD77CC">
        <w:t xml:space="preserve">По запросу Подрядчика, не позднее </w:t>
      </w:r>
      <w:bookmarkStart w:id="76" w:name="_Hlk69460888"/>
      <w:r w:rsidRPr="00BD77CC">
        <w:t xml:space="preserve">5 </w:t>
      </w:r>
      <w:r w:rsidRPr="00F86EC5">
        <w:rPr>
          <w:highlight w:val="yellow"/>
        </w:rPr>
        <w:t>(пяти)</w:t>
      </w:r>
      <w:r>
        <w:t xml:space="preserve"> </w:t>
      </w:r>
      <w:r w:rsidRPr="00BD77CC">
        <w:t>рабочих</w:t>
      </w:r>
      <w:bookmarkEnd w:id="76"/>
      <w:r w:rsidRPr="00BD77CC">
        <w:t xml:space="preserve"> дней, выдать доверенность на представление интересов Государственного заказчика в уполномоченных органах.</w:t>
      </w:r>
    </w:p>
    <w:p w:rsidR="00AD10EF" w:rsidRPr="00BD77CC" w:rsidRDefault="00AD10EF" w:rsidP="00AD10EF">
      <w:pPr>
        <w:pStyle w:val="aff"/>
        <w:widowControl w:val="0"/>
        <w:spacing w:line="252" w:lineRule="auto"/>
        <w:ind w:left="567"/>
        <w:jc w:val="both"/>
      </w:pPr>
    </w:p>
    <w:p w:rsidR="00AD10EF" w:rsidRPr="00BD77CC" w:rsidRDefault="00AD10EF" w:rsidP="00AD10EF">
      <w:pPr>
        <w:pStyle w:val="aff"/>
        <w:numPr>
          <w:ilvl w:val="1"/>
          <w:numId w:val="19"/>
        </w:numPr>
        <w:ind w:left="0" w:firstLine="567"/>
        <w:contextualSpacing w:val="0"/>
        <w:jc w:val="both"/>
        <w:rPr>
          <w:b/>
          <w:bCs/>
        </w:rPr>
      </w:pPr>
      <w:r w:rsidRPr="00BD77CC">
        <w:t xml:space="preserve"> </w:t>
      </w:r>
      <w:r w:rsidRPr="00BD77CC">
        <w:rPr>
          <w:b/>
          <w:bCs/>
        </w:rPr>
        <w:t>На стадии строительства Объекта Государственный заказчик обязан:</w:t>
      </w:r>
    </w:p>
    <w:bookmarkEnd w:id="72"/>
    <w:p w:rsidR="00AD10EF" w:rsidRPr="00BD77CC" w:rsidRDefault="00AD10EF" w:rsidP="00AD10EF">
      <w:pPr>
        <w:pStyle w:val="aff"/>
        <w:numPr>
          <w:ilvl w:val="2"/>
          <w:numId w:val="19"/>
        </w:numPr>
        <w:tabs>
          <w:tab w:val="left" w:pos="741"/>
          <w:tab w:val="left" w:pos="1140"/>
        </w:tabs>
        <w:ind w:left="0" w:firstLine="567"/>
        <w:contextualSpacing w:val="0"/>
        <w:jc w:val="both"/>
        <w:rPr>
          <w:b/>
          <w:bCs/>
          <w:i/>
          <w:iCs/>
        </w:rPr>
      </w:pPr>
      <w:r w:rsidRPr="00BD77CC">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BD77CC">
        <w:rPr>
          <w:b/>
          <w:bCs/>
          <w:i/>
          <w:iCs/>
        </w:rPr>
        <w:t>по Акту приема-передачи строительной площадки по форме Приложения № 7 к Контракту.</w:t>
      </w:r>
    </w:p>
    <w:p w:rsidR="00AD10EF" w:rsidRPr="00BD77CC" w:rsidRDefault="00AD10EF" w:rsidP="00AD10EF">
      <w:pPr>
        <w:pStyle w:val="aff"/>
        <w:numPr>
          <w:ilvl w:val="2"/>
          <w:numId w:val="19"/>
        </w:numPr>
        <w:ind w:left="0" w:firstLine="567"/>
        <w:contextualSpacing w:val="0"/>
        <w:jc w:val="both"/>
      </w:pPr>
      <w:bookmarkStart w:id="77" w:name="sub_100412"/>
      <w:r w:rsidRPr="00BD77CC">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AD10EF" w:rsidRPr="00BD77CC" w:rsidRDefault="00AD10EF" w:rsidP="00AD10EF">
      <w:pPr>
        <w:ind w:firstLine="567"/>
        <w:jc w:val="both"/>
        <w:rPr>
          <w:b/>
          <w:bCs/>
          <w:i/>
          <w:iCs/>
        </w:rPr>
      </w:pPr>
      <w:r w:rsidRPr="00BD77CC">
        <w:t xml:space="preserve">- копию разрешение на строительство Объекта </w:t>
      </w:r>
      <w:r w:rsidRPr="00BD77CC">
        <w:rPr>
          <w:b/>
          <w:bCs/>
          <w:i/>
          <w:iCs/>
        </w:rPr>
        <w:t xml:space="preserve">(при необходимости); </w:t>
      </w:r>
    </w:p>
    <w:p w:rsidR="00AD10EF" w:rsidRPr="00BD77CC" w:rsidRDefault="00AD10EF" w:rsidP="00AD10EF">
      <w:pPr>
        <w:ind w:firstLine="567"/>
        <w:jc w:val="both"/>
      </w:pPr>
      <w:r w:rsidRPr="00BD77CC">
        <w:t xml:space="preserve">- </w:t>
      </w:r>
      <w:bookmarkEnd w:id="77"/>
      <w:r w:rsidRPr="00BD77CC">
        <w:t xml:space="preserve">копию решения собственника имущества о его сносе (при необходимости); </w:t>
      </w:r>
    </w:p>
    <w:p w:rsidR="00AD10EF" w:rsidRPr="00BD77CC" w:rsidRDefault="00AD10EF" w:rsidP="00AD10EF">
      <w:pPr>
        <w:ind w:firstLine="567"/>
        <w:jc w:val="both"/>
      </w:pPr>
      <w:r w:rsidRPr="00BD77CC">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AD10EF" w:rsidRPr="00BD77CC" w:rsidRDefault="00AD10EF" w:rsidP="00AD10EF">
      <w:pPr>
        <w:ind w:firstLine="567"/>
        <w:jc w:val="both"/>
      </w:pPr>
      <w:r w:rsidRPr="00BD77CC">
        <w:t>-  Смету контракта, по форме Приложения № 5 к Контракту.</w:t>
      </w:r>
    </w:p>
    <w:p w:rsidR="00AD10EF" w:rsidRPr="00BD77CC" w:rsidRDefault="00AD10EF" w:rsidP="00AD10EF">
      <w:pPr>
        <w:ind w:firstLine="567"/>
        <w:jc w:val="both"/>
      </w:pPr>
      <w:r w:rsidRPr="00BD77CC">
        <w:t>Смета контракта утверждается дополнительным соглашением.</w:t>
      </w:r>
    </w:p>
    <w:p w:rsidR="00AD10EF" w:rsidRPr="00BD77CC" w:rsidRDefault="00AD10EF" w:rsidP="00AD10EF">
      <w:pPr>
        <w:pStyle w:val="aff"/>
        <w:numPr>
          <w:ilvl w:val="2"/>
          <w:numId w:val="19"/>
        </w:numPr>
        <w:ind w:left="0" w:firstLine="567"/>
        <w:contextualSpacing w:val="0"/>
        <w:jc w:val="both"/>
      </w:pPr>
      <w:r w:rsidRPr="00BD77CC">
        <w:t xml:space="preserve">В течение </w:t>
      </w:r>
      <w:r w:rsidRPr="00BD77CC">
        <w:rPr>
          <w:u w:val="single"/>
        </w:rPr>
        <w:t>10 (десяти)</w:t>
      </w:r>
      <w:r w:rsidRPr="00BD77CC">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AD10EF" w:rsidRPr="00BD77CC" w:rsidRDefault="00AD10EF" w:rsidP="00AD10EF">
      <w:pPr>
        <w:pStyle w:val="aff"/>
        <w:numPr>
          <w:ilvl w:val="2"/>
          <w:numId w:val="19"/>
        </w:numPr>
        <w:ind w:left="0" w:firstLine="567"/>
        <w:contextualSpacing w:val="0"/>
        <w:jc w:val="both"/>
      </w:pPr>
      <w:bookmarkStart w:id="78" w:name="_Hlk40868968"/>
      <w:bookmarkStart w:id="79" w:name="_Hlk42156746"/>
      <w:r w:rsidRPr="00BD77CC">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8"/>
    <w:p w:rsidR="00AD10EF" w:rsidRPr="00BD77CC" w:rsidRDefault="00AD10EF" w:rsidP="00AD10EF">
      <w:pPr>
        <w:pStyle w:val="aff"/>
        <w:numPr>
          <w:ilvl w:val="2"/>
          <w:numId w:val="19"/>
        </w:numPr>
        <w:ind w:left="0" w:firstLine="567"/>
        <w:contextualSpacing w:val="0"/>
        <w:jc w:val="both"/>
      </w:pPr>
      <w:r w:rsidRPr="00BD77CC">
        <w:t>Производить освидетельствование скрытых работ.</w:t>
      </w:r>
    </w:p>
    <w:p w:rsidR="00AD10EF" w:rsidRPr="00BD77CC" w:rsidRDefault="00AD10EF" w:rsidP="00AD10EF">
      <w:pPr>
        <w:pStyle w:val="aff"/>
        <w:numPr>
          <w:ilvl w:val="2"/>
          <w:numId w:val="19"/>
        </w:numPr>
        <w:ind w:left="0" w:firstLine="567"/>
        <w:contextualSpacing w:val="0"/>
        <w:jc w:val="both"/>
      </w:pPr>
      <w:bookmarkStart w:id="80" w:name="_Hlk45180766"/>
      <w:r w:rsidRPr="00BD77CC">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0"/>
    <w:p w:rsidR="00AD10EF" w:rsidRPr="00BD77CC" w:rsidRDefault="00AD10EF" w:rsidP="00AD10EF">
      <w:pPr>
        <w:pStyle w:val="aff"/>
        <w:numPr>
          <w:ilvl w:val="2"/>
          <w:numId w:val="19"/>
        </w:numPr>
        <w:ind w:left="0" w:firstLine="567"/>
        <w:contextualSpacing w:val="0"/>
        <w:jc w:val="both"/>
      </w:pPr>
      <w:r w:rsidRPr="00BD77CC">
        <w:t>При завершении строительства (реконструкции) Объекта подписать акт приема передачи строительной площадки.</w:t>
      </w:r>
    </w:p>
    <w:p w:rsidR="00AD10EF" w:rsidRPr="00BD77CC" w:rsidRDefault="00AD10EF" w:rsidP="00AD10EF">
      <w:pPr>
        <w:pStyle w:val="aff"/>
        <w:numPr>
          <w:ilvl w:val="2"/>
          <w:numId w:val="19"/>
        </w:numPr>
        <w:ind w:left="0" w:firstLine="567"/>
        <w:contextualSpacing w:val="0"/>
        <w:jc w:val="both"/>
      </w:pPr>
      <w:bookmarkStart w:id="81" w:name="_Hlk67499862"/>
      <w:r w:rsidRPr="00566B79">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w:t>
      </w:r>
      <w:r w:rsidRPr="00566B79">
        <w:rPr>
          <w:i/>
          <w:iCs/>
        </w:rPr>
        <w:t>Если контракт заключается на срок более чем три года и цена контракта составляет более чем сто миллионов рублей</w:t>
      </w:r>
      <w:r w:rsidRPr="00566B79">
        <w:rPr>
          <w:iCs/>
        </w:rPr>
        <w:t>)</w:t>
      </w:r>
      <w:bookmarkEnd w:id="81"/>
      <w:r w:rsidRPr="00BD77CC">
        <w:t>.</w:t>
      </w:r>
    </w:p>
    <w:p w:rsidR="00AD10EF" w:rsidRPr="00BD77CC" w:rsidRDefault="00AD10EF" w:rsidP="00AD10EF">
      <w:pPr>
        <w:pStyle w:val="aff"/>
        <w:numPr>
          <w:ilvl w:val="2"/>
          <w:numId w:val="19"/>
        </w:numPr>
        <w:ind w:left="0" w:firstLine="567"/>
        <w:contextualSpacing w:val="0"/>
        <w:jc w:val="both"/>
      </w:pPr>
      <w:r w:rsidRPr="00BD77CC">
        <w:t>Участвовать в проверках, проводимых органами Государственного надзора, а также ведомственными инспекциями и комиссиями.</w:t>
      </w:r>
    </w:p>
    <w:bookmarkEnd w:id="79"/>
    <w:p w:rsidR="00AD10EF" w:rsidRPr="00BD77CC" w:rsidRDefault="00AD10EF" w:rsidP="00AD10EF">
      <w:pPr>
        <w:jc w:val="both"/>
      </w:pPr>
    </w:p>
    <w:p w:rsidR="00AD10EF" w:rsidRPr="00BD77CC" w:rsidRDefault="00AD10EF" w:rsidP="00AD10EF">
      <w:pPr>
        <w:pStyle w:val="aff"/>
        <w:numPr>
          <w:ilvl w:val="1"/>
          <w:numId w:val="19"/>
        </w:numPr>
        <w:ind w:left="0" w:firstLine="567"/>
        <w:contextualSpacing w:val="0"/>
        <w:jc w:val="both"/>
        <w:rPr>
          <w:b/>
        </w:rPr>
      </w:pPr>
      <w:r w:rsidRPr="00BD77CC">
        <w:rPr>
          <w:b/>
        </w:rPr>
        <w:t xml:space="preserve"> Подрядчик вправе:</w:t>
      </w:r>
    </w:p>
    <w:p w:rsidR="00AD10EF" w:rsidRPr="00BD77CC" w:rsidRDefault="00AD10EF" w:rsidP="00AD10EF">
      <w:pPr>
        <w:pStyle w:val="aff"/>
        <w:numPr>
          <w:ilvl w:val="2"/>
          <w:numId w:val="19"/>
        </w:numPr>
        <w:ind w:left="0" w:firstLine="567"/>
        <w:contextualSpacing w:val="0"/>
        <w:jc w:val="both"/>
      </w:pPr>
      <w:r w:rsidRPr="00BD77CC">
        <w:t xml:space="preserve">Требовать своевременной оплаты выполненных работ в соответствии с подписанным актом приемки выполненных работ. </w:t>
      </w:r>
    </w:p>
    <w:p w:rsidR="00AD10EF" w:rsidRPr="00BD77CC" w:rsidRDefault="00AD10EF" w:rsidP="00AD10EF">
      <w:pPr>
        <w:pStyle w:val="aff"/>
        <w:numPr>
          <w:ilvl w:val="2"/>
          <w:numId w:val="19"/>
        </w:numPr>
        <w:ind w:left="0" w:firstLine="567"/>
        <w:contextualSpacing w:val="0"/>
        <w:jc w:val="both"/>
      </w:pPr>
      <w:r w:rsidRPr="00BD77CC">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AD10EF" w:rsidRPr="00BD77CC" w:rsidRDefault="00AD10EF" w:rsidP="00AD10EF">
      <w:pPr>
        <w:pStyle w:val="aff"/>
        <w:numPr>
          <w:ilvl w:val="2"/>
          <w:numId w:val="19"/>
        </w:numPr>
        <w:ind w:left="0" w:firstLine="567"/>
        <w:contextualSpacing w:val="0"/>
        <w:jc w:val="both"/>
      </w:pPr>
      <w:r w:rsidRPr="00BD77CC">
        <w:t xml:space="preserve">Определить конкретные виды и объемы работ, из числа видов и объемов работ, указанных в </w:t>
      </w:r>
      <w:r w:rsidRPr="00BD77CC">
        <w:rPr>
          <w:b/>
          <w:bCs/>
          <w:i/>
          <w:iCs/>
        </w:rPr>
        <w:t>настоящей статье</w:t>
      </w:r>
      <w:r w:rsidRPr="00BD77CC">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AD10EF" w:rsidRPr="00BD77CC" w:rsidRDefault="00AD10EF" w:rsidP="00AD10EF">
      <w:pPr>
        <w:pStyle w:val="aff"/>
        <w:numPr>
          <w:ilvl w:val="2"/>
          <w:numId w:val="19"/>
        </w:numPr>
        <w:ind w:left="0" w:firstLine="567"/>
        <w:contextualSpacing w:val="0"/>
        <w:jc w:val="both"/>
      </w:pPr>
      <w:r w:rsidRPr="00BD77CC">
        <w:t>Осуществлять иные права, предоставленные Подрядчику в соответствии с законодательством Российской Федерации и Контрактом.</w:t>
      </w:r>
    </w:p>
    <w:p w:rsidR="00AD10EF" w:rsidRPr="00BD77CC" w:rsidRDefault="00AD10EF" w:rsidP="00AD10EF">
      <w:pPr>
        <w:pStyle w:val="aff"/>
        <w:ind w:left="567"/>
        <w:jc w:val="both"/>
      </w:pPr>
    </w:p>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Подрядчик обязан:</w:t>
      </w:r>
    </w:p>
    <w:p w:rsidR="00AD10EF" w:rsidRPr="00BD77CC" w:rsidRDefault="00AD10EF" w:rsidP="00AD10EF">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AD10EF" w:rsidRPr="00BD77CC" w:rsidRDefault="00AD10EF" w:rsidP="00AD10EF">
      <w:pPr>
        <w:pStyle w:val="aff"/>
        <w:numPr>
          <w:ilvl w:val="2"/>
          <w:numId w:val="19"/>
        </w:numPr>
        <w:ind w:left="0" w:firstLine="567"/>
        <w:contextualSpacing w:val="0"/>
        <w:jc w:val="both"/>
      </w:pPr>
      <w:r w:rsidRPr="00BD77CC">
        <w:t>Немедленно известить Государственного заказчика и до получения от него указаний приостановить Работы при обнаружении:</w:t>
      </w:r>
    </w:p>
    <w:p w:rsidR="00AD10EF" w:rsidRPr="00BD77CC" w:rsidRDefault="00AD10EF" w:rsidP="00AD10EF">
      <w:pPr>
        <w:ind w:firstLine="567"/>
        <w:jc w:val="both"/>
      </w:pPr>
      <w:r w:rsidRPr="00BD77CC">
        <w:t>-возможных неблагоприятных для Государственного заказчика последствий выполнения его указаний о способе исполнения Работ;</w:t>
      </w:r>
    </w:p>
    <w:p w:rsidR="00AD10EF" w:rsidRPr="00BD77CC" w:rsidRDefault="00AD10EF" w:rsidP="00AD10EF">
      <w:pPr>
        <w:ind w:firstLine="567"/>
        <w:jc w:val="both"/>
      </w:pPr>
      <w:r w:rsidRPr="00BD77CC">
        <w:t>-иных, не зависящих от Подрядчика обстоятельств, угрожающих качеству результатов выполняемой Работы.</w:t>
      </w:r>
    </w:p>
    <w:p w:rsidR="00AD10EF" w:rsidRPr="00BD77CC" w:rsidRDefault="00AD10EF" w:rsidP="00AD10EF">
      <w:pPr>
        <w:ind w:firstLine="567"/>
        <w:jc w:val="both"/>
      </w:pPr>
      <w:r w:rsidRPr="00BD77CC">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AD10EF" w:rsidRPr="00BD77CC" w:rsidRDefault="00AD10EF" w:rsidP="00AD10EF">
      <w:pPr>
        <w:pStyle w:val="aff"/>
        <w:numPr>
          <w:ilvl w:val="2"/>
          <w:numId w:val="19"/>
        </w:numPr>
        <w:ind w:left="0" w:firstLine="567"/>
        <w:contextualSpacing w:val="0"/>
        <w:jc w:val="both"/>
      </w:pPr>
      <w:r w:rsidRPr="00BD77CC">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AD10EF" w:rsidRPr="00BD77CC" w:rsidRDefault="00AD10EF" w:rsidP="00AD10EF">
      <w:pPr>
        <w:pStyle w:val="aff"/>
        <w:numPr>
          <w:ilvl w:val="2"/>
          <w:numId w:val="19"/>
        </w:numPr>
        <w:ind w:left="0" w:firstLine="567"/>
        <w:contextualSpacing w:val="0"/>
        <w:jc w:val="both"/>
      </w:pPr>
      <w:r w:rsidRPr="00BD77C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D10EF" w:rsidRPr="00BD77CC" w:rsidRDefault="00AD10EF" w:rsidP="00AD10EF">
      <w:pPr>
        <w:pStyle w:val="aff"/>
        <w:numPr>
          <w:ilvl w:val="2"/>
          <w:numId w:val="19"/>
        </w:numPr>
        <w:ind w:left="0" w:firstLine="567"/>
        <w:contextualSpacing w:val="0"/>
        <w:jc w:val="both"/>
      </w:pPr>
      <w:r w:rsidRPr="00BD77CC">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2" w:name="_Hlk69460915"/>
      <w:r w:rsidRPr="00BD77CC">
        <w:t xml:space="preserve">проектной </w:t>
      </w:r>
      <w:bookmarkStart w:id="83" w:name="_Hlk69459164"/>
      <w:r w:rsidRPr="000664E3">
        <w:rPr>
          <w:highlight w:val="yellow"/>
        </w:rPr>
        <w:t>и (или) рабочей</w:t>
      </w:r>
      <w:r w:rsidRPr="00BD77CC">
        <w:t xml:space="preserve"> </w:t>
      </w:r>
      <w:bookmarkEnd w:id="83"/>
      <w:r w:rsidRPr="00BD77CC">
        <w:t>документации</w:t>
      </w:r>
      <w:bookmarkEnd w:id="82"/>
      <w:r w:rsidRPr="00BD77CC">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AD10EF" w:rsidRPr="00BD77CC" w:rsidRDefault="00AD10EF" w:rsidP="00AD10EF">
      <w:pPr>
        <w:pStyle w:val="aff"/>
        <w:numPr>
          <w:ilvl w:val="2"/>
          <w:numId w:val="19"/>
        </w:numPr>
        <w:ind w:left="0" w:firstLine="567"/>
        <w:contextualSpacing w:val="0"/>
        <w:jc w:val="both"/>
      </w:pPr>
      <w:r w:rsidRPr="00BD77CC">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4" w:name="_Hlk25760910"/>
      <w:r w:rsidRPr="00BD77CC">
        <w:t xml:space="preserve">несоответствие проектной </w:t>
      </w:r>
      <w:r w:rsidRPr="000664E3">
        <w:rPr>
          <w:highlight w:val="yellow"/>
        </w:rPr>
        <w:t>и (или) рабочей</w:t>
      </w:r>
      <w:r w:rsidRPr="00BD77CC">
        <w:t xml:space="preserve"> документации законодательству РФ и (или) фактическим обстоятельствам </w:t>
      </w:r>
      <w:bookmarkEnd w:id="84"/>
      <w:r w:rsidRPr="00BD77CC">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AD10EF" w:rsidRPr="00BD77CC" w:rsidRDefault="00AD10EF" w:rsidP="00AD10EF">
      <w:pPr>
        <w:pStyle w:val="aff"/>
        <w:numPr>
          <w:ilvl w:val="2"/>
          <w:numId w:val="19"/>
        </w:numPr>
        <w:ind w:left="0" w:firstLine="567"/>
        <w:contextualSpacing w:val="0"/>
        <w:jc w:val="both"/>
      </w:pPr>
      <w:bookmarkStart w:id="85" w:name="_Hlk44680977"/>
      <w:bookmarkStart w:id="86" w:name="_Hlk45181584"/>
      <w:r w:rsidRPr="00BD77CC">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5"/>
    <w:p w:rsidR="00AD10EF" w:rsidRPr="00BD77CC" w:rsidRDefault="00AD10EF" w:rsidP="00AD10EF">
      <w:pPr>
        <w:pStyle w:val="aff"/>
        <w:numPr>
          <w:ilvl w:val="2"/>
          <w:numId w:val="19"/>
        </w:numPr>
        <w:ind w:left="0" w:firstLine="567"/>
        <w:contextualSpacing w:val="0"/>
        <w:jc w:val="both"/>
      </w:pPr>
      <w:r w:rsidRPr="00BD77CC">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6"/>
    <w:p w:rsidR="00AD10EF" w:rsidRPr="00BD77CC" w:rsidRDefault="00AD10EF" w:rsidP="00AD10EF">
      <w:pPr>
        <w:pStyle w:val="aff"/>
        <w:widowControl w:val="0"/>
        <w:numPr>
          <w:ilvl w:val="2"/>
          <w:numId w:val="19"/>
        </w:numPr>
        <w:tabs>
          <w:tab w:val="left" w:pos="567"/>
          <w:tab w:val="left" w:pos="1276"/>
          <w:tab w:val="left" w:pos="1418"/>
          <w:tab w:val="left" w:pos="2008"/>
        </w:tabs>
        <w:spacing w:line="252" w:lineRule="auto"/>
        <w:ind w:left="0" w:firstLine="567"/>
        <w:jc w:val="both"/>
      </w:pPr>
      <w:r w:rsidRPr="00BD77CC">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AD10EF" w:rsidRPr="00BD77CC" w:rsidRDefault="00AD10EF" w:rsidP="00AD10EF">
      <w:pPr>
        <w:pStyle w:val="aff"/>
        <w:numPr>
          <w:ilvl w:val="2"/>
          <w:numId w:val="19"/>
        </w:numPr>
        <w:ind w:left="0" w:firstLine="567"/>
        <w:contextualSpacing w:val="0"/>
        <w:jc w:val="both"/>
      </w:pPr>
      <w:r w:rsidRPr="00BD77CC">
        <w:t>Осуществлять сопровождение при приемке результата Работ (Объекта) в эксплуатацию.</w:t>
      </w:r>
    </w:p>
    <w:p w:rsidR="00AD10EF" w:rsidRPr="00BD77CC" w:rsidRDefault="00AD10EF" w:rsidP="00AD10EF">
      <w:pPr>
        <w:pStyle w:val="aff"/>
        <w:numPr>
          <w:ilvl w:val="2"/>
          <w:numId w:val="19"/>
        </w:numPr>
        <w:ind w:left="0" w:firstLine="567"/>
        <w:contextualSpacing w:val="0"/>
        <w:jc w:val="both"/>
      </w:pPr>
      <w:r w:rsidRPr="00BD77CC">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AD10EF" w:rsidRPr="00BD77CC" w:rsidRDefault="00AD10EF" w:rsidP="00AD10EF">
      <w:pPr>
        <w:pStyle w:val="aff"/>
        <w:numPr>
          <w:ilvl w:val="2"/>
          <w:numId w:val="19"/>
        </w:numPr>
        <w:ind w:left="0" w:firstLine="567"/>
        <w:contextualSpacing w:val="0"/>
        <w:jc w:val="both"/>
      </w:pPr>
      <w:r w:rsidRPr="00BD77CC">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AD10EF" w:rsidRPr="00BD77CC" w:rsidRDefault="00AD10EF" w:rsidP="00AD10EF">
      <w:pPr>
        <w:pStyle w:val="aff"/>
        <w:widowControl w:val="0"/>
        <w:tabs>
          <w:tab w:val="left" w:pos="567"/>
          <w:tab w:val="left" w:pos="1276"/>
          <w:tab w:val="left" w:pos="1418"/>
          <w:tab w:val="left" w:pos="2008"/>
        </w:tabs>
        <w:spacing w:line="252" w:lineRule="auto"/>
        <w:ind w:left="567"/>
        <w:jc w:val="both"/>
      </w:pPr>
    </w:p>
    <w:p w:rsidR="00AD10EF" w:rsidRPr="00BD77CC" w:rsidRDefault="00AD10EF" w:rsidP="00AD10EF">
      <w:pPr>
        <w:pStyle w:val="aff"/>
        <w:widowControl w:val="0"/>
        <w:numPr>
          <w:ilvl w:val="1"/>
          <w:numId w:val="19"/>
        </w:numPr>
        <w:tabs>
          <w:tab w:val="left" w:pos="567"/>
          <w:tab w:val="left" w:pos="1276"/>
          <w:tab w:val="left" w:pos="1418"/>
          <w:tab w:val="left" w:pos="2008"/>
        </w:tabs>
        <w:spacing w:line="252" w:lineRule="auto"/>
        <w:ind w:left="0" w:firstLine="567"/>
        <w:jc w:val="both"/>
        <w:rPr>
          <w:b/>
          <w:bCs/>
        </w:rPr>
      </w:pPr>
      <w:r w:rsidRPr="00BD77CC">
        <w:rPr>
          <w:b/>
          <w:bCs/>
        </w:rPr>
        <w:t>На стадии подготовки проектной и рабочей документации и выполнению инженерных изысканий Подрядчик обязан:</w:t>
      </w:r>
    </w:p>
    <w:p w:rsidR="00AD10EF" w:rsidRPr="00BD77CC" w:rsidRDefault="00AD10EF" w:rsidP="00AD10EF">
      <w:pPr>
        <w:pStyle w:val="aff"/>
        <w:numPr>
          <w:ilvl w:val="2"/>
          <w:numId w:val="19"/>
        </w:numPr>
        <w:ind w:left="0" w:firstLine="567"/>
        <w:contextualSpacing w:val="0"/>
        <w:jc w:val="both"/>
      </w:pPr>
      <w:r w:rsidRPr="00BD77CC">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AD10EF" w:rsidRPr="00BD77CC" w:rsidRDefault="00AD10EF" w:rsidP="00AD10EF">
      <w:pPr>
        <w:pStyle w:val="aff"/>
        <w:widowControl w:val="0"/>
        <w:ind w:left="0" w:firstLine="567"/>
        <w:jc w:val="both"/>
      </w:pPr>
      <w:r w:rsidRPr="00BD77CC">
        <w:t xml:space="preserve">В пределах цены Контракта </w:t>
      </w:r>
      <w:bookmarkStart w:id="87" w:name="_Hlk69460960"/>
      <w:r w:rsidRPr="00BD77CC">
        <w:t xml:space="preserve">Подрядчик </w:t>
      </w:r>
      <w:r w:rsidRPr="000664E3">
        <w:rPr>
          <w:highlight w:val="yellow"/>
        </w:rPr>
        <w:t>обязан</w:t>
      </w:r>
      <w:r>
        <w:t xml:space="preserve"> </w:t>
      </w:r>
      <w:r w:rsidRPr="00BD77CC">
        <w:t>представлять</w:t>
      </w:r>
      <w:bookmarkEnd w:id="87"/>
      <w:r w:rsidRPr="00BD77CC">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D10EF" w:rsidRPr="00BD77CC" w:rsidRDefault="00AD10EF" w:rsidP="00AD10EF">
      <w:pPr>
        <w:pStyle w:val="aff"/>
        <w:widowControl w:val="0"/>
        <w:numPr>
          <w:ilvl w:val="2"/>
          <w:numId w:val="19"/>
        </w:numPr>
        <w:ind w:left="0" w:firstLine="567"/>
        <w:jc w:val="both"/>
      </w:pPr>
      <w:r w:rsidRPr="00BD77CC">
        <w:t xml:space="preserve">Назначить в течение 5 (пяти) дней с даты подписания Контракта, лиц, ответственных: </w:t>
      </w:r>
    </w:p>
    <w:p w:rsidR="00AD10EF" w:rsidRPr="00BD77CC" w:rsidRDefault="00AD10EF" w:rsidP="00AD10EF">
      <w:pPr>
        <w:ind w:firstLine="567"/>
        <w:contextualSpacing/>
        <w:jc w:val="both"/>
      </w:pPr>
      <w:r w:rsidRPr="00BD77CC">
        <w:t>за разработку документации по изыскательским работам;</w:t>
      </w:r>
    </w:p>
    <w:p w:rsidR="00AD10EF" w:rsidRPr="00BD77CC" w:rsidRDefault="00AD10EF" w:rsidP="00AD10EF">
      <w:pPr>
        <w:ind w:firstLine="567"/>
        <w:contextualSpacing/>
        <w:jc w:val="both"/>
      </w:pPr>
      <w:r w:rsidRPr="00BD77CC">
        <w:t>за разработку проектной документации;</w:t>
      </w:r>
    </w:p>
    <w:p w:rsidR="00AD10EF" w:rsidRPr="00BD77CC" w:rsidRDefault="00AD10EF" w:rsidP="00AD10EF">
      <w:pPr>
        <w:ind w:firstLine="567"/>
        <w:contextualSpacing/>
        <w:jc w:val="both"/>
      </w:pPr>
      <w:r w:rsidRPr="00BD77CC">
        <w:lastRenderedPageBreak/>
        <w:t>за разработку рабочей документации;</w:t>
      </w:r>
    </w:p>
    <w:p w:rsidR="00AD10EF" w:rsidRPr="00BD77CC" w:rsidRDefault="00AD10EF" w:rsidP="00AD10EF">
      <w:pPr>
        <w:ind w:firstLine="567"/>
        <w:contextualSpacing/>
        <w:jc w:val="both"/>
      </w:pPr>
      <w:r w:rsidRPr="00BD77CC">
        <w:t>за разработку сметной документации;</w:t>
      </w:r>
    </w:p>
    <w:p w:rsidR="00AD10EF" w:rsidRPr="00BD77CC" w:rsidRDefault="00AD10EF" w:rsidP="00AD10EF">
      <w:pPr>
        <w:ind w:firstLine="567"/>
        <w:contextualSpacing/>
        <w:jc w:val="both"/>
      </w:pPr>
      <w:r w:rsidRPr="00BD77CC">
        <w:t>за представление отчетов в объеме и порядке, определяемых Контрактом.</w:t>
      </w:r>
    </w:p>
    <w:p w:rsidR="00AD10EF" w:rsidRPr="00BD77CC" w:rsidRDefault="00AD10EF" w:rsidP="00AD10EF">
      <w:pPr>
        <w:ind w:firstLine="567"/>
        <w:contextualSpacing/>
        <w:jc w:val="both"/>
      </w:pPr>
      <w:r w:rsidRPr="00BD77C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D10EF" w:rsidRPr="00BD77CC" w:rsidRDefault="00AD10EF" w:rsidP="00AD10EF">
      <w:pPr>
        <w:ind w:firstLine="567"/>
        <w:contextualSpacing/>
        <w:jc w:val="both"/>
      </w:pPr>
      <w:r w:rsidRPr="00BD77C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D10EF" w:rsidRPr="00BD77CC" w:rsidRDefault="00AD10EF" w:rsidP="00AD10EF">
      <w:pPr>
        <w:ind w:firstLine="567"/>
        <w:contextualSpacing/>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D10EF" w:rsidRPr="00BD77CC" w:rsidRDefault="00AD10EF" w:rsidP="00AD10EF">
      <w:pPr>
        <w:pStyle w:val="aff"/>
        <w:widowControl w:val="0"/>
        <w:numPr>
          <w:ilvl w:val="2"/>
          <w:numId w:val="19"/>
        </w:numPr>
        <w:ind w:left="0" w:firstLine="567"/>
        <w:jc w:val="both"/>
      </w:pPr>
      <w:bookmarkStart w:id="88" w:name="_Hlk6996699"/>
      <w:r w:rsidRPr="00BD77CC">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AD10EF" w:rsidRPr="00BD77CC" w:rsidRDefault="00AD10EF" w:rsidP="00AD10EF">
      <w:pPr>
        <w:pStyle w:val="aff"/>
        <w:widowControl w:val="0"/>
        <w:numPr>
          <w:ilvl w:val="2"/>
          <w:numId w:val="19"/>
        </w:numPr>
        <w:ind w:left="0" w:firstLine="567"/>
        <w:jc w:val="both"/>
        <w:rPr>
          <w:rFonts w:eastAsia="Calibri"/>
        </w:rPr>
      </w:pPr>
      <w:bookmarkStart w:id="89" w:name="_Hlk20985617"/>
      <w:bookmarkStart w:id="90" w:name="_Hlk20985847"/>
      <w:r w:rsidRPr="00BD77CC">
        <w:t xml:space="preserve">В течение срока, установленного Государственным заказчиком в соответствии с </w:t>
      </w:r>
      <w:r w:rsidRPr="00BD77CC">
        <w:rPr>
          <w:b/>
          <w:bCs/>
          <w:i/>
          <w:iCs/>
        </w:rPr>
        <w:t>пунктом 5.5.3 Контракта</w:t>
      </w:r>
      <w:r w:rsidRPr="00BD77CC">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BD77CC">
        <w:rPr>
          <w:rFonts w:eastAsia="Calibri"/>
        </w:rPr>
        <w:t>задание на выполнение инженерных изысканий и программу инженерных изысканий. </w:t>
      </w:r>
    </w:p>
    <w:bookmarkEnd w:id="88"/>
    <w:bookmarkEnd w:id="89"/>
    <w:bookmarkEnd w:id="90"/>
    <w:p w:rsidR="00AD10EF" w:rsidRPr="00BD77CC" w:rsidRDefault="00AD10EF" w:rsidP="00AD10EF">
      <w:pPr>
        <w:pStyle w:val="aff"/>
        <w:widowControl w:val="0"/>
        <w:numPr>
          <w:ilvl w:val="2"/>
          <w:numId w:val="19"/>
        </w:numPr>
        <w:ind w:left="0" w:firstLine="567"/>
        <w:jc w:val="both"/>
      </w:pPr>
      <w:r w:rsidRPr="00BD77C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AD10EF" w:rsidRPr="00BD77CC" w:rsidRDefault="00AD10EF" w:rsidP="00AD10EF">
      <w:pPr>
        <w:pStyle w:val="aff"/>
        <w:widowControl w:val="0"/>
        <w:numPr>
          <w:ilvl w:val="2"/>
          <w:numId w:val="19"/>
        </w:numPr>
        <w:ind w:left="0" w:firstLine="567"/>
        <w:jc w:val="both"/>
      </w:pPr>
      <w:r w:rsidRPr="00BD77CC">
        <w:t xml:space="preserve">Согласовывать все полученные технические условия с Государственным заказчиком. </w:t>
      </w:r>
    </w:p>
    <w:p w:rsidR="00AD10EF" w:rsidRPr="00BD77CC" w:rsidRDefault="00AD10EF" w:rsidP="00AD10EF">
      <w:pPr>
        <w:pStyle w:val="aff"/>
        <w:widowControl w:val="0"/>
        <w:numPr>
          <w:ilvl w:val="2"/>
          <w:numId w:val="19"/>
        </w:numPr>
        <w:ind w:left="0" w:firstLine="567"/>
        <w:jc w:val="both"/>
      </w:pPr>
      <w:r w:rsidRPr="00BD77C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D10EF" w:rsidRPr="00BD77CC" w:rsidRDefault="00AD10EF" w:rsidP="00AD10EF">
      <w:pPr>
        <w:pStyle w:val="aff"/>
        <w:widowControl w:val="0"/>
        <w:numPr>
          <w:ilvl w:val="2"/>
          <w:numId w:val="19"/>
        </w:numPr>
        <w:ind w:left="0" w:firstLine="567"/>
        <w:jc w:val="both"/>
      </w:pPr>
      <w:r w:rsidRPr="00BD77CC">
        <w:t xml:space="preserve">Не отступать от требований, указанных в </w:t>
      </w:r>
      <w:r w:rsidRPr="00BD77CC">
        <w:rPr>
          <w:b/>
          <w:bCs/>
          <w:i/>
          <w:iCs/>
        </w:rPr>
        <w:t>пункте 5.9.7 Контракта</w:t>
      </w:r>
      <w:r w:rsidRPr="00BD77CC">
        <w:t xml:space="preserve"> без предварительного письменного согласия Государственного заказчика. </w:t>
      </w:r>
    </w:p>
    <w:p w:rsidR="00AD10EF" w:rsidRPr="00BD77CC" w:rsidRDefault="00AD10EF" w:rsidP="00AD10EF">
      <w:pPr>
        <w:pStyle w:val="aff"/>
        <w:numPr>
          <w:ilvl w:val="2"/>
          <w:numId w:val="19"/>
        </w:numPr>
        <w:ind w:left="0" w:firstLine="567"/>
        <w:contextualSpacing w:val="0"/>
        <w:jc w:val="both"/>
        <w:rPr>
          <w:b/>
          <w:bCs/>
          <w:i/>
          <w:iCs/>
        </w:rPr>
      </w:pPr>
      <w:r w:rsidRPr="00BD77CC">
        <w:t xml:space="preserve">Необходимую и достаточную для прохождения государственной экспертизы проектную </w:t>
      </w:r>
      <w:bookmarkStart w:id="91" w:name="_Hlk69460982"/>
      <w:r w:rsidRPr="00BD77CC">
        <w:t xml:space="preserve">документацию </w:t>
      </w:r>
      <w:bookmarkStart w:id="92" w:name="_Hlk69459230"/>
      <w:r w:rsidRPr="00F86EC5">
        <w:rPr>
          <w:highlight w:val="yellow"/>
        </w:rPr>
        <w:t>и результаты инженерных изысканий</w:t>
      </w:r>
      <w:r w:rsidRPr="00BD77CC">
        <w:t xml:space="preserve"> </w:t>
      </w:r>
      <w:bookmarkEnd w:id="92"/>
      <w:r w:rsidRPr="00BD77CC">
        <w:t>разработать</w:t>
      </w:r>
      <w:bookmarkEnd w:id="91"/>
      <w:r w:rsidRPr="00BD77CC">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w:t>
      </w:r>
      <w:r w:rsidRPr="00BD77CC">
        <w:lastRenderedPageBreak/>
        <w:t xml:space="preserve">выполненных Работ, а также утвержденного </w:t>
      </w:r>
      <w:r w:rsidRPr="00BD77CC">
        <w:rPr>
          <w:b/>
          <w:bCs/>
          <w:i/>
          <w:iCs/>
        </w:rPr>
        <w:t xml:space="preserve">Задания на проектирование Приложение №1 к Контракту. </w:t>
      </w:r>
    </w:p>
    <w:p w:rsidR="00AD10EF" w:rsidRPr="00BD77CC" w:rsidRDefault="00AD10EF" w:rsidP="00AD10EF">
      <w:pPr>
        <w:pStyle w:val="aff"/>
        <w:autoSpaceDE w:val="0"/>
        <w:autoSpaceDN w:val="0"/>
        <w:adjustRightInd w:val="0"/>
        <w:spacing w:line="252" w:lineRule="auto"/>
        <w:ind w:left="0" w:firstLine="567"/>
        <w:jc w:val="both"/>
      </w:pPr>
      <w:r w:rsidRPr="00BD77CC">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D10EF" w:rsidRPr="00BD77CC" w:rsidRDefault="00AD10EF" w:rsidP="00AD10EF">
      <w:pPr>
        <w:widowControl w:val="0"/>
        <w:tabs>
          <w:tab w:val="left" w:pos="720"/>
          <w:tab w:val="left" w:pos="1134"/>
        </w:tabs>
        <w:ind w:firstLine="567"/>
        <w:contextualSpacing/>
        <w:jc w:val="both"/>
      </w:pPr>
      <w:r w:rsidRPr="00BD77C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D10EF" w:rsidRPr="00BD77CC" w:rsidRDefault="00AD10EF" w:rsidP="00AD10EF">
      <w:pPr>
        <w:pStyle w:val="aff"/>
        <w:ind w:left="0" w:firstLine="567"/>
        <w:jc w:val="both"/>
      </w:pPr>
      <w:r w:rsidRPr="00BD77CC">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AD10EF" w:rsidRPr="00BD77CC" w:rsidRDefault="00AD10EF" w:rsidP="00AD10EF">
      <w:pPr>
        <w:pStyle w:val="aff"/>
        <w:widowControl w:val="0"/>
        <w:numPr>
          <w:ilvl w:val="2"/>
          <w:numId w:val="19"/>
        </w:numPr>
        <w:tabs>
          <w:tab w:val="left" w:pos="567"/>
        </w:tabs>
        <w:ind w:left="0" w:firstLine="567"/>
        <w:jc w:val="both"/>
      </w:pPr>
      <w:r w:rsidRPr="00BD77CC">
        <w:t xml:space="preserve">Согласовать </w:t>
      </w:r>
      <w:bookmarkStart w:id="93" w:name="_Hlk69460996"/>
      <w:r w:rsidRPr="00BD77CC">
        <w:t xml:space="preserve">проектную </w:t>
      </w:r>
      <w:bookmarkStart w:id="94" w:name="_Hlk69459250"/>
      <w:r w:rsidRPr="00F86EC5">
        <w:rPr>
          <w:highlight w:val="yellow"/>
        </w:rPr>
        <w:t>и рабочую</w:t>
      </w:r>
      <w:r>
        <w:t xml:space="preserve"> </w:t>
      </w:r>
      <w:bookmarkEnd w:id="94"/>
      <w:r w:rsidRPr="00BD77CC">
        <w:t>документации</w:t>
      </w:r>
      <w:bookmarkEnd w:id="93"/>
      <w:r w:rsidRPr="00BD77CC">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D10EF" w:rsidRPr="00BD77CC" w:rsidRDefault="00AD10EF" w:rsidP="00AD10EF">
      <w:pPr>
        <w:tabs>
          <w:tab w:val="left" w:pos="-1701"/>
          <w:tab w:val="left" w:pos="567"/>
        </w:tabs>
        <w:ind w:firstLine="567"/>
        <w:contextualSpacing/>
        <w:jc w:val="both"/>
      </w:pPr>
      <w:r w:rsidRPr="00BD77CC">
        <w:t>- установленных Заданием на проектирование;</w:t>
      </w:r>
    </w:p>
    <w:p w:rsidR="00AD10EF" w:rsidRPr="00BD77CC" w:rsidRDefault="00AD10EF" w:rsidP="00AD10EF">
      <w:pPr>
        <w:tabs>
          <w:tab w:val="left" w:pos="-1701"/>
          <w:tab w:val="left" w:pos="567"/>
        </w:tabs>
        <w:ind w:firstLine="567"/>
        <w:contextualSpacing/>
        <w:jc w:val="both"/>
      </w:pPr>
      <w:r w:rsidRPr="00BD77CC">
        <w:t>- необходимости согласования по требованию органа государственной экспертизы;</w:t>
      </w:r>
    </w:p>
    <w:p w:rsidR="00AD10EF" w:rsidRPr="00BD77CC" w:rsidRDefault="00AD10EF" w:rsidP="00AD10EF">
      <w:pPr>
        <w:tabs>
          <w:tab w:val="left" w:pos="-1701"/>
          <w:tab w:val="left" w:pos="567"/>
        </w:tabs>
        <w:ind w:firstLine="567"/>
        <w:contextualSpacing/>
        <w:jc w:val="both"/>
      </w:pPr>
      <w:r w:rsidRPr="00BD77CC">
        <w:t>- в других случаях, установленных законодательством Российской Федерации.</w:t>
      </w:r>
    </w:p>
    <w:p w:rsidR="00AD10EF" w:rsidRPr="00BD77CC" w:rsidRDefault="00AD10EF" w:rsidP="00AD10EF">
      <w:pPr>
        <w:pStyle w:val="aff"/>
        <w:widowControl w:val="0"/>
        <w:numPr>
          <w:ilvl w:val="2"/>
          <w:numId w:val="19"/>
        </w:numPr>
        <w:tabs>
          <w:tab w:val="left" w:pos="-1701"/>
          <w:tab w:val="left" w:pos="567"/>
        </w:tabs>
        <w:ind w:left="0" w:firstLine="567"/>
        <w:jc w:val="both"/>
      </w:pPr>
      <w:r w:rsidRPr="00BD77CC">
        <w:t>Сопровождать и оплачивать проведение государственной экспертизы проектной документации</w:t>
      </w:r>
      <w:r w:rsidRPr="00BD77CC">
        <w:rPr>
          <w:b/>
        </w:rPr>
        <w:t>,</w:t>
      </w:r>
      <w:r w:rsidRPr="00BD77C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D10EF" w:rsidRPr="00BD77CC" w:rsidRDefault="00AD10EF" w:rsidP="00AD10EF">
      <w:pPr>
        <w:pStyle w:val="aff"/>
        <w:widowControl w:val="0"/>
        <w:numPr>
          <w:ilvl w:val="2"/>
          <w:numId w:val="19"/>
        </w:numPr>
        <w:tabs>
          <w:tab w:val="left" w:pos="-1701"/>
          <w:tab w:val="left" w:pos="567"/>
        </w:tabs>
        <w:ind w:left="0" w:firstLine="567"/>
        <w:jc w:val="both"/>
      </w:pPr>
      <w:r w:rsidRPr="00BD77C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D10EF" w:rsidRPr="00BD77CC" w:rsidRDefault="00AD10EF" w:rsidP="00AD10EF">
      <w:pPr>
        <w:pStyle w:val="aff"/>
        <w:widowControl w:val="0"/>
        <w:tabs>
          <w:tab w:val="left" w:pos="-1701"/>
          <w:tab w:val="left" w:pos="567"/>
        </w:tabs>
        <w:ind w:left="0" w:firstLine="567"/>
        <w:jc w:val="both"/>
      </w:pPr>
      <w:r w:rsidRPr="00BD77CC">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D10EF" w:rsidRPr="00BD77CC" w:rsidRDefault="00AD10EF" w:rsidP="00AD10EF">
      <w:pPr>
        <w:pStyle w:val="aff"/>
        <w:widowControl w:val="0"/>
        <w:numPr>
          <w:ilvl w:val="2"/>
          <w:numId w:val="19"/>
        </w:numPr>
        <w:ind w:left="0" w:firstLine="567"/>
        <w:jc w:val="both"/>
      </w:pPr>
      <w:r w:rsidRPr="00BD77CC">
        <w:t xml:space="preserve">Вносить в </w:t>
      </w:r>
      <w:bookmarkStart w:id="95" w:name="_Hlk69461055"/>
      <w:r w:rsidRPr="00BD77CC">
        <w:t xml:space="preserve">проектную </w:t>
      </w:r>
      <w:bookmarkStart w:id="96" w:name="_Hlk69459269"/>
      <w:r w:rsidRPr="00F86EC5">
        <w:rPr>
          <w:highlight w:val="yellow"/>
        </w:rPr>
        <w:t>и (или) рабочую</w:t>
      </w:r>
      <w:r>
        <w:t xml:space="preserve"> </w:t>
      </w:r>
      <w:bookmarkEnd w:id="96"/>
      <w:r>
        <w:t>документации</w:t>
      </w:r>
      <w:bookmarkEnd w:id="95"/>
      <w:r>
        <w:t xml:space="preserve"> </w:t>
      </w:r>
      <w:r w:rsidRPr="00BD77CC">
        <w:t xml:space="preserve">и (или) результаты </w:t>
      </w:r>
      <w:r w:rsidRPr="00BD77CC">
        <w:lastRenderedPageBreak/>
        <w:t>инженерных изысканий изменения (дополнения) в случаях и порядке, предусмотренных Контрактом.</w:t>
      </w:r>
    </w:p>
    <w:p w:rsidR="00AD10EF" w:rsidRPr="00BD77CC" w:rsidRDefault="00AD10EF" w:rsidP="00AD10EF">
      <w:pPr>
        <w:pStyle w:val="aff"/>
        <w:widowControl w:val="0"/>
        <w:numPr>
          <w:ilvl w:val="2"/>
          <w:numId w:val="19"/>
        </w:numPr>
        <w:ind w:left="0" w:firstLine="567"/>
        <w:jc w:val="both"/>
      </w:pPr>
      <w:r w:rsidRPr="00BD77C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BD77C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D10EF" w:rsidRPr="00BD77CC" w:rsidRDefault="00AD10EF" w:rsidP="00AD10EF">
      <w:pPr>
        <w:pStyle w:val="aff"/>
        <w:widowControl w:val="0"/>
        <w:numPr>
          <w:ilvl w:val="2"/>
          <w:numId w:val="19"/>
        </w:numPr>
        <w:tabs>
          <w:tab w:val="left" w:pos="567"/>
          <w:tab w:val="left" w:pos="1276"/>
          <w:tab w:val="left" w:pos="1418"/>
          <w:tab w:val="left" w:pos="2008"/>
        </w:tabs>
        <w:ind w:left="0" w:firstLine="567"/>
        <w:jc w:val="both"/>
      </w:pPr>
      <w:r w:rsidRPr="00BD77C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D10EF" w:rsidRPr="00BD77CC" w:rsidRDefault="00AD10EF" w:rsidP="00AD10EF">
      <w:pPr>
        <w:pStyle w:val="310"/>
        <w:widowControl w:val="0"/>
        <w:numPr>
          <w:ilvl w:val="2"/>
          <w:numId w:val="19"/>
        </w:numPr>
        <w:suppressAutoHyphens/>
        <w:overflowPunct w:val="0"/>
        <w:autoSpaceDE w:val="0"/>
        <w:autoSpaceDN w:val="0"/>
        <w:adjustRightInd w:val="0"/>
        <w:spacing w:before="0"/>
        <w:ind w:left="0" w:firstLine="567"/>
        <w:jc w:val="both"/>
        <w:textAlignment w:val="baseline"/>
      </w:pPr>
      <w:r w:rsidRPr="00BD77CC">
        <w:t>Не передавать без согласия Государственного заказчика готовую документацию третьим лицам.</w:t>
      </w:r>
    </w:p>
    <w:p w:rsidR="00AD10EF" w:rsidRPr="00BD77CC" w:rsidRDefault="00AD10EF" w:rsidP="00AD10EF">
      <w:pPr>
        <w:pStyle w:val="aff"/>
        <w:numPr>
          <w:ilvl w:val="2"/>
          <w:numId w:val="19"/>
        </w:numPr>
        <w:ind w:left="0" w:firstLine="567"/>
        <w:contextualSpacing w:val="0"/>
        <w:jc w:val="both"/>
      </w:pPr>
      <w:r w:rsidRPr="00BD77CC">
        <w:t xml:space="preserve">Оплачивать за свой счет издержки Государственного заказчика, вызванные некачественной разработкой документации.  </w:t>
      </w:r>
    </w:p>
    <w:p w:rsidR="00AD10EF" w:rsidRPr="00BD77CC" w:rsidRDefault="00AD10EF" w:rsidP="00AD10EF">
      <w:pPr>
        <w:pStyle w:val="aff"/>
        <w:numPr>
          <w:ilvl w:val="2"/>
          <w:numId w:val="19"/>
        </w:numPr>
        <w:ind w:left="0" w:firstLine="567"/>
        <w:contextualSpacing w:val="0"/>
        <w:jc w:val="both"/>
      </w:pPr>
      <w:r w:rsidRPr="00BD77C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7" w:history="1">
        <w:r w:rsidRPr="00BD77CC">
          <w:t>статьей 14</w:t>
        </w:r>
      </w:hyperlink>
      <w:r w:rsidRPr="00BD77C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D10EF" w:rsidRPr="00BD77CC" w:rsidRDefault="00AD10EF" w:rsidP="00AD10EF">
      <w:pPr>
        <w:pStyle w:val="aff"/>
        <w:numPr>
          <w:ilvl w:val="2"/>
          <w:numId w:val="19"/>
        </w:numPr>
        <w:ind w:left="0" w:firstLine="567"/>
        <w:contextualSpacing w:val="0"/>
        <w:jc w:val="both"/>
      </w:pPr>
      <w:r w:rsidRPr="00BD77C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D10EF" w:rsidRPr="00BD77CC" w:rsidRDefault="00AD10EF" w:rsidP="00AD10EF">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AD10EF" w:rsidRPr="00BD77CC" w:rsidRDefault="00AD10EF" w:rsidP="00AD10EF">
      <w:pPr>
        <w:pStyle w:val="aff"/>
        <w:numPr>
          <w:ilvl w:val="1"/>
          <w:numId w:val="19"/>
        </w:numPr>
        <w:ind w:left="0" w:firstLine="567"/>
        <w:contextualSpacing w:val="0"/>
        <w:jc w:val="both"/>
        <w:rPr>
          <w:b/>
          <w:bCs/>
        </w:rPr>
      </w:pPr>
      <w:r w:rsidRPr="00BD77CC">
        <w:rPr>
          <w:b/>
          <w:bCs/>
        </w:rPr>
        <w:t>На стадии строительства Объекта Подрядчик обязан:</w:t>
      </w:r>
    </w:p>
    <w:p w:rsidR="00AD10EF" w:rsidRPr="00BD77CC" w:rsidRDefault="00AD10EF" w:rsidP="00AD10EF">
      <w:pPr>
        <w:pStyle w:val="aff"/>
        <w:numPr>
          <w:ilvl w:val="2"/>
          <w:numId w:val="19"/>
        </w:numPr>
        <w:ind w:left="0" w:firstLine="567"/>
        <w:contextualSpacing w:val="0"/>
        <w:jc w:val="both"/>
      </w:pPr>
      <w:r w:rsidRPr="00BD77CC">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AD10EF" w:rsidRPr="00BD77CC" w:rsidRDefault="00AD10EF" w:rsidP="00AD10EF">
      <w:pPr>
        <w:pStyle w:val="aff4"/>
        <w:numPr>
          <w:ilvl w:val="2"/>
          <w:numId w:val="19"/>
        </w:numPr>
        <w:suppressAutoHyphens/>
        <w:ind w:left="0" w:firstLine="567"/>
        <w:jc w:val="both"/>
        <w:rPr>
          <w:rStyle w:val="ConsPlusNormal0"/>
          <w:rFonts w:ascii="Times New Roman" w:eastAsia="Calibri" w:hAnsi="Times New Roman"/>
          <w:szCs w:val="24"/>
        </w:rPr>
      </w:pPr>
      <w:bookmarkStart w:id="97" w:name="_Hlk42156835"/>
      <w:r w:rsidRPr="00566B79">
        <w:rPr>
          <w:rFonts w:ascii="Times New Roman" w:hAnsi="Times New Roman"/>
          <w:iCs/>
        </w:rPr>
        <w:t xml:space="preserve">Выполнить работы по строительству (реконструкции) Объекта в сроки, предусмотренные Контрактом в соответствии с </w:t>
      </w:r>
      <w:r w:rsidRPr="00566B79">
        <w:rPr>
          <w:rFonts w:ascii="Times New Roman" w:hAnsi="Times New Roman"/>
          <w:b/>
          <w:bCs/>
          <w:iCs/>
        </w:rPr>
        <w:t>графиком исполнения контракта, включающим График выполнения строительно-монтажных работ, который является Приложением № 6 к Контракту</w:t>
      </w:r>
      <w:r w:rsidRPr="00566B79">
        <w:rPr>
          <w:rFonts w:ascii="Times New Roman" w:hAnsi="Times New Roman"/>
        </w:rPr>
        <w:t xml:space="preserve"> </w:t>
      </w:r>
      <w:r w:rsidRPr="00566B79">
        <w:rPr>
          <w:rFonts w:ascii="Times New Roman" w:hAnsi="Times New Roman"/>
          <w:b/>
          <w:bCs/>
          <w:iCs/>
        </w:rPr>
        <w:t>и его неотъемлемой частью</w:t>
      </w:r>
      <w:r w:rsidRPr="00BD77CC">
        <w:rPr>
          <w:rStyle w:val="ConsPlusNormal0"/>
          <w:rFonts w:ascii="Times New Roman" w:eastAsia="Calibri" w:hAnsi="Times New Roman"/>
          <w:szCs w:val="24"/>
        </w:rPr>
        <w:t>.</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подлежащей применению), в том числе, но не ограничиваясь:</w:t>
      </w:r>
    </w:p>
    <w:bookmarkEnd w:id="97"/>
    <w:p w:rsidR="00AD10EF" w:rsidRPr="00BD77CC" w:rsidRDefault="00AD10EF" w:rsidP="00AD10EF">
      <w:pPr>
        <w:ind w:firstLine="567"/>
        <w:jc w:val="both"/>
      </w:pPr>
      <w:r w:rsidRPr="00BD77CC">
        <w:t xml:space="preserve">- Федеральный закон «Технический регламент о требованиях пожарной безопасности» от 22.07.2008 №123-ФЗ; </w:t>
      </w:r>
    </w:p>
    <w:p w:rsidR="00AD10EF" w:rsidRPr="00BD77CC" w:rsidRDefault="00AD10EF" w:rsidP="00AD10EF">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AD10EF" w:rsidRPr="00BD77CC" w:rsidRDefault="00AD10EF" w:rsidP="00AD10EF">
      <w:pPr>
        <w:ind w:firstLine="567"/>
        <w:jc w:val="both"/>
      </w:pPr>
      <w:r w:rsidRPr="00BD77CC">
        <w:t xml:space="preserve"> - Федеральный закон «Технический регламент о безопасности зданий и сооружений» от 30.12.2009 № 384-ФЗ; </w:t>
      </w:r>
    </w:p>
    <w:p w:rsidR="00AD10EF" w:rsidRPr="00BD77CC" w:rsidRDefault="00AD10EF" w:rsidP="00AD10EF">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AD10EF" w:rsidRPr="00BD77CC" w:rsidRDefault="00AD10EF" w:rsidP="00AD10EF">
      <w:pPr>
        <w:ind w:firstLine="567"/>
        <w:jc w:val="both"/>
      </w:pPr>
      <w:r w:rsidRPr="00BD77CC">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AD10EF" w:rsidRPr="00BD77CC" w:rsidRDefault="00AD10EF" w:rsidP="00AD10EF">
      <w:pPr>
        <w:ind w:firstLine="567"/>
        <w:jc w:val="both"/>
      </w:pPr>
      <w:r w:rsidRPr="00BD77C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AD10EF" w:rsidRPr="00BD77CC" w:rsidRDefault="00AD10EF" w:rsidP="00AD10EF">
      <w:pPr>
        <w:ind w:firstLine="567"/>
        <w:jc w:val="both"/>
      </w:pPr>
      <w:r w:rsidRPr="00BD77CC">
        <w:t>ПЕРЕЧЕНЬ СТАНДАРТОВ, ОБЯЗАТЕЛЬНЫХ К ПРИМЕНЕНИЮ: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212-85 Указания по приемке и складированию материалов;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25-09.67-85 Правила производства и приемки работ. Автоматические установки пожаротушения;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31-83 Правила производства бетонных работ при возведении гидротехнических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337-74 Указания по монтажу технологического оборудования самоходными стреловыми кранами;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478-86 «Производственная документация по монтажу технологического оборудования и технологических трубопроводов»;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12.0.004-2015 ССБТ Система стандартов безопасности труда (ССБТ). Организация обучения безопасности труда. Общие положения;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12.1.003-2014 ССБТ. Шум.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12.1.004-91 ССБТ. Пожарная безопасность.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ГОСТ 12.1.005-88 Система стандартов безопасности труда. Общие санитарно-гигиенические требования к воздуху рабочей зоны;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12.1.005-88 ССБТ. Общие санитарно-гигиенические требования к воздуху рабочей зоны;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12.1.010-76 ССБТ. «Взрывобезопасность.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12.1.030-81 ССБТ Электробезопасность. Защитное заземление. Зануление;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12.1.046-2014 ССБТ Строительство. Нормы освещения строительных площадок;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12.1.051-90 ССБТ Электробезопасность. Расстояния безопасности в охранной зоне линий электропередачи напряжением свыше 1000 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12.2.013.0-91 ССБТ (МЭК 745-1-82). Машины ручные электрические. Общие требования безопасности и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12.3.003-86* ССБТ «Работы электросварочные.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12.3.009-76* ССБТ. Работы погрузочно-разгрузочные.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12.3.032-84 Система стандартов безопасности труда. Работы электромонтажные.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12.3.033-84 ССБТ Строительные машины. Общие требования безопасности при эксплуатации;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12.4.011-89 ССБТ. Средства защиты работающих. Общие требования и классификация;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12.4.059-89 Строительство. Ограждения предохранительные инвентарные.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24258-88 Средства подмащивания.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24297-2013 Верификация закупленной продукции. Организация проведения и методы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24992-2014 Конструкции каменные. Метод определения прочности сцепления в каменной кладке;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25136-82. Соединение трубопроводов. Методы испытания на герметичность;</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31993-2013 Материалы лакокрасочные. Определение толщины покрытия;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32489-2013 Пояса предохранительные строительные.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5264-80 Ручная дуговая сварка. Соединения сварные. Основные типы, конструктивные элементы и размеры;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12.1.019-2009 Электробезопасность. Общие требования и номенклатура видов защиты;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21.1101-2013 СПДС. Основные требования к проектной и рабочей документации;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50800-95 Установки пенного пожаротушения автоматические. Общие технические требования.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51000.4-2011 Общие требования к аккредитации испытательных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51872-2019 Документация исполнительная геодезическая. Правила выполнения;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52382-2010 (ЕН 81-72:2003) Лифты пассажирские. Лифты для пожарных;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53340-2009 Приборы геодезические.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53780-2010 (ЕН 81-1:1998, ЕН 81-2:1998) Лифты. Общие требования безопасности к устройству и установке;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53782-2010 Лифты. Правила и методы оценки соответствия лифтов при вводе в эксплуатацию;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54795-2011 (ISO/DIS 9712) Контроль неразрушающий. Квалификация и сертификация персонала. Основные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56203-2014 Оборудование энергетическое тепло- и гидромеханическое. Шефмонтаж и шефналадка.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56254-2014 Технический надзор на объектах культурного наследия. Основные положения;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56943-2016 Лифты. Общие требования безопасности к устройству и установке. Лифты для транспортирования грузов;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Градостроительный кодекс РФ от 29.12.2004 № 190-ФЗ;</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Земельный кодекс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И 1.13-07 Инструкция по оформлению приемо-сдаточной документации по электромонтажным работам;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МДК 4-02.2001 Типовая инструкция по технической эксплуатации тепловых сетей систем коммунального теплоснабжения;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12-25.2006 Леса строительные. Монтаж, расчет, эксплуатация;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12-29.2006 Методические рекомендации по разработке и оформлению и оформлению технологической карты;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12-40.2008 Рекомендации по составлению проекта производства работ на монтаж строительных лесов;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12-57.2010 Монтаж строительных лесов на высотные здания. Проект производства работ;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12-58.2011 Строительные леса. Изготовление, монтаж, эксплуатация;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53-1.2001 Рекомендации по монтажу стальных строительных конструкций (к СНиП 3.03.01-87);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ОСТН 600-93 «Отраслевые строительные технологические нормы на монтаж сооружений и устройств связи, радиовещания и телевидения»;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03-273-99 Правила аттестации сварщиков и специалистов сварочного производства;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03-372-00 Правила аттестации и основных требований к лабораториям неразрушающего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03-440-02 Правила аттестации персонала в области неразрушающего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8" w:history="1">
        <w:r w:rsidRPr="00BD77CC">
          <w:rPr>
            <w:bCs/>
            <w:kern w:val="36"/>
          </w:rPr>
          <w:t>Правила подключения (технологического присоединения) объектов капитального строительства к сетям газораспределения</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01.02.2006 № 54 О государственном строительном надзоре 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04.02.2015 № 94 «О внесении изменений в </w:t>
      </w:r>
      <w:hyperlink r:id="rId29" w:history="1">
        <w:r w:rsidRPr="00BD77CC">
          <w:rPr>
            <w:bCs/>
            <w:kern w:val="36"/>
          </w:rPr>
          <w:t>постановление Правительства Российской Федерации от 30 апреля 2014 года № 403</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17.04.2017 № 452 «Об </w:t>
      </w:r>
      <w:hyperlink r:id="rId30" w:history="1">
        <w:r w:rsidRPr="00BD77CC">
          <w:rPr>
            <w:bCs/>
            <w:kern w:val="36"/>
          </w:rPr>
          <w:t>исчерпывающем перечне процедур в сфере строительства сетей теплоснабжения</w:t>
        </w:r>
      </w:hyperlink>
      <w:r w:rsidRPr="00BD77CC">
        <w:rPr>
          <w:bCs/>
          <w:kern w:val="36"/>
        </w:rPr>
        <w:t> и о </w:t>
      </w:r>
      <w:hyperlink r:id="rId31" w:history="1">
        <w:r w:rsidRPr="00BD77CC">
          <w:rPr>
            <w:bCs/>
            <w:kern w:val="36"/>
          </w:rPr>
          <w:t>правилах внесения в него изменений</w:t>
        </w:r>
      </w:hyperlink>
      <w:r w:rsidRPr="00BD77CC">
        <w:rPr>
          <w:bCs/>
          <w:kern w:val="36"/>
        </w:rPr>
        <w:t> и </w:t>
      </w:r>
      <w:hyperlink r:id="rId32" w:history="1">
        <w:r w:rsidRPr="00BD77CC">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D77CC">
        <w:rPr>
          <w:bCs/>
          <w:kern w:val="36"/>
        </w:rPr>
        <w:t>»;</w:t>
      </w:r>
    </w:p>
    <w:p w:rsidR="00AD10EF" w:rsidRPr="00BD77CC" w:rsidRDefault="00BB27C2" w:rsidP="00AD10EF">
      <w:pPr>
        <w:pStyle w:val="aff"/>
        <w:numPr>
          <w:ilvl w:val="0"/>
          <w:numId w:val="16"/>
        </w:numPr>
        <w:tabs>
          <w:tab w:val="left" w:pos="851"/>
        </w:tabs>
        <w:ind w:left="0" w:firstLine="567"/>
        <w:jc w:val="both"/>
        <w:outlineLvl w:val="0"/>
        <w:rPr>
          <w:bCs/>
          <w:kern w:val="36"/>
        </w:rPr>
      </w:pPr>
      <w:hyperlink r:id="rId33" w:history="1">
        <w:r w:rsidR="00AD10EF" w:rsidRPr="00BD77CC">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D10EF"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30.04.2003 № 80 «Размещение производственных и бытовых отходов»;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М 027-2003 Межотраслевые правила по охране труда на автомобильном транспорте;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М-017-2001 Межотраслевые правила по охране труда при окрасочных работах;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О-14000-007-98 Положение. Охрана труда при складировании материалов;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охраны линий и сооружений связи Российской Федерации, утвержденные постановлением Правительства РФ № 578 от 9.06.1995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в строительстве, утвержденные Министерство труда и социальной защиты РФ приказ № 336н от 01.06.2015г.;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выполнении электросварочных и газосварочных работ, утв. Приказом от 23 декабря 2014 года № 1101н;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противопожарного режима в Российской Федерации, утверждены Постановление Правительства РФ от 25.04.2012 № 390;</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BD77CC">
        <w:rPr>
          <w:bCs/>
          <w:kern w:val="36"/>
        </w:rPr>
        <w:lastRenderedPageBreak/>
        <w:t>контракта, предметом которого являются строительство, реконструкция объектов капитального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1 сентября 2011 г. № 721 "Об утверждении Порядка учета в области обращения с отходами";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Минтруда России от 24.07.2013 № 328н. Об утверждении Правил по охране труда при эксплуатации электроустановок;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ПТЭЭП Приказ Минэнерго России от 13.01.2003 № 6 "Об утверждении Правил технической эксплуатации электроустановок потребителей";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ПУЭ «Правила устройства электроустановок»;</w:t>
      </w:r>
    </w:p>
    <w:p w:rsidR="00AD10EF" w:rsidRPr="00BD77CC" w:rsidRDefault="00BB27C2" w:rsidP="00AD10EF">
      <w:pPr>
        <w:pStyle w:val="aff"/>
        <w:numPr>
          <w:ilvl w:val="0"/>
          <w:numId w:val="16"/>
        </w:numPr>
        <w:tabs>
          <w:tab w:val="left" w:pos="851"/>
        </w:tabs>
        <w:ind w:left="0" w:firstLine="567"/>
        <w:jc w:val="both"/>
        <w:outlineLvl w:val="0"/>
        <w:rPr>
          <w:bCs/>
          <w:kern w:val="36"/>
        </w:rPr>
      </w:pPr>
      <w:hyperlink r:id="rId34" w:history="1">
        <w:r w:rsidR="00AD10EF" w:rsidRPr="00BD77CC">
          <w:rPr>
            <w:bCs/>
            <w:kern w:val="36"/>
          </w:rPr>
          <w:t>Распоряжение Росавтодора № ИС-478-р от 23.05.2002</w:t>
        </w:r>
      </w:hyperlink>
      <w:r w:rsidR="00AD10EF" w:rsidRPr="00BD77CC">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03-495-02 Технологический регламент проведения аттестации сварщиков и специалистов сварочного производства;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03-606-03 Инструкция по визуальному и измерительному контролю;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102-011-89 Охрана труда. Организационно-методические документы;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153-34.0-20.518-2003 Типовая инструкция по защите трубопроводов тепловых сетей от наружной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31.84.01-90 Единые правила безопасности труда на водолазных работах. Часть I. Правила водолазной службы;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34.15.132-96 Сварка и контроль качества сварных соединений металлоконструкций зданий при сооружении промышленных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34.21.122-87 Инструкция по устройству молниезащиты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34.45-51.300-97 Объем и нормы испытаний электрооборудования;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45.190-2001 Участок кабельный элементарный волоконно-оптической линии передачи. Типовая программа приемочных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Руководство по наблюдениям за деформациями оснований и фундаментов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2.1.2.2645-10 Санитарно-эпидемиологические требования к условиям проживания в жилых зданиях и помещениях;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2.1.7.1322-03 Гигиенические требования к размещению и обезвреживанию отходов производства и 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2.2.3.1384-03 Гигиенические требования к организации строительного производства и строительных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12-03-2001 Безопасность труда в строительстве. Часть 1.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12-04-2002 Безопасность труда в строительстве. Часть 2. Строительное производство;</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21-01-97 Пожарная безопасность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3.05.03-85* Тепловые сети;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3.05.05-84* Технологическое оборудование и технологические трубопроводы;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СО 153-34.21.122-2003 Инструкция по устройству молниезащиты зданий, сооружений и промышленных коммуникаций;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12-135-2003 Безопасность труда в строительстве. Отраслевые типовые инструкции по охране труда;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126.13330.2012 Актуализированная редакция СНиП 3.01.03-84 «Геодезические работы в строительстве»;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129.13330.2011 Актуализированная редакция СНиП 3.05.04-85* Наружные сети и сооружения водоснабжения и канализации;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131.13330.2012 Актуализированная редакция СНиП 23-01-99* «Строительная климатология»;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134.13330.2012 Системы электросвязи зданий и сооружений. Основные положения проектирования;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163.1325800.2014 Конструкции с применением гипсокартонных и гипсоволокнистых листов. Правила проектирования и монтажа;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229.1325800.2014 Железобетонные конструкции подземных сооружений и коммуникаций. Защита от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246.1325800.2016 Положение об авторском надзоре за строительством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256.1325800.2016 Электроустановки жилых и общественных зданий. Правила проектирования и монтажа;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325.1325800.2017 Здания и сооружения. Правила производства работ при демонтаже и утилизации;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341.1325800.2017 Подземные инженерные коммуникации. Прокладка горизонтальным направленным бурением;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45.13330.2017 Земляные сооружения, основания и фундаменты. Актуализированная редакция СНиП 3.02.01-87;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48.13330.2019 Актуализированная редакция СНиП 12-01-2004 «Организация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50.13330.2012 Тепловая защита зданий. Актуализированная редакция СНиП 23-02-2003;</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52.13330.2011 Актуализированная редакция СНиП 23-05-95* «Естественное и искусственное освещение»;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62.13330.2011* Газораспределительные системы. Актуализированная редакция СНиП 42-01-2002;</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70.13330.2012 Актуализированная редакция СНиП 3.03.01-87 «Несущие и ограждающие конструкции»;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71.13330.2017 Изоляционные и отделочные покрытия. Актуализированная редакция СНиП 3.04.01-87;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72.13330.2016 Актуализированная редакция СНиП 3.04.03-85 «Защита строительных конструкций и сооружений от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73.13330.2012 Внутренние санитарно-технические системы зданий. Актуализированная редакция СНиП 3.05.01-85;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76.13330.2016 Актуализированная редакция СНиП 3.05.06-85. Электротехнические устройства;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77.13330.2016 Системы автоматизации. Актуализированная редакция СНиП 3.05.07-85;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78.13330.2012 Автомобильные дороги. Актуализированная редакция СНиП 3.06.03-85;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82.13330.2016 Правила производства и приемки работ. Благоустройство территории (актуализированная редакция СНиП III-10-75);</w:t>
      </w:r>
    </w:p>
    <w:p w:rsidR="00AD10EF" w:rsidRPr="00BD77CC" w:rsidRDefault="00BB27C2" w:rsidP="00AD10EF">
      <w:pPr>
        <w:pStyle w:val="aff"/>
        <w:numPr>
          <w:ilvl w:val="0"/>
          <w:numId w:val="16"/>
        </w:numPr>
        <w:tabs>
          <w:tab w:val="left" w:pos="851"/>
        </w:tabs>
        <w:ind w:left="0" w:firstLine="567"/>
        <w:jc w:val="both"/>
        <w:outlineLvl w:val="0"/>
        <w:rPr>
          <w:bCs/>
          <w:kern w:val="36"/>
        </w:rPr>
      </w:pPr>
      <w:hyperlink r:id="rId35" w:history="1">
        <w:r w:rsidR="00AD10EF" w:rsidRPr="00BD77CC">
          <w:rPr>
            <w:bCs/>
            <w:kern w:val="36"/>
          </w:rPr>
          <w:t>СП 89.13330.2016</w:t>
        </w:r>
      </w:hyperlink>
      <w:r w:rsidR="00AD10EF" w:rsidRPr="00BD77CC">
        <w:rPr>
          <w:bCs/>
          <w:kern w:val="36"/>
        </w:rPr>
        <w:t>  Котельные установки;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ТР </w:t>
      </w:r>
      <w:bookmarkStart w:id="98" w:name="i25530"/>
      <w:bookmarkEnd w:id="98"/>
      <w:r w:rsidRPr="00BD77CC">
        <w:rPr>
          <w:bCs/>
          <w:kern w:val="36"/>
        </w:rPr>
        <w:t>ТС 011/2011 Технический регламент Таможенного союза "Безопасность лифтов";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AD10EF" w:rsidRPr="00BD77CC" w:rsidRDefault="00BB27C2" w:rsidP="00AD10EF">
      <w:pPr>
        <w:pStyle w:val="aff"/>
        <w:numPr>
          <w:ilvl w:val="0"/>
          <w:numId w:val="16"/>
        </w:numPr>
        <w:tabs>
          <w:tab w:val="left" w:pos="851"/>
        </w:tabs>
        <w:ind w:left="0" w:firstLine="567"/>
        <w:jc w:val="both"/>
        <w:outlineLvl w:val="0"/>
        <w:rPr>
          <w:bCs/>
          <w:kern w:val="36"/>
        </w:rPr>
      </w:pPr>
      <w:hyperlink r:id="rId36" w:history="1">
        <w:r w:rsidR="00AD10EF" w:rsidRPr="00BD77CC">
          <w:rPr>
            <w:bCs/>
            <w:kern w:val="36"/>
          </w:rPr>
          <w:t>Федеральный закон от 04.05.2011 № 99-ФЗ "О лицензировании отдельных видов деятельности"</w:t>
        </w:r>
      </w:hyperlink>
      <w:r w:rsidR="00AD10EF"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07.12.2011 № 416-ФЗ "О водоснабжении и водоотведении";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08.08.2001 № 128-ФЗ "О лицензировании отдельных видов деятельности";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10.01.2002 № 7-ФЗ "Об охране окружающей среды";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18.07.2011 № 223-ФЗ "О закупках товаров, работ, услуг отдельными видами юридических лиц";</w:t>
      </w:r>
    </w:p>
    <w:p w:rsidR="00AD10EF" w:rsidRPr="00BD77CC" w:rsidRDefault="00BB27C2" w:rsidP="00AD10EF">
      <w:pPr>
        <w:pStyle w:val="aff"/>
        <w:numPr>
          <w:ilvl w:val="0"/>
          <w:numId w:val="16"/>
        </w:numPr>
        <w:tabs>
          <w:tab w:val="left" w:pos="851"/>
        </w:tabs>
        <w:ind w:left="0" w:firstLine="567"/>
        <w:jc w:val="both"/>
        <w:outlineLvl w:val="0"/>
        <w:rPr>
          <w:bCs/>
          <w:kern w:val="36"/>
        </w:rPr>
      </w:pPr>
      <w:hyperlink r:id="rId37" w:history="1">
        <w:r w:rsidR="00AD10EF" w:rsidRPr="00BD77CC">
          <w:rPr>
            <w:bCs/>
            <w:kern w:val="36"/>
          </w:rPr>
          <w:t>Федеральный закон от 22.07.2008 № 123-ФЗ "Технический регламент о требованиях пожарной безопасности"</w:t>
        </w:r>
      </w:hyperlink>
      <w:r w:rsidR="00AD10EF"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24.06.1998 № 89-ФЗ "Об отходах производства и 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Федеральный закон от 25.06.2002 </w:t>
      </w:r>
      <w:hyperlink r:id="rId38" w:tooltip="Об объектах культурного наследия (памятниках истории и культуры) народов Российской Федерации" w:history="1">
        <w:r w:rsidRPr="00BD77CC">
          <w:rPr>
            <w:bCs/>
            <w:kern w:val="36"/>
          </w:rPr>
          <w:t>№ 73-ФЗ</w:t>
        </w:r>
      </w:hyperlink>
      <w:r w:rsidRPr="00BD77CC">
        <w:rPr>
          <w:bCs/>
          <w:kern w:val="36"/>
        </w:rPr>
        <w:t> "Об объектах культурного наследия (памятниках истории и культуры) народов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26.06.2008 № 102-ФЗ "Об обеспечении единства измерений";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27.12.2002 № 184-ФЗ "О техническом регулировании";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30.03.1999 № 52-ФЗ "О санитарно-эпидемиологическом благополучии населения".</w:t>
      </w:r>
    </w:p>
    <w:p w:rsidR="00AD10EF" w:rsidRPr="00BD77CC" w:rsidRDefault="00AD10EF" w:rsidP="00AD10EF">
      <w:pPr>
        <w:pStyle w:val="aff"/>
        <w:numPr>
          <w:ilvl w:val="2"/>
          <w:numId w:val="19"/>
        </w:numPr>
        <w:ind w:left="0" w:firstLine="567"/>
        <w:contextualSpacing w:val="0"/>
        <w:jc w:val="both"/>
      </w:pPr>
      <w:r w:rsidRPr="00BD77CC">
        <w:t xml:space="preserve">В течение </w:t>
      </w:r>
      <w:bookmarkStart w:id="99" w:name="_Hlk5792293"/>
      <w:r w:rsidRPr="00BD77CC">
        <w:t xml:space="preserve">5 (пяти) </w:t>
      </w:r>
      <w:bookmarkEnd w:id="99"/>
      <w:r w:rsidRPr="00BD77C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9" w:anchor="/document/72009464/entry/12000" w:history="1">
        <w:r w:rsidRPr="00BD77CC">
          <w:t>Графиком</w:t>
        </w:r>
      </w:hyperlink>
      <w:r w:rsidRPr="00BD77CC">
        <w:t xml:space="preserve"> выполнения строительно-монтажных работ для начала строительства (реконструкции) Объекта.  </w:t>
      </w:r>
    </w:p>
    <w:p w:rsidR="00AD10EF" w:rsidRPr="00BD77CC" w:rsidRDefault="00AD10EF" w:rsidP="00AD10EF">
      <w:pPr>
        <w:ind w:firstLine="567"/>
        <w:jc w:val="both"/>
      </w:pPr>
      <w:r w:rsidRPr="00BD77C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AD10EF" w:rsidRPr="00BD77CC" w:rsidRDefault="00AD10EF" w:rsidP="00AD10EF">
      <w:pPr>
        <w:pStyle w:val="aff"/>
        <w:numPr>
          <w:ilvl w:val="2"/>
          <w:numId w:val="19"/>
        </w:numPr>
        <w:ind w:left="0" w:firstLine="567"/>
        <w:contextualSpacing w:val="0"/>
        <w:jc w:val="both"/>
      </w:pPr>
      <w:r w:rsidRPr="00BD77CC">
        <w:t xml:space="preserve">Выполнить самостоятельно в соответствии с проектной </w:t>
      </w:r>
      <w:r w:rsidRPr="00AF03EB">
        <w:t xml:space="preserve">документацией без привлечения других лиц работы в объеме не менее 60% от цены Контракта, выбранные Подрядчиком на </w:t>
      </w:r>
      <w:r w:rsidRPr="00AF03EB">
        <w:rPr>
          <w:b/>
          <w:bCs/>
          <w:i/>
          <w:iCs/>
        </w:rPr>
        <w:t>основании пункта 5.7.3 Контракта</w:t>
      </w:r>
      <w:r w:rsidRPr="00AF03EB">
        <w:t xml:space="preserve"> из утвержденных постановлением</w:t>
      </w:r>
      <w:r w:rsidRPr="00BD77CC">
        <w:t xml:space="preserve"> Правительства Российской Федерации от 15.05.2017 № 570, составляющих непосредственное содержание предмета настоящего Контракта:</w:t>
      </w:r>
    </w:p>
    <w:p w:rsidR="00AD10EF" w:rsidRPr="00BD77CC" w:rsidRDefault="00AD10EF" w:rsidP="00AD10EF">
      <w:pPr>
        <w:pStyle w:val="aff"/>
        <w:ind w:left="567"/>
        <w:jc w:val="both"/>
      </w:pPr>
      <w:r w:rsidRPr="00BD77CC">
        <w:t>1. Подготовительные работы</w:t>
      </w:r>
    </w:p>
    <w:p w:rsidR="00AD10EF" w:rsidRPr="00BD77CC" w:rsidRDefault="00AD10EF" w:rsidP="00AD10EF">
      <w:pPr>
        <w:pStyle w:val="aff"/>
        <w:ind w:left="567"/>
        <w:jc w:val="both"/>
      </w:pPr>
      <w:r w:rsidRPr="00BD77CC">
        <w:t>2. Земляные работы</w:t>
      </w:r>
    </w:p>
    <w:p w:rsidR="00AD10EF" w:rsidRPr="00BD77CC" w:rsidRDefault="00AD10EF" w:rsidP="00AD10EF">
      <w:pPr>
        <w:pStyle w:val="aff"/>
        <w:ind w:left="567"/>
        <w:jc w:val="both"/>
      </w:pPr>
      <w:r w:rsidRPr="00BD77CC">
        <w:t>3. Инженерная подготовка территории</w:t>
      </w:r>
    </w:p>
    <w:p w:rsidR="00AD10EF" w:rsidRPr="00BD77CC" w:rsidRDefault="00AD10EF" w:rsidP="00AD10EF">
      <w:pPr>
        <w:pStyle w:val="aff"/>
        <w:ind w:left="567"/>
        <w:jc w:val="both"/>
      </w:pPr>
      <w:r w:rsidRPr="00BD77CC">
        <w:t>4. Инженерная защита территории</w:t>
      </w:r>
    </w:p>
    <w:p w:rsidR="00AD10EF" w:rsidRPr="00BD77CC" w:rsidRDefault="00AD10EF" w:rsidP="00AD10EF">
      <w:pPr>
        <w:pStyle w:val="aff"/>
        <w:ind w:left="567"/>
        <w:jc w:val="both"/>
      </w:pPr>
      <w:r w:rsidRPr="00BD77CC">
        <w:t>5. Свайные работы</w:t>
      </w:r>
    </w:p>
    <w:p w:rsidR="00AD10EF" w:rsidRPr="00BD77CC" w:rsidRDefault="00AD10EF" w:rsidP="00AD10EF">
      <w:pPr>
        <w:pStyle w:val="aff"/>
        <w:ind w:left="567"/>
        <w:jc w:val="both"/>
      </w:pPr>
      <w:r w:rsidRPr="00BD77CC">
        <w:t>6. Устройство фундаментов и оснований</w:t>
      </w:r>
    </w:p>
    <w:p w:rsidR="00AD10EF" w:rsidRPr="00BD77CC" w:rsidRDefault="00AD10EF" w:rsidP="00AD10EF">
      <w:pPr>
        <w:pStyle w:val="aff"/>
        <w:ind w:left="567"/>
        <w:jc w:val="both"/>
      </w:pPr>
      <w:r w:rsidRPr="00BD77CC">
        <w:t>7. Возведение несущих конструкций</w:t>
      </w:r>
    </w:p>
    <w:p w:rsidR="00AD10EF" w:rsidRPr="00BD77CC" w:rsidRDefault="00AD10EF" w:rsidP="00AD10EF">
      <w:pPr>
        <w:pStyle w:val="aff"/>
        <w:ind w:left="567"/>
        <w:jc w:val="both"/>
      </w:pPr>
      <w:r w:rsidRPr="00BD77CC">
        <w:t>8. Возведение наружных ограждающих конструкций</w:t>
      </w:r>
    </w:p>
    <w:p w:rsidR="00AD10EF" w:rsidRPr="00BD77CC" w:rsidRDefault="00AD10EF" w:rsidP="00AD10EF">
      <w:pPr>
        <w:pStyle w:val="aff"/>
        <w:ind w:left="567"/>
        <w:jc w:val="both"/>
      </w:pPr>
      <w:r w:rsidRPr="00BD77CC">
        <w:t>9. Устройство кровли</w:t>
      </w:r>
    </w:p>
    <w:p w:rsidR="00AD10EF" w:rsidRPr="00BD77CC" w:rsidRDefault="00AD10EF" w:rsidP="00AD10EF">
      <w:pPr>
        <w:pStyle w:val="aff"/>
        <w:ind w:left="567"/>
        <w:jc w:val="both"/>
      </w:pPr>
      <w:r w:rsidRPr="00BD77CC">
        <w:t>10. Фасадные работы</w:t>
      </w:r>
    </w:p>
    <w:p w:rsidR="00AD10EF" w:rsidRPr="00BD77CC" w:rsidRDefault="00AD10EF" w:rsidP="00AD10EF">
      <w:pPr>
        <w:pStyle w:val="aff"/>
        <w:ind w:left="567"/>
        <w:jc w:val="both"/>
      </w:pPr>
      <w:r w:rsidRPr="00BD77CC">
        <w:t>11. Внутренние отделочные работы</w:t>
      </w:r>
    </w:p>
    <w:p w:rsidR="00AD10EF" w:rsidRPr="00BD77CC" w:rsidRDefault="00AD10EF" w:rsidP="00AD10EF">
      <w:pPr>
        <w:pStyle w:val="aff"/>
        <w:ind w:left="567"/>
        <w:jc w:val="both"/>
      </w:pPr>
      <w:r w:rsidRPr="00BD77CC">
        <w:t>12. Устройство внутренних санитарно-технических систем</w:t>
      </w:r>
    </w:p>
    <w:p w:rsidR="00AD10EF" w:rsidRPr="00BD77CC" w:rsidRDefault="00AD10EF" w:rsidP="00AD10EF">
      <w:pPr>
        <w:pStyle w:val="aff"/>
        <w:ind w:left="567"/>
        <w:jc w:val="both"/>
      </w:pPr>
      <w:r w:rsidRPr="00BD77CC">
        <w:t>13. Устройство внутренних электротехнических систем</w:t>
      </w:r>
    </w:p>
    <w:p w:rsidR="00AD10EF" w:rsidRPr="00BD77CC" w:rsidRDefault="00AD10EF" w:rsidP="00AD10EF">
      <w:pPr>
        <w:pStyle w:val="aff"/>
        <w:ind w:left="567"/>
        <w:jc w:val="both"/>
      </w:pPr>
      <w:r w:rsidRPr="00BD77CC">
        <w:t>14. Устройство внутренних трубопроводных систем</w:t>
      </w:r>
    </w:p>
    <w:p w:rsidR="00AD10EF" w:rsidRPr="00BD77CC" w:rsidRDefault="00AD10EF" w:rsidP="00AD10EF">
      <w:pPr>
        <w:pStyle w:val="aff"/>
        <w:ind w:left="567"/>
        <w:jc w:val="both"/>
      </w:pPr>
      <w:r w:rsidRPr="00BD77CC">
        <w:t>15. Устройство внутренних слаботочных систем</w:t>
      </w:r>
    </w:p>
    <w:p w:rsidR="00AD10EF" w:rsidRPr="00BD77CC" w:rsidRDefault="00AD10EF" w:rsidP="00AD10EF">
      <w:pPr>
        <w:pStyle w:val="aff"/>
        <w:ind w:left="567"/>
        <w:jc w:val="both"/>
      </w:pPr>
      <w:r w:rsidRPr="00BD77CC">
        <w:t>16. Установка подъемно-транспортного оборудования</w:t>
      </w:r>
    </w:p>
    <w:p w:rsidR="00AD10EF" w:rsidRPr="00BD77CC" w:rsidRDefault="00AD10EF" w:rsidP="00AD10EF">
      <w:pPr>
        <w:pStyle w:val="aff"/>
        <w:ind w:left="567"/>
        <w:jc w:val="both"/>
      </w:pPr>
      <w:r w:rsidRPr="00BD77CC">
        <w:t>17. Монтаж технологического оборудования</w:t>
      </w:r>
    </w:p>
    <w:p w:rsidR="00AD10EF" w:rsidRPr="00BD77CC" w:rsidRDefault="00AD10EF" w:rsidP="00AD10EF">
      <w:pPr>
        <w:pStyle w:val="aff"/>
        <w:ind w:left="567"/>
        <w:jc w:val="both"/>
      </w:pPr>
      <w:r w:rsidRPr="00BD77CC">
        <w:t>18. Пусконаладочные работы</w:t>
      </w:r>
    </w:p>
    <w:p w:rsidR="00AD10EF" w:rsidRPr="00BD77CC" w:rsidRDefault="00AD10EF" w:rsidP="00AD10EF">
      <w:pPr>
        <w:pStyle w:val="aff"/>
        <w:ind w:left="567"/>
        <w:jc w:val="both"/>
      </w:pPr>
      <w:r w:rsidRPr="00BD77CC">
        <w:t>19. Устройство наружных электрических сетей и линий связи</w:t>
      </w:r>
    </w:p>
    <w:p w:rsidR="00AD10EF" w:rsidRPr="00BD77CC" w:rsidRDefault="00AD10EF" w:rsidP="00AD10EF">
      <w:pPr>
        <w:pStyle w:val="aff"/>
        <w:ind w:left="567"/>
        <w:jc w:val="both"/>
      </w:pPr>
      <w:r w:rsidRPr="00BD77CC">
        <w:t>20. Устройство наружных сетей канализации</w:t>
      </w:r>
    </w:p>
    <w:p w:rsidR="00AD10EF" w:rsidRPr="00BD77CC" w:rsidRDefault="00AD10EF" w:rsidP="00AD10EF">
      <w:pPr>
        <w:pStyle w:val="aff"/>
        <w:ind w:left="567"/>
        <w:jc w:val="both"/>
      </w:pPr>
      <w:r w:rsidRPr="00BD77CC">
        <w:t>21. Устройство наружных сетей водоснабжения</w:t>
      </w:r>
    </w:p>
    <w:p w:rsidR="00AD10EF" w:rsidRPr="00BD77CC" w:rsidRDefault="00AD10EF" w:rsidP="00AD10EF">
      <w:pPr>
        <w:pStyle w:val="aff"/>
        <w:ind w:left="567"/>
        <w:jc w:val="both"/>
      </w:pPr>
      <w:r w:rsidRPr="00BD77CC">
        <w:t>22. Устройство наружных сетей теплоснабжения</w:t>
      </w:r>
    </w:p>
    <w:p w:rsidR="00AD10EF" w:rsidRPr="00BD77CC" w:rsidRDefault="00AD10EF" w:rsidP="00AD10EF">
      <w:pPr>
        <w:pStyle w:val="aff"/>
        <w:ind w:left="567"/>
        <w:jc w:val="both"/>
      </w:pPr>
      <w:r w:rsidRPr="00BD77CC">
        <w:t>23. Устройство наружных сетей газоснабжения</w:t>
      </w:r>
    </w:p>
    <w:p w:rsidR="00AD10EF" w:rsidRPr="00BD77CC" w:rsidRDefault="00AD10EF" w:rsidP="00AD10EF">
      <w:pPr>
        <w:pStyle w:val="aff"/>
        <w:ind w:left="567"/>
        <w:jc w:val="both"/>
      </w:pPr>
      <w:r w:rsidRPr="00BD77CC">
        <w:t>24. Устройство дорожной одежды автомобильных дорог</w:t>
      </w:r>
    </w:p>
    <w:p w:rsidR="00AD10EF" w:rsidRPr="00BD77CC" w:rsidRDefault="00AD10EF" w:rsidP="00AD10EF">
      <w:pPr>
        <w:pStyle w:val="aff"/>
        <w:ind w:left="567"/>
        <w:jc w:val="both"/>
      </w:pPr>
      <w:r w:rsidRPr="00BD77CC">
        <w:t>25. Работы по обустройству автомобильной дороги</w:t>
      </w:r>
    </w:p>
    <w:p w:rsidR="00AD10EF" w:rsidRPr="00BD77CC" w:rsidRDefault="00AD10EF" w:rsidP="00AD10EF">
      <w:pPr>
        <w:pStyle w:val="aff"/>
        <w:ind w:left="567"/>
        <w:jc w:val="both"/>
      </w:pPr>
      <w:r w:rsidRPr="00BD77CC">
        <w:t>26. Устройство верхнего строения железнодорожного пути</w:t>
      </w:r>
    </w:p>
    <w:p w:rsidR="00AD10EF" w:rsidRPr="00BD77CC" w:rsidRDefault="00AD10EF" w:rsidP="00AD10EF">
      <w:pPr>
        <w:pStyle w:val="aff"/>
        <w:ind w:left="567"/>
        <w:jc w:val="both"/>
      </w:pPr>
      <w:r w:rsidRPr="00BD77CC">
        <w:t>27. Устройство трубопроводов</w:t>
      </w:r>
    </w:p>
    <w:p w:rsidR="00AD10EF" w:rsidRPr="00BD77CC" w:rsidRDefault="00AD10EF" w:rsidP="00AD10EF">
      <w:pPr>
        <w:pStyle w:val="aff"/>
        <w:ind w:left="567"/>
        <w:jc w:val="both"/>
      </w:pPr>
      <w:r w:rsidRPr="00BD77CC">
        <w:t>28. Устройство переходов сетей и трубопроводов через естественные и искусственные препятствия</w:t>
      </w:r>
    </w:p>
    <w:p w:rsidR="00AD10EF" w:rsidRPr="00BD77CC" w:rsidRDefault="00AD10EF" w:rsidP="00AD10EF">
      <w:pPr>
        <w:pStyle w:val="aff"/>
        <w:ind w:left="567"/>
        <w:jc w:val="both"/>
      </w:pPr>
      <w:r w:rsidRPr="00BD77CC">
        <w:t>29. Устройство туннелей</w:t>
      </w:r>
    </w:p>
    <w:p w:rsidR="00AD10EF" w:rsidRPr="00BD77CC" w:rsidRDefault="00AD10EF" w:rsidP="00AD10EF">
      <w:pPr>
        <w:pStyle w:val="aff"/>
        <w:ind w:left="567"/>
        <w:jc w:val="both"/>
      </w:pPr>
      <w:r w:rsidRPr="00BD77CC">
        <w:lastRenderedPageBreak/>
        <w:t>30. Устройство штолен</w:t>
      </w:r>
    </w:p>
    <w:p w:rsidR="00AD10EF" w:rsidRPr="00BD77CC" w:rsidRDefault="00AD10EF" w:rsidP="00AD10EF">
      <w:pPr>
        <w:pStyle w:val="aff"/>
        <w:ind w:left="567"/>
        <w:jc w:val="both"/>
      </w:pPr>
      <w:r w:rsidRPr="00BD77CC">
        <w:t>31. Устройство искусственных сооружений</w:t>
      </w:r>
    </w:p>
    <w:p w:rsidR="00AD10EF" w:rsidRPr="00BD77CC" w:rsidRDefault="00AD10EF" w:rsidP="00AD10EF">
      <w:pPr>
        <w:pStyle w:val="aff"/>
        <w:ind w:left="567"/>
        <w:jc w:val="both"/>
      </w:pPr>
      <w:r w:rsidRPr="00BD77CC">
        <w:t>32. Дноуглубительные и водолазные работы</w:t>
      </w:r>
    </w:p>
    <w:p w:rsidR="00AD10EF" w:rsidRPr="00BD77CC" w:rsidRDefault="00AD10EF" w:rsidP="00AD10EF">
      <w:pPr>
        <w:pStyle w:val="aff"/>
        <w:ind w:left="567"/>
        <w:jc w:val="both"/>
      </w:pPr>
      <w:r w:rsidRPr="00BD77CC">
        <w:t>33. Гидротехнические работы</w:t>
      </w:r>
    </w:p>
    <w:p w:rsidR="00AD10EF" w:rsidRPr="00BD77CC" w:rsidRDefault="00AD10EF" w:rsidP="00AD10EF">
      <w:pPr>
        <w:pStyle w:val="aff"/>
        <w:ind w:left="567"/>
        <w:jc w:val="both"/>
      </w:pPr>
      <w:r w:rsidRPr="00BD77CC">
        <w:t>34. Благоустройство</w:t>
      </w:r>
    </w:p>
    <w:p w:rsidR="00AD10EF" w:rsidRPr="00BD77CC" w:rsidRDefault="00AD10EF" w:rsidP="00AD10EF">
      <w:pPr>
        <w:pStyle w:val="aff"/>
        <w:numPr>
          <w:ilvl w:val="2"/>
          <w:numId w:val="19"/>
        </w:numPr>
        <w:ind w:left="0" w:firstLine="567"/>
        <w:contextualSpacing w:val="0"/>
        <w:jc w:val="both"/>
      </w:pPr>
      <w:r w:rsidRPr="00BD77CC">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BD77CC">
        <w:rPr>
          <w:b/>
          <w:bCs/>
          <w:i/>
          <w:iCs/>
        </w:rPr>
        <w:t xml:space="preserve">Графиками СМР. </w:t>
      </w:r>
    </w:p>
    <w:p w:rsidR="00AD10EF" w:rsidRPr="00BD77CC" w:rsidRDefault="00AD10EF" w:rsidP="00AD10EF">
      <w:pPr>
        <w:pStyle w:val="aff"/>
        <w:numPr>
          <w:ilvl w:val="2"/>
          <w:numId w:val="19"/>
        </w:numPr>
        <w:ind w:left="0" w:firstLine="567"/>
        <w:contextualSpacing w:val="0"/>
        <w:jc w:val="both"/>
      </w:pPr>
      <w:bookmarkStart w:id="100" w:name="_Hlk32478232"/>
      <w:r w:rsidRPr="00BD77CC">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AD10EF" w:rsidRPr="00BD77CC" w:rsidRDefault="00AD10EF" w:rsidP="00AD10EF">
      <w:pPr>
        <w:ind w:firstLine="567"/>
        <w:jc w:val="both"/>
      </w:pPr>
      <w:r w:rsidRPr="00BD77CC">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AD10EF" w:rsidRPr="00BD77CC" w:rsidRDefault="00AD10EF" w:rsidP="00AD10EF">
      <w:pPr>
        <w:ind w:firstLine="567"/>
        <w:jc w:val="both"/>
      </w:pPr>
      <w:r w:rsidRPr="00BD77CC">
        <w:t xml:space="preserve">б) Приказ о назначении ответственного лица по строительному контролю на объекте, </w:t>
      </w:r>
      <w:bookmarkStart w:id="101" w:name="_Hlk5721856"/>
      <w:r w:rsidRPr="00BD77CC">
        <w:t>при обязательном наличии данного специалиста в национальном реестре специалистов согласно статье 55.5-1 Градостроительного Кодекса РФ.</w:t>
      </w:r>
    </w:p>
    <w:bookmarkEnd w:id="101"/>
    <w:p w:rsidR="00AD10EF" w:rsidRPr="00BD77CC" w:rsidRDefault="00AD10EF" w:rsidP="00AD10EF">
      <w:pPr>
        <w:ind w:firstLine="567"/>
        <w:jc w:val="both"/>
      </w:pPr>
      <w:r w:rsidRPr="00BD77CC">
        <w:t>в) Приказ о назначении ответственного лица за выдачу наряд-допусков на объекте.</w:t>
      </w:r>
    </w:p>
    <w:p w:rsidR="00AD10EF" w:rsidRPr="00BD77CC" w:rsidRDefault="00AD10EF" w:rsidP="00AD10EF">
      <w:pPr>
        <w:ind w:firstLine="567"/>
        <w:jc w:val="both"/>
      </w:pPr>
      <w:r w:rsidRPr="00BD77CC">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AD10EF" w:rsidRPr="00BD77CC" w:rsidRDefault="00AD10EF" w:rsidP="00AD10EF">
      <w:pPr>
        <w:ind w:firstLine="567"/>
        <w:jc w:val="both"/>
      </w:pPr>
      <w:r w:rsidRPr="00BD77CC">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AD10EF" w:rsidRPr="00BD77CC" w:rsidRDefault="00AD10EF" w:rsidP="00AD10EF">
      <w:pPr>
        <w:ind w:firstLine="567"/>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AD10EF" w:rsidRPr="00BD77CC" w:rsidRDefault="00AD10EF" w:rsidP="00AD10EF">
      <w:pPr>
        <w:ind w:firstLine="567"/>
        <w:jc w:val="both"/>
      </w:pPr>
      <w:r w:rsidRPr="00BD77CC">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2" w:name="_Hlk45181007"/>
      <w:r w:rsidRPr="00BD77CC">
        <w:t>в уполномоченных органах, осуществляющим надзор за строительством.</w:t>
      </w:r>
    </w:p>
    <w:p w:rsidR="00AD10EF" w:rsidRPr="00566B79" w:rsidRDefault="00AD10EF" w:rsidP="00AD10EF">
      <w:pPr>
        <w:pStyle w:val="aff"/>
        <w:numPr>
          <w:ilvl w:val="2"/>
          <w:numId w:val="19"/>
        </w:numPr>
        <w:ind w:left="0" w:firstLine="567"/>
        <w:contextualSpacing w:val="0"/>
        <w:jc w:val="both"/>
      </w:pPr>
      <w:bookmarkStart w:id="103" w:name="_Hlk14963990"/>
      <w:r w:rsidRPr="00BD77CC">
        <w:t xml:space="preserve">В </w:t>
      </w:r>
      <w:r w:rsidRPr="00566B79">
        <w:t xml:space="preserve">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4" w:name="_Hlk45181031"/>
      <w:r w:rsidRPr="00566B79">
        <w:t>и согласовать с Государственным заказчиком:</w:t>
      </w:r>
      <w:bookmarkEnd w:id="104"/>
    </w:p>
    <w:p w:rsidR="00AD10EF" w:rsidRPr="00566B79" w:rsidRDefault="00AD10EF" w:rsidP="00AD10EF">
      <w:pPr>
        <w:ind w:firstLine="568"/>
        <w:jc w:val="both"/>
      </w:pPr>
      <w:r w:rsidRPr="00566B79">
        <w:t>а) Детализированный график выполнения строительно-монтажных работ по форме Приложения № 6.1 к Контракту в 2 -ух (двух) экземплярах.</w:t>
      </w:r>
    </w:p>
    <w:p w:rsidR="00AD10EF" w:rsidRPr="00566B79" w:rsidRDefault="00AD10EF" w:rsidP="00AD10EF">
      <w:pPr>
        <w:ind w:firstLine="568"/>
        <w:jc w:val="both"/>
      </w:pPr>
      <w:bookmarkStart w:id="105" w:name="_Hlk45181090"/>
      <w:r w:rsidRPr="00566B7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5"/>
      <w:r w:rsidRPr="00566B79">
        <w:t>.</w:t>
      </w:r>
    </w:p>
    <w:p w:rsidR="00AD10EF" w:rsidRPr="00566B79" w:rsidRDefault="00AD10EF" w:rsidP="00AD10EF">
      <w:pPr>
        <w:ind w:firstLine="568"/>
        <w:jc w:val="both"/>
      </w:pPr>
      <w:r w:rsidRPr="00566B79">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AD10EF" w:rsidRPr="00BD77CC" w:rsidRDefault="00AD10EF" w:rsidP="00AD10EF">
      <w:pPr>
        <w:pStyle w:val="aff"/>
        <w:numPr>
          <w:ilvl w:val="2"/>
          <w:numId w:val="19"/>
        </w:numPr>
        <w:ind w:left="0" w:firstLine="567"/>
        <w:contextualSpacing w:val="0"/>
        <w:jc w:val="both"/>
      </w:pPr>
      <w:bookmarkStart w:id="106" w:name="_Hlk5721910"/>
      <w:bookmarkEnd w:id="103"/>
      <w:r w:rsidRPr="00566B79">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566B79">
        <w:rPr>
          <w:b/>
          <w:bCs/>
          <w:i/>
          <w:iCs/>
        </w:rPr>
        <w:t>Перечень видов работ, которые Подрядчик</w:t>
      </w:r>
      <w:r w:rsidRPr="00BD77CC">
        <w:rPr>
          <w:b/>
          <w:bCs/>
          <w:i/>
          <w:iCs/>
        </w:rPr>
        <w:t xml:space="preserve">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BD77CC">
        <w:t xml:space="preserve">ух (двух) экземплярах.  </w:t>
      </w:r>
    </w:p>
    <w:p w:rsidR="00AD10EF" w:rsidRPr="00BD77CC" w:rsidRDefault="00AD10EF" w:rsidP="00AD10EF">
      <w:pPr>
        <w:ind w:firstLine="567"/>
        <w:jc w:val="both"/>
      </w:pPr>
      <w:r w:rsidRPr="00BD77CC">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AD10EF" w:rsidRPr="00BD77CC" w:rsidRDefault="00AD10EF" w:rsidP="00AD10EF">
      <w:pPr>
        <w:pStyle w:val="aff"/>
        <w:numPr>
          <w:ilvl w:val="2"/>
          <w:numId w:val="19"/>
        </w:numPr>
        <w:ind w:left="0" w:firstLine="567"/>
        <w:contextualSpacing w:val="0"/>
        <w:jc w:val="both"/>
      </w:pPr>
      <w:bookmarkStart w:id="107" w:name="_Hlk5722258"/>
      <w:bookmarkEnd w:id="100"/>
      <w:bookmarkEnd w:id="102"/>
      <w:bookmarkEnd w:id="106"/>
      <w:r w:rsidRPr="00BD77CC">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7"/>
    <w:p w:rsidR="00AD10EF" w:rsidRPr="00BD77CC" w:rsidRDefault="00AD10EF" w:rsidP="00AD10EF">
      <w:pPr>
        <w:pStyle w:val="aff"/>
        <w:numPr>
          <w:ilvl w:val="2"/>
          <w:numId w:val="19"/>
        </w:numPr>
        <w:ind w:left="0" w:firstLine="567"/>
        <w:contextualSpacing w:val="0"/>
        <w:jc w:val="both"/>
      </w:pPr>
      <w:r w:rsidRPr="00BD77CC">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AD10EF" w:rsidRPr="00BD77CC" w:rsidRDefault="00AD10EF" w:rsidP="00AD10EF">
      <w:pPr>
        <w:pStyle w:val="aff"/>
        <w:numPr>
          <w:ilvl w:val="2"/>
          <w:numId w:val="19"/>
        </w:numPr>
        <w:ind w:left="0" w:firstLine="568"/>
        <w:contextualSpacing w:val="0"/>
        <w:jc w:val="both"/>
        <w:rPr>
          <w:b/>
          <w:bCs/>
          <w:i/>
          <w:iCs/>
        </w:rPr>
      </w:pPr>
      <w:bookmarkStart w:id="108" w:name="_Hlk45181202"/>
      <w:bookmarkStart w:id="109" w:name="_Hlk42157389"/>
      <w:bookmarkStart w:id="110" w:name="_Hlk25244221"/>
      <w:r w:rsidRPr="00BD77CC">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BD77CC">
        <w:rPr>
          <w:b/>
          <w:bCs/>
          <w:i/>
          <w:iCs/>
        </w:rPr>
        <w:t>по форме Приложения № 9 к Контракту.</w:t>
      </w:r>
    </w:p>
    <w:p w:rsidR="00AD10EF" w:rsidRPr="00BD77CC" w:rsidRDefault="00AD10EF" w:rsidP="00AD10EF">
      <w:pPr>
        <w:pStyle w:val="aff"/>
        <w:numPr>
          <w:ilvl w:val="2"/>
          <w:numId w:val="19"/>
        </w:numPr>
        <w:ind w:left="0" w:firstLine="567"/>
        <w:contextualSpacing w:val="0"/>
        <w:jc w:val="both"/>
      </w:pPr>
      <w:bookmarkStart w:id="111" w:name="_Hlk45181232"/>
      <w:bookmarkEnd w:id="108"/>
      <w:bookmarkEnd w:id="109"/>
      <w:r w:rsidRPr="00BD77C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0"/>
    <w:bookmarkEnd w:id="111"/>
    <w:p w:rsidR="00AD10EF" w:rsidRPr="00BD77CC" w:rsidRDefault="00AD10EF" w:rsidP="00AD10EF">
      <w:pPr>
        <w:pStyle w:val="aff"/>
        <w:numPr>
          <w:ilvl w:val="2"/>
          <w:numId w:val="19"/>
        </w:numPr>
        <w:ind w:left="0" w:firstLine="567"/>
        <w:contextualSpacing w:val="0"/>
        <w:jc w:val="both"/>
      </w:pPr>
      <w:r w:rsidRPr="00BD77CC">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AD10EF" w:rsidRPr="00BD77CC" w:rsidRDefault="00AD10EF" w:rsidP="00AD10EF">
      <w:pPr>
        <w:pStyle w:val="aff"/>
        <w:numPr>
          <w:ilvl w:val="2"/>
          <w:numId w:val="19"/>
        </w:numPr>
        <w:ind w:left="0" w:firstLine="567"/>
        <w:contextualSpacing w:val="0"/>
        <w:jc w:val="both"/>
      </w:pPr>
      <w:r w:rsidRPr="00BD77CC">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AD10EF" w:rsidRPr="00BD77CC" w:rsidRDefault="00AD10EF" w:rsidP="00AD10EF">
      <w:pPr>
        <w:pStyle w:val="aff"/>
        <w:numPr>
          <w:ilvl w:val="2"/>
          <w:numId w:val="19"/>
        </w:numPr>
        <w:ind w:left="0" w:firstLine="567"/>
        <w:contextualSpacing w:val="0"/>
        <w:jc w:val="both"/>
      </w:pPr>
      <w:r w:rsidRPr="00BD77CC">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w:t>
      </w:r>
      <w:r w:rsidRPr="00BD77CC">
        <w:lastRenderedPageBreak/>
        <w:t xml:space="preserve">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AD10EF" w:rsidRPr="00BD77CC" w:rsidRDefault="00AD10EF" w:rsidP="00AD10EF">
      <w:pPr>
        <w:pStyle w:val="aff"/>
        <w:numPr>
          <w:ilvl w:val="2"/>
          <w:numId w:val="19"/>
        </w:numPr>
        <w:ind w:left="0" w:firstLine="567"/>
        <w:contextualSpacing w:val="0"/>
        <w:jc w:val="both"/>
      </w:pPr>
      <w:r w:rsidRPr="00BD77CC">
        <w:t xml:space="preserve">Своевременно устанавливать ограждения котлованов и траншей, оборудованные трапы и переходные мостики. </w:t>
      </w:r>
    </w:p>
    <w:p w:rsidR="00AD10EF" w:rsidRPr="00BD77CC" w:rsidRDefault="00AD10EF" w:rsidP="00AD10EF">
      <w:pPr>
        <w:pStyle w:val="aff"/>
        <w:numPr>
          <w:ilvl w:val="2"/>
          <w:numId w:val="19"/>
        </w:numPr>
        <w:ind w:left="0" w:firstLine="567"/>
        <w:contextualSpacing w:val="0"/>
        <w:jc w:val="both"/>
      </w:pPr>
      <w:r w:rsidRPr="00BD77CC">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AD10EF" w:rsidRPr="00BD77CC" w:rsidRDefault="00AD10EF" w:rsidP="00AD10EF">
      <w:pPr>
        <w:pStyle w:val="aff"/>
        <w:numPr>
          <w:ilvl w:val="2"/>
          <w:numId w:val="19"/>
        </w:numPr>
        <w:ind w:left="0" w:firstLine="567"/>
        <w:contextualSpacing w:val="0"/>
        <w:jc w:val="both"/>
      </w:pPr>
      <w:r w:rsidRPr="00BD77CC">
        <w:t>Произвести разбивку в натуре осей зданий и сооружений, знаков закрепления этих осей и монтажных ориентиров.</w:t>
      </w:r>
    </w:p>
    <w:p w:rsidR="00AD10EF" w:rsidRPr="00BD77CC" w:rsidRDefault="00AD10EF" w:rsidP="00AD10EF">
      <w:pPr>
        <w:ind w:firstLine="567"/>
        <w:jc w:val="both"/>
      </w:pPr>
      <w:r w:rsidRPr="00BD77CC">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AD10EF" w:rsidRPr="00BD77CC" w:rsidRDefault="00AD10EF" w:rsidP="00AD10EF">
      <w:pPr>
        <w:pStyle w:val="aff"/>
        <w:numPr>
          <w:ilvl w:val="2"/>
          <w:numId w:val="19"/>
        </w:numPr>
        <w:ind w:left="0" w:firstLine="567"/>
        <w:contextualSpacing w:val="0"/>
        <w:jc w:val="both"/>
      </w:pPr>
      <w:r w:rsidRPr="00BD77CC">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AD10EF" w:rsidRPr="00BD77CC" w:rsidRDefault="00AD10EF" w:rsidP="00AD10EF">
      <w:pPr>
        <w:pStyle w:val="aff"/>
        <w:numPr>
          <w:ilvl w:val="2"/>
          <w:numId w:val="19"/>
        </w:numPr>
        <w:ind w:left="0" w:firstLine="567"/>
        <w:contextualSpacing w:val="0"/>
        <w:jc w:val="both"/>
      </w:pPr>
      <w:r w:rsidRPr="00BD77CC">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AD10EF" w:rsidRPr="00BD77CC" w:rsidRDefault="00AD10EF" w:rsidP="00AD10EF">
      <w:pPr>
        <w:pStyle w:val="aff"/>
        <w:numPr>
          <w:ilvl w:val="2"/>
          <w:numId w:val="19"/>
        </w:numPr>
        <w:ind w:left="0" w:firstLine="567"/>
        <w:contextualSpacing w:val="0"/>
        <w:jc w:val="both"/>
      </w:pPr>
      <w:r w:rsidRPr="00BD77CC">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AD10EF" w:rsidRPr="00BD77CC" w:rsidRDefault="00AD10EF" w:rsidP="00AD10EF">
      <w:pPr>
        <w:pStyle w:val="aff"/>
        <w:numPr>
          <w:ilvl w:val="2"/>
          <w:numId w:val="19"/>
        </w:numPr>
        <w:ind w:left="0" w:firstLine="567"/>
        <w:contextualSpacing w:val="0"/>
        <w:jc w:val="both"/>
      </w:pPr>
      <w:r w:rsidRPr="00BD77CC">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Осуществлять охрану строительной площадки в порядке, установленном статьей 6 Контракта.</w:t>
      </w:r>
    </w:p>
    <w:p w:rsidR="00AD10EF" w:rsidRPr="00BD77CC" w:rsidRDefault="00AD10EF" w:rsidP="00AD10EF">
      <w:pPr>
        <w:pStyle w:val="aff"/>
        <w:numPr>
          <w:ilvl w:val="2"/>
          <w:numId w:val="19"/>
        </w:numPr>
        <w:ind w:left="0" w:firstLine="567"/>
        <w:contextualSpacing w:val="0"/>
        <w:jc w:val="both"/>
      </w:pPr>
      <w:r w:rsidRPr="00BD77CC">
        <w:t>Создавать условия для проверки хода выполнения Работ и производственных расходов по Контракту.</w:t>
      </w:r>
    </w:p>
    <w:p w:rsidR="00AD10EF" w:rsidRPr="00BD77CC" w:rsidRDefault="00AD10EF" w:rsidP="00AD10EF">
      <w:pPr>
        <w:pStyle w:val="aff"/>
        <w:numPr>
          <w:ilvl w:val="2"/>
          <w:numId w:val="19"/>
        </w:numPr>
        <w:ind w:left="0" w:firstLine="567"/>
        <w:contextualSpacing w:val="0"/>
        <w:jc w:val="both"/>
      </w:pPr>
      <w:r w:rsidRPr="00BD77CC">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AD10EF" w:rsidRPr="00BD77CC" w:rsidRDefault="00AD10EF" w:rsidP="00AD10EF">
      <w:pPr>
        <w:pStyle w:val="aff"/>
        <w:numPr>
          <w:ilvl w:val="2"/>
          <w:numId w:val="19"/>
        </w:numPr>
        <w:ind w:left="0" w:firstLine="567"/>
        <w:contextualSpacing w:val="0"/>
        <w:jc w:val="both"/>
      </w:pPr>
      <w:r w:rsidRPr="00BD77CC">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AD10EF" w:rsidRPr="00BD77CC" w:rsidRDefault="00AD10EF" w:rsidP="00AD10EF">
      <w:pPr>
        <w:pStyle w:val="aff"/>
        <w:numPr>
          <w:ilvl w:val="2"/>
          <w:numId w:val="19"/>
        </w:numPr>
        <w:ind w:left="0" w:firstLine="567"/>
        <w:contextualSpacing w:val="0"/>
        <w:jc w:val="both"/>
      </w:pPr>
      <w:r w:rsidRPr="00BD77CC">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AD10EF" w:rsidRPr="00BD77CC" w:rsidRDefault="00AD10EF" w:rsidP="00AD10EF">
      <w:pPr>
        <w:pStyle w:val="aff"/>
        <w:numPr>
          <w:ilvl w:val="2"/>
          <w:numId w:val="19"/>
        </w:numPr>
        <w:ind w:left="0" w:firstLine="567"/>
        <w:contextualSpacing w:val="0"/>
        <w:jc w:val="both"/>
      </w:pPr>
      <w:bookmarkStart w:id="112" w:name="_Hlk42157524"/>
      <w:r w:rsidRPr="00BD77CC">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AD10EF" w:rsidRPr="00BD77CC" w:rsidRDefault="00AD10EF" w:rsidP="00AD10EF">
      <w:pPr>
        <w:ind w:firstLine="567"/>
        <w:jc w:val="both"/>
      </w:pPr>
      <w:r w:rsidRPr="00BD77C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2"/>
    <w:p w:rsidR="00AD10EF" w:rsidRPr="00BD77CC" w:rsidRDefault="00AD10EF" w:rsidP="00AD10EF">
      <w:pPr>
        <w:pStyle w:val="aff"/>
        <w:numPr>
          <w:ilvl w:val="2"/>
          <w:numId w:val="19"/>
        </w:numPr>
        <w:ind w:left="0" w:firstLine="567"/>
        <w:contextualSpacing w:val="0"/>
        <w:jc w:val="both"/>
      </w:pPr>
      <w:r w:rsidRPr="00BD77C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AD10EF" w:rsidRPr="00BD77CC" w:rsidRDefault="00AD10EF" w:rsidP="00AD10EF">
      <w:pPr>
        <w:pStyle w:val="aff"/>
        <w:numPr>
          <w:ilvl w:val="2"/>
          <w:numId w:val="19"/>
        </w:numPr>
        <w:ind w:left="0" w:firstLine="567"/>
        <w:contextualSpacing w:val="0"/>
        <w:jc w:val="both"/>
      </w:pPr>
      <w:bookmarkStart w:id="113" w:name="_Hlk42157585"/>
      <w:r w:rsidRPr="00BD77C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3"/>
    </w:p>
    <w:p w:rsidR="00AD10EF" w:rsidRPr="00BD77CC" w:rsidRDefault="00AD10EF" w:rsidP="00AD10EF">
      <w:pPr>
        <w:pStyle w:val="aff"/>
        <w:ind w:left="0" w:firstLine="567"/>
        <w:jc w:val="both"/>
      </w:pPr>
      <w:r w:rsidRPr="00BD77CC">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AD10EF" w:rsidRPr="00BD77CC" w:rsidRDefault="00AD10EF" w:rsidP="00AD10EF">
      <w:pPr>
        <w:pStyle w:val="aff"/>
        <w:numPr>
          <w:ilvl w:val="2"/>
          <w:numId w:val="19"/>
        </w:numPr>
        <w:ind w:left="0" w:firstLine="567"/>
        <w:contextualSpacing w:val="0"/>
        <w:jc w:val="both"/>
      </w:pPr>
      <w:r w:rsidRPr="00BD77CC">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AD10EF" w:rsidRPr="00BD77CC" w:rsidRDefault="00AD10EF" w:rsidP="00AD10EF">
      <w:pPr>
        <w:pStyle w:val="aff"/>
        <w:numPr>
          <w:ilvl w:val="2"/>
          <w:numId w:val="19"/>
        </w:numPr>
        <w:ind w:left="0" w:firstLine="567"/>
        <w:contextualSpacing w:val="0"/>
        <w:jc w:val="both"/>
      </w:pPr>
      <w:r w:rsidRPr="00BD77CC">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AD10EF" w:rsidRPr="00BD77CC" w:rsidRDefault="00AD10EF" w:rsidP="00AD10EF">
      <w:pPr>
        <w:pStyle w:val="aff"/>
        <w:numPr>
          <w:ilvl w:val="2"/>
          <w:numId w:val="19"/>
        </w:numPr>
        <w:ind w:left="0" w:firstLine="567"/>
        <w:contextualSpacing w:val="0"/>
        <w:jc w:val="both"/>
      </w:pPr>
      <w:r w:rsidRPr="00BD77CC">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AD10EF" w:rsidRPr="00BD77CC" w:rsidRDefault="00AD10EF" w:rsidP="00AD10EF">
      <w:pPr>
        <w:pStyle w:val="aff"/>
        <w:numPr>
          <w:ilvl w:val="2"/>
          <w:numId w:val="19"/>
        </w:numPr>
        <w:ind w:left="0" w:firstLine="567"/>
        <w:contextualSpacing w:val="0"/>
        <w:jc w:val="both"/>
      </w:pPr>
      <w:r w:rsidRPr="00BD77CC">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AD10EF" w:rsidRPr="00BD77CC" w:rsidRDefault="00AD10EF" w:rsidP="00AD10EF">
      <w:pPr>
        <w:pStyle w:val="aff"/>
        <w:numPr>
          <w:ilvl w:val="2"/>
          <w:numId w:val="19"/>
        </w:numPr>
        <w:ind w:left="0" w:firstLine="567"/>
        <w:contextualSpacing w:val="0"/>
        <w:jc w:val="both"/>
      </w:pPr>
      <w:r w:rsidRPr="00BD77CC">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AD10EF" w:rsidRPr="00BD77CC" w:rsidRDefault="00AD10EF" w:rsidP="00AD10EF">
      <w:pPr>
        <w:pStyle w:val="aff"/>
        <w:numPr>
          <w:ilvl w:val="2"/>
          <w:numId w:val="19"/>
        </w:numPr>
        <w:ind w:left="0" w:firstLine="567"/>
        <w:contextualSpacing w:val="0"/>
        <w:jc w:val="both"/>
      </w:pPr>
      <w:r w:rsidRPr="00BD77CC">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AD10EF" w:rsidRPr="00BD77CC" w:rsidRDefault="00AD10EF" w:rsidP="00AD10EF">
      <w:pPr>
        <w:pStyle w:val="aff"/>
        <w:numPr>
          <w:ilvl w:val="2"/>
          <w:numId w:val="19"/>
        </w:numPr>
        <w:ind w:left="0" w:firstLine="567"/>
        <w:contextualSpacing w:val="0"/>
        <w:jc w:val="both"/>
      </w:pPr>
      <w:bookmarkStart w:id="114" w:name="_Hlk45181299"/>
      <w:r w:rsidRPr="00BD77CC">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w:t>
      </w:r>
      <w:r w:rsidRPr="00BD77CC">
        <w:lastRenderedPageBreak/>
        <w:t>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4"/>
      <w:r w:rsidRPr="00BD77CC">
        <w:t>.</w:t>
      </w:r>
    </w:p>
    <w:p w:rsidR="00AD10EF" w:rsidRPr="00BD77CC" w:rsidRDefault="00AD10EF" w:rsidP="00AD10EF">
      <w:pPr>
        <w:pStyle w:val="aff"/>
        <w:numPr>
          <w:ilvl w:val="2"/>
          <w:numId w:val="19"/>
        </w:numPr>
        <w:ind w:left="0" w:firstLine="567"/>
        <w:contextualSpacing w:val="0"/>
        <w:jc w:val="both"/>
      </w:pPr>
      <w:r w:rsidRPr="00BD77CC">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AD10EF" w:rsidRPr="00BD77CC" w:rsidRDefault="00AD10EF" w:rsidP="00AD10EF">
      <w:pPr>
        <w:ind w:firstLine="567"/>
        <w:jc w:val="both"/>
      </w:pPr>
      <w:r w:rsidRPr="00BD77CC">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AD10EF" w:rsidRPr="00BD77CC" w:rsidRDefault="00AD10EF" w:rsidP="00AD10EF">
      <w:pPr>
        <w:ind w:firstLine="567"/>
        <w:jc w:val="both"/>
      </w:pPr>
      <w:r w:rsidRPr="00BD77CC">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AD10EF" w:rsidRPr="00BD77CC" w:rsidRDefault="00AD10EF" w:rsidP="00AD10EF">
      <w:pPr>
        <w:ind w:firstLine="567"/>
        <w:jc w:val="both"/>
      </w:pPr>
      <w:r w:rsidRPr="00BD77CC">
        <w:t>Не позднее 1 (одного) месяца с даты начала строительно-монтажных работ заключить договор по вывозу строительного мусора и ТБО</w:t>
      </w:r>
      <w:r w:rsidRPr="00BD77CC">
        <w:rPr>
          <w:color w:val="FF0000"/>
        </w:rPr>
        <w:t>.</w:t>
      </w:r>
    </w:p>
    <w:p w:rsidR="00AD10EF" w:rsidRPr="00BD77CC" w:rsidRDefault="00AD10EF" w:rsidP="00AD10EF">
      <w:pPr>
        <w:pStyle w:val="ConsPlusNonformat"/>
        <w:widowControl/>
        <w:numPr>
          <w:ilvl w:val="2"/>
          <w:numId w:val="19"/>
        </w:numPr>
        <w:ind w:left="0" w:firstLine="567"/>
        <w:jc w:val="both"/>
        <w:rPr>
          <w:rFonts w:ascii="Times New Roman" w:hAnsi="Times New Roman" w:cs="Times New Roman"/>
          <w:i/>
          <w:iCs/>
          <w:sz w:val="24"/>
          <w:szCs w:val="24"/>
        </w:rPr>
      </w:pPr>
      <w:bookmarkStart w:id="115" w:name="_Hlk42157767"/>
      <w:r w:rsidRPr="00BD77C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AD10EF" w:rsidRPr="00BD77CC" w:rsidRDefault="00AD10EF" w:rsidP="00AD10EF">
      <w:pPr>
        <w:ind w:firstLine="567"/>
        <w:jc w:val="both"/>
        <w:rPr>
          <w:iCs/>
        </w:rPr>
      </w:pPr>
      <w:r w:rsidRPr="00BD77CC">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5"/>
      <w:r w:rsidRPr="00BD77CC">
        <w:rPr>
          <w:iCs/>
        </w:rPr>
        <w:t xml:space="preserve"> и направить Государственному заказчику акт приема-передачи строительной площадки (при необходимости).</w:t>
      </w:r>
    </w:p>
    <w:p w:rsidR="00AD10EF" w:rsidRPr="00BD77CC" w:rsidRDefault="00AD10EF" w:rsidP="00AD10EF">
      <w:pPr>
        <w:ind w:firstLine="567"/>
        <w:jc w:val="both"/>
        <w:rPr>
          <w:iCs/>
        </w:rPr>
      </w:pPr>
      <w:bookmarkStart w:id="116" w:name="_Hlk25244547"/>
      <w:r w:rsidRPr="00BD77CC">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AD10EF" w:rsidRPr="00BD77CC" w:rsidRDefault="00AD10EF" w:rsidP="00AD10EF">
      <w:pPr>
        <w:pStyle w:val="aff"/>
        <w:numPr>
          <w:ilvl w:val="2"/>
          <w:numId w:val="19"/>
        </w:numPr>
        <w:ind w:left="0" w:firstLine="567"/>
        <w:contextualSpacing w:val="0"/>
        <w:jc w:val="both"/>
      </w:pPr>
      <w:bookmarkStart w:id="117" w:name="_Hlk42157957"/>
      <w:bookmarkEnd w:id="116"/>
      <w:r w:rsidRPr="00BD77CC">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7"/>
    </w:p>
    <w:p w:rsidR="00AD10EF" w:rsidRPr="00BD77CC" w:rsidRDefault="00AD10EF" w:rsidP="00AD10EF">
      <w:pPr>
        <w:pStyle w:val="aff"/>
        <w:numPr>
          <w:ilvl w:val="2"/>
          <w:numId w:val="19"/>
        </w:numPr>
        <w:ind w:left="0" w:firstLine="567"/>
        <w:contextualSpacing w:val="0"/>
        <w:jc w:val="both"/>
      </w:pPr>
      <w:r w:rsidRPr="00BD77CC">
        <w:t xml:space="preserve">Обеспечить проведение работы по демонтажу и монтажу средств обеспечения пожарной безопасности зданий и сооружений.  </w:t>
      </w:r>
    </w:p>
    <w:p w:rsidR="00AD10EF" w:rsidRPr="00BD77CC" w:rsidRDefault="00AD10EF" w:rsidP="00AD10EF">
      <w:pPr>
        <w:pStyle w:val="aff"/>
        <w:numPr>
          <w:ilvl w:val="2"/>
          <w:numId w:val="19"/>
        </w:numPr>
        <w:ind w:left="0" w:firstLine="567"/>
        <w:contextualSpacing w:val="0"/>
        <w:jc w:val="both"/>
      </w:pPr>
      <w:bookmarkStart w:id="118" w:name="_Hlk45181346"/>
      <w:r w:rsidRPr="00BD77CC">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9" w:name="_Hlk5730881"/>
      <w:r w:rsidRPr="00BD77CC">
        <w:t xml:space="preserve">10 (десяти) </w:t>
      </w:r>
      <w:bookmarkEnd w:id="119"/>
      <w:r w:rsidRPr="00BD77CC">
        <w:t xml:space="preserve">дней с даты расторжения Контракта.  </w:t>
      </w:r>
    </w:p>
    <w:p w:rsidR="00AD10EF" w:rsidRPr="00BD77CC" w:rsidRDefault="00AD10EF" w:rsidP="00AD10EF">
      <w:pPr>
        <w:pStyle w:val="aff"/>
        <w:numPr>
          <w:ilvl w:val="2"/>
          <w:numId w:val="19"/>
        </w:numPr>
        <w:ind w:left="0" w:firstLine="567"/>
        <w:contextualSpacing w:val="0"/>
        <w:jc w:val="both"/>
      </w:pPr>
      <w:r w:rsidRPr="00BD77CC">
        <w:lastRenderedPageBreak/>
        <w:t xml:space="preserve">Обеспечить Государственного </w:t>
      </w:r>
      <w:bookmarkEnd w:id="118"/>
      <w:r w:rsidRPr="00BD77CC">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AD10EF" w:rsidRPr="00BD77CC" w:rsidRDefault="00AD10EF" w:rsidP="00AD10EF">
      <w:pPr>
        <w:pStyle w:val="aff"/>
        <w:numPr>
          <w:ilvl w:val="2"/>
          <w:numId w:val="19"/>
        </w:numPr>
        <w:ind w:left="0" w:firstLine="567"/>
        <w:contextualSpacing w:val="0"/>
        <w:jc w:val="both"/>
        <w:rPr>
          <w:b/>
          <w:bCs/>
          <w:i/>
          <w:iCs/>
        </w:rPr>
      </w:pPr>
      <w:r w:rsidRPr="00BD77CC">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AD10EF" w:rsidRPr="00BD77CC" w:rsidRDefault="00AD10EF" w:rsidP="00AD10EF">
      <w:pPr>
        <w:pStyle w:val="aff"/>
        <w:numPr>
          <w:ilvl w:val="2"/>
          <w:numId w:val="19"/>
        </w:numPr>
        <w:ind w:left="0" w:firstLine="567"/>
        <w:contextualSpacing w:val="0"/>
        <w:jc w:val="both"/>
      </w:pPr>
      <w:bookmarkStart w:id="120" w:name="_Hlk45181381"/>
      <w:r w:rsidRPr="00BD77CC">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D77CC">
        <w:rPr>
          <w:lang w:val="en-US"/>
        </w:rPr>
        <w:t>IP</w:t>
      </w:r>
      <w:r w:rsidRPr="00BD77CC">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1" w:name="_Hlk42158017"/>
      <w:bookmarkEnd w:id="120"/>
    </w:p>
    <w:p w:rsidR="00AD10EF" w:rsidRPr="00BD77CC" w:rsidRDefault="00AD10EF" w:rsidP="00AD10EF">
      <w:pPr>
        <w:pStyle w:val="aff"/>
        <w:numPr>
          <w:ilvl w:val="2"/>
          <w:numId w:val="19"/>
        </w:numPr>
        <w:ind w:left="0" w:firstLine="567"/>
        <w:contextualSpacing w:val="0"/>
        <w:jc w:val="both"/>
      </w:pPr>
      <w:r w:rsidRPr="00BD77CC">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1"/>
      <w:r w:rsidRPr="00BD77CC">
        <w:t>. Перечень документации, необходимой для выполнения работ, определяется в Контракте.</w:t>
      </w:r>
    </w:p>
    <w:p w:rsidR="00AD10EF" w:rsidRPr="00BD77CC" w:rsidRDefault="00AD10EF" w:rsidP="00AD10EF">
      <w:pPr>
        <w:pStyle w:val="aff"/>
        <w:numPr>
          <w:ilvl w:val="2"/>
          <w:numId w:val="19"/>
        </w:numPr>
        <w:ind w:left="0" w:firstLine="567"/>
        <w:contextualSpacing w:val="0"/>
        <w:jc w:val="both"/>
      </w:pPr>
      <w:bookmarkStart w:id="122" w:name="_Hlk42158074"/>
      <w:r w:rsidRPr="00BD77CC">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AD10EF" w:rsidRPr="00BD77CC" w:rsidRDefault="00AD10EF" w:rsidP="00AD10EF">
      <w:pPr>
        <w:pStyle w:val="aff"/>
        <w:numPr>
          <w:ilvl w:val="2"/>
          <w:numId w:val="19"/>
        </w:numPr>
        <w:ind w:left="0" w:firstLine="567"/>
        <w:contextualSpacing w:val="0"/>
        <w:jc w:val="both"/>
      </w:pPr>
      <w:r w:rsidRPr="00BD77CC">
        <w:t xml:space="preserve">Передать </w:t>
      </w:r>
      <w:bookmarkStart w:id="123" w:name="_Hlk45181443"/>
      <w:r w:rsidRPr="00BD77CC">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3"/>
      <w:r w:rsidRPr="00BD77CC">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AD10EF" w:rsidRPr="00BD77CC" w:rsidRDefault="00AD10EF" w:rsidP="00AD10EF">
      <w:pPr>
        <w:pStyle w:val="aff"/>
        <w:numPr>
          <w:ilvl w:val="2"/>
          <w:numId w:val="19"/>
        </w:numPr>
        <w:ind w:left="0" w:firstLine="567"/>
        <w:contextualSpacing w:val="0"/>
        <w:jc w:val="both"/>
      </w:pPr>
      <w:r w:rsidRPr="00BD77CC">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D10EF" w:rsidRPr="00BD77CC" w:rsidRDefault="00AD10EF" w:rsidP="00AD10EF">
      <w:pPr>
        <w:pStyle w:val="aff"/>
        <w:numPr>
          <w:ilvl w:val="3"/>
          <w:numId w:val="19"/>
        </w:numPr>
        <w:ind w:left="0" w:firstLine="567"/>
        <w:contextualSpacing w:val="0"/>
        <w:jc w:val="both"/>
      </w:pPr>
      <w:r w:rsidRPr="00BD77CC">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AD10EF" w:rsidRPr="00BD77CC" w:rsidRDefault="00AD10EF" w:rsidP="00AD10EF">
      <w:pPr>
        <w:pStyle w:val="aff"/>
        <w:numPr>
          <w:ilvl w:val="3"/>
          <w:numId w:val="19"/>
        </w:numPr>
        <w:ind w:left="0" w:firstLine="567"/>
        <w:contextualSpacing w:val="0"/>
        <w:jc w:val="both"/>
      </w:pPr>
      <w:r w:rsidRPr="00BD77CC">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AD10EF" w:rsidRPr="00BD77CC" w:rsidRDefault="00AD10EF" w:rsidP="00AD10EF">
      <w:pPr>
        <w:pStyle w:val="aff"/>
        <w:numPr>
          <w:ilvl w:val="3"/>
          <w:numId w:val="19"/>
        </w:numPr>
        <w:ind w:left="0" w:firstLine="567"/>
        <w:contextualSpacing w:val="0"/>
        <w:jc w:val="both"/>
      </w:pPr>
      <w:r w:rsidRPr="00BD77CC">
        <w:t xml:space="preserve">При необходимости при производстве индивидуальных испытаний Подрядчик разрабатывавает </w:t>
      </w:r>
      <w:bookmarkStart w:id="124" w:name="_Hlk45181496"/>
      <w:r w:rsidRPr="00BD77CC">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4"/>
      <w:r w:rsidRPr="00BD77CC">
        <w:t>и согласовывает ее с соответствующими органами. При этом производимые работы должны соответствовать согласованной программе.</w:t>
      </w:r>
    </w:p>
    <w:p w:rsidR="00AD10EF" w:rsidRPr="00BD77CC" w:rsidRDefault="00AD10EF" w:rsidP="00AD10EF">
      <w:pPr>
        <w:pStyle w:val="aff"/>
        <w:numPr>
          <w:ilvl w:val="3"/>
          <w:numId w:val="19"/>
        </w:numPr>
        <w:ind w:left="0" w:firstLine="567"/>
        <w:contextualSpacing w:val="0"/>
        <w:jc w:val="both"/>
      </w:pPr>
      <w:r w:rsidRPr="00BD77CC">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AD10EF" w:rsidRPr="00BD77CC" w:rsidRDefault="00AD10EF" w:rsidP="00AD10EF">
      <w:pPr>
        <w:pStyle w:val="aff"/>
        <w:numPr>
          <w:ilvl w:val="3"/>
          <w:numId w:val="19"/>
        </w:numPr>
        <w:ind w:left="0" w:firstLine="567"/>
        <w:contextualSpacing w:val="0"/>
        <w:jc w:val="both"/>
      </w:pPr>
      <w:r w:rsidRPr="00BD77CC">
        <w:t xml:space="preserve">Подрядчик предоставляет инструкции по эксплуатации оборудования и систем согласно требований действующих стандартов. </w:t>
      </w:r>
    </w:p>
    <w:p w:rsidR="00AD10EF" w:rsidRPr="00BD77CC" w:rsidRDefault="00AD10EF" w:rsidP="00AD10EF">
      <w:pPr>
        <w:pStyle w:val="aff"/>
        <w:numPr>
          <w:ilvl w:val="3"/>
          <w:numId w:val="19"/>
        </w:numPr>
        <w:ind w:left="0" w:firstLine="567"/>
        <w:contextualSpacing w:val="0"/>
        <w:jc w:val="both"/>
      </w:pPr>
      <w:r w:rsidRPr="00BD77CC">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AD10EF" w:rsidRPr="00BD77CC" w:rsidRDefault="00AD10EF" w:rsidP="00AD10EF">
      <w:pPr>
        <w:pStyle w:val="aff"/>
        <w:numPr>
          <w:ilvl w:val="3"/>
          <w:numId w:val="19"/>
        </w:numPr>
        <w:ind w:left="0" w:firstLine="567"/>
        <w:contextualSpacing w:val="0"/>
        <w:jc w:val="both"/>
      </w:pPr>
      <w:r w:rsidRPr="00BD77CC">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AD10EF" w:rsidRPr="00BD77CC" w:rsidRDefault="00AD10EF" w:rsidP="00AD10EF">
      <w:pPr>
        <w:pStyle w:val="aff"/>
        <w:numPr>
          <w:ilvl w:val="3"/>
          <w:numId w:val="19"/>
        </w:numPr>
        <w:ind w:left="0" w:firstLine="567"/>
        <w:contextualSpacing w:val="0"/>
        <w:jc w:val="both"/>
      </w:pPr>
      <w:r w:rsidRPr="00BD77CC">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AD10EF" w:rsidRPr="00BD77CC" w:rsidRDefault="00AD10EF" w:rsidP="00AD10EF">
      <w:pPr>
        <w:pStyle w:val="aff"/>
        <w:numPr>
          <w:ilvl w:val="2"/>
          <w:numId w:val="19"/>
        </w:numPr>
        <w:ind w:left="0" w:firstLine="567"/>
        <w:contextualSpacing w:val="0"/>
        <w:jc w:val="both"/>
      </w:pPr>
      <w:r w:rsidRPr="00BD77CC">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Подрядчик гарантирует выполнение работ с надлежащим качеством в соответствии с </w:t>
      </w:r>
      <w:bookmarkStart w:id="125" w:name="_Hlk69461116"/>
      <w:r w:rsidRPr="00BD77CC">
        <w:t xml:space="preserve">проектной </w:t>
      </w:r>
      <w:bookmarkStart w:id="126" w:name="_Hlk69459298"/>
      <w:r w:rsidRPr="0015149F">
        <w:rPr>
          <w:highlight w:val="yellow"/>
        </w:rPr>
        <w:t>и рабочей документациями</w:t>
      </w:r>
      <w:r w:rsidRPr="00BD77CC">
        <w:t xml:space="preserve"> </w:t>
      </w:r>
      <w:bookmarkEnd w:id="126"/>
      <w:r w:rsidRPr="00BD77CC">
        <w:t>и условиями</w:t>
      </w:r>
      <w:bookmarkEnd w:id="125"/>
      <w:r w:rsidRPr="00BD77CC">
        <w:t xml:space="preserve"> Контракта, в том </w:t>
      </w:r>
      <w:r w:rsidRPr="00BD77CC">
        <w:lastRenderedPageBreak/>
        <w:t>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D10EF" w:rsidRPr="00BD77CC" w:rsidRDefault="00AD10EF" w:rsidP="00AD10EF">
      <w:pPr>
        <w:pStyle w:val="aff"/>
        <w:numPr>
          <w:ilvl w:val="3"/>
          <w:numId w:val="19"/>
        </w:numPr>
        <w:ind w:left="0" w:firstLine="567"/>
        <w:contextualSpacing w:val="0"/>
        <w:jc w:val="both"/>
      </w:pPr>
      <w:r w:rsidRPr="00BD77CC">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AD10EF" w:rsidRPr="00BD77CC" w:rsidRDefault="00AD10EF" w:rsidP="00AD10EF">
      <w:pPr>
        <w:pStyle w:val="aff"/>
        <w:numPr>
          <w:ilvl w:val="2"/>
          <w:numId w:val="19"/>
        </w:numPr>
        <w:ind w:left="0" w:firstLine="567"/>
        <w:contextualSpacing w:val="0"/>
        <w:jc w:val="both"/>
      </w:pPr>
      <w:r w:rsidRPr="00BD77CC">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D77CC">
          <w:t>Акту</w:t>
        </w:r>
      </w:hyperlink>
      <w:r w:rsidRPr="00BD77CC">
        <w:t xml:space="preserve"> сдачи-приемки законченного строительством объекта Государственным заказчиком.</w:t>
      </w:r>
    </w:p>
    <w:p w:rsidR="00AD10EF" w:rsidRPr="00BD77CC" w:rsidRDefault="00AD10EF" w:rsidP="00AD10EF">
      <w:pPr>
        <w:pStyle w:val="aff"/>
        <w:ind w:left="567"/>
        <w:jc w:val="both"/>
      </w:pPr>
    </w:p>
    <w:bookmarkEnd w:id="122"/>
    <w:p w:rsidR="00AD10EF" w:rsidRPr="00BD77CC" w:rsidRDefault="00AD10EF" w:rsidP="00AD10EF">
      <w:pPr>
        <w:pStyle w:val="aff"/>
        <w:numPr>
          <w:ilvl w:val="1"/>
          <w:numId w:val="19"/>
        </w:numPr>
        <w:ind w:left="0" w:firstLine="567"/>
        <w:contextualSpacing w:val="0"/>
        <w:jc w:val="both"/>
      </w:pPr>
      <w:r w:rsidRPr="00BD77CC">
        <w:rPr>
          <w:b/>
          <w:bCs/>
        </w:rPr>
        <w:t>Подрядчик не вправе:</w:t>
      </w:r>
    </w:p>
    <w:p w:rsidR="00AD10EF" w:rsidRPr="00BD77CC" w:rsidRDefault="00AD10EF" w:rsidP="00AD10EF">
      <w:pPr>
        <w:pStyle w:val="aff"/>
        <w:numPr>
          <w:ilvl w:val="2"/>
          <w:numId w:val="19"/>
        </w:numPr>
        <w:ind w:left="0" w:firstLine="567"/>
        <w:contextualSpacing w:val="0"/>
        <w:jc w:val="both"/>
      </w:pPr>
      <w:r w:rsidRPr="00BD77CC">
        <w:t xml:space="preserve">Передавать на субподряд работы по организации строительства Объекта. </w:t>
      </w:r>
    </w:p>
    <w:p w:rsidR="00AD10EF" w:rsidRPr="00BD77CC" w:rsidRDefault="00AD10EF" w:rsidP="00AD10EF">
      <w:pPr>
        <w:pStyle w:val="aff"/>
        <w:numPr>
          <w:ilvl w:val="2"/>
          <w:numId w:val="19"/>
        </w:numPr>
        <w:ind w:left="0" w:firstLine="567"/>
        <w:contextualSpacing w:val="0"/>
        <w:jc w:val="both"/>
      </w:pPr>
      <w:r w:rsidRPr="00BD77CC">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AD10EF" w:rsidRPr="00BD77CC" w:rsidRDefault="00AD10EF" w:rsidP="00AD10EF">
      <w:pPr>
        <w:pStyle w:val="aff"/>
        <w:numPr>
          <w:ilvl w:val="2"/>
          <w:numId w:val="19"/>
        </w:numPr>
        <w:ind w:left="0" w:firstLine="567"/>
        <w:contextualSpacing w:val="0"/>
        <w:jc w:val="both"/>
      </w:pPr>
      <w:r w:rsidRPr="00BD77CC">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AD10EF" w:rsidRPr="00BD77CC" w:rsidRDefault="00AD10EF" w:rsidP="00AD10EF">
      <w:pPr>
        <w:pStyle w:val="aff"/>
        <w:numPr>
          <w:ilvl w:val="2"/>
          <w:numId w:val="19"/>
        </w:numPr>
        <w:ind w:left="0" w:firstLine="567"/>
        <w:contextualSpacing w:val="0"/>
        <w:jc w:val="both"/>
      </w:pPr>
      <w:r w:rsidRPr="00BD77CC">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AD10EF" w:rsidRPr="00BD77CC" w:rsidRDefault="00AD10EF" w:rsidP="00AD10EF">
      <w:pPr>
        <w:pStyle w:val="aff"/>
        <w:numPr>
          <w:ilvl w:val="1"/>
          <w:numId w:val="19"/>
        </w:numPr>
        <w:ind w:left="0" w:firstLine="567"/>
        <w:contextualSpacing w:val="0"/>
        <w:jc w:val="both"/>
      </w:pPr>
      <w:r w:rsidRPr="00BD77CC">
        <w:t>Стороны осуществляют иные права и обязанности, в соответствии с законодательством Российской Федерации и Контрактом.</w:t>
      </w:r>
    </w:p>
    <w:p w:rsidR="00AD10EF" w:rsidRPr="00BD77CC" w:rsidRDefault="00AD10EF" w:rsidP="00AD10EF">
      <w:pPr>
        <w:pStyle w:val="aff"/>
        <w:ind w:left="567"/>
        <w:jc w:val="both"/>
      </w:pPr>
    </w:p>
    <w:p w:rsidR="00AD10EF" w:rsidRPr="00BD77CC" w:rsidRDefault="00AD10EF" w:rsidP="00AD10EF">
      <w:pPr>
        <w:pStyle w:val="aff"/>
        <w:numPr>
          <w:ilvl w:val="0"/>
          <w:numId w:val="19"/>
        </w:numPr>
        <w:contextualSpacing w:val="0"/>
        <w:jc w:val="center"/>
        <w:rPr>
          <w:b/>
        </w:rPr>
      </w:pPr>
      <w:r w:rsidRPr="00BD77CC">
        <w:rPr>
          <w:rFonts w:eastAsia="MS Mincho"/>
          <w:b/>
        </w:rPr>
        <w:t xml:space="preserve">Охранные мероприятия и </w:t>
      </w:r>
      <w:r w:rsidRPr="00BD77CC">
        <w:rPr>
          <w:b/>
        </w:rPr>
        <w:t xml:space="preserve">риск случайной гибели материалов, оборудования, </w:t>
      </w:r>
    </w:p>
    <w:p w:rsidR="00AD10EF" w:rsidRPr="00BD77CC" w:rsidRDefault="00AD10EF" w:rsidP="00AD10EF">
      <w:pPr>
        <w:jc w:val="center"/>
        <w:rPr>
          <w:b/>
        </w:rPr>
      </w:pPr>
      <w:r w:rsidRPr="00BD77CC">
        <w:rPr>
          <w:b/>
        </w:rPr>
        <w:t>а также результатов выполненных работ</w:t>
      </w:r>
    </w:p>
    <w:p w:rsidR="00AD10EF" w:rsidRPr="00BD77CC" w:rsidRDefault="00AD10EF" w:rsidP="00AD10EF">
      <w:pPr>
        <w:pStyle w:val="aff"/>
        <w:numPr>
          <w:ilvl w:val="1"/>
          <w:numId w:val="19"/>
        </w:numPr>
        <w:ind w:left="0" w:firstLine="567"/>
        <w:contextualSpacing w:val="0"/>
        <w:jc w:val="both"/>
        <w:rPr>
          <w:rFonts w:eastAsia="MS Mincho"/>
        </w:rPr>
      </w:pPr>
      <w:r w:rsidRPr="00BD77CC">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AD10EF" w:rsidRPr="00BD77CC" w:rsidRDefault="00AD10EF" w:rsidP="00AD10EF">
      <w:pPr>
        <w:ind w:firstLine="567"/>
        <w:jc w:val="both"/>
        <w:rPr>
          <w:rFonts w:eastAsia="MS Mincho"/>
        </w:rPr>
      </w:pPr>
      <w:r w:rsidRPr="00BD77CC">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AD10EF" w:rsidRPr="00BD77CC" w:rsidRDefault="00AD10EF" w:rsidP="00AD10EF">
      <w:pPr>
        <w:ind w:firstLine="567"/>
        <w:jc w:val="both"/>
        <w:rPr>
          <w:rFonts w:eastAsia="MS Mincho"/>
        </w:rPr>
      </w:pPr>
      <w:r w:rsidRPr="00BD77CC">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AD10EF" w:rsidRPr="00BD77CC" w:rsidRDefault="00AD10EF" w:rsidP="00AD10EF">
      <w:pPr>
        <w:ind w:firstLine="567"/>
        <w:jc w:val="both"/>
        <w:rPr>
          <w:rFonts w:eastAsia="MS Mincho"/>
        </w:rPr>
      </w:pPr>
      <w:r w:rsidRPr="00BD77CC">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AD10EF" w:rsidRPr="00BD77CC" w:rsidRDefault="00AD10EF" w:rsidP="00AD10EF">
      <w:pPr>
        <w:ind w:firstLine="567"/>
        <w:jc w:val="both"/>
        <w:rPr>
          <w:rFonts w:eastAsia="MS Mincho"/>
        </w:rPr>
      </w:pPr>
      <w:r w:rsidRPr="00BD77CC">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AD10EF" w:rsidRPr="00BD77CC" w:rsidRDefault="00AD10EF" w:rsidP="00AD10EF">
      <w:pPr>
        <w:pStyle w:val="aff"/>
        <w:numPr>
          <w:ilvl w:val="1"/>
          <w:numId w:val="19"/>
        </w:numPr>
        <w:ind w:left="0" w:firstLine="567"/>
        <w:contextualSpacing w:val="0"/>
        <w:jc w:val="both"/>
        <w:rPr>
          <w:rFonts w:eastAsia="MS Mincho"/>
        </w:rPr>
      </w:pPr>
      <w:r w:rsidRPr="00BD77CC">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10EF" w:rsidRPr="00BD77CC" w:rsidRDefault="00AD10EF" w:rsidP="00AD10EF">
      <w:pPr>
        <w:pStyle w:val="aff"/>
        <w:numPr>
          <w:ilvl w:val="1"/>
          <w:numId w:val="19"/>
        </w:numPr>
        <w:tabs>
          <w:tab w:val="left" w:pos="993"/>
          <w:tab w:val="left" w:pos="1277"/>
          <w:tab w:val="left" w:pos="1418"/>
        </w:tabs>
        <w:ind w:left="0" w:firstLine="567"/>
        <w:contextualSpacing w:val="0"/>
        <w:jc w:val="both"/>
        <w:rPr>
          <w:color w:val="000000"/>
        </w:rPr>
      </w:pPr>
      <w:r w:rsidRPr="00BD77CC">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AD10EF" w:rsidRPr="00BD77CC" w:rsidRDefault="00AD10EF" w:rsidP="00AD10EF">
      <w:pPr>
        <w:pStyle w:val="aff"/>
        <w:numPr>
          <w:ilvl w:val="1"/>
          <w:numId w:val="19"/>
        </w:numPr>
        <w:ind w:left="0" w:firstLine="567"/>
        <w:contextualSpacing w:val="0"/>
        <w:jc w:val="both"/>
      </w:pPr>
      <w:r w:rsidRPr="00BD77CC">
        <w:rPr>
          <w:rFonts w:eastAsia="MS Mincho"/>
        </w:rPr>
        <w:t>Все р</w:t>
      </w:r>
      <w:r w:rsidRPr="00BD77CC">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AD10EF" w:rsidRPr="00BD77CC" w:rsidRDefault="00AD10EF" w:rsidP="00AD10EF">
      <w:pPr>
        <w:pStyle w:val="aff"/>
        <w:numPr>
          <w:ilvl w:val="1"/>
          <w:numId w:val="19"/>
        </w:numPr>
        <w:ind w:left="0" w:firstLine="567"/>
        <w:jc w:val="both"/>
      </w:pPr>
      <w:bookmarkStart w:id="127" w:name="_Hlk55318568"/>
      <w:r w:rsidRPr="00BD77CC">
        <w:t xml:space="preserve">До подписания Государственным заказчиком </w:t>
      </w:r>
      <w:r w:rsidRPr="00E421B7">
        <w:rPr>
          <w:b/>
          <w:i/>
        </w:rPr>
        <w:t>А</w:t>
      </w:r>
      <w:r w:rsidRPr="00E421B7">
        <w:rPr>
          <w:b/>
          <w:bCs/>
          <w:i/>
          <w:iCs/>
        </w:rPr>
        <w:t xml:space="preserve">кт передачи документации (результатов инженерных изысканий) </w:t>
      </w:r>
      <w:r w:rsidRPr="00E421B7">
        <w:rPr>
          <w:rFonts w:eastAsia="Calibri"/>
          <w:b/>
          <w:bCs/>
          <w:i/>
          <w:iCs/>
        </w:rPr>
        <w:t>по форме Приложения № 3 к Контракту</w:t>
      </w:r>
      <w:r w:rsidRPr="00E421B7">
        <w:rPr>
          <w:b/>
          <w:bCs/>
          <w:i/>
          <w:iCs/>
        </w:rPr>
        <w:t xml:space="preserve"> и</w:t>
      </w:r>
      <w:r w:rsidRPr="00E421B7">
        <w:rPr>
          <w:rFonts w:eastAsia="Calibri"/>
          <w:b/>
          <w:bCs/>
          <w:i/>
          <w:iCs/>
          <w:lang w:eastAsia="en-US"/>
        </w:rPr>
        <w:t xml:space="preserve"> Акта сдачи-приемки выполненных работ по форме Приложения № 4 к Контракт</w:t>
      </w:r>
      <w:r w:rsidRPr="00BD77CC">
        <w:rPr>
          <w:rFonts w:eastAsia="Calibri"/>
          <w:b/>
          <w:bCs/>
          <w:i/>
          <w:iCs/>
          <w:lang w:eastAsia="en-US"/>
        </w:rPr>
        <w:t xml:space="preserve"> </w:t>
      </w:r>
      <w:r w:rsidRPr="00BD77CC">
        <w:t xml:space="preserve">Подрядчик несет риск случайной гибели или случайного повреждения результатов выполненных работ. </w:t>
      </w:r>
    </w:p>
    <w:bookmarkEnd w:id="127"/>
    <w:p w:rsidR="00AD10EF" w:rsidRPr="00BD77CC" w:rsidRDefault="00AD10EF" w:rsidP="00AD10EF">
      <w:pPr>
        <w:pStyle w:val="aff"/>
        <w:numPr>
          <w:ilvl w:val="1"/>
          <w:numId w:val="19"/>
        </w:numPr>
        <w:ind w:left="0" w:firstLine="567"/>
        <w:contextualSpacing w:val="0"/>
        <w:jc w:val="both"/>
      </w:pPr>
      <w:r w:rsidRPr="00BD77CC">
        <w:t xml:space="preserve">Все риски случайной гибели (утраты, повреждения) Объекта до приемки, законченного строительством Объекта по </w:t>
      </w:r>
      <w:hyperlink w:anchor="sub_15000" w:history="1">
        <w:r w:rsidRPr="00BD77CC">
          <w:t>Акту</w:t>
        </w:r>
      </w:hyperlink>
      <w:r w:rsidRPr="00BD77CC">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AD10EF" w:rsidRPr="00BD77CC" w:rsidRDefault="00AD10EF" w:rsidP="00AD10EF">
      <w:pPr>
        <w:jc w:val="both"/>
      </w:pPr>
    </w:p>
    <w:p w:rsidR="00AD10EF" w:rsidRPr="00BD77CC" w:rsidRDefault="00AD10EF" w:rsidP="00AD10EF">
      <w:pPr>
        <w:pStyle w:val="aff"/>
        <w:numPr>
          <w:ilvl w:val="0"/>
          <w:numId w:val="19"/>
        </w:numPr>
        <w:contextualSpacing w:val="0"/>
        <w:jc w:val="center"/>
        <w:rPr>
          <w:rFonts w:eastAsia="MS Mincho"/>
          <w:b/>
        </w:rPr>
      </w:pPr>
      <w:r w:rsidRPr="00BD77CC">
        <w:rPr>
          <w:rFonts w:eastAsia="MS Mincho"/>
          <w:b/>
        </w:rPr>
        <w:t>Приемка выполненных работ, приемка Объекта</w:t>
      </w:r>
    </w:p>
    <w:p w:rsidR="00AD10EF" w:rsidRPr="00BD77CC" w:rsidRDefault="00AD10EF" w:rsidP="00AD10EF">
      <w:pPr>
        <w:pStyle w:val="aff"/>
        <w:numPr>
          <w:ilvl w:val="1"/>
          <w:numId w:val="22"/>
        </w:numPr>
        <w:ind w:left="0" w:firstLine="567"/>
        <w:contextualSpacing w:val="0"/>
        <w:jc w:val="both"/>
        <w:rPr>
          <w:rFonts w:eastAsia="MS Mincho"/>
          <w:b/>
        </w:rPr>
      </w:pPr>
      <w:r w:rsidRPr="00BD77CC">
        <w:rPr>
          <w:rFonts w:eastAsia="MS Mincho"/>
          <w:b/>
        </w:rPr>
        <w:t xml:space="preserve"> В части подготовки </w:t>
      </w:r>
      <w:bookmarkStart w:id="128" w:name="_Hlk69461135"/>
      <w:r w:rsidRPr="00BD77CC">
        <w:rPr>
          <w:rFonts w:eastAsia="MS Mincho"/>
          <w:b/>
        </w:rPr>
        <w:t xml:space="preserve">проектной </w:t>
      </w:r>
      <w:bookmarkStart w:id="129" w:name="_Hlk69459316"/>
      <w:r w:rsidRPr="00626259">
        <w:rPr>
          <w:rFonts w:eastAsia="MS Mincho"/>
          <w:b/>
          <w:highlight w:val="yellow"/>
        </w:rPr>
        <w:t>и рабочей</w:t>
      </w:r>
      <w:r w:rsidRPr="00626259">
        <w:rPr>
          <w:rFonts w:eastAsia="MS Mincho"/>
          <w:b/>
        </w:rPr>
        <w:t xml:space="preserve"> </w:t>
      </w:r>
      <w:bookmarkEnd w:id="129"/>
      <w:r w:rsidRPr="00BD77CC">
        <w:rPr>
          <w:rFonts w:eastAsia="MS Mincho"/>
          <w:b/>
        </w:rPr>
        <w:t>документации</w:t>
      </w:r>
      <w:bookmarkEnd w:id="128"/>
      <w:r w:rsidRPr="00BD77CC">
        <w:rPr>
          <w:rFonts w:eastAsia="MS Mincho"/>
          <w:b/>
        </w:rPr>
        <w:t xml:space="preserve"> и выполнения инженерных изысканий:</w:t>
      </w:r>
    </w:p>
    <w:p w:rsidR="00AD10EF" w:rsidRPr="00BD77CC" w:rsidRDefault="00AD10EF" w:rsidP="00AD10EF">
      <w:pPr>
        <w:pStyle w:val="aff"/>
        <w:widowControl w:val="0"/>
        <w:numPr>
          <w:ilvl w:val="2"/>
          <w:numId w:val="22"/>
        </w:numPr>
        <w:ind w:left="0" w:firstLine="567"/>
        <w:jc w:val="both"/>
      </w:pPr>
      <w:r w:rsidRPr="00BD77CC">
        <w:t>Первичная учетная документация включает:</w:t>
      </w:r>
    </w:p>
    <w:p w:rsidR="00AD10EF" w:rsidRPr="00BD77CC" w:rsidRDefault="00AD10EF" w:rsidP="00AD10EF">
      <w:pPr>
        <w:ind w:firstLine="567"/>
        <w:contextualSpacing/>
        <w:jc w:val="both"/>
        <w:rPr>
          <w:b/>
          <w:bCs/>
          <w:i/>
          <w:iCs/>
        </w:rPr>
      </w:pPr>
      <w:r w:rsidRPr="00BD77CC">
        <w:rPr>
          <w:b/>
          <w:bCs/>
          <w:i/>
          <w:iCs/>
        </w:rPr>
        <w:t xml:space="preserve">- Акт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w:t>
      </w:r>
    </w:p>
    <w:p w:rsidR="00AD10EF" w:rsidRPr="00BD77CC" w:rsidRDefault="00AD10EF" w:rsidP="00AD10EF">
      <w:pPr>
        <w:ind w:firstLine="567"/>
        <w:contextualSpacing/>
        <w:jc w:val="both"/>
        <w:rPr>
          <w:rFonts w:eastAsia="Calibri"/>
          <w:b/>
          <w:bCs/>
          <w:i/>
          <w:iCs/>
          <w:lang w:eastAsia="en-US"/>
        </w:rPr>
      </w:pPr>
      <w:r w:rsidRPr="00BD77CC">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AD10EF" w:rsidRPr="00BD77CC" w:rsidRDefault="00AD10EF" w:rsidP="00AD10EF">
      <w:pPr>
        <w:pStyle w:val="aff"/>
        <w:ind w:left="0" w:firstLine="567"/>
        <w:jc w:val="both"/>
      </w:pPr>
      <w:r w:rsidRPr="00BD77CC">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AD10EF" w:rsidRPr="00BD77CC" w:rsidRDefault="00AD10EF" w:rsidP="00AD10EF">
      <w:pPr>
        <w:ind w:firstLine="567"/>
        <w:contextualSpacing/>
        <w:jc w:val="both"/>
      </w:pPr>
      <w:r w:rsidRPr="00BD77C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D10EF" w:rsidRPr="00BD77CC" w:rsidRDefault="00AD10EF" w:rsidP="00AD10EF">
      <w:pPr>
        <w:pStyle w:val="aff"/>
        <w:widowControl w:val="0"/>
        <w:numPr>
          <w:ilvl w:val="2"/>
          <w:numId w:val="22"/>
        </w:numPr>
        <w:ind w:left="0" w:firstLine="567"/>
        <w:jc w:val="both"/>
      </w:pPr>
      <w:r w:rsidRPr="00BD77C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D10EF" w:rsidRPr="00BD77CC" w:rsidRDefault="00AD10EF" w:rsidP="00AD10EF">
      <w:pPr>
        <w:pStyle w:val="aff"/>
        <w:widowControl w:val="0"/>
        <w:numPr>
          <w:ilvl w:val="2"/>
          <w:numId w:val="22"/>
        </w:numPr>
        <w:ind w:left="0" w:firstLine="567"/>
        <w:jc w:val="both"/>
      </w:pPr>
      <w:r w:rsidRPr="00BD77CC">
        <w:t>Отчетная документация:</w:t>
      </w:r>
    </w:p>
    <w:p w:rsidR="00AD10EF" w:rsidRPr="00BD77CC" w:rsidRDefault="00AD10EF" w:rsidP="00AD10EF">
      <w:pPr>
        <w:ind w:firstLine="567"/>
        <w:contextualSpacing/>
        <w:jc w:val="both"/>
      </w:pPr>
      <w:r w:rsidRPr="00BD77C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D10EF" w:rsidRPr="00BD77CC" w:rsidRDefault="00AD10EF" w:rsidP="00AD10EF">
      <w:pPr>
        <w:ind w:firstLine="567"/>
        <w:contextualSpacing/>
        <w:jc w:val="both"/>
      </w:pPr>
      <w:r w:rsidRPr="00BD77C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w:t>
      </w:r>
      <w:r w:rsidRPr="00BD77CC">
        <w:lastRenderedPageBreak/>
        <w:t>Государственной экспертизы; результаты инженерных изысканий, подтвержденные положительным заключением Государственной экспертизы;</w:t>
      </w:r>
    </w:p>
    <w:p w:rsidR="00AD10EF" w:rsidRPr="00BD77CC" w:rsidRDefault="00AD10EF" w:rsidP="00AD10EF">
      <w:pPr>
        <w:ind w:firstLine="567"/>
        <w:contextualSpacing/>
        <w:jc w:val="both"/>
      </w:pPr>
      <w:r w:rsidRPr="00BD77C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D10EF" w:rsidRPr="00BD77CC" w:rsidRDefault="00AD10EF" w:rsidP="00AD10EF">
      <w:pPr>
        <w:ind w:firstLine="567"/>
        <w:contextualSpacing/>
        <w:jc w:val="both"/>
      </w:pPr>
      <w:r w:rsidRPr="00BD77CC">
        <w:t>- положительные заключения иных экспертиз, необходимость проведения которых установлена действующим законодательством;</w:t>
      </w:r>
    </w:p>
    <w:p w:rsidR="00AD10EF" w:rsidRPr="00BD77CC" w:rsidRDefault="00AD10EF" w:rsidP="00AD10EF">
      <w:pPr>
        <w:pStyle w:val="aff"/>
        <w:suppressAutoHyphens/>
        <w:ind w:left="0" w:firstLine="567"/>
        <w:jc w:val="both"/>
        <w:rPr>
          <w:bCs/>
          <w:shd w:val="clear" w:color="auto" w:fill="9999FF"/>
        </w:rPr>
      </w:pPr>
      <w:r w:rsidRPr="00BD77CC">
        <w:t xml:space="preserve">- </w:t>
      </w:r>
      <w:r w:rsidRPr="00BD77CC">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widowControl w:val="0"/>
        <w:numPr>
          <w:ilvl w:val="2"/>
          <w:numId w:val="22"/>
        </w:numPr>
        <w:ind w:left="0" w:firstLine="567"/>
        <w:jc w:val="both"/>
      </w:pPr>
      <w:r w:rsidRPr="00BD77CC">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AD10EF" w:rsidRPr="00BD77CC" w:rsidRDefault="00AD10EF" w:rsidP="00AD10EF">
      <w:pPr>
        <w:pStyle w:val="aff"/>
        <w:widowControl w:val="0"/>
        <w:numPr>
          <w:ilvl w:val="2"/>
          <w:numId w:val="22"/>
        </w:numPr>
        <w:ind w:left="0" w:firstLine="567"/>
        <w:contextualSpacing w:val="0"/>
        <w:jc w:val="both"/>
        <w:outlineLvl w:val="0"/>
      </w:pPr>
      <w:r w:rsidRPr="00BD77CC">
        <w:t>Порядок передачи результатов инженерных изысканий и проектной документации в целях направления на государственную экспертизу:</w:t>
      </w:r>
    </w:p>
    <w:p w:rsidR="00AD10EF" w:rsidRPr="00BD77CC" w:rsidRDefault="00AD10EF" w:rsidP="00AD10EF">
      <w:pPr>
        <w:pStyle w:val="aff"/>
        <w:widowControl w:val="0"/>
        <w:numPr>
          <w:ilvl w:val="3"/>
          <w:numId w:val="22"/>
        </w:numPr>
        <w:ind w:left="0" w:firstLine="567"/>
        <w:contextualSpacing w:val="0"/>
        <w:jc w:val="both"/>
        <w:outlineLvl w:val="0"/>
      </w:pPr>
      <w:r w:rsidRPr="00BD77CC">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BD77CC">
        <w:rPr>
          <w:b/>
          <w:bCs/>
          <w:i/>
          <w:iCs/>
        </w:rPr>
        <w:t>Акт передачи документации (результатов инженерных изысканий) по форме Приложения № 3 к Контракту</w:t>
      </w:r>
      <w:r w:rsidRPr="00BD77CC">
        <w:t xml:space="preserve"> в сроки, указанные в </w:t>
      </w:r>
      <w:r w:rsidRPr="00BD77CC">
        <w:rPr>
          <w:b/>
          <w:bCs/>
          <w:i/>
          <w:iCs/>
        </w:rPr>
        <w:t>Графике выполнения работ.</w:t>
      </w:r>
      <w:r w:rsidRPr="00BD77CC">
        <w:t xml:space="preserve"> Представление Подрядчиком первичной учетной документации производится с сопроводительным письмом.</w:t>
      </w:r>
    </w:p>
    <w:p w:rsidR="00AD10EF" w:rsidRPr="00BD77CC" w:rsidRDefault="00AD10EF" w:rsidP="00AD10EF">
      <w:pPr>
        <w:pStyle w:val="aff"/>
        <w:widowControl w:val="0"/>
        <w:numPr>
          <w:ilvl w:val="2"/>
          <w:numId w:val="22"/>
        </w:numPr>
        <w:ind w:left="0" w:firstLine="567"/>
        <w:contextualSpacing w:val="0"/>
        <w:jc w:val="both"/>
      </w:pPr>
      <w:r w:rsidRPr="00BD77CC">
        <w:t xml:space="preserve">Государственный заказчик обязан рассмотреть: </w:t>
      </w:r>
    </w:p>
    <w:p w:rsidR="00AD10EF" w:rsidRPr="00BD77CC" w:rsidRDefault="00AD10EF" w:rsidP="00AD10EF">
      <w:pPr>
        <w:widowControl w:val="0"/>
        <w:ind w:firstLine="567"/>
        <w:jc w:val="both"/>
      </w:pPr>
      <w:r w:rsidRPr="00BD77CC">
        <w:t xml:space="preserve">- результаты инженерных изысканий в </w:t>
      </w:r>
      <w:bookmarkStart w:id="130" w:name="_Hlk69461204"/>
      <w:r w:rsidRPr="00BD77CC">
        <w:t xml:space="preserve">течение </w:t>
      </w:r>
      <w:bookmarkStart w:id="131" w:name="_Hlk69459349"/>
      <w:r w:rsidRPr="0015149F">
        <w:rPr>
          <w:highlight w:val="yellow"/>
        </w:rPr>
        <w:t>15 (пятнадцать</w:t>
      </w:r>
      <w:bookmarkEnd w:id="131"/>
      <w:r w:rsidRPr="0015149F">
        <w:rPr>
          <w:highlight w:val="yellow"/>
        </w:rPr>
        <w:t>)</w:t>
      </w:r>
      <w:r w:rsidRPr="00BD77CC">
        <w:t xml:space="preserve"> рабочих</w:t>
      </w:r>
      <w:bookmarkEnd w:id="130"/>
      <w:r w:rsidRPr="00BD77CC">
        <w:t xml:space="preserve"> дней с момента получения; </w:t>
      </w:r>
    </w:p>
    <w:p w:rsidR="00AD10EF" w:rsidRPr="00BD77CC" w:rsidRDefault="00AD10EF" w:rsidP="00AD10EF">
      <w:pPr>
        <w:widowControl w:val="0"/>
        <w:ind w:firstLine="567"/>
        <w:jc w:val="both"/>
      </w:pPr>
      <w:r w:rsidRPr="00BD77CC">
        <w:t>- проектную документацию в течение 15 (пятнадцать) рабочих дней с момента получения.</w:t>
      </w:r>
    </w:p>
    <w:p w:rsidR="00AD10EF" w:rsidRPr="00BD77CC" w:rsidRDefault="00AD10EF" w:rsidP="00AD10EF">
      <w:pPr>
        <w:pStyle w:val="aff"/>
        <w:widowControl w:val="0"/>
        <w:numPr>
          <w:ilvl w:val="2"/>
          <w:numId w:val="22"/>
        </w:numPr>
        <w:ind w:left="0" w:firstLine="567"/>
        <w:contextualSpacing w:val="0"/>
        <w:jc w:val="both"/>
      </w:pPr>
      <w:bookmarkStart w:id="132" w:name="_Hlk4150361"/>
      <w:r w:rsidRPr="00BD77C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2"/>
    <w:p w:rsidR="00AD10EF" w:rsidRPr="00BD77CC" w:rsidRDefault="00AD10EF" w:rsidP="00AD10EF">
      <w:pPr>
        <w:pStyle w:val="aff"/>
        <w:widowControl w:val="0"/>
        <w:numPr>
          <w:ilvl w:val="2"/>
          <w:numId w:val="22"/>
        </w:numPr>
        <w:ind w:left="0" w:firstLine="567"/>
        <w:contextualSpacing w:val="0"/>
        <w:jc w:val="both"/>
      </w:pPr>
      <w:r w:rsidRPr="00BD77C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BD77CC">
        <w:rPr>
          <w:b/>
          <w:bCs/>
          <w:i/>
          <w:iCs/>
        </w:rPr>
        <w:t>пункт 7.1.6 Контракта</w:t>
      </w:r>
      <w:r w:rsidRPr="00BD77CC">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D10EF" w:rsidRPr="00BD77CC" w:rsidRDefault="00AD10EF" w:rsidP="00AD10EF">
      <w:pPr>
        <w:pStyle w:val="aff"/>
        <w:widowControl w:val="0"/>
        <w:numPr>
          <w:ilvl w:val="2"/>
          <w:numId w:val="22"/>
        </w:numPr>
        <w:ind w:left="0" w:firstLine="567"/>
        <w:contextualSpacing w:val="0"/>
        <w:jc w:val="both"/>
      </w:pPr>
      <w:r w:rsidRPr="00BD77C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D10EF" w:rsidRPr="00BD77CC" w:rsidRDefault="00AD10EF" w:rsidP="00AD10EF">
      <w:pPr>
        <w:pStyle w:val="aff"/>
        <w:widowControl w:val="0"/>
        <w:numPr>
          <w:ilvl w:val="2"/>
          <w:numId w:val="22"/>
        </w:numPr>
        <w:ind w:left="0" w:firstLine="567"/>
        <w:contextualSpacing w:val="0"/>
        <w:jc w:val="both"/>
      </w:pPr>
      <w:r w:rsidRPr="00BD77C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BD77CC">
        <w:rPr>
          <w:b/>
          <w:bCs/>
          <w:i/>
          <w:iCs/>
        </w:rPr>
        <w:t>пункта 7.1.7 Контракта.</w:t>
      </w:r>
      <w:r w:rsidRPr="00BD77CC">
        <w:t xml:space="preserve"> </w:t>
      </w:r>
    </w:p>
    <w:p w:rsidR="00AD10EF" w:rsidRPr="00BD77CC" w:rsidRDefault="00AD10EF" w:rsidP="00AD10EF">
      <w:pPr>
        <w:pStyle w:val="aff"/>
        <w:widowControl w:val="0"/>
        <w:numPr>
          <w:ilvl w:val="2"/>
          <w:numId w:val="22"/>
        </w:numPr>
        <w:ind w:left="0" w:firstLine="567"/>
        <w:contextualSpacing w:val="0"/>
        <w:jc w:val="both"/>
        <w:rPr>
          <w:b/>
          <w:bCs/>
          <w:i/>
          <w:iCs/>
        </w:rPr>
      </w:pPr>
      <w:r w:rsidRPr="00BD77CC">
        <w:t xml:space="preserve">В случае обнаружения недостатков повторно Государственный заказчик осуществляет действия, указанные в </w:t>
      </w:r>
      <w:r w:rsidRPr="00BD77CC">
        <w:rPr>
          <w:b/>
          <w:bCs/>
          <w:i/>
          <w:iCs/>
        </w:rPr>
        <w:t>пункте 7.1.8 Контракта</w:t>
      </w:r>
      <w:r w:rsidRPr="00BD77CC">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BD77CC">
        <w:rPr>
          <w:b/>
          <w:bCs/>
          <w:i/>
          <w:iCs/>
        </w:rPr>
        <w:t>пунктом 7.1.7 Контракта.</w:t>
      </w:r>
    </w:p>
    <w:p w:rsidR="00AD10EF" w:rsidRPr="00BD77CC" w:rsidRDefault="00AD10EF" w:rsidP="00AD10EF">
      <w:pPr>
        <w:pStyle w:val="aff"/>
        <w:numPr>
          <w:ilvl w:val="2"/>
          <w:numId w:val="22"/>
        </w:numPr>
        <w:ind w:left="0" w:firstLine="567"/>
        <w:contextualSpacing w:val="0"/>
        <w:jc w:val="both"/>
      </w:pPr>
      <w:r w:rsidRPr="00BD77CC">
        <w:lastRenderedPageBreak/>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AD10EF" w:rsidRPr="00BD77CC" w:rsidRDefault="00AD10EF" w:rsidP="00AD10EF">
      <w:pPr>
        <w:pStyle w:val="aff"/>
        <w:widowControl w:val="0"/>
        <w:numPr>
          <w:ilvl w:val="2"/>
          <w:numId w:val="22"/>
        </w:numPr>
        <w:ind w:left="0" w:firstLine="567"/>
        <w:contextualSpacing w:val="0"/>
        <w:jc w:val="both"/>
        <w:rPr>
          <w:b/>
          <w:bCs/>
        </w:rPr>
      </w:pPr>
      <w:r w:rsidRPr="00BD77CC">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AD10EF" w:rsidRPr="00BD77CC" w:rsidRDefault="00AD10EF" w:rsidP="00AD10EF">
      <w:pPr>
        <w:ind w:firstLine="567"/>
        <w:contextualSpacing/>
        <w:jc w:val="both"/>
      </w:pPr>
      <w:r w:rsidRPr="00BD77CC">
        <w:t xml:space="preserve">Подрядчик в установленные </w:t>
      </w:r>
      <w:r w:rsidRPr="00BD77CC">
        <w:rPr>
          <w:b/>
          <w:bCs/>
          <w:i/>
          <w:iCs/>
        </w:rPr>
        <w:t>Графиком выполнения работ</w:t>
      </w:r>
      <w:r w:rsidRPr="00BD77CC">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AD10EF" w:rsidRPr="00BD77CC" w:rsidRDefault="00AD10EF" w:rsidP="00AD10EF">
      <w:pPr>
        <w:pStyle w:val="aff"/>
        <w:widowControl w:val="0"/>
        <w:numPr>
          <w:ilvl w:val="2"/>
          <w:numId w:val="22"/>
        </w:numPr>
        <w:ind w:left="0" w:firstLine="567"/>
        <w:contextualSpacing w:val="0"/>
        <w:jc w:val="both"/>
      </w:pPr>
      <w:r w:rsidRPr="00BD77CC">
        <w:t xml:space="preserve">Государственный заказчик рассматривает полученную от Подрядчика отчетную документацию в сроки, предусмотренные </w:t>
      </w:r>
      <w:r w:rsidRPr="00BD77CC">
        <w:rPr>
          <w:b/>
          <w:bCs/>
          <w:i/>
          <w:iCs/>
        </w:rPr>
        <w:t>пунктом 7.1.6 Контракта</w:t>
      </w:r>
      <w:r w:rsidRPr="00BD77CC">
        <w:t xml:space="preserve">, а рабочую документацию в </w:t>
      </w:r>
      <w:bookmarkStart w:id="133" w:name="_Hlk69461221"/>
      <w:r w:rsidRPr="00BD77CC">
        <w:t xml:space="preserve">течение </w:t>
      </w:r>
      <w:bookmarkStart w:id="134" w:name="_Hlk69459378"/>
      <w:r w:rsidRPr="0015149F">
        <w:rPr>
          <w:highlight w:val="yellow"/>
        </w:rPr>
        <w:t>15 (пятнадцать)</w:t>
      </w:r>
      <w:bookmarkEnd w:id="134"/>
      <w:r w:rsidRPr="00BD77CC">
        <w:t xml:space="preserve"> </w:t>
      </w:r>
      <w:bookmarkStart w:id="135" w:name="_Hlk69459387"/>
      <w:r w:rsidRPr="00BD77CC">
        <w:t>рабочих дней</w:t>
      </w:r>
      <w:bookmarkEnd w:id="133"/>
      <w:bookmarkEnd w:id="135"/>
      <w:r w:rsidRPr="00BD77CC">
        <w:t>.</w:t>
      </w:r>
    </w:p>
    <w:p w:rsidR="00AD10EF" w:rsidRPr="00BD77CC" w:rsidRDefault="00AD10EF" w:rsidP="00AD10EF">
      <w:pPr>
        <w:pStyle w:val="aff"/>
        <w:widowControl w:val="0"/>
        <w:ind w:left="0" w:firstLine="567"/>
        <w:jc w:val="both"/>
      </w:pPr>
      <w:r w:rsidRPr="00BD77CC">
        <w:t>При отсутствии замечаний</w:t>
      </w:r>
      <w:r>
        <w:t>,</w:t>
      </w:r>
      <w:r w:rsidRPr="00BD77CC">
        <w:t xml:space="preserve">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BD77CC">
        <w:rPr>
          <w:b/>
          <w:bCs/>
          <w:i/>
          <w:iCs/>
        </w:rPr>
        <w:t>предусмотренном пунктами 7.1.7 – 7.1.12 Контракта.</w:t>
      </w:r>
    </w:p>
    <w:p w:rsidR="00AD10EF" w:rsidRPr="00BD77CC" w:rsidRDefault="00AD10EF" w:rsidP="00AD10EF">
      <w:pPr>
        <w:pStyle w:val="aff"/>
        <w:widowControl w:val="0"/>
        <w:numPr>
          <w:ilvl w:val="2"/>
          <w:numId w:val="22"/>
        </w:numPr>
        <w:ind w:left="0" w:firstLine="567"/>
        <w:contextualSpacing w:val="0"/>
        <w:jc w:val="both"/>
      </w:pPr>
      <w:r w:rsidRPr="00BD77CC">
        <w:t xml:space="preserve">Подрядчик в течение 5 (пяти) рабочих дней после получения уведомления Государственного заказчика, указанного в </w:t>
      </w:r>
      <w:r w:rsidRPr="00BD77CC">
        <w:rPr>
          <w:b/>
          <w:bCs/>
          <w:i/>
          <w:iCs/>
        </w:rPr>
        <w:t>пункте 7.1.14 Контракта</w:t>
      </w:r>
      <w:r w:rsidRPr="00BD77CC">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D10EF" w:rsidRPr="00BD77CC" w:rsidRDefault="00AD10EF" w:rsidP="00AD10EF">
      <w:pPr>
        <w:pStyle w:val="aff"/>
        <w:widowControl w:val="0"/>
        <w:numPr>
          <w:ilvl w:val="2"/>
          <w:numId w:val="22"/>
        </w:numPr>
        <w:ind w:left="0" w:firstLine="567"/>
        <w:contextualSpacing w:val="0"/>
        <w:jc w:val="both"/>
      </w:pPr>
      <w:r w:rsidRPr="00BD77C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D10EF" w:rsidRPr="00BD77CC" w:rsidRDefault="00AD10EF" w:rsidP="00AD10EF">
      <w:pPr>
        <w:pStyle w:val="aff"/>
        <w:widowControl w:val="0"/>
        <w:numPr>
          <w:ilvl w:val="2"/>
          <w:numId w:val="22"/>
        </w:numPr>
        <w:ind w:left="0" w:firstLine="567"/>
        <w:contextualSpacing w:val="0"/>
        <w:jc w:val="both"/>
      </w:pPr>
      <w:r w:rsidRPr="00BD77CC">
        <w:t xml:space="preserve">Подрядчик устраняет недостатки по замечаниям Государственного заказчика в порядке, предусмотренном </w:t>
      </w:r>
      <w:r w:rsidRPr="00BD77CC">
        <w:rPr>
          <w:b/>
          <w:bCs/>
          <w:i/>
          <w:iCs/>
        </w:rPr>
        <w:t>пунктом 7.1.9 Контракта</w:t>
      </w:r>
      <w:r w:rsidRPr="00BD77CC">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BD77CC">
        <w:rPr>
          <w:b/>
          <w:bCs/>
          <w:i/>
          <w:iCs/>
        </w:rPr>
        <w:t>пунктом 7.1.16 Контракта.</w:t>
      </w:r>
    </w:p>
    <w:p w:rsidR="00AD10EF" w:rsidRPr="00BD77CC" w:rsidRDefault="00AD10EF" w:rsidP="00AD10EF">
      <w:pPr>
        <w:pStyle w:val="aff"/>
        <w:numPr>
          <w:ilvl w:val="1"/>
          <w:numId w:val="22"/>
        </w:numPr>
        <w:ind w:left="0" w:firstLine="567"/>
        <w:contextualSpacing w:val="0"/>
        <w:jc w:val="both"/>
        <w:rPr>
          <w:b/>
          <w:bCs/>
          <w:color w:val="000000"/>
        </w:rPr>
      </w:pPr>
      <w:bookmarkStart w:id="136" w:name="_Hlk32478471"/>
      <w:bookmarkStart w:id="137" w:name="_Hlk42158200"/>
      <w:r w:rsidRPr="00BD77CC">
        <w:rPr>
          <w:b/>
          <w:bCs/>
          <w:color w:val="000000"/>
        </w:rPr>
        <w:t>В части строительства Объекта:</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BD77CC">
        <w:rPr>
          <w:color w:val="000000"/>
        </w:rPr>
        <w:lastRenderedPageBreak/>
        <w:t xml:space="preserve">работ (при наличии), условиями Контракта, в соответствии с Гражданским </w:t>
      </w:r>
      <w:hyperlink r:id="rId40" w:history="1">
        <w:r w:rsidRPr="00BD77CC">
          <w:rPr>
            <w:rStyle w:val="a9"/>
            <w:color w:val="000000"/>
          </w:rPr>
          <w:t>кодексом</w:t>
        </w:r>
      </w:hyperlink>
      <w:r w:rsidRPr="00BD77CC">
        <w:rPr>
          <w:color w:val="000000"/>
        </w:rPr>
        <w:t xml:space="preserve"> Российской Федерации.</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AD10EF" w:rsidRPr="00BD77CC" w:rsidRDefault="00AD10EF" w:rsidP="00AD10EF">
      <w:pPr>
        <w:pStyle w:val="aff"/>
        <w:numPr>
          <w:ilvl w:val="2"/>
          <w:numId w:val="22"/>
        </w:numPr>
        <w:ind w:left="0" w:firstLine="567"/>
        <w:contextualSpacing w:val="0"/>
        <w:jc w:val="both"/>
      </w:pPr>
      <w:bookmarkStart w:id="138" w:name="sub_10082"/>
      <w:bookmarkStart w:id="139" w:name="_Hlk32478499"/>
      <w:bookmarkEnd w:id="136"/>
      <w:r w:rsidRPr="00BD77CC">
        <w:t>Порядок приемки выполненных работ:</w:t>
      </w:r>
    </w:p>
    <w:p w:rsidR="00AD10EF" w:rsidRPr="00BD77CC" w:rsidRDefault="00AD10EF" w:rsidP="00AD10EF">
      <w:pPr>
        <w:pStyle w:val="aff"/>
        <w:numPr>
          <w:ilvl w:val="3"/>
          <w:numId w:val="22"/>
        </w:numPr>
        <w:ind w:left="0" w:firstLine="567"/>
        <w:contextualSpacing w:val="0"/>
        <w:jc w:val="both"/>
      </w:pPr>
      <w:r w:rsidRPr="00BD77CC">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BD77CC">
        <w:rPr>
          <w:b/>
          <w:bCs/>
          <w:i/>
          <w:iCs/>
        </w:rPr>
        <w:t>Графиками СМР</w:t>
      </w:r>
      <w:r w:rsidRPr="00BD77CC">
        <w:t xml:space="preserve"> Подрядчик обязан не позднее </w:t>
      </w:r>
      <w:r w:rsidRPr="00BD77CC">
        <w:rPr>
          <w:u w:val="single"/>
        </w:rPr>
        <w:t>20</w:t>
      </w:r>
      <w:r w:rsidRPr="00BD77CC">
        <w:t xml:space="preserve"> числа текущего месяца </w:t>
      </w:r>
      <w:bookmarkEnd w:id="138"/>
      <w:r w:rsidRPr="00BD77CC">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37"/>
    <w:p w:rsidR="00AD10EF" w:rsidRPr="00BD77CC" w:rsidRDefault="00AD10EF" w:rsidP="00AD10EF">
      <w:pPr>
        <w:ind w:firstLine="567"/>
        <w:jc w:val="both"/>
        <w:rPr>
          <w:rFonts w:eastAsia="TimesNewRoman"/>
        </w:rPr>
      </w:pPr>
      <w:r w:rsidRPr="00BD77CC">
        <w:rPr>
          <w:rFonts w:eastAsia="MS Mincho"/>
        </w:rPr>
        <w:t>- акты о приемке выполненных работ по унифицированной форме КС-2 в___-х (____)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AD10EF" w:rsidRPr="00BD77CC" w:rsidRDefault="00AD10EF" w:rsidP="00AD10EF">
      <w:pPr>
        <w:ind w:firstLine="567"/>
        <w:jc w:val="both"/>
        <w:rPr>
          <w:rFonts w:eastAsia="MS Mincho"/>
        </w:rPr>
      </w:pPr>
      <w:r w:rsidRPr="00BD77CC">
        <w:rPr>
          <w:rFonts w:eastAsia="MS Mincho"/>
        </w:rPr>
        <w:t xml:space="preserve">- справку о стоимости выполненных работ по унифицированной форме КС-3 в ____-х (_____) экземплярах; </w:t>
      </w:r>
    </w:p>
    <w:p w:rsidR="00AD10EF" w:rsidRPr="00BD77CC" w:rsidRDefault="00AD10EF" w:rsidP="00AD10EF">
      <w:pPr>
        <w:ind w:firstLine="567"/>
        <w:jc w:val="both"/>
      </w:pPr>
      <w:r w:rsidRPr="00BD77CC">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AD10EF" w:rsidRPr="00BD77CC" w:rsidRDefault="00AD10EF" w:rsidP="00AD10EF">
      <w:pPr>
        <w:ind w:firstLine="567"/>
        <w:jc w:val="both"/>
      </w:pPr>
      <w:r w:rsidRPr="00BD77CC">
        <w:t xml:space="preserve">- акты на монтируемое и не монтируемое оборудование;  </w:t>
      </w:r>
    </w:p>
    <w:p w:rsidR="00AD10EF" w:rsidRPr="00BD77CC" w:rsidRDefault="00AD10EF" w:rsidP="00AD10EF">
      <w:pPr>
        <w:ind w:firstLine="567"/>
        <w:jc w:val="both"/>
      </w:pPr>
      <w:r w:rsidRPr="00BD77CC">
        <w:t>-журнал учета выполненных работ по форме КС-6а, в формате разработки;</w:t>
      </w:r>
    </w:p>
    <w:p w:rsidR="00AD10EF" w:rsidRPr="00BD77CC" w:rsidRDefault="00AD10EF" w:rsidP="00AD10EF">
      <w:pPr>
        <w:ind w:firstLine="567"/>
        <w:jc w:val="both"/>
        <w:rPr>
          <w:b/>
          <w:bCs/>
          <w:u w:val="single"/>
        </w:rPr>
      </w:pPr>
      <w:r w:rsidRPr="00BD77CC">
        <w:t xml:space="preserve">- </w:t>
      </w:r>
      <w:bookmarkStart w:id="140" w:name="_Hlk45181631"/>
      <w:r w:rsidRPr="00BD77CC">
        <w:t xml:space="preserve">товарные накладные или универсальный передаточный документ или акт о приемки выполненных работ, подтверждающего </w:t>
      </w:r>
      <w:bookmarkStart w:id="141" w:name="_Hlk44933284"/>
      <w:r w:rsidRPr="00BD77CC">
        <w:t xml:space="preserve">стоимость материалов, оборудования, мебели и инвентаря </w:t>
      </w:r>
      <w:bookmarkEnd w:id="141"/>
      <w:r w:rsidRPr="00BD77CC">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D77CC">
        <w:rPr>
          <w:b/>
          <w:bCs/>
          <w:u w:val="single"/>
        </w:rPr>
        <w:t xml:space="preserve">(при расчете за непредвиденные работы, а также в случае замены материалов, оборудования, мебели и инвентаря); </w:t>
      </w:r>
    </w:p>
    <w:p w:rsidR="00AD10EF" w:rsidRPr="00BD77CC" w:rsidRDefault="00AD10EF" w:rsidP="00AD10EF">
      <w:pPr>
        <w:ind w:firstLine="567"/>
        <w:jc w:val="both"/>
      </w:pPr>
      <w:bookmarkStart w:id="142" w:name="_Hlk45181751"/>
      <w:bookmarkEnd w:id="140"/>
      <w:r w:rsidRPr="00BD77CC">
        <w:t>- счета на оплату работ, счета-фактуры (при необходимости).</w:t>
      </w:r>
    </w:p>
    <w:p w:rsidR="00AD10EF" w:rsidRPr="00BD77CC" w:rsidRDefault="00AD10EF" w:rsidP="00AD10EF">
      <w:pPr>
        <w:pStyle w:val="aff"/>
        <w:numPr>
          <w:ilvl w:val="2"/>
          <w:numId w:val="22"/>
        </w:numPr>
        <w:ind w:left="0" w:firstLine="567"/>
        <w:contextualSpacing w:val="0"/>
        <w:jc w:val="both"/>
      </w:pPr>
      <w:bookmarkStart w:id="143" w:name="sub_10083"/>
      <w:bookmarkStart w:id="144" w:name="_Hlk42158373"/>
      <w:bookmarkEnd w:id="139"/>
      <w:bookmarkEnd w:id="142"/>
      <w:r w:rsidRPr="00BD77CC">
        <w:t xml:space="preserve">Государственный заказчик в срок не позднее 10 (десяти) дней со дня </w:t>
      </w:r>
      <w:bookmarkEnd w:id="143"/>
      <w:r w:rsidRPr="00BD77CC">
        <w:t xml:space="preserve">получения от Подрядчика уведомления о завершении работ и прилагаемых документов, указанных в </w:t>
      </w:r>
      <w:hyperlink w:anchor="sub_10082" w:history="1">
        <w:r w:rsidRPr="00BD77CC">
          <w:rPr>
            <w:b/>
            <w:bCs/>
            <w:i/>
            <w:iCs/>
          </w:rPr>
          <w:t xml:space="preserve">пункте </w:t>
        </w:r>
      </w:hyperlink>
      <w:r w:rsidRPr="00BD77CC">
        <w:rPr>
          <w:b/>
          <w:bCs/>
          <w:i/>
          <w:iCs/>
        </w:rPr>
        <w:t>7.2.4.1 Контракта:</w:t>
      </w:r>
    </w:p>
    <w:p w:rsidR="00AD10EF" w:rsidRPr="00BD77CC" w:rsidRDefault="00AD10EF" w:rsidP="00AD10EF">
      <w:pPr>
        <w:ind w:firstLine="567"/>
        <w:jc w:val="both"/>
      </w:pPr>
      <w:r w:rsidRPr="00BD77CC">
        <w:lastRenderedPageBreak/>
        <w:t>- осуществляет осмотр выполненных работ с участием Подрядчика;</w:t>
      </w:r>
    </w:p>
    <w:p w:rsidR="00AD10EF" w:rsidRPr="00BD77CC" w:rsidRDefault="00AD10EF" w:rsidP="00AD10EF">
      <w:pPr>
        <w:ind w:firstLine="567"/>
        <w:jc w:val="both"/>
      </w:pPr>
      <w:r w:rsidRPr="00BD77CC">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D77CC">
          <w:t>проектной и рабочей документации</w:t>
        </w:r>
      </w:hyperlink>
      <w:r w:rsidRPr="00BD77CC">
        <w:t xml:space="preserve">; </w:t>
      </w:r>
    </w:p>
    <w:p w:rsidR="00AD10EF" w:rsidRPr="00BD77CC" w:rsidRDefault="00AD10EF" w:rsidP="00AD10EF">
      <w:pPr>
        <w:ind w:firstLine="567"/>
        <w:jc w:val="both"/>
      </w:pPr>
      <w:r w:rsidRPr="00BD77CC">
        <w:t xml:space="preserve">- </w:t>
      </w:r>
      <w:bookmarkStart w:id="145" w:name="_Hlk5731182"/>
      <w:r w:rsidRPr="00BD77CC">
        <w:t xml:space="preserve">подписывает представленный </w:t>
      </w:r>
      <w:hyperlink w:anchor="sub_14000" w:history="1">
        <w:r w:rsidRPr="00BD77CC">
          <w:t>акт</w:t>
        </w:r>
      </w:hyperlink>
      <w:r w:rsidRPr="00BD77CC">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AD10EF" w:rsidRPr="00BD77CC" w:rsidRDefault="00AD10EF" w:rsidP="00AD10EF">
      <w:pPr>
        <w:pStyle w:val="aff"/>
        <w:numPr>
          <w:ilvl w:val="2"/>
          <w:numId w:val="22"/>
        </w:numPr>
        <w:ind w:left="0" w:firstLine="567"/>
        <w:contextualSpacing w:val="0"/>
        <w:jc w:val="both"/>
      </w:pPr>
      <w:bookmarkStart w:id="146" w:name="sub_10084"/>
      <w:bookmarkEnd w:id="145"/>
      <w:r w:rsidRPr="00BD77CC">
        <w:t xml:space="preserve">Подрядчик за свой счет и в указанный Государственным заказчиком срок </w:t>
      </w:r>
      <w:bookmarkEnd w:id="146"/>
      <w:r w:rsidRPr="00BD77CC">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7" w:name="_Hlk5731199"/>
      <w:r w:rsidRPr="00BD77CC">
        <w:t xml:space="preserve">2 (двух) </w:t>
      </w:r>
      <w:bookmarkEnd w:id="147"/>
      <w:r w:rsidRPr="00BD77CC">
        <w:t>дней со дня получения от Государственного заказчика уведомления.</w:t>
      </w:r>
    </w:p>
    <w:p w:rsidR="00AD10EF" w:rsidRPr="00BD77CC" w:rsidRDefault="00AD10EF" w:rsidP="00AD10EF">
      <w:pPr>
        <w:pStyle w:val="aff"/>
        <w:numPr>
          <w:ilvl w:val="2"/>
          <w:numId w:val="22"/>
        </w:numPr>
        <w:ind w:left="0" w:firstLine="567"/>
        <w:contextualSpacing w:val="0"/>
        <w:jc w:val="both"/>
      </w:pPr>
      <w:r w:rsidRPr="00BD77CC">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8" w:name="_Hlk5731313"/>
      <w:r w:rsidRPr="00BD77CC">
        <w:fldChar w:fldCharType="begin"/>
      </w:r>
      <w:r w:rsidRPr="00BD77CC">
        <w:instrText xml:space="preserve"> HYPERLINK \l "sub_14000" </w:instrText>
      </w:r>
      <w:r w:rsidRPr="00BD77CC">
        <w:fldChar w:fldCharType="separate"/>
      </w:r>
      <w:r w:rsidRPr="00BD77CC">
        <w:t>акт</w:t>
      </w:r>
      <w:r w:rsidRPr="00BD77CC">
        <w:fldChar w:fldCharType="end"/>
      </w:r>
      <w:r w:rsidRPr="00BD77CC">
        <w:t xml:space="preserve"> о приемке выполненных работ по форме КС-2 и справку о стоимости выполненной работы по форме КС-3 </w:t>
      </w:r>
      <w:bookmarkStart w:id="149" w:name="_Hlk45181795"/>
      <w:bookmarkEnd w:id="148"/>
      <w:r w:rsidRPr="00BD77CC">
        <w:t xml:space="preserve">последним направляется мотивированный отказ в письменной форме </w:t>
      </w:r>
      <w:bookmarkEnd w:id="149"/>
      <w:r w:rsidRPr="00BD77CC">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AD10EF" w:rsidRPr="00BD77CC" w:rsidRDefault="00AD10EF" w:rsidP="00AD10EF">
      <w:pPr>
        <w:pStyle w:val="aff"/>
        <w:numPr>
          <w:ilvl w:val="2"/>
          <w:numId w:val="22"/>
        </w:numPr>
        <w:ind w:left="0" w:firstLine="567"/>
        <w:contextualSpacing w:val="0"/>
        <w:jc w:val="both"/>
      </w:pPr>
      <w:bookmarkStart w:id="150" w:name="_Hlk5731371"/>
      <w:r w:rsidRPr="00BD77CC">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AD10EF" w:rsidRPr="00BD77CC" w:rsidRDefault="00AD10EF" w:rsidP="00AD10EF">
      <w:pPr>
        <w:pStyle w:val="aff"/>
        <w:numPr>
          <w:ilvl w:val="2"/>
          <w:numId w:val="22"/>
        </w:numPr>
        <w:ind w:left="0" w:firstLine="567"/>
        <w:contextualSpacing w:val="0"/>
        <w:jc w:val="both"/>
      </w:pPr>
      <w:bookmarkStart w:id="151" w:name="sub_10085"/>
      <w:bookmarkEnd w:id="150"/>
      <w:r w:rsidRPr="00BD77CC">
        <w:t xml:space="preserve">После устранения недостатков (дефектов) Подрядчик повторно в </w:t>
      </w:r>
      <w:bookmarkEnd w:id="151"/>
      <w:r w:rsidRPr="00BD77CC">
        <w:t xml:space="preserve">порядке, предусмотренном </w:t>
      </w:r>
      <w:hyperlink w:anchor="sub_10082" w:history="1">
        <w:r w:rsidRPr="00BD77CC">
          <w:rPr>
            <w:b/>
            <w:bCs/>
            <w:i/>
            <w:iCs/>
          </w:rPr>
          <w:t>пунктом 7.</w:t>
        </w:r>
      </w:hyperlink>
      <w:r w:rsidRPr="00BD77CC">
        <w:rPr>
          <w:b/>
          <w:bCs/>
          <w:i/>
          <w:iCs/>
        </w:rPr>
        <w:t>2.4.1 Контракта</w:t>
      </w:r>
      <w:r w:rsidRPr="00BD77CC">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D77CC">
          <w:rPr>
            <w:b/>
            <w:bCs/>
            <w:i/>
            <w:iCs/>
          </w:rPr>
          <w:t>пунктом 7.</w:t>
        </w:r>
      </w:hyperlink>
      <w:r w:rsidRPr="00BD77CC">
        <w:rPr>
          <w:b/>
          <w:bCs/>
          <w:i/>
          <w:iCs/>
        </w:rPr>
        <w:t>2.5 Контракта,</w:t>
      </w:r>
      <w:r w:rsidRPr="00BD77CC">
        <w:t xml:space="preserve"> повторно рассматриваются Государственным заказчиком.</w:t>
      </w:r>
    </w:p>
    <w:p w:rsidR="00AD10EF" w:rsidRPr="00BD77CC" w:rsidRDefault="00AD10EF" w:rsidP="00AD10EF">
      <w:pPr>
        <w:pStyle w:val="aff"/>
        <w:numPr>
          <w:ilvl w:val="2"/>
          <w:numId w:val="22"/>
        </w:numPr>
        <w:ind w:left="0" w:firstLine="567"/>
        <w:contextualSpacing w:val="0"/>
        <w:jc w:val="both"/>
      </w:pPr>
      <w:bookmarkStart w:id="152" w:name="sub_10086"/>
      <w:r w:rsidRPr="00BD77CC">
        <w:t xml:space="preserve">Все представляемые Подрядчиком отчетные документы </w:t>
      </w:r>
      <w:bookmarkEnd w:id="152"/>
      <w:r w:rsidRPr="00BD77CC">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AD10EF" w:rsidRPr="00BD77CC" w:rsidRDefault="00AD10EF" w:rsidP="00AD10EF">
      <w:pPr>
        <w:pStyle w:val="aff"/>
        <w:numPr>
          <w:ilvl w:val="2"/>
          <w:numId w:val="22"/>
        </w:numPr>
        <w:ind w:left="0" w:firstLine="567"/>
        <w:contextualSpacing w:val="0"/>
        <w:jc w:val="both"/>
      </w:pPr>
      <w:bookmarkStart w:id="153" w:name="sub_10087"/>
      <w:r w:rsidRPr="00BD77CC">
        <w:t xml:space="preserve">К моменту передачи Государственному заказчику любого отчетного документа </w:t>
      </w:r>
      <w:bookmarkStart w:id="154" w:name="_Hlk5731429"/>
      <w:r w:rsidRPr="00BD77CC">
        <w:t>(в том</w:t>
      </w:r>
      <w:bookmarkEnd w:id="153"/>
      <w:r w:rsidRPr="00BD77CC">
        <w:t xml:space="preserve"> числе </w:t>
      </w:r>
      <w:hyperlink w:anchor="sub_14000" w:history="1">
        <w:r w:rsidRPr="00BD77CC">
          <w:t>акт</w:t>
        </w:r>
      </w:hyperlink>
      <w:r w:rsidRPr="00BD77CC">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D77CC">
          <w:t>акта</w:t>
        </w:r>
      </w:hyperlink>
      <w:r w:rsidRPr="00BD77CC">
        <w:t xml:space="preserve"> приемки законченного строительством (реконструкцией) Объекта и других документов) </w:t>
      </w:r>
      <w:bookmarkEnd w:id="154"/>
      <w:r w:rsidRPr="00BD77CC">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AD10EF" w:rsidRPr="00A854FF" w:rsidRDefault="00AD10EF" w:rsidP="00AD10EF">
      <w:pPr>
        <w:pStyle w:val="aff"/>
        <w:numPr>
          <w:ilvl w:val="2"/>
          <w:numId w:val="22"/>
        </w:numPr>
        <w:ind w:left="0" w:firstLine="567"/>
        <w:contextualSpacing w:val="0"/>
        <w:jc w:val="both"/>
      </w:pPr>
      <w:r w:rsidRPr="00BD77CC">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BD77CC">
        <w:lastRenderedPageBreak/>
        <w:t>заказчиком этапов, промежуточных результатов Работ до приемки Государственным заказчиком Объект</w:t>
      </w:r>
      <w:r w:rsidRPr="00A854FF">
        <w:t>а, готового к вводу в эксплуатацию и подписания Акта сдачи-приемки законченного строительством объекта, несет Подрядчик.</w:t>
      </w:r>
    </w:p>
    <w:p w:rsidR="00AD10EF" w:rsidRPr="00A854FF" w:rsidRDefault="00AD10EF" w:rsidP="00AD10EF">
      <w:pPr>
        <w:pStyle w:val="aff"/>
        <w:numPr>
          <w:ilvl w:val="2"/>
          <w:numId w:val="22"/>
        </w:numPr>
        <w:ind w:left="0" w:firstLine="567"/>
        <w:contextualSpacing w:val="0"/>
        <w:jc w:val="both"/>
        <w:rPr>
          <w:shd w:val="clear" w:color="auto" w:fill="FFFFFF"/>
        </w:rPr>
      </w:pPr>
      <w:bookmarkStart w:id="155" w:name="sub_10088"/>
      <w:r w:rsidRPr="00A854FF">
        <w:t>После выполнения в полном объеме всех работ по строительству Объекта, предусмотренных проектной документацией</w:t>
      </w:r>
      <w:bookmarkEnd w:id="155"/>
      <w:r w:rsidRPr="00A854FF">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AD10EF" w:rsidRPr="00A854FF" w:rsidRDefault="00AD10EF" w:rsidP="00AD10EF">
      <w:pPr>
        <w:pStyle w:val="aff"/>
        <w:numPr>
          <w:ilvl w:val="2"/>
          <w:numId w:val="22"/>
        </w:numPr>
        <w:ind w:left="0" w:firstLine="567"/>
        <w:contextualSpacing w:val="0"/>
        <w:jc w:val="both"/>
        <w:rPr>
          <w:shd w:val="clear" w:color="auto" w:fill="FFFFFF"/>
        </w:rPr>
      </w:pPr>
      <w:r w:rsidRPr="00A854FF">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r w:rsidRPr="00A854FF">
        <w:t>До подачи Заявления Подрядчиком должны быть:</w:t>
      </w:r>
    </w:p>
    <w:p w:rsidR="00AD10EF" w:rsidRPr="00A854FF" w:rsidRDefault="00AD10EF" w:rsidP="00AD10EF">
      <w:pPr>
        <w:pStyle w:val="aff"/>
        <w:numPr>
          <w:ilvl w:val="0"/>
          <w:numId w:val="17"/>
        </w:numPr>
        <w:ind w:left="0" w:firstLine="567"/>
        <w:contextualSpacing w:val="0"/>
        <w:jc w:val="both"/>
      </w:pPr>
      <w:r w:rsidRPr="00A854FF">
        <w:t xml:space="preserve"> составлены и согласованы с уполномоченными органами исполнительные чертежи подземных сетей;</w:t>
      </w:r>
    </w:p>
    <w:p w:rsidR="00AD10EF" w:rsidRPr="00A854FF" w:rsidRDefault="00AD10EF" w:rsidP="00AD10EF">
      <w:pPr>
        <w:pStyle w:val="aff"/>
        <w:numPr>
          <w:ilvl w:val="0"/>
          <w:numId w:val="17"/>
        </w:numPr>
        <w:ind w:left="0" w:firstLine="567"/>
        <w:contextualSpacing w:val="0"/>
        <w:jc w:val="both"/>
      </w:pPr>
      <w:r w:rsidRPr="00A854FF">
        <w:t xml:space="preserve">получены документы, подтверждающие подключение к сетям инженерно-технического обеспечения; </w:t>
      </w:r>
    </w:p>
    <w:p w:rsidR="00AD10EF" w:rsidRPr="00A854FF" w:rsidRDefault="00AD10EF" w:rsidP="00AD10EF">
      <w:pPr>
        <w:pStyle w:val="aff"/>
        <w:numPr>
          <w:ilvl w:val="0"/>
          <w:numId w:val="17"/>
        </w:numPr>
        <w:ind w:left="0" w:firstLine="567"/>
        <w:contextualSpacing w:val="0"/>
        <w:jc w:val="both"/>
      </w:pPr>
      <w:r w:rsidRPr="00A854FF">
        <w:t xml:space="preserve">получены разрешения на пуск в эксплуатацию энергоустановок; </w:t>
      </w:r>
    </w:p>
    <w:p w:rsidR="00AD10EF" w:rsidRPr="00A854FF" w:rsidRDefault="00AD10EF" w:rsidP="00AD10EF">
      <w:pPr>
        <w:pStyle w:val="aff"/>
        <w:numPr>
          <w:ilvl w:val="0"/>
          <w:numId w:val="17"/>
        </w:numPr>
        <w:ind w:left="0" w:firstLine="567"/>
        <w:contextualSpacing w:val="0"/>
        <w:jc w:val="both"/>
      </w:pPr>
      <w:r w:rsidRPr="00A854F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854FF">
          <w:t>проектной документации</w:t>
        </w:r>
      </w:hyperlink>
      <w:r w:rsidRPr="00A854FF">
        <w:t>.</w:t>
      </w:r>
    </w:p>
    <w:p w:rsidR="00AD10EF" w:rsidRPr="00A854FF" w:rsidRDefault="00AD10EF" w:rsidP="00AD10EF">
      <w:pPr>
        <w:pStyle w:val="aff"/>
        <w:numPr>
          <w:ilvl w:val="2"/>
          <w:numId w:val="22"/>
        </w:numPr>
        <w:ind w:left="0" w:firstLine="567"/>
        <w:contextualSpacing w:val="0"/>
        <w:jc w:val="both"/>
      </w:pPr>
      <w:bookmarkStart w:id="156" w:name="sub_10810"/>
      <w:r w:rsidRPr="00A854FF">
        <w:t xml:space="preserve">Государственный заказчик рассматривает документы, указанные </w:t>
      </w:r>
      <w:r w:rsidRPr="00A854FF">
        <w:rPr>
          <w:b/>
          <w:bCs/>
          <w:i/>
          <w:iCs/>
        </w:rPr>
        <w:t xml:space="preserve">в </w:t>
      </w:r>
      <w:bookmarkEnd w:id="156"/>
      <w:r w:rsidRPr="00A854FF">
        <w:rPr>
          <w:b/>
          <w:bCs/>
          <w:i/>
          <w:iCs/>
        </w:rPr>
        <w:fldChar w:fldCharType="begin"/>
      </w:r>
      <w:r w:rsidRPr="00A854FF">
        <w:rPr>
          <w:b/>
          <w:bCs/>
          <w:i/>
          <w:iCs/>
        </w:rPr>
        <w:instrText xml:space="preserve"> HYPERLINK \l "sub_10088" </w:instrText>
      </w:r>
      <w:r w:rsidRPr="00A854FF">
        <w:rPr>
          <w:b/>
          <w:bCs/>
          <w:i/>
          <w:iCs/>
        </w:rPr>
        <w:fldChar w:fldCharType="separate"/>
      </w:r>
      <w:r w:rsidRPr="00A854FF">
        <w:rPr>
          <w:b/>
          <w:bCs/>
          <w:i/>
          <w:iCs/>
        </w:rPr>
        <w:t>пунктах 7</w:t>
      </w:r>
      <w:r w:rsidRPr="00A854FF">
        <w:rPr>
          <w:b/>
          <w:bCs/>
          <w:i/>
          <w:iCs/>
        </w:rPr>
        <w:fldChar w:fldCharType="end"/>
      </w:r>
      <w:r w:rsidRPr="00A854FF">
        <w:rPr>
          <w:b/>
          <w:bCs/>
          <w:i/>
          <w:iCs/>
        </w:rPr>
        <w:t>.2.13-7.2.15 Контракта</w:t>
      </w:r>
      <w:r w:rsidRPr="00A854FF">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AD10EF" w:rsidRPr="00A854FF" w:rsidRDefault="00AD10EF" w:rsidP="00AD10EF">
      <w:pPr>
        <w:pStyle w:val="aff"/>
        <w:numPr>
          <w:ilvl w:val="2"/>
          <w:numId w:val="22"/>
        </w:numPr>
        <w:ind w:left="0" w:firstLine="567"/>
        <w:contextualSpacing w:val="0"/>
        <w:jc w:val="both"/>
      </w:pPr>
      <w:r w:rsidRPr="00A854F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AD10EF" w:rsidRPr="00A854FF" w:rsidRDefault="00AD10EF" w:rsidP="00AD10EF">
      <w:pPr>
        <w:pStyle w:val="aff"/>
        <w:numPr>
          <w:ilvl w:val="2"/>
          <w:numId w:val="22"/>
        </w:numPr>
        <w:ind w:left="0" w:firstLine="567"/>
        <w:contextualSpacing w:val="0"/>
        <w:jc w:val="both"/>
      </w:pPr>
      <w:bookmarkStart w:id="157" w:name="sub_10811"/>
      <w:r w:rsidRPr="00A854FF">
        <w:t xml:space="preserve">После подписания КС-11 </w:t>
      </w:r>
      <w:bookmarkEnd w:id="157"/>
      <w:r w:rsidRPr="00A854F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AD10EF" w:rsidRPr="00A854FF" w:rsidRDefault="00AD10EF" w:rsidP="00AD10EF">
      <w:pPr>
        <w:pStyle w:val="aff"/>
        <w:numPr>
          <w:ilvl w:val="2"/>
          <w:numId w:val="22"/>
        </w:numPr>
        <w:ind w:left="0" w:firstLine="567"/>
        <w:contextualSpacing w:val="0"/>
        <w:jc w:val="both"/>
      </w:pPr>
      <w:bookmarkStart w:id="158" w:name="sub_10812"/>
      <w:r w:rsidRPr="00A854FF">
        <w:t>Подрядчик за свой счет в сроки, установленные органом</w:t>
      </w:r>
      <w:bookmarkEnd w:id="158"/>
      <w:r w:rsidRPr="00A854F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A854FF">
          <w:t>проектной</w:t>
        </w:r>
      </w:hyperlink>
      <w:r w:rsidRPr="00A854FF">
        <w:t xml:space="preserve"> </w:t>
      </w:r>
      <w:hyperlink w:anchor="sub_11000" w:history="1">
        <w:r w:rsidRPr="00A854FF">
          <w:t>документации</w:t>
        </w:r>
      </w:hyperlink>
      <w:r w:rsidRPr="00A854FF">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bookmarkStart w:id="159" w:name="sub_10813"/>
      <w:r w:rsidRPr="00A854FF">
        <w:t xml:space="preserve">В случае, если Подрядчик нарушит срок устранения </w:t>
      </w:r>
      <w:bookmarkEnd w:id="159"/>
      <w:r w:rsidRPr="00A854F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0" w:name="_Hlk44667644"/>
      <w:r w:rsidRPr="00A854FF">
        <w:lastRenderedPageBreak/>
        <w:t>возмещения расходов на устранение недостатков (дефектов) работ</w:t>
      </w:r>
      <w:bookmarkEnd w:id="160"/>
      <w:r w:rsidRPr="00A854FF">
        <w:t xml:space="preserve"> или удержать из суммы окончательного платежа в одностороннем порядке. </w:t>
      </w:r>
    </w:p>
    <w:p w:rsidR="00AD10EF" w:rsidRPr="00A854FF" w:rsidRDefault="00AD10EF" w:rsidP="00AD10EF">
      <w:pPr>
        <w:pStyle w:val="aff"/>
        <w:numPr>
          <w:ilvl w:val="2"/>
          <w:numId w:val="22"/>
        </w:numPr>
        <w:ind w:left="0" w:firstLine="567"/>
        <w:contextualSpacing w:val="0"/>
        <w:jc w:val="both"/>
      </w:pPr>
      <w:r w:rsidRPr="00A854FF">
        <w:t xml:space="preserve">После получения ЗОС Подрядчик направляет Государственному заказчику для подписания </w:t>
      </w:r>
      <w:hyperlink w:anchor="sub_15000" w:history="1">
        <w:r w:rsidRPr="00A854FF">
          <w:t>Акта</w:t>
        </w:r>
      </w:hyperlink>
      <w:r w:rsidRPr="00A854F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AD10EF" w:rsidRPr="00A854FF" w:rsidRDefault="00AD10EF" w:rsidP="00AD10EF">
      <w:pPr>
        <w:pStyle w:val="aff"/>
        <w:numPr>
          <w:ilvl w:val="2"/>
          <w:numId w:val="22"/>
        </w:numPr>
        <w:ind w:left="0" w:firstLine="567"/>
        <w:contextualSpacing w:val="0"/>
        <w:jc w:val="both"/>
      </w:pPr>
      <w:bookmarkStart w:id="161" w:name="sub_10815"/>
      <w:bookmarkStart w:id="162" w:name="_Hlk45796320"/>
      <w:r w:rsidRPr="00A854FF">
        <w:t>Объект признается построенным, а работы оконченными со дня</w:t>
      </w:r>
      <w:bookmarkEnd w:id="161"/>
      <w:r w:rsidRPr="00A854F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2"/>
      <w:r w:rsidRPr="00A854FF">
        <w:t xml:space="preserve"> и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r w:rsidRPr="00A854FF">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4"/>
    <w:p w:rsidR="00AD10EF" w:rsidRPr="00A854FF" w:rsidRDefault="00AD10EF" w:rsidP="00AD10EF">
      <w:pPr>
        <w:jc w:val="both"/>
        <w:rPr>
          <w:rFonts w:eastAsia="MS Mincho"/>
        </w:rPr>
      </w:pPr>
    </w:p>
    <w:p w:rsidR="00AD10EF" w:rsidRPr="00A854FF" w:rsidRDefault="00AD10EF" w:rsidP="00AD10EF">
      <w:pPr>
        <w:pStyle w:val="aff"/>
        <w:numPr>
          <w:ilvl w:val="0"/>
          <w:numId w:val="22"/>
        </w:numPr>
        <w:contextualSpacing w:val="0"/>
        <w:jc w:val="center"/>
        <w:rPr>
          <w:b/>
          <w:bCs/>
        </w:rPr>
      </w:pPr>
      <w:r w:rsidRPr="00A854FF">
        <w:rPr>
          <w:b/>
          <w:bCs/>
        </w:rPr>
        <w:t>Материалы, оборудование и выполнение работ</w:t>
      </w:r>
    </w:p>
    <w:p w:rsidR="00AD10EF" w:rsidRPr="00A854FF" w:rsidRDefault="00AD10EF" w:rsidP="00AD10EF">
      <w:pPr>
        <w:pStyle w:val="aff"/>
        <w:numPr>
          <w:ilvl w:val="1"/>
          <w:numId w:val="22"/>
        </w:numPr>
        <w:ind w:left="0" w:firstLine="567"/>
        <w:contextualSpacing w:val="0"/>
        <w:jc w:val="both"/>
      </w:pPr>
      <w:r w:rsidRPr="00A854F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AD10EF" w:rsidRPr="00A854FF" w:rsidRDefault="00AD10EF" w:rsidP="00AD10EF">
      <w:pPr>
        <w:pStyle w:val="aff"/>
        <w:numPr>
          <w:ilvl w:val="1"/>
          <w:numId w:val="22"/>
        </w:numPr>
        <w:ind w:left="0" w:firstLine="567"/>
        <w:contextualSpacing w:val="0"/>
        <w:jc w:val="both"/>
      </w:pPr>
      <w:r w:rsidRPr="00A854F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AD10EF" w:rsidRPr="00A854FF" w:rsidRDefault="00AD10EF" w:rsidP="00AD10EF">
      <w:pPr>
        <w:ind w:firstLine="567"/>
        <w:jc w:val="both"/>
      </w:pPr>
      <w:r w:rsidRPr="00A854F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AD10EF" w:rsidRPr="00A854FF" w:rsidRDefault="00AD10EF" w:rsidP="00AD10EF">
      <w:pPr>
        <w:ind w:firstLine="567"/>
        <w:jc w:val="both"/>
      </w:pPr>
      <w:r w:rsidRPr="00A854F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AD10EF" w:rsidRPr="00A854FF" w:rsidRDefault="00AD10EF" w:rsidP="00AD10EF">
      <w:pPr>
        <w:pStyle w:val="aff"/>
        <w:numPr>
          <w:ilvl w:val="1"/>
          <w:numId w:val="22"/>
        </w:numPr>
        <w:ind w:left="0" w:firstLine="567"/>
        <w:contextualSpacing w:val="0"/>
        <w:jc w:val="both"/>
      </w:pPr>
      <w:r w:rsidRPr="00A854F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AD10EF" w:rsidRPr="00A854FF" w:rsidRDefault="00AD10EF" w:rsidP="00AD10EF">
      <w:pPr>
        <w:pStyle w:val="aff"/>
        <w:numPr>
          <w:ilvl w:val="1"/>
          <w:numId w:val="22"/>
        </w:numPr>
        <w:ind w:left="0" w:firstLine="567"/>
        <w:contextualSpacing w:val="0"/>
        <w:jc w:val="both"/>
      </w:pPr>
      <w:r w:rsidRPr="00A854FF">
        <w:t>Государственный заказчик, представители Государственного заказчика вправе давать Подрядчику письменное предписание:</w:t>
      </w:r>
    </w:p>
    <w:p w:rsidR="00AD10EF" w:rsidRPr="00A854FF" w:rsidRDefault="00AD10EF" w:rsidP="00AD10EF">
      <w:pPr>
        <w:ind w:firstLine="567"/>
        <w:jc w:val="both"/>
      </w:pPr>
      <w:r w:rsidRPr="00A854F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AD10EF" w:rsidRPr="00A854FF" w:rsidRDefault="00AD10EF" w:rsidP="00AD10EF">
      <w:pPr>
        <w:ind w:firstLine="567"/>
        <w:jc w:val="both"/>
      </w:pPr>
      <w:r w:rsidRPr="00A854FF">
        <w:t>б) о замене их на новые материалы, конструкции, изделия и оборудование, удовлетворяющее требованиям Контракта.</w:t>
      </w:r>
    </w:p>
    <w:p w:rsidR="00AD10EF" w:rsidRPr="00A854FF" w:rsidRDefault="00AD10EF" w:rsidP="00AD10EF">
      <w:pPr>
        <w:pStyle w:val="aff"/>
        <w:numPr>
          <w:ilvl w:val="1"/>
          <w:numId w:val="22"/>
        </w:numPr>
        <w:ind w:left="0" w:firstLine="567"/>
        <w:contextualSpacing w:val="0"/>
        <w:jc w:val="both"/>
      </w:pPr>
      <w:r w:rsidRPr="00A854FF">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AD10EF" w:rsidRPr="00A854FF" w:rsidRDefault="00AD10EF" w:rsidP="00AD10EF">
      <w:pPr>
        <w:pStyle w:val="aff"/>
        <w:numPr>
          <w:ilvl w:val="1"/>
          <w:numId w:val="22"/>
        </w:numPr>
        <w:ind w:left="0" w:firstLine="567"/>
        <w:contextualSpacing w:val="0"/>
        <w:jc w:val="both"/>
      </w:pPr>
      <w:r w:rsidRPr="00A854F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AD10EF" w:rsidRPr="00A854FF" w:rsidRDefault="00AD10EF" w:rsidP="00AD10EF">
      <w:pPr>
        <w:pStyle w:val="aff"/>
        <w:numPr>
          <w:ilvl w:val="2"/>
          <w:numId w:val="22"/>
        </w:numPr>
        <w:ind w:left="0" w:firstLine="567"/>
        <w:contextualSpacing w:val="0"/>
        <w:jc w:val="both"/>
      </w:pPr>
      <w:r w:rsidRPr="00A854F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AD10EF" w:rsidRPr="00A854FF" w:rsidRDefault="00AD10EF" w:rsidP="00AD10EF">
      <w:pPr>
        <w:pStyle w:val="aff"/>
        <w:numPr>
          <w:ilvl w:val="2"/>
          <w:numId w:val="22"/>
        </w:numPr>
        <w:ind w:left="0" w:firstLine="567"/>
        <w:contextualSpacing w:val="0"/>
        <w:jc w:val="both"/>
      </w:pPr>
      <w:r w:rsidRPr="00A854FF">
        <w:t>Предложение Подрядчика не должно влечь за собой увеличение цены Контракта и (или) увеличения сроков выполнения Работы.</w:t>
      </w:r>
    </w:p>
    <w:p w:rsidR="00AD10EF" w:rsidRPr="00A854FF" w:rsidRDefault="00AD10EF" w:rsidP="00AD10EF">
      <w:pPr>
        <w:pStyle w:val="aff4"/>
        <w:numPr>
          <w:ilvl w:val="1"/>
          <w:numId w:val="22"/>
        </w:numPr>
        <w:suppressAutoHyphens/>
        <w:ind w:left="0" w:firstLine="567"/>
        <w:jc w:val="both"/>
        <w:rPr>
          <w:rStyle w:val="affffd"/>
          <w:rFonts w:ascii="Times New Roman" w:hAnsi="Times New Roman"/>
        </w:rPr>
      </w:pPr>
      <w:bookmarkStart w:id="163" w:name="_Hlk54709657"/>
      <w:r w:rsidRPr="00A854FF">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AD10EF" w:rsidRPr="00A854FF" w:rsidRDefault="00AD10EF" w:rsidP="00AD10EF">
      <w:pPr>
        <w:pStyle w:val="aff"/>
        <w:numPr>
          <w:ilvl w:val="2"/>
          <w:numId w:val="22"/>
        </w:numPr>
        <w:tabs>
          <w:tab w:val="left" w:pos="1122"/>
        </w:tabs>
        <w:ind w:left="0" w:firstLine="567"/>
        <w:contextualSpacing w:val="0"/>
        <w:jc w:val="both"/>
      </w:pPr>
      <w:r w:rsidRPr="00A854FF">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854F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bookmarkStart w:id="164" w:name="_Hlk43475051"/>
      <w:r w:rsidRPr="00A854FF">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4"/>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3"/>
    <w:p w:rsidR="00AD10EF" w:rsidRPr="00BD77CC" w:rsidRDefault="00AD10EF" w:rsidP="00AD10EF">
      <w:pPr>
        <w:jc w:val="both"/>
      </w:pPr>
    </w:p>
    <w:p w:rsidR="00AD10EF" w:rsidRPr="00BD77CC" w:rsidRDefault="00AD10EF" w:rsidP="00AD10EF">
      <w:pPr>
        <w:pStyle w:val="aff"/>
        <w:numPr>
          <w:ilvl w:val="0"/>
          <w:numId w:val="22"/>
        </w:numPr>
        <w:contextualSpacing w:val="0"/>
        <w:jc w:val="center"/>
        <w:rPr>
          <w:b/>
        </w:rPr>
      </w:pPr>
      <w:r w:rsidRPr="00BD77CC">
        <w:rPr>
          <w:b/>
        </w:rPr>
        <w:t>Порядок изменения и расторжения Контракта</w:t>
      </w:r>
    </w:p>
    <w:p w:rsidR="00AD10EF" w:rsidRPr="00BD77CC" w:rsidRDefault="00AD10EF" w:rsidP="00AD10EF">
      <w:pPr>
        <w:pStyle w:val="aff"/>
        <w:numPr>
          <w:ilvl w:val="1"/>
          <w:numId w:val="21"/>
        </w:numPr>
        <w:ind w:left="0" w:firstLine="567"/>
        <w:contextualSpacing w:val="0"/>
        <w:jc w:val="both"/>
      </w:pPr>
      <w:bookmarkStart w:id="165" w:name="_Hlk42158471"/>
      <w:bookmarkStart w:id="166" w:name="_Hlk11336154"/>
      <w:bookmarkStart w:id="167" w:name="_Hlk22111921"/>
      <w:r w:rsidRPr="00BD77CC">
        <w:t>Изменение существенных условий Контракта при его исполнении не допускается, за исключением случаев, предусмотренных Законом №44-ФЗ.</w:t>
      </w:r>
    </w:p>
    <w:p w:rsidR="00AD10EF" w:rsidRPr="00BD77CC" w:rsidRDefault="00AD10EF" w:rsidP="00AD10EF">
      <w:pPr>
        <w:pStyle w:val="aff"/>
        <w:ind w:left="0" w:firstLine="567"/>
        <w:jc w:val="both"/>
      </w:pPr>
      <w:r w:rsidRPr="00BD77CC">
        <w:t>В том числе изменение существенных условий Контракта при его исполнении допускается:</w:t>
      </w:r>
    </w:p>
    <w:bookmarkEnd w:id="165"/>
    <w:bookmarkEnd w:id="166"/>
    <w:p w:rsidR="00AD10EF" w:rsidRPr="00BD77CC" w:rsidRDefault="00AD10EF" w:rsidP="00AD10EF">
      <w:pPr>
        <w:pStyle w:val="aff"/>
        <w:numPr>
          <w:ilvl w:val="2"/>
          <w:numId w:val="21"/>
        </w:numPr>
        <w:ind w:left="0" w:firstLine="567"/>
        <w:contextualSpacing w:val="0"/>
        <w:jc w:val="both"/>
      </w:pPr>
      <w:r w:rsidRPr="00BD77CC">
        <w:t>По соглашению сторон:</w:t>
      </w:r>
    </w:p>
    <w:p w:rsidR="00AD10EF" w:rsidRPr="00BD77CC" w:rsidRDefault="00AD10EF" w:rsidP="00AD10EF">
      <w:pPr>
        <w:pStyle w:val="aff"/>
        <w:ind w:left="0" w:firstLine="567"/>
        <w:jc w:val="both"/>
      </w:pPr>
      <w:r w:rsidRPr="00BD77CC">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AD10EF" w:rsidRPr="00BD77CC" w:rsidRDefault="00AD10EF" w:rsidP="00AD10EF">
      <w:pPr>
        <w:pStyle w:val="aff"/>
        <w:ind w:left="0" w:firstLine="567"/>
        <w:jc w:val="both"/>
      </w:pPr>
      <w:r w:rsidRPr="00BD77CC">
        <w:lastRenderedPageBreak/>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41" w:anchor="/document/12112604/entry/2" w:history="1">
        <w:r w:rsidRPr="00BD77CC">
          <w:t>бюджетного законодательства</w:t>
        </w:r>
      </w:hyperlink>
      <w:r w:rsidRPr="00BD77CC">
        <w:t xml:space="preserve"> Российской Федерации цены Контракта не более чем на десять процентов цены Контракта;</w:t>
      </w:r>
    </w:p>
    <w:p w:rsidR="00AD10EF" w:rsidRPr="00BD77CC" w:rsidRDefault="00AD10EF" w:rsidP="00AD10EF">
      <w:pPr>
        <w:autoSpaceDE w:val="0"/>
        <w:autoSpaceDN w:val="0"/>
        <w:adjustRightInd w:val="0"/>
        <w:ind w:firstLine="567"/>
        <w:jc w:val="both"/>
      </w:pPr>
      <w:r w:rsidRPr="00BD77CC">
        <w:t xml:space="preserve">в) в случаях, предусмотренных </w:t>
      </w:r>
      <w:hyperlink r:id="rId42" w:history="1">
        <w:r w:rsidRPr="00BD77CC">
          <w:t>пунктом 6 статьи 161</w:t>
        </w:r>
      </w:hyperlink>
      <w:r w:rsidRPr="00BD77C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BD77CC">
          <w:t>обеспечивает согласование</w:t>
        </w:r>
      </w:hyperlink>
      <w:r w:rsidRPr="00BD77CC">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D10EF" w:rsidRPr="00BD77CC" w:rsidRDefault="00AD10EF" w:rsidP="00AD10EF">
      <w:pPr>
        <w:pStyle w:val="aff"/>
        <w:ind w:left="0" w:firstLine="567"/>
        <w:jc w:val="both"/>
      </w:pPr>
      <w:r w:rsidRPr="00BD77CC">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10EF" w:rsidRPr="00BD77CC" w:rsidRDefault="00AD10EF" w:rsidP="00AD10EF">
      <w:pPr>
        <w:ind w:firstLine="567"/>
        <w:jc w:val="both"/>
      </w:pPr>
      <w:r w:rsidRPr="00BD77CC">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4" w:history="1">
        <w:r w:rsidRPr="00BD77CC">
          <w:rPr>
            <w:rStyle w:val="a9"/>
          </w:rPr>
          <w:t>подпунктом "в" пункта 1</w:t>
        </w:r>
      </w:hyperlink>
      <w:r w:rsidRPr="00BD77CC">
        <w:t xml:space="preserve"> и </w:t>
      </w:r>
      <w:hyperlink r:id="rId45" w:history="1">
        <w:r w:rsidRPr="00BD77CC">
          <w:rPr>
            <w:rStyle w:val="a9"/>
          </w:rPr>
          <w:t>пунктом 8 части 1 статьи 95</w:t>
        </w:r>
      </w:hyperlink>
      <w:r w:rsidRPr="00BD77CC">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6" w:history="1">
        <w:r w:rsidRPr="00BD77CC">
          <w:rPr>
            <w:rStyle w:val="a9"/>
          </w:rPr>
          <w:t>пунктом 8 части 1 статьи 95</w:t>
        </w:r>
      </w:hyperlink>
      <w:r w:rsidRPr="00BD77CC">
        <w:t xml:space="preserve"> Закона № 44-ФЗ осуществляется при условии соблюдения требований, предусмотренных указанным пунктом;</w:t>
      </w:r>
    </w:p>
    <w:p w:rsidR="00AD10EF" w:rsidRPr="00BD77CC" w:rsidRDefault="00AD10EF" w:rsidP="00AD10EF">
      <w:pPr>
        <w:ind w:firstLine="567"/>
        <w:jc w:val="both"/>
      </w:pPr>
      <w:r w:rsidRPr="00BD77CC">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7" w:history="1">
        <w:r w:rsidRPr="00BD77CC">
          <w:rPr>
            <w:rStyle w:val="a9"/>
          </w:rPr>
          <w:t>пунктами 8</w:t>
        </w:r>
      </w:hyperlink>
      <w:r w:rsidRPr="00BD77CC">
        <w:t xml:space="preserve"> и </w:t>
      </w:r>
      <w:hyperlink r:id="rId48" w:history="1">
        <w:r w:rsidRPr="00BD77CC">
          <w:rPr>
            <w:rStyle w:val="a9"/>
          </w:rPr>
          <w:t>9 части 1 статьи 95</w:t>
        </w:r>
      </w:hyperlink>
      <w:r w:rsidRPr="00BD77CC">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9" w:history="1">
        <w:r w:rsidRPr="00BD77CC">
          <w:rPr>
            <w:rStyle w:val="a9"/>
          </w:rPr>
          <w:t>пунктами 8</w:t>
        </w:r>
      </w:hyperlink>
      <w:r w:rsidRPr="00BD77CC">
        <w:t xml:space="preserve"> и </w:t>
      </w:r>
      <w:hyperlink r:id="rId50" w:history="1">
        <w:r w:rsidRPr="00BD77CC">
          <w:rPr>
            <w:rStyle w:val="a9"/>
          </w:rPr>
          <w:t>9 части 1 статьи 95</w:t>
        </w:r>
      </w:hyperlink>
      <w:r w:rsidRPr="00BD77CC">
        <w:t xml:space="preserve"> Закона № 44-ФЗ;</w:t>
      </w:r>
    </w:p>
    <w:p w:rsidR="00AD10EF" w:rsidRPr="00BD77CC" w:rsidRDefault="00AD10EF" w:rsidP="00AD10EF">
      <w:pPr>
        <w:pStyle w:val="aff"/>
        <w:numPr>
          <w:ilvl w:val="2"/>
          <w:numId w:val="21"/>
        </w:numPr>
        <w:ind w:left="0" w:firstLine="567"/>
        <w:contextualSpacing w:val="0"/>
        <w:jc w:val="both"/>
      </w:pPr>
      <w:r w:rsidRPr="00BD77CC">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10EF" w:rsidRPr="00BD77CC" w:rsidRDefault="00AD10EF" w:rsidP="00AD10EF">
      <w:pPr>
        <w:pStyle w:val="aff"/>
        <w:numPr>
          <w:ilvl w:val="2"/>
          <w:numId w:val="21"/>
        </w:numPr>
        <w:spacing w:line="252" w:lineRule="auto"/>
        <w:ind w:left="0" w:firstLine="567"/>
        <w:contextualSpacing w:val="0"/>
        <w:jc w:val="both"/>
      </w:pPr>
      <w:r w:rsidRPr="00BD77CC">
        <w:t>В иных случаях, предусмотренных законодательством РФ, в том числе,</w:t>
      </w:r>
      <w:r w:rsidRPr="00BD77CC">
        <w:rPr>
          <w:lang w:eastAsia="ar-SA"/>
        </w:rPr>
        <w:t xml:space="preserve"> статьей 95 Закона № 44-ФЗ</w:t>
      </w:r>
      <w:r w:rsidRPr="00BD77CC">
        <w:t xml:space="preserve">. </w:t>
      </w:r>
    </w:p>
    <w:p w:rsidR="00AD10EF" w:rsidRPr="00BD77CC" w:rsidRDefault="00AD10EF" w:rsidP="00AD10EF">
      <w:pPr>
        <w:pStyle w:val="aff"/>
        <w:numPr>
          <w:ilvl w:val="2"/>
          <w:numId w:val="21"/>
        </w:numPr>
        <w:ind w:left="0" w:firstLine="567"/>
        <w:jc w:val="both"/>
      </w:pPr>
      <w:r w:rsidRPr="00BD77CC">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w:t>
      </w:r>
      <w:r w:rsidRPr="00BD77CC">
        <w:lastRenderedPageBreak/>
        <w:t>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AD10EF" w:rsidRPr="00BD77CC" w:rsidRDefault="00AD10EF" w:rsidP="00AD10EF">
      <w:pPr>
        <w:pStyle w:val="aff"/>
        <w:numPr>
          <w:ilvl w:val="2"/>
          <w:numId w:val="21"/>
        </w:numPr>
        <w:ind w:left="0" w:firstLine="567"/>
        <w:jc w:val="both"/>
      </w:pPr>
      <w:r w:rsidRPr="00BD77CC">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67"/>
    <w:p w:rsidR="00AD10EF" w:rsidRPr="00BD77CC" w:rsidRDefault="00AD10EF" w:rsidP="00AD10EF">
      <w:pPr>
        <w:pStyle w:val="aff"/>
        <w:numPr>
          <w:ilvl w:val="1"/>
          <w:numId w:val="21"/>
        </w:numPr>
        <w:ind w:left="0" w:firstLine="567"/>
        <w:contextualSpacing w:val="0"/>
        <w:jc w:val="both"/>
      </w:pPr>
      <w:r w:rsidRPr="00BD77CC">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AD10EF" w:rsidRPr="00BD77CC" w:rsidRDefault="00AD10EF" w:rsidP="00AD10EF">
      <w:pPr>
        <w:ind w:firstLine="567"/>
        <w:jc w:val="both"/>
      </w:pPr>
      <w:r w:rsidRPr="00BD77CC">
        <w:t>Порядок принятия сторонами решения об одностороннем отказе от исполнения контракта устанавливается Законом № 44-ФЗ.</w:t>
      </w:r>
    </w:p>
    <w:p w:rsidR="00AD10EF" w:rsidRPr="00BD77CC" w:rsidRDefault="00AD10EF" w:rsidP="00AD10EF">
      <w:pPr>
        <w:pStyle w:val="aff"/>
        <w:numPr>
          <w:ilvl w:val="1"/>
          <w:numId w:val="21"/>
        </w:numPr>
        <w:ind w:left="0" w:firstLine="567"/>
        <w:contextualSpacing w:val="0"/>
        <w:jc w:val="both"/>
      </w:pPr>
      <w:r w:rsidRPr="00BD77CC">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AD10EF" w:rsidRPr="00BD77CC" w:rsidRDefault="00AD10EF" w:rsidP="00AD10EF">
      <w:pPr>
        <w:pStyle w:val="aff"/>
        <w:numPr>
          <w:ilvl w:val="2"/>
          <w:numId w:val="21"/>
        </w:numPr>
        <w:ind w:left="0" w:firstLine="567"/>
        <w:contextualSpacing w:val="0"/>
        <w:jc w:val="both"/>
      </w:pPr>
      <w:r w:rsidRPr="00BD77CC">
        <w:t>при существенном нарушении Контракта Подрядчиком;</w:t>
      </w:r>
    </w:p>
    <w:p w:rsidR="00AD10EF" w:rsidRPr="00BD77CC" w:rsidRDefault="00AD10EF" w:rsidP="00AD10EF">
      <w:pPr>
        <w:pStyle w:val="aff"/>
        <w:numPr>
          <w:ilvl w:val="2"/>
          <w:numId w:val="21"/>
        </w:numPr>
        <w:ind w:left="0" w:firstLine="567"/>
        <w:contextualSpacing w:val="0"/>
        <w:jc w:val="both"/>
      </w:pPr>
      <w:r w:rsidRPr="00BD77C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D10EF" w:rsidRPr="00BD77CC" w:rsidRDefault="00AD10EF" w:rsidP="00AD10EF">
      <w:pPr>
        <w:pStyle w:val="aff"/>
        <w:numPr>
          <w:ilvl w:val="2"/>
          <w:numId w:val="21"/>
        </w:numPr>
        <w:ind w:left="0" w:firstLine="567"/>
        <w:contextualSpacing w:val="0"/>
        <w:jc w:val="both"/>
      </w:pPr>
      <w:r w:rsidRPr="00BD77CC">
        <w:t>в иных случаях, предусмотренных законодательством Российской Федерации.</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D10EF" w:rsidRPr="00BD77CC" w:rsidRDefault="00AD10EF" w:rsidP="00AD10EF">
      <w:pPr>
        <w:pStyle w:val="aff"/>
        <w:numPr>
          <w:ilvl w:val="2"/>
          <w:numId w:val="21"/>
        </w:numPr>
        <w:ind w:left="0" w:firstLine="567"/>
        <w:contextualSpacing w:val="0"/>
        <w:jc w:val="both"/>
      </w:pPr>
      <w:bookmarkStart w:id="168" w:name="_Hlk15912575"/>
      <w:r w:rsidRPr="00BD77C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8"/>
    <w:p w:rsidR="00AD10EF" w:rsidRPr="00BD77CC" w:rsidRDefault="00AD10EF" w:rsidP="00AD10EF">
      <w:pPr>
        <w:pStyle w:val="aff"/>
        <w:numPr>
          <w:ilvl w:val="2"/>
          <w:numId w:val="21"/>
        </w:numPr>
        <w:ind w:left="0" w:firstLine="567"/>
        <w:contextualSpacing w:val="0"/>
        <w:jc w:val="both"/>
      </w:pPr>
      <w:r w:rsidRPr="00BD77C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D10EF" w:rsidRPr="00BD77CC" w:rsidRDefault="00AD10EF" w:rsidP="00AD10EF">
      <w:pPr>
        <w:pStyle w:val="aff"/>
        <w:numPr>
          <w:ilvl w:val="2"/>
          <w:numId w:val="21"/>
        </w:numPr>
        <w:ind w:left="0" w:firstLine="567"/>
        <w:contextualSpacing w:val="0"/>
        <w:jc w:val="both"/>
      </w:pPr>
      <w:r w:rsidRPr="00BD77CC">
        <w:t xml:space="preserve">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w:t>
      </w:r>
      <w:r w:rsidRPr="00BD77CC">
        <w:lastRenderedPageBreak/>
        <w:t>Подрядчиком в назначенный срок этого требования отказаться от исполнения Контракта (пункт 3 статьи 715 ГК РФ);</w:t>
      </w:r>
    </w:p>
    <w:p w:rsidR="00AD10EF" w:rsidRPr="00BD77CC" w:rsidRDefault="00AD10EF" w:rsidP="00AD10EF">
      <w:pPr>
        <w:pStyle w:val="aff"/>
        <w:numPr>
          <w:ilvl w:val="2"/>
          <w:numId w:val="21"/>
        </w:numPr>
        <w:ind w:left="0" w:firstLine="567"/>
        <w:contextualSpacing w:val="0"/>
        <w:jc w:val="both"/>
      </w:pPr>
      <w:r w:rsidRPr="00BD77C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D10EF" w:rsidRPr="00BD77CC" w:rsidRDefault="00AD10EF" w:rsidP="00AD10EF">
      <w:pPr>
        <w:pStyle w:val="aff"/>
        <w:numPr>
          <w:ilvl w:val="2"/>
          <w:numId w:val="21"/>
        </w:numPr>
        <w:ind w:left="0" w:firstLine="567"/>
        <w:contextualSpacing w:val="0"/>
        <w:jc w:val="both"/>
      </w:pPr>
      <w:r w:rsidRPr="00BD77C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D10EF" w:rsidRPr="00BD77CC" w:rsidRDefault="00AD10EF" w:rsidP="00AD10EF">
      <w:pPr>
        <w:ind w:firstLine="567"/>
        <w:jc w:val="both"/>
      </w:pPr>
      <w:r w:rsidRPr="00BD77C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D10EF" w:rsidRPr="00BD77CC" w:rsidRDefault="00AD10EF" w:rsidP="00AD10EF">
      <w:pPr>
        <w:pStyle w:val="aff"/>
        <w:numPr>
          <w:ilvl w:val="1"/>
          <w:numId w:val="21"/>
        </w:numPr>
        <w:ind w:left="0" w:firstLine="567"/>
        <w:contextualSpacing w:val="0"/>
        <w:jc w:val="both"/>
      </w:pPr>
      <w:r w:rsidRPr="00BD77CC">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D10EF" w:rsidRPr="00BD77CC" w:rsidRDefault="00AD10EF" w:rsidP="00AD10EF">
      <w:pPr>
        <w:pStyle w:val="aff"/>
        <w:numPr>
          <w:ilvl w:val="1"/>
          <w:numId w:val="21"/>
        </w:numPr>
        <w:ind w:left="0" w:firstLine="567"/>
        <w:contextualSpacing w:val="0"/>
        <w:jc w:val="both"/>
      </w:pPr>
      <w:r w:rsidRPr="00BD77C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D10EF" w:rsidRPr="00BD77CC" w:rsidRDefault="00AD10EF" w:rsidP="00AD10EF">
      <w:pPr>
        <w:pStyle w:val="aff"/>
        <w:numPr>
          <w:ilvl w:val="1"/>
          <w:numId w:val="21"/>
        </w:numPr>
        <w:ind w:left="0" w:firstLine="567"/>
        <w:contextualSpacing w:val="0"/>
        <w:jc w:val="both"/>
      </w:pPr>
      <w:r w:rsidRPr="00BD77CC">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AD10EF" w:rsidRPr="00BD77CC" w:rsidRDefault="00AD10EF" w:rsidP="00AD10EF">
      <w:pPr>
        <w:pStyle w:val="aff"/>
        <w:numPr>
          <w:ilvl w:val="1"/>
          <w:numId w:val="21"/>
        </w:numPr>
        <w:ind w:left="0" w:firstLine="567"/>
        <w:contextualSpacing w:val="0"/>
        <w:jc w:val="both"/>
      </w:pPr>
      <w:r w:rsidRPr="00BD77CC">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AD10EF" w:rsidRPr="00BD77CC" w:rsidRDefault="00AD10EF" w:rsidP="00AD10EF">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D10EF" w:rsidRPr="00BD77CC" w:rsidRDefault="00AD10EF" w:rsidP="00AD10EF">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D10EF" w:rsidRPr="00BD77CC" w:rsidRDefault="00AD10EF" w:rsidP="00AD10EF">
      <w:pPr>
        <w:pStyle w:val="aff"/>
        <w:numPr>
          <w:ilvl w:val="1"/>
          <w:numId w:val="21"/>
        </w:numPr>
        <w:ind w:left="0" w:firstLine="567"/>
        <w:contextualSpacing w:val="0"/>
        <w:jc w:val="both"/>
      </w:pPr>
      <w:r w:rsidRPr="00BD77C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10EF" w:rsidRPr="00BD77CC" w:rsidRDefault="00AD10EF" w:rsidP="00AD10EF">
      <w:pPr>
        <w:pStyle w:val="aff"/>
        <w:numPr>
          <w:ilvl w:val="1"/>
          <w:numId w:val="21"/>
        </w:numPr>
        <w:ind w:left="0" w:firstLine="567"/>
        <w:contextualSpacing w:val="0"/>
        <w:jc w:val="both"/>
      </w:pPr>
      <w:r w:rsidRPr="00BD77C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10EF" w:rsidRPr="00BD77CC" w:rsidRDefault="00AD10EF" w:rsidP="00AD10EF">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D10EF" w:rsidRPr="00BD77CC" w:rsidRDefault="00AD10EF" w:rsidP="00AD10EF">
      <w:pPr>
        <w:pStyle w:val="aff"/>
        <w:numPr>
          <w:ilvl w:val="2"/>
          <w:numId w:val="21"/>
        </w:numPr>
        <w:ind w:left="0" w:firstLine="567"/>
        <w:contextualSpacing w:val="0"/>
        <w:jc w:val="both"/>
      </w:pPr>
      <w:r w:rsidRPr="00BD77CC">
        <w:t xml:space="preserve">На стадии подготовки </w:t>
      </w:r>
      <w:bookmarkStart w:id="169" w:name="_Hlk69461342"/>
      <w:r w:rsidRPr="00BD77CC">
        <w:t xml:space="preserve">проектной </w:t>
      </w:r>
      <w:bookmarkStart w:id="170" w:name="_Hlk69459422"/>
      <w:r w:rsidRPr="00626259">
        <w:rPr>
          <w:highlight w:val="yellow"/>
        </w:rPr>
        <w:t>и рабочей</w:t>
      </w:r>
      <w:r w:rsidRPr="00626259">
        <w:t xml:space="preserve"> </w:t>
      </w:r>
      <w:bookmarkEnd w:id="170"/>
      <w:r w:rsidRPr="00BD77CC">
        <w:t>документации</w:t>
      </w:r>
      <w:bookmarkEnd w:id="169"/>
      <w:r w:rsidRPr="00BD77CC">
        <w:t xml:space="preserve"> и выполнения инженерных изысканий:</w:t>
      </w:r>
    </w:p>
    <w:p w:rsidR="00AD10EF" w:rsidRPr="00BD77CC" w:rsidRDefault="00AD10EF" w:rsidP="00AD10EF">
      <w:pPr>
        <w:pStyle w:val="s1"/>
        <w:spacing w:before="0" w:beforeAutospacing="0" w:after="0" w:afterAutospacing="0"/>
        <w:ind w:firstLine="567"/>
        <w:jc w:val="both"/>
      </w:pPr>
      <w:r w:rsidRPr="00BD77CC">
        <w:t>- передать Государственному заказчику результаты работы, выполненные на момент получения им решения об отказе от исполнения Контракта;</w:t>
      </w:r>
    </w:p>
    <w:p w:rsidR="00AD10EF" w:rsidRPr="00BD77CC" w:rsidRDefault="00AD10EF" w:rsidP="00AD10EF">
      <w:pPr>
        <w:pStyle w:val="s1"/>
        <w:spacing w:before="0" w:beforeAutospacing="0" w:after="0" w:afterAutospacing="0"/>
        <w:ind w:firstLine="567"/>
        <w:jc w:val="both"/>
      </w:pPr>
      <w:r w:rsidRPr="00BD77CC">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D10EF" w:rsidRPr="00BD77CC" w:rsidRDefault="00AD10EF" w:rsidP="00AD10EF">
      <w:pPr>
        <w:pStyle w:val="s1"/>
        <w:spacing w:before="0" w:beforeAutospacing="0" w:after="0" w:afterAutospacing="0"/>
        <w:ind w:firstLine="567"/>
        <w:jc w:val="both"/>
      </w:pPr>
      <w:r w:rsidRPr="00BD77CC">
        <w:t xml:space="preserve">- </w:t>
      </w:r>
      <w:r w:rsidRPr="00E421B7">
        <w:rPr>
          <w:highlight w:val="yellow"/>
        </w:rPr>
        <w:t>передать Государственному заказчику исполнительную документацию, и иную отчетную документацию на выполненные Работы и понесенные затраты</w:t>
      </w:r>
      <w:r w:rsidRPr="00BD77CC">
        <w:t>;</w:t>
      </w:r>
    </w:p>
    <w:p w:rsidR="00AD10EF" w:rsidRPr="00BD77CC" w:rsidRDefault="00AD10EF" w:rsidP="00AD10EF">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AD10EF" w:rsidRPr="00BD77CC" w:rsidRDefault="00AD10EF" w:rsidP="00AD10EF">
      <w:pPr>
        <w:pStyle w:val="aff"/>
        <w:numPr>
          <w:ilvl w:val="2"/>
          <w:numId w:val="21"/>
        </w:numPr>
        <w:ind w:left="0" w:firstLine="567"/>
        <w:contextualSpacing w:val="0"/>
        <w:jc w:val="both"/>
      </w:pPr>
      <w:r w:rsidRPr="00BD77CC">
        <w:t>На стадии выполнения строительства Объекта:</w:t>
      </w:r>
    </w:p>
    <w:p w:rsidR="00AD10EF" w:rsidRPr="00BD77CC" w:rsidRDefault="00AD10EF" w:rsidP="00AD10EF">
      <w:pPr>
        <w:ind w:firstLine="567"/>
        <w:jc w:val="both"/>
      </w:pPr>
      <w:r w:rsidRPr="00BD77CC">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BD77CC">
        <w:lastRenderedPageBreak/>
        <w:t xml:space="preserve">в срок, указанный в </w:t>
      </w:r>
      <w:r w:rsidRPr="00BD77CC">
        <w:rPr>
          <w:b/>
          <w:bCs/>
          <w:i/>
          <w:iCs/>
        </w:rPr>
        <w:t>пункте 9.16 Контракта</w:t>
      </w:r>
      <w:r w:rsidRPr="00BD77CC">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AD10EF" w:rsidRPr="00BD77CC" w:rsidRDefault="00AD10EF" w:rsidP="00AD10EF">
      <w:pPr>
        <w:ind w:firstLine="567"/>
        <w:jc w:val="both"/>
      </w:pPr>
      <w:r w:rsidRPr="00BD77CC">
        <w:t xml:space="preserve">- передать Государственному заказчику </w:t>
      </w:r>
      <w:hyperlink r:id="rId51" w:anchor="/document/72009464/entry/11000" w:history="1">
        <w:r w:rsidRPr="00BD77CC">
          <w:t>проектную и рабочую документацию</w:t>
        </w:r>
      </w:hyperlink>
      <w:r w:rsidRPr="00BD77CC">
        <w:t>, исполнительную документацию и иную отчетную документацию на выполненные работы и понесенные затраты;</w:t>
      </w:r>
    </w:p>
    <w:p w:rsidR="00AD10EF" w:rsidRPr="00BD77CC" w:rsidRDefault="00AD10EF" w:rsidP="00AD10EF">
      <w:pPr>
        <w:ind w:firstLine="567"/>
        <w:jc w:val="both"/>
      </w:pPr>
      <w:r w:rsidRPr="00BD77CC">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AD10EF" w:rsidRPr="00BD77CC" w:rsidRDefault="00AD10EF" w:rsidP="00AD10EF">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AD10EF" w:rsidRPr="00BD77CC" w:rsidRDefault="00AD10EF" w:rsidP="00AD10EF">
      <w:pPr>
        <w:pStyle w:val="aff"/>
        <w:numPr>
          <w:ilvl w:val="1"/>
          <w:numId w:val="21"/>
        </w:numPr>
        <w:ind w:left="0" w:firstLine="567"/>
        <w:contextualSpacing w:val="0"/>
        <w:jc w:val="both"/>
      </w:pPr>
      <w:r w:rsidRPr="00BD77CC">
        <w:t xml:space="preserve">Стороны осуществляют сдачу-приемку выполненных работ в порядке, предусмотренном </w:t>
      </w:r>
      <w:hyperlink r:id="rId52" w:anchor="/document/72009464/entry/1008" w:history="1">
        <w:r w:rsidRPr="00BD77CC">
          <w:t>статьей 7</w:t>
        </w:r>
      </w:hyperlink>
      <w:r w:rsidRPr="00BD77CC">
        <w:t xml:space="preserve"> Контракта, и производят сверку взаимных расчетов.</w:t>
      </w:r>
    </w:p>
    <w:p w:rsidR="00AD10EF" w:rsidRPr="00BD77CC" w:rsidRDefault="00AD10EF" w:rsidP="00AD10EF">
      <w:pPr>
        <w:ind w:firstLine="567"/>
        <w:jc w:val="both"/>
      </w:pPr>
      <w:r w:rsidRPr="00BD77C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D10EF" w:rsidRPr="00BD77CC" w:rsidRDefault="00AD10EF" w:rsidP="00AD10EF">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AD10EF" w:rsidRPr="00BD77CC" w:rsidRDefault="00AD10EF" w:rsidP="00AD10EF">
      <w:pPr>
        <w:pStyle w:val="aff"/>
        <w:ind w:left="567"/>
        <w:jc w:val="both"/>
      </w:pPr>
    </w:p>
    <w:p w:rsidR="00AD10EF" w:rsidRPr="00BD77CC" w:rsidRDefault="00AD10EF" w:rsidP="00AD10EF">
      <w:pPr>
        <w:pStyle w:val="aff"/>
        <w:numPr>
          <w:ilvl w:val="0"/>
          <w:numId w:val="21"/>
        </w:numPr>
        <w:ind w:left="0" w:firstLine="567"/>
        <w:contextualSpacing w:val="0"/>
        <w:jc w:val="center"/>
        <w:rPr>
          <w:rFonts w:eastAsia="MS Mincho"/>
          <w:b/>
        </w:rPr>
      </w:pPr>
      <w:r w:rsidRPr="00BD77CC">
        <w:rPr>
          <w:rFonts w:eastAsia="MS Mincho"/>
          <w:b/>
        </w:rPr>
        <w:t>Гарантии качества и гарантийные обязательства</w:t>
      </w:r>
    </w:p>
    <w:p w:rsidR="00AD10EF" w:rsidRPr="00BD77CC" w:rsidRDefault="00AD10EF" w:rsidP="00AD10EF">
      <w:pPr>
        <w:pStyle w:val="aff"/>
        <w:numPr>
          <w:ilvl w:val="1"/>
          <w:numId w:val="21"/>
        </w:numPr>
        <w:autoSpaceDE w:val="0"/>
        <w:autoSpaceDN w:val="0"/>
        <w:adjustRightInd w:val="0"/>
        <w:ind w:left="0" w:firstLine="567"/>
        <w:contextualSpacing w:val="0"/>
        <w:jc w:val="both"/>
      </w:pPr>
      <w:r w:rsidRPr="00BD77CC">
        <w:t xml:space="preserve">Подрядчик гарантирует качество результата выполненных работ по подготовке </w:t>
      </w:r>
      <w:bookmarkStart w:id="171" w:name="_Hlk69461365"/>
      <w:r w:rsidRPr="00BD77CC">
        <w:t xml:space="preserve">проектной </w:t>
      </w:r>
      <w:bookmarkStart w:id="172" w:name="_Hlk69459479"/>
      <w:r w:rsidRPr="00626259">
        <w:rPr>
          <w:highlight w:val="yellow"/>
        </w:rPr>
        <w:t>и рабочей</w:t>
      </w:r>
      <w:r w:rsidRPr="00626259">
        <w:t xml:space="preserve"> </w:t>
      </w:r>
      <w:bookmarkEnd w:id="172"/>
      <w:r w:rsidRPr="00BD77CC">
        <w:t>документации</w:t>
      </w:r>
      <w:bookmarkEnd w:id="171"/>
      <w:r w:rsidRPr="00BD77CC">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AD10EF" w:rsidRPr="00BD77CC" w:rsidRDefault="00AD10EF" w:rsidP="00AD10EF">
      <w:pPr>
        <w:pStyle w:val="s1"/>
        <w:numPr>
          <w:ilvl w:val="1"/>
          <w:numId w:val="21"/>
        </w:numPr>
        <w:spacing w:before="0" w:beforeAutospacing="0" w:after="0" w:afterAutospacing="0"/>
        <w:ind w:left="0" w:firstLine="567"/>
        <w:jc w:val="both"/>
      </w:pPr>
      <w:r w:rsidRPr="00BD77CC">
        <w:t>Подрядчик несет ответственность перед Государственным заказчиком за допущенные отступления от Задания на проектирование.</w:t>
      </w:r>
    </w:p>
    <w:p w:rsidR="00AD10EF" w:rsidRPr="00BD77CC" w:rsidRDefault="00AD10EF" w:rsidP="00AD10EF">
      <w:pPr>
        <w:pStyle w:val="aff"/>
        <w:numPr>
          <w:ilvl w:val="1"/>
          <w:numId w:val="21"/>
        </w:numPr>
        <w:tabs>
          <w:tab w:val="left" w:pos="741"/>
          <w:tab w:val="left" w:pos="1083"/>
        </w:tabs>
        <w:ind w:left="0" w:firstLine="567"/>
        <w:contextualSpacing w:val="0"/>
        <w:jc w:val="both"/>
      </w:pPr>
      <w:r w:rsidRPr="00BD77CC">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bookmarkStart w:id="173" w:name="_Hlk42158770"/>
      <w:r w:rsidRPr="00AD10E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w:t>
      </w:r>
      <w:r w:rsidRPr="00AD10EF">
        <w:rPr>
          <w:rFonts w:ascii="Times New Roman" w:hAnsi="Times New Roman"/>
          <w:kern w:val="0"/>
          <w:szCs w:val="24"/>
        </w:rPr>
        <w:lastRenderedPageBreak/>
        <w:t>оборудованию применяются гарантийные сроки, установленные производителями, поставщиками.</w:t>
      </w:r>
      <w:r>
        <w:rPr>
          <w:rFonts w:ascii="Times New Roman" w:hAnsi="Times New Roman"/>
          <w:kern w:val="0"/>
          <w:szCs w:val="24"/>
        </w:rPr>
        <w:t xml:space="preserve"> В</w:t>
      </w:r>
      <w:r w:rsidRPr="00AD10EF">
        <w:rPr>
          <w:rFonts w:ascii="Times New Roman" w:hAnsi="Times New Roman"/>
          <w:kern w:val="0"/>
          <w:szCs w:val="24"/>
        </w:rPr>
        <w:t xml:space="preserve"> случае если производителями или поставщиками материалов, конструкций, изделий или оборудования, подлежащих</w:t>
      </w:r>
      <w:r>
        <w:rPr>
          <w:rFonts w:ascii="Times New Roman" w:hAnsi="Times New Roman"/>
          <w:kern w:val="0"/>
          <w:szCs w:val="24"/>
        </w:rPr>
        <w:t xml:space="preserve"> </w:t>
      </w:r>
      <w:r w:rsidRPr="00AD10EF">
        <w:rPr>
          <w:rFonts w:ascii="Times New Roman" w:hAnsi="Times New Roman"/>
          <w:kern w:val="0"/>
          <w:szCs w:val="24"/>
        </w:rPr>
        <w:t>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w:t>
      </w:r>
      <w:r w:rsidR="00A854FF">
        <w:rPr>
          <w:rFonts w:ascii="Times New Roman" w:hAnsi="Times New Roman"/>
          <w:kern w:val="0"/>
          <w:szCs w:val="24"/>
        </w:rPr>
        <w:t xml:space="preserve"> </w:t>
      </w:r>
      <w:r w:rsidR="00A854FF" w:rsidRPr="00AD10EF">
        <w:rPr>
          <w:rFonts w:ascii="Times New Roman" w:hAnsi="Times New Roman"/>
          <w:kern w:val="0"/>
          <w:szCs w:val="24"/>
        </w:rPr>
        <w:t>или произв</w:t>
      </w:r>
      <w:r w:rsidR="00A854FF">
        <w:rPr>
          <w:rFonts w:ascii="Times New Roman" w:hAnsi="Times New Roman"/>
          <w:kern w:val="0"/>
          <w:szCs w:val="24"/>
        </w:rPr>
        <w:t>о</w:t>
      </w:r>
      <w:r w:rsidR="00A854FF" w:rsidRPr="00AD10EF">
        <w:rPr>
          <w:rFonts w:ascii="Times New Roman" w:hAnsi="Times New Roman"/>
          <w:kern w:val="0"/>
          <w:szCs w:val="24"/>
        </w:rPr>
        <w:t>дителей</w:t>
      </w:r>
      <w:r w:rsidR="00A854FF">
        <w:rPr>
          <w:rFonts w:ascii="Times New Roman" w:hAnsi="Times New Roman"/>
          <w:kern w:val="0"/>
          <w:szCs w:val="24"/>
        </w:rPr>
        <w:t>.</w:t>
      </w:r>
    </w:p>
    <w:p w:rsidR="00AD10EF" w:rsidRPr="00AD10EF" w:rsidRDefault="00AD10EF" w:rsidP="00AD10EF">
      <w:pPr>
        <w:pStyle w:val="19"/>
        <w:ind w:firstLine="567"/>
        <w:rPr>
          <w:rFonts w:ascii="Times New Roman" w:hAnsi="Times New Roman"/>
          <w:kern w:val="0"/>
          <w:szCs w:val="24"/>
        </w:rPr>
      </w:pPr>
      <w:r w:rsidRPr="00AD10EF">
        <w:rPr>
          <w:rFonts w:ascii="Times New Roman" w:hAnsi="Times New Roman"/>
          <w:kern w:val="0"/>
          <w:szCs w:val="24"/>
        </w:rPr>
        <w:t>о</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bookmarkStart w:id="174" w:name="_Hlk56680890"/>
      <w:r w:rsidRPr="00AD10EF">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3"/>
    <w:p w:rsidR="00AD10EF" w:rsidRPr="00BD77CC" w:rsidRDefault="00AD10EF" w:rsidP="00AD10EF">
      <w:pPr>
        <w:jc w:val="both"/>
      </w:pPr>
    </w:p>
    <w:p w:rsidR="00AD10EF" w:rsidRPr="00BD77CC" w:rsidRDefault="00AD10EF" w:rsidP="00AD10EF">
      <w:pPr>
        <w:pStyle w:val="aff"/>
        <w:numPr>
          <w:ilvl w:val="0"/>
          <w:numId w:val="21"/>
        </w:numPr>
        <w:contextualSpacing w:val="0"/>
        <w:jc w:val="center"/>
        <w:rPr>
          <w:rFonts w:eastAsia="MS Mincho"/>
          <w:b/>
        </w:rPr>
      </w:pPr>
      <w:bookmarkStart w:id="175" w:name="_Hlk6570487"/>
      <w:bookmarkStart w:id="176" w:name="_Hlk42159030"/>
      <w:bookmarkEnd w:id="174"/>
      <w:r w:rsidRPr="00BD77CC">
        <w:rPr>
          <w:rFonts w:eastAsia="MS Mincho"/>
          <w:b/>
        </w:rPr>
        <w:t>Ответственность Сторон</w:t>
      </w:r>
      <w:bookmarkEnd w:id="175"/>
    </w:p>
    <w:p w:rsidR="00AD10EF" w:rsidRPr="00BD77CC" w:rsidRDefault="00AD10EF" w:rsidP="00AD10EF">
      <w:pPr>
        <w:pStyle w:val="aff"/>
        <w:numPr>
          <w:ilvl w:val="1"/>
          <w:numId w:val="21"/>
        </w:numPr>
        <w:ind w:left="0" w:firstLine="567"/>
        <w:contextualSpacing w:val="0"/>
        <w:jc w:val="both"/>
      </w:pPr>
      <w:bookmarkStart w:id="177" w:name="_Hlk42158835"/>
      <w:r w:rsidRPr="00BD77CC">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D77CC">
        <w:rPr>
          <w:b/>
          <w:bCs/>
          <w:i/>
          <w:iCs/>
        </w:rPr>
        <w:t>Графиками</w:t>
      </w:r>
      <w:r w:rsidRPr="00BD77CC">
        <w:t>, Стороны несут в соответствии с законодательством Российской Федерации и Контрактом.</w:t>
      </w:r>
    </w:p>
    <w:p w:rsidR="00AD10EF" w:rsidRPr="00BD77CC" w:rsidRDefault="00AD10EF" w:rsidP="00AD10EF">
      <w:pPr>
        <w:pStyle w:val="aff"/>
        <w:numPr>
          <w:ilvl w:val="1"/>
          <w:numId w:val="21"/>
        </w:numPr>
        <w:ind w:left="0" w:firstLine="567"/>
        <w:contextualSpacing w:val="0"/>
        <w:jc w:val="both"/>
      </w:pPr>
      <w:r w:rsidRPr="00BD77CC">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D77CC">
        <w:rPr>
          <w:b/>
          <w:bCs/>
          <w:i/>
          <w:iCs/>
        </w:rPr>
        <w:t>Графиками</w:t>
      </w:r>
      <w:r w:rsidRPr="00BD77CC">
        <w:t>, составляет более 30 (тридцати) календарных дней, такие нарушения признаются существенными.</w:t>
      </w:r>
    </w:p>
    <w:p w:rsidR="00AD10EF" w:rsidRPr="00BD77CC" w:rsidRDefault="00AD10EF" w:rsidP="00AD10EF">
      <w:pPr>
        <w:pStyle w:val="aff"/>
        <w:numPr>
          <w:ilvl w:val="1"/>
          <w:numId w:val="21"/>
        </w:numPr>
        <w:ind w:left="0" w:firstLine="567"/>
        <w:contextualSpacing w:val="0"/>
        <w:jc w:val="both"/>
      </w:pPr>
      <w:bookmarkStart w:id="178" w:name="_Hlk11337728"/>
      <w:bookmarkEnd w:id="177"/>
      <w:r w:rsidRPr="00BD77CC">
        <w:t xml:space="preserve">За каждый факт неисполнения или ненадлежащего исполнения Подрядчиком обязательств, предусмотренных Контрактом, за исключением просрочки </w:t>
      </w:r>
      <w:r w:rsidRPr="00BD77CC">
        <w:lastRenderedPageBreak/>
        <w:t xml:space="preserve">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9" w:name="_Hlk16674081"/>
      <w:r w:rsidRPr="00BD77C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D77CC">
        <w:rPr>
          <w:vertAlign w:val="superscript"/>
        </w:rPr>
        <w:footnoteReference w:id="1"/>
      </w:r>
      <w:r w:rsidRPr="00BD77CC">
        <w:t>. (в случае, если Контрактом предполагается поэтапное выполнение работ, размер штрафа указывается для каждого этапа).</w:t>
      </w:r>
    </w:p>
    <w:p w:rsidR="00AD10EF" w:rsidRPr="00BD77CC" w:rsidRDefault="00AD10EF" w:rsidP="00AD10EF">
      <w:pPr>
        <w:ind w:firstLine="567"/>
        <w:jc w:val="both"/>
      </w:pPr>
      <w:bookmarkStart w:id="180" w:name="_Hlk6567939"/>
      <w:bookmarkStart w:id="181" w:name="_Hlk3546232"/>
      <w:bookmarkEnd w:id="179"/>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 имеющих определенную в Смете контракта стоимость.</w:t>
      </w:r>
    </w:p>
    <w:p w:rsidR="00AD10EF" w:rsidRPr="00BD77CC" w:rsidRDefault="00AD10EF" w:rsidP="00AD10EF">
      <w:pPr>
        <w:pStyle w:val="aff"/>
        <w:numPr>
          <w:ilvl w:val="1"/>
          <w:numId w:val="21"/>
        </w:numPr>
        <w:ind w:left="0" w:firstLine="567"/>
        <w:contextualSpacing w:val="0"/>
        <w:jc w:val="both"/>
      </w:pPr>
      <w:bookmarkStart w:id="182" w:name="_Hlk16674111"/>
      <w:bookmarkStart w:id="183" w:name="_Hlk11338029"/>
      <w:bookmarkStart w:id="184" w:name="_Hlk11337871"/>
      <w:bookmarkEnd w:id="178"/>
      <w:bookmarkEnd w:id="180"/>
      <w:bookmarkEnd w:id="181"/>
      <w:r w:rsidRPr="00BD77C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D77CC">
        <w:rPr>
          <w:vertAlign w:val="superscript"/>
        </w:rPr>
        <w:footnoteReference w:id="2"/>
      </w:r>
      <w:r w:rsidRPr="00BD77CC">
        <w:t xml:space="preserve"> .</w:t>
      </w:r>
    </w:p>
    <w:p w:rsidR="00AD10EF" w:rsidRPr="00BD77CC" w:rsidRDefault="00AD10EF" w:rsidP="00AD10EF">
      <w:pPr>
        <w:ind w:firstLine="567"/>
        <w:jc w:val="both"/>
      </w:pPr>
      <w:bookmarkStart w:id="185" w:name="_Hlk32478546"/>
      <w:bookmarkEnd w:id="182"/>
      <w:bookmarkEnd w:id="183"/>
      <w:bookmarkEnd w:id="184"/>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w:t>
      </w:r>
      <w:r w:rsidRPr="00BD77CC">
        <w:rPr>
          <w:i/>
          <w:iCs/>
        </w:rPr>
        <w:t xml:space="preserve"> </w:t>
      </w:r>
      <w:r w:rsidRPr="00BD77CC">
        <w:t>имеющих определенную в Смете контракта стоимость.</w:t>
      </w:r>
    </w:p>
    <w:p w:rsidR="00AD10EF" w:rsidRPr="00BD77CC" w:rsidRDefault="00AD10EF" w:rsidP="00AD10EF">
      <w:pPr>
        <w:ind w:firstLine="567"/>
        <w:jc w:val="both"/>
        <w:rPr>
          <w:i/>
          <w:iCs/>
        </w:rPr>
      </w:pPr>
      <w:r w:rsidRPr="00BD77CC">
        <w:tab/>
      </w:r>
      <w:bookmarkStart w:id="186" w:name="_Hlk55320135"/>
      <w:r w:rsidRPr="00BD77CC">
        <w:rPr>
          <w:i/>
          <w:iCs/>
        </w:rPr>
        <w:t>Настоящий пункт применяется при условии определения поставщиков (подрядчиков, исполнителей) конкурентными способами</w:t>
      </w:r>
    </w:p>
    <w:p w:rsidR="00AD10EF" w:rsidRPr="00BD77CC" w:rsidRDefault="00AD10EF" w:rsidP="00AD10EF">
      <w:pPr>
        <w:pStyle w:val="aff"/>
        <w:numPr>
          <w:ilvl w:val="1"/>
          <w:numId w:val="21"/>
        </w:numPr>
        <w:ind w:left="0" w:firstLine="567"/>
        <w:contextualSpacing w:val="0"/>
        <w:jc w:val="both"/>
      </w:pPr>
      <w:bookmarkStart w:id="187" w:name="_Hlk11338071"/>
      <w:bookmarkEnd w:id="185"/>
      <w:bookmarkEnd w:id="186"/>
      <w:r w:rsidRPr="00BD77CC">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D77CC">
        <w:rPr>
          <w:vertAlign w:val="superscript"/>
        </w:rPr>
        <w:footnoteReference w:id="3"/>
      </w:r>
      <w:r w:rsidRPr="00BD77CC">
        <w:rPr>
          <w:vertAlign w:val="superscript"/>
        </w:rPr>
        <w:t>.</w:t>
      </w:r>
    </w:p>
    <w:bookmarkEnd w:id="187"/>
    <w:p w:rsidR="00AD10EF" w:rsidRPr="00BD77CC" w:rsidRDefault="00AD10EF" w:rsidP="00AD10EF">
      <w:pPr>
        <w:pStyle w:val="aff"/>
        <w:numPr>
          <w:ilvl w:val="1"/>
          <w:numId w:val="21"/>
        </w:numPr>
        <w:ind w:left="0" w:firstLine="567"/>
        <w:contextualSpacing w:val="0"/>
        <w:jc w:val="both"/>
      </w:pPr>
      <w:r w:rsidRPr="00BD77CC">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D77CC">
        <w:rPr>
          <w:b/>
          <w:bCs/>
          <w:i/>
          <w:iCs/>
        </w:rPr>
        <w:t>пунктом 15.4 Контракта</w:t>
      </w:r>
      <w:r w:rsidRPr="00BD77CC">
        <w:t xml:space="preserve">, что составляет __________ (_____________) рублей ____ копеек. </w:t>
      </w:r>
    </w:p>
    <w:p w:rsidR="00AD10EF" w:rsidRPr="00BD77CC" w:rsidRDefault="00AD10EF" w:rsidP="00AD10EF">
      <w:pPr>
        <w:ind w:firstLine="567"/>
        <w:jc w:val="both"/>
        <w:rPr>
          <w:i/>
          <w:iCs/>
        </w:rPr>
      </w:pPr>
      <w:r w:rsidRPr="00BD77CC">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AD10EF" w:rsidRPr="00BD77CC" w:rsidRDefault="00AD10EF" w:rsidP="00AD10EF">
      <w:pPr>
        <w:pStyle w:val="aff"/>
        <w:numPr>
          <w:ilvl w:val="1"/>
          <w:numId w:val="21"/>
        </w:numPr>
        <w:ind w:left="0" w:firstLine="567"/>
        <w:contextualSpacing w:val="0"/>
        <w:jc w:val="both"/>
      </w:pPr>
      <w:r w:rsidRPr="00BD77CC">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8" w:name="_Hlk16234738"/>
      <w:bookmarkStart w:id="189" w:name="_Hlk11338140"/>
      <w:r w:rsidRPr="00BD77CC">
        <w:t xml:space="preserve"> </w:t>
      </w:r>
    </w:p>
    <w:p w:rsidR="00AD10EF" w:rsidRPr="00BD77CC" w:rsidRDefault="00AD10EF" w:rsidP="00AD10EF">
      <w:pPr>
        <w:pStyle w:val="aff"/>
        <w:numPr>
          <w:ilvl w:val="1"/>
          <w:numId w:val="21"/>
        </w:numPr>
        <w:ind w:left="0" w:firstLine="567"/>
        <w:contextualSpacing w:val="0"/>
        <w:jc w:val="both"/>
      </w:pPr>
      <w:r w:rsidRPr="00BD77C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D77CC">
        <w:rPr>
          <w:vertAlign w:val="superscript"/>
        </w:rPr>
        <w:footnoteReference w:id="4"/>
      </w:r>
      <w:r w:rsidRPr="00BD77CC">
        <w:rPr>
          <w:vertAlign w:val="superscript"/>
        </w:rPr>
        <w:t>.</w:t>
      </w:r>
    </w:p>
    <w:p w:rsidR="00AD10EF" w:rsidRPr="00BD77CC" w:rsidRDefault="00AD10EF" w:rsidP="00AD10EF">
      <w:pPr>
        <w:pStyle w:val="aff"/>
        <w:numPr>
          <w:ilvl w:val="1"/>
          <w:numId w:val="21"/>
        </w:numPr>
        <w:ind w:left="0" w:firstLine="567"/>
        <w:contextualSpacing w:val="0"/>
        <w:jc w:val="both"/>
      </w:pPr>
      <w:bookmarkStart w:id="190" w:name="_Hlk37932751"/>
      <w:bookmarkStart w:id="191" w:name="_Hlk16234760"/>
      <w:bookmarkEnd w:id="188"/>
      <w:bookmarkEnd w:id="189"/>
      <w:r w:rsidRPr="00BD77C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D77CC">
        <w:t>ключевой ставки</w:t>
      </w:r>
      <w:r w:rsidRPr="00BD77CC">
        <w:rPr>
          <w:shd w:val="clear" w:color="auto" w:fill="FFFFFF"/>
        </w:rPr>
        <w:t xml:space="preserve"> Центрального банка Российской Федерации </w:t>
      </w:r>
      <w:bookmarkStart w:id="192" w:name="_Hlk37930926"/>
      <w:r w:rsidRPr="00BD77C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0"/>
      <w:r w:rsidRPr="00BD77CC">
        <w:t>.</w:t>
      </w:r>
      <w:bookmarkEnd w:id="192"/>
    </w:p>
    <w:bookmarkEnd w:id="191"/>
    <w:p w:rsidR="00AD10EF" w:rsidRPr="00BD77CC" w:rsidRDefault="00AD10EF" w:rsidP="00AD10EF">
      <w:pPr>
        <w:pStyle w:val="aff"/>
        <w:numPr>
          <w:ilvl w:val="1"/>
          <w:numId w:val="21"/>
        </w:numPr>
        <w:ind w:left="0" w:firstLine="567"/>
        <w:contextualSpacing w:val="0"/>
        <w:jc w:val="both"/>
      </w:pPr>
      <w:r w:rsidRPr="00BD77CC">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D10EF" w:rsidRPr="00BD77CC" w:rsidRDefault="00AD10EF" w:rsidP="00AD10EF">
      <w:pPr>
        <w:pStyle w:val="aff"/>
        <w:numPr>
          <w:ilvl w:val="1"/>
          <w:numId w:val="21"/>
        </w:numPr>
        <w:ind w:left="0" w:firstLine="567"/>
        <w:contextualSpacing w:val="0"/>
        <w:jc w:val="both"/>
      </w:pPr>
      <w:r w:rsidRPr="00BD77CC">
        <w:lastRenderedPageBreak/>
        <w:t xml:space="preserve">В случае просрочки исполнения обязанности по погашению аванса Государственный заказчик вправе взыскать пеню в соответствии </w:t>
      </w:r>
      <w:r w:rsidRPr="00BD77CC">
        <w:rPr>
          <w:b/>
          <w:bCs/>
          <w:i/>
          <w:iCs/>
        </w:rPr>
        <w:t>с пунктом 11.9 Контракта</w:t>
      </w:r>
      <w:r w:rsidRPr="00BD77CC">
        <w:t>. (Настоящий пункт Контракта применяется если условиями Контракта предусмотрена выплата аванса).</w:t>
      </w:r>
    </w:p>
    <w:p w:rsidR="00AD10EF" w:rsidRPr="00BD77CC" w:rsidRDefault="00AD10EF" w:rsidP="00AD10EF">
      <w:pPr>
        <w:pStyle w:val="aff"/>
        <w:widowControl w:val="0"/>
        <w:numPr>
          <w:ilvl w:val="1"/>
          <w:numId w:val="21"/>
        </w:numPr>
        <w:ind w:left="0" w:firstLine="426"/>
        <w:jc w:val="both"/>
      </w:pPr>
      <w:r w:rsidRPr="00BD77CC">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AD10EF" w:rsidRPr="00BD77CC" w:rsidRDefault="00AD10EF" w:rsidP="00AD10EF">
      <w:pPr>
        <w:pStyle w:val="aff"/>
        <w:numPr>
          <w:ilvl w:val="1"/>
          <w:numId w:val="21"/>
        </w:numPr>
        <w:ind w:left="0" w:firstLine="567"/>
        <w:contextualSpacing w:val="0"/>
        <w:jc w:val="both"/>
      </w:pPr>
      <w:r w:rsidRPr="00BD77CC">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AD10EF" w:rsidRPr="00BD77CC" w:rsidRDefault="00AD10EF" w:rsidP="00AD10EF">
      <w:pPr>
        <w:pStyle w:val="aff"/>
        <w:numPr>
          <w:ilvl w:val="1"/>
          <w:numId w:val="21"/>
        </w:numPr>
        <w:ind w:left="0" w:firstLine="567"/>
        <w:contextualSpacing w:val="0"/>
        <w:jc w:val="both"/>
      </w:pPr>
      <w:r w:rsidRPr="00BD77CC">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AD10EF" w:rsidRPr="00BD77CC" w:rsidRDefault="00AD10EF" w:rsidP="00AD10EF">
      <w:pPr>
        <w:ind w:firstLine="567"/>
        <w:jc w:val="both"/>
        <w:rPr>
          <w:b/>
          <w:bCs/>
        </w:rPr>
      </w:pPr>
      <w:r w:rsidRPr="00BD77CC">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D77CC">
        <w:rPr>
          <w:b/>
          <w:bCs/>
        </w:rPr>
        <w:t>Графиками СМР.</w:t>
      </w:r>
    </w:p>
    <w:p w:rsidR="00AD10EF" w:rsidRPr="00BD77CC" w:rsidRDefault="00AD10EF" w:rsidP="00AD10EF">
      <w:pPr>
        <w:pStyle w:val="aff"/>
        <w:numPr>
          <w:ilvl w:val="1"/>
          <w:numId w:val="21"/>
        </w:numPr>
        <w:ind w:left="0" w:firstLine="567"/>
        <w:contextualSpacing w:val="0"/>
        <w:jc w:val="both"/>
      </w:pPr>
      <w:r w:rsidRPr="00BD77CC">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AD10EF" w:rsidRPr="00BD77CC" w:rsidRDefault="00AD10EF" w:rsidP="00AD10EF">
      <w:pPr>
        <w:pStyle w:val="aff"/>
        <w:numPr>
          <w:ilvl w:val="1"/>
          <w:numId w:val="21"/>
        </w:numPr>
        <w:ind w:left="0" w:firstLine="567"/>
        <w:contextualSpacing w:val="0"/>
        <w:jc w:val="both"/>
      </w:pPr>
      <w:r w:rsidRPr="00BD77CC">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AD10EF" w:rsidRPr="00BD77CC" w:rsidRDefault="00AD10EF" w:rsidP="00AD10EF">
      <w:pPr>
        <w:pStyle w:val="aff"/>
        <w:numPr>
          <w:ilvl w:val="1"/>
          <w:numId w:val="21"/>
        </w:numPr>
        <w:ind w:left="0" w:firstLine="567"/>
        <w:contextualSpacing w:val="0"/>
        <w:jc w:val="both"/>
      </w:pPr>
      <w:r w:rsidRPr="00BD77CC">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AD10EF" w:rsidRPr="00BD77CC" w:rsidRDefault="00AD10EF" w:rsidP="00AD10EF">
      <w:pPr>
        <w:pStyle w:val="aff"/>
        <w:numPr>
          <w:ilvl w:val="1"/>
          <w:numId w:val="21"/>
        </w:numPr>
        <w:ind w:left="0" w:firstLine="567"/>
        <w:contextualSpacing w:val="0"/>
        <w:jc w:val="both"/>
      </w:pPr>
      <w:r w:rsidRPr="00BD77CC">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AD10EF" w:rsidRPr="00BD77CC" w:rsidRDefault="00AD10EF" w:rsidP="00AD10EF">
      <w:pPr>
        <w:pStyle w:val="aff"/>
        <w:numPr>
          <w:ilvl w:val="1"/>
          <w:numId w:val="21"/>
        </w:numPr>
        <w:ind w:left="0" w:firstLine="567"/>
        <w:contextualSpacing w:val="0"/>
        <w:jc w:val="both"/>
      </w:pPr>
      <w:r w:rsidRPr="00BD77CC">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sidRPr="00BD77CC">
          <w:t>статьей 14</w:t>
        </w:r>
      </w:hyperlink>
      <w:r w:rsidRPr="00BD77CC">
        <w:t xml:space="preserve"> Контракта. </w:t>
      </w:r>
    </w:p>
    <w:p w:rsidR="00AD10EF" w:rsidRPr="00BD77CC" w:rsidRDefault="00AD10EF" w:rsidP="00AD10EF">
      <w:pPr>
        <w:pStyle w:val="aff"/>
        <w:numPr>
          <w:ilvl w:val="1"/>
          <w:numId w:val="21"/>
        </w:numPr>
        <w:ind w:left="0" w:firstLine="567"/>
        <w:contextualSpacing w:val="0"/>
        <w:jc w:val="both"/>
      </w:pPr>
      <w:r w:rsidRPr="00BD77CC">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w:t>
      </w:r>
      <w:r w:rsidRPr="00BD77CC">
        <w:lastRenderedPageBreak/>
        <w:t>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D10EF" w:rsidRPr="00BD77CC" w:rsidRDefault="00AD10EF" w:rsidP="00AD10EF">
      <w:pPr>
        <w:pStyle w:val="aff"/>
        <w:numPr>
          <w:ilvl w:val="1"/>
          <w:numId w:val="21"/>
        </w:numPr>
        <w:ind w:left="0" w:firstLine="567"/>
        <w:contextualSpacing w:val="0"/>
        <w:jc w:val="both"/>
      </w:pPr>
      <w:r w:rsidRPr="00BD77C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D10EF" w:rsidRPr="00BD77CC" w:rsidRDefault="00AD10EF" w:rsidP="00AD10EF">
      <w:pPr>
        <w:pStyle w:val="aff"/>
        <w:numPr>
          <w:ilvl w:val="1"/>
          <w:numId w:val="21"/>
        </w:numPr>
        <w:ind w:left="0" w:firstLine="567"/>
        <w:contextualSpacing w:val="0"/>
        <w:jc w:val="both"/>
      </w:pPr>
      <w:r w:rsidRPr="00BD77C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D10EF" w:rsidRPr="00BD77CC" w:rsidRDefault="00AD10EF" w:rsidP="00AD10EF">
      <w:pPr>
        <w:pStyle w:val="aff"/>
        <w:numPr>
          <w:ilvl w:val="1"/>
          <w:numId w:val="21"/>
        </w:numPr>
        <w:ind w:left="0" w:firstLine="567"/>
        <w:contextualSpacing w:val="0"/>
        <w:jc w:val="both"/>
        <w:rPr>
          <w:b/>
          <w:bCs/>
        </w:rPr>
      </w:pPr>
      <w:r w:rsidRPr="00BD77CC">
        <w:t xml:space="preserve"> За непредоставление информации, указанной в </w:t>
      </w:r>
      <w:r w:rsidRPr="00BD77CC">
        <w:rPr>
          <w:b/>
          <w:bCs/>
          <w:i/>
          <w:iCs/>
        </w:rPr>
        <w:t>пункте 15.2 Контракта</w:t>
      </w:r>
      <w:r w:rsidRPr="00BD77CC">
        <w:t xml:space="preserve"> с Подрядчика, взыскивается пеня в размере одной трехсотой действующей на дату уплаты пени </w:t>
      </w:r>
      <w:hyperlink r:id="rId54" w:anchor="/document/10180094/entry/100" w:history="1">
        <w:r w:rsidRPr="00BD77CC">
          <w:t>ключевой ставки</w:t>
        </w:r>
      </w:hyperlink>
      <w:r w:rsidRPr="00BD77CC">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BD77CC">
        <w:rPr>
          <w:b/>
          <w:bCs/>
        </w:rPr>
        <w:t>(данное условия применятся при размере начальной (максимальной) цены контракта 100 млн. рублей и более).</w:t>
      </w:r>
    </w:p>
    <w:bookmarkEnd w:id="176"/>
    <w:p w:rsidR="00AD10EF" w:rsidRPr="00BD77CC" w:rsidRDefault="00AD10EF" w:rsidP="00AD10EF">
      <w:pPr>
        <w:jc w:val="both"/>
      </w:pPr>
    </w:p>
    <w:p w:rsidR="00AD10EF" w:rsidRPr="00BD77CC" w:rsidRDefault="00AD10EF" w:rsidP="00AD10EF">
      <w:pPr>
        <w:pStyle w:val="aff"/>
        <w:numPr>
          <w:ilvl w:val="0"/>
          <w:numId w:val="21"/>
        </w:numPr>
        <w:contextualSpacing w:val="0"/>
        <w:jc w:val="center"/>
        <w:rPr>
          <w:rFonts w:eastAsia="Arial"/>
          <w:b/>
        </w:rPr>
      </w:pPr>
      <w:r w:rsidRPr="00BD77CC">
        <w:rPr>
          <w:rFonts w:eastAsia="Arial"/>
          <w:b/>
        </w:rPr>
        <w:t>Обстоятельства непреодолимой силы.</w:t>
      </w:r>
    </w:p>
    <w:p w:rsidR="00AD10EF" w:rsidRPr="00BD77CC" w:rsidRDefault="00AD10EF" w:rsidP="00AD10EF">
      <w:pPr>
        <w:pStyle w:val="aff"/>
        <w:numPr>
          <w:ilvl w:val="1"/>
          <w:numId w:val="21"/>
        </w:numPr>
        <w:ind w:left="0" w:firstLine="567"/>
        <w:contextualSpacing w:val="0"/>
        <w:jc w:val="both"/>
      </w:pPr>
      <w:r w:rsidRPr="00BD77C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D10EF" w:rsidRPr="00BD77CC" w:rsidRDefault="00AD10EF" w:rsidP="00AD10EF">
      <w:pPr>
        <w:pStyle w:val="aff"/>
        <w:numPr>
          <w:ilvl w:val="1"/>
          <w:numId w:val="21"/>
        </w:numPr>
        <w:ind w:left="0" w:firstLine="567"/>
        <w:contextualSpacing w:val="0"/>
        <w:jc w:val="both"/>
      </w:pPr>
      <w:r w:rsidRPr="00BD77C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D10EF" w:rsidRPr="00BD77CC" w:rsidRDefault="00AD10EF" w:rsidP="00AD10EF">
      <w:pPr>
        <w:pStyle w:val="aff"/>
        <w:numPr>
          <w:ilvl w:val="1"/>
          <w:numId w:val="21"/>
        </w:numPr>
        <w:ind w:left="0" w:firstLine="567"/>
        <w:contextualSpacing w:val="0"/>
        <w:jc w:val="both"/>
      </w:pPr>
      <w:r w:rsidRPr="00BD77C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D10EF" w:rsidRPr="00BD77CC" w:rsidRDefault="00AD10EF" w:rsidP="00AD10EF">
      <w:pPr>
        <w:pStyle w:val="aff"/>
        <w:numPr>
          <w:ilvl w:val="1"/>
          <w:numId w:val="21"/>
        </w:numPr>
        <w:ind w:left="0" w:firstLine="567"/>
        <w:contextualSpacing w:val="0"/>
        <w:jc w:val="both"/>
      </w:pPr>
      <w:bookmarkStart w:id="193" w:name="_Hlk42159110"/>
      <w:r w:rsidRPr="00BD77CC">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4" w:name="bookmark19"/>
      <w:r w:rsidRPr="00BD77CC">
        <w:t>асторжении Контракта.</w:t>
      </w:r>
      <w:bookmarkEnd w:id="194"/>
    </w:p>
    <w:p w:rsidR="00AD10EF" w:rsidRPr="00BD77CC" w:rsidRDefault="00AD10EF" w:rsidP="00AD10EF">
      <w:pPr>
        <w:pStyle w:val="aff"/>
        <w:numPr>
          <w:ilvl w:val="1"/>
          <w:numId w:val="21"/>
        </w:numPr>
        <w:ind w:left="0" w:firstLine="567"/>
        <w:contextualSpacing w:val="0"/>
        <w:jc w:val="both"/>
      </w:pPr>
      <w:r w:rsidRPr="00BD77C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AD10EF" w:rsidRPr="00BD77CC" w:rsidRDefault="00AD10EF" w:rsidP="00AD10EF">
      <w:pPr>
        <w:pStyle w:val="aff"/>
        <w:ind w:left="567"/>
        <w:jc w:val="both"/>
      </w:pPr>
    </w:p>
    <w:bookmarkEnd w:id="193"/>
    <w:p w:rsidR="00AD10EF" w:rsidRPr="00BD77CC" w:rsidRDefault="00AD10EF" w:rsidP="00AD10EF">
      <w:pPr>
        <w:pStyle w:val="aff"/>
        <w:numPr>
          <w:ilvl w:val="0"/>
          <w:numId w:val="21"/>
        </w:numPr>
        <w:contextualSpacing w:val="0"/>
        <w:jc w:val="center"/>
        <w:rPr>
          <w:rFonts w:eastAsia="MS Mincho"/>
          <w:b/>
        </w:rPr>
      </w:pPr>
      <w:r w:rsidRPr="00BD77CC">
        <w:rPr>
          <w:rFonts w:eastAsia="MS Mincho"/>
          <w:b/>
        </w:rPr>
        <w:t>Разрешение споров и разногласий</w:t>
      </w:r>
    </w:p>
    <w:p w:rsidR="00AD10EF" w:rsidRPr="00BD77CC" w:rsidRDefault="00AD10EF" w:rsidP="00AD10EF">
      <w:pPr>
        <w:pStyle w:val="aff"/>
        <w:numPr>
          <w:ilvl w:val="1"/>
          <w:numId w:val="21"/>
        </w:numPr>
        <w:ind w:left="0" w:firstLine="567"/>
        <w:contextualSpacing w:val="0"/>
        <w:jc w:val="both"/>
        <w:rPr>
          <w:rFonts w:eastAsia="MS Mincho"/>
        </w:rPr>
      </w:pPr>
      <w:r w:rsidRPr="00BD77CC">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AD10EF" w:rsidRPr="00BD77CC" w:rsidRDefault="00AD10EF" w:rsidP="00AD10EF">
      <w:pPr>
        <w:ind w:firstLine="567"/>
        <w:jc w:val="both"/>
        <w:rPr>
          <w:rFonts w:eastAsia="MS Mincho"/>
        </w:rPr>
      </w:pPr>
      <w:r w:rsidRPr="00BD77CC">
        <w:rPr>
          <w:rFonts w:eastAsia="MS Mincho"/>
        </w:rPr>
        <w:t>13.2. При возникновении между Государственным з</w:t>
      </w:r>
      <w:r w:rsidRPr="00BD77CC">
        <w:t xml:space="preserve">аказчиком </w:t>
      </w:r>
      <w:r w:rsidRPr="00BD77CC">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AD10EF" w:rsidRPr="00BD77CC" w:rsidRDefault="00AD10EF" w:rsidP="00AD10EF">
      <w:pPr>
        <w:ind w:firstLine="567"/>
        <w:jc w:val="both"/>
        <w:rPr>
          <w:rFonts w:eastAsia="MS Mincho"/>
        </w:rPr>
      </w:pPr>
      <w:r w:rsidRPr="00BD77CC">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AD10EF" w:rsidRPr="00BD77CC" w:rsidRDefault="00AD10EF" w:rsidP="00AD10EF">
      <w:pPr>
        <w:pStyle w:val="aff"/>
        <w:numPr>
          <w:ilvl w:val="1"/>
          <w:numId w:val="27"/>
        </w:numPr>
        <w:ind w:left="0" w:firstLine="567"/>
        <w:contextualSpacing w:val="0"/>
        <w:jc w:val="both"/>
        <w:rPr>
          <w:lang w:eastAsia="ar-SA"/>
        </w:rPr>
      </w:pPr>
      <w:r w:rsidRPr="00BD77CC">
        <w:t>Все споры в связи с Контрактом Стороны разрешают с соблюдением обязательного досудебного претензионного порядка урегулирования споров.</w:t>
      </w:r>
    </w:p>
    <w:p w:rsidR="00AD10EF" w:rsidRPr="00BD77CC" w:rsidRDefault="00AD10EF" w:rsidP="00AD10EF">
      <w:pPr>
        <w:pStyle w:val="aff"/>
        <w:numPr>
          <w:ilvl w:val="1"/>
          <w:numId w:val="27"/>
        </w:numPr>
        <w:ind w:left="0" w:firstLine="567"/>
        <w:contextualSpacing w:val="0"/>
        <w:jc w:val="both"/>
      </w:pPr>
      <w:r w:rsidRPr="00BD77C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D10EF" w:rsidRPr="00BD77CC" w:rsidRDefault="00AD10EF" w:rsidP="00AD10EF">
      <w:pPr>
        <w:pStyle w:val="aff"/>
        <w:numPr>
          <w:ilvl w:val="1"/>
          <w:numId w:val="27"/>
        </w:numPr>
        <w:ind w:left="0" w:firstLine="567"/>
        <w:contextualSpacing w:val="0"/>
        <w:jc w:val="both"/>
      </w:pPr>
      <w:r w:rsidRPr="00BD77CC">
        <w:t>Претензионные письма направляются Сторонами в порядке, предусмотренном для направления уведомлений в статье 21 Контракта.</w:t>
      </w:r>
    </w:p>
    <w:p w:rsidR="00AD10EF" w:rsidRPr="00BD77CC" w:rsidRDefault="00AD10EF" w:rsidP="00AD10EF">
      <w:pPr>
        <w:pStyle w:val="aff"/>
        <w:tabs>
          <w:tab w:val="left" w:pos="-12758"/>
          <w:tab w:val="left" w:pos="-8789"/>
        </w:tabs>
        <w:ind w:left="0" w:firstLine="567"/>
        <w:jc w:val="both"/>
      </w:pPr>
      <w:r w:rsidRPr="00BD77C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AD10EF" w:rsidRPr="00BD77CC" w:rsidRDefault="00AD10EF" w:rsidP="00AD10EF">
      <w:pPr>
        <w:jc w:val="both"/>
        <w:rPr>
          <w:b/>
        </w:rPr>
      </w:pPr>
      <w:bookmarkStart w:id="195" w:name="bookmark24"/>
    </w:p>
    <w:p w:rsidR="00AD10EF" w:rsidRPr="00BD77CC" w:rsidRDefault="00AD10EF" w:rsidP="00AD10EF">
      <w:pPr>
        <w:pStyle w:val="aff"/>
        <w:numPr>
          <w:ilvl w:val="0"/>
          <w:numId w:val="27"/>
        </w:numPr>
        <w:contextualSpacing w:val="0"/>
        <w:jc w:val="center"/>
        <w:rPr>
          <w:b/>
        </w:rPr>
      </w:pPr>
      <w:r w:rsidRPr="00BD77CC">
        <w:rPr>
          <w:b/>
        </w:rPr>
        <w:t>Обеспечение исполнения обязательств по контракту</w:t>
      </w:r>
    </w:p>
    <w:p w:rsidR="00AD10EF" w:rsidRPr="00BD77CC" w:rsidRDefault="00AD10EF" w:rsidP="00AD10EF">
      <w:pPr>
        <w:pStyle w:val="aff"/>
        <w:numPr>
          <w:ilvl w:val="1"/>
          <w:numId w:val="31"/>
        </w:numPr>
        <w:ind w:left="0" w:firstLine="567"/>
        <w:contextualSpacing w:val="0"/>
        <w:jc w:val="both"/>
      </w:pPr>
      <w:bookmarkStart w:id="196" w:name="_Hlk40876195"/>
      <w:bookmarkStart w:id="197" w:name="_Hlk11341342"/>
      <w:r w:rsidRPr="00BD77C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8" w:name="_Hlk11338469"/>
    </w:p>
    <w:p w:rsidR="00AD10EF" w:rsidRPr="00A85D9B" w:rsidRDefault="00AD10EF" w:rsidP="00AD10EF">
      <w:pPr>
        <w:pStyle w:val="aff"/>
        <w:numPr>
          <w:ilvl w:val="2"/>
          <w:numId w:val="31"/>
        </w:numPr>
        <w:ind w:left="0" w:firstLine="567"/>
        <w:contextualSpacing w:val="0"/>
        <w:jc w:val="both"/>
      </w:pPr>
      <w:r w:rsidRPr="00BD77CC">
        <w:t xml:space="preserve">Размер обеспечения исполнения Контракта </w:t>
      </w:r>
      <w:r w:rsidRPr="00A85D9B">
        <w:t xml:space="preserve">равен </w:t>
      </w:r>
      <w:r w:rsidRPr="00190C24">
        <w:rPr>
          <w:highlight w:val="yellow"/>
        </w:rPr>
        <w:t>1,55</w:t>
      </w:r>
      <w:r w:rsidRPr="00A85D9B">
        <w:t xml:space="preserve"> % от начальной максимальной цены Контракта в соответствии со статьей 96 Закон № 44-ФЗ. </w:t>
      </w:r>
    </w:p>
    <w:p w:rsidR="00AD10EF" w:rsidRPr="00A85D9B" w:rsidRDefault="00AD10EF" w:rsidP="00AD10EF">
      <w:pPr>
        <w:pStyle w:val="aff"/>
        <w:ind w:left="0" w:firstLine="567"/>
        <w:jc w:val="both"/>
      </w:pPr>
      <w:r w:rsidRPr="00A85D9B">
        <w:lastRenderedPageBreak/>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w:t>
      </w:r>
      <w:r w:rsidRPr="00BD77CC">
        <w:t>Закон</w:t>
      </w:r>
      <w:r w:rsidRPr="0015149F">
        <w:rPr>
          <w:highlight w:val="yellow"/>
        </w:rPr>
        <w:t>ом</w:t>
      </w:r>
      <w:r w:rsidRPr="00BD77CC">
        <w:t xml:space="preserve"> </w:t>
      </w:r>
      <w:r w:rsidRPr="00A85D9B">
        <w:t>№ 44-ФЗ.</w:t>
      </w:r>
    </w:p>
    <w:p w:rsidR="00AD10EF" w:rsidRPr="00A85D9B" w:rsidRDefault="00AD10EF" w:rsidP="00AD10EF">
      <w:pPr>
        <w:pStyle w:val="aff"/>
        <w:ind w:left="0" w:firstLine="567"/>
        <w:jc w:val="both"/>
      </w:pPr>
      <w:r w:rsidRPr="00A85D9B">
        <w:t xml:space="preserve">Размер обеспечения исполнения Контракта с учетом настоящего пункта составляет </w:t>
      </w:r>
      <w:r>
        <w:rPr>
          <w:highlight w:val="yellow"/>
        </w:rPr>
        <w:t>_________________</w:t>
      </w:r>
      <w:r w:rsidRPr="00A85D9B">
        <w:t xml:space="preserve"> рублей.</w:t>
      </w:r>
    </w:p>
    <w:p w:rsidR="00AD10EF" w:rsidRPr="00BD77CC" w:rsidRDefault="00AD10EF" w:rsidP="00AD10EF">
      <w:pPr>
        <w:pStyle w:val="aff"/>
        <w:numPr>
          <w:ilvl w:val="2"/>
          <w:numId w:val="31"/>
        </w:numPr>
        <w:ind w:left="0" w:firstLine="567"/>
        <w:contextualSpacing w:val="0"/>
        <w:jc w:val="both"/>
        <w:rPr>
          <w:rFonts w:eastAsia="Droid Sans Fallback"/>
        </w:rPr>
      </w:pPr>
      <w:r w:rsidRPr="00A85D9B">
        <w:rPr>
          <w:rFonts w:eastAsia="Droid Sans Fallback"/>
        </w:rPr>
        <w:t>В случае применения антидемпинговых мер размер обеспечения исполнения Контракта изменяется в порядке, установленном</w:t>
      </w:r>
      <w:r w:rsidRPr="00BD77CC">
        <w:rPr>
          <w:rFonts w:eastAsia="Droid Sans Fallback"/>
        </w:rPr>
        <w:t xml:space="preserve"> действующим законодательством.</w:t>
      </w:r>
    </w:p>
    <w:p w:rsidR="00AD10EF" w:rsidRPr="00BD77CC" w:rsidRDefault="00AD10EF" w:rsidP="00AD10EF">
      <w:pPr>
        <w:pStyle w:val="aff"/>
        <w:numPr>
          <w:ilvl w:val="1"/>
          <w:numId w:val="31"/>
        </w:numPr>
        <w:ind w:left="0" w:firstLine="567"/>
        <w:contextualSpacing w:val="0"/>
        <w:jc w:val="both"/>
        <w:rPr>
          <w:shd w:val="clear" w:color="auto" w:fill="FFFFFF"/>
        </w:rPr>
      </w:pPr>
      <w:r w:rsidRPr="00BD77CC">
        <w:rPr>
          <w:shd w:val="clear" w:color="auto" w:fill="FFFFFF"/>
        </w:rPr>
        <w:t xml:space="preserve">Условием подписания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D10EF" w:rsidRPr="00A85D9B" w:rsidRDefault="00AD10EF" w:rsidP="00AD10EF">
      <w:pPr>
        <w:pStyle w:val="aff"/>
        <w:numPr>
          <w:ilvl w:val="2"/>
          <w:numId w:val="31"/>
        </w:numPr>
        <w:ind w:left="0" w:firstLine="567"/>
        <w:contextualSpacing w:val="0"/>
        <w:jc w:val="both"/>
        <w:rPr>
          <w:shd w:val="clear" w:color="auto" w:fill="FFFFFF"/>
        </w:rPr>
      </w:pPr>
      <w:r w:rsidRPr="00BD77CC">
        <w:rPr>
          <w:shd w:val="clear" w:color="auto" w:fill="FFFFFF"/>
        </w:rPr>
        <w:t xml:space="preserve">Размер обеспечения </w:t>
      </w:r>
      <w:r w:rsidRPr="00A85D9B">
        <w:rPr>
          <w:shd w:val="clear" w:color="auto" w:fill="FFFFFF"/>
        </w:rPr>
        <w:t xml:space="preserve">гарантийных обязательств Контракта равен 1 % от начальной максимальной цены контракта, что составляет </w:t>
      </w:r>
      <w:r>
        <w:rPr>
          <w:highlight w:val="yellow"/>
          <w:shd w:val="clear" w:color="auto" w:fill="FFFFFF"/>
        </w:rPr>
        <w:t>34 127 537,96</w:t>
      </w:r>
      <w:r w:rsidRPr="00A85D9B">
        <w:rPr>
          <w:shd w:val="clear" w:color="auto" w:fill="FFFFFF"/>
        </w:rPr>
        <w:t xml:space="preserve"> рублей.  </w:t>
      </w:r>
    </w:p>
    <w:p w:rsidR="00AD10EF" w:rsidRPr="00BD77CC" w:rsidRDefault="00AD10EF" w:rsidP="00AD10EF">
      <w:pPr>
        <w:pStyle w:val="aff"/>
        <w:numPr>
          <w:ilvl w:val="1"/>
          <w:numId w:val="31"/>
        </w:numPr>
        <w:ind w:left="0" w:firstLine="567"/>
        <w:contextualSpacing w:val="0"/>
        <w:jc w:val="both"/>
      </w:pPr>
      <w:bookmarkStart w:id="199" w:name="_Hlk13750140"/>
      <w:r w:rsidRPr="00A85D9B">
        <w:t xml:space="preserve">Способ обеспечения исполнения Контракта, </w:t>
      </w:r>
      <w:r w:rsidRPr="00A85D9B">
        <w:rPr>
          <w:shd w:val="clear" w:color="auto" w:fill="FFFFFF"/>
        </w:rPr>
        <w:t>гарантийных обязательств</w:t>
      </w:r>
      <w:r w:rsidRPr="00A85D9B">
        <w:t>, срок действия банковской гарантии определяются</w:t>
      </w:r>
      <w:r w:rsidRPr="00BD77CC">
        <w:t xml:space="preserve">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8"/>
    <w:bookmarkEnd w:id="199"/>
    <w:p w:rsidR="00AD10EF" w:rsidRPr="00BD77CC" w:rsidRDefault="00AD10EF" w:rsidP="00AD10EF">
      <w:pPr>
        <w:pStyle w:val="aff"/>
        <w:numPr>
          <w:ilvl w:val="1"/>
          <w:numId w:val="31"/>
        </w:numPr>
        <w:ind w:left="0" w:firstLine="567"/>
        <w:contextualSpacing w:val="0"/>
        <w:jc w:val="both"/>
      </w:pPr>
      <w:r w:rsidRPr="00BD77CC">
        <w:t xml:space="preserve">Денежные средства, вносимые в обеспечение исполнения Контракта </w:t>
      </w:r>
      <w:r w:rsidRPr="00BD77CC">
        <w:rPr>
          <w:shd w:val="clear" w:color="auto" w:fill="FFFFFF"/>
        </w:rPr>
        <w:t>и гарантийных обязательств</w:t>
      </w:r>
      <w:r w:rsidRPr="00BD77CC">
        <w:t>, должны быть перечислены в установленном размере по реквизитам:</w:t>
      </w:r>
    </w:p>
    <w:p w:rsidR="00AD10EF" w:rsidRPr="00BD77CC" w:rsidRDefault="00AD10EF" w:rsidP="00AD10EF">
      <w:pPr>
        <w:pStyle w:val="aff4"/>
        <w:ind w:left="480"/>
        <w:rPr>
          <w:rFonts w:ascii="Times New Roman" w:hAnsi="Times New Roman"/>
        </w:rPr>
      </w:pPr>
      <w:bookmarkStart w:id="200" w:name="_Hlk62137175"/>
      <w:bookmarkStart w:id="201" w:name="_Hlk23932125"/>
      <w:r w:rsidRPr="00BD77CC">
        <w:rPr>
          <w:rFonts w:ascii="Times New Roman" w:hAnsi="Times New Roman"/>
        </w:rPr>
        <w:t>Получатель: Министерство финансов Республики Крым (ГКУ «Инвестстрой Республики Крым», л/с. 05752J47730)</w:t>
      </w:r>
    </w:p>
    <w:p w:rsidR="00AD10EF" w:rsidRPr="00BD77CC" w:rsidRDefault="00AD10EF" w:rsidP="00AD10EF">
      <w:pPr>
        <w:pStyle w:val="aff4"/>
        <w:ind w:left="480"/>
        <w:rPr>
          <w:rFonts w:ascii="Times New Roman" w:hAnsi="Times New Roman"/>
        </w:rPr>
      </w:pPr>
      <w:r w:rsidRPr="00BD77CC">
        <w:rPr>
          <w:rFonts w:ascii="Times New Roman" w:hAnsi="Times New Roman"/>
        </w:rPr>
        <w:t>Казначейский счет: 03222643350000007500</w:t>
      </w:r>
    </w:p>
    <w:p w:rsidR="00AD10EF" w:rsidRPr="00BD77CC" w:rsidRDefault="00AD10EF" w:rsidP="00AD10EF">
      <w:pPr>
        <w:pStyle w:val="aff4"/>
        <w:ind w:left="480"/>
        <w:rPr>
          <w:rFonts w:ascii="Times New Roman" w:hAnsi="Times New Roman"/>
        </w:rPr>
      </w:pPr>
      <w:r w:rsidRPr="00BD77CC">
        <w:rPr>
          <w:rFonts w:ascii="Times New Roman" w:hAnsi="Times New Roman"/>
        </w:rPr>
        <w:t>ЕКС.: 40102810645370000035</w:t>
      </w:r>
    </w:p>
    <w:p w:rsidR="00AD10EF" w:rsidRPr="00BD77CC" w:rsidRDefault="00AD10EF" w:rsidP="00AD10EF">
      <w:pPr>
        <w:pStyle w:val="aff4"/>
        <w:ind w:left="480"/>
        <w:rPr>
          <w:rFonts w:ascii="Times New Roman" w:hAnsi="Times New Roman"/>
        </w:rPr>
      </w:pPr>
      <w:r w:rsidRPr="00BD77CC">
        <w:rPr>
          <w:rFonts w:ascii="Times New Roman" w:hAnsi="Times New Roman"/>
        </w:rPr>
        <w:t>КБК: 81700000000000000510</w:t>
      </w:r>
    </w:p>
    <w:p w:rsidR="00AD10EF" w:rsidRPr="00BD77CC" w:rsidRDefault="00AD10EF" w:rsidP="00AD10EF">
      <w:pPr>
        <w:pStyle w:val="aff4"/>
        <w:ind w:left="480"/>
        <w:rPr>
          <w:rFonts w:ascii="Times New Roman" w:hAnsi="Times New Roman"/>
        </w:rPr>
      </w:pPr>
      <w:r w:rsidRPr="00BD77CC">
        <w:rPr>
          <w:rFonts w:ascii="Times New Roman" w:hAnsi="Times New Roman"/>
        </w:rPr>
        <w:t>Банк: ОТДЕЛЕНИЕ РЕСПУБЛИКА КРЫМ БАНКА РОССИИ//УФК по Республике Крым г. Симферополь</w:t>
      </w:r>
    </w:p>
    <w:p w:rsidR="00AD10EF" w:rsidRPr="00BD77CC" w:rsidRDefault="00AD10EF" w:rsidP="00AD10EF">
      <w:pPr>
        <w:pStyle w:val="aff4"/>
        <w:ind w:left="480"/>
        <w:rPr>
          <w:rFonts w:ascii="Times New Roman" w:hAnsi="Times New Roman"/>
        </w:rPr>
      </w:pPr>
      <w:r w:rsidRPr="00BD77CC">
        <w:rPr>
          <w:rFonts w:ascii="Times New Roman" w:hAnsi="Times New Roman"/>
        </w:rPr>
        <w:t>БИК: 013510002</w:t>
      </w:r>
    </w:p>
    <w:p w:rsidR="00AD10EF" w:rsidRPr="00BD77CC" w:rsidRDefault="00AD10EF" w:rsidP="00AD10EF">
      <w:pPr>
        <w:pStyle w:val="aff4"/>
        <w:ind w:left="480"/>
        <w:rPr>
          <w:rFonts w:ascii="Times New Roman" w:hAnsi="Times New Roman"/>
        </w:rPr>
      </w:pPr>
      <w:r w:rsidRPr="00BD77CC">
        <w:rPr>
          <w:rFonts w:ascii="Times New Roman" w:hAnsi="Times New Roman"/>
        </w:rPr>
        <w:t>ОГРН: 1159102101454</w:t>
      </w:r>
    </w:p>
    <w:p w:rsidR="00AD10EF" w:rsidRPr="00BD77CC" w:rsidRDefault="00AD10EF" w:rsidP="00AD10EF">
      <w:pPr>
        <w:pStyle w:val="aff4"/>
        <w:ind w:left="480"/>
        <w:rPr>
          <w:rFonts w:ascii="Times New Roman" w:hAnsi="Times New Roman"/>
        </w:rPr>
      </w:pPr>
      <w:r w:rsidRPr="00BD77CC">
        <w:rPr>
          <w:rFonts w:ascii="Times New Roman" w:hAnsi="Times New Roman"/>
        </w:rPr>
        <w:t>ИНН: 9102187428</w:t>
      </w:r>
    </w:p>
    <w:p w:rsidR="00AD10EF" w:rsidRPr="00BD77CC" w:rsidRDefault="00AD10EF" w:rsidP="00AD10EF">
      <w:pPr>
        <w:pStyle w:val="aff4"/>
        <w:ind w:left="480"/>
        <w:rPr>
          <w:rFonts w:ascii="Times New Roman" w:hAnsi="Times New Roman"/>
        </w:rPr>
      </w:pPr>
      <w:r w:rsidRPr="00BD77CC">
        <w:rPr>
          <w:rFonts w:ascii="Times New Roman" w:hAnsi="Times New Roman"/>
        </w:rPr>
        <w:t>КПП: 910201001</w:t>
      </w:r>
    </w:p>
    <w:p w:rsidR="00AD10EF" w:rsidRPr="00BD77CC" w:rsidRDefault="00AD10EF" w:rsidP="00AD10EF">
      <w:pPr>
        <w:pStyle w:val="aff4"/>
        <w:ind w:left="480"/>
        <w:rPr>
          <w:rFonts w:ascii="Times New Roman" w:hAnsi="Times New Roman"/>
        </w:rPr>
      </w:pPr>
      <w:r w:rsidRPr="00BD77CC">
        <w:rPr>
          <w:rFonts w:ascii="Times New Roman" w:hAnsi="Times New Roman"/>
        </w:rPr>
        <w:t>ОКТМО: 35701000001</w:t>
      </w:r>
    </w:p>
    <w:bookmarkEnd w:id="200"/>
    <w:p w:rsidR="00AD10EF" w:rsidRPr="00BD77CC" w:rsidRDefault="00AD10EF" w:rsidP="00AD10EF">
      <w:pPr>
        <w:ind w:firstLine="567"/>
      </w:pPr>
      <w:r w:rsidRPr="00BD77CC">
        <w:t>Назначение платежа: «Обеспечение исполнения государственного контракта (ИКЗ № ____________)».</w:t>
      </w:r>
    </w:p>
    <w:p w:rsidR="00AD10EF" w:rsidRPr="00BD77CC" w:rsidRDefault="00AD10EF" w:rsidP="00AD10EF">
      <w:pPr>
        <w:autoSpaceDE w:val="0"/>
        <w:autoSpaceDN w:val="0"/>
        <w:adjustRightInd w:val="0"/>
        <w:ind w:firstLine="567"/>
        <w:contextualSpacing/>
        <w:jc w:val="both"/>
      </w:pPr>
      <w:bookmarkStart w:id="202" w:name="_Hlk23147494"/>
      <w:r w:rsidRPr="00BD77CC">
        <w:t xml:space="preserve">Или </w:t>
      </w:r>
    </w:p>
    <w:p w:rsidR="00AD10EF" w:rsidRPr="00BD77CC" w:rsidRDefault="00AD10EF" w:rsidP="00AD10EF">
      <w:pPr>
        <w:autoSpaceDE w:val="0"/>
        <w:autoSpaceDN w:val="0"/>
        <w:adjustRightInd w:val="0"/>
        <w:ind w:firstLine="567"/>
        <w:contextualSpacing/>
        <w:jc w:val="both"/>
      </w:pPr>
      <w:r w:rsidRPr="00BD77CC">
        <w:t>Назначение платежа: «Обеспечение гарантийных обязательств государственного контракта от «___»____________ 20__ №________».</w:t>
      </w:r>
      <w:bookmarkEnd w:id="201"/>
    </w:p>
    <w:p w:rsidR="00AD10EF" w:rsidRPr="00BD77CC" w:rsidRDefault="00AD10EF" w:rsidP="00AD10EF">
      <w:pPr>
        <w:pStyle w:val="aff"/>
        <w:numPr>
          <w:ilvl w:val="2"/>
          <w:numId w:val="31"/>
        </w:numPr>
        <w:ind w:left="0" w:firstLine="567"/>
        <w:contextualSpacing w:val="0"/>
        <w:jc w:val="both"/>
        <w:rPr>
          <w:shd w:val="clear" w:color="auto" w:fill="FFFFFF"/>
        </w:rPr>
      </w:pPr>
      <w:bookmarkStart w:id="203" w:name="_Hlk13837879"/>
      <w:bookmarkStart w:id="204" w:name="_Hlk11420340"/>
      <w:bookmarkEnd w:id="202"/>
      <w:r w:rsidRPr="00BD77CC">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D77CC">
        <w:rPr>
          <w:shd w:val="clear" w:color="auto" w:fill="FFFFFF"/>
        </w:rPr>
        <w:t xml:space="preserve">подписания сторонами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w:t>
      </w:r>
    </w:p>
    <w:p w:rsidR="00AD10EF" w:rsidRPr="00BD77CC" w:rsidRDefault="00AD10EF" w:rsidP="00AD10EF">
      <w:pPr>
        <w:pStyle w:val="aff"/>
        <w:numPr>
          <w:ilvl w:val="2"/>
          <w:numId w:val="31"/>
        </w:numPr>
        <w:ind w:left="0" w:firstLine="567"/>
        <w:contextualSpacing w:val="0"/>
        <w:jc w:val="both"/>
      </w:pPr>
      <w:bookmarkStart w:id="205" w:name="_Hlk32400133"/>
      <w:r w:rsidRPr="00BD77CC">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w:t>
      </w:r>
      <w:r w:rsidRPr="00BD77CC">
        <w:lastRenderedPageBreak/>
        <w:t xml:space="preserve">Федерации в срок не позднее 30 (тридцати) дней с даты подписания акта сдачи-приемки выполненных работ (этапа). </w:t>
      </w:r>
    </w:p>
    <w:p w:rsidR="00AD10EF" w:rsidRPr="00BD77CC" w:rsidRDefault="00AD10EF" w:rsidP="00AD10EF">
      <w:pPr>
        <w:pStyle w:val="aff"/>
        <w:numPr>
          <w:ilvl w:val="2"/>
          <w:numId w:val="31"/>
        </w:numPr>
        <w:autoSpaceDE w:val="0"/>
        <w:autoSpaceDN w:val="0"/>
        <w:adjustRightInd w:val="0"/>
        <w:ind w:left="0" w:firstLine="567"/>
        <w:contextualSpacing w:val="0"/>
        <w:jc w:val="both"/>
      </w:pPr>
      <w:bookmarkStart w:id="206" w:name="_Hlk13750182"/>
      <w:r w:rsidRPr="00BD77CC">
        <w:t xml:space="preserve">денежные средства, внесенные в качестве обеспечения гарантийных обязательств, возвращаются Подрядчику в срок не позднее </w:t>
      </w:r>
      <w:r w:rsidRPr="00BD77CC">
        <w:rPr>
          <w:rFonts w:eastAsia="Droid Sans Fallback"/>
          <w:lang w:eastAsia="zh-CN"/>
        </w:rPr>
        <w:t>30 дней с даты исполнения Подрядчиком гарантийных обязательств на основании заявления Подрядчика.</w:t>
      </w:r>
      <w:bookmarkEnd w:id="206"/>
    </w:p>
    <w:bookmarkEnd w:id="203"/>
    <w:bookmarkEnd w:id="204"/>
    <w:bookmarkEnd w:id="205"/>
    <w:p w:rsidR="00AD10EF" w:rsidRPr="00BD77CC" w:rsidRDefault="00AD10EF" w:rsidP="00AD10EF">
      <w:pPr>
        <w:pStyle w:val="aff"/>
        <w:numPr>
          <w:ilvl w:val="1"/>
          <w:numId w:val="31"/>
        </w:numPr>
        <w:ind w:left="0" w:firstLine="567"/>
        <w:contextualSpacing w:val="0"/>
        <w:jc w:val="both"/>
      </w:pPr>
      <w:r w:rsidRPr="00BD77C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AD10EF" w:rsidRPr="00BD77CC" w:rsidRDefault="00AD10EF" w:rsidP="00AD10EF">
      <w:pPr>
        <w:pStyle w:val="aff"/>
        <w:ind w:left="0" w:firstLine="567"/>
        <w:jc w:val="both"/>
      </w:pPr>
      <w:r w:rsidRPr="00BD77C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D10EF" w:rsidRPr="00BD77CC" w:rsidRDefault="00AD10EF" w:rsidP="00AD10EF">
      <w:pPr>
        <w:pStyle w:val="aff"/>
        <w:ind w:left="0" w:firstLine="567"/>
        <w:jc w:val="both"/>
      </w:pPr>
      <w:r w:rsidRPr="00BD77C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AD10EF" w:rsidRPr="00BD77CC" w:rsidRDefault="00AD10EF" w:rsidP="00AD10EF">
      <w:pPr>
        <w:pStyle w:val="aff"/>
        <w:ind w:left="0" w:firstLine="567"/>
        <w:jc w:val="both"/>
        <w:rPr>
          <w:shd w:val="clear" w:color="auto" w:fill="FFFFFF"/>
        </w:rPr>
      </w:pPr>
      <w:bookmarkStart w:id="207" w:name="_Hlk15911882"/>
      <w:bookmarkStart w:id="208" w:name="_Hlk16234848"/>
      <w:r w:rsidRPr="00BD77CC">
        <w:rPr>
          <w:shd w:val="clear" w:color="auto" w:fill="FFFFFF"/>
        </w:rPr>
        <w:t xml:space="preserve">В банковскую гарантию, </w:t>
      </w:r>
      <w:r w:rsidRPr="00BD77CC">
        <w:t xml:space="preserve">обеспечивающую исполнение Контракта и гарантийных обязательств должно </w:t>
      </w:r>
      <w:r w:rsidRPr="00BD77C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10EF" w:rsidRPr="00BD77CC" w:rsidRDefault="00AD10EF" w:rsidP="00AD10EF">
      <w:pPr>
        <w:tabs>
          <w:tab w:val="left" w:pos="993"/>
        </w:tabs>
        <w:ind w:firstLine="567"/>
        <w:jc w:val="both"/>
        <w:rPr>
          <w:rFonts w:eastAsiaTheme="minorHAnsi"/>
          <w:noProof/>
        </w:rPr>
      </w:pPr>
      <w:r w:rsidRPr="00BD77C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7"/>
    <w:bookmarkEnd w:id="208"/>
    <w:p w:rsidR="00AD10EF" w:rsidRPr="00BD77CC" w:rsidRDefault="00AD10EF" w:rsidP="00AD10EF">
      <w:pPr>
        <w:ind w:firstLine="567"/>
        <w:jc w:val="both"/>
      </w:pPr>
      <w:r w:rsidRPr="00BD77C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D10EF" w:rsidRPr="00BD77CC" w:rsidRDefault="00AD10EF" w:rsidP="00AD10EF">
      <w:pPr>
        <w:ind w:firstLine="567"/>
        <w:jc w:val="both"/>
      </w:pPr>
      <w:r w:rsidRPr="00BD77CC">
        <w:t xml:space="preserve">- обязательства оплатить суммы неустоек (штрафов, пеней), предусмотренных Контрактом; </w:t>
      </w:r>
    </w:p>
    <w:p w:rsidR="00AD10EF" w:rsidRPr="00BD77CC" w:rsidRDefault="00AD10EF" w:rsidP="00AD10EF">
      <w:pPr>
        <w:autoSpaceDE w:val="0"/>
        <w:autoSpaceDN w:val="0"/>
        <w:adjustRightInd w:val="0"/>
        <w:ind w:firstLine="567"/>
        <w:jc w:val="both"/>
      </w:pPr>
      <w:r w:rsidRPr="00BD77CC">
        <w:t>- обязательства уплатить суммы убытков или убытков (</w:t>
      </w:r>
      <w:r w:rsidRPr="00BD77CC">
        <w:rPr>
          <w:rFonts w:eastAsia="Droid Sans Fallback"/>
          <w:lang w:eastAsia="zh-CN"/>
        </w:rPr>
        <w:t>за исключением упущенной выгоды</w:t>
      </w:r>
      <w:r w:rsidRPr="00BD77CC">
        <w:t>), в том числе в случае расторжения Контракта по причине его неисполнения или ненадлежащего исполнения Подрядчиком;</w:t>
      </w:r>
    </w:p>
    <w:p w:rsidR="00AD10EF" w:rsidRPr="00BD77CC" w:rsidRDefault="00AD10EF" w:rsidP="00AD10EF">
      <w:pPr>
        <w:ind w:firstLine="567"/>
        <w:jc w:val="both"/>
      </w:pPr>
      <w:r w:rsidRPr="00BD77C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D10EF" w:rsidRPr="00BD77CC" w:rsidRDefault="00AD10EF" w:rsidP="00AD10EF">
      <w:pPr>
        <w:ind w:firstLine="567"/>
        <w:jc w:val="both"/>
      </w:pPr>
      <w:r w:rsidRPr="00BD77CC">
        <w:t>- обязательства по возврату излишне уплаченных денежных средств.</w:t>
      </w:r>
    </w:p>
    <w:p w:rsidR="00AD10EF" w:rsidRPr="00BD77CC" w:rsidRDefault="00AD10EF" w:rsidP="00AD10EF">
      <w:pPr>
        <w:pStyle w:val="aff"/>
        <w:numPr>
          <w:ilvl w:val="1"/>
          <w:numId w:val="31"/>
        </w:numPr>
        <w:ind w:left="0" w:firstLine="567"/>
        <w:contextualSpacing w:val="0"/>
        <w:jc w:val="both"/>
      </w:pPr>
      <w:bookmarkStart w:id="209" w:name="_Hlk13750252"/>
      <w:r w:rsidRPr="00BD77CC">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AD10EF" w:rsidRPr="00BD77CC" w:rsidRDefault="00AD10EF" w:rsidP="00AD10EF">
      <w:pPr>
        <w:pStyle w:val="aff"/>
        <w:numPr>
          <w:ilvl w:val="1"/>
          <w:numId w:val="31"/>
        </w:numPr>
        <w:ind w:left="0" w:firstLine="567"/>
        <w:contextualSpacing w:val="0"/>
        <w:jc w:val="both"/>
      </w:pPr>
      <w:bookmarkStart w:id="210" w:name="_Hlk11338627"/>
      <w:r w:rsidRPr="00BD77C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BD77CC">
        <w:rPr>
          <w:shd w:val="clear" w:color="auto" w:fill="FFFFFF"/>
        </w:rPr>
        <w:t xml:space="preserve">и гарантийных обязательств </w:t>
      </w:r>
      <w:r w:rsidRPr="00BD77CC">
        <w:t xml:space="preserve">лицензии на осуществление банковских операций, Подрядчик обязан предоставить новое обеспечение исполнения Контракта </w:t>
      </w:r>
      <w:r w:rsidRPr="00BD77CC">
        <w:rPr>
          <w:shd w:val="clear" w:color="auto" w:fill="FFFFFF"/>
        </w:rPr>
        <w:t>и гарантийных обязательств (</w:t>
      </w:r>
      <w:r w:rsidRPr="00BD77C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D10EF" w:rsidRPr="00BD77CC" w:rsidRDefault="00AD10EF" w:rsidP="00AD10EF">
      <w:pPr>
        <w:ind w:firstLine="567"/>
        <w:jc w:val="both"/>
      </w:pPr>
      <w:r w:rsidRPr="00BD77CC">
        <w:t xml:space="preserve">Размер такого обеспечения может быть уменьшен в порядке и случаях, которые </w:t>
      </w:r>
      <w:r w:rsidRPr="00BD77CC">
        <w:rPr>
          <w:b/>
          <w:bCs/>
          <w:i/>
          <w:iCs/>
        </w:rPr>
        <w:t>предусмотрены пунктом 14.8 Контракта</w:t>
      </w:r>
      <w:r w:rsidRPr="00BD77CC">
        <w:t>.</w:t>
      </w:r>
    </w:p>
    <w:p w:rsidR="00AD10EF" w:rsidRPr="00BD77CC" w:rsidRDefault="00AD10EF" w:rsidP="00AD10EF">
      <w:pPr>
        <w:ind w:firstLine="567"/>
        <w:jc w:val="both"/>
      </w:pPr>
      <w:r w:rsidRPr="00BD77CC">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BD77CC">
        <w:rPr>
          <w:b/>
          <w:bCs/>
          <w:i/>
          <w:iCs/>
        </w:rPr>
        <w:t>пунктом 11.9 Контракта</w:t>
      </w:r>
      <w:r w:rsidRPr="00BD77CC">
        <w:t>.</w:t>
      </w:r>
    </w:p>
    <w:p w:rsidR="00AD10EF" w:rsidRPr="00BD77CC" w:rsidRDefault="00AD10EF" w:rsidP="00AD10EF">
      <w:pPr>
        <w:pStyle w:val="aff"/>
        <w:numPr>
          <w:ilvl w:val="2"/>
          <w:numId w:val="31"/>
        </w:numPr>
        <w:autoSpaceDE w:val="0"/>
        <w:autoSpaceDN w:val="0"/>
        <w:adjustRightInd w:val="0"/>
        <w:ind w:left="0" w:firstLine="567"/>
        <w:contextualSpacing w:val="0"/>
        <w:jc w:val="both"/>
      </w:pPr>
      <w:bookmarkStart w:id="211" w:name="_Hlk14964463"/>
      <w:r w:rsidRPr="00BD77CC">
        <w:t xml:space="preserve">Если обеспечение исполнения Контракта, </w:t>
      </w:r>
      <w:r w:rsidRPr="00BD77CC">
        <w:rPr>
          <w:shd w:val="clear" w:color="auto" w:fill="FFFFFF"/>
        </w:rPr>
        <w:t>гарантийных обязательств</w:t>
      </w:r>
      <w:r w:rsidRPr="00BD77CC">
        <w:t xml:space="preserve"> перестало быть действительным или перестало обеспечивать исполнение Подрядчиком </w:t>
      </w:r>
      <w:r w:rsidRPr="00BD77CC">
        <w:lastRenderedPageBreak/>
        <w:t xml:space="preserve">обязательств по Контракту, за исключением основания, предусмотренного </w:t>
      </w:r>
      <w:r w:rsidRPr="00BD77CC">
        <w:rPr>
          <w:b/>
          <w:bCs/>
          <w:i/>
          <w:iCs/>
        </w:rPr>
        <w:t xml:space="preserve">пунктом 14.7 </w:t>
      </w:r>
      <w:r w:rsidRPr="00BD77CC">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D10EF" w:rsidRPr="00BD77CC" w:rsidRDefault="00AD10EF" w:rsidP="00AD10EF">
      <w:pPr>
        <w:widowControl w:val="0"/>
        <w:tabs>
          <w:tab w:val="left" w:pos="709"/>
        </w:tabs>
        <w:autoSpaceDE w:val="0"/>
        <w:autoSpaceDN w:val="0"/>
        <w:adjustRightInd w:val="0"/>
        <w:ind w:firstLine="567"/>
        <w:contextualSpacing/>
        <w:jc w:val="both"/>
      </w:pPr>
      <w:bookmarkStart w:id="212" w:name="_Hlk15911964"/>
      <w:r w:rsidRPr="00BD77CC">
        <w:t>Действие указанного пункта не распространяется на случаи, если Подрядчиком представлена недостоверная (поддельная) банковская гарантия.</w:t>
      </w:r>
    </w:p>
    <w:p w:rsidR="00AD10EF" w:rsidRPr="00BD77CC" w:rsidRDefault="00AD10EF" w:rsidP="00AD10EF">
      <w:pPr>
        <w:pStyle w:val="aff"/>
        <w:widowControl w:val="0"/>
        <w:numPr>
          <w:ilvl w:val="2"/>
          <w:numId w:val="31"/>
        </w:numPr>
        <w:tabs>
          <w:tab w:val="left" w:pos="709"/>
        </w:tabs>
        <w:autoSpaceDE w:val="0"/>
        <w:autoSpaceDN w:val="0"/>
        <w:adjustRightInd w:val="0"/>
        <w:ind w:left="0" w:firstLine="567"/>
        <w:jc w:val="both"/>
      </w:pPr>
      <w:bookmarkStart w:id="213" w:name="_Hlk23409994"/>
      <w:r w:rsidRPr="00BD77CC">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BD77CC">
        <w:rPr>
          <w:b/>
          <w:bCs/>
          <w:i/>
          <w:iCs/>
        </w:rPr>
        <w:t>в пунктах 14.7, 14.7.1 Контракта</w:t>
      </w:r>
      <w:r w:rsidRPr="00BD77CC">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D10EF" w:rsidRPr="00BD77CC" w:rsidRDefault="00AD10EF" w:rsidP="00AD10EF">
      <w:pPr>
        <w:pStyle w:val="aff"/>
        <w:numPr>
          <w:ilvl w:val="1"/>
          <w:numId w:val="31"/>
        </w:numPr>
        <w:ind w:left="0" w:firstLine="567"/>
        <w:contextualSpacing w:val="0"/>
        <w:jc w:val="both"/>
      </w:pPr>
      <w:bookmarkStart w:id="214" w:name="_Hlk11338600"/>
      <w:bookmarkEnd w:id="210"/>
      <w:bookmarkEnd w:id="211"/>
      <w:bookmarkEnd w:id="212"/>
      <w:bookmarkEnd w:id="213"/>
      <w:r w:rsidRPr="00BD77C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D10EF" w:rsidRPr="00BD77CC" w:rsidRDefault="00AD10EF" w:rsidP="00AD10EF">
      <w:pPr>
        <w:autoSpaceDE w:val="0"/>
        <w:autoSpaceDN w:val="0"/>
        <w:adjustRightInd w:val="0"/>
        <w:ind w:firstLine="567"/>
        <w:jc w:val="both"/>
      </w:pPr>
      <w:bookmarkStart w:id="215" w:name="_Hlk42159277"/>
      <w:r w:rsidRPr="00BD77CC">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AD10EF" w:rsidRPr="00BD77CC" w:rsidRDefault="00AD10EF" w:rsidP="00AD10EF">
      <w:pPr>
        <w:ind w:firstLine="567"/>
        <w:jc w:val="both"/>
      </w:pPr>
      <w:r w:rsidRPr="00BD77CC">
        <w:t xml:space="preserve">Такое уменьшение не допускается в случаях, определяемых Правительством Российской Федерации в соответствии с </w:t>
      </w:r>
      <w:hyperlink r:id="rId55" w:history="1">
        <w:r w:rsidRPr="00BD77CC">
          <w:t>частью 7.3 статьи 96</w:t>
        </w:r>
      </w:hyperlink>
      <w:r w:rsidRPr="00BD77CC">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5"/>
    <w:p w:rsidR="00AD10EF" w:rsidRPr="00BD77CC" w:rsidRDefault="00AD10EF" w:rsidP="00AD10EF">
      <w:pPr>
        <w:ind w:firstLine="567"/>
        <w:jc w:val="both"/>
      </w:pPr>
      <w:r w:rsidRPr="00BD77C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4"/>
    <w:p w:rsidR="00AD10EF" w:rsidRPr="00BD77CC" w:rsidRDefault="00AD10EF" w:rsidP="00AD10EF">
      <w:pPr>
        <w:pStyle w:val="aff"/>
        <w:numPr>
          <w:ilvl w:val="1"/>
          <w:numId w:val="31"/>
        </w:numPr>
        <w:ind w:left="0" w:firstLine="567"/>
        <w:contextualSpacing w:val="0"/>
        <w:jc w:val="both"/>
      </w:pPr>
      <w:r w:rsidRPr="00BD77CC">
        <w:t>Обеспечение исполнения Контракта</w:t>
      </w:r>
      <w:r w:rsidRPr="00BD77CC">
        <w:rPr>
          <w:shd w:val="clear" w:color="auto" w:fill="FFFFFF"/>
        </w:rPr>
        <w:t xml:space="preserve"> и гарантийных обязательств</w:t>
      </w:r>
      <w:r w:rsidRPr="00BD77CC">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D10EF" w:rsidRPr="00BD77CC" w:rsidRDefault="00AD10EF" w:rsidP="00AD10EF">
      <w:pPr>
        <w:pStyle w:val="aff"/>
        <w:numPr>
          <w:ilvl w:val="1"/>
          <w:numId w:val="31"/>
        </w:numPr>
        <w:ind w:left="0" w:firstLine="567"/>
        <w:contextualSpacing w:val="0"/>
        <w:jc w:val="both"/>
      </w:pPr>
      <w:r w:rsidRPr="00BD77CC">
        <w:t xml:space="preserve">В случае неисполнения или ненадлежащего исполнения Подрядчиком обязательств по Контракту </w:t>
      </w:r>
      <w:r w:rsidRPr="00BD77CC">
        <w:rPr>
          <w:shd w:val="clear" w:color="auto" w:fill="FFFFFF"/>
        </w:rPr>
        <w:t>и гарантийных обязательств</w:t>
      </w:r>
      <w:r w:rsidRPr="00BD77CC">
        <w:t xml:space="preserve"> обеспечение исполнения Контракта</w:t>
      </w:r>
      <w:r w:rsidRPr="00BD77CC">
        <w:rPr>
          <w:shd w:val="clear" w:color="auto" w:fill="FFFFFF"/>
        </w:rPr>
        <w:t xml:space="preserve"> и гарантийных обязательств</w:t>
      </w:r>
      <w:r w:rsidRPr="00BD77CC">
        <w:t xml:space="preserve"> переходит Государственному заказчику, в объеме неисполненных или ненадлежащим образом исполненных обязательств по Контракту.</w:t>
      </w:r>
    </w:p>
    <w:p w:rsidR="00AD10EF" w:rsidRPr="00BD77CC" w:rsidRDefault="00AD10EF" w:rsidP="00AD10EF">
      <w:pPr>
        <w:pStyle w:val="aff"/>
        <w:numPr>
          <w:ilvl w:val="1"/>
          <w:numId w:val="31"/>
        </w:numPr>
        <w:ind w:left="0" w:firstLine="567"/>
        <w:contextualSpacing w:val="0"/>
        <w:jc w:val="both"/>
      </w:pPr>
      <w:r w:rsidRPr="00BD77CC">
        <w:t xml:space="preserve">Все затраты, связанные с заключением и оформлением договоров и иных документов по обеспечению исполнения Контракта </w:t>
      </w:r>
      <w:r w:rsidRPr="00BD77CC">
        <w:rPr>
          <w:shd w:val="clear" w:color="auto" w:fill="FFFFFF"/>
        </w:rPr>
        <w:t>и гарантийных обязательств</w:t>
      </w:r>
      <w:r w:rsidRPr="00BD77CC">
        <w:t>, несет Подрядчик.</w:t>
      </w:r>
    </w:p>
    <w:bookmarkEnd w:id="196"/>
    <w:bookmarkEnd w:id="209"/>
    <w:p w:rsidR="00AD10EF" w:rsidRPr="00BD77CC" w:rsidRDefault="00AD10EF" w:rsidP="00AD10EF">
      <w:pPr>
        <w:jc w:val="both"/>
      </w:pPr>
    </w:p>
    <w:bookmarkEnd w:id="197"/>
    <w:p w:rsidR="00AD10EF" w:rsidRPr="00BD77CC" w:rsidRDefault="00AD10EF" w:rsidP="00AD10EF">
      <w:pPr>
        <w:pStyle w:val="aff"/>
        <w:numPr>
          <w:ilvl w:val="0"/>
          <w:numId w:val="31"/>
        </w:numPr>
        <w:contextualSpacing w:val="0"/>
        <w:jc w:val="center"/>
        <w:rPr>
          <w:b/>
        </w:rPr>
      </w:pPr>
      <w:r w:rsidRPr="00BD77CC">
        <w:rPr>
          <w:b/>
        </w:rPr>
        <w:t>Привлечение Подрядчиком третьих лиц для выполнения работ</w:t>
      </w:r>
    </w:p>
    <w:p w:rsidR="00AD10EF" w:rsidRPr="00691820" w:rsidRDefault="00AD10EF" w:rsidP="00AD10EF">
      <w:pPr>
        <w:pStyle w:val="aff"/>
        <w:numPr>
          <w:ilvl w:val="1"/>
          <w:numId w:val="31"/>
        </w:numPr>
        <w:ind w:left="0" w:firstLine="567"/>
        <w:contextualSpacing w:val="0"/>
        <w:jc w:val="both"/>
      </w:pPr>
      <w:r w:rsidRPr="00691820">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691820">
        <w:rPr>
          <w:b/>
          <w:bCs/>
          <w:i/>
          <w:iCs/>
        </w:rPr>
        <w:t>Контрактом (при выполнении строительных работ, с учетом</w:t>
      </w:r>
      <w:r w:rsidRPr="00691820">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w:t>
      </w:r>
      <w:r w:rsidRPr="00691820">
        <w:lastRenderedPageBreak/>
        <w:t>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D10EF" w:rsidRPr="00BD77CC" w:rsidRDefault="00AD10EF" w:rsidP="00AD10EF">
      <w:pPr>
        <w:pStyle w:val="aff"/>
        <w:numPr>
          <w:ilvl w:val="1"/>
          <w:numId w:val="31"/>
        </w:numPr>
        <w:ind w:left="0" w:firstLine="567"/>
        <w:contextualSpacing w:val="0"/>
        <w:jc w:val="both"/>
      </w:pPr>
      <w:r w:rsidRPr="00BD77CC">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AD10EF" w:rsidRPr="00BD77CC" w:rsidRDefault="00AD10EF" w:rsidP="00AD10EF">
      <w:pPr>
        <w:pStyle w:val="aff"/>
        <w:numPr>
          <w:ilvl w:val="1"/>
          <w:numId w:val="31"/>
        </w:numPr>
        <w:ind w:left="0" w:firstLine="567"/>
        <w:contextualSpacing w:val="0"/>
        <w:jc w:val="both"/>
      </w:pPr>
      <w:r w:rsidRPr="00BD77C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AD10EF" w:rsidRPr="00BD77CC" w:rsidRDefault="00AD10EF" w:rsidP="00AD10EF">
      <w:pPr>
        <w:pStyle w:val="aff"/>
        <w:numPr>
          <w:ilvl w:val="1"/>
          <w:numId w:val="31"/>
        </w:numPr>
        <w:ind w:left="0" w:firstLine="567"/>
        <w:contextualSpacing w:val="0"/>
        <w:jc w:val="both"/>
      </w:pPr>
      <w:r w:rsidRPr="00BD77CC">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66B79">
        <w:t xml:space="preserve">15 (пятнадцать) </w:t>
      </w:r>
      <w:r w:rsidRPr="00BD77CC">
        <w:t>процентов от цены Контракта.</w:t>
      </w:r>
    </w:p>
    <w:p w:rsidR="00AD10EF" w:rsidRPr="00BD77CC" w:rsidRDefault="00AD10EF" w:rsidP="00AD10EF">
      <w:pPr>
        <w:ind w:firstLine="567"/>
        <w:jc w:val="both"/>
        <w:rPr>
          <w:i/>
          <w:iCs/>
        </w:rPr>
      </w:pPr>
      <w:r w:rsidRPr="00BD77CC">
        <w:t xml:space="preserve"> </w:t>
      </w:r>
      <w:r w:rsidRPr="00BD77CC">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AD10EF" w:rsidRPr="00BD77CC" w:rsidRDefault="00AD10EF" w:rsidP="00AD10EF">
      <w:pPr>
        <w:pStyle w:val="aff"/>
        <w:numPr>
          <w:ilvl w:val="2"/>
          <w:numId w:val="31"/>
        </w:numPr>
        <w:ind w:left="0" w:firstLine="567"/>
        <w:contextualSpacing w:val="0"/>
        <w:jc w:val="both"/>
      </w:pPr>
      <w:r w:rsidRPr="00BD77CC">
        <w:t>В срок не более 5 рабочих дней со дня заключения договора с субподрядчиком, соисполнителем представить Государственному заказчику:</w:t>
      </w:r>
    </w:p>
    <w:p w:rsidR="00AD10EF" w:rsidRPr="00BD77CC" w:rsidRDefault="00AD10EF" w:rsidP="00AD10EF">
      <w:pPr>
        <w:ind w:firstLine="567"/>
        <w:jc w:val="both"/>
      </w:pPr>
      <w:r w:rsidRPr="00BD77CC">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D10EF" w:rsidRPr="00BD77CC" w:rsidRDefault="00AD10EF" w:rsidP="00AD10EF">
      <w:pPr>
        <w:ind w:firstLine="567"/>
        <w:jc w:val="both"/>
      </w:pPr>
      <w:r w:rsidRPr="00BD77CC">
        <w:t>б) копию договора (договоров), заключенного с субподрядчиком, соисполнителем, заверенную Подрядчиком.</w:t>
      </w:r>
    </w:p>
    <w:p w:rsidR="00AD10EF" w:rsidRPr="00BD77CC" w:rsidRDefault="00AD10EF" w:rsidP="00AD10EF">
      <w:pPr>
        <w:pStyle w:val="aff"/>
        <w:numPr>
          <w:ilvl w:val="2"/>
          <w:numId w:val="31"/>
        </w:numPr>
        <w:ind w:left="0" w:firstLine="567"/>
        <w:contextualSpacing w:val="0"/>
        <w:jc w:val="both"/>
      </w:pPr>
      <w:r w:rsidRPr="00BD77CC">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BD77CC">
        <w:rPr>
          <w:b/>
          <w:bCs/>
          <w:i/>
          <w:iCs/>
        </w:rPr>
        <w:t>указанные в пункте 15.4.1 Контракта</w:t>
      </w:r>
      <w:r w:rsidRPr="00BD77CC">
        <w:t>, в течение 5 дней со дня заключения договора с новым субподрядчиком, соисполнителем.</w:t>
      </w:r>
    </w:p>
    <w:p w:rsidR="00AD10EF" w:rsidRPr="00BD77CC" w:rsidRDefault="00AD10EF" w:rsidP="00AD10EF">
      <w:pPr>
        <w:pStyle w:val="aff"/>
        <w:numPr>
          <w:ilvl w:val="2"/>
          <w:numId w:val="31"/>
        </w:numPr>
        <w:ind w:left="0" w:firstLine="567"/>
        <w:contextualSpacing w:val="0"/>
        <w:jc w:val="both"/>
      </w:pPr>
      <w:r w:rsidRPr="00BD77CC">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AD10EF" w:rsidRPr="00BD77CC" w:rsidRDefault="00AD10EF" w:rsidP="00AD10EF">
      <w:pPr>
        <w:ind w:firstLine="567"/>
        <w:jc w:val="both"/>
      </w:pPr>
      <w:r w:rsidRPr="00BD77CC">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AD10EF" w:rsidRPr="00BD77CC" w:rsidRDefault="00AD10EF" w:rsidP="00AD10EF">
      <w:pPr>
        <w:ind w:firstLine="567"/>
        <w:jc w:val="both"/>
      </w:pPr>
      <w:r w:rsidRPr="00BD77CC">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AD10EF" w:rsidRPr="00BD77CC" w:rsidRDefault="00AD10EF" w:rsidP="00AD10EF">
      <w:pPr>
        <w:pStyle w:val="aff"/>
        <w:numPr>
          <w:ilvl w:val="2"/>
          <w:numId w:val="31"/>
        </w:numPr>
        <w:ind w:left="0" w:firstLine="567"/>
        <w:contextualSpacing w:val="0"/>
        <w:jc w:val="both"/>
      </w:pPr>
      <w:r w:rsidRPr="00BD77CC">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BD77CC">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D10EF" w:rsidRPr="00BD77CC" w:rsidRDefault="00AD10EF" w:rsidP="00AD10EF">
      <w:pPr>
        <w:pStyle w:val="aff"/>
        <w:numPr>
          <w:ilvl w:val="2"/>
          <w:numId w:val="31"/>
        </w:numPr>
        <w:ind w:left="0" w:firstLine="567"/>
        <w:contextualSpacing w:val="0"/>
        <w:jc w:val="both"/>
      </w:pPr>
      <w:r w:rsidRPr="00BD77C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AD10EF" w:rsidRPr="00BD77CC" w:rsidRDefault="00AD10EF" w:rsidP="00AD10EF">
      <w:pPr>
        <w:ind w:firstLine="567"/>
        <w:jc w:val="both"/>
      </w:pPr>
      <w:r w:rsidRPr="00BD77CC">
        <w:t xml:space="preserve">а) за представление документов, указанных в </w:t>
      </w:r>
      <w:hyperlink r:id="rId56" w:anchor="/document/71576966/entry/1102" w:history="1">
        <w:r w:rsidRPr="00BD77CC">
          <w:rPr>
            <w:b/>
            <w:bCs/>
            <w:i/>
            <w:iCs/>
          </w:rPr>
          <w:t>пунктах 15.4.1-15.4.3</w:t>
        </w:r>
      </w:hyperlink>
      <w:r w:rsidRPr="00BD77CC">
        <w:rPr>
          <w:b/>
          <w:bCs/>
          <w:i/>
          <w:iCs/>
        </w:rPr>
        <w:t xml:space="preserve"> Контракта</w:t>
      </w:r>
      <w:r w:rsidRPr="00BD77CC">
        <w:t>, содержащих недостоверные сведения, либо их непредставление или представление таких документов с нарушением установленных сроков;</w:t>
      </w:r>
    </w:p>
    <w:p w:rsidR="00AD10EF" w:rsidRPr="00BD77CC" w:rsidRDefault="00AD10EF" w:rsidP="00AD10EF">
      <w:pPr>
        <w:ind w:firstLine="567"/>
        <w:jc w:val="both"/>
      </w:pPr>
      <w:r w:rsidRPr="00BD77CC">
        <w:t>б) за непривлечение субподрядчиков, соисполнителей в объеме, установленном в Контракте.</w:t>
      </w:r>
    </w:p>
    <w:p w:rsidR="00AD10EF" w:rsidRPr="00BD77CC" w:rsidRDefault="00AD10EF" w:rsidP="00AD10EF">
      <w:pPr>
        <w:ind w:firstLine="540"/>
        <w:jc w:val="both"/>
        <w:rPr>
          <w:b/>
          <w:bCs/>
          <w:i/>
          <w:iCs/>
        </w:rPr>
      </w:pPr>
      <w:r w:rsidRPr="00BD77CC">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AD10EF" w:rsidRPr="00BD77CC" w:rsidRDefault="00AD10EF" w:rsidP="00AD10EF">
      <w:pPr>
        <w:pStyle w:val="aff"/>
        <w:numPr>
          <w:ilvl w:val="1"/>
          <w:numId w:val="31"/>
        </w:numPr>
        <w:ind w:left="0" w:firstLine="567"/>
        <w:contextualSpacing w:val="0"/>
        <w:jc w:val="both"/>
      </w:pPr>
      <w:r w:rsidRPr="00BD77C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D10EF" w:rsidRPr="00BD77CC" w:rsidRDefault="00AD10EF" w:rsidP="00AD10EF">
      <w:pPr>
        <w:jc w:val="both"/>
      </w:pPr>
    </w:p>
    <w:p w:rsidR="00AD10EF" w:rsidRPr="00BD77CC" w:rsidRDefault="00AD10EF" w:rsidP="00AD10EF">
      <w:pPr>
        <w:pStyle w:val="aff"/>
        <w:numPr>
          <w:ilvl w:val="0"/>
          <w:numId w:val="31"/>
        </w:numPr>
        <w:contextualSpacing w:val="0"/>
        <w:jc w:val="center"/>
        <w:rPr>
          <w:b/>
        </w:rPr>
      </w:pPr>
      <w:r w:rsidRPr="00BD77CC">
        <w:rPr>
          <w:b/>
        </w:rPr>
        <w:t>Антидемпинговые меры</w:t>
      </w:r>
    </w:p>
    <w:p w:rsidR="00AD10EF" w:rsidRPr="00BD77CC" w:rsidRDefault="00AD10EF" w:rsidP="00AD10EF">
      <w:pPr>
        <w:pStyle w:val="aff"/>
        <w:numPr>
          <w:ilvl w:val="1"/>
          <w:numId w:val="30"/>
        </w:numPr>
        <w:ind w:left="0" w:firstLine="567"/>
        <w:contextualSpacing w:val="0"/>
        <w:jc w:val="both"/>
      </w:pPr>
      <w:bookmarkStart w:id="216" w:name="_Hlk40889286"/>
      <w:r w:rsidRPr="00BD77CC">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BD77CC">
        <w:rPr>
          <w:b/>
          <w:bCs/>
          <w:i/>
          <w:iCs/>
        </w:rPr>
        <w:t>в пункте 16.3 Контракта</w:t>
      </w:r>
      <w:r w:rsidRPr="00BD77CC">
        <w:t xml:space="preserve">. </w:t>
      </w:r>
    </w:p>
    <w:p w:rsidR="00AD10EF" w:rsidRPr="00BD77CC" w:rsidRDefault="00AD10EF" w:rsidP="00AD10EF">
      <w:pPr>
        <w:pStyle w:val="aff"/>
        <w:numPr>
          <w:ilvl w:val="1"/>
          <w:numId w:val="30"/>
        </w:numPr>
        <w:ind w:left="0" w:firstLine="567"/>
        <w:contextualSpacing w:val="0"/>
        <w:jc w:val="both"/>
      </w:pPr>
      <w:r w:rsidRPr="00BD77CC">
        <w:t xml:space="preserve">Обеспечение, указанное </w:t>
      </w:r>
      <w:r w:rsidRPr="00BD77CC">
        <w:rPr>
          <w:b/>
          <w:bCs/>
          <w:i/>
          <w:iCs/>
        </w:rPr>
        <w:t>в пункте 16.3 Контракта</w:t>
      </w:r>
      <w:r w:rsidRPr="00BD77CC">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AD10EF" w:rsidRPr="00BD77CC" w:rsidRDefault="00AD10EF" w:rsidP="00AD10EF">
      <w:pPr>
        <w:pStyle w:val="aff"/>
        <w:numPr>
          <w:ilvl w:val="1"/>
          <w:numId w:val="30"/>
        </w:numPr>
        <w:ind w:left="0" w:firstLine="567"/>
        <w:contextualSpacing w:val="0"/>
        <w:jc w:val="both"/>
        <w:rPr>
          <w:b/>
        </w:rPr>
      </w:pPr>
      <w:r w:rsidRPr="00BD77CC">
        <w:t xml:space="preserve">В случае применения антидемпинговых мер, размер обеспечения контракта составляет </w:t>
      </w:r>
      <w:r w:rsidRPr="00F5023B">
        <w:t>78 404 170,56 рублей</w:t>
      </w:r>
      <w:r w:rsidRPr="00BD77CC">
        <w:rPr>
          <w:b/>
        </w:rPr>
        <w:t>.</w:t>
      </w:r>
    </w:p>
    <w:p w:rsidR="00AD10EF" w:rsidRPr="00BD77CC" w:rsidRDefault="00AD10EF" w:rsidP="00AD10EF">
      <w:pPr>
        <w:pStyle w:val="aff"/>
        <w:numPr>
          <w:ilvl w:val="1"/>
          <w:numId w:val="30"/>
        </w:numPr>
        <w:ind w:left="0" w:firstLine="567"/>
        <w:contextualSpacing w:val="0"/>
        <w:jc w:val="both"/>
      </w:pPr>
      <w:bookmarkStart w:id="217" w:name="_Hlk11421000"/>
      <w:r w:rsidRPr="00BD77CC">
        <w:t xml:space="preserve">Если Контрактом предусмотрена выплата аванса и Контракт заключен в соответствии с </w:t>
      </w:r>
      <w:r w:rsidRPr="00BD77CC">
        <w:rPr>
          <w:b/>
          <w:bCs/>
          <w:i/>
          <w:iCs/>
        </w:rPr>
        <w:t>пунктом 16.1 Контракта</w:t>
      </w:r>
      <w:r w:rsidRPr="00BD77CC">
        <w:t>, выплата аванса не производится.</w:t>
      </w:r>
    </w:p>
    <w:p w:rsidR="00AD10EF" w:rsidRPr="00BD77CC" w:rsidRDefault="00AD10EF" w:rsidP="00AD10EF">
      <w:pPr>
        <w:pStyle w:val="aff"/>
        <w:numPr>
          <w:ilvl w:val="1"/>
          <w:numId w:val="30"/>
        </w:numPr>
        <w:ind w:left="0" w:firstLine="567"/>
        <w:contextualSpacing w:val="0"/>
        <w:jc w:val="both"/>
      </w:pPr>
      <w:r w:rsidRPr="00BD77CC">
        <w:rPr>
          <w:i/>
          <w:iCs/>
        </w:rPr>
        <w:t>Данная статья Контракта применяется в случае определения Подрядчика конкурентными способами</w:t>
      </w:r>
      <w:r w:rsidRPr="00BD77CC">
        <w:t xml:space="preserve">. </w:t>
      </w:r>
    </w:p>
    <w:bookmarkEnd w:id="216"/>
    <w:bookmarkEnd w:id="217"/>
    <w:p w:rsidR="00AD10EF" w:rsidRPr="00BD77CC" w:rsidRDefault="00AD10EF" w:rsidP="00AD10EF">
      <w:pPr>
        <w:ind w:firstLine="567"/>
        <w:jc w:val="both"/>
      </w:pPr>
    </w:p>
    <w:p w:rsidR="00AD10EF" w:rsidRPr="00BD77CC" w:rsidRDefault="00AD10EF" w:rsidP="00AD10EF">
      <w:pPr>
        <w:pStyle w:val="aff"/>
        <w:numPr>
          <w:ilvl w:val="0"/>
          <w:numId w:val="30"/>
        </w:numPr>
        <w:ind w:left="0" w:firstLine="567"/>
        <w:contextualSpacing w:val="0"/>
        <w:jc w:val="center"/>
        <w:rPr>
          <w:rFonts w:eastAsia="MS Mincho"/>
          <w:b/>
        </w:rPr>
      </w:pPr>
      <w:r w:rsidRPr="00BD77CC">
        <w:rPr>
          <w:b/>
        </w:rPr>
        <w:t>Вступление</w:t>
      </w:r>
      <w:r w:rsidRPr="00BD77CC">
        <w:rPr>
          <w:rFonts w:eastAsia="MS Mincho"/>
          <w:b/>
        </w:rPr>
        <w:t xml:space="preserve"> контракта в силу, срок действия контракта</w:t>
      </w:r>
      <w:bookmarkEnd w:id="195"/>
    </w:p>
    <w:p w:rsidR="00AD10EF" w:rsidRPr="00BD77CC" w:rsidRDefault="00AD10EF" w:rsidP="00AD10EF">
      <w:pPr>
        <w:pStyle w:val="aff"/>
        <w:numPr>
          <w:ilvl w:val="1"/>
          <w:numId w:val="30"/>
        </w:numPr>
        <w:ind w:left="0" w:firstLine="567"/>
        <w:contextualSpacing w:val="0"/>
        <w:jc w:val="both"/>
        <w:rPr>
          <w:rFonts w:eastAsia="MS Mincho"/>
        </w:rPr>
      </w:pPr>
      <w:bookmarkStart w:id="218" w:name="_Hlk42159374"/>
      <w:r w:rsidRPr="00BD77CC">
        <w:rPr>
          <w:rFonts w:eastAsia="MS Mincho"/>
        </w:rPr>
        <w:t>Контракт вступает в силу со дня его заключения Сторонами и действует до «31» декабря 2024, но в любом случае до полного исполнения Сторонами своих обязательств по Контракту.</w:t>
      </w:r>
    </w:p>
    <w:bookmarkEnd w:id="218"/>
    <w:p w:rsidR="00AD10EF" w:rsidRPr="00BD77CC" w:rsidRDefault="00AD10EF" w:rsidP="00AD10EF">
      <w:pPr>
        <w:pStyle w:val="aff"/>
        <w:widowControl w:val="0"/>
        <w:numPr>
          <w:ilvl w:val="1"/>
          <w:numId w:val="30"/>
        </w:numPr>
        <w:ind w:left="0" w:firstLine="567"/>
        <w:contextualSpacing w:val="0"/>
        <w:jc w:val="both"/>
      </w:pPr>
      <w:r w:rsidRPr="00BD77C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AD10EF" w:rsidRPr="00BD77CC" w:rsidRDefault="00AD10EF" w:rsidP="00AD10EF">
      <w:pPr>
        <w:ind w:firstLine="567"/>
        <w:jc w:val="both"/>
      </w:pPr>
    </w:p>
    <w:p w:rsidR="00AD10EF" w:rsidRPr="00BD77CC" w:rsidRDefault="00AD10EF" w:rsidP="00AD10EF">
      <w:pPr>
        <w:pStyle w:val="aff"/>
        <w:numPr>
          <w:ilvl w:val="0"/>
          <w:numId w:val="30"/>
        </w:numPr>
        <w:ind w:left="0" w:firstLine="567"/>
        <w:contextualSpacing w:val="0"/>
        <w:jc w:val="center"/>
        <w:rPr>
          <w:b/>
        </w:rPr>
      </w:pPr>
      <w:r w:rsidRPr="00BD77CC">
        <w:rPr>
          <w:b/>
        </w:rPr>
        <w:t>Особенности осуществления трудовой деятельности на территории Республики Крым и г. Севастополя</w:t>
      </w:r>
    </w:p>
    <w:p w:rsidR="00AD10EF" w:rsidRPr="00BD77CC" w:rsidRDefault="00AD10EF" w:rsidP="00AD10EF">
      <w:pPr>
        <w:pStyle w:val="aff"/>
        <w:numPr>
          <w:ilvl w:val="1"/>
          <w:numId w:val="29"/>
        </w:numPr>
        <w:ind w:left="0" w:firstLine="567"/>
        <w:contextualSpacing w:val="0"/>
        <w:jc w:val="both"/>
      </w:pPr>
      <w:r w:rsidRPr="00BD77CC">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D77CC">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D77CC">
        <w:br/>
        <w:t>г. Севастополе обособленное подразделение.</w:t>
      </w:r>
    </w:p>
    <w:p w:rsidR="00AD10EF" w:rsidRPr="00A267C5" w:rsidRDefault="00AD10EF" w:rsidP="00AD10EF">
      <w:pPr>
        <w:ind w:firstLine="567"/>
        <w:jc w:val="both"/>
      </w:pPr>
      <w:r w:rsidRPr="00BD77CC">
        <w:lastRenderedPageBreak/>
        <w:t xml:space="preserve">После регистрации обособленного подразделения в территориальных налоговых органах по Республике Крым и г. Севастополе </w:t>
      </w:r>
      <w:r w:rsidRPr="00A267C5">
        <w:t>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9" w:name="_Toc55791997"/>
      <w:r w:rsidRPr="00A267C5">
        <w:t>ения.</w:t>
      </w:r>
    </w:p>
    <w:p w:rsidR="00AD10EF" w:rsidRPr="00A267C5" w:rsidRDefault="00AD10EF" w:rsidP="00AD10EF">
      <w:pPr>
        <w:ind w:firstLine="567"/>
        <w:jc w:val="both"/>
      </w:pPr>
    </w:p>
    <w:p w:rsidR="00AD10EF" w:rsidRPr="00A267C5" w:rsidRDefault="00AD10EF" w:rsidP="00AD10EF">
      <w:pPr>
        <w:pStyle w:val="aff"/>
        <w:numPr>
          <w:ilvl w:val="0"/>
          <w:numId w:val="29"/>
        </w:numPr>
        <w:ind w:left="0" w:firstLine="567"/>
        <w:contextualSpacing w:val="0"/>
        <w:jc w:val="center"/>
        <w:rPr>
          <w:b/>
        </w:rPr>
      </w:pPr>
      <w:r w:rsidRPr="00A267C5">
        <w:rPr>
          <w:b/>
        </w:rPr>
        <w:t>Права на результаты интеллектуальной деятельности</w:t>
      </w:r>
    </w:p>
    <w:p w:rsidR="00AD10EF" w:rsidRPr="00A267C5" w:rsidRDefault="00AD10EF" w:rsidP="00AD10EF">
      <w:pPr>
        <w:pStyle w:val="aff0"/>
        <w:numPr>
          <w:ilvl w:val="1"/>
          <w:numId w:val="28"/>
        </w:numPr>
        <w:tabs>
          <w:tab w:val="clear" w:pos="4677"/>
          <w:tab w:val="center" w:pos="1276"/>
        </w:tabs>
        <w:ind w:left="0" w:firstLine="567"/>
        <w:jc w:val="both"/>
        <w:rPr>
          <w:rFonts w:eastAsia="MS Mincho"/>
        </w:rPr>
      </w:pPr>
      <w:r w:rsidRPr="00A267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AD10EF" w:rsidRPr="00A267C5" w:rsidRDefault="00AD10EF" w:rsidP="00AD10EF">
      <w:pPr>
        <w:pStyle w:val="aff"/>
        <w:numPr>
          <w:ilvl w:val="1"/>
          <w:numId w:val="28"/>
        </w:numPr>
        <w:ind w:left="0" w:firstLine="567"/>
        <w:contextualSpacing w:val="0"/>
        <w:jc w:val="both"/>
        <w:rPr>
          <w:rFonts w:eastAsia="MS Mincho"/>
        </w:rPr>
      </w:pPr>
      <w:r w:rsidRPr="00A267C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AD10EF" w:rsidRPr="00A267C5" w:rsidRDefault="00AD10EF" w:rsidP="00AD10EF">
      <w:pPr>
        <w:pStyle w:val="aff"/>
        <w:numPr>
          <w:ilvl w:val="1"/>
          <w:numId w:val="28"/>
        </w:numPr>
        <w:ind w:left="0" w:firstLine="567"/>
        <w:contextualSpacing w:val="0"/>
        <w:jc w:val="both"/>
        <w:rPr>
          <w:rFonts w:eastAsia="MS Mincho"/>
        </w:rPr>
      </w:pPr>
      <w:r w:rsidRPr="00A267C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D10EF" w:rsidRPr="00BD77CC" w:rsidRDefault="00AD10EF" w:rsidP="00AD10EF">
      <w:pPr>
        <w:pStyle w:val="aff"/>
        <w:numPr>
          <w:ilvl w:val="1"/>
          <w:numId w:val="28"/>
        </w:numPr>
        <w:ind w:left="0" w:firstLine="567"/>
        <w:contextualSpacing w:val="0"/>
        <w:jc w:val="both"/>
      </w:pPr>
      <w:r w:rsidRPr="00A267C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A267C5">
        <w:rPr>
          <w:rFonts w:eastAsia="MS Mincho"/>
        </w:rPr>
        <w:t>субъекту РФ - Республике Крым, от имени</w:t>
      </w:r>
      <w:r w:rsidRPr="00BD77CC">
        <w:rPr>
          <w:rFonts w:eastAsia="MS Mincho"/>
        </w:rPr>
        <w:t xml:space="preserve"> которого выступает Государственный заказчик</w:t>
      </w:r>
      <w:r w:rsidRPr="00BD77CC">
        <w:t>.</w:t>
      </w:r>
    </w:p>
    <w:p w:rsidR="00AD10EF" w:rsidRPr="00A267C5" w:rsidRDefault="00AD10EF" w:rsidP="00AD10EF">
      <w:pPr>
        <w:pStyle w:val="aff"/>
        <w:widowControl w:val="0"/>
        <w:numPr>
          <w:ilvl w:val="1"/>
          <w:numId w:val="28"/>
        </w:numPr>
        <w:tabs>
          <w:tab w:val="left" w:pos="284"/>
          <w:tab w:val="left" w:pos="1134"/>
        </w:tabs>
        <w:ind w:left="0" w:firstLine="567"/>
        <w:jc w:val="both"/>
      </w:pPr>
      <w:r w:rsidRPr="00A267C5">
        <w:t>Подрядчик гарантирует, что выполнение работ не нарушает исключительных прав третьих лиц, в том числе авторских, патентных и др.</w:t>
      </w:r>
    </w:p>
    <w:p w:rsidR="00AD10EF" w:rsidRPr="00A267C5" w:rsidRDefault="00AD10EF" w:rsidP="00AD10EF">
      <w:pPr>
        <w:pStyle w:val="aff"/>
        <w:numPr>
          <w:ilvl w:val="1"/>
          <w:numId w:val="28"/>
        </w:numPr>
        <w:ind w:left="0" w:firstLine="567"/>
        <w:contextualSpacing w:val="0"/>
        <w:jc w:val="both"/>
      </w:pPr>
      <w:r w:rsidRPr="00A267C5">
        <w:t xml:space="preserve">Передаваемые Подрядчиком исключительные права означают право </w:t>
      </w:r>
      <w:r w:rsidRPr="00A267C5">
        <w:rPr>
          <w:rFonts w:eastAsia="MS Mincho"/>
        </w:rPr>
        <w:t>субъекта РФ - Республике Крым, от имени которого выступает Государственный заказчик</w:t>
      </w:r>
      <w:r w:rsidRPr="00A267C5">
        <w:t>, использовать сопутствующую документацию в любой форме и любым не противоречащим законодательству Российской Федерации способом.</w:t>
      </w:r>
    </w:p>
    <w:p w:rsidR="00AD10EF" w:rsidRPr="00A267C5" w:rsidRDefault="00AD10EF" w:rsidP="00AD10EF">
      <w:pPr>
        <w:pStyle w:val="aff"/>
        <w:numPr>
          <w:ilvl w:val="1"/>
          <w:numId w:val="28"/>
        </w:numPr>
        <w:ind w:left="0" w:firstLine="567"/>
        <w:contextualSpacing w:val="0"/>
        <w:jc w:val="both"/>
      </w:pPr>
      <w:r w:rsidRPr="00A267C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AD10EF" w:rsidRPr="00BD77CC" w:rsidRDefault="00AD10EF" w:rsidP="00AD10EF">
      <w:pPr>
        <w:pStyle w:val="aff"/>
        <w:widowControl w:val="0"/>
        <w:numPr>
          <w:ilvl w:val="1"/>
          <w:numId w:val="28"/>
        </w:numPr>
        <w:autoSpaceDE w:val="0"/>
        <w:autoSpaceDN w:val="0"/>
        <w:adjustRightInd w:val="0"/>
        <w:ind w:left="0" w:firstLine="567"/>
        <w:jc w:val="both"/>
      </w:pPr>
      <w:r w:rsidRPr="00A267C5">
        <w:t>Исключительное право использовать произведение архитектуры, градостроительства или садово-паркового искусства</w:t>
      </w:r>
      <w:r w:rsidRPr="00BD77CC">
        <w:t xml:space="preserve">,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D10EF" w:rsidRPr="00BD77CC" w:rsidRDefault="00AD10EF" w:rsidP="00AD10EF">
      <w:pPr>
        <w:pStyle w:val="aff"/>
        <w:numPr>
          <w:ilvl w:val="1"/>
          <w:numId w:val="28"/>
        </w:numPr>
        <w:shd w:val="clear" w:color="auto" w:fill="FFFFFF"/>
        <w:ind w:left="0" w:firstLine="567"/>
        <w:contextualSpacing w:val="0"/>
        <w:jc w:val="both"/>
      </w:pPr>
      <w:r w:rsidRPr="00BD77C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D10EF" w:rsidRPr="00BD77CC" w:rsidRDefault="00AD10EF" w:rsidP="00AD10EF">
      <w:pPr>
        <w:pStyle w:val="aff"/>
        <w:ind w:left="567"/>
        <w:jc w:val="both"/>
        <w:rPr>
          <w:rFonts w:eastAsia="MS Mincho"/>
        </w:rPr>
      </w:pPr>
    </w:p>
    <w:p w:rsidR="00AD10EF" w:rsidRPr="00BD77CC" w:rsidRDefault="00AD10EF" w:rsidP="00AD10EF">
      <w:pPr>
        <w:pStyle w:val="aff"/>
        <w:numPr>
          <w:ilvl w:val="0"/>
          <w:numId w:val="28"/>
        </w:numPr>
        <w:contextualSpacing w:val="0"/>
        <w:jc w:val="center"/>
        <w:rPr>
          <w:b/>
        </w:rPr>
      </w:pPr>
      <w:bookmarkStart w:id="220" w:name="_Hlk5789018"/>
      <w:r w:rsidRPr="00BD77CC">
        <w:rPr>
          <w:b/>
        </w:rPr>
        <w:t>Условия конфиденциальности. Антикоррупционная оговорка.</w:t>
      </w:r>
    </w:p>
    <w:p w:rsidR="00AD10EF" w:rsidRPr="00BD77CC" w:rsidRDefault="00AD10EF" w:rsidP="00AD10EF">
      <w:pPr>
        <w:pStyle w:val="aff"/>
        <w:numPr>
          <w:ilvl w:val="1"/>
          <w:numId w:val="28"/>
        </w:numPr>
        <w:ind w:left="0" w:firstLine="567"/>
        <w:contextualSpacing w:val="0"/>
        <w:jc w:val="both"/>
      </w:pPr>
      <w:r w:rsidRPr="00BD77CC">
        <w:lastRenderedPageBreak/>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BD77CC">
        <w:rPr>
          <w:b/>
          <w:bCs/>
          <w:i/>
          <w:iCs/>
        </w:rPr>
        <w:t>в пункте 20.3 Контракта</w:t>
      </w:r>
      <w:r w:rsidRPr="00BD77CC">
        <w:t>.</w:t>
      </w:r>
    </w:p>
    <w:p w:rsidR="00AD10EF" w:rsidRPr="00BD77CC" w:rsidRDefault="00AD10EF" w:rsidP="00AD10EF">
      <w:pPr>
        <w:ind w:firstLine="567"/>
        <w:jc w:val="both"/>
      </w:pPr>
      <w:r w:rsidRPr="00BD77CC">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D10EF" w:rsidRPr="00BD77CC" w:rsidRDefault="00AD10EF" w:rsidP="00AD10EF">
      <w:pPr>
        <w:pStyle w:val="aff"/>
        <w:numPr>
          <w:ilvl w:val="1"/>
          <w:numId w:val="28"/>
        </w:numPr>
        <w:ind w:left="0" w:firstLine="567"/>
        <w:contextualSpacing w:val="0"/>
        <w:jc w:val="both"/>
      </w:pPr>
      <w:r w:rsidRPr="00BD77CC">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D10EF" w:rsidRPr="00BD77CC" w:rsidRDefault="00AD10EF" w:rsidP="00AD10EF">
      <w:pPr>
        <w:pStyle w:val="aff"/>
        <w:numPr>
          <w:ilvl w:val="1"/>
          <w:numId w:val="28"/>
        </w:numPr>
        <w:ind w:left="0" w:firstLine="567"/>
        <w:contextualSpacing w:val="0"/>
        <w:jc w:val="both"/>
      </w:pPr>
      <w:r w:rsidRPr="00BD77CC">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D10EF" w:rsidRPr="00BD77CC" w:rsidRDefault="00AD10EF" w:rsidP="00AD10EF">
      <w:pPr>
        <w:pStyle w:val="aff"/>
        <w:numPr>
          <w:ilvl w:val="1"/>
          <w:numId w:val="28"/>
        </w:numPr>
        <w:ind w:left="0" w:firstLine="567"/>
        <w:contextualSpacing w:val="0"/>
        <w:jc w:val="both"/>
      </w:pPr>
      <w:r w:rsidRPr="00BD77CC">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D10EF" w:rsidRPr="00BD77CC" w:rsidRDefault="00AD10EF" w:rsidP="00AD10EF">
      <w:pPr>
        <w:pStyle w:val="aff"/>
        <w:numPr>
          <w:ilvl w:val="1"/>
          <w:numId w:val="28"/>
        </w:numPr>
        <w:ind w:left="0" w:firstLine="567"/>
        <w:contextualSpacing w:val="0"/>
        <w:jc w:val="both"/>
      </w:pPr>
      <w:r w:rsidRPr="00BD77CC">
        <w:t xml:space="preserve">В случае возникновения у Стороны подозрений, что произошло или может произойти нарушение каких-либо положений </w:t>
      </w:r>
      <w:r w:rsidRPr="00BD77CC">
        <w:rPr>
          <w:b/>
          <w:bCs/>
          <w:i/>
          <w:iCs/>
        </w:rPr>
        <w:t>пункта 20.4 Контракта</w:t>
      </w:r>
      <w:r w:rsidRPr="00BD77CC">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BD77CC">
        <w:rPr>
          <w:b/>
          <w:bCs/>
          <w:i/>
          <w:iCs/>
        </w:rPr>
        <w:t>пункта 20.4 Контракта</w:t>
      </w:r>
      <w:r w:rsidRPr="00BD77CC">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BD77CC">
        <w:lastRenderedPageBreak/>
        <w:t xml:space="preserve">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D10EF" w:rsidRPr="00BD77CC" w:rsidRDefault="00AD10EF" w:rsidP="00AD10EF">
      <w:pPr>
        <w:pStyle w:val="aff"/>
        <w:numPr>
          <w:ilvl w:val="1"/>
          <w:numId w:val="28"/>
        </w:numPr>
        <w:ind w:left="0" w:firstLine="567"/>
        <w:contextualSpacing w:val="0"/>
        <w:jc w:val="both"/>
      </w:pPr>
      <w:r w:rsidRPr="00BD77CC">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AD10EF" w:rsidRPr="00BD77CC" w:rsidRDefault="00AD10EF" w:rsidP="00AD10EF">
      <w:pPr>
        <w:pStyle w:val="aff"/>
        <w:numPr>
          <w:ilvl w:val="1"/>
          <w:numId w:val="28"/>
        </w:numPr>
        <w:ind w:left="0" w:firstLine="567"/>
        <w:contextualSpacing w:val="0"/>
        <w:jc w:val="both"/>
      </w:pPr>
      <w:r w:rsidRPr="00BD77CC">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AD10EF" w:rsidRPr="00BD77CC" w:rsidRDefault="00AD10EF" w:rsidP="00AD10EF">
      <w:pPr>
        <w:pStyle w:val="aff"/>
        <w:numPr>
          <w:ilvl w:val="1"/>
          <w:numId w:val="28"/>
        </w:numPr>
        <w:ind w:left="0" w:firstLine="567"/>
        <w:contextualSpacing w:val="0"/>
        <w:jc w:val="both"/>
      </w:pPr>
      <w:r w:rsidRPr="00BD77CC">
        <w:t xml:space="preserve">В случае нарушения Стороной обязательств воздерживаться от запрещенных в </w:t>
      </w:r>
      <w:hyperlink w:anchor="p15" w:history="1">
        <w:r w:rsidRPr="00BD77CC">
          <w:rPr>
            <w:b/>
            <w:bCs/>
            <w:i/>
            <w:iCs/>
          </w:rPr>
          <w:t>пункте</w:t>
        </w:r>
      </w:hyperlink>
      <w:r w:rsidRPr="00BD77CC">
        <w:rPr>
          <w:b/>
          <w:bCs/>
          <w:i/>
          <w:iCs/>
        </w:rPr>
        <w:t xml:space="preserve"> 20.4 Контракта </w:t>
      </w:r>
      <w:r w:rsidRPr="00BD77CC">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0"/>
    <w:p w:rsidR="00AD10EF" w:rsidRPr="00BD77CC" w:rsidRDefault="00AD10EF" w:rsidP="00AD10EF">
      <w:pPr>
        <w:jc w:val="both"/>
        <w:rPr>
          <w:b/>
        </w:rPr>
      </w:pPr>
    </w:p>
    <w:bookmarkEnd w:id="219"/>
    <w:p w:rsidR="00AD10EF" w:rsidRPr="00BD77CC" w:rsidRDefault="00AD10EF" w:rsidP="00AD10EF">
      <w:pPr>
        <w:pStyle w:val="aff"/>
        <w:numPr>
          <w:ilvl w:val="0"/>
          <w:numId w:val="28"/>
        </w:numPr>
        <w:contextualSpacing w:val="0"/>
        <w:jc w:val="center"/>
        <w:rPr>
          <w:rFonts w:eastAsia="MS Mincho"/>
          <w:b/>
        </w:rPr>
      </w:pPr>
      <w:r w:rsidRPr="00BD77CC">
        <w:rPr>
          <w:rFonts w:eastAsia="MS Mincho"/>
          <w:b/>
        </w:rPr>
        <w:t>Другие условия Контракта</w:t>
      </w:r>
    </w:p>
    <w:p w:rsidR="00AD10EF" w:rsidRPr="00BD77CC" w:rsidRDefault="00AD10EF" w:rsidP="00AD10EF">
      <w:pPr>
        <w:pStyle w:val="aff"/>
        <w:numPr>
          <w:ilvl w:val="1"/>
          <w:numId w:val="28"/>
        </w:numPr>
        <w:ind w:left="0" w:firstLine="567"/>
        <w:contextualSpacing w:val="0"/>
        <w:jc w:val="both"/>
      </w:pPr>
      <w:bookmarkStart w:id="221" w:name="_Hlk532382413"/>
      <w:bookmarkStart w:id="222" w:name="_Hlk40887063"/>
      <w:r w:rsidRPr="00BD77CC">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D10EF" w:rsidRPr="00BD77CC" w:rsidRDefault="00AD10EF" w:rsidP="00AD10EF">
      <w:pPr>
        <w:ind w:firstLine="567"/>
        <w:jc w:val="both"/>
      </w:pPr>
      <w:r w:rsidRPr="00BD77C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D10EF" w:rsidRPr="00BD77CC" w:rsidRDefault="00AD10EF" w:rsidP="00AD10EF">
      <w:pPr>
        <w:ind w:firstLine="567"/>
        <w:jc w:val="both"/>
      </w:pPr>
      <w:r w:rsidRPr="00BD77C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D10EF" w:rsidRPr="00BD77CC" w:rsidRDefault="00AD10EF" w:rsidP="00AD10EF">
      <w:pPr>
        <w:ind w:firstLine="567"/>
        <w:jc w:val="both"/>
      </w:pPr>
      <w:r w:rsidRPr="00BD77C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D10EF" w:rsidRPr="00BD77CC" w:rsidRDefault="00AD10EF" w:rsidP="00AD10EF">
      <w:pPr>
        <w:ind w:firstLine="567"/>
        <w:jc w:val="both"/>
      </w:pPr>
      <w:r w:rsidRPr="00BD77C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1"/>
    <w:p w:rsidR="00AD10EF" w:rsidRPr="00BD77CC" w:rsidRDefault="00AD10EF" w:rsidP="00AD10EF">
      <w:pPr>
        <w:pStyle w:val="aff"/>
        <w:numPr>
          <w:ilvl w:val="1"/>
          <w:numId w:val="28"/>
        </w:numPr>
        <w:ind w:left="0" w:firstLine="567"/>
        <w:contextualSpacing w:val="0"/>
        <w:jc w:val="both"/>
      </w:pPr>
      <w:r w:rsidRPr="00BD77CC">
        <w:rPr>
          <w:rFonts w:eastAsia="MS Mincho"/>
        </w:rPr>
        <w:t xml:space="preserve">В том, что не урегулировано Контрактом, Стороны руководствуются </w:t>
      </w:r>
      <w:r w:rsidRPr="00BD77CC">
        <w:t xml:space="preserve">действующим законодательством Российской Федерации. </w:t>
      </w:r>
    </w:p>
    <w:p w:rsidR="00AD10EF" w:rsidRPr="00BD77CC" w:rsidRDefault="00AD10EF" w:rsidP="00AD10EF">
      <w:pPr>
        <w:pStyle w:val="aff"/>
        <w:numPr>
          <w:ilvl w:val="1"/>
          <w:numId w:val="28"/>
        </w:numPr>
        <w:ind w:left="0" w:firstLine="567"/>
        <w:contextualSpacing w:val="0"/>
        <w:jc w:val="both"/>
      </w:pPr>
      <w:r w:rsidRPr="00BD77CC">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AD10EF" w:rsidRPr="00BD77CC" w:rsidRDefault="00AD10EF" w:rsidP="00AD10EF">
      <w:pPr>
        <w:ind w:firstLine="567"/>
        <w:jc w:val="both"/>
        <w:rPr>
          <w:rFonts w:eastAsia="MS Mincho"/>
        </w:rPr>
      </w:pPr>
      <w:r w:rsidRPr="00BD77CC">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D10EF" w:rsidRPr="00BD77CC" w:rsidRDefault="00AD10EF" w:rsidP="00AD10EF">
      <w:pPr>
        <w:pStyle w:val="aff"/>
        <w:numPr>
          <w:ilvl w:val="1"/>
          <w:numId w:val="28"/>
        </w:numPr>
        <w:ind w:left="0" w:firstLine="567"/>
        <w:contextualSpacing w:val="0"/>
        <w:jc w:val="both"/>
      </w:pPr>
      <w:r w:rsidRPr="00BD77CC">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AD10EF" w:rsidRPr="00BD77CC" w:rsidRDefault="00AD10EF" w:rsidP="00AD10EF">
      <w:pPr>
        <w:pStyle w:val="aff"/>
        <w:numPr>
          <w:ilvl w:val="1"/>
          <w:numId w:val="28"/>
        </w:numPr>
        <w:ind w:left="0" w:firstLine="567"/>
        <w:contextualSpacing w:val="0"/>
        <w:jc w:val="both"/>
      </w:pPr>
      <w:r w:rsidRPr="00BD77CC">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AD10EF" w:rsidRPr="00BD77CC" w:rsidRDefault="00AD10EF" w:rsidP="00AD10EF">
      <w:pPr>
        <w:pStyle w:val="aff"/>
        <w:numPr>
          <w:ilvl w:val="1"/>
          <w:numId w:val="28"/>
        </w:numPr>
        <w:ind w:left="0" w:firstLine="567"/>
        <w:contextualSpacing w:val="0"/>
        <w:jc w:val="both"/>
      </w:pPr>
      <w:r w:rsidRPr="00BD77CC">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AD10EF" w:rsidRPr="00BD77CC" w:rsidRDefault="00AD10EF" w:rsidP="00AD10EF">
      <w:pPr>
        <w:pStyle w:val="aff"/>
        <w:numPr>
          <w:ilvl w:val="1"/>
          <w:numId w:val="28"/>
        </w:numPr>
        <w:ind w:left="0" w:firstLine="567"/>
        <w:contextualSpacing w:val="0"/>
        <w:jc w:val="both"/>
      </w:pPr>
      <w:r w:rsidRPr="00BD77CC">
        <w:t>В случае реорганизации, ликвидации одной из Сторон, последняя обязана в трехдневный срок уведомить об этом другую Сторону.</w:t>
      </w:r>
    </w:p>
    <w:p w:rsidR="00AD10EF" w:rsidRPr="00BD77CC" w:rsidRDefault="00AD10EF" w:rsidP="00AD10EF">
      <w:pPr>
        <w:pStyle w:val="aff"/>
        <w:numPr>
          <w:ilvl w:val="1"/>
          <w:numId w:val="28"/>
        </w:numPr>
        <w:ind w:left="0" w:firstLine="567"/>
        <w:contextualSpacing w:val="0"/>
        <w:jc w:val="both"/>
      </w:pPr>
      <w:r w:rsidRPr="00BD77CC">
        <w:t>Контракт составлен в двух экземплярах, имеющих одинаковую юридическую силу, по одному экземпляру для каждой из Сторон.</w:t>
      </w:r>
      <w:bookmarkEnd w:id="222"/>
    </w:p>
    <w:p w:rsidR="00AD10EF" w:rsidRPr="00BD77CC" w:rsidRDefault="00AD10EF" w:rsidP="00AD10EF">
      <w:pPr>
        <w:pStyle w:val="aff"/>
        <w:ind w:left="927"/>
        <w:jc w:val="both"/>
      </w:pPr>
    </w:p>
    <w:p w:rsidR="00AD10EF" w:rsidRPr="00BD77CC" w:rsidRDefault="00AD10EF" w:rsidP="00AD10EF">
      <w:pPr>
        <w:pStyle w:val="aff"/>
        <w:numPr>
          <w:ilvl w:val="0"/>
          <w:numId w:val="28"/>
        </w:numPr>
        <w:contextualSpacing w:val="0"/>
        <w:jc w:val="center"/>
        <w:rPr>
          <w:rFonts w:eastAsia="MS Mincho"/>
          <w:b/>
        </w:rPr>
      </w:pPr>
      <w:r w:rsidRPr="00BD77CC">
        <w:rPr>
          <w:b/>
        </w:rPr>
        <w:t xml:space="preserve">Контроль (мониторинг) выполнения работ в рамках реализации федеральной целевой программы </w:t>
      </w:r>
      <w:r w:rsidRPr="00BD77CC">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BD77CC">
        <w:rPr>
          <w:rFonts w:eastAsia="MS Mincho"/>
          <w:b/>
          <w:bCs/>
          <w:i/>
          <w:iCs/>
        </w:rPr>
        <w:t>пункте 1.1 Контракта</w:t>
      </w:r>
      <w:r w:rsidRPr="00BD77CC">
        <w:rPr>
          <w:rFonts w:eastAsia="MS Mincho"/>
        </w:rPr>
        <w:t xml:space="preserve"> работ. </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AD10EF" w:rsidRPr="00BD77CC" w:rsidRDefault="00AD10EF" w:rsidP="00AD10EF">
      <w:pPr>
        <w:jc w:val="both"/>
      </w:pPr>
    </w:p>
    <w:p w:rsidR="00AD10EF" w:rsidRPr="00AC6855" w:rsidRDefault="00AD10EF" w:rsidP="00AD10EF">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AD10EF" w:rsidRPr="0012302C" w:rsidRDefault="00AD10EF" w:rsidP="00AD10EF">
      <w:pPr>
        <w:ind w:firstLine="567"/>
        <w:jc w:val="both"/>
      </w:pPr>
      <w:r w:rsidRPr="0012302C">
        <w:rPr>
          <w:rFonts w:hint="eastAsia"/>
        </w:rPr>
        <w:t xml:space="preserve">23.1. </w:t>
      </w:r>
      <w:bookmarkStart w:id="22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w:t>
      </w:r>
      <w:r w:rsidRPr="000144BE">
        <w:lastRenderedPageBreak/>
        <w:t>федеральном бюджете на 2021 год и на пла</w:t>
      </w:r>
      <w:r>
        <w:t>новый период 2022 и 2023 годов"</w:t>
      </w:r>
      <w:r w:rsidRPr="0012302C">
        <w:rPr>
          <w:rFonts w:hint="eastAsia"/>
        </w:rPr>
        <w:t xml:space="preserve"> (далее – Порядок).</w:t>
      </w:r>
    </w:p>
    <w:p w:rsidR="00AD10EF" w:rsidRPr="0012302C" w:rsidRDefault="00AD10EF" w:rsidP="00AD10EF">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D10EF" w:rsidRPr="0012302C" w:rsidRDefault="00AD10EF" w:rsidP="00AD10EF">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D10EF" w:rsidRPr="0012302C" w:rsidRDefault="00AD10EF" w:rsidP="00AD10EF">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D10EF" w:rsidRPr="0012302C" w:rsidRDefault="00AD10EF" w:rsidP="00AD10EF">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D10EF" w:rsidRPr="0012302C" w:rsidRDefault="00AD10EF" w:rsidP="00AD10EF">
      <w:pPr>
        <w:pStyle w:val="aff"/>
        <w:ind w:left="0" w:firstLine="567"/>
        <w:jc w:val="both"/>
      </w:pPr>
      <w:r w:rsidRPr="0012302C">
        <w:rPr>
          <w:rFonts w:hint="eastAsia"/>
        </w:rPr>
        <w:t>- на счета, открытые в банке юридическому лицу, за исключением:</w:t>
      </w:r>
    </w:p>
    <w:p w:rsidR="00AD10EF" w:rsidRPr="0012302C" w:rsidRDefault="00AD10EF" w:rsidP="00AD10EF">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AD10EF" w:rsidRPr="0012302C" w:rsidRDefault="00AD10EF" w:rsidP="00AD10EF">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D10EF" w:rsidRPr="0012302C" w:rsidRDefault="00AD10EF" w:rsidP="00AD10EF">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D10EF" w:rsidRPr="0012302C" w:rsidRDefault="00AD10EF" w:rsidP="00AD10EF">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D10EF" w:rsidRPr="0012302C" w:rsidRDefault="00AD10EF" w:rsidP="00AD10EF">
      <w:pPr>
        <w:pStyle w:val="aff"/>
        <w:ind w:left="0" w:firstLine="567"/>
        <w:jc w:val="both"/>
      </w:pPr>
      <w:r w:rsidRPr="0012302C">
        <w:rPr>
          <w:rFonts w:hint="eastAsia"/>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w:t>
      </w:r>
      <w:r w:rsidRPr="0012302C">
        <w:rPr>
          <w:rFonts w:hint="eastAsia"/>
        </w:rPr>
        <w:lastRenderedPageBreak/>
        <w:t>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D10EF" w:rsidRPr="0012302C" w:rsidRDefault="00AD10EF" w:rsidP="00AD10EF">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D10EF" w:rsidRPr="0012302C" w:rsidRDefault="00AD10EF" w:rsidP="00AD10EF">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D10EF" w:rsidRPr="0012302C" w:rsidRDefault="00AD10EF" w:rsidP="00AD10EF">
      <w:pPr>
        <w:pStyle w:val="aff"/>
        <w:ind w:left="0" w:firstLine="567"/>
        <w:jc w:val="both"/>
      </w:pPr>
      <w:r w:rsidRPr="0012302C">
        <w:rPr>
          <w:rFonts w:hint="eastAsia"/>
        </w:rPr>
        <w:t>23.3. Подрядчик обязан:</w:t>
      </w:r>
    </w:p>
    <w:p w:rsidR="00AD10EF" w:rsidRPr="0012302C" w:rsidRDefault="00AD10EF" w:rsidP="00AD10EF">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D10EF" w:rsidRPr="0012302C" w:rsidRDefault="00AD10EF" w:rsidP="00AD10EF">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D10EF" w:rsidRPr="0012302C" w:rsidRDefault="00AD10EF" w:rsidP="00AD10EF">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D10EF" w:rsidRPr="0012302C" w:rsidRDefault="00AD10EF" w:rsidP="00AD10EF">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D10EF" w:rsidRPr="0012302C" w:rsidRDefault="00AD10EF" w:rsidP="00AD10EF">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D10EF" w:rsidRPr="0012302C" w:rsidRDefault="00AD10EF" w:rsidP="00AD10EF">
      <w:pPr>
        <w:pStyle w:val="aff"/>
        <w:ind w:left="0" w:firstLine="567"/>
        <w:jc w:val="both"/>
      </w:pPr>
      <w:r w:rsidRPr="0012302C">
        <w:rPr>
          <w:rFonts w:hint="eastAsia"/>
        </w:rPr>
        <w:lastRenderedPageBreak/>
        <w:t>- наименование (полное и сокращенное);</w:t>
      </w:r>
    </w:p>
    <w:p w:rsidR="00AD10EF" w:rsidRPr="0012302C" w:rsidRDefault="00AD10EF" w:rsidP="00AD10EF">
      <w:pPr>
        <w:pStyle w:val="aff"/>
        <w:ind w:left="0" w:firstLine="567"/>
        <w:jc w:val="both"/>
      </w:pPr>
      <w:r w:rsidRPr="0012302C">
        <w:rPr>
          <w:rFonts w:hint="eastAsia"/>
        </w:rPr>
        <w:t>- местонахождение;</w:t>
      </w:r>
    </w:p>
    <w:p w:rsidR="00AD10EF" w:rsidRPr="0012302C" w:rsidRDefault="00AD10EF" w:rsidP="00AD10EF">
      <w:pPr>
        <w:pStyle w:val="aff"/>
        <w:ind w:left="0" w:firstLine="567"/>
        <w:jc w:val="both"/>
      </w:pPr>
      <w:r w:rsidRPr="0012302C">
        <w:rPr>
          <w:rFonts w:hint="eastAsia"/>
        </w:rPr>
        <w:t>- ИНН;</w:t>
      </w:r>
    </w:p>
    <w:p w:rsidR="00AD10EF" w:rsidRPr="0012302C" w:rsidRDefault="00AD10EF" w:rsidP="00AD10EF">
      <w:pPr>
        <w:pStyle w:val="aff"/>
        <w:ind w:left="0" w:firstLine="567"/>
        <w:jc w:val="both"/>
      </w:pPr>
      <w:r w:rsidRPr="0012302C">
        <w:rPr>
          <w:rFonts w:hint="eastAsia"/>
        </w:rPr>
        <w:t>- КПП;</w:t>
      </w:r>
    </w:p>
    <w:p w:rsidR="00AD10EF" w:rsidRPr="0012302C" w:rsidRDefault="00AD10EF" w:rsidP="00AD10EF">
      <w:pPr>
        <w:pStyle w:val="aff"/>
        <w:ind w:left="0" w:firstLine="567"/>
        <w:jc w:val="both"/>
      </w:pPr>
      <w:r w:rsidRPr="0012302C">
        <w:rPr>
          <w:rFonts w:hint="eastAsia"/>
        </w:rPr>
        <w:t>- контактные данные (номер телефона, адрес электронной почты).</w:t>
      </w:r>
    </w:p>
    <w:p w:rsidR="00AD10EF" w:rsidRPr="0012302C" w:rsidRDefault="00AD10EF" w:rsidP="00AD10EF">
      <w:pPr>
        <w:pStyle w:val="aff"/>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25"/>
    <w:p w:rsidR="00AD10EF" w:rsidRPr="00BD77CC" w:rsidRDefault="00AD10EF" w:rsidP="00AD10EF">
      <w:pPr>
        <w:jc w:val="both"/>
      </w:pPr>
    </w:p>
    <w:p w:rsidR="00AD10EF" w:rsidRPr="00BD77CC" w:rsidRDefault="00AD10EF" w:rsidP="00AD10EF">
      <w:pPr>
        <w:pStyle w:val="aff"/>
        <w:numPr>
          <w:ilvl w:val="0"/>
          <w:numId w:val="28"/>
        </w:numPr>
        <w:contextualSpacing w:val="0"/>
        <w:jc w:val="center"/>
        <w:rPr>
          <w:b/>
        </w:rPr>
      </w:pPr>
      <w:r w:rsidRPr="00BD77CC">
        <w:rPr>
          <w:b/>
        </w:rPr>
        <w:t>Приложения к контракту</w:t>
      </w:r>
    </w:p>
    <w:p w:rsidR="00AD10EF" w:rsidRPr="00BD77CC" w:rsidRDefault="00AD10EF" w:rsidP="00AD10EF">
      <w:pPr>
        <w:pStyle w:val="aff"/>
        <w:numPr>
          <w:ilvl w:val="1"/>
          <w:numId w:val="28"/>
        </w:numPr>
        <w:ind w:left="0" w:firstLine="567"/>
        <w:contextualSpacing w:val="0"/>
        <w:jc w:val="both"/>
      </w:pPr>
      <w:bookmarkStart w:id="226" w:name="_Hlk32478281"/>
      <w:r w:rsidRPr="00BD77CC">
        <w:t>Все приложения к Контракту являются его неотъемлемой частью.</w:t>
      </w:r>
    </w:p>
    <w:p w:rsidR="00AD10EF" w:rsidRPr="00BD77CC" w:rsidRDefault="00AD10EF" w:rsidP="00AD10EF">
      <w:pPr>
        <w:pStyle w:val="aff"/>
        <w:numPr>
          <w:ilvl w:val="1"/>
          <w:numId w:val="28"/>
        </w:numPr>
        <w:ind w:left="0" w:firstLine="567"/>
        <w:contextualSpacing w:val="0"/>
        <w:jc w:val="both"/>
      </w:pPr>
      <w:r w:rsidRPr="00BD77CC">
        <w:t>Перечень приложений к Контракту:</w:t>
      </w:r>
    </w:p>
    <w:p w:rsidR="00AD10EF" w:rsidRPr="00A267C5"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1 – Задание на </w:t>
      </w:r>
      <w:r w:rsidRPr="00A267C5">
        <w:rPr>
          <w:rFonts w:eastAsia="Calibri"/>
        </w:rPr>
        <w:t>проектирование</w:t>
      </w:r>
      <w:r w:rsidRPr="00A267C5">
        <w:rPr>
          <w:bCs/>
          <w:sz w:val="28"/>
          <w:szCs w:val="28"/>
        </w:rPr>
        <w:t xml:space="preserve"> </w:t>
      </w:r>
      <w:r w:rsidRPr="00A267C5">
        <w:rPr>
          <w:rFonts w:eastAsia="Calibri"/>
          <w:bCs/>
        </w:rPr>
        <w:t>объекта капитального строительства</w:t>
      </w:r>
      <w:r w:rsidRPr="00A267C5">
        <w:rPr>
          <w:rFonts w:eastAsia="Calibri"/>
        </w:rPr>
        <w:t xml:space="preserve">;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2 – График выполнения работ;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3 – </w:t>
      </w:r>
      <w:r w:rsidRPr="00BD77CC">
        <w:t xml:space="preserve">Акт передачи документации (результатов инженерных изысканий) </w:t>
      </w:r>
      <w:r w:rsidRPr="00BD77CC">
        <w:rPr>
          <w:rFonts w:eastAsia="Calibri"/>
        </w:rPr>
        <w:t xml:space="preserve">(форма);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4 - Акт сдачи - приемки выполненных работ (форма); </w:t>
      </w:r>
    </w:p>
    <w:p w:rsidR="00AD10EF" w:rsidRPr="00A267C5" w:rsidRDefault="00AD10EF" w:rsidP="00AD10EF">
      <w:pPr>
        <w:ind w:firstLine="567"/>
        <w:jc w:val="both"/>
      </w:pPr>
      <w:r w:rsidRPr="00BD77CC">
        <w:t xml:space="preserve">Приложение № 5 - Смета </w:t>
      </w:r>
      <w:r w:rsidRPr="00A267C5">
        <w:t>контракта (форма);</w:t>
      </w:r>
    </w:p>
    <w:p w:rsidR="00AD10EF" w:rsidRPr="00A267C5" w:rsidRDefault="00BB27C2" w:rsidP="00AD10EF">
      <w:pPr>
        <w:ind w:firstLine="567"/>
        <w:jc w:val="both"/>
      </w:pPr>
      <w:hyperlink w:anchor="sub_12000" w:history="1">
        <w:r w:rsidR="00AD10EF" w:rsidRPr="00A267C5">
          <w:t xml:space="preserve">Приложение </w:t>
        </w:r>
      </w:hyperlink>
      <w:r w:rsidR="00AD10EF" w:rsidRPr="00A267C5">
        <w:t>№ 6 - График выполнения строительно-монтажных работ</w:t>
      </w:r>
      <w:r w:rsidR="00AD10EF">
        <w:t xml:space="preserve"> (форма)</w:t>
      </w:r>
      <w:r w:rsidR="00AD10EF" w:rsidRPr="00A267C5">
        <w:t>;</w:t>
      </w:r>
    </w:p>
    <w:p w:rsidR="00AD10EF" w:rsidRPr="00BD77CC" w:rsidRDefault="00BB27C2" w:rsidP="00AD10EF">
      <w:pPr>
        <w:ind w:firstLine="567"/>
        <w:jc w:val="both"/>
      </w:pPr>
      <w:hyperlink w:anchor="sub_12000" w:history="1">
        <w:r w:rsidR="00AD10EF" w:rsidRPr="00A267C5">
          <w:t xml:space="preserve">Приложение </w:t>
        </w:r>
      </w:hyperlink>
      <w:r w:rsidR="00AD10EF" w:rsidRPr="00A267C5">
        <w:t>№ 6.1 – Детализированный</w:t>
      </w:r>
      <w:r w:rsidR="00AD10EF" w:rsidRPr="00BD77CC">
        <w:t xml:space="preserve"> график выполнения строительно-монтажных работ (форма).</w:t>
      </w:r>
    </w:p>
    <w:p w:rsidR="00AD10EF" w:rsidRPr="00BD77CC" w:rsidRDefault="00BB27C2" w:rsidP="00AD10EF">
      <w:pPr>
        <w:ind w:firstLine="567"/>
        <w:jc w:val="both"/>
      </w:pPr>
      <w:hyperlink w:anchor="sub_14000" w:history="1">
        <w:r w:rsidR="00AD10EF" w:rsidRPr="00BD77CC">
          <w:t xml:space="preserve">Приложение </w:t>
        </w:r>
      </w:hyperlink>
      <w:r w:rsidR="00AD10EF" w:rsidRPr="00BD77CC">
        <w:t>№ 7 - Акт приема-передачи строительной площадки (форма);</w:t>
      </w:r>
    </w:p>
    <w:p w:rsidR="00AD10EF" w:rsidRPr="00BD77CC" w:rsidRDefault="00AD10EF" w:rsidP="00AD10EF">
      <w:pPr>
        <w:ind w:firstLine="567"/>
        <w:jc w:val="both"/>
      </w:pPr>
      <w:r w:rsidRPr="00BD77CC">
        <w:t xml:space="preserve">Приложение № 8 - </w:t>
      </w:r>
      <w:r w:rsidRPr="00A267C5">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BD77CC">
        <w:t>(форма);</w:t>
      </w:r>
    </w:p>
    <w:p w:rsidR="00AD10EF" w:rsidRPr="00BD77CC" w:rsidRDefault="00AD10EF" w:rsidP="00AD10EF">
      <w:pPr>
        <w:ind w:firstLine="567"/>
        <w:jc w:val="both"/>
      </w:pPr>
      <w:r w:rsidRPr="00BD77CC">
        <w:t xml:space="preserve">Приложение № 9 – Недельный график выполнения работ (форма); </w:t>
      </w:r>
    </w:p>
    <w:p w:rsidR="00AD10EF" w:rsidRPr="00BD77CC" w:rsidRDefault="00AD10EF" w:rsidP="00AD10EF">
      <w:pPr>
        <w:ind w:firstLine="567"/>
        <w:jc w:val="both"/>
      </w:pPr>
      <w:r w:rsidRPr="00BD77CC">
        <w:t>Приложение № 10 – Акт сдачи-приемки законченного строительством объекта (форма);</w:t>
      </w:r>
    </w:p>
    <w:p w:rsidR="00AD10EF" w:rsidRPr="00BD77CC" w:rsidRDefault="00AD10EF" w:rsidP="00AD10EF">
      <w:pPr>
        <w:ind w:firstLine="567"/>
        <w:jc w:val="both"/>
      </w:pPr>
      <w:r w:rsidRPr="00BD77CC">
        <w:t>Приложение № 11 – График оплаты (при необходимости).</w:t>
      </w:r>
    </w:p>
    <w:bookmarkEnd w:id="226"/>
    <w:p w:rsidR="00AD10EF" w:rsidRPr="00BD77CC" w:rsidRDefault="00AD10EF" w:rsidP="00AD10EF">
      <w:pPr>
        <w:jc w:val="both"/>
        <w:rPr>
          <w:rFonts w:eastAsia="MS Mincho"/>
        </w:rPr>
      </w:pPr>
    </w:p>
    <w:p w:rsidR="00AD10EF" w:rsidRPr="00BD77CC" w:rsidRDefault="00AD10EF" w:rsidP="00AD10EF">
      <w:pPr>
        <w:pStyle w:val="aff"/>
        <w:numPr>
          <w:ilvl w:val="0"/>
          <w:numId w:val="28"/>
        </w:numPr>
        <w:contextualSpacing w:val="0"/>
        <w:jc w:val="center"/>
        <w:rPr>
          <w:rFonts w:eastAsia="MS Mincho"/>
          <w:b/>
        </w:rPr>
      </w:pPr>
      <w:r w:rsidRPr="00BD77CC">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AD10EF" w:rsidRPr="00BD77CC" w:rsidTr="00AD10EF">
        <w:tc>
          <w:tcPr>
            <w:tcW w:w="4926" w:type="dxa"/>
            <w:shd w:val="clear" w:color="auto" w:fill="auto"/>
          </w:tcPr>
          <w:p w:rsidR="00AD10EF" w:rsidRPr="00BD77CC" w:rsidRDefault="00AD10EF" w:rsidP="00AD10EF">
            <w:r w:rsidRPr="00BD77CC">
              <w:t xml:space="preserve">Государственный заказчик: </w:t>
            </w:r>
          </w:p>
        </w:tc>
        <w:tc>
          <w:tcPr>
            <w:tcW w:w="4927" w:type="dxa"/>
            <w:shd w:val="clear" w:color="auto" w:fill="auto"/>
          </w:tcPr>
          <w:p w:rsidR="00AD10EF" w:rsidRPr="00BD77CC" w:rsidRDefault="00AD10EF" w:rsidP="00AD10EF">
            <w:r w:rsidRPr="00BD77CC">
              <w:t xml:space="preserve">Подрядчик: </w:t>
            </w:r>
          </w:p>
        </w:tc>
      </w:tr>
      <w:tr w:rsidR="00AD10EF" w:rsidRPr="00BD77CC" w:rsidTr="00AD10EF">
        <w:tc>
          <w:tcPr>
            <w:tcW w:w="4926" w:type="dxa"/>
            <w:shd w:val="clear" w:color="auto" w:fill="auto"/>
          </w:tcPr>
          <w:p w:rsidR="00AD10EF" w:rsidRPr="00A267C5" w:rsidRDefault="00AD10EF" w:rsidP="00AD10EF">
            <w:r w:rsidRPr="00A267C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AD10EF" w:rsidRPr="00BD77CC" w:rsidRDefault="00AD10EF" w:rsidP="00AD10EF"/>
        </w:tc>
      </w:tr>
      <w:tr w:rsidR="00AD10EF" w:rsidRPr="00BB27C2" w:rsidTr="00AD10EF">
        <w:tc>
          <w:tcPr>
            <w:tcW w:w="4926" w:type="dxa"/>
            <w:shd w:val="clear" w:color="auto" w:fill="auto"/>
          </w:tcPr>
          <w:p w:rsidR="00AD10EF" w:rsidRPr="00A267C5" w:rsidRDefault="00AD10EF" w:rsidP="00AD10EF">
            <w:pPr>
              <w:keepNext/>
              <w:contextualSpacing/>
              <w:outlineLvl w:val="0"/>
              <w:rPr>
                <w:kern w:val="1"/>
              </w:rPr>
            </w:pPr>
            <w:bookmarkStart w:id="227" w:name="_Hlk61341462"/>
            <w:r w:rsidRPr="00A267C5">
              <w:rPr>
                <w:kern w:val="1"/>
              </w:rPr>
              <w:t>Юридический адрес: 295048, Республика Крым, г. Симферополь, ул. Трубаченко, 23 «а»</w:t>
            </w:r>
          </w:p>
          <w:p w:rsidR="00AD10EF" w:rsidRPr="00A267C5" w:rsidRDefault="00AD10EF" w:rsidP="00AD10EF">
            <w:pPr>
              <w:pStyle w:val="aff4"/>
              <w:rPr>
                <w:rFonts w:ascii="Times New Roman" w:hAnsi="Times New Roman"/>
              </w:rPr>
            </w:pPr>
            <w:r w:rsidRPr="00A267C5">
              <w:rPr>
                <w:rFonts w:ascii="Times New Roman" w:hAnsi="Times New Roman"/>
              </w:rPr>
              <w:t>ИНН: 9102187428 КПП: 910201001</w:t>
            </w:r>
          </w:p>
          <w:p w:rsidR="00AD10EF" w:rsidRPr="00A267C5" w:rsidRDefault="00AD10EF" w:rsidP="00AD10EF">
            <w:pPr>
              <w:pStyle w:val="aff4"/>
              <w:rPr>
                <w:rFonts w:ascii="Times New Roman" w:hAnsi="Times New Roman"/>
              </w:rPr>
            </w:pPr>
            <w:r w:rsidRPr="00A267C5">
              <w:rPr>
                <w:rFonts w:ascii="Times New Roman" w:hAnsi="Times New Roman"/>
              </w:rPr>
              <w:t>ОГРН: 1159102101454</w:t>
            </w:r>
          </w:p>
          <w:p w:rsidR="00AD10EF" w:rsidRPr="00A267C5" w:rsidRDefault="00AD10EF" w:rsidP="00AD10EF">
            <w:pPr>
              <w:pStyle w:val="aff4"/>
              <w:rPr>
                <w:rFonts w:ascii="Times New Roman" w:hAnsi="Times New Roman"/>
              </w:rPr>
            </w:pPr>
            <w:r w:rsidRPr="00A267C5">
              <w:rPr>
                <w:rFonts w:ascii="Times New Roman" w:hAnsi="Times New Roman"/>
              </w:rPr>
              <w:t>ОКПО 00960543</w:t>
            </w:r>
          </w:p>
          <w:p w:rsidR="00AD10EF" w:rsidRPr="00A267C5" w:rsidRDefault="00AD10EF" w:rsidP="00AD10EF">
            <w:pPr>
              <w:pStyle w:val="aff4"/>
              <w:rPr>
                <w:rFonts w:ascii="Times New Roman" w:hAnsi="Times New Roman"/>
              </w:rPr>
            </w:pPr>
            <w:r w:rsidRPr="00A267C5">
              <w:rPr>
                <w:rFonts w:ascii="Times New Roman" w:hAnsi="Times New Roman"/>
              </w:rPr>
              <w:t>Министерство финансов Республики Крым (ГКУ «Инвестстрой Республики Крым», л/с. 03752J47730)</w:t>
            </w:r>
          </w:p>
          <w:p w:rsidR="00AD10EF" w:rsidRPr="00A267C5" w:rsidRDefault="00AD10EF" w:rsidP="00AD10EF">
            <w:pPr>
              <w:pStyle w:val="aff4"/>
              <w:rPr>
                <w:rFonts w:ascii="Times New Roman" w:hAnsi="Times New Roman"/>
              </w:rPr>
            </w:pPr>
            <w:r w:rsidRPr="00A267C5">
              <w:rPr>
                <w:rFonts w:ascii="Times New Roman" w:hAnsi="Times New Roman"/>
              </w:rPr>
              <w:t>Казначейский счет: 03221643350000007500</w:t>
            </w:r>
          </w:p>
          <w:p w:rsidR="00AD10EF" w:rsidRPr="00A267C5" w:rsidRDefault="00AD10EF" w:rsidP="00AD10EF">
            <w:pPr>
              <w:pStyle w:val="aff4"/>
              <w:rPr>
                <w:rFonts w:ascii="Times New Roman" w:hAnsi="Times New Roman"/>
              </w:rPr>
            </w:pPr>
            <w:r w:rsidRPr="00A267C5">
              <w:rPr>
                <w:rFonts w:ascii="Times New Roman" w:hAnsi="Times New Roman"/>
              </w:rPr>
              <w:t>ЕКС.: 40102810645370000035</w:t>
            </w:r>
          </w:p>
          <w:p w:rsidR="00AD10EF" w:rsidRPr="00A267C5" w:rsidRDefault="00AD10EF" w:rsidP="00AD10EF">
            <w:pPr>
              <w:pStyle w:val="aff4"/>
              <w:rPr>
                <w:rFonts w:ascii="Times New Roman" w:hAnsi="Times New Roman"/>
              </w:rPr>
            </w:pPr>
            <w:r w:rsidRPr="00A267C5">
              <w:rPr>
                <w:rFonts w:ascii="Times New Roman" w:hAnsi="Times New Roman"/>
              </w:rPr>
              <w:lastRenderedPageBreak/>
              <w:t>Банк: ОТДЕЛЕНИЕ РЕСПУБЛИКА КРЫМ БАНКА РОССИИ//УФК по Республике Крым г. Симферополь</w:t>
            </w:r>
          </w:p>
          <w:p w:rsidR="00AD10EF" w:rsidRPr="00A267C5" w:rsidRDefault="00AD10EF" w:rsidP="00AD10EF">
            <w:pPr>
              <w:pStyle w:val="aff4"/>
              <w:rPr>
                <w:rFonts w:ascii="Times New Roman" w:hAnsi="Times New Roman"/>
                <w:lang w:val="en-US"/>
              </w:rPr>
            </w:pPr>
            <w:r w:rsidRPr="00A267C5">
              <w:rPr>
                <w:rFonts w:ascii="Times New Roman" w:hAnsi="Times New Roman"/>
              </w:rPr>
              <w:t>БИК</w:t>
            </w:r>
            <w:r w:rsidRPr="00A267C5">
              <w:rPr>
                <w:rFonts w:ascii="Times New Roman" w:hAnsi="Times New Roman"/>
                <w:lang w:val="en-US"/>
              </w:rPr>
              <w:t>: 013510002</w:t>
            </w:r>
          </w:p>
          <w:bookmarkEnd w:id="227"/>
          <w:p w:rsidR="00AD10EF" w:rsidRPr="00A267C5" w:rsidRDefault="00AD10EF" w:rsidP="00AD10EF">
            <w:pPr>
              <w:keepNext/>
              <w:spacing w:line="252" w:lineRule="auto"/>
              <w:contextualSpacing/>
              <w:outlineLvl w:val="0"/>
              <w:rPr>
                <w:kern w:val="1"/>
                <w:lang w:val="en-US"/>
              </w:rPr>
            </w:pPr>
            <w:r w:rsidRPr="00A267C5">
              <w:rPr>
                <w:kern w:val="1"/>
                <w:lang w:val="en-US"/>
              </w:rPr>
              <w:t>e-mail: delo@is-rk.ru</w:t>
            </w:r>
          </w:p>
          <w:p w:rsidR="00AD10EF" w:rsidRPr="00173A49" w:rsidRDefault="00AD10EF" w:rsidP="00AD10EF">
            <w:pPr>
              <w:keepNext/>
              <w:spacing w:line="252" w:lineRule="auto"/>
              <w:contextualSpacing/>
              <w:outlineLvl w:val="0"/>
              <w:rPr>
                <w:lang w:val="en-US"/>
              </w:rPr>
            </w:pPr>
          </w:p>
        </w:tc>
        <w:tc>
          <w:tcPr>
            <w:tcW w:w="4927" w:type="dxa"/>
            <w:shd w:val="clear" w:color="auto" w:fill="auto"/>
          </w:tcPr>
          <w:p w:rsidR="00AD10EF" w:rsidRPr="00173A49" w:rsidRDefault="00AD10EF" w:rsidP="00AD10EF">
            <w:pPr>
              <w:rPr>
                <w:lang w:val="en-US"/>
              </w:rPr>
            </w:pPr>
          </w:p>
        </w:tc>
      </w:tr>
      <w:tr w:rsidR="00AD10EF" w:rsidRPr="00BD77CC" w:rsidTr="00AD10EF">
        <w:tc>
          <w:tcPr>
            <w:tcW w:w="4926" w:type="dxa"/>
            <w:shd w:val="clear" w:color="auto" w:fill="auto"/>
          </w:tcPr>
          <w:p w:rsidR="00AD10EF" w:rsidRPr="00173A49" w:rsidRDefault="00AD10EF" w:rsidP="00AD10EF">
            <w:pPr>
              <w:rPr>
                <w:lang w:val="en-US"/>
              </w:rPr>
            </w:pPr>
            <w:bookmarkStart w:id="228" w:name="_Hlk3720860"/>
          </w:p>
          <w:p w:rsidR="00AD10EF" w:rsidRPr="00BD77CC" w:rsidRDefault="00AD10EF" w:rsidP="00AD10EF">
            <w:r w:rsidRPr="00BD77CC">
              <w:t xml:space="preserve">Генеральный директор </w:t>
            </w:r>
          </w:p>
          <w:p w:rsidR="00AD10EF" w:rsidRPr="00BD77CC" w:rsidRDefault="00AD10EF" w:rsidP="00AD10EF">
            <w:r w:rsidRPr="00BD77CC">
              <w:t xml:space="preserve">ГКУ «Инвестстрой Республики Крым» </w:t>
            </w:r>
          </w:p>
          <w:p w:rsidR="00AD10EF" w:rsidRPr="00BD77CC" w:rsidRDefault="00AD10EF" w:rsidP="00AD10EF"/>
          <w:p w:rsidR="00AD10EF" w:rsidRPr="00BD77CC" w:rsidRDefault="00AD10EF" w:rsidP="00AD10EF">
            <w:r w:rsidRPr="00BD77CC">
              <w:t>_______________________/А.В. Титов</w:t>
            </w:r>
          </w:p>
          <w:p w:rsidR="00AD10EF" w:rsidRPr="00BD77CC" w:rsidRDefault="00AD10EF" w:rsidP="00AD10EF">
            <w:r w:rsidRPr="00BD77CC">
              <w:t>мп</w:t>
            </w:r>
          </w:p>
          <w:p w:rsidR="00AD10EF" w:rsidRPr="00BD77CC" w:rsidRDefault="00AD10EF" w:rsidP="00AD10EF"/>
        </w:tc>
        <w:tc>
          <w:tcPr>
            <w:tcW w:w="4927" w:type="dxa"/>
            <w:shd w:val="clear" w:color="auto" w:fill="auto"/>
          </w:tcPr>
          <w:p w:rsidR="00AD10EF" w:rsidRPr="00BD77CC" w:rsidRDefault="00AD10EF" w:rsidP="00AD10EF"/>
          <w:p w:rsidR="00AD10EF" w:rsidRPr="00BD77CC" w:rsidRDefault="00AD10EF" w:rsidP="00AD10EF"/>
          <w:p w:rsidR="00AD10EF" w:rsidRPr="00BD77CC" w:rsidRDefault="00AD10EF" w:rsidP="00AD10EF"/>
          <w:p w:rsidR="00AD10EF" w:rsidRPr="00BD77CC" w:rsidRDefault="00AD10EF" w:rsidP="00AD10EF"/>
          <w:p w:rsidR="00AD10EF" w:rsidRPr="00BD77CC" w:rsidRDefault="00AD10EF" w:rsidP="00AD10EF">
            <w:r w:rsidRPr="00BD77CC">
              <w:t>__________________________/ ______________</w:t>
            </w:r>
          </w:p>
          <w:p w:rsidR="00AD10EF" w:rsidRPr="00BD77CC" w:rsidRDefault="00AD10EF" w:rsidP="00AD10EF">
            <w:r w:rsidRPr="00BD77CC">
              <w:t>мп</w:t>
            </w:r>
          </w:p>
        </w:tc>
      </w:tr>
      <w:bookmarkEnd w:id="228"/>
    </w:tbl>
    <w:p w:rsidR="00AD10EF" w:rsidRPr="00BD77CC" w:rsidRDefault="00AD10EF" w:rsidP="00AD10EF"/>
    <w:p w:rsidR="00AD10EF" w:rsidRDefault="00AD10EF" w:rsidP="00AD10EF">
      <w:r>
        <w:br w:type="page"/>
      </w:r>
    </w:p>
    <w:p w:rsidR="00AD10EF" w:rsidRPr="00BD77CC" w:rsidRDefault="00AD10EF" w:rsidP="00AD10EF">
      <w:pPr>
        <w:ind w:left="4678"/>
        <w:jc w:val="right"/>
        <w:outlineLvl w:val="0"/>
      </w:pPr>
      <w:r w:rsidRPr="00BD77CC">
        <w:lastRenderedPageBreak/>
        <w:t>Приложение №1</w:t>
      </w:r>
    </w:p>
    <w:p w:rsidR="00AD10EF" w:rsidRPr="00BD77CC" w:rsidRDefault="00AD10EF" w:rsidP="00AD10EF">
      <w:pPr>
        <w:ind w:left="4678"/>
        <w:jc w:val="right"/>
      </w:pPr>
      <w:r w:rsidRPr="00BD77CC">
        <w:t>к Государственному контракту</w:t>
      </w:r>
    </w:p>
    <w:p w:rsidR="00AD10EF" w:rsidRPr="00BD77CC" w:rsidRDefault="00AD10EF" w:rsidP="00AD10EF">
      <w:pPr>
        <w:ind w:left="4678"/>
        <w:jc w:val="right"/>
      </w:pPr>
      <w:r w:rsidRPr="00BD77CC">
        <w:t>от «___»___________202</w:t>
      </w:r>
      <w:r>
        <w:t>1</w:t>
      </w:r>
      <w:r w:rsidRPr="00BD77CC">
        <w:t xml:space="preserve"> г. №__________</w:t>
      </w:r>
    </w:p>
    <w:p w:rsidR="00AD10EF" w:rsidRPr="00C86DB6" w:rsidRDefault="00AD10EF" w:rsidP="00AD10EF">
      <w:pPr>
        <w:jc w:val="center"/>
      </w:pPr>
    </w:p>
    <w:p w:rsidR="00AD10EF" w:rsidRPr="00CB62D7" w:rsidRDefault="00AD10EF" w:rsidP="00AD10EF">
      <w:pPr>
        <w:ind w:firstLine="720"/>
        <w:jc w:val="center"/>
        <w:rPr>
          <w:b/>
          <w:bCs/>
          <w:sz w:val="28"/>
          <w:szCs w:val="28"/>
        </w:rPr>
      </w:pPr>
      <w:r w:rsidRPr="00CB62D7">
        <w:rPr>
          <w:b/>
          <w:bCs/>
          <w:sz w:val="28"/>
          <w:szCs w:val="28"/>
        </w:rPr>
        <w:t>Задание на проектирование объекта капитального строительства</w:t>
      </w:r>
    </w:p>
    <w:p w:rsidR="00AD10EF" w:rsidRPr="002057D6" w:rsidRDefault="00AD10EF" w:rsidP="00AD10EF">
      <w:pPr>
        <w:jc w:val="center"/>
        <w:rPr>
          <w:bCs/>
          <w:iCs/>
          <w:sz w:val="28"/>
          <w:szCs w:val="28"/>
        </w:rPr>
      </w:pPr>
      <w:r w:rsidRPr="001E1B2C">
        <w:rPr>
          <w:b/>
          <w:bCs/>
          <w:iCs/>
          <w:sz w:val="28"/>
          <w:szCs w:val="28"/>
        </w:rPr>
        <w:t>Реконструкция набережной в пгт. Коктебель, г. Феодосия, Республика Крым</w:t>
      </w:r>
      <w:r w:rsidRPr="001E1B2C">
        <w:rPr>
          <w:bCs/>
          <w:iCs/>
          <w:sz w:val="28"/>
          <w:szCs w:val="28"/>
        </w:rPr>
        <w:t xml:space="preserve"> </w:t>
      </w:r>
    </w:p>
    <w:p w:rsidR="00AD10EF" w:rsidRPr="00CB62D7" w:rsidRDefault="00AD10EF" w:rsidP="00AD10EF">
      <w:pPr>
        <w:pBdr>
          <w:top w:val="single" w:sz="4" w:space="1" w:color="auto"/>
        </w:pBdr>
        <w:ind w:firstLine="720"/>
        <w:jc w:val="center"/>
        <w:rPr>
          <w:sz w:val="28"/>
          <w:szCs w:val="28"/>
          <w:vertAlign w:val="superscript"/>
        </w:rPr>
      </w:pPr>
      <w:r w:rsidRPr="00CB62D7">
        <w:rPr>
          <w:sz w:val="28"/>
          <w:szCs w:val="28"/>
          <w:vertAlign w:val="superscript"/>
        </w:rPr>
        <w:t xml:space="preserve"> (наименование и адрес (местоположение) объекта капитального строительства (далее - объект)</w:t>
      </w: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tbl>
      <w:tblPr>
        <w:tblStyle w:val="af5"/>
        <w:tblW w:w="0" w:type="auto"/>
        <w:tblLook w:val="04A0" w:firstRow="1" w:lastRow="0" w:firstColumn="1" w:lastColumn="0" w:noHBand="0" w:noVBand="1"/>
      </w:tblPr>
      <w:tblGrid>
        <w:gridCol w:w="4299"/>
        <w:gridCol w:w="4762"/>
      </w:tblGrid>
      <w:tr w:rsidR="00AD10EF" w:rsidRPr="00BD77CC" w:rsidTr="00AD10EF">
        <w:tc>
          <w:tcPr>
            <w:tcW w:w="5097" w:type="dxa"/>
          </w:tcPr>
          <w:p w:rsidR="00AD10EF" w:rsidRPr="00BD77CC" w:rsidRDefault="00AD10EF" w:rsidP="00AD10EF">
            <w:pPr>
              <w:contextualSpacing/>
            </w:pPr>
            <w:r w:rsidRPr="00BD77CC">
              <w:t>Государственный заказчик:</w:t>
            </w:r>
          </w:p>
          <w:p w:rsidR="00AD10EF" w:rsidRPr="00BD77CC" w:rsidRDefault="00AD10EF" w:rsidP="00AD10EF">
            <w:pPr>
              <w:contextualSpacing/>
            </w:pPr>
          </w:p>
          <w:p w:rsidR="00AD10EF" w:rsidRPr="00BD77CC" w:rsidRDefault="00AD10EF" w:rsidP="00AD10EF">
            <w:pPr>
              <w:contextualSpacing/>
            </w:pPr>
            <w:r w:rsidRPr="00BD77CC">
              <w:t>_________________/А.В. Титов</w:t>
            </w:r>
          </w:p>
          <w:p w:rsidR="00AD10EF" w:rsidRPr="00BD77CC" w:rsidRDefault="00AD10EF" w:rsidP="00AD10EF">
            <w:pPr>
              <w:contextualSpacing/>
            </w:pPr>
            <w:r w:rsidRPr="00BD77CC">
              <w:t>М.П.</w:t>
            </w:r>
          </w:p>
        </w:tc>
        <w:tc>
          <w:tcPr>
            <w:tcW w:w="5097" w:type="dxa"/>
          </w:tcPr>
          <w:p w:rsidR="00AD10EF" w:rsidRPr="00BD77CC" w:rsidRDefault="00AD10EF" w:rsidP="00AD10EF">
            <w:pPr>
              <w:contextualSpacing/>
            </w:pPr>
            <w:r w:rsidRPr="00BD77CC">
              <w:t>Подрядчик:</w:t>
            </w:r>
          </w:p>
          <w:p w:rsidR="00AD10EF" w:rsidRPr="00BD77CC" w:rsidRDefault="00AD10EF" w:rsidP="00AD10EF">
            <w:pPr>
              <w:contextualSpacing/>
            </w:pPr>
          </w:p>
          <w:p w:rsidR="00AD10EF" w:rsidRPr="00BD77CC" w:rsidRDefault="00AD10EF" w:rsidP="00AD10EF">
            <w:pPr>
              <w:contextualSpacing/>
            </w:pPr>
            <w:r w:rsidRPr="00BD77CC">
              <w:t>_________________/_______________</w:t>
            </w:r>
          </w:p>
          <w:p w:rsidR="00AD10EF" w:rsidRPr="00BD77CC" w:rsidRDefault="00AD10EF" w:rsidP="00AD10EF">
            <w:pPr>
              <w:contextualSpacing/>
            </w:pPr>
            <w:r w:rsidRPr="00BD77CC">
              <w:t>М.П.</w:t>
            </w:r>
          </w:p>
        </w:tc>
      </w:tr>
    </w:tbl>
    <w:p w:rsidR="00AD10EF" w:rsidRPr="00BD77CC" w:rsidRDefault="00AD10EF" w:rsidP="00AD10EF"/>
    <w:p w:rsidR="00AD10EF" w:rsidRPr="00BD77CC" w:rsidRDefault="00AD10EF" w:rsidP="00AD10EF">
      <w:pPr>
        <w:keepNext/>
        <w:contextualSpacing/>
        <w:jc w:val="center"/>
        <w:outlineLvl w:val="0"/>
        <w:rPr>
          <w:kern w:val="1"/>
        </w:rPr>
      </w:pPr>
    </w:p>
    <w:p w:rsidR="00AD10EF" w:rsidRPr="00BD77CC" w:rsidRDefault="00AD10EF" w:rsidP="00AD10EF">
      <w:pPr>
        <w:keepNext/>
        <w:contextualSpacing/>
        <w:jc w:val="center"/>
        <w:outlineLvl w:val="0"/>
        <w:rPr>
          <w:kern w:val="1"/>
        </w:rPr>
        <w:sectPr w:rsidR="00AD10EF" w:rsidRPr="00BD77CC" w:rsidSect="00AD10EF">
          <w:pgSz w:w="11906" w:h="16838" w:code="9"/>
          <w:pgMar w:top="1134" w:right="1134" w:bottom="1134" w:left="1701" w:header="0" w:footer="284" w:gutter="0"/>
          <w:cols w:space="720"/>
          <w:docGrid w:linePitch="360"/>
        </w:sectPr>
      </w:pPr>
    </w:p>
    <w:p w:rsidR="00AD10EF" w:rsidRPr="001D4065" w:rsidRDefault="00AD10EF" w:rsidP="00AD10EF">
      <w:pPr>
        <w:ind w:left="8789"/>
        <w:contextualSpacing/>
        <w:jc w:val="right"/>
        <w:outlineLvl w:val="0"/>
      </w:pPr>
      <w:r w:rsidRPr="001D4065">
        <w:lastRenderedPageBreak/>
        <w:t>Приложение №2</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jc w:val="right"/>
        <w:outlineLvl w:val="0"/>
      </w:pPr>
      <w:r w:rsidRPr="001D4065">
        <w:t>от «___»___________202</w:t>
      </w:r>
      <w:r>
        <w:t>1</w:t>
      </w:r>
      <w:r w:rsidRPr="001D4065">
        <w:t xml:space="preserve"> г. №__________</w:t>
      </w:r>
    </w:p>
    <w:p w:rsidR="00AD10EF" w:rsidRPr="001D4065" w:rsidRDefault="00AD10EF" w:rsidP="00AD10EF">
      <w:pPr>
        <w:jc w:val="center"/>
        <w:outlineLvl w:val="0"/>
      </w:pPr>
    </w:p>
    <w:p w:rsidR="00AD10EF" w:rsidRPr="001D4065" w:rsidRDefault="00AD10EF" w:rsidP="00AD10EF">
      <w:pPr>
        <w:jc w:val="center"/>
        <w:outlineLvl w:val="0"/>
      </w:pPr>
      <w:r w:rsidRPr="001D4065">
        <w:t>График выполнения работ</w:t>
      </w:r>
    </w:p>
    <w:p w:rsidR="00AD10EF" w:rsidRPr="001D4065" w:rsidRDefault="00AD10EF" w:rsidP="00AD10EF">
      <w:pPr>
        <w:jc w:val="center"/>
        <w:rPr>
          <w:b/>
        </w:rPr>
      </w:pPr>
      <w:r w:rsidRPr="001D4065">
        <w:rPr>
          <w:b/>
        </w:rPr>
        <w:t>на выполнение проектно-изыскательских по объекту:</w:t>
      </w:r>
    </w:p>
    <w:p w:rsidR="00AD10EF" w:rsidRPr="001D4065" w:rsidRDefault="00AD10EF" w:rsidP="00AD10EF">
      <w:pPr>
        <w:jc w:val="center"/>
        <w:rPr>
          <w:b/>
        </w:rPr>
      </w:pPr>
      <w:r w:rsidRPr="001D4065">
        <w:rPr>
          <w:b/>
        </w:rPr>
        <w:t xml:space="preserve"> «</w:t>
      </w:r>
      <w:bookmarkStart w:id="229" w:name="_Hlk69831970"/>
      <w:r w:rsidRPr="00566B79">
        <w:rPr>
          <w:b/>
          <w:bCs/>
          <w:iCs/>
        </w:rPr>
        <w:t xml:space="preserve">Реконструкция набережной </w:t>
      </w:r>
      <w:r>
        <w:rPr>
          <w:b/>
          <w:bCs/>
          <w:iCs/>
        </w:rPr>
        <w:t xml:space="preserve">в </w:t>
      </w:r>
      <w:r w:rsidRPr="00566B79">
        <w:rPr>
          <w:b/>
          <w:bCs/>
          <w:iCs/>
        </w:rPr>
        <w:t>пгт. Коктебель, г. Феодосия, Республика Крым</w:t>
      </w:r>
      <w:bookmarkEnd w:id="229"/>
      <w:r w:rsidRPr="001D4065">
        <w:rPr>
          <w:b/>
        </w:rPr>
        <w:t>»</w:t>
      </w:r>
    </w:p>
    <w:p w:rsidR="00AD10EF" w:rsidRPr="001D4065" w:rsidRDefault="00AD10EF" w:rsidP="00AD10EF">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AD10EF" w:rsidRPr="001D4065" w:rsidTr="00AD10EF">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jc w:val="center"/>
            </w:pPr>
            <w:r w:rsidRPr="001D4065">
              <w:t xml:space="preserve">№ </w:t>
            </w:r>
          </w:p>
          <w:p w:rsidR="00AD10EF" w:rsidRPr="001D4065" w:rsidRDefault="00AD10EF" w:rsidP="00AD10EF">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10EF" w:rsidRPr="001D4065" w:rsidRDefault="00AD10EF" w:rsidP="00AD10EF">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10EF" w:rsidRPr="001D4065" w:rsidRDefault="00AD10EF" w:rsidP="00AD10EF">
            <w:pPr>
              <w:jc w:val="center"/>
            </w:pPr>
            <w:r w:rsidRPr="001D4065">
              <w:t>Документ, подтверждающий выполнение</w:t>
            </w:r>
          </w:p>
        </w:tc>
      </w:tr>
      <w:tr w:rsidR="00AD10EF" w:rsidRPr="001D4065" w:rsidTr="00AD10EF">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AD10EF" w:rsidRPr="001D4065" w:rsidRDefault="00AD10EF" w:rsidP="00AD10EF">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50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AD10EF" w:rsidRPr="001D4065" w:rsidRDefault="00AD10EF" w:rsidP="00AD10EF">
            <w:r w:rsidRPr="001D4065">
              <w:t>Акт передачи результатов инженерных изысканий</w:t>
            </w:r>
          </w:p>
        </w:tc>
      </w:tr>
      <w:tr w:rsidR="00AD10EF" w:rsidRPr="001D4065" w:rsidTr="00AD10EF">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r w:rsidRPr="001D4065">
              <w:t xml:space="preserve">Акт передачи проектной документации </w:t>
            </w:r>
          </w:p>
        </w:tc>
      </w:tr>
      <w:tr w:rsidR="00AD10EF" w:rsidRPr="001D4065" w:rsidTr="00AD10EF">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AD10EF" w:rsidRPr="001D4065" w:rsidRDefault="00AD10EF" w:rsidP="00AD10EF">
            <w:pPr>
              <w:jc w:val="center"/>
            </w:pPr>
            <w:r w:rsidRPr="001D4065">
              <w:t>3</w:t>
            </w:r>
          </w:p>
          <w:p w:rsidR="00AD10EF" w:rsidRPr="001D4065" w:rsidRDefault="00AD10EF" w:rsidP="00AD10EF">
            <w:pPr>
              <w:jc w:val="center"/>
            </w:pPr>
          </w:p>
        </w:tc>
        <w:tc>
          <w:tcPr>
            <w:tcW w:w="6958" w:type="dxa"/>
            <w:tcBorders>
              <w:top w:val="single" w:sz="6" w:space="0" w:color="000000"/>
              <w:left w:val="single" w:sz="6" w:space="0" w:color="000000"/>
              <w:right w:val="single" w:sz="6" w:space="0" w:color="000000"/>
            </w:tcBorders>
            <w:shd w:val="clear" w:color="auto" w:fill="FFFFFF"/>
          </w:tcPr>
          <w:p w:rsidR="00AD10EF" w:rsidRPr="001D4065" w:rsidRDefault="00AD10EF" w:rsidP="00AD10EF">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AD10EF" w:rsidRPr="00566B79" w:rsidRDefault="00AD10EF" w:rsidP="00AD10EF">
            <w:r w:rsidRPr="00566B79">
              <w:t>в течение 170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AD10EF" w:rsidRPr="001D4065" w:rsidRDefault="00AD10EF" w:rsidP="00AD10EF">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AD10EF" w:rsidRPr="001D4065" w:rsidTr="00AD10EF">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D10EF" w:rsidRPr="001D4065" w:rsidRDefault="00AD10EF" w:rsidP="00AD10EF">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ind w:left="9" w:right="107"/>
            </w:pPr>
            <w:r w:rsidRPr="000C5B68">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200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r w:rsidRPr="001D4065">
              <w:t>Акт передачи рабочей документации, акт сдачи-приемки выполненных работ</w:t>
            </w:r>
          </w:p>
        </w:tc>
      </w:tr>
    </w:tbl>
    <w:p w:rsidR="00AD10EF" w:rsidRPr="001D4065" w:rsidRDefault="00AD10EF" w:rsidP="00AD10EF">
      <w:pPr>
        <w:contextualSpacing/>
        <w:rPr>
          <w:b/>
          <w:bCs/>
        </w:rPr>
      </w:pPr>
    </w:p>
    <w:tbl>
      <w:tblPr>
        <w:tblStyle w:val="af5"/>
        <w:tblW w:w="0" w:type="auto"/>
        <w:tblLook w:val="04A0" w:firstRow="1" w:lastRow="0" w:firstColumn="1" w:lastColumn="0" w:noHBand="0" w:noVBand="1"/>
      </w:tblPr>
      <w:tblGrid>
        <w:gridCol w:w="5097"/>
        <w:gridCol w:w="638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6380"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BD77CC" w:rsidRDefault="00AD10EF" w:rsidP="00AD10EF">
      <w:pPr>
        <w:autoSpaceDE w:val="0"/>
        <w:contextualSpacing/>
        <w:rPr>
          <w:bCs/>
        </w:rPr>
      </w:pPr>
    </w:p>
    <w:p w:rsidR="00AD10EF" w:rsidRPr="00BD77CC" w:rsidRDefault="00AD10EF" w:rsidP="00AD10EF">
      <w:pPr>
        <w:tabs>
          <w:tab w:val="left" w:leader="underscore" w:pos="4337"/>
        </w:tabs>
        <w:contextualSpacing/>
        <w:rPr>
          <w:rFonts w:eastAsia="Arial"/>
          <w:b/>
          <w:spacing w:val="20"/>
          <w:shd w:val="clear" w:color="auto" w:fill="FFFFFF"/>
        </w:rPr>
      </w:pPr>
    </w:p>
    <w:p w:rsidR="00AD10EF" w:rsidRPr="00BD77CC" w:rsidRDefault="00AD10EF" w:rsidP="00AD10EF">
      <w:pPr>
        <w:ind w:left="10065"/>
        <w:contextualSpacing/>
        <w:jc w:val="center"/>
        <w:rPr>
          <w:rFonts w:eastAsia="Arial"/>
          <w:bCs/>
          <w:spacing w:val="20"/>
          <w:shd w:val="clear" w:color="auto" w:fill="FFFFFF"/>
        </w:rPr>
        <w:sectPr w:rsidR="00AD10EF" w:rsidRPr="00BD77CC" w:rsidSect="00AD10EF">
          <w:headerReference w:type="even" r:id="rId57"/>
          <w:headerReference w:type="default" r:id="rId58"/>
          <w:footerReference w:type="even" r:id="rId59"/>
          <w:footerReference w:type="default" r:id="rId60"/>
          <w:headerReference w:type="first" r:id="rId61"/>
          <w:footerReference w:type="first" r:id="rId62"/>
          <w:pgSz w:w="16838" w:h="11906" w:orient="landscape"/>
          <w:pgMar w:top="868" w:right="680" w:bottom="992" w:left="1134" w:header="397" w:footer="431" w:gutter="0"/>
          <w:cols w:space="720"/>
          <w:titlePg/>
          <w:docGrid w:linePitch="360"/>
        </w:sectPr>
      </w:pPr>
    </w:p>
    <w:p w:rsidR="00AD10EF" w:rsidRPr="00173A49" w:rsidRDefault="00AD10EF" w:rsidP="00AD10EF">
      <w:pPr>
        <w:ind w:left="4678"/>
        <w:jc w:val="right"/>
        <w:outlineLvl w:val="0"/>
      </w:pPr>
      <w:bookmarkStart w:id="230" w:name="_Hlk532296725"/>
      <w:r w:rsidRPr="001D4065">
        <w:lastRenderedPageBreak/>
        <w:t xml:space="preserve">Приложение № </w:t>
      </w:r>
      <w:r w:rsidRPr="00173A49">
        <w:t>3</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AD10EF" w:rsidRPr="001D4065" w:rsidRDefault="00AD10EF" w:rsidP="00AD10EF">
      <w:pPr>
        <w:tabs>
          <w:tab w:val="left" w:leader="underscore" w:pos="4337"/>
        </w:tabs>
        <w:contextualSpacing/>
        <w:jc w:val="right"/>
        <w:outlineLvl w:val="0"/>
        <w:rPr>
          <w:rFonts w:eastAsia="Calibri"/>
          <w:spacing w:val="-8"/>
        </w:rPr>
      </w:pPr>
      <w:r w:rsidRPr="001D4065">
        <w:rPr>
          <w:rFonts w:eastAsia="Calibri"/>
          <w:spacing w:val="-8"/>
        </w:rPr>
        <w:t>Форма</w:t>
      </w:r>
    </w:p>
    <w:p w:rsidR="00AD10EF" w:rsidRPr="001D4065" w:rsidRDefault="00AD10EF" w:rsidP="00AD10EF">
      <w:pPr>
        <w:tabs>
          <w:tab w:val="left" w:leader="underscore" w:pos="4337"/>
        </w:tabs>
        <w:contextualSpacing/>
        <w:jc w:val="center"/>
        <w:rPr>
          <w:rFonts w:eastAsia="Calibri"/>
        </w:rPr>
      </w:pPr>
      <w:r w:rsidRPr="001D4065">
        <w:rPr>
          <w:rFonts w:eastAsia="Calibri"/>
        </w:rPr>
        <w:t>Акт № ______</w:t>
      </w:r>
    </w:p>
    <w:p w:rsidR="00AD10EF" w:rsidRPr="001D4065" w:rsidRDefault="00AD10EF" w:rsidP="00AD10EF">
      <w:pPr>
        <w:tabs>
          <w:tab w:val="left" w:leader="underscore" w:pos="4337"/>
        </w:tabs>
        <w:contextualSpacing/>
        <w:jc w:val="center"/>
      </w:pPr>
      <w:r w:rsidRPr="001D4065">
        <w:t xml:space="preserve">передачи документации (результатов инженерных изысканий) </w:t>
      </w:r>
    </w:p>
    <w:p w:rsidR="00AD10EF" w:rsidRPr="001D4065" w:rsidRDefault="00AD10EF" w:rsidP="00AD10EF">
      <w:pPr>
        <w:jc w:val="center"/>
        <w:rPr>
          <w:rFonts w:eastAsia="Calibri"/>
        </w:rPr>
      </w:pPr>
      <w:r w:rsidRPr="001D4065">
        <w:rPr>
          <w:rFonts w:eastAsia="Calibri"/>
        </w:rPr>
        <w:t xml:space="preserve">по государственному контракту от «___»____________20__г. № ____________________ </w:t>
      </w:r>
    </w:p>
    <w:p w:rsidR="00AD10EF" w:rsidRPr="001D4065" w:rsidRDefault="00AD10EF" w:rsidP="00AD10EF">
      <w:pPr>
        <w:jc w:val="center"/>
        <w:rPr>
          <w:b/>
        </w:rPr>
      </w:pPr>
      <w:r w:rsidRPr="001D4065">
        <w:rPr>
          <w:b/>
          <w:bCs/>
        </w:rPr>
        <w:t xml:space="preserve"> на выполнение проектно-изыскательских по объекту:</w:t>
      </w:r>
    </w:p>
    <w:p w:rsidR="00AD10EF" w:rsidRPr="001D4065" w:rsidRDefault="00AD10EF" w:rsidP="00AD10EF">
      <w:pPr>
        <w:jc w:val="center"/>
        <w:rPr>
          <w:b/>
        </w:rPr>
      </w:pPr>
      <w:r w:rsidRPr="001D4065">
        <w:rPr>
          <w:b/>
        </w:rPr>
        <w:t xml:space="preserve"> «_______________________________»</w:t>
      </w:r>
    </w:p>
    <w:p w:rsidR="00AD10EF" w:rsidRPr="001D4065" w:rsidRDefault="00AD10EF" w:rsidP="00AD10EF">
      <w:pPr>
        <w:tabs>
          <w:tab w:val="left" w:leader="underscore" w:pos="4337"/>
        </w:tabs>
        <w:contextualSpacing/>
        <w:jc w:val="center"/>
      </w:pPr>
    </w:p>
    <w:p w:rsidR="00AD10EF" w:rsidRPr="001D4065" w:rsidRDefault="00AD10EF" w:rsidP="00AD10EF">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D10EF" w:rsidRPr="001D4065" w:rsidRDefault="00AD10EF" w:rsidP="00AD10EF">
      <w:pPr>
        <w:ind w:left="4247" w:firstLine="709"/>
        <w:contextualSpacing/>
        <w:rPr>
          <w:sz w:val="20"/>
          <w:szCs w:val="20"/>
        </w:rPr>
      </w:pPr>
      <w:r w:rsidRPr="001D4065">
        <w:rPr>
          <w:sz w:val="20"/>
          <w:szCs w:val="20"/>
        </w:rPr>
        <w:t>(наименование юридического лица)</w:t>
      </w:r>
    </w:p>
    <w:p w:rsidR="00AD10EF" w:rsidRPr="001D4065" w:rsidRDefault="00AD10EF" w:rsidP="00AD10EF">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AD10EF" w:rsidRPr="001D4065" w:rsidRDefault="00AD10EF" w:rsidP="00AD10EF">
      <w:pPr>
        <w:ind w:left="1416" w:firstLine="708"/>
        <w:contextualSpacing/>
        <w:rPr>
          <w:sz w:val="20"/>
          <w:szCs w:val="20"/>
        </w:rPr>
      </w:pPr>
      <w:r w:rsidRPr="001D4065">
        <w:rPr>
          <w:sz w:val="20"/>
          <w:szCs w:val="20"/>
        </w:rPr>
        <w:t xml:space="preserve">(должность, фамилия, имя, отчество) </w:t>
      </w:r>
    </w:p>
    <w:p w:rsidR="00AD10EF" w:rsidRPr="001D4065" w:rsidRDefault="00AD10EF" w:rsidP="00AD10EF">
      <w:pPr>
        <w:contextualSpacing/>
      </w:pPr>
      <w:r w:rsidRPr="001D4065">
        <w:t xml:space="preserve">действующего на основании __________________________________________________________,                                                                                                              </w:t>
      </w:r>
    </w:p>
    <w:p w:rsidR="00AD10EF" w:rsidRPr="001D4065" w:rsidRDefault="00AD10EF" w:rsidP="00AD10EF">
      <w:pPr>
        <w:ind w:left="4956" w:firstLine="708"/>
        <w:contextualSpacing/>
        <w:rPr>
          <w:sz w:val="20"/>
          <w:szCs w:val="20"/>
        </w:rPr>
      </w:pPr>
      <w:r w:rsidRPr="001D4065">
        <w:rPr>
          <w:sz w:val="20"/>
          <w:szCs w:val="20"/>
        </w:rPr>
        <w:t>(устава, положения и т.п.)</w:t>
      </w:r>
    </w:p>
    <w:p w:rsidR="00AD10EF" w:rsidRPr="001D4065" w:rsidRDefault="00AD10EF" w:rsidP="00AD10EF">
      <w:pPr>
        <w:contextualSpacing/>
      </w:pPr>
      <w:r w:rsidRPr="001D4065">
        <w:t>составили настоящий Акт о нижеследующем:</w:t>
      </w:r>
    </w:p>
    <w:p w:rsidR="00AD10EF" w:rsidRPr="001D4065" w:rsidRDefault="00AD10EF" w:rsidP="00AD10EF">
      <w:pPr>
        <w:contextualSpacing/>
      </w:pPr>
    </w:p>
    <w:p w:rsidR="00AD10EF" w:rsidRPr="001D4065" w:rsidRDefault="00AD10EF" w:rsidP="00AD10EF">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D10EF" w:rsidRPr="001D4065" w:rsidRDefault="00AD10EF" w:rsidP="00AD10EF">
      <w:pPr>
        <w:ind w:firstLine="708"/>
        <w:contextualSpacing/>
        <w:jc w:val="both"/>
      </w:pPr>
      <w:r w:rsidRPr="001D4065">
        <w:t>2. Описание и основные характеристики Объекта:</w:t>
      </w:r>
    </w:p>
    <w:p w:rsidR="00AD10EF" w:rsidRPr="001D4065" w:rsidRDefault="00AD10EF" w:rsidP="00AD10EF">
      <w:pPr>
        <w:ind w:firstLine="708"/>
        <w:contextualSpacing/>
        <w:jc w:val="both"/>
      </w:pPr>
      <w:r w:rsidRPr="001D4065">
        <w:t>2.1. Наименование Объекта:</w:t>
      </w:r>
    </w:p>
    <w:p w:rsidR="00AD10EF" w:rsidRPr="001D4065" w:rsidRDefault="00AD10EF" w:rsidP="00AD10EF">
      <w:pPr>
        <w:ind w:firstLine="708"/>
        <w:contextualSpacing/>
        <w:jc w:val="both"/>
      </w:pPr>
      <w:r w:rsidRPr="001D4065">
        <w:t>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AD10EF" w:rsidRPr="001D4065" w:rsidRDefault="00AD10EF" w:rsidP="00AD10EF">
      <w:pPr>
        <w:ind w:firstLine="708"/>
        <w:contextualSpacing/>
        <w:jc w:val="center"/>
        <w:rPr>
          <w:sz w:val="20"/>
          <w:szCs w:val="20"/>
        </w:rPr>
      </w:pPr>
      <w:r w:rsidRPr="001D4065">
        <w:rPr>
          <w:sz w:val="20"/>
          <w:szCs w:val="20"/>
        </w:rPr>
        <w:t>проектной документацией)</w:t>
      </w:r>
    </w:p>
    <w:p w:rsidR="00AD10EF" w:rsidRPr="001D4065" w:rsidRDefault="00AD10EF" w:rsidP="00AD10EF">
      <w:pPr>
        <w:ind w:firstLine="708"/>
        <w:contextualSpacing/>
        <w:jc w:val="both"/>
      </w:pPr>
      <w:r w:rsidRPr="001D4065">
        <w:t>2.2. Место нахождения Объекта:</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D10EF" w:rsidRPr="001D4065" w:rsidRDefault="00AD10EF" w:rsidP="00AD10EF">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(кадастровый номер земельного участка)</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AD10EF" w:rsidRPr="001D4065" w:rsidRDefault="00AD10EF" w:rsidP="00AD10EF">
      <w:pPr>
        <w:ind w:firstLine="708"/>
        <w:contextualSpacing/>
        <w:jc w:val="both"/>
      </w:pPr>
      <w:r w:rsidRPr="001D4065">
        <w:t>3. Работы осуществлены Подрядчиком в сроки:</w:t>
      </w:r>
    </w:p>
    <w:p w:rsidR="00AD10EF" w:rsidRPr="001D4065" w:rsidRDefault="00AD10EF" w:rsidP="00AD10EF">
      <w:pPr>
        <w:ind w:firstLine="708"/>
        <w:contextualSpacing/>
        <w:jc w:val="both"/>
      </w:pPr>
      <w:r w:rsidRPr="001D4065">
        <w:t>Начало работ: _____________________________________________________________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 xml:space="preserve">                                      (месяц, год)</w:t>
      </w:r>
    </w:p>
    <w:p w:rsidR="00AD10EF" w:rsidRPr="001D4065" w:rsidRDefault="00AD10EF" w:rsidP="00AD10EF">
      <w:pPr>
        <w:ind w:firstLine="708"/>
        <w:contextualSpacing/>
        <w:jc w:val="both"/>
      </w:pPr>
      <w:r w:rsidRPr="001D4065">
        <w:t>Окончание работ: 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 xml:space="preserve">                                        (месяц, год)</w:t>
      </w:r>
    </w:p>
    <w:p w:rsidR="00AD10EF" w:rsidRPr="001D4065" w:rsidRDefault="00AD10EF" w:rsidP="00AD10EF">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D10EF" w:rsidRPr="001D4065" w:rsidRDefault="00AD10EF" w:rsidP="00AD10EF">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AD10EF" w:rsidRPr="001D4065" w:rsidRDefault="00AD10EF" w:rsidP="00AD10EF">
      <w:pPr>
        <w:ind w:firstLine="708"/>
        <w:contextualSpacing/>
        <w:jc w:val="both"/>
      </w:pPr>
      <w:r w:rsidRPr="001D4065">
        <w:t>__________________________________________________________________________.</w:t>
      </w:r>
    </w:p>
    <w:p w:rsidR="00AD10EF" w:rsidRPr="001D4065" w:rsidRDefault="00AD10EF" w:rsidP="00AD10EF">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AD10EF" w:rsidRPr="001D4065" w:rsidRDefault="00AD10EF" w:rsidP="00AD10EF">
      <w:pPr>
        <w:ind w:firstLine="708"/>
        <w:contextualSpacing/>
      </w:pPr>
    </w:p>
    <w:p w:rsidR="00AD10EF" w:rsidRPr="001D4065" w:rsidRDefault="00AD10EF" w:rsidP="00AD10EF">
      <w:pPr>
        <w:ind w:firstLine="708"/>
        <w:contextualSpacing/>
      </w:pPr>
      <w:r w:rsidRPr="001D4065">
        <w:lastRenderedPageBreak/>
        <w:t>Приложение: на _____л.</w:t>
      </w:r>
    </w:p>
    <w:p w:rsidR="00AD10EF" w:rsidRPr="001D4065" w:rsidRDefault="00AD10EF" w:rsidP="00AD10EF">
      <w:pPr>
        <w:ind w:firstLine="708"/>
        <w:contextualSpacing/>
      </w:pPr>
    </w:p>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bookmarkStart w:id="231" w:name="_Hlk45104379"/>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p>
    <w:p w:rsidR="00AD10EF" w:rsidRPr="001D4065" w:rsidRDefault="00AD10EF" w:rsidP="00AD10EF">
      <w:pPr>
        <w:ind w:firstLine="708"/>
        <w:contextualSpacing/>
      </w:pPr>
      <w:r w:rsidRPr="001D4065">
        <w:t>Окончание формы</w:t>
      </w:r>
    </w:p>
    <w:p w:rsidR="00AD10EF" w:rsidRDefault="00AD10EF" w:rsidP="00AD10EF">
      <w:pPr>
        <w:ind w:firstLine="708"/>
        <w:contextualSpacing/>
      </w:pPr>
    </w:p>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p>
    <w:bookmarkEnd w:id="231"/>
    <w:p w:rsidR="00AD10EF" w:rsidRPr="001D4065" w:rsidRDefault="00AD10EF" w:rsidP="00AD10EF">
      <w:pPr>
        <w:ind w:firstLine="708"/>
        <w:contextualSpacing/>
      </w:pPr>
      <w:r w:rsidRPr="001D4065">
        <w:t xml:space="preserve">   </w:t>
      </w:r>
    </w:p>
    <w:p w:rsidR="00AD10EF" w:rsidRPr="00BD77CC" w:rsidRDefault="00AD10EF" w:rsidP="00AD10EF">
      <w:pPr>
        <w:rPr>
          <w:rFonts w:eastAsia="Arial"/>
          <w:b/>
          <w:spacing w:val="-8"/>
          <w:shd w:val="clear" w:color="auto" w:fill="FFFFFF"/>
        </w:rPr>
      </w:pPr>
      <w:r w:rsidRPr="00BD77CC">
        <w:rPr>
          <w:rFonts w:eastAsia="Calibri"/>
        </w:rPr>
        <w:br w:type="page"/>
      </w:r>
      <w:bookmarkEnd w:id="230"/>
    </w:p>
    <w:p w:rsidR="00AD10EF" w:rsidRPr="00BD77CC" w:rsidRDefault="00AD10EF" w:rsidP="00AD10EF">
      <w:pPr>
        <w:tabs>
          <w:tab w:val="left" w:leader="underscore" w:pos="4337"/>
        </w:tabs>
        <w:contextualSpacing/>
        <w:jc w:val="right"/>
        <w:rPr>
          <w:rFonts w:eastAsia="Arial"/>
          <w:b/>
          <w:spacing w:val="-8"/>
          <w:shd w:val="clear" w:color="auto" w:fill="FFFFFF"/>
        </w:rPr>
        <w:sectPr w:rsidR="00AD10EF" w:rsidRPr="00BD77CC" w:rsidSect="00AD10EF">
          <w:headerReference w:type="even" r:id="rId63"/>
          <w:headerReference w:type="default" r:id="rId64"/>
          <w:footerReference w:type="even" r:id="rId65"/>
          <w:footerReference w:type="default" r:id="rId66"/>
          <w:headerReference w:type="first" r:id="rId67"/>
          <w:footerReference w:type="first" r:id="rId68"/>
          <w:pgSz w:w="11906" w:h="16838"/>
          <w:pgMar w:top="992" w:right="851" w:bottom="709" w:left="851" w:header="709" w:footer="709" w:gutter="0"/>
          <w:cols w:space="708"/>
          <w:titlePg/>
          <w:docGrid w:linePitch="360"/>
        </w:sectPr>
      </w:pPr>
    </w:p>
    <w:p w:rsidR="00AD10EF" w:rsidRPr="001D4065" w:rsidRDefault="00AD10EF" w:rsidP="00AD10EF">
      <w:pPr>
        <w:ind w:left="4678"/>
        <w:jc w:val="right"/>
        <w:outlineLvl w:val="0"/>
      </w:pPr>
      <w:r w:rsidRPr="001D4065">
        <w:lastRenderedPageBreak/>
        <w:t>Приложение № 4</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AD10EF" w:rsidRPr="001D4065" w:rsidRDefault="00AD10EF" w:rsidP="00AD10EF">
      <w:pPr>
        <w:tabs>
          <w:tab w:val="left" w:leader="underscore" w:pos="4337"/>
        </w:tabs>
        <w:contextualSpacing/>
        <w:jc w:val="right"/>
        <w:outlineLvl w:val="0"/>
        <w:rPr>
          <w:rFonts w:eastAsia="Calibri"/>
          <w:spacing w:val="-8"/>
        </w:rPr>
      </w:pPr>
      <w:r w:rsidRPr="001D4065">
        <w:rPr>
          <w:rFonts w:eastAsia="Calibri"/>
          <w:spacing w:val="-8"/>
        </w:rPr>
        <w:t>Форма</w:t>
      </w:r>
    </w:p>
    <w:p w:rsidR="00AD10EF" w:rsidRPr="001D4065" w:rsidRDefault="00AD10EF" w:rsidP="00AD10EF">
      <w:pPr>
        <w:tabs>
          <w:tab w:val="left" w:leader="underscore" w:pos="4337"/>
        </w:tabs>
        <w:contextualSpacing/>
        <w:jc w:val="center"/>
        <w:rPr>
          <w:rFonts w:eastAsia="Calibri"/>
        </w:rPr>
      </w:pPr>
      <w:r w:rsidRPr="001D4065">
        <w:rPr>
          <w:rFonts w:eastAsia="Calibri"/>
        </w:rPr>
        <w:t>Акт № ______</w:t>
      </w:r>
    </w:p>
    <w:p w:rsidR="00AD10EF" w:rsidRPr="001D4065" w:rsidRDefault="00AD10EF" w:rsidP="00AD10EF">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AD10EF" w:rsidRPr="001D4065" w:rsidRDefault="00AD10EF" w:rsidP="00AD10EF">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AD10EF" w:rsidRPr="001D4065" w:rsidRDefault="00AD10EF" w:rsidP="00AD10EF">
      <w:pPr>
        <w:jc w:val="center"/>
        <w:rPr>
          <w:b/>
        </w:rPr>
      </w:pPr>
      <w:r w:rsidRPr="001D4065">
        <w:rPr>
          <w:b/>
        </w:rPr>
        <w:t>на выполнение проектно-изыскательских по объекту:</w:t>
      </w:r>
    </w:p>
    <w:p w:rsidR="00AD10EF" w:rsidRPr="001D4065" w:rsidRDefault="00AD10EF" w:rsidP="00AD10EF">
      <w:pPr>
        <w:jc w:val="center"/>
        <w:rPr>
          <w:b/>
        </w:rPr>
      </w:pPr>
      <w:r w:rsidRPr="001D4065">
        <w:rPr>
          <w:b/>
        </w:rPr>
        <w:t xml:space="preserve"> «_______________________________»</w:t>
      </w:r>
    </w:p>
    <w:p w:rsidR="00AD10EF" w:rsidRPr="001D4065" w:rsidRDefault="00AD10EF" w:rsidP="00AD10EF">
      <w:pPr>
        <w:tabs>
          <w:tab w:val="left" w:leader="underscore" w:pos="4337"/>
        </w:tabs>
        <w:contextualSpacing/>
        <w:jc w:val="center"/>
      </w:pPr>
    </w:p>
    <w:p w:rsidR="00AD10EF" w:rsidRPr="001D4065" w:rsidRDefault="00AD10EF" w:rsidP="00AD10EF">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AD10EF" w:rsidRPr="001D4065" w:rsidRDefault="00AD10EF" w:rsidP="00AD10EF">
      <w:pPr>
        <w:ind w:left="4247" w:firstLine="709"/>
        <w:contextualSpacing/>
        <w:rPr>
          <w:sz w:val="20"/>
          <w:szCs w:val="20"/>
        </w:rPr>
      </w:pPr>
      <w:r w:rsidRPr="001D4065">
        <w:rPr>
          <w:sz w:val="20"/>
          <w:szCs w:val="20"/>
        </w:rPr>
        <w:t>(наименование юридического лица)</w:t>
      </w:r>
    </w:p>
    <w:p w:rsidR="00AD10EF" w:rsidRPr="001D4065" w:rsidRDefault="00AD10EF" w:rsidP="00AD10EF">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AD10EF" w:rsidRPr="001D4065" w:rsidRDefault="00AD10EF" w:rsidP="00AD10EF">
      <w:pPr>
        <w:ind w:left="1416" w:firstLine="708"/>
        <w:contextualSpacing/>
        <w:rPr>
          <w:sz w:val="20"/>
          <w:szCs w:val="20"/>
        </w:rPr>
      </w:pPr>
      <w:r w:rsidRPr="001D4065">
        <w:rPr>
          <w:sz w:val="20"/>
          <w:szCs w:val="20"/>
        </w:rPr>
        <w:t xml:space="preserve">(должность, фамилия, имя, отчество) </w:t>
      </w:r>
    </w:p>
    <w:p w:rsidR="00AD10EF" w:rsidRPr="001D4065" w:rsidRDefault="00AD10EF" w:rsidP="00AD10EF">
      <w:pPr>
        <w:contextualSpacing/>
      </w:pPr>
      <w:r w:rsidRPr="001D4065">
        <w:t xml:space="preserve">действующего на основании ________________________________,                                                                                                              </w:t>
      </w:r>
    </w:p>
    <w:p w:rsidR="00AD10EF" w:rsidRPr="001D4065" w:rsidRDefault="00AD10EF" w:rsidP="00AD10EF">
      <w:pPr>
        <w:contextualSpacing/>
        <w:rPr>
          <w:sz w:val="20"/>
          <w:szCs w:val="20"/>
        </w:rPr>
      </w:pPr>
      <w:r w:rsidRPr="001D4065">
        <w:rPr>
          <w:sz w:val="20"/>
          <w:szCs w:val="20"/>
        </w:rPr>
        <w:t xml:space="preserve">                                                                      (устава, положения и т.п.)</w:t>
      </w:r>
    </w:p>
    <w:p w:rsidR="00AD10EF" w:rsidRPr="001D4065" w:rsidRDefault="00AD10EF" w:rsidP="00AD10EF">
      <w:pPr>
        <w:contextualSpacing/>
      </w:pPr>
      <w:r w:rsidRPr="001D4065">
        <w:t>составили настоящий Акт о нижеследующем:</w:t>
      </w:r>
    </w:p>
    <w:p w:rsidR="00AD10EF" w:rsidRPr="001D4065" w:rsidRDefault="00AD10EF" w:rsidP="00AD10EF">
      <w:pPr>
        <w:contextualSpacing/>
      </w:pPr>
    </w:p>
    <w:p w:rsidR="00AD10EF" w:rsidRPr="001D4065" w:rsidRDefault="00AD10EF" w:rsidP="00AD10EF">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AD10EF" w:rsidRPr="001D4065" w:rsidRDefault="00AD10EF" w:rsidP="00AD10EF">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AD10EF" w:rsidRPr="001D4065" w:rsidTr="00AD10EF">
        <w:tc>
          <w:tcPr>
            <w:tcW w:w="704" w:type="dxa"/>
            <w:vMerge w:val="restart"/>
            <w:vAlign w:val="center"/>
          </w:tcPr>
          <w:p w:rsidR="00AD10EF" w:rsidRPr="001D4065" w:rsidRDefault="00AD10EF" w:rsidP="00AD10EF">
            <w:pPr>
              <w:spacing w:line="252" w:lineRule="auto"/>
              <w:contextualSpacing/>
              <w:jc w:val="center"/>
            </w:pPr>
            <w:r w:rsidRPr="001D4065">
              <w:t>№</w:t>
            </w:r>
          </w:p>
        </w:tc>
        <w:tc>
          <w:tcPr>
            <w:tcW w:w="3373" w:type="dxa"/>
            <w:vMerge w:val="restart"/>
            <w:vAlign w:val="center"/>
          </w:tcPr>
          <w:p w:rsidR="00AD10EF" w:rsidRPr="001D4065" w:rsidRDefault="00AD10EF" w:rsidP="00AD10EF">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AD10EF" w:rsidRPr="001D4065" w:rsidRDefault="00AD10EF" w:rsidP="00AD10EF">
            <w:pPr>
              <w:spacing w:line="252" w:lineRule="auto"/>
              <w:contextualSpacing/>
              <w:jc w:val="center"/>
            </w:pPr>
            <w:r w:rsidRPr="001D4065">
              <w:t>Стоимость выполненных проектно-изыскательских работ, руб.</w:t>
            </w:r>
          </w:p>
        </w:tc>
      </w:tr>
      <w:tr w:rsidR="00AD10EF" w:rsidRPr="001D4065" w:rsidTr="00AD10EF">
        <w:tc>
          <w:tcPr>
            <w:tcW w:w="704" w:type="dxa"/>
            <w:vMerge/>
            <w:vAlign w:val="center"/>
          </w:tcPr>
          <w:p w:rsidR="00AD10EF" w:rsidRPr="001D4065" w:rsidRDefault="00AD10EF" w:rsidP="00AD10EF">
            <w:pPr>
              <w:spacing w:line="252" w:lineRule="auto"/>
              <w:contextualSpacing/>
            </w:pPr>
          </w:p>
        </w:tc>
        <w:tc>
          <w:tcPr>
            <w:tcW w:w="3373" w:type="dxa"/>
            <w:vMerge/>
            <w:vAlign w:val="center"/>
          </w:tcPr>
          <w:p w:rsidR="00AD10EF" w:rsidRPr="001D4065" w:rsidRDefault="00AD10EF" w:rsidP="00AD10EF">
            <w:pPr>
              <w:spacing w:line="252" w:lineRule="auto"/>
              <w:contextualSpacing/>
              <w:jc w:val="center"/>
            </w:pPr>
          </w:p>
        </w:tc>
        <w:tc>
          <w:tcPr>
            <w:tcW w:w="2039" w:type="dxa"/>
            <w:vAlign w:val="center"/>
          </w:tcPr>
          <w:p w:rsidR="00AD10EF" w:rsidRPr="001D4065" w:rsidRDefault="00AD10EF" w:rsidP="00AD10EF">
            <w:pPr>
              <w:spacing w:line="252" w:lineRule="auto"/>
              <w:contextualSpacing/>
              <w:jc w:val="center"/>
            </w:pPr>
            <w:r w:rsidRPr="001D4065">
              <w:t>с начала проведения работ</w:t>
            </w:r>
          </w:p>
        </w:tc>
        <w:tc>
          <w:tcPr>
            <w:tcW w:w="2039" w:type="dxa"/>
            <w:vAlign w:val="center"/>
          </w:tcPr>
          <w:p w:rsidR="00AD10EF" w:rsidRPr="001D4065" w:rsidRDefault="00AD10EF" w:rsidP="00AD10EF">
            <w:pPr>
              <w:spacing w:line="252" w:lineRule="auto"/>
              <w:contextualSpacing/>
              <w:jc w:val="center"/>
            </w:pPr>
            <w:r w:rsidRPr="001D4065">
              <w:t>с начала года</w:t>
            </w:r>
          </w:p>
        </w:tc>
        <w:tc>
          <w:tcPr>
            <w:tcW w:w="2039" w:type="dxa"/>
            <w:vAlign w:val="center"/>
          </w:tcPr>
          <w:p w:rsidR="00AD10EF" w:rsidRPr="001D4065" w:rsidRDefault="00AD10EF" w:rsidP="00AD10EF">
            <w:pPr>
              <w:spacing w:line="252" w:lineRule="auto"/>
              <w:contextualSpacing/>
              <w:jc w:val="center"/>
            </w:pPr>
            <w:r w:rsidRPr="001D4065">
              <w:t>в том числе за отчетный период</w:t>
            </w: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Итого</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Сумма НДС 20% (без НДС)</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Всего</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Погашение аванса</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Всего к оплате</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bl>
    <w:p w:rsidR="00AD10EF" w:rsidRPr="001D4065" w:rsidRDefault="00AD10EF" w:rsidP="00AD10EF">
      <w:pPr>
        <w:ind w:firstLine="708"/>
        <w:contextualSpacing/>
        <w:jc w:val="both"/>
      </w:pPr>
    </w:p>
    <w:p w:rsidR="00AD10EF" w:rsidRPr="001D4065" w:rsidRDefault="00AD10EF" w:rsidP="00AD10EF">
      <w:pPr>
        <w:ind w:firstLine="709"/>
        <w:contextualSpacing/>
        <w:rPr>
          <w:rFonts w:eastAsia="Calibri"/>
        </w:rPr>
      </w:pPr>
      <w:r w:rsidRPr="001D4065">
        <w:rPr>
          <w:rFonts w:eastAsia="Calibri"/>
        </w:rPr>
        <w:t xml:space="preserve">2. Работы выполнены в полном объеме. </w:t>
      </w:r>
    </w:p>
    <w:p w:rsidR="00AD10EF" w:rsidRPr="001D4065" w:rsidRDefault="00AD10EF" w:rsidP="00AD10EF">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ind w:left="4678"/>
        <w:jc w:val="right"/>
        <w:outlineLvl w:val="0"/>
      </w:pPr>
    </w:p>
    <w:p w:rsidR="00AD10EF" w:rsidRPr="00BD77CC" w:rsidRDefault="00AD10EF" w:rsidP="00AD10EF">
      <w:pPr>
        <w:spacing w:after="160" w:line="259" w:lineRule="auto"/>
      </w:pPr>
      <w:r w:rsidRPr="00BD77CC">
        <w:br w:type="page"/>
      </w:r>
    </w:p>
    <w:p w:rsidR="00AD10EF" w:rsidRPr="00BD77CC" w:rsidRDefault="00AD10EF" w:rsidP="00AD10EF">
      <w:pPr>
        <w:keepNext/>
        <w:spacing w:line="252" w:lineRule="auto"/>
        <w:contextualSpacing/>
        <w:jc w:val="center"/>
        <w:outlineLvl w:val="0"/>
        <w:rPr>
          <w:kern w:val="1"/>
        </w:rPr>
        <w:sectPr w:rsidR="00AD10EF" w:rsidRPr="00BD77CC" w:rsidSect="00AD10EF">
          <w:headerReference w:type="even" r:id="rId69"/>
          <w:footerReference w:type="even" r:id="rId70"/>
          <w:headerReference w:type="first" r:id="rId71"/>
          <w:footerReference w:type="first" r:id="rId72"/>
          <w:pgSz w:w="11906" w:h="16838" w:code="9"/>
          <w:pgMar w:top="851" w:right="851" w:bottom="851" w:left="1418" w:header="0" w:footer="284" w:gutter="0"/>
          <w:cols w:space="720"/>
          <w:docGrid w:linePitch="360"/>
        </w:sectPr>
      </w:pPr>
    </w:p>
    <w:p w:rsidR="00AD10EF" w:rsidRPr="008C7735" w:rsidRDefault="00AD10EF" w:rsidP="00AD10EF">
      <w:pPr>
        <w:jc w:val="right"/>
      </w:pPr>
      <w:r>
        <w:rPr>
          <w:noProof/>
        </w:rPr>
        <w:lastRenderedPageBreak/>
        <mc:AlternateContent>
          <mc:Choice Requires="wps">
            <w:drawing>
              <wp:anchor distT="72390" distB="72390" distL="72390" distR="72390" simplePos="0" relativeHeight="251659264" behindDoc="0" locked="0" layoutInCell="1" allowOverlap="1" wp14:anchorId="6BE5D82E" wp14:editId="6BA35C6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E5D82E"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AD10EF" w:rsidRPr="008C7735" w:rsidRDefault="00AD10EF" w:rsidP="00AD10EF"/>
                  </w:txbxContent>
                </v:textbox>
              </v:shape>
            </w:pict>
          </mc:Fallback>
        </mc:AlternateContent>
      </w:r>
      <w:r w:rsidRPr="008C7735">
        <w:t>Приложение №</w:t>
      </w:r>
      <w:r>
        <w:t xml:space="preserve"> 5</w:t>
      </w:r>
    </w:p>
    <w:p w:rsidR="00AD10EF" w:rsidRDefault="00AD10EF" w:rsidP="00AD10EF">
      <w:pPr>
        <w:jc w:val="right"/>
      </w:pPr>
      <w:r>
        <w:t xml:space="preserve">к Государственному контракту </w:t>
      </w:r>
    </w:p>
    <w:p w:rsidR="00AD10EF" w:rsidRPr="008C7735" w:rsidRDefault="00AD10EF" w:rsidP="00AD10EF">
      <w:pPr>
        <w:jc w:val="right"/>
      </w:pPr>
      <w:r w:rsidRPr="006A2C1F">
        <w:t xml:space="preserve"> </w:t>
      </w:r>
      <w:r w:rsidRPr="008C7735">
        <w:t>от «___» ________20</w:t>
      </w:r>
      <w:r>
        <w:t>21</w:t>
      </w:r>
      <w:r w:rsidRPr="008C7735">
        <w:t xml:space="preserve"> г. №______________</w:t>
      </w:r>
    </w:p>
    <w:p w:rsidR="00AD10EF" w:rsidRPr="008C7735" w:rsidRDefault="00AD10EF" w:rsidP="00AD10EF">
      <w:pPr>
        <w:jc w:val="right"/>
      </w:pPr>
      <w:r w:rsidRPr="008C7735">
        <w:t>(ФОРМА)</w:t>
      </w:r>
    </w:p>
    <w:p w:rsidR="00AD10EF" w:rsidRDefault="00AD10EF" w:rsidP="00AD10EF">
      <w:pPr>
        <w:pStyle w:val="aff4"/>
        <w:jc w:val="center"/>
        <w:rPr>
          <w:rFonts w:ascii="Times New Roman" w:hAnsi="Times New Roman"/>
        </w:rPr>
      </w:pPr>
    </w:p>
    <w:p w:rsidR="00AD10EF" w:rsidRDefault="00AD10EF" w:rsidP="00AD10EF">
      <w:pPr>
        <w:pStyle w:val="aff4"/>
        <w:jc w:val="center"/>
        <w:rPr>
          <w:rFonts w:ascii="Times New Roman" w:hAnsi="Times New Roman"/>
        </w:rPr>
      </w:pPr>
      <w:r>
        <w:rPr>
          <w:rFonts w:ascii="Times New Roman" w:hAnsi="Times New Roman"/>
        </w:rPr>
        <w:t>Смета контракта</w:t>
      </w:r>
    </w:p>
    <w:p w:rsidR="00AD10EF" w:rsidRPr="00BC1D56" w:rsidRDefault="00AD10EF" w:rsidP="00AD10EF">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AD10EF" w:rsidRDefault="00AD10EF" w:rsidP="00AD10EF">
      <w:pPr>
        <w:pStyle w:val="aff4"/>
        <w:jc w:val="center"/>
        <w:rPr>
          <w:rStyle w:val="ab"/>
          <w:rFonts w:ascii="Times New Roman" w:hAnsi="Times New Roman"/>
        </w:rPr>
      </w:pPr>
    </w:p>
    <w:p w:rsidR="00AD10EF" w:rsidRPr="00DA0166" w:rsidRDefault="00AD10EF" w:rsidP="00AD10EF">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AD10EF" w:rsidRPr="00DA0166" w:rsidRDefault="00AD10EF" w:rsidP="00AD10EF">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AD10EF" w:rsidRDefault="00AD10EF" w:rsidP="00AD10EF">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AD10EF" w:rsidRDefault="00AD10EF" w:rsidP="00AD10EF">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AD10EF" w:rsidRPr="00DA0166" w:rsidTr="00AD10EF">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10EF" w:rsidRPr="00DA0166" w:rsidRDefault="00AD10EF" w:rsidP="00AD10EF">
            <w:pPr>
              <w:jc w:val="center"/>
              <w:rPr>
                <w:sz w:val="20"/>
                <w:szCs w:val="20"/>
              </w:rPr>
            </w:pPr>
            <w:r w:rsidRPr="00DA0166">
              <w:rPr>
                <w:sz w:val="20"/>
                <w:szCs w:val="20"/>
              </w:rPr>
              <w:t>Цена, руб.</w:t>
            </w:r>
          </w:p>
        </w:tc>
      </w:tr>
      <w:tr w:rsidR="00AD10EF" w:rsidRPr="00DA0166" w:rsidTr="00AD10EF">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AD10EF" w:rsidRPr="00DA0166" w:rsidRDefault="00AD10EF" w:rsidP="00AD10EF">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AD10EF" w:rsidRPr="00DA0166" w:rsidRDefault="00AD10EF" w:rsidP="00AD10EF">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AD10EF" w:rsidRPr="00DA0166" w:rsidRDefault="00AD10EF" w:rsidP="00AD10EF">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AD10EF" w:rsidRPr="00DA0166" w:rsidRDefault="00AD10EF" w:rsidP="00AD10EF">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Всего</w:t>
            </w:r>
          </w:p>
        </w:tc>
      </w:tr>
      <w:tr w:rsidR="00AD10EF" w:rsidRPr="00DA0166" w:rsidTr="00AD10EF">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AD10EF" w:rsidRPr="00DA0166" w:rsidRDefault="00AD10EF" w:rsidP="00AD10EF">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7</w:t>
            </w:r>
          </w:p>
        </w:tc>
      </w:tr>
      <w:tr w:rsidR="00AD10EF" w:rsidRPr="00DA0166" w:rsidTr="00AD10EF">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AD10EF" w:rsidRPr="00DA0166" w:rsidRDefault="00AD10EF" w:rsidP="00AD10EF">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c>
          <w:tcPr>
            <w:tcW w:w="1113" w:type="dxa"/>
            <w:tcBorders>
              <w:top w:val="nil"/>
              <w:left w:val="nil"/>
              <w:bottom w:val="single" w:sz="4" w:space="0" w:color="auto"/>
              <w:right w:val="single" w:sz="4" w:space="0" w:color="auto"/>
            </w:tcBorders>
            <w:shd w:val="clear" w:color="auto" w:fill="auto"/>
          </w:tcPr>
          <w:p w:rsidR="00AD10EF" w:rsidRPr="00DA0166" w:rsidRDefault="00AD10EF" w:rsidP="00AD10EF">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AD10EF" w:rsidRPr="00DA0166" w:rsidRDefault="00AD10EF" w:rsidP="00AD10EF">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c>
          <w:tcPr>
            <w:tcW w:w="1417"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nil"/>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D10EF" w:rsidRPr="00DA0166" w:rsidRDefault="00AD10EF" w:rsidP="00AD10EF">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D10EF" w:rsidRPr="00DA0166" w:rsidRDefault="00AD10EF" w:rsidP="00AD10EF">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bl>
    <w:p w:rsidR="00AD10EF" w:rsidRDefault="00AD10EF" w:rsidP="00AD10EF">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Tr="00AD10EF">
        <w:tc>
          <w:tcPr>
            <w:tcW w:w="5190" w:type="dxa"/>
            <w:shd w:val="clear" w:color="auto" w:fill="auto"/>
          </w:tcPr>
          <w:p w:rsidR="00AD10EF" w:rsidRPr="00BE0986" w:rsidRDefault="00AD10EF" w:rsidP="00AD10EF">
            <w:pPr>
              <w:jc w:val="both"/>
            </w:pPr>
            <w:r>
              <w:rPr>
                <w:b/>
              </w:rPr>
              <w:t>Государственный заказчик:</w:t>
            </w:r>
          </w:p>
          <w:p w:rsidR="00AD10EF" w:rsidRDefault="00AD10EF" w:rsidP="00AD10EF">
            <w:pPr>
              <w:jc w:val="both"/>
            </w:pPr>
            <w:r>
              <w:t>_________________/_______________________</w:t>
            </w:r>
          </w:p>
          <w:p w:rsidR="00AD10EF" w:rsidRDefault="00AD10EF" w:rsidP="00AD10EF">
            <w:pPr>
              <w:jc w:val="both"/>
            </w:pPr>
            <w:r>
              <w:t xml:space="preserve">         (подпись)           (расшифровка подписи)</w:t>
            </w:r>
          </w:p>
          <w:p w:rsidR="00AD10EF" w:rsidRDefault="00AD10EF" w:rsidP="00AD10EF">
            <w:pPr>
              <w:jc w:val="both"/>
            </w:pPr>
            <w:r>
              <w:rPr>
                <w:iCs/>
              </w:rPr>
              <w:t>мп</w:t>
            </w:r>
          </w:p>
        </w:tc>
        <w:tc>
          <w:tcPr>
            <w:tcW w:w="5016" w:type="dxa"/>
            <w:shd w:val="clear" w:color="auto" w:fill="auto"/>
          </w:tcPr>
          <w:p w:rsidR="00AD10EF" w:rsidRPr="00BE0986" w:rsidRDefault="00AD10EF" w:rsidP="00AD10EF">
            <w:pPr>
              <w:jc w:val="both"/>
            </w:pPr>
            <w:r>
              <w:rPr>
                <w:b/>
              </w:rPr>
              <w:t>Подрядчик:</w:t>
            </w:r>
          </w:p>
          <w:p w:rsidR="00AD10EF" w:rsidRDefault="00AD10EF" w:rsidP="00AD10EF">
            <w:pPr>
              <w:jc w:val="both"/>
            </w:pPr>
            <w:r>
              <w:t>_________________/_______________________</w:t>
            </w:r>
          </w:p>
          <w:p w:rsidR="00AD10EF" w:rsidRDefault="00AD10EF" w:rsidP="00AD10EF">
            <w:pPr>
              <w:jc w:val="both"/>
            </w:pPr>
            <w:r>
              <w:t xml:space="preserve">         (подпись)           (расшифровка подписи)</w:t>
            </w:r>
          </w:p>
          <w:p w:rsidR="00AD10EF" w:rsidRDefault="00AD10EF" w:rsidP="00AD10EF">
            <w:pPr>
              <w:jc w:val="both"/>
            </w:pPr>
            <w:r>
              <w:t>мп</w:t>
            </w:r>
          </w:p>
        </w:tc>
      </w:tr>
    </w:tbl>
    <w:p w:rsidR="00AD10EF" w:rsidRDefault="00AD10EF" w:rsidP="00AD10EF">
      <w:pPr>
        <w:pStyle w:val="aff4"/>
        <w:rPr>
          <w:rFonts w:ascii="Times New Roman" w:hAnsi="Times New Roman"/>
        </w:rPr>
      </w:pPr>
    </w:p>
    <w:p w:rsidR="00AD10EF" w:rsidRPr="0059744D" w:rsidRDefault="00AD10EF" w:rsidP="00AD10EF">
      <w:pPr>
        <w:jc w:val="both"/>
        <w:outlineLvl w:val="1"/>
      </w:pPr>
      <w:r w:rsidRPr="0059744D">
        <w:rPr>
          <w:b/>
          <w:bCs/>
        </w:rPr>
        <w:t>__________________________________________________________________</w:t>
      </w:r>
    </w:p>
    <w:p w:rsidR="00AD10EF" w:rsidRDefault="00AD10EF" w:rsidP="00AD10EF">
      <w:pPr>
        <w:jc w:val="both"/>
        <w:outlineLvl w:val="1"/>
        <w:rPr>
          <w:b/>
          <w:i/>
        </w:rPr>
      </w:pPr>
      <w:r w:rsidRPr="0059744D">
        <w:rPr>
          <w:b/>
          <w:i/>
        </w:rPr>
        <w:t>Окончание формы</w:t>
      </w:r>
    </w:p>
    <w:p w:rsidR="00AD10EF" w:rsidRDefault="00AD10EF" w:rsidP="00AD10EF">
      <w:pPr>
        <w:jc w:val="both"/>
        <w:outlineLvl w:val="1"/>
        <w:rPr>
          <w:b/>
          <w:i/>
        </w:rPr>
      </w:pPr>
    </w:p>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pStyle w:val="aff4"/>
        <w:rPr>
          <w:rFonts w:ascii="Times New Roman" w:hAnsi="Times New Roman"/>
        </w:rPr>
      </w:pPr>
    </w:p>
    <w:p w:rsidR="00AD10EF" w:rsidRDefault="00AD10EF" w:rsidP="00AD10EF">
      <w:r>
        <w:br w:type="page"/>
      </w:r>
    </w:p>
    <w:p w:rsidR="00AD10EF" w:rsidRPr="008C7735" w:rsidRDefault="00AD10EF" w:rsidP="00AD10EF">
      <w:pPr>
        <w:jc w:val="right"/>
      </w:pPr>
      <w:r>
        <w:rPr>
          <w:noProof/>
        </w:rPr>
        <w:lastRenderedPageBreak/>
        <mc:AlternateContent>
          <mc:Choice Requires="wps">
            <w:drawing>
              <wp:anchor distT="72390" distB="72390" distL="72390" distR="72390" simplePos="0" relativeHeight="251666432" behindDoc="0" locked="0" layoutInCell="1" allowOverlap="1" wp14:anchorId="751C2F95" wp14:editId="555A5D71">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1C2F95" id="Надпись 4" o:spid="_x0000_s1027"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AD10EF" w:rsidRPr="008C7735" w:rsidRDefault="00AD10EF" w:rsidP="00AD10EF"/>
                  </w:txbxContent>
                </v:textbox>
              </v:shape>
            </w:pict>
          </mc:Fallback>
        </mc:AlternateContent>
      </w:r>
      <w:r w:rsidRPr="008C7735">
        <w:t>Приложение №</w:t>
      </w:r>
      <w:r>
        <w:t xml:space="preserve"> 6</w:t>
      </w:r>
    </w:p>
    <w:p w:rsidR="00AD10EF" w:rsidRDefault="00AD10EF" w:rsidP="00AD10EF">
      <w:pPr>
        <w:jc w:val="right"/>
      </w:pPr>
      <w:r>
        <w:t xml:space="preserve">к Государственному контракту </w:t>
      </w:r>
    </w:p>
    <w:p w:rsidR="00AD10EF" w:rsidRPr="008C7735" w:rsidRDefault="00AD10EF" w:rsidP="00AD10EF">
      <w:pPr>
        <w:jc w:val="right"/>
      </w:pPr>
      <w:r w:rsidRPr="008C7735">
        <w:t>от «___» ________20</w:t>
      </w:r>
      <w:r>
        <w:t>21</w:t>
      </w:r>
      <w:r w:rsidRPr="008C7735">
        <w:t xml:space="preserve"> г. №______________</w:t>
      </w:r>
    </w:p>
    <w:p w:rsidR="00AD10EF" w:rsidRPr="008C7735" w:rsidRDefault="00AD10EF" w:rsidP="00AD10EF">
      <w:pPr>
        <w:jc w:val="right"/>
      </w:pPr>
      <w:r>
        <w:t>(ФОРМА)</w:t>
      </w:r>
    </w:p>
    <w:p w:rsidR="00AD10EF" w:rsidRDefault="00AD10EF" w:rsidP="00AD10EF">
      <w:pPr>
        <w:ind w:left="-709"/>
        <w:jc w:val="center"/>
        <w:rPr>
          <w:b/>
        </w:rPr>
      </w:pPr>
    </w:p>
    <w:p w:rsidR="00AD10EF" w:rsidRPr="008C7735" w:rsidRDefault="00AD10EF" w:rsidP="00AD10EF">
      <w:pPr>
        <w:jc w:val="center"/>
        <w:rPr>
          <w:b/>
        </w:rPr>
      </w:pPr>
      <w:r>
        <w:rPr>
          <w:b/>
        </w:rPr>
        <w:t>График</w:t>
      </w:r>
    </w:p>
    <w:p w:rsidR="00AD10EF" w:rsidRPr="008C7735" w:rsidRDefault="00AD10EF" w:rsidP="00AD10EF">
      <w:pPr>
        <w:jc w:val="center"/>
        <w:rPr>
          <w:b/>
        </w:rPr>
      </w:pPr>
      <w:r w:rsidRPr="008C7735">
        <w:rPr>
          <w:b/>
        </w:rPr>
        <w:t>выполнение строительно-монтажных работ по объекту:</w:t>
      </w:r>
    </w:p>
    <w:p w:rsidR="00AD10EF" w:rsidRDefault="00AD10EF" w:rsidP="00AD10EF">
      <w:pPr>
        <w:jc w:val="center"/>
        <w:rPr>
          <w:b/>
        </w:rPr>
      </w:pPr>
      <w:r w:rsidRPr="008C7735">
        <w:rPr>
          <w:b/>
        </w:rPr>
        <w:t>«</w:t>
      </w:r>
      <w:r>
        <w:rPr>
          <w:b/>
          <w:bCs/>
          <w:iCs/>
        </w:rPr>
        <w:t>_________________________________________</w:t>
      </w:r>
      <w:r w:rsidRPr="008C7735">
        <w:rPr>
          <w:b/>
        </w:rPr>
        <w:t>»</w:t>
      </w:r>
    </w:p>
    <w:p w:rsidR="00AD10EF" w:rsidRPr="00321133" w:rsidRDefault="00AD10EF" w:rsidP="00AD10EF">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AD10EF" w:rsidRPr="004852CA" w:rsidTr="00AD10EF">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w:t>
            </w:r>
          </w:p>
          <w:p w:rsidR="00AD10EF" w:rsidRPr="00BE300A" w:rsidRDefault="00AD10EF" w:rsidP="00AD10EF">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AD10EF" w:rsidRPr="00BE300A" w:rsidRDefault="00AD10EF" w:rsidP="00AD10EF">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Начало работ</w:t>
            </w: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D10EF" w:rsidRPr="006F5368" w:rsidRDefault="00AD10EF" w:rsidP="00AD10EF">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AD10EF" w:rsidRPr="006F5368" w:rsidRDefault="00AD10EF" w:rsidP="00AD10EF">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bl>
    <w:p w:rsidR="00AD10EF" w:rsidRPr="00321133" w:rsidRDefault="00AD10EF" w:rsidP="00AD10EF">
      <w:pPr>
        <w:rPr>
          <w:sz w:val="20"/>
        </w:rPr>
      </w:pPr>
    </w:p>
    <w:p w:rsidR="00AD10EF" w:rsidRPr="008C6775" w:rsidRDefault="00AD10EF" w:rsidP="00AD10EF">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Pr>
          <w:rFonts w:eastAsia="Arial"/>
        </w:rPr>
        <w:t>10 (десять</w:t>
      </w:r>
      <w:r w:rsidRPr="008C6775">
        <w:rPr>
          <w:rFonts w:eastAsia="Arial"/>
        </w:rPr>
        <w:t>)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AD10EF" w:rsidRPr="0070450C" w:rsidRDefault="00AD10EF" w:rsidP="00AD10EF">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sidRPr="00BD77CC">
        <w:t>30 (тридцат</w:t>
      </w:r>
      <w:r>
        <w:t>ь</w:t>
      </w:r>
      <w:r w:rsidRPr="00BD77CC">
        <w:t>)</w:t>
      </w:r>
      <w:r w:rsidRPr="008C6775">
        <w:rPr>
          <w:rFonts w:eastAsia="Arial"/>
        </w:rPr>
        <w:t xml:space="preserve">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AD10EF" w:rsidRPr="0070450C" w:rsidRDefault="00AD10EF" w:rsidP="00AD10EF">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AD10EF" w:rsidRDefault="00AD10EF" w:rsidP="00AD10EF">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AD10EF" w:rsidRPr="0070450C" w:rsidRDefault="00AD10EF" w:rsidP="00AD10EF">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RPr="00D265F4" w:rsidTr="00AD10EF">
        <w:tc>
          <w:tcPr>
            <w:tcW w:w="5190" w:type="dxa"/>
            <w:shd w:val="clear" w:color="auto" w:fill="auto"/>
          </w:tcPr>
          <w:p w:rsidR="00AD10EF" w:rsidRPr="00D265F4" w:rsidRDefault="00AD10EF" w:rsidP="00AD10EF">
            <w:pPr>
              <w:jc w:val="both"/>
            </w:pPr>
            <w:r w:rsidRPr="00D265F4">
              <w:t>Государственный заказчик:</w:t>
            </w:r>
          </w:p>
          <w:p w:rsidR="00AD10EF" w:rsidRPr="00D265F4" w:rsidRDefault="00AD10EF" w:rsidP="00AD10EF">
            <w:pPr>
              <w:jc w:val="both"/>
            </w:pPr>
            <w:r w:rsidRPr="00D265F4">
              <w:t>_________________/_______________________</w:t>
            </w:r>
          </w:p>
          <w:p w:rsidR="00AD10EF" w:rsidRPr="00D265F4" w:rsidRDefault="00AD10EF" w:rsidP="00AD10EF">
            <w:pPr>
              <w:jc w:val="both"/>
            </w:pPr>
            <w:r w:rsidRPr="00D265F4">
              <w:t xml:space="preserve">         (подпись)           (расшифровка подписи)</w:t>
            </w:r>
          </w:p>
          <w:p w:rsidR="00AD10EF" w:rsidRPr="00D265F4" w:rsidRDefault="00AD10EF" w:rsidP="00AD10EF">
            <w:pPr>
              <w:jc w:val="both"/>
            </w:pPr>
            <w:r w:rsidRPr="00D265F4">
              <w:rPr>
                <w:iCs/>
              </w:rPr>
              <w:t>мп</w:t>
            </w:r>
          </w:p>
        </w:tc>
        <w:tc>
          <w:tcPr>
            <w:tcW w:w="5016" w:type="dxa"/>
            <w:shd w:val="clear" w:color="auto" w:fill="auto"/>
          </w:tcPr>
          <w:p w:rsidR="00AD10EF" w:rsidRPr="00D265F4" w:rsidRDefault="00AD10EF" w:rsidP="00AD10EF">
            <w:pPr>
              <w:jc w:val="both"/>
            </w:pPr>
            <w:r w:rsidRPr="00D265F4">
              <w:t>Подрядчик:</w:t>
            </w:r>
          </w:p>
          <w:p w:rsidR="00AD10EF" w:rsidRPr="00D265F4" w:rsidRDefault="00AD10EF" w:rsidP="00AD10EF">
            <w:pPr>
              <w:jc w:val="both"/>
            </w:pPr>
            <w:r w:rsidRPr="00D265F4">
              <w:t>_________________/_______________________</w:t>
            </w:r>
          </w:p>
          <w:p w:rsidR="00AD10EF" w:rsidRPr="00D265F4" w:rsidRDefault="00AD10EF" w:rsidP="00AD10EF">
            <w:pPr>
              <w:jc w:val="both"/>
            </w:pPr>
            <w:r w:rsidRPr="00D265F4">
              <w:t xml:space="preserve">         (подпись)           (расшифровка подписи)</w:t>
            </w:r>
          </w:p>
          <w:p w:rsidR="00AD10EF" w:rsidRPr="00D265F4" w:rsidRDefault="00AD10EF" w:rsidP="00AD10EF">
            <w:pPr>
              <w:jc w:val="both"/>
            </w:pPr>
            <w:r w:rsidRPr="00D265F4">
              <w:t>мп</w:t>
            </w:r>
          </w:p>
        </w:tc>
      </w:tr>
    </w:tbl>
    <w:p w:rsidR="00AD10EF" w:rsidRDefault="00AD10EF" w:rsidP="00AD10EF">
      <w:pPr>
        <w:pStyle w:val="aff4"/>
        <w:rPr>
          <w:rFonts w:ascii="Times New Roman" w:hAnsi="Times New Roman"/>
        </w:rPr>
      </w:pPr>
    </w:p>
    <w:p w:rsidR="00AD10EF" w:rsidRPr="0059744D" w:rsidRDefault="00AD10EF" w:rsidP="00AD10EF">
      <w:pPr>
        <w:jc w:val="both"/>
        <w:outlineLvl w:val="1"/>
      </w:pPr>
      <w:r w:rsidRPr="0059744D">
        <w:rPr>
          <w:b/>
          <w:bCs/>
        </w:rPr>
        <w:t>__________________________________________________________________</w:t>
      </w:r>
    </w:p>
    <w:p w:rsidR="00AD10EF" w:rsidRDefault="00AD10EF" w:rsidP="00AD10EF">
      <w:pPr>
        <w:jc w:val="both"/>
        <w:outlineLvl w:val="1"/>
        <w:rPr>
          <w:b/>
          <w:i/>
        </w:rPr>
      </w:pPr>
      <w:r w:rsidRPr="0059744D">
        <w:rPr>
          <w:b/>
          <w:i/>
        </w:rPr>
        <w:t>Окончание формы</w:t>
      </w:r>
    </w:p>
    <w:p w:rsidR="00AD10EF" w:rsidRPr="008C7735" w:rsidRDefault="00AD10EF" w:rsidP="00AD10EF"/>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Pr>
        <w:spacing w:line="252" w:lineRule="auto"/>
        <w:rPr>
          <w:sz w:val="20"/>
          <w:szCs w:val="20"/>
        </w:rPr>
      </w:pPr>
    </w:p>
    <w:p w:rsidR="00AD10EF" w:rsidRDefault="00AD10EF" w:rsidP="00AD10EF">
      <w:pPr>
        <w:spacing w:line="252" w:lineRule="auto"/>
      </w:pPr>
    </w:p>
    <w:p w:rsidR="00AD10EF" w:rsidRDefault="00AD10EF" w:rsidP="00AD10EF">
      <w:r>
        <w:br w:type="page"/>
      </w:r>
    </w:p>
    <w:p w:rsidR="00AD10EF" w:rsidRDefault="00AD10EF" w:rsidP="00AD10EF">
      <w:pPr>
        <w:sectPr w:rsidR="00AD10EF" w:rsidSect="00AD10EF">
          <w:headerReference w:type="even" r:id="rId73"/>
          <w:headerReference w:type="default" r:id="rId74"/>
          <w:footerReference w:type="even" r:id="rId75"/>
          <w:footerReference w:type="default" r:id="rId76"/>
          <w:headerReference w:type="first" r:id="rId77"/>
          <w:footerReference w:type="first" r:id="rId78"/>
          <w:pgSz w:w="11906" w:h="16838"/>
          <w:pgMar w:top="1389" w:right="992" w:bottom="1134" w:left="868"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0288" behindDoc="0" locked="0" layoutInCell="1" allowOverlap="1" wp14:anchorId="06BF8AB3" wp14:editId="7D38B5E9">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BF8AB3"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rsidRPr="00857269">
        <w:t>Приложение № </w:t>
      </w:r>
      <w:r>
        <w:t>6</w:t>
      </w:r>
      <w:r w:rsidRPr="00857269">
        <w:t>.1</w:t>
      </w:r>
    </w:p>
    <w:p w:rsidR="00AD10EF" w:rsidRPr="00857269" w:rsidRDefault="00AD10EF" w:rsidP="00AD10EF">
      <w:pPr>
        <w:jc w:val="right"/>
      </w:pPr>
      <w:r w:rsidRPr="00857269">
        <w:t>к Государственному контракту</w:t>
      </w:r>
    </w:p>
    <w:p w:rsidR="00AD10EF" w:rsidRDefault="00AD10EF" w:rsidP="00AD10EF">
      <w:pPr>
        <w:jc w:val="right"/>
      </w:pPr>
    </w:p>
    <w:p w:rsidR="00AD10EF" w:rsidRPr="00857269" w:rsidRDefault="00AD10EF" w:rsidP="00AD10EF">
      <w:pPr>
        <w:jc w:val="right"/>
      </w:pPr>
      <w:r w:rsidRPr="00857269">
        <w:t>от «___» _________202</w:t>
      </w:r>
      <w:r>
        <w:t>1</w:t>
      </w:r>
      <w:r w:rsidRPr="00857269">
        <w:t xml:space="preserve"> г. №__________________________</w:t>
      </w:r>
    </w:p>
    <w:p w:rsidR="00AD10EF" w:rsidRPr="00857269" w:rsidRDefault="00AD10EF" w:rsidP="00AD10EF">
      <w:pPr>
        <w:jc w:val="right"/>
      </w:pPr>
      <w:r w:rsidRPr="00857269">
        <w:t>(ФОРМА)</w:t>
      </w:r>
    </w:p>
    <w:p w:rsidR="00AD10EF" w:rsidRPr="00857269" w:rsidRDefault="00AD10EF" w:rsidP="00AD10EF"/>
    <w:p w:rsidR="00AD10EF" w:rsidRPr="00857269" w:rsidRDefault="00AD10EF" w:rsidP="00AD10EF">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32" w:name="RANGE!A1:AQ83"/>
    <w:bookmarkEnd w:id="232"/>
    <w:p w:rsidR="00AD10EF" w:rsidRPr="00857269" w:rsidRDefault="00AD10EF" w:rsidP="00AD10EF">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AD10EF" w:rsidRPr="00857269" w:rsidTr="00AD10EF">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Наименование</w:t>
            </w:r>
          </w:p>
          <w:p w:rsidR="00AD10EF" w:rsidRPr="00857269" w:rsidRDefault="00AD10EF" w:rsidP="00AD10EF">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202</w:t>
            </w:r>
            <w:r>
              <w:t>1</w:t>
            </w:r>
            <w:r w:rsidRPr="00857269">
              <w:t>-202</w:t>
            </w:r>
            <w:r>
              <w:t>4</w:t>
            </w:r>
            <w:r w:rsidRPr="00857269">
              <w:t xml:space="preserve"> гг.</w:t>
            </w:r>
          </w:p>
        </w:tc>
      </w:tr>
      <w:tr w:rsidR="00AD10EF" w:rsidRPr="00857269" w:rsidTr="00AD10E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spacing w:line="252" w:lineRule="auto"/>
              <w:jc w:val="center"/>
            </w:pPr>
            <w:r w:rsidRPr="00857269">
              <w:t>Распределение объемов в соответствии со сроками исполнения видов работ, помесячно</w:t>
            </w:r>
          </w:p>
        </w:tc>
      </w:tr>
      <w:tr w:rsidR="00AD10EF" w:rsidRPr="00857269" w:rsidTr="00AD10E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AD10EF" w:rsidRPr="00857269" w:rsidRDefault="00AD10EF" w:rsidP="00AD10EF">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tcPr>
          <w:p w:rsidR="00AD10EF" w:rsidRPr="00857269" w:rsidRDefault="00AD10EF" w:rsidP="00AD10EF">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bl>
    <w:p w:rsidR="00AD10EF" w:rsidRPr="00857269" w:rsidRDefault="00AD10EF" w:rsidP="00AD10EF">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D10EF" w:rsidRPr="00857269" w:rsidTr="00AD10EF">
        <w:trPr>
          <w:trHeight w:val="1275"/>
        </w:trPr>
        <w:tc>
          <w:tcPr>
            <w:tcW w:w="8224" w:type="dxa"/>
          </w:tcPr>
          <w:p w:rsidR="00AD10EF" w:rsidRPr="00857269" w:rsidRDefault="00AD10EF" w:rsidP="00AD10EF">
            <w:r w:rsidRPr="00857269">
              <w:t>Государственный заказчик:</w:t>
            </w:r>
          </w:p>
          <w:p w:rsidR="00AD10EF" w:rsidRPr="00857269" w:rsidRDefault="00AD10EF" w:rsidP="00AD10EF">
            <w:r w:rsidRPr="00857269">
              <w:t>Генеральный директор</w:t>
            </w:r>
          </w:p>
          <w:p w:rsidR="00AD10EF" w:rsidRPr="00857269" w:rsidRDefault="00AD10EF" w:rsidP="00AD10EF">
            <w:r w:rsidRPr="00857269">
              <w:t xml:space="preserve"> </w:t>
            </w:r>
          </w:p>
          <w:p w:rsidR="00AD10EF" w:rsidRPr="00857269" w:rsidRDefault="00AD10EF" w:rsidP="00AD10EF">
            <w:pPr>
              <w:rPr>
                <w:u w:val="single"/>
              </w:rPr>
            </w:pPr>
            <w:r w:rsidRPr="00857269">
              <w:t>_________________/______________________</w:t>
            </w:r>
          </w:p>
          <w:p w:rsidR="00AD10EF" w:rsidRPr="00857269" w:rsidRDefault="00AD10EF" w:rsidP="00AD10EF">
            <w:r w:rsidRPr="00857269">
              <w:t xml:space="preserve">         (подпись)           (расшифровка подписи)</w:t>
            </w:r>
          </w:p>
          <w:p w:rsidR="00AD10EF" w:rsidRPr="00857269" w:rsidRDefault="00AD10EF" w:rsidP="00AD10EF">
            <w:r w:rsidRPr="00857269">
              <w:t>мп</w:t>
            </w:r>
          </w:p>
        </w:tc>
        <w:tc>
          <w:tcPr>
            <w:tcW w:w="6521" w:type="dxa"/>
          </w:tcPr>
          <w:p w:rsidR="00AD10EF" w:rsidRPr="00857269" w:rsidRDefault="00AD10EF" w:rsidP="00AD10EF">
            <w:r w:rsidRPr="00857269">
              <w:t>Подрядчик:</w:t>
            </w:r>
          </w:p>
          <w:p w:rsidR="00AD10EF" w:rsidRPr="00857269" w:rsidRDefault="00AD10EF" w:rsidP="00AD10EF"/>
          <w:p w:rsidR="00AD10EF" w:rsidRPr="00857269" w:rsidRDefault="00AD10EF" w:rsidP="00AD10EF">
            <w:r w:rsidRPr="00857269">
              <w:t>_________________/____________________</w:t>
            </w:r>
          </w:p>
          <w:p w:rsidR="00AD10EF" w:rsidRPr="00857269" w:rsidRDefault="00AD10EF" w:rsidP="00AD10EF">
            <w:r w:rsidRPr="00857269">
              <w:t xml:space="preserve">         (подпись)         (расшифровка подписи)</w:t>
            </w:r>
          </w:p>
          <w:p w:rsidR="00AD10EF" w:rsidRPr="00857269" w:rsidRDefault="00AD10EF" w:rsidP="00AD10EF">
            <w:r w:rsidRPr="00857269">
              <w:t>мп</w:t>
            </w:r>
          </w:p>
        </w:tc>
      </w:tr>
    </w:tbl>
    <w:p w:rsidR="00AD10EF" w:rsidRPr="00857269" w:rsidRDefault="00AD10EF" w:rsidP="00AD10EF">
      <w:pPr>
        <w:pBdr>
          <w:bottom w:val="single" w:sz="12" w:space="1" w:color="auto"/>
        </w:pBdr>
      </w:pPr>
    </w:p>
    <w:p w:rsidR="00AD10EF" w:rsidRPr="00857269" w:rsidRDefault="00AD10EF" w:rsidP="00AD10EF">
      <w:r w:rsidRPr="00857269">
        <w:t>Окончание формы</w:t>
      </w:r>
    </w:p>
    <w:p w:rsidR="00AD10EF" w:rsidRPr="00857269" w:rsidRDefault="00AD10EF" w:rsidP="00AD10EF"/>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 w:rsidR="00AD10EF" w:rsidRDefault="00AD10EF" w:rsidP="00AD10EF">
      <w:pPr>
        <w:sectPr w:rsidR="00AD10EF" w:rsidSect="00AD10EF">
          <w:pgSz w:w="16838" w:h="11906" w:orient="landscape"/>
          <w:pgMar w:top="868" w:right="1389" w:bottom="992" w:left="1134"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03A7B764" wp14:editId="543321A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A7B764"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AD10EF" w:rsidRPr="008C7735" w:rsidRDefault="00AD10EF" w:rsidP="00AD10EF"/>
                  </w:txbxContent>
                </v:textbox>
              </v:shape>
            </w:pict>
          </mc:Fallback>
        </mc:AlternateContent>
      </w:r>
      <w:r w:rsidRPr="00857269">
        <w:t>Приложение №</w:t>
      </w:r>
      <w:r>
        <w:t xml:space="preserve"> 7</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sz w:val="28"/>
          <w:szCs w:val="28"/>
        </w:rPr>
      </w:pPr>
      <w:r w:rsidRPr="00857269">
        <w:rPr>
          <w:b/>
          <w:sz w:val="28"/>
          <w:szCs w:val="28"/>
        </w:rPr>
        <w:t xml:space="preserve">АКТ ПРИЕМА-ПЕРЕДАЧИ СТРОИТЕЛЬНОЙ ПЛОЩАДКИ </w:t>
      </w:r>
    </w:p>
    <w:p w:rsidR="00AD10EF" w:rsidRPr="00857269" w:rsidRDefault="00AD10EF" w:rsidP="00AD10EF">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AD10EF" w:rsidRPr="00173A49" w:rsidRDefault="00AD10EF" w:rsidP="00AD10EF">
      <w:pPr>
        <w:jc w:val="center"/>
        <w:rPr>
          <w:sz w:val="18"/>
        </w:rP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AD10EF" w:rsidRPr="00857269" w:rsidTr="00AD10EF">
        <w:tc>
          <w:tcPr>
            <w:tcW w:w="4249" w:type="dxa"/>
            <w:shd w:val="clear" w:color="auto" w:fill="auto"/>
          </w:tcPr>
          <w:p w:rsidR="00AD10EF" w:rsidRPr="00857269" w:rsidRDefault="00AD10EF" w:rsidP="00AD10EF">
            <w:r w:rsidRPr="00857269">
              <w:t>г.____________, Республика Крым</w:t>
            </w:r>
          </w:p>
        </w:tc>
        <w:tc>
          <w:tcPr>
            <w:tcW w:w="241" w:type="dxa"/>
          </w:tcPr>
          <w:p w:rsidR="00AD10EF" w:rsidRPr="00857269" w:rsidRDefault="00AD10EF" w:rsidP="00AD10EF">
            <w:pPr>
              <w:ind w:firstLine="5760"/>
              <w:jc w:val="right"/>
            </w:pPr>
          </w:p>
        </w:tc>
        <w:tc>
          <w:tcPr>
            <w:tcW w:w="5976" w:type="dxa"/>
            <w:shd w:val="clear" w:color="auto" w:fill="auto"/>
          </w:tcPr>
          <w:p w:rsidR="00AD10EF" w:rsidRPr="00857269" w:rsidRDefault="00AD10EF" w:rsidP="00AD10EF">
            <w:pPr>
              <w:jc w:val="right"/>
            </w:pPr>
            <w:r w:rsidRPr="00857269">
              <w:t>"___"__________20___ г.</w:t>
            </w:r>
          </w:p>
        </w:tc>
      </w:tr>
      <w:tr w:rsidR="00AD10EF" w:rsidRPr="00857269" w:rsidTr="00AD10EF">
        <w:trPr>
          <w:trHeight w:val="227"/>
        </w:trPr>
        <w:tc>
          <w:tcPr>
            <w:tcW w:w="4249" w:type="dxa"/>
            <w:shd w:val="clear" w:color="auto" w:fill="auto"/>
          </w:tcPr>
          <w:p w:rsidR="00AD10EF" w:rsidRPr="00857269" w:rsidRDefault="00AD10EF" w:rsidP="00AD10EF">
            <w:pPr>
              <w:rPr>
                <w:sz w:val="14"/>
              </w:rPr>
            </w:pPr>
          </w:p>
        </w:tc>
        <w:tc>
          <w:tcPr>
            <w:tcW w:w="241" w:type="dxa"/>
          </w:tcPr>
          <w:p w:rsidR="00AD10EF" w:rsidRPr="00857269" w:rsidRDefault="00AD10EF" w:rsidP="00AD10EF">
            <w:pPr>
              <w:ind w:firstLine="5760"/>
              <w:jc w:val="right"/>
            </w:pPr>
          </w:p>
        </w:tc>
        <w:tc>
          <w:tcPr>
            <w:tcW w:w="5976" w:type="dxa"/>
            <w:shd w:val="clear" w:color="auto" w:fill="auto"/>
          </w:tcPr>
          <w:p w:rsidR="00AD10EF" w:rsidRPr="00857269" w:rsidRDefault="00AD10EF" w:rsidP="00AD10EF">
            <w:pPr>
              <w:jc w:val="right"/>
              <w:rPr>
                <w:sz w:val="14"/>
              </w:rPr>
            </w:pPr>
          </w:p>
        </w:tc>
      </w:tr>
    </w:tbl>
    <w:p w:rsidR="00AD10EF" w:rsidRPr="00857269" w:rsidRDefault="00AD10EF" w:rsidP="00AD10EF">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AD10EF" w:rsidRPr="00857269" w:rsidRDefault="00AD10EF" w:rsidP="00AD10EF">
      <w:pPr>
        <w:numPr>
          <w:ilvl w:val="0"/>
          <w:numId w:val="23"/>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AD10EF" w:rsidRPr="00857269" w:rsidRDefault="00AD10EF" w:rsidP="00AD10EF">
      <w:pPr>
        <w:numPr>
          <w:ilvl w:val="0"/>
          <w:numId w:val="23"/>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AD10EF" w:rsidRPr="00857269" w:rsidRDefault="00AD10EF" w:rsidP="00AD10EF">
      <w:pPr>
        <w:numPr>
          <w:ilvl w:val="0"/>
          <w:numId w:val="23"/>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AD10EF" w:rsidRPr="00857269" w:rsidRDefault="00AD10EF" w:rsidP="00AD10EF">
      <w:pPr>
        <w:numPr>
          <w:ilvl w:val="0"/>
          <w:numId w:val="23"/>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AD10EF" w:rsidRPr="00857269" w:rsidRDefault="00AD10EF" w:rsidP="00AD10EF">
      <w:pPr>
        <w:numPr>
          <w:ilvl w:val="0"/>
          <w:numId w:val="23"/>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AD10EF" w:rsidRPr="00857269" w:rsidRDefault="00AD10EF" w:rsidP="00AD10EF">
      <w:pPr>
        <w:spacing w:line="276" w:lineRule="auto"/>
        <w:jc w:val="both"/>
        <w:rPr>
          <w:rFonts w:cs="Arial"/>
          <w:bCs/>
        </w:rPr>
      </w:pPr>
      <w:r w:rsidRPr="00857269">
        <w:rPr>
          <w:rFonts w:cs="Arial"/>
          <w:bCs/>
        </w:rPr>
        <w:t>Приложение: _________________________________________________ - в _____ экз. на _____ листах.</w:t>
      </w:r>
    </w:p>
    <w:p w:rsidR="00AD10EF" w:rsidRPr="00857269" w:rsidRDefault="00AD10EF" w:rsidP="00AD10EF">
      <w:pPr>
        <w:jc w:val="both"/>
        <w:rPr>
          <w:bCs/>
          <w:sz w:val="16"/>
          <w:szCs w:val="16"/>
        </w:rPr>
      </w:pPr>
    </w:p>
    <w:p w:rsidR="00AD10EF" w:rsidRPr="00857269" w:rsidRDefault="00AD10EF" w:rsidP="00AD10EF">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AD10EF" w:rsidRPr="00857269" w:rsidTr="00AD10EF">
        <w:tc>
          <w:tcPr>
            <w:tcW w:w="4253" w:type="dxa"/>
          </w:tcPr>
          <w:p w:rsidR="00AD10EF" w:rsidRPr="00857269" w:rsidRDefault="00AD10EF" w:rsidP="00AD10EF">
            <w:pPr>
              <w:rPr>
                <w:lang w:eastAsia="zh-CN" w:bidi="hi-IN"/>
              </w:rPr>
            </w:pPr>
            <w:r w:rsidRPr="00857269">
              <w:t>От Заказчика</w:t>
            </w:r>
          </w:p>
        </w:tc>
        <w:tc>
          <w:tcPr>
            <w:tcW w:w="425" w:type="dxa"/>
          </w:tcPr>
          <w:p w:rsidR="00AD10EF" w:rsidRPr="00857269" w:rsidRDefault="00AD10EF" w:rsidP="00AD10EF"/>
        </w:tc>
        <w:tc>
          <w:tcPr>
            <w:tcW w:w="2660" w:type="dxa"/>
            <w:tcBorders>
              <w:top w:val="nil"/>
              <w:left w:val="nil"/>
              <w:bottom w:val="single" w:sz="4" w:space="0" w:color="auto"/>
              <w:right w:val="nil"/>
            </w:tcBorders>
          </w:tcPr>
          <w:p w:rsidR="00AD10EF" w:rsidRPr="00857269" w:rsidRDefault="00AD10EF" w:rsidP="00AD10EF"/>
        </w:tc>
        <w:tc>
          <w:tcPr>
            <w:tcW w:w="425" w:type="dxa"/>
          </w:tcPr>
          <w:p w:rsidR="00AD10EF" w:rsidRPr="00857269" w:rsidRDefault="00AD10EF" w:rsidP="00AD10EF"/>
        </w:tc>
        <w:tc>
          <w:tcPr>
            <w:tcW w:w="2018" w:type="dxa"/>
            <w:tcBorders>
              <w:top w:val="nil"/>
              <w:left w:val="nil"/>
              <w:bottom w:val="single" w:sz="4" w:space="0" w:color="auto"/>
              <w:right w:val="nil"/>
            </w:tcBorders>
          </w:tcPr>
          <w:p w:rsidR="00AD10EF" w:rsidRPr="00857269" w:rsidRDefault="00AD10EF" w:rsidP="00AD10EF"/>
        </w:tc>
      </w:tr>
      <w:tr w:rsidR="00AD10EF" w:rsidRPr="00857269" w:rsidTr="00AD10EF">
        <w:tc>
          <w:tcPr>
            <w:tcW w:w="4253" w:type="dxa"/>
          </w:tcPr>
          <w:p w:rsidR="00AD10EF" w:rsidRPr="00857269" w:rsidRDefault="00AD10EF" w:rsidP="00AD10EF"/>
        </w:tc>
        <w:tc>
          <w:tcPr>
            <w:tcW w:w="425" w:type="dxa"/>
          </w:tcPr>
          <w:p w:rsidR="00AD10EF" w:rsidRPr="00857269" w:rsidRDefault="00AD10EF" w:rsidP="00AD10EF"/>
        </w:tc>
        <w:tc>
          <w:tcPr>
            <w:tcW w:w="2660" w:type="dxa"/>
            <w:tcBorders>
              <w:top w:val="nil"/>
              <w:left w:val="nil"/>
              <w:right w:val="nil"/>
            </w:tcBorders>
          </w:tcPr>
          <w:p w:rsidR="00AD10EF" w:rsidRPr="00857269" w:rsidRDefault="00AD10EF" w:rsidP="00AD10EF"/>
        </w:tc>
        <w:tc>
          <w:tcPr>
            <w:tcW w:w="425" w:type="dxa"/>
          </w:tcPr>
          <w:p w:rsidR="00AD10EF" w:rsidRPr="00857269" w:rsidRDefault="00AD10EF" w:rsidP="00AD10EF"/>
        </w:tc>
        <w:tc>
          <w:tcPr>
            <w:tcW w:w="2018" w:type="dxa"/>
            <w:tcBorders>
              <w:top w:val="nil"/>
              <w:left w:val="nil"/>
              <w:right w:val="nil"/>
            </w:tcBorders>
          </w:tcPr>
          <w:p w:rsidR="00AD10EF" w:rsidRPr="00857269" w:rsidRDefault="00AD10EF" w:rsidP="00AD10EF"/>
        </w:tc>
      </w:tr>
      <w:tr w:rsidR="00AD10EF" w:rsidRPr="00857269" w:rsidTr="00AD10EF">
        <w:tc>
          <w:tcPr>
            <w:tcW w:w="4253" w:type="dxa"/>
          </w:tcPr>
          <w:p w:rsidR="00AD10EF" w:rsidRPr="00857269" w:rsidRDefault="00AD10EF" w:rsidP="00AD10EF">
            <w:r w:rsidRPr="00857269">
              <w:t xml:space="preserve">От Подрядчика </w:t>
            </w:r>
          </w:p>
        </w:tc>
        <w:tc>
          <w:tcPr>
            <w:tcW w:w="425" w:type="dxa"/>
          </w:tcPr>
          <w:p w:rsidR="00AD10EF" w:rsidRPr="00857269" w:rsidRDefault="00AD10EF" w:rsidP="00AD10EF"/>
        </w:tc>
        <w:tc>
          <w:tcPr>
            <w:tcW w:w="2660" w:type="dxa"/>
            <w:tcBorders>
              <w:left w:val="nil"/>
              <w:bottom w:val="single" w:sz="4" w:space="0" w:color="auto"/>
              <w:right w:val="nil"/>
            </w:tcBorders>
          </w:tcPr>
          <w:p w:rsidR="00AD10EF" w:rsidRPr="00857269" w:rsidRDefault="00AD10EF" w:rsidP="00AD10EF"/>
        </w:tc>
        <w:tc>
          <w:tcPr>
            <w:tcW w:w="425" w:type="dxa"/>
          </w:tcPr>
          <w:p w:rsidR="00AD10EF" w:rsidRPr="00857269" w:rsidRDefault="00AD10EF" w:rsidP="00AD10EF"/>
        </w:tc>
        <w:tc>
          <w:tcPr>
            <w:tcW w:w="2018" w:type="dxa"/>
            <w:tcBorders>
              <w:left w:val="nil"/>
              <w:bottom w:val="single" w:sz="4" w:space="0" w:color="auto"/>
              <w:right w:val="nil"/>
            </w:tcBorders>
          </w:tcPr>
          <w:p w:rsidR="00AD10EF" w:rsidRPr="00857269" w:rsidRDefault="00AD10EF" w:rsidP="00AD10EF"/>
        </w:tc>
      </w:tr>
    </w:tbl>
    <w:p w:rsidR="00AD10EF" w:rsidRPr="00857269" w:rsidRDefault="00AD10EF" w:rsidP="00AD10EF">
      <w:r w:rsidRPr="00857269">
        <w:t>__________________________________________________________________</w:t>
      </w:r>
    </w:p>
    <w:p w:rsidR="00AD10EF" w:rsidRPr="00857269" w:rsidRDefault="00AD10EF" w:rsidP="00AD10EF">
      <w:r w:rsidRPr="00857269">
        <w:t>Окончание формы</w:t>
      </w:r>
    </w:p>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73A49" w:rsidRDefault="00AD10EF" w:rsidP="00AD10EF">
      <w:pPr>
        <w:rPr>
          <w:sz w:val="6"/>
        </w:rPr>
      </w:pPr>
      <w:r w:rsidRPr="00173A49">
        <w:rPr>
          <w:sz w:val="6"/>
        </w:rPr>
        <w:br w:type="page"/>
      </w: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489F4249" wp14:editId="20BEC7F5">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9F4249"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rsidRPr="00857269">
        <w:t>Приложение №</w:t>
      </w:r>
      <w:r w:rsidRPr="00FE0AE3">
        <w:t xml:space="preserve"> </w:t>
      </w:r>
      <w:r>
        <w:t>8</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rPr>
      </w:pPr>
    </w:p>
    <w:p w:rsidR="00AD10EF" w:rsidRPr="00857269" w:rsidRDefault="00AD10EF" w:rsidP="00AD10EF">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AD10EF" w:rsidRDefault="00AD10EF" w:rsidP="00AD10EF">
      <w:pPr>
        <w:jc w:val="center"/>
        <w:rPr>
          <w:b/>
        </w:rPr>
      </w:pPr>
      <w:r w:rsidRPr="001D4065">
        <w:rPr>
          <w:b/>
        </w:rPr>
        <w:t>«</w:t>
      </w:r>
      <w:r>
        <w:rPr>
          <w:b/>
          <w:bCs/>
          <w:iCs/>
        </w:rPr>
        <w:t>__________________________________________</w:t>
      </w:r>
      <w:r w:rsidRPr="001D4065">
        <w:rPr>
          <w:b/>
        </w:rPr>
        <w:t>»</w:t>
      </w:r>
    </w:p>
    <w:p w:rsidR="00AD10EF" w:rsidRPr="00857269" w:rsidRDefault="00AD10EF" w:rsidP="00AD10EF">
      <w:pPr>
        <w:jc w:val="center"/>
      </w:pPr>
    </w:p>
    <w:p w:rsidR="00AD10EF" w:rsidRPr="00857269" w:rsidRDefault="00AD10EF" w:rsidP="00AD10EF">
      <w:r w:rsidRPr="00857269">
        <w:t xml:space="preserve">1. Подрядчик по Государственному </w:t>
      </w:r>
      <w:hyperlink r:id="rId79"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AD10EF" w:rsidRPr="00857269" w:rsidRDefault="00AD10EF" w:rsidP="00AD10EF"/>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AD10EF" w:rsidRPr="00857269" w:rsidTr="00AD10EF">
        <w:trPr>
          <w:jc w:val="center"/>
        </w:trPr>
        <w:tc>
          <w:tcPr>
            <w:tcW w:w="562" w:type="dxa"/>
            <w:shd w:val="clear" w:color="auto" w:fill="auto"/>
            <w:vAlign w:val="center"/>
          </w:tcPr>
          <w:p w:rsidR="00AD10EF" w:rsidRPr="00857269" w:rsidRDefault="00AD10EF" w:rsidP="00AD10EF">
            <w:pPr>
              <w:jc w:val="center"/>
            </w:pPr>
            <w:r w:rsidRPr="00857269">
              <w:t>№</w:t>
            </w:r>
          </w:p>
          <w:p w:rsidR="00AD10EF" w:rsidRPr="00857269" w:rsidRDefault="00AD10EF" w:rsidP="00AD10EF">
            <w:pPr>
              <w:jc w:val="center"/>
            </w:pPr>
            <w:r w:rsidRPr="00857269">
              <w:t>п/п</w:t>
            </w:r>
          </w:p>
        </w:tc>
        <w:tc>
          <w:tcPr>
            <w:tcW w:w="4253" w:type="dxa"/>
            <w:gridSpan w:val="2"/>
            <w:shd w:val="clear" w:color="auto" w:fill="auto"/>
            <w:vAlign w:val="center"/>
          </w:tcPr>
          <w:p w:rsidR="00AD10EF" w:rsidRPr="00857269" w:rsidRDefault="00AD10EF" w:rsidP="00AD10EF">
            <w:pPr>
              <w:jc w:val="center"/>
            </w:pPr>
            <w:r w:rsidRPr="00857269">
              <w:t>Вид работ</w:t>
            </w:r>
          </w:p>
        </w:tc>
        <w:tc>
          <w:tcPr>
            <w:tcW w:w="1923" w:type="dxa"/>
            <w:shd w:val="clear" w:color="auto" w:fill="auto"/>
            <w:vAlign w:val="center"/>
          </w:tcPr>
          <w:p w:rsidR="00AD10EF" w:rsidRPr="00857269" w:rsidRDefault="00AD10EF" w:rsidP="00AD10EF">
            <w:pPr>
              <w:jc w:val="center"/>
            </w:pPr>
            <w:r w:rsidRPr="00857269">
              <w:t>№ позиции</w:t>
            </w:r>
          </w:p>
          <w:p w:rsidR="00AD10EF" w:rsidRPr="00857269" w:rsidRDefault="00AD10EF" w:rsidP="00AD10EF">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AD10EF" w:rsidRPr="00857269" w:rsidRDefault="00AD10EF" w:rsidP="00AD10EF">
            <w:pPr>
              <w:jc w:val="center"/>
            </w:pPr>
            <w:r w:rsidRPr="00857269">
              <w:t>Объём работ</w:t>
            </w:r>
          </w:p>
        </w:tc>
        <w:tc>
          <w:tcPr>
            <w:tcW w:w="2085" w:type="dxa"/>
            <w:shd w:val="clear" w:color="auto" w:fill="auto"/>
            <w:vAlign w:val="center"/>
          </w:tcPr>
          <w:p w:rsidR="00AD10EF" w:rsidRPr="00857269" w:rsidRDefault="00AD10EF" w:rsidP="00AD10EF">
            <w:pPr>
              <w:jc w:val="center"/>
            </w:pPr>
            <w:r w:rsidRPr="00857269">
              <w:t>Стоимость работ,</w:t>
            </w:r>
          </w:p>
          <w:p w:rsidR="00AD10EF" w:rsidRPr="00857269" w:rsidRDefault="00AD10EF" w:rsidP="00AD10EF">
            <w:pPr>
              <w:jc w:val="center"/>
            </w:pPr>
            <w:r w:rsidRPr="00857269">
              <w:t>тыс. руб.</w:t>
            </w:r>
          </w:p>
        </w:tc>
      </w:tr>
      <w:tr w:rsidR="00AD10EF" w:rsidRPr="00857269" w:rsidTr="00AD10EF">
        <w:trPr>
          <w:jc w:val="center"/>
        </w:trPr>
        <w:tc>
          <w:tcPr>
            <w:tcW w:w="562" w:type="dxa"/>
            <w:shd w:val="clear" w:color="auto" w:fill="auto"/>
            <w:vAlign w:val="center"/>
          </w:tcPr>
          <w:p w:rsidR="00AD10EF" w:rsidRPr="00857269" w:rsidRDefault="00AD10EF" w:rsidP="00AD10EF">
            <w:pPr>
              <w:jc w:val="center"/>
            </w:pPr>
            <w:r w:rsidRPr="00857269">
              <w:t>1</w:t>
            </w:r>
          </w:p>
        </w:tc>
        <w:tc>
          <w:tcPr>
            <w:tcW w:w="4253" w:type="dxa"/>
            <w:gridSpan w:val="2"/>
            <w:shd w:val="clear" w:color="auto" w:fill="auto"/>
            <w:vAlign w:val="center"/>
          </w:tcPr>
          <w:p w:rsidR="00AD10EF" w:rsidRPr="00857269" w:rsidRDefault="00AD10EF" w:rsidP="00AD10EF">
            <w:pPr>
              <w:jc w:val="center"/>
            </w:pPr>
            <w:r w:rsidRPr="00857269">
              <w:t>2</w:t>
            </w:r>
          </w:p>
        </w:tc>
        <w:tc>
          <w:tcPr>
            <w:tcW w:w="1923" w:type="dxa"/>
            <w:shd w:val="clear" w:color="auto" w:fill="auto"/>
            <w:vAlign w:val="center"/>
          </w:tcPr>
          <w:p w:rsidR="00AD10EF" w:rsidRPr="00857269" w:rsidRDefault="00AD10EF" w:rsidP="00AD10EF">
            <w:pPr>
              <w:jc w:val="center"/>
            </w:pPr>
            <w:r w:rsidRPr="00857269">
              <w:t>3</w:t>
            </w:r>
          </w:p>
        </w:tc>
        <w:tc>
          <w:tcPr>
            <w:tcW w:w="1520" w:type="dxa"/>
            <w:shd w:val="clear" w:color="auto" w:fill="auto"/>
            <w:vAlign w:val="center"/>
          </w:tcPr>
          <w:p w:rsidR="00AD10EF" w:rsidRPr="00857269" w:rsidRDefault="00AD10EF" w:rsidP="00AD10EF">
            <w:pPr>
              <w:jc w:val="center"/>
            </w:pPr>
            <w:r w:rsidRPr="00857269">
              <w:t>4</w:t>
            </w:r>
          </w:p>
        </w:tc>
        <w:tc>
          <w:tcPr>
            <w:tcW w:w="2085" w:type="dxa"/>
            <w:shd w:val="clear" w:color="auto" w:fill="auto"/>
            <w:vAlign w:val="center"/>
          </w:tcPr>
          <w:p w:rsidR="00AD10EF" w:rsidRPr="00857269" w:rsidRDefault="00AD10EF" w:rsidP="00AD10EF">
            <w:pPr>
              <w:jc w:val="center"/>
            </w:pPr>
            <w:r w:rsidRPr="00857269">
              <w:t>5</w:t>
            </w:r>
          </w:p>
        </w:tc>
      </w:tr>
      <w:tr w:rsidR="00AD10EF" w:rsidRPr="00857269" w:rsidTr="00AD10EF">
        <w:trPr>
          <w:jc w:val="center"/>
        </w:trPr>
        <w:tc>
          <w:tcPr>
            <w:tcW w:w="562" w:type="dxa"/>
            <w:shd w:val="clear" w:color="auto" w:fill="auto"/>
            <w:vAlign w:val="center"/>
          </w:tcPr>
          <w:p w:rsidR="00AD10EF" w:rsidRPr="00857269" w:rsidRDefault="00AD10EF" w:rsidP="00AD10EF"/>
        </w:tc>
        <w:tc>
          <w:tcPr>
            <w:tcW w:w="4253" w:type="dxa"/>
            <w:gridSpan w:val="2"/>
            <w:shd w:val="clear" w:color="auto" w:fill="auto"/>
            <w:vAlign w:val="center"/>
          </w:tcPr>
          <w:p w:rsidR="00AD10EF" w:rsidRPr="00857269" w:rsidRDefault="00AD10EF" w:rsidP="00AD10EF"/>
        </w:tc>
        <w:tc>
          <w:tcPr>
            <w:tcW w:w="1923" w:type="dxa"/>
            <w:shd w:val="clear" w:color="auto" w:fill="auto"/>
            <w:vAlign w:val="center"/>
          </w:tcPr>
          <w:p w:rsidR="00AD10EF" w:rsidRPr="00857269" w:rsidRDefault="00AD10EF" w:rsidP="00AD10EF"/>
        </w:tc>
        <w:tc>
          <w:tcPr>
            <w:tcW w:w="1520" w:type="dxa"/>
            <w:shd w:val="clear" w:color="auto" w:fill="auto"/>
            <w:vAlign w:val="center"/>
          </w:tcPr>
          <w:p w:rsidR="00AD10EF" w:rsidRPr="00857269" w:rsidRDefault="00AD10EF" w:rsidP="00AD10EF"/>
        </w:tc>
        <w:tc>
          <w:tcPr>
            <w:tcW w:w="2085" w:type="dxa"/>
            <w:shd w:val="clear" w:color="auto" w:fill="auto"/>
            <w:vAlign w:val="center"/>
          </w:tcPr>
          <w:p w:rsidR="00AD10EF" w:rsidRPr="00857269" w:rsidRDefault="00AD10EF" w:rsidP="00AD10EF"/>
        </w:tc>
      </w:tr>
      <w:tr w:rsidR="00AD10EF" w:rsidRPr="00857269" w:rsidTr="00AD10EF">
        <w:trPr>
          <w:jc w:val="center"/>
        </w:trPr>
        <w:tc>
          <w:tcPr>
            <w:tcW w:w="562" w:type="dxa"/>
            <w:shd w:val="clear" w:color="auto" w:fill="auto"/>
            <w:vAlign w:val="center"/>
          </w:tcPr>
          <w:p w:rsidR="00AD10EF" w:rsidRPr="00857269" w:rsidRDefault="00AD10EF" w:rsidP="00AD10EF"/>
        </w:tc>
        <w:tc>
          <w:tcPr>
            <w:tcW w:w="4253" w:type="dxa"/>
            <w:gridSpan w:val="2"/>
            <w:shd w:val="clear" w:color="auto" w:fill="auto"/>
            <w:vAlign w:val="center"/>
          </w:tcPr>
          <w:p w:rsidR="00AD10EF" w:rsidRPr="00857269" w:rsidRDefault="00AD10EF" w:rsidP="00AD10EF"/>
        </w:tc>
        <w:tc>
          <w:tcPr>
            <w:tcW w:w="1923" w:type="dxa"/>
            <w:shd w:val="clear" w:color="auto" w:fill="auto"/>
            <w:vAlign w:val="center"/>
          </w:tcPr>
          <w:p w:rsidR="00AD10EF" w:rsidRPr="00857269" w:rsidRDefault="00AD10EF" w:rsidP="00AD10EF"/>
        </w:tc>
        <w:tc>
          <w:tcPr>
            <w:tcW w:w="1520" w:type="dxa"/>
            <w:shd w:val="clear" w:color="auto" w:fill="auto"/>
            <w:vAlign w:val="center"/>
          </w:tcPr>
          <w:p w:rsidR="00AD10EF" w:rsidRPr="00857269" w:rsidRDefault="00AD10EF" w:rsidP="00AD10EF"/>
        </w:tc>
        <w:tc>
          <w:tcPr>
            <w:tcW w:w="2085" w:type="dxa"/>
            <w:shd w:val="clear" w:color="auto" w:fill="auto"/>
            <w:vAlign w:val="center"/>
          </w:tcPr>
          <w:p w:rsidR="00AD10EF" w:rsidRPr="00857269" w:rsidRDefault="00AD10EF" w:rsidP="00AD10EF"/>
        </w:tc>
      </w:tr>
      <w:tr w:rsidR="00AD10EF" w:rsidRPr="00857269" w:rsidTr="00AD10EF">
        <w:trPr>
          <w:jc w:val="center"/>
        </w:trPr>
        <w:tc>
          <w:tcPr>
            <w:tcW w:w="562" w:type="dxa"/>
            <w:shd w:val="clear" w:color="auto" w:fill="auto"/>
            <w:vAlign w:val="center"/>
          </w:tcPr>
          <w:p w:rsidR="00AD10EF" w:rsidRPr="00857269" w:rsidRDefault="00AD10EF" w:rsidP="00AD10EF"/>
        </w:tc>
        <w:tc>
          <w:tcPr>
            <w:tcW w:w="2557" w:type="dxa"/>
            <w:shd w:val="clear" w:color="auto" w:fill="auto"/>
          </w:tcPr>
          <w:p w:rsidR="00AD10EF" w:rsidRPr="00857269" w:rsidRDefault="00AD10EF" w:rsidP="00AD10EF"/>
        </w:tc>
        <w:tc>
          <w:tcPr>
            <w:tcW w:w="5139" w:type="dxa"/>
            <w:gridSpan w:val="3"/>
            <w:shd w:val="clear" w:color="auto" w:fill="auto"/>
            <w:vAlign w:val="center"/>
          </w:tcPr>
          <w:p w:rsidR="00AD10EF" w:rsidRPr="00857269" w:rsidRDefault="00AD10EF" w:rsidP="00AD10EF">
            <w:r w:rsidRPr="00857269">
              <w:t>ИТОГО ___% от цены контракта (но не менее 60%)</w:t>
            </w:r>
          </w:p>
        </w:tc>
        <w:tc>
          <w:tcPr>
            <w:tcW w:w="2085" w:type="dxa"/>
            <w:shd w:val="clear" w:color="auto" w:fill="auto"/>
            <w:vAlign w:val="center"/>
          </w:tcPr>
          <w:p w:rsidR="00AD10EF" w:rsidRPr="00857269" w:rsidRDefault="00AD10EF" w:rsidP="00AD10EF"/>
        </w:tc>
      </w:tr>
    </w:tbl>
    <w:p w:rsidR="00AD10EF" w:rsidRPr="00857269" w:rsidRDefault="00AD10EF" w:rsidP="00AD10EF">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80"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AD10EF" w:rsidRPr="00857269" w:rsidRDefault="00AD10EF" w:rsidP="00AD10EF">
      <w:r w:rsidRPr="00857269">
        <w:t>2. Совокупная стоимость работ, выполняемых Подрядчиком самостоятельно, без привлечения других лиц, составляет:</w:t>
      </w:r>
    </w:p>
    <w:p w:rsidR="00AD10EF" w:rsidRPr="00857269" w:rsidRDefault="00AD10EF" w:rsidP="00AD10EF">
      <w:r w:rsidRPr="00857269">
        <w:t>________________ (__________________________________________________) рублей ___ коп.;</w:t>
      </w:r>
    </w:p>
    <w:p w:rsidR="00AD10EF" w:rsidRPr="00857269" w:rsidRDefault="00AD10EF" w:rsidP="00AD10EF">
      <w:r w:rsidRPr="00857269">
        <w:t xml:space="preserve">           </w:t>
      </w:r>
      <w:r w:rsidRPr="00857269">
        <w:rPr>
          <w:sz w:val="20"/>
        </w:rPr>
        <w:t>(цифрами)            (прописью, но не менее шестидесяти процентов от цены Контракта)</w:t>
      </w:r>
    </w:p>
    <w:p w:rsidR="00AD10EF" w:rsidRPr="00857269" w:rsidRDefault="00AD10EF" w:rsidP="00AD10E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RPr="00857269" w:rsidTr="00AD10EF">
        <w:tc>
          <w:tcPr>
            <w:tcW w:w="5190" w:type="dxa"/>
            <w:shd w:val="clear" w:color="auto" w:fill="auto"/>
          </w:tcPr>
          <w:p w:rsidR="00AD10EF" w:rsidRPr="00857269" w:rsidRDefault="00AD10EF" w:rsidP="00AD10EF">
            <w:r w:rsidRPr="00857269">
              <w:t>Государственный заказчик:</w:t>
            </w:r>
          </w:p>
          <w:p w:rsidR="00AD10EF" w:rsidRPr="00857269" w:rsidRDefault="00AD10EF" w:rsidP="00AD10EF">
            <w:r w:rsidRPr="00857269">
              <w:t>Генеральный директор</w:t>
            </w:r>
          </w:p>
          <w:p w:rsidR="00AD10EF" w:rsidRPr="00857269" w:rsidRDefault="00AD10EF" w:rsidP="00AD10EF">
            <w:r w:rsidRPr="00857269">
              <w:t xml:space="preserve"> </w:t>
            </w:r>
          </w:p>
          <w:p w:rsidR="00AD10EF" w:rsidRPr="00857269" w:rsidRDefault="00AD10EF" w:rsidP="00AD10EF">
            <w:pPr>
              <w:rPr>
                <w:u w:val="single"/>
              </w:rPr>
            </w:pPr>
            <w:r w:rsidRPr="00857269">
              <w:t>_________________/_____________________</w:t>
            </w:r>
          </w:p>
          <w:p w:rsidR="00AD10EF" w:rsidRPr="00857269" w:rsidRDefault="00AD10EF" w:rsidP="00AD10EF">
            <w:r w:rsidRPr="00857269">
              <w:t xml:space="preserve">         (подпись)           (расшифровка подписи)</w:t>
            </w:r>
          </w:p>
          <w:p w:rsidR="00AD10EF" w:rsidRPr="00857269" w:rsidRDefault="00AD10EF" w:rsidP="00AD10EF">
            <w:r w:rsidRPr="00857269">
              <w:t>мп</w:t>
            </w:r>
          </w:p>
        </w:tc>
        <w:tc>
          <w:tcPr>
            <w:tcW w:w="5016" w:type="dxa"/>
            <w:shd w:val="clear" w:color="auto" w:fill="auto"/>
          </w:tcPr>
          <w:p w:rsidR="00AD10EF" w:rsidRPr="00857269" w:rsidRDefault="00AD10EF" w:rsidP="00AD10EF">
            <w:r w:rsidRPr="00857269">
              <w:t>Подрядчик:</w:t>
            </w:r>
          </w:p>
          <w:p w:rsidR="00AD10EF" w:rsidRPr="00857269" w:rsidRDefault="00AD10EF" w:rsidP="00AD10EF"/>
          <w:p w:rsidR="00AD10EF" w:rsidRPr="00857269" w:rsidRDefault="00AD10EF" w:rsidP="00AD10EF"/>
          <w:p w:rsidR="00AD10EF" w:rsidRPr="00857269" w:rsidRDefault="00AD10EF" w:rsidP="00AD10EF">
            <w:pPr>
              <w:rPr>
                <w:u w:val="single"/>
              </w:rPr>
            </w:pPr>
            <w:r w:rsidRPr="00857269">
              <w:t>_________________/ ____________________</w:t>
            </w:r>
            <w:r w:rsidRPr="00857269">
              <w:rPr>
                <w:u w:val="single"/>
              </w:rPr>
              <w:t xml:space="preserve"> </w:t>
            </w:r>
          </w:p>
          <w:p w:rsidR="00AD10EF" w:rsidRPr="00857269" w:rsidRDefault="00AD10EF" w:rsidP="00AD10EF">
            <w:r w:rsidRPr="00857269">
              <w:t xml:space="preserve">         (подпись)         (расшифровка подписи)</w:t>
            </w:r>
          </w:p>
          <w:p w:rsidR="00AD10EF" w:rsidRPr="00857269" w:rsidRDefault="00AD10EF" w:rsidP="00AD10EF">
            <w:r w:rsidRPr="00857269">
              <w:t>мп</w:t>
            </w:r>
          </w:p>
        </w:tc>
      </w:tr>
    </w:tbl>
    <w:p w:rsidR="00AD10EF" w:rsidRPr="00857269" w:rsidRDefault="00AD10EF" w:rsidP="00AD10EF">
      <w:r w:rsidRPr="00857269">
        <w:t>__________________________________________________________________</w:t>
      </w:r>
    </w:p>
    <w:p w:rsidR="00AD10EF" w:rsidRPr="00857269" w:rsidRDefault="00AD10EF" w:rsidP="00AD10EF">
      <w:r w:rsidRPr="00857269">
        <w:t>Окончание формы</w:t>
      </w:r>
    </w:p>
    <w:p w:rsidR="00AD10EF" w:rsidRPr="00857269" w:rsidRDefault="00AD10EF" w:rsidP="00AD10EF"/>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 w:rsidR="00AD10EF" w:rsidRDefault="00AD10EF" w:rsidP="00AD10EF">
      <w:r>
        <w:br w:type="page"/>
      </w:r>
    </w:p>
    <w:p w:rsidR="00AD10EF" w:rsidRDefault="00AD10EF" w:rsidP="00AD10EF">
      <w:pPr>
        <w:sectPr w:rsidR="00AD10EF" w:rsidSect="00AD10EF">
          <w:pgSz w:w="11906" w:h="16838"/>
          <w:pgMar w:top="1389" w:right="992" w:bottom="1134" w:left="868"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5209C8E3" wp14:editId="5C6C7FD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09C8E3"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t>Приложение №9</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rPr>
      </w:pPr>
      <w:r w:rsidRPr="00857269">
        <w:rPr>
          <w:b/>
        </w:rPr>
        <w:t>Недельный график выполнения работ</w:t>
      </w:r>
    </w:p>
    <w:p w:rsidR="00AD10EF" w:rsidRDefault="00AD10EF" w:rsidP="00AD10EF">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AD10EF" w:rsidRPr="00857269" w:rsidRDefault="00AD10EF" w:rsidP="00AD10EF">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AD10EF" w:rsidRPr="00857269" w:rsidTr="00AD10EF">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год, месяц</w:t>
            </w:r>
          </w:p>
        </w:tc>
      </w:tr>
      <w:tr w:rsidR="00AD10EF" w:rsidRPr="00857269" w:rsidTr="00AD10EF">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кн.5</w:t>
            </w:r>
          </w:p>
        </w:tc>
      </w:tr>
      <w:tr w:rsidR="00AD10EF" w:rsidRPr="00857269" w:rsidTr="00AD10EF">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17</w:t>
            </w:r>
          </w:p>
        </w:tc>
      </w:tr>
      <w:tr w:rsidR="00AD10EF" w:rsidRPr="00857269" w:rsidTr="00AD10EF">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165"/>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61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65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95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834"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883"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700"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642"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чел.,</w:t>
            </w:r>
          </w:p>
          <w:p w:rsidR="00AD10EF" w:rsidRPr="00857269" w:rsidRDefault="00AD10EF" w:rsidP="00AD10EF">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193"/>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112"/>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AD10EF" w:rsidRPr="00857269" w:rsidRDefault="00AD10EF" w:rsidP="00AD10EF">
            <w:pPr>
              <w:jc w:val="both"/>
              <w:rPr>
                <w:sz w:val="22"/>
                <w:szCs w:val="22"/>
              </w:rPr>
            </w:pPr>
            <w:r w:rsidRPr="00857269">
              <w:rPr>
                <w:b/>
                <w:sz w:val="22"/>
                <w:szCs w:val="22"/>
              </w:rPr>
              <w:t>Подрядчик:</w:t>
            </w:r>
          </w:p>
          <w:p w:rsidR="00AD10EF" w:rsidRPr="00857269" w:rsidRDefault="00AD10EF" w:rsidP="00AD10EF">
            <w:pPr>
              <w:jc w:val="both"/>
              <w:rPr>
                <w:sz w:val="22"/>
                <w:szCs w:val="22"/>
              </w:rPr>
            </w:pPr>
            <w:r w:rsidRPr="00857269">
              <w:rPr>
                <w:sz w:val="22"/>
                <w:szCs w:val="22"/>
              </w:rPr>
              <w:t>_________________/_______________________</w:t>
            </w:r>
          </w:p>
          <w:p w:rsidR="00AD10EF" w:rsidRPr="00857269" w:rsidRDefault="00AD10EF" w:rsidP="00AD10EF">
            <w:pPr>
              <w:jc w:val="both"/>
              <w:rPr>
                <w:sz w:val="22"/>
                <w:szCs w:val="22"/>
              </w:rPr>
            </w:pPr>
            <w:r w:rsidRPr="00857269">
              <w:rPr>
                <w:sz w:val="22"/>
                <w:szCs w:val="22"/>
              </w:rPr>
              <w:t xml:space="preserve">         (подпись)           (расшифровка подписи)</w:t>
            </w:r>
          </w:p>
          <w:p w:rsidR="00AD10EF" w:rsidRPr="00857269" w:rsidRDefault="00AD10EF" w:rsidP="00AD10EF">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AD10EF" w:rsidRPr="00857269" w:rsidRDefault="00AD10EF" w:rsidP="00AD10EF">
            <w:pPr>
              <w:jc w:val="both"/>
              <w:rPr>
                <w:sz w:val="22"/>
                <w:szCs w:val="22"/>
              </w:rPr>
            </w:pPr>
          </w:p>
        </w:tc>
      </w:tr>
    </w:tbl>
    <w:p w:rsidR="00AD10EF" w:rsidRPr="00857269" w:rsidRDefault="00AD10EF" w:rsidP="00AD10EF">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AD10EF" w:rsidRPr="00857269" w:rsidTr="00AD10EF">
        <w:tc>
          <w:tcPr>
            <w:tcW w:w="7883" w:type="dxa"/>
            <w:shd w:val="clear" w:color="auto" w:fill="auto"/>
          </w:tcPr>
          <w:p w:rsidR="00AD10EF" w:rsidRPr="00857269" w:rsidRDefault="00AD10EF" w:rsidP="00AD10EF">
            <w:pPr>
              <w:jc w:val="both"/>
              <w:rPr>
                <w:sz w:val="22"/>
                <w:szCs w:val="22"/>
              </w:rPr>
            </w:pPr>
            <w:r w:rsidRPr="00857269">
              <w:rPr>
                <w:b/>
                <w:sz w:val="22"/>
                <w:szCs w:val="22"/>
              </w:rPr>
              <w:t>Государственный заказчик:</w:t>
            </w:r>
          </w:p>
          <w:p w:rsidR="00AD10EF" w:rsidRPr="00857269" w:rsidRDefault="00AD10EF" w:rsidP="00AD10EF">
            <w:pPr>
              <w:jc w:val="both"/>
              <w:rPr>
                <w:sz w:val="22"/>
                <w:szCs w:val="22"/>
              </w:rPr>
            </w:pPr>
            <w:r w:rsidRPr="00857269">
              <w:rPr>
                <w:sz w:val="22"/>
                <w:szCs w:val="22"/>
              </w:rPr>
              <w:t xml:space="preserve">_________________/ </w:t>
            </w:r>
            <w:r w:rsidRPr="00857269">
              <w:rPr>
                <w:sz w:val="22"/>
                <w:szCs w:val="22"/>
                <w:u w:val="single"/>
              </w:rPr>
              <w:t>Титов А.В.</w:t>
            </w:r>
          </w:p>
          <w:p w:rsidR="00AD10EF" w:rsidRPr="00857269" w:rsidRDefault="00AD10EF" w:rsidP="00AD10EF">
            <w:pPr>
              <w:jc w:val="both"/>
              <w:rPr>
                <w:sz w:val="22"/>
                <w:szCs w:val="22"/>
              </w:rPr>
            </w:pPr>
            <w:r w:rsidRPr="00857269">
              <w:rPr>
                <w:sz w:val="22"/>
                <w:szCs w:val="22"/>
              </w:rPr>
              <w:t xml:space="preserve">         (подпись)           (расшифровка подписи)</w:t>
            </w:r>
          </w:p>
          <w:p w:rsidR="00AD10EF" w:rsidRPr="00857269" w:rsidRDefault="00AD10EF" w:rsidP="00AD10EF">
            <w:pPr>
              <w:jc w:val="both"/>
              <w:rPr>
                <w:sz w:val="22"/>
                <w:szCs w:val="22"/>
              </w:rPr>
            </w:pPr>
            <w:r w:rsidRPr="00857269">
              <w:rPr>
                <w:iCs/>
                <w:sz w:val="22"/>
                <w:szCs w:val="22"/>
              </w:rPr>
              <w:t>мп</w:t>
            </w:r>
          </w:p>
        </w:tc>
        <w:tc>
          <w:tcPr>
            <w:tcW w:w="7230" w:type="dxa"/>
            <w:shd w:val="clear" w:color="auto" w:fill="auto"/>
          </w:tcPr>
          <w:p w:rsidR="00AD10EF" w:rsidRPr="00857269" w:rsidRDefault="00AD10EF" w:rsidP="00AD10EF">
            <w:pPr>
              <w:jc w:val="both"/>
              <w:rPr>
                <w:sz w:val="22"/>
                <w:szCs w:val="22"/>
              </w:rPr>
            </w:pPr>
            <w:r w:rsidRPr="00857269">
              <w:rPr>
                <w:b/>
                <w:sz w:val="22"/>
                <w:szCs w:val="22"/>
              </w:rPr>
              <w:t>Подрядчик:</w:t>
            </w:r>
          </w:p>
          <w:p w:rsidR="00AD10EF" w:rsidRPr="00857269" w:rsidRDefault="00AD10EF" w:rsidP="00AD10EF">
            <w:pPr>
              <w:jc w:val="both"/>
              <w:rPr>
                <w:sz w:val="22"/>
                <w:szCs w:val="22"/>
              </w:rPr>
            </w:pPr>
            <w:r w:rsidRPr="00857269">
              <w:rPr>
                <w:sz w:val="22"/>
                <w:szCs w:val="22"/>
              </w:rPr>
              <w:t>_________________/</w:t>
            </w:r>
            <w:r>
              <w:t xml:space="preserve"> </w:t>
            </w:r>
            <w:r>
              <w:rPr>
                <w:sz w:val="22"/>
                <w:szCs w:val="22"/>
                <w:u w:val="single"/>
              </w:rPr>
              <w:t>____________</w:t>
            </w:r>
          </w:p>
          <w:p w:rsidR="00AD10EF" w:rsidRPr="00857269" w:rsidRDefault="00AD10EF" w:rsidP="00AD10EF">
            <w:pPr>
              <w:jc w:val="both"/>
              <w:rPr>
                <w:sz w:val="22"/>
                <w:szCs w:val="22"/>
              </w:rPr>
            </w:pPr>
            <w:r w:rsidRPr="00857269">
              <w:rPr>
                <w:sz w:val="22"/>
                <w:szCs w:val="22"/>
              </w:rPr>
              <w:t xml:space="preserve">         (подпись)           (расшифровка подписи)</w:t>
            </w:r>
          </w:p>
          <w:p w:rsidR="00AD10EF" w:rsidRPr="00857269" w:rsidRDefault="00AD10EF" w:rsidP="00AD10EF">
            <w:pPr>
              <w:jc w:val="both"/>
              <w:rPr>
                <w:sz w:val="22"/>
                <w:szCs w:val="22"/>
              </w:rPr>
            </w:pPr>
            <w:r w:rsidRPr="00857269">
              <w:rPr>
                <w:sz w:val="22"/>
                <w:szCs w:val="22"/>
              </w:rPr>
              <w:t>мп</w:t>
            </w:r>
          </w:p>
          <w:p w:rsidR="00AD10EF" w:rsidRPr="00857269" w:rsidRDefault="00AD10EF" w:rsidP="00AD10EF">
            <w:pPr>
              <w:jc w:val="right"/>
              <w:rPr>
                <w:sz w:val="22"/>
                <w:szCs w:val="22"/>
              </w:rPr>
            </w:pPr>
          </w:p>
        </w:tc>
      </w:tr>
    </w:tbl>
    <w:p w:rsidR="00AD10EF" w:rsidRPr="00173A49" w:rsidRDefault="00AD10EF" w:rsidP="00AD10EF">
      <w:pPr>
        <w:rPr>
          <w:sz w:val="20"/>
        </w:rPr>
      </w:pPr>
    </w:p>
    <w:p w:rsidR="00AD10EF" w:rsidRDefault="00AD10EF" w:rsidP="00AD10EF">
      <w:pPr>
        <w:sectPr w:rsidR="00AD10EF" w:rsidSect="00AD10EF">
          <w:pgSz w:w="16838" w:h="11906" w:orient="landscape"/>
          <w:pgMar w:top="868" w:right="1389" w:bottom="992" w:left="1134"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4971FB21" wp14:editId="34BC038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71FB21"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t>Приложение №10</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p>
    <w:p w:rsidR="00AD10EF" w:rsidRPr="00857269" w:rsidRDefault="00AD10EF" w:rsidP="00AD10EF">
      <w:pPr>
        <w:jc w:val="right"/>
      </w:pPr>
      <w:r w:rsidRPr="00857269">
        <w:t>ФОРМА</w:t>
      </w:r>
    </w:p>
    <w:p w:rsidR="00AD10EF" w:rsidRPr="00857269" w:rsidRDefault="00AD10EF" w:rsidP="00AD10EF">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AD10EF" w:rsidRPr="00857269" w:rsidRDefault="00AD10EF" w:rsidP="00AD10EF">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AD10EF" w:rsidRPr="00857269" w:rsidTr="00AD10EF">
        <w:trPr>
          <w:trHeight w:val="15"/>
        </w:trPr>
        <w:tc>
          <w:tcPr>
            <w:tcW w:w="371" w:type="dxa"/>
            <w:gridSpan w:val="2"/>
            <w:hideMark/>
          </w:tcPr>
          <w:p w:rsidR="00AD10EF" w:rsidRPr="00857269" w:rsidRDefault="00AD10EF" w:rsidP="00AD10EF">
            <w:pPr>
              <w:rPr>
                <w:color w:val="2D2D2D"/>
                <w:spacing w:val="2"/>
                <w:sz w:val="21"/>
                <w:szCs w:val="21"/>
              </w:rPr>
            </w:pPr>
          </w:p>
        </w:tc>
        <w:tc>
          <w:tcPr>
            <w:tcW w:w="350" w:type="dxa"/>
            <w:hideMark/>
          </w:tcPr>
          <w:p w:rsidR="00AD10EF" w:rsidRPr="00857269" w:rsidRDefault="00AD10EF" w:rsidP="00AD10EF">
            <w:pPr>
              <w:rPr>
                <w:sz w:val="20"/>
                <w:szCs w:val="20"/>
              </w:rPr>
            </w:pPr>
          </w:p>
        </w:tc>
        <w:tc>
          <w:tcPr>
            <w:tcW w:w="692" w:type="dxa"/>
            <w:gridSpan w:val="4"/>
            <w:hideMark/>
          </w:tcPr>
          <w:p w:rsidR="00AD10EF" w:rsidRPr="00857269" w:rsidRDefault="00AD10EF" w:rsidP="00AD10EF">
            <w:pPr>
              <w:rPr>
                <w:sz w:val="20"/>
                <w:szCs w:val="20"/>
              </w:rPr>
            </w:pPr>
          </w:p>
        </w:tc>
        <w:tc>
          <w:tcPr>
            <w:tcW w:w="167" w:type="dxa"/>
            <w:hideMark/>
          </w:tcPr>
          <w:p w:rsidR="00AD10EF" w:rsidRPr="00857269" w:rsidRDefault="00AD10EF" w:rsidP="00AD10EF">
            <w:pPr>
              <w:rPr>
                <w:sz w:val="20"/>
                <w:szCs w:val="20"/>
              </w:rPr>
            </w:pPr>
          </w:p>
        </w:tc>
        <w:tc>
          <w:tcPr>
            <w:tcW w:w="235" w:type="dxa"/>
            <w:gridSpan w:val="4"/>
            <w:hideMark/>
          </w:tcPr>
          <w:p w:rsidR="00AD10EF" w:rsidRPr="00857269" w:rsidRDefault="00AD10EF" w:rsidP="00AD10EF">
            <w:pPr>
              <w:rPr>
                <w:sz w:val="20"/>
                <w:szCs w:val="20"/>
              </w:rPr>
            </w:pPr>
          </w:p>
        </w:tc>
        <w:tc>
          <w:tcPr>
            <w:tcW w:w="296" w:type="dxa"/>
            <w:gridSpan w:val="3"/>
            <w:hideMark/>
          </w:tcPr>
          <w:p w:rsidR="00AD10EF" w:rsidRPr="00857269" w:rsidRDefault="00AD10EF" w:rsidP="00AD10EF">
            <w:pPr>
              <w:rPr>
                <w:sz w:val="20"/>
                <w:szCs w:val="20"/>
              </w:rPr>
            </w:pPr>
          </w:p>
        </w:tc>
        <w:tc>
          <w:tcPr>
            <w:tcW w:w="297" w:type="dxa"/>
            <w:gridSpan w:val="2"/>
            <w:hideMark/>
          </w:tcPr>
          <w:p w:rsidR="00AD10EF" w:rsidRPr="00857269" w:rsidRDefault="00AD10EF" w:rsidP="00AD10EF">
            <w:pPr>
              <w:rPr>
                <w:sz w:val="20"/>
                <w:szCs w:val="20"/>
              </w:rPr>
            </w:pPr>
          </w:p>
        </w:tc>
        <w:tc>
          <w:tcPr>
            <w:tcW w:w="356" w:type="dxa"/>
            <w:gridSpan w:val="4"/>
            <w:hideMark/>
          </w:tcPr>
          <w:p w:rsidR="00AD10EF" w:rsidRPr="00857269" w:rsidRDefault="00AD10EF" w:rsidP="00AD10EF">
            <w:pPr>
              <w:rPr>
                <w:sz w:val="20"/>
                <w:szCs w:val="20"/>
              </w:rPr>
            </w:pPr>
          </w:p>
        </w:tc>
        <w:tc>
          <w:tcPr>
            <w:tcW w:w="152" w:type="dxa"/>
            <w:gridSpan w:val="2"/>
            <w:hideMark/>
          </w:tcPr>
          <w:p w:rsidR="00AD10EF" w:rsidRPr="00857269" w:rsidRDefault="00AD10EF" w:rsidP="00AD10EF">
            <w:pPr>
              <w:rPr>
                <w:sz w:val="20"/>
                <w:szCs w:val="20"/>
              </w:rPr>
            </w:pPr>
          </w:p>
        </w:tc>
        <w:tc>
          <w:tcPr>
            <w:tcW w:w="290" w:type="dxa"/>
            <w:gridSpan w:val="2"/>
            <w:hideMark/>
          </w:tcPr>
          <w:p w:rsidR="00AD10EF" w:rsidRPr="00857269" w:rsidRDefault="00AD10EF" w:rsidP="00AD10EF">
            <w:pPr>
              <w:rPr>
                <w:sz w:val="20"/>
                <w:szCs w:val="20"/>
              </w:rPr>
            </w:pPr>
          </w:p>
        </w:tc>
        <w:tc>
          <w:tcPr>
            <w:tcW w:w="521" w:type="dxa"/>
            <w:gridSpan w:val="2"/>
            <w:hideMark/>
          </w:tcPr>
          <w:p w:rsidR="00AD10EF" w:rsidRPr="00857269" w:rsidRDefault="00AD10EF" w:rsidP="00AD10EF">
            <w:pPr>
              <w:rPr>
                <w:sz w:val="20"/>
                <w:szCs w:val="20"/>
              </w:rPr>
            </w:pPr>
          </w:p>
        </w:tc>
        <w:tc>
          <w:tcPr>
            <w:tcW w:w="158" w:type="dxa"/>
            <w:hideMark/>
          </w:tcPr>
          <w:p w:rsidR="00AD10EF" w:rsidRPr="00857269" w:rsidRDefault="00AD10EF" w:rsidP="00AD10EF">
            <w:pPr>
              <w:rPr>
                <w:sz w:val="20"/>
                <w:szCs w:val="20"/>
              </w:rPr>
            </w:pPr>
          </w:p>
        </w:tc>
        <w:tc>
          <w:tcPr>
            <w:tcW w:w="172" w:type="dxa"/>
            <w:gridSpan w:val="2"/>
            <w:hideMark/>
          </w:tcPr>
          <w:p w:rsidR="00AD10EF" w:rsidRPr="00857269" w:rsidRDefault="00AD10EF" w:rsidP="00AD10EF">
            <w:pPr>
              <w:rPr>
                <w:sz w:val="20"/>
                <w:szCs w:val="20"/>
              </w:rPr>
            </w:pPr>
          </w:p>
        </w:tc>
        <w:tc>
          <w:tcPr>
            <w:tcW w:w="164" w:type="dxa"/>
            <w:gridSpan w:val="3"/>
            <w:hideMark/>
          </w:tcPr>
          <w:p w:rsidR="00AD10EF" w:rsidRPr="00857269" w:rsidRDefault="00AD10EF" w:rsidP="00AD10EF">
            <w:pPr>
              <w:rPr>
                <w:sz w:val="20"/>
                <w:szCs w:val="20"/>
              </w:rPr>
            </w:pPr>
          </w:p>
        </w:tc>
        <w:tc>
          <w:tcPr>
            <w:tcW w:w="154" w:type="dxa"/>
            <w:gridSpan w:val="4"/>
            <w:hideMark/>
          </w:tcPr>
          <w:p w:rsidR="00AD10EF" w:rsidRPr="00857269" w:rsidRDefault="00AD10EF" w:rsidP="00AD10EF">
            <w:pPr>
              <w:rPr>
                <w:sz w:val="20"/>
                <w:szCs w:val="20"/>
              </w:rPr>
            </w:pPr>
          </w:p>
        </w:tc>
        <w:tc>
          <w:tcPr>
            <w:tcW w:w="632" w:type="dxa"/>
            <w:gridSpan w:val="7"/>
            <w:hideMark/>
          </w:tcPr>
          <w:p w:rsidR="00AD10EF" w:rsidRPr="00857269" w:rsidRDefault="00AD10EF" w:rsidP="00AD10EF">
            <w:pPr>
              <w:rPr>
                <w:sz w:val="20"/>
                <w:szCs w:val="20"/>
              </w:rPr>
            </w:pPr>
          </w:p>
        </w:tc>
        <w:tc>
          <w:tcPr>
            <w:tcW w:w="155" w:type="dxa"/>
            <w:gridSpan w:val="2"/>
            <w:hideMark/>
          </w:tcPr>
          <w:p w:rsidR="00AD10EF" w:rsidRPr="00857269" w:rsidRDefault="00AD10EF" w:rsidP="00AD10EF">
            <w:pPr>
              <w:rPr>
                <w:sz w:val="20"/>
                <w:szCs w:val="20"/>
              </w:rPr>
            </w:pPr>
          </w:p>
        </w:tc>
        <w:tc>
          <w:tcPr>
            <w:tcW w:w="156" w:type="dxa"/>
            <w:gridSpan w:val="3"/>
            <w:hideMark/>
          </w:tcPr>
          <w:p w:rsidR="00AD10EF" w:rsidRPr="00857269" w:rsidRDefault="00AD10EF" w:rsidP="00AD10EF">
            <w:pPr>
              <w:rPr>
                <w:sz w:val="20"/>
                <w:szCs w:val="20"/>
              </w:rPr>
            </w:pPr>
          </w:p>
        </w:tc>
        <w:tc>
          <w:tcPr>
            <w:tcW w:w="292" w:type="dxa"/>
            <w:gridSpan w:val="4"/>
            <w:hideMark/>
          </w:tcPr>
          <w:p w:rsidR="00AD10EF" w:rsidRPr="00857269" w:rsidRDefault="00AD10EF" w:rsidP="00AD10EF">
            <w:pPr>
              <w:rPr>
                <w:sz w:val="20"/>
                <w:szCs w:val="20"/>
              </w:rPr>
            </w:pPr>
          </w:p>
        </w:tc>
        <w:tc>
          <w:tcPr>
            <w:tcW w:w="863" w:type="dxa"/>
            <w:gridSpan w:val="7"/>
            <w:hideMark/>
          </w:tcPr>
          <w:p w:rsidR="00AD10EF" w:rsidRPr="00857269" w:rsidRDefault="00AD10EF" w:rsidP="00AD10EF">
            <w:pPr>
              <w:rPr>
                <w:sz w:val="20"/>
                <w:szCs w:val="20"/>
              </w:rPr>
            </w:pPr>
          </w:p>
        </w:tc>
        <w:tc>
          <w:tcPr>
            <w:tcW w:w="370" w:type="dxa"/>
          </w:tcPr>
          <w:p w:rsidR="00AD10EF" w:rsidRPr="00857269" w:rsidRDefault="00AD10EF" w:rsidP="00AD10EF">
            <w:pPr>
              <w:rPr>
                <w:sz w:val="20"/>
                <w:szCs w:val="20"/>
              </w:rPr>
            </w:pPr>
          </w:p>
        </w:tc>
        <w:tc>
          <w:tcPr>
            <w:tcW w:w="370" w:type="dxa"/>
            <w:hideMark/>
          </w:tcPr>
          <w:p w:rsidR="00AD10EF" w:rsidRPr="00857269" w:rsidRDefault="00AD10EF" w:rsidP="00AD10EF">
            <w:pPr>
              <w:rPr>
                <w:sz w:val="20"/>
                <w:szCs w:val="20"/>
              </w:rPr>
            </w:pPr>
          </w:p>
        </w:tc>
        <w:tc>
          <w:tcPr>
            <w:tcW w:w="594" w:type="dxa"/>
            <w:gridSpan w:val="4"/>
            <w:hideMark/>
          </w:tcPr>
          <w:p w:rsidR="00AD10EF" w:rsidRPr="00857269" w:rsidRDefault="00AD10EF" w:rsidP="00AD10EF">
            <w:pPr>
              <w:rPr>
                <w:sz w:val="20"/>
                <w:szCs w:val="20"/>
              </w:rPr>
            </w:pPr>
          </w:p>
        </w:tc>
        <w:tc>
          <w:tcPr>
            <w:tcW w:w="146" w:type="dxa"/>
            <w:gridSpan w:val="2"/>
            <w:hideMark/>
          </w:tcPr>
          <w:p w:rsidR="00AD10EF" w:rsidRPr="00857269" w:rsidRDefault="00AD10EF" w:rsidP="00AD10EF">
            <w:pPr>
              <w:rPr>
                <w:sz w:val="20"/>
                <w:szCs w:val="20"/>
              </w:rPr>
            </w:pPr>
          </w:p>
        </w:tc>
        <w:tc>
          <w:tcPr>
            <w:tcW w:w="1007" w:type="dxa"/>
            <w:gridSpan w:val="4"/>
            <w:hideMark/>
          </w:tcPr>
          <w:p w:rsidR="00AD10EF" w:rsidRPr="00857269" w:rsidRDefault="00AD10EF" w:rsidP="00AD10EF">
            <w:pPr>
              <w:rPr>
                <w:sz w:val="20"/>
                <w:szCs w:val="20"/>
              </w:rPr>
            </w:pPr>
          </w:p>
        </w:tc>
        <w:tc>
          <w:tcPr>
            <w:tcW w:w="679" w:type="dxa"/>
            <w:gridSpan w:val="2"/>
            <w:hideMark/>
          </w:tcPr>
          <w:p w:rsidR="00AD10EF" w:rsidRPr="00857269" w:rsidRDefault="00AD10EF" w:rsidP="00AD10EF">
            <w:pPr>
              <w:rPr>
                <w:sz w:val="20"/>
                <w:szCs w:val="20"/>
              </w:rPr>
            </w:pPr>
          </w:p>
        </w:tc>
      </w:tr>
      <w:tr w:rsidR="00AD10EF" w:rsidRPr="00857269" w:rsidTr="00AD10EF">
        <w:tc>
          <w:tcPr>
            <w:tcW w:w="721" w:type="dxa"/>
            <w:gridSpan w:val="3"/>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AD10EF" w:rsidRPr="00857269" w:rsidRDefault="00AD10EF" w:rsidP="00AD10EF">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left w:val="nil"/>
              <w:right w:val="nil"/>
            </w:tcBorders>
          </w:tcPr>
          <w:p w:rsidR="00AD10EF" w:rsidRPr="00857269" w:rsidRDefault="00AD10EF" w:rsidP="00AD10EF">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AD10EF" w:rsidRPr="00857269" w:rsidTr="00AD10EF">
        <w:tc>
          <w:tcPr>
            <w:tcW w:w="5007" w:type="dxa"/>
            <w:gridSpan w:val="4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AD10EF" w:rsidRPr="00857269" w:rsidRDefault="00AD10EF" w:rsidP="00AD10EF">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18" w:type="dxa"/>
            <w:gridSpan w:val="49"/>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nil"/>
              <w:left w:val="nil"/>
              <w:right w:val="nil"/>
            </w:tcBorders>
          </w:tcPr>
          <w:p w:rsidR="00AD10EF" w:rsidRPr="00857269" w:rsidRDefault="00AD10EF" w:rsidP="00AD10EF">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AD10EF" w:rsidRPr="00857269" w:rsidTr="00AD10EF">
        <w:tc>
          <w:tcPr>
            <w:tcW w:w="5380" w:type="dxa"/>
            <w:gridSpan w:val="5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AD10EF" w:rsidRPr="00857269" w:rsidRDefault="00AD10EF" w:rsidP="00AD10EF">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610" w:type="dxa"/>
            <w:gridSpan w:val="5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5"/>
            <w:tcBorders>
              <w:top w:val="nil"/>
              <w:left w:val="nil"/>
              <w:right w:val="nil"/>
            </w:tcBorders>
          </w:tcPr>
          <w:p w:rsidR="00AD10EF" w:rsidRPr="00857269" w:rsidRDefault="00AD10EF" w:rsidP="00AD10EF">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AD10EF" w:rsidRPr="00857269" w:rsidTr="00AD10EF">
        <w:tc>
          <w:tcPr>
            <w:tcW w:w="2545" w:type="dxa"/>
            <w:gridSpan w:val="1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right w:val="nil"/>
            </w:tcBorders>
          </w:tcPr>
          <w:p w:rsidR="00AD10EF" w:rsidRPr="00857269" w:rsidRDefault="00AD10EF" w:rsidP="00AD10EF">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27" w:type="dxa"/>
            <w:gridSpan w:val="2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885" w:type="dxa"/>
            <w:gridSpan w:val="28"/>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nil"/>
              <w:left w:val="nil"/>
              <w:right w:val="nil"/>
            </w:tcBorders>
          </w:tcPr>
          <w:p w:rsidR="00AD10EF" w:rsidRPr="00857269" w:rsidRDefault="00AD10EF" w:rsidP="00AD10EF">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1580" w:type="dxa"/>
            <w:gridSpan w:val="8"/>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AD10EF" w:rsidRPr="00857269" w:rsidRDefault="00AD10EF" w:rsidP="00AD10EF">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815" w:type="dxa"/>
            <w:gridSpan w:val="12"/>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4"/>
            <w:tcBorders>
              <w:top w:val="nil"/>
              <w:left w:val="nil"/>
              <w:right w:val="nil"/>
            </w:tcBorders>
          </w:tcPr>
          <w:p w:rsidR="00AD10EF" w:rsidRPr="00857269" w:rsidRDefault="00AD10EF" w:rsidP="00AD10EF">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AD10EF" w:rsidRPr="00857269" w:rsidTr="00AD10EF">
        <w:tc>
          <w:tcPr>
            <w:tcW w:w="1695" w:type="dxa"/>
            <w:gridSpan w:val="1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2111" w:type="dxa"/>
            <w:gridSpan w:val="15"/>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4529" w:type="dxa"/>
            <w:gridSpan w:val="4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AD10EF" w:rsidRPr="00857269" w:rsidRDefault="00AD10EF" w:rsidP="00AD10EF">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007" w:type="dxa"/>
            <w:gridSpan w:val="44"/>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3" w:type="dxa"/>
            <w:gridSpan w:val="6"/>
            <w:tcBorders>
              <w:top w:val="nil"/>
              <w:left w:val="nil"/>
              <w:right w:val="nil"/>
            </w:tcBorders>
          </w:tcPr>
          <w:p w:rsidR="00AD10EF" w:rsidRPr="00857269" w:rsidRDefault="00AD10EF" w:rsidP="00AD10EF">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27" w:type="dxa"/>
            <w:gridSpan w:val="2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4057" w:type="dxa"/>
            <w:gridSpan w:val="30"/>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9"/>
            <w:tcBorders>
              <w:top w:val="nil"/>
              <w:left w:val="nil"/>
              <w:right w:val="nil"/>
            </w:tcBorders>
          </w:tcPr>
          <w:p w:rsidR="00AD10EF" w:rsidRPr="00857269" w:rsidRDefault="00AD10EF" w:rsidP="00AD10EF">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г.</w:t>
            </w:r>
          </w:p>
        </w:tc>
      </w:tr>
      <w:tr w:rsidR="00AD10EF" w:rsidRPr="00857269" w:rsidTr="00AD10EF">
        <w:tc>
          <w:tcPr>
            <w:tcW w:w="1272"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18"/>
                <w:szCs w:val="18"/>
              </w:rPr>
            </w:pPr>
          </w:p>
        </w:tc>
        <w:tc>
          <w:tcPr>
            <w:tcW w:w="369" w:type="dxa"/>
            <w:gridSpan w:val="4"/>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9"/>
            <w:tcBorders>
              <w:top w:val="nil"/>
              <w:left w:val="nil"/>
              <w:bottom w:val="nil"/>
              <w:right w:val="nil"/>
            </w:tcBorders>
          </w:tcPr>
          <w:p w:rsidR="00AD10EF" w:rsidRPr="00857269" w:rsidRDefault="00AD10EF" w:rsidP="00AD10EF">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AD10EF" w:rsidRPr="00857269" w:rsidRDefault="00AD10EF" w:rsidP="00AD10EF">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9"/>
            <w:tcBorders>
              <w:top w:val="nil"/>
              <w:left w:val="nil"/>
              <w:bottom w:val="nil"/>
              <w:right w:val="nil"/>
            </w:tcBorders>
          </w:tcPr>
          <w:p w:rsidR="00AD10EF" w:rsidRPr="00857269" w:rsidRDefault="00AD10EF" w:rsidP="00AD10EF">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AD10EF" w:rsidRPr="00857269" w:rsidRDefault="00AD10EF" w:rsidP="00AD10EF">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Фактически</w:t>
            </w: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rPr>
          <w:trHeight w:val="15"/>
        </w:trPr>
        <w:tc>
          <w:tcPr>
            <w:tcW w:w="371" w:type="dxa"/>
            <w:gridSpan w:val="2"/>
          </w:tcPr>
          <w:p w:rsidR="00AD10EF" w:rsidRPr="00857269" w:rsidRDefault="00AD10EF" w:rsidP="00AD10EF">
            <w:pPr>
              <w:rPr>
                <w:color w:val="242424"/>
                <w:spacing w:val="2"/>
                <w:sz w:val="18"/>
                <w:szCs w:val="18"/>
              </w:rPr>
            </w:pPr>
          </w:p>
        </w:tc>
        <w:tc>
          <w:tcPr>
            <w:tcW w:w="9268" w:type="dxa"/>
            <w:gridSpan w:val="72"/>
            <w:hideMark/>
          </w:tcPr>
          <w:p w:rsidR="00AD10EF" w:rsidRPr="00857269" w:rsidRDefault="00AD10EF" w:rsidP="00AD10EF">
            <w:pPr>
              <w:rPr>
                <w:color w:val="242424"/>
                <w:spacing w:val="2"/>
                <w:sz w:val="18"/>
                <w:szCs w:val="18"/>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Срок выполнения</w:t>
            </w: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rPr>
          <w:trHeight w:val="15"/>
        </w:trPr>
        <w:tc>
          <w:tcPr>
            <w:tcW w:w="919" w:type="dxa"/>
            <w:gridSpan w:val="4"/>
            <w:hideMark/>
          </w:tcPr>
          <w:p w:rsidR="00AD10EF" w:rsidRPr="00857269" w:rsidRDefault="00AD10EF" w:rsidP="00AD10EF">
            <w:pPr>
              <w:rPr>
                <w:color w:val="242424"/>
                <w:spacing w:val="2"/>
                <w:sz w:val="18"/>
                <w:szCs w:val="18"/>
              </w:rPr>
            </w:pPr>
          </w:p>
        </w:tc>
        <w:tc>
          <w:tcPr>
            <w:tcW w:w="1867" w:type="dxa"/>
            <w:gridSpan w:val="18"/>
            <w:hideMark/>
          </w:tcPr>
          <w:p w:rsidR="00AD10EF" w:rsidRPr="00857269" w:rsidRDefault="00AD10EF" w:rsidP="00AD10EF">
            <w:pPr>
              <w:rPr>
                <w:sz w:val="20"/>
                <w:szCs w:val="20"/>
              </w:rPr>
            </w:pPr>
          </w:p>
        </w:tc>
        <w:tc>
          <w:tcPr>
            <w:tcW w:w="1181" w:type="dxa"/>
            <w:gridSpan w:val="7"/>
            <w:hideMark/>
          </w:tcPr>
          <w:p w:rsidR="00AD10EF" w:rsidRPr="00857269" w:rsidRDefault="00AD10EF" w:rsidP="00AD10EF">
            <w:pPr>
              <w:rPr>
                <w:sz w:val="20"/>
                <w:szCs w:val="20"/>
              </w:rPr>
            </w:pPr>
          </w:p>
        </w:tc>
        <w:tc>
          <w:tcPr>
            <w:tcW w:w="296" w:type="dxa"/>
            <w:gridSpan w:val="6"/>
            <w:hideMark/>
          </w:tcPr>
          <w:p w:rsidR="00AD10EF" w:rsidRPr="00857269" w:rsidRDefault="00AD10EF" w:rsidP="00AD10EF">
            <w:pPr>
              <w:rPr>
                <w:sz w:val="20"/>
                <w:szCs w:val="20"/>
              </w:rPr>
            </w:pPr>
          </w:p>
        </w:tc>
        <w:tc>
          <w:tcPr>
            <w:tcW w:w="152" w:type="dxa"/>
            <w:gridSpan w:val="3"/>
            <w:hideMark/>
          </w:tcPr>
          <w:p w:rsidR="00AD10EF" w:rsidRPr="00857269" w:rsidRDefault="00AD10EF" w:rsidP="00AD10EF">
            <w:pPr>
              <w:rPr>
                <w:sz w:val="20"/>
                <w:szCs w:val="20"/>
              </w:rPr>
            </w:pPr>
          </w:p>
        </w:tc>
        <w:tc>
          <w:tcPr>
            <w:tcW w:w="298" w:type="dxa"/>
            <w:gridSpan w:val="4"/>
            <w:hideMark/>
          </w:tcPr>
          <w:p w:rsidR="00AD10EF" w:rsidRPr="00857269" w:rsidRDefault="00AD10EF" w:rsidP="00AD10EF">
            <w:pPr>
              <w:rPr>
                <w:sz w:val="20"/>
                <w:szCs w:val="20"/>
              </w:rPr>
            </w:pPr>
          </w:p>
        </w:tc>
        <w:tc>
          <w:tcPr>
            <w:tcW w:w="586" w:type="dxa"/>
            <w:gridSpan w:val="6"/>
            <w:hideMark/>
          </w:tcPr>
          <w:p w:rsidR="00AD10EF" w:rsidRPr="00857269" w:rsidRDefault="00AD10EF" w:rsidP="00AD10EF">
            <w:pPr>
              <w:rPr>
                <w:sz w:val="20"/>
                <w:szCs w:val="20"/>
              </w:rPr>
            </w:pPr>
          </w:p>
        </w:tc>
        <w:tc>
          <w:tcPr>
            <w:tcW w:w="370" w:type="dxa"/>
            <w:gridSpan w:val="6"/>
          </w:tcPr>
          <w:p w:rsidR="00AD10EF" w:rsidRPr="00857269" w:rsidRDefault="00AD10EF" w:rsidP="00AD10EF">
            <w:pPr>
              <w:rPr>
                <w:sz w:val="20"/>
                <w:szCs w:val="20"/>
              </w:rPr>
            </w:pPr>
          </w:p>
        </w:tc>
        <w:tc>
          <w:tcPr>
            <w:tcW w:w="1702" w:type="dxa"/>
            <w:gridSpan w:val="11"/>
            <w:hideMark/>
          </w:tcPr>
          <w:p w:rsidR="00AD10EF" w:rsidRPr="00857269" w:rsidRDefault="00AD10EF" w:rsidP="00AD10EF">
            <w:pPr>
              <w:rPr>
                <w:sz w:val="20"/>
                <w:szCs w:val="20"/>
              </w:rPr>
            </w:pPr>
          </w:p>
        </w:tc>
        <w:tc>
          <w:tcPr>
            <w:tcW w:w="973" w:type="dxa"/>
            <w:gridSpan w:val="5"/>
            <w:hideMark/>
          </w:tcPr>
          <w:p w:rsidR="00AD10EF" w:rsidRPr="00857269" w:rsidRDefault="00AD10EF" w:rsidP="00AD10EF">
            <w:pPr>
              <w:rPr>
                <w:sz w:val="20"/>
                <w:szCs w:val="20"/>
              </w:rPr>
            </w:pPr>
          </w:p>
        </w:tc>
        <w:tc>
          <w:tcPr>
            <w:tcW w:w="1103" w:type="dxa"/>
            <w:gridSpan w:val="3"/>
            <w:hideMark/>
          </w:tcPr>
          <w:p w:rsidR="00AD10EF" w:rsidRPr="00857269" w:rsidRDefault="00AD10EF" w:rsidP="00AD10EF">
            <w:pPr>
              <w:rPr>
                <w:sz w:val="20"/>
                <w:szCs w:val="20"/>
              </w:rPr>
            </w:pPr>
          </w:p>
        </w:tc>
        <w:tc>
          <w:tcPr>
            <w:tcW w:w="192" w:type="dxa"/>
            <w:hideMark/>
          </w:tcPr>
          <w:p w:rsidR="00AD10EF" w:rsidRPr="00857269" w:rsidRDefault="00AD10EF" w:rsidP="00AD10EF">
            <w:pPr>
              <w:rPr>
                <w:sz w:val="20"/>
                <w:szCs w:val="20"/>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single" w:sz="6" w:space="0" w:color="000000"/>
              <w:right w:val="nil"/>
            </w:tcBorders>
          </w:tcPr>
          <w:p w:rsidR="00AD10EF" w:rsidRPr="00857269" w:rsidRDefault="00AD10EF" w:rsidP="00AD10EF">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AD10EF" w:rsidRPr="00857269" w:rsidTr="00AD10EF">
        <w:tc>
          <w:tcPr>
            <w:tcW w:w="919" w:type="dxa"/>
            <w:gridSpan w:val="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AD10EF" w:rsidRPr="00857269" w:rsidRDefault="00AD10EF" w:rsidP="00AD10EF">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967" w:type="dxa"/>
            <w:gridSpan w:val="2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AD10EF" w:rsidRPr="00857269" w:rsidRDefault="00AD10EF" w:rsidP="00AD10EF">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AD10EF" w:rsidRPr="00857269" w:rsidRDefault="00AD10EF" w:rsidP="00AD10EF">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r w:rsidRPr="00857269">
              <w:rPr>
                <w:sz w:val="20"/>
                <w:szCs w:val="20"/>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AD10EF" w:rsidRPr="00857269" w:rsidRDefault="00AD10EF" w:rsidP="00AD10EF">
            <w:pPr>
              <w:rPr>
                <w:sz w:val="20"/>
                <w:szCs w:val="20"/>
              </w:rPr>
            </w:pPr>
          </w:p>
        </w:tc>
        <w:tc>
          <w:tcPr>
            <w:tcW w:w="2287" w:type="dxa"/>
            <w:gridSpan w:val="19"/>
            <w:tcBorders>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AD10EF" w:rsidRPr="00857269" w:rsidRDefault="00AD10EF" w:rsidP="00AD10EF">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коп.</w:t>
            </w:r>
          </w:p>
        </w:tc>
      </w:tr>
      <w:tr w:rsidR="00AD10EF" w:rsidRPr="00857269" w:rsidTr="00AD10EF">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0" w:type="dxa"/>
            <w:tcBorders>
              <w:top w:val="nil"/>
              <w:left w:val="nil"/>
              <w:bottom w:val="nil"/>
              <w:right w:val="nil"/>
            </w:tcBorders>
          </w:tcPr>
          <w:p w:rsidR="00AD10EF" w:rsidRPr="00857269" w:rsidRDefault="00AD10EF" w:rsidP="00AD10EF">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370" w:type="dxa"/>
            <w:tcBorders>
              <w:top w:val="nil"/>
              <w:left w:val="nil"/>
              <w:bottom w:val="nil"/>
              <w:right w:val="nil"/>
            </w:tcBorders>
          </w:tcPr>
          <w:p w:rsidR="00AD10EF" w:rsidRPr="00857269" w:rsidRDefault="00AD10EF" w:rsidP="00AD10EF">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AD10EF" w:rsidRPr="00857269" w:rsidTr="00AD10EF">
        <w:tc>
          <w:tcPr>
            <w:tcW w:w="2767" w:type="dxa"/>
            <w:gridSpan w:val="2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AD10EF" w:rsidRPr="00857269" w:rsidRDefault="00AD10EF" w:rsidP="00AD10EF">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4"/>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AD10EF" w:rsidRPr="00857269" w:rsidTr="00AD10EF">
        <w:tc>
          <w:tcPr>
            <w:tcW w:w="370" w:type="dxa"/>
            <w:tcBorders>
              <w:top w:val="nil"/>
              <w:left w:val="nil"/>
              <w:bottom w:val="nil"/>
              <w:right w:val="nil"/>
            </w:tcBorders>
          </w:tcPr>
          <w:p w:rsidR="00AD10EF" w:rsidRPr="00857269" w:rsidRDefault="00AD10EF" w:rsidP="00AD10EF">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c>
          <w:tcPr>
            <w:tcW w:w="370" w:type="dxa"/>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D10EF" w:rsidRPr="00857269" w:rsidTr="00AD10EF">
        <w:tc>
          <w:tcPr>
            <w:tcW w:w="370" w:type="dxa"/>
            <w:tcBorders>
              <w:top w:val="nil"/>
              <w:left w:val="nil"/>
              <w:bottom w:val="nil"/>
              <w:right w:val="nil"/>
            </w:tcBorders>
          </w:tcPr>
          <w:p w:rsidR="00AD10EF" w:rsidRPr="00857269" w:rsidRDefault="00AD10EF" w:rsidP="00AD10EF">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c>
          <w:tcPr>
            <w:tcW w:w="370" w:type="dxa"/>
            <w:tcBorders>
              <w:top w:val="nil"/>
              <w:left w:val="nil"/>
              <w:bottom w:val="nil"/>
              <w:right w:val="nil"/>
            </w:tcBorders>
          </w:tcPr>
          <w:p w:rsidR="00AD10EF" w:rsidRPr="00857269" w:rsidRDefault="00AD10EF" w:rsidP="00AD10EF">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Объект сдал</w:t>
            </w:r>
          </w:p>
          <w:p w:rsidR="00AD10EF" w:rsidRPr="00857269" w:rsidRDefault="00AD10EF" w:rsidP="00AD10EF">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370" w:type="dxa"/>
            <w:gridSpan w:val="5"/>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Объект принял</w:t>
            </w:r>
          </w:p>
        </w:tc>
      </w:tr>
      <w:tr w:rsidR="00AD10EF" w:rsidRPr="00857269" w:rsidTr="00AD10EF">
        <w:tc>
          <w:tcPr>
            <w:tcW w:w="4217" w:type="dxa"/>
            <w:gridSpan w:val="3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5"/>
            <w:tcBorders>
              <w:top w:val="nil"/>
              <w:left w:val="nil"/>
              <w:bottom w:val="single" w:sz="6" w:space="0" w:color="000000"/>
              <w:right w:val="nil"/>
            </w:tcBorders>
          </w:tcPr>
          <w:p w:rsidR="00AD10EF" w:rsidRPr="00857269" w:rsidRDefault="00AD10EF" w:rsidP="00AD10EF">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18"/>
                <w:szCs w:val="18"/>
              </w:rPr>
            </w:pPr>
          </w:p>
        </w:tc>
        <w:tc>
          <w:tcPr>
            <w:tcW w:w="370" w:type="dxa"/>
            <w:gridSpan w:val="5"/>
            <w:tcBorders>
              <w:top w:val="single" w:sz="6" w:space="0" w:color="000000"/>
              <w:left w:val="nil"/>
              <w:bottom w:val="nil"/>
              <w:right w:val="nil"/>
            </w:tcBorders>
          </w:tcPr>
          <w:p w:rsidR="00AD10EF" w:rsidRPr="00857269" w:rsidRDefault="00AD10EF" w:rsidP="00AD10EF">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5"/>
            <w:tcBorders>
              <w:top w:val="nil"/>
              <w:left w:val="nil"/>
              <w:bottom w:val="nil"/>
              <w:right w:val="nil"/>
            </w:tcBorders>
          </w:tcPr>
          <w:p w:rsidR="00AD10EF" w:rsidRPr="00857269" w:rsidRDefault="00AD10EF" w:rsidP="00AD10EF">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370" w:type="dxa"/>
            <w:gridSpan w:val="5"/>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М.П.</w:t>
            </w:r>
          </w:p>
        </w:tc>
      </w:tr>
    </w:tbl>
    <w:p w:rsidR="00AD10EF" w:rsidRPr="00857269" w:rsidRDefault="00AD10EF" w:rsidP="00AD10EF">
      <w:pPr>
        <w:pBdr>
          <w:bottom w:val="single" w:sz="12" w:space="1" w:color="auto"/>
        </w:pBdr>
        <w:jc w:val="both"/>
        <w:outlineLvl w:val="1"/>
        <w:rPr>
          <w:b/>
          <w:i/>
        </w:rPr>
      </w:pPr>
    </w:p>
    <w:p w:rsidR="00AD10EF" w:rsidRDefault="00AD10EF" w:rsidP="00AD10EF">
      <w:pPr>
        <w:jc w:val="both"/>
        <w:outlineLvl w:val="1"/>
      </w:pPr>
      <w:r w:rsidRPr="00857269">
        <w:t>Окончание формы</w:t>
      </w:r>
    </w:p>
    <w:p w:rsidR="00AD10EF" w:rsidRDefault="00AD10EF" w:rsidP="00AD10EF"/>
    <w:tbl>
      <w:tblPr>
        <w:tblStyle w:val="af5"/>
        <w:tblW w:w="0" w:type="auto"/>
        <w:tblLook w:val="04A0" w:firstRow="1" w:lastRow="0" w:firstColumn="1" w:lastColumn="0" w:noHBand="0" w:noVBand="1"/>
      </w:tblPr>
      <w:tblGrid>
        <w:gridCol w:w="4698"/>
        <w:gridCol w:w="493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 w:rsidR="00AD10EF" w:rsidRDefault="00AD10EF" w:rsidP="00AD10EF">
      <w:r>
        <w:br w:type="page"/>
      </w: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2BDFD9B0" wp14:editId="45AEFCA5">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DFD9B0" id="Надпись 5" o:spid="_x0000_s1033"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AD10EF" w:rsidRPr="008C7735" w:rsidRDefault="00AD10EF" w:rsidP="00AD10EF"/>
                  </w:txbxContent>
                </v:textbox>
              </v:shape>
            </w:pict>
          </mc:Fallback>
        </mc:AlternateContent>
      </w:r>
      <w:r>
        <w:t>Приложение №11</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p>
    <w:p w:rsidR="00AD10EF" w:rsidRPr="001D4065" w:rsidRDefault="00AD10EF" w:rsidP="00AD10EF">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AD10EF" w:rsidRDefault="00AD10EF" w:rsidP="00AD10EF">
      <w:pPr>
        <w:jc w:val="center"/>
        <w:rPr>
          <w:b/>
        </w:rPr>
      </w:pPr>
      <w:r w:rsidRPr="001D4065">
        <w:rPr>
          <w:b/>
        </w:rPr>
        <w:t>«</w:t>
      </w:r>
      <w:r w:rsidRPr="0047792A">
        <w:rPr>
          <w:b/>
          <w:bCs/>
          <w:iCs/>
        </w:rPr>
        <w:t>Реконструкция набережной</w:t>
      </w:r>
      <w:r>
        <w:rPr>
          <w:b/>
          <w:bCs/>
          <w:iCs/>
        </w:rPr>
        <w:t xml:space="preserve"> в</w:t>
      </w:r>
      <w:r w:rsidRPr="0047792A">
        <w:rPr>
          <w:b/>
          <w:bCs/>
          <w:iCs/>
        </w:rPr>
        <w:t xml:space="preserve"> пгт. Коктебель, г. Феодосия, Республика Кры</w:t>
      </w:r>
      <w:r>
        <w:rPr>
          <w:b/>
          <w:bCs/>
          <w:iCs/>
        </w:rPr>
        <w:t>м</w:t>
      </w:r>
      <w:r w:rsidRPr="001D4065">
        <w:rPr>
          <w:b/>
        </w:rPr>
        <w:t>»</w:t>
      </w:r>
    </w:p>
    <w:p w:rsidR="00AD10EF" w:rsidRPr="001D4065" w:rsidRDefault="00AD10EF" w:rsidP="00AD10EF">
      <w:pPr>
        <w:jc w:val="center"/>
        <w:rPr>
          <w:b/>
        </w:rPr>
      </w:pPr>
    </w:p>
    <w:tbl>
      <w:tblPr>
        <w:tblStyle w:val="af5"/>
        <w:tblW w:w="0" w:type="auto"/>
        <w:tblLook w:val="04A0" w:firstRow="1" w:lastRow="0" w:firstColumn="1" w:lastColumn="0" w:noHBand="0" w:noVBand="1"/>
      </w:tblPr>
      <w:tblGrid>
        <w:gridCol w:w="1350"/>
        <w:gridCol w:w="5043"/>
        <w:gridCol w:w="3235"/>
      </w:tblGrid>
      <w:tr w:rsidR="00AD10EF" w:rsidRPr="00D354D8" w:rsidTr="00AD10EF">
        <w:tc>
          <w:tcPr>
            <w:tcW w:w="1413" w:type="dxa"/>
          </w:tcPr>
          <w:p w:rsidR="00AD10EF" w:rsidRPr="00D354D8" w:rsidRDefault="00AD10EF" w:rsidP="00AD10EF">
            <w:pPr>
              <w:spacing w:line="252" w:lineRule="auto"/>
              <w:jc w:val="center"/>
              <w:rPr>
                <w:b/>
              </w:rPr>
            </w:pPr>
            <w:r w:rsidRPr="00D354D8">
              <w:rPr>
                <w:b/>
              </w:rPr>
              <w:t>№ п/п</w:t>
            </w:r>
          </w:p>
        </w:tc>
        <w:tc>
          <w:tcPr>
            <w:tcW w:w="5277" w:type="dxa"/>
          </w:tcPr>
          <w:p w:rsidR="00AD10EF" w:rsidRPr="00D354D8" w:rsidRDefault="00AD10EF" w:rsidP="00AD10EF">
            <w:pPr>
              <w:spacing w:line="252" w:lineRule="auto"/>
              <w:jc w:val="center"/>
              <w:rPr>
                <w:b/>
              </w:rPr>
            </w:pPr>
            <w:r w:rsidRPr="00D354D8">
              <w:rPr>
                <w:b/>
              </w:rPr>
              <w:t>Наименование документов (основания оплаты)</w:t>
            </w:r>
          </w:p>
        </w:tc>
        <w:tc>
          <w:tcPr>
            <w:tcW w:w="3346" w:type="dxa"/>
          </w:tcPr>
          <w:p w:rsidR="00AD10EF" w:rsidRPr="00D354D8" w:rsidRDefault="00AD10EF" w:rsidP="00AD10EF">
            <w:pPr>
              <w:spacing w:line="252" w:lineRule="auto"/>
              <w:jc w:val="center"/>
              <w:rPr>
                <w:b/>
              </w:rPr>
            </w:pPr>
            <w:r w:rsidRPr="00D354D8">
              <w:rPr>
                <w:b/>
              </w:rPr>
              <w:t>Срок оплаты</w:t>
            </w:r>
          </w:p>
        </w:tc>
      </w:tr>
      <w:tr w:rsidR="00AD10EF" w:rsidRPr="00D354D8" w:rsidTr="00AD10EF">
        <w:tc>
          <w:tcPr>
            <w:tcW w:w="1413" w:type="dxa"/>
          </w:tcPr>
          <w:p w:rsidR="00AD10EF" w:rsidRPr="00D354D8" w:rsidRDefault="00AD10EF" w:rsidP="00AD10EF">
            <w:pPr>
              <w:spacing w:line="252" w:lineRule="auto"/>
              <w:jc w:val="center"/>
            </w:pPr>
            <w:r w:rsidRPr="00D354D8">
              <w:t>1</w:t>
            </w:r>
          </w:p>
        </w:tc>
        <w:tc>
          <w:tcPr>
            <w:tcW w:w="5277" w:type="dxa"/>
          </w:tcPr>
          <w:p w:rsidR="00AD10EF" w:rsidRPr="00D354D8" w:rsidRDefault="00AD10EF" w:rsidP="00AD10EF">
            <w:pPr>
              <w:spacing w:line="252" w:lineRule="auto"/>
              <w:jc w:val="center"/>
            </w:pPr>
            <w:r w:rsidRPr="00D354D8">
              <w:t>Авансовый платеж</w:t>
            </w:r>
          </w:p>
        </w:tc>
        <w:tc>
          <w:tcPr>
            <w:tcW w:w="3346" w:type="dxa"/>
          </w:tcPr>
          <w:p w:rsidR="00AD10EF" w:rsidRPr="00D354D8" w:rsidRDefault="00AD10EF" w:rsidP="00AD10EF">
            <w:pPr>
              <w:spacing w:line="252" w:lineRule="auto"/>
              <w:jc w:val="center"/>
            </w:pPr>
            <w:r>
              <w:t>32</w:t>
            </w:r>
            <w:r w:rsidRPr="00453F31">
              <w:t>0 календарных дней со дня предоставления счета</w:t>
            </w:r>
          </w:p>
        </w:tc>
      </w:tr>
      <w:tr w:rsidR="00AD10EF" w:rsidRPr="00D354D8" w:rsidTr="00AD10EF">
        <w:tc>
          <w:tcPr>
            <w:tcW w:w="1413" w:type="dxa"/>
          </w:tcPr>
          <w:p w:rsidR="00AD10EF" w:rsidRPr="00D354D8" w:rsidRDefault="00AD10EF" w:rsidP="00AD10EF">
            <w:pPr>
              <w:spacing w:line="252" w:lineRule="auto"/>
              <w:jc w:val="center"/>
            </w:pPr>
            <w:r w:rsidRPr="00D354D8">
              <w:t>2</w:t>
            </w:r>
          </w:p>
        </w:tc>
        <w:tc>
          <w:tcPr>
            <w:tcW w:w="5277" w:type="dxa"/>
          </w:tcPr>
          <w:p w:rsidR="00AD10EF" w:rsidRPr="00D354D8" w:rsidRDefault="00AD10EF" w:rsidP="00AD10EF">
            <w:pPr>
              <w:spacing w:line="252" w:lineRule="auto"/>
              <w:jc w:val="center"/>
            </w:pPr>
            <w:r w:rsidRPr="00D354D8">
              <w:t>Акт сдачи - приемки выполненных работ</w:t>
            </w:r>
          </w:p>
        </w:tc>
        <w:tc>
          <w:tcPr>
            <w:tcW w:w="3346" w:type="dxa"/>
          </w:tcPr>
          <w:p w:rsidR="00AD10EF" w:rsidRPr="00D354D8" w:rsidRDefault="00AD10EF" w:rsidP="00AD10EF">
            <w:pPr>
              <w:spacing w:line="252" w:lineRule="auto"/>
              <w:jc w:val="center"/>
            </w:pPr>
            <w:r w:rsidRPr="00D354D8">
              <w:t>30 календарных дней с даты подписания</w:t>
            </w:r>
          </w:p>
        </w:tc>
      </w:tr>
      <w:tr w:rsidR="00AD10EF" w:rsidRPr="00D354D8" w:rsidTr="00AD10EF">
        <w:tc>
          <w:tcPr>
            <w:tcW w:w="1413" w:type="dxa"/>
          </w:tcPr>
          <w:p w:rsidR="00AD10EF" w:rsidRPr="00D354D8" w:rsidRDefault="00AD10EF" w:rsidP="00AD10EF">
            <w:pPr>
              <w:spacing w:line="252" w:lineRule="auto"/>
              <w:jc w:val="center"/>
            </w:pPr>
            <w:r w:rsidRPr="00D354D8">
              <w:t>3</w:t>
            </w:r>
          </w:p>
        </w:tc>
        <w:tc>
          <w:tcPr>
            <w:tcW w:w="5277" w:type="dxa"/>
          </w:tcPr>
          <w:p w:rsidR="00AD10EF" w:rsidRPr="00D354D8" w:rsidRDefault="00AD10EF" w:rsidP="00AD10EF">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AD10EF" w:rsidRPr="00D354D8" w:rsidRDefault="00AD10EF" w:rsidP="00AD10EF">
            <w:pPr>
              <w:spacing w:line="252" w:lineRule="auto"/>
              <w:jc w:val="center"/>
            </w:pPr>
            <w:r w:rsidRPr="00D354D8">
              <w:t>30 календарных дней с даты подписания</w:t>
            </w:r>
          </w:p>
        </w:tc>
      </w:tr>
      <w:tr w:rsidR="00AD10EF" w:rsidRPr="00D354D8" w:rsidTr="00AD10EF">
        <w:tc>
          <w:tcPr>
            <w:tcW w:w="1413" w:type="dxa"/>
          </w:tcPr>
          <w:p w:rsidR="00AD10EF" w:rsidRPr="00D354D8" w:rsidRDefault="00AD10EF" w:rsidP="00AD10EF">
            <w:pPr>
              <w:spacing w:line="252" w:lineRule="auto"/>
              <w:jc w:val="center"/>
            </w:pPr>
            <w:r w:rsidRPr="00D354D8">
              <w:t>4</w:t>
            </w:r>
          </w:p>
        </w:tc>
        <w:tc>
          <w:tcPr>
            <w:tcW w:w="5277" w:type="dxa"/>
          </w:tcPr>
          <w:p w:rsidR="00AD10EF" w:rsidRPr="00D354D8" w:rsidRDefault="00AD10EF" w:rsidP="00AD10EF">
            <w:pPr>
              <w:spacing w:line="252" w:lineRule="auto"/>
              <w:jc w:val="center"/>
            </w:pPr>
            <w:r w:rsidRPr="00D354D8">
              <w:t>Окончательная оплата</w:t>
            </w:r>
          </w:p>
        </w:tc>
        <w:tc>
          <w:tcPr>
            <w:tcW w:w="3346" w:type="dxa"/>
          </w:tcPr>
          <w:p w:rsidR="00AD10EF" w:rsidRPr="00D354D8" w:rsidRDefault="00AD10EF" w:rsidP="00AD10EF">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AD10EF" w:rsidRDefault="00AD10EF" w:rsidP="00AD10EF">
      <w:pPr>
        <w:spacing w:line="252" w:lineRule="auto"/>
        <w:jc w:val="center"/>
      </w:pPr>
    </w:p>
    <w:p w:rsidR="00AD10EF" w:rsidRDefault="00AD10EF" w:rsidP="00AD10EF">
      <w:pPr>
        <w:spacing w:line="252" w:lineRule="auto"/>
        <w:jc w:val="center"/>
      </w:pPr>
    </w:p>
    <w:tbl>
      <w:tblPr>
        <w:tblStyle w:val="af5"/>
        <w:tblW w:w="0" w:type="auto"/>
        <w:tblLook w:val="04A0" w:firstRow="1" w:lastRow="0" w:firstColumn="1" w:lastColumn="0" w:noHBand="0" w:noVBand="1"/>
      </w:tblPr>
      <w:tblGrid>
        <w:gridCol w:w="4698"/>
        <w:gridCol w:w="493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Pr>
        <w:spacing w:line="252" w:lineRule="auto"/>
        <w:rPr>
          <w:sz w:val="20"/>
          <w:szCs w:val="20"/>
        </w:rPr>
      </w:pPr>
    </w:p>
    <w:p w:rsidR="00AD10EF" w:rsidRDefault="00AD10EF" w:rsidP="00AD10EF">
      <w:pPr>
        <w:rPr>
          <w:sz w:val="20"/>
          <w:szCs w:val="20"/>
        </w:rPr>
      </w:pPr>
    </w:p>
    <w:p w:rsidR="00AD10EF" w:rsidRDefault="00AD10EF" w:rsidP="00AD10EF"/>
    <w:p w:rsidR="00AD10EF" w:rsidRDefault="00AD10EF" w:rsidP="00AD10EF"/>
    <w:p w:rsidR="00AD10EF" w:rsidRDefault="00AD10EF" w:rsidP="00AD10EF"/>
    <w:p w:rsidR="00AD10EF" w:rsidRDefault="00AD10EF" w:rsidP="00AD10EF"/>
    <w:p w:rsidR="00AD10EF" w:rsidRPr="00BD77CC" w:rsidRDefault="00AD10EF" w:rsidP="00AD10EF"/>
    <w:p w:rsidR="009E49CD" w:rsidRPr="0070450C" w:rsidRDefault="009E49CD" w:rsidP="00E56462">
      <w:pPr>
        <w:sectPr w:rsidR="009E49CD" w:rsidRPr="0070450C" w:rsidSect="00C17152">
          <w:headerReference w:type="even" r:id="rId81"/>
          <w:footerReference w:type="even" r:id="rId82"/>
          <w:headerReference w:type="first" r:id="rId83"/>
          <w:footerReference w:type="first" r:id="rId84"/>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5"/>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EF" w:rsidRDefault="00AD10EF" w:rsidP="00E56462">
      <w:r>
        <w:separator/>
      </w:r>
    </w:p>
  </w:endnote>
  <w:endnote w:type="continuationSeparator" w:id="0">
    <w:p w:rsidR="00AD10EF" w:rsidRDefault="00AD10E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4C6A07" w:rsidRDefault="00AD10E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D10EF" w:rsidRPr="004C6A07" w:rsidRDefault="00AD10EF">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AD10E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08008"/>
      <w:docPartObj>
        <w:docPartGallery w:val="Page Numbers (Bottom of Page)"/>
        <w:docPartUnique/>
      </w:docPartObj>
    </w:sdtPr>
    <w:sdtEndPr/>
    <w:sdtContent>
      <w:p w:rsidR="00AD10EF" w:rsidRDefault="00AD10EF">
        <w:pPr>
          <w:pStyle w:val="aff0"/>
          <w:jc w:val="right"/>
        </w:pPr>
        <w:r>
          <w:fldChar w:fldCharType="begin"/>
        </w:r>
        <w:r>
          <w:instrText>PAGE   \* MERGEFORMAT</w:instrText>
        </w:r>
        <w:r>
          <w:fldChar w:fldCharType="separate"/>
        </w:r>
        <w:r>
          <w:rPr>
            <w:noProof/>
          </w:rPr>
          <w:t>1</w:t>
        </w:r>
        <w:r>
          <w:rPr>
            <w:noProof/>
          </w:rPr>
          <w:fldChar w:fldCharType="end"/>
        </w:r>
      </w:p>
    </w:sdtContent>
  </w:sdt>
  <w:p w:rsidR="00AD10EF" w:rsidRDefault="00AD10EF"/>
  <w:p w:rsidR="00AD10EF" w:rsidRDefault="00AD10EF" w:rsidP="00AD10EF"/>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B71AE" w:rsidRDefault="00AD10EF" w:rsidP="00AD10EF"/>
  <w:p w:rsidR="00AD10EF" w:rsidRPr="000B71AE" w:rsidRDefault="00AD10EF" w:rsidP="00AD10EF"/>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B71AE" w:rsidRDefault="00AD10EF" w:rsidP="00AD10EF"/>
  <w:p w:rsidR="00AD10EF" w:rsidRPr="000B71AE" w:rsidRDefault="00AD10EF" w:rsidP="00AD10EF"/>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173A49" w:rsidRDefault="00AD10EF" w:rsidP="00AD10EF">
    <w:pPr>
      <w:pStyle w:val="aff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617FFD"/>
  <w:p w:rsidR="00AD10EF" w:rsidRDefault="00AD10EF"/>
  <w:p w:rsidR="00AD10EF" w:rsidRDefault="00AD10EF"/>
  <w:p w:rsidR="00AD10EF" w:rsidRDefault="00AD10EF"/>
  <w:p w:rsidR="00AD10EF" w:rsidRDefault="00AD10EF"/>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Pr>
      <w:pStyle w:val="aff0"/>
      <w:jc w:val="right"/>
    </w:pPr>
    <w:r>
      <w:fldChar w:fldCharType="begin"/>
    </w:r>
    <w:r>
      <w:instrText>PAGE   \* MERGEFORMAT</w:instrText>
    </w:r>
    <w:r>
      <w:fldChar w:fldCharType="separate"/>
    </w:r>
    <w:r w:rsidR="00BB27C2">
      <w:rPr>
        <w:noProof/>
      </w:rPr>
      <w:t>124</w:t>
    </w:r>
    <w:r>
      <w:rPr>
        <w:noProof/>
      </w:rPr>
      <w:fldChar w:fldCharType="end"/>
    </w:r>
  </w:p>
  <w:p w:rsidR="00AD10EF" w:rsidRDefault="00AD10EF"/>
  <w:p w:rsidR="00AD10EF" w:rsidRDefault="00AD10EF" w:rsidP="00617FFD"/>
  <w:p w:rsidR="00AD10EF" w:rsidRDefault="00AD10EF"/>
  <w:p w:rsidR="00AD10EF" w:rsidRDefault="00AD10EF"/>
  <w:p w:rsidR="00AD10EF" w:rsidRDefault="00AD10EF"/>
  <w:p w:rsidR="00AD10EF" w:rsidRDefault="00AD10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AD10EF" w:rsidRDefault="00AD10EF">
        <w:pPr>
          <w:pStyle w:val="aff0"/>
          <w:jc w:val="right"/>
        </w:pPr>
        <w:r>
          <w:fldChar w:fldCharType="begin"/>
        </w:r>
        <w:r>
          <w:instrText>PAGE   \* MERGEFORMAT</w:instrText>
        </w:r>
        <w:r>
          <w:fldChar w:fldCharType="separate"/>
        </w:r>
        <w:r>
          <w:rPr>
            <w:noProof/>
          </w:rPr>
          <w:t>1</w:t>
        </w:r>
        <w:r>
          <w:rPr>
            <w:noProof/>
          </w:rPr>
          <w:fldChar w:fldCharType="end"/>
        </w:r>
      </w:p>
    </w:sdtContent>
  </w:sdt>
  <w:p w:rsidR="00AD10EF" w:rsidRDefault="00AD10EF"/>
  <w:p w:rsidR="00AD10EF" w:rsidRDefault="00AD10EF"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rsidP="00AD10EF">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EF" w:rsidRDefault="00AD10EF" w:rsidP="00E56462">
      <w:r>
        <w:separator/>
      </w:r>
    </w:p>
  </w:footnote>
  <w:footnote w:type="continuationSeparator" w:id="0">
    <w:p w:rsidR="00AD10EF" w:rsidRDefault="00AD10EF" w:rsidP="00E56462">
      <w:r>
        <w:continuationSeparator/>
      </w:r>
    </w:p>
  </w:footnote>
  <w:footnote w:id="1">
    <w:p w:rsidR="00AD10EF" w:rsidRPr="009D5838" w:rsidRDefault="00AD10EF" w:rsidP="00AD10E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D10EF" w:rsidRPr="009D5838" w:rsidRDefault="00AD10EF" w:rsidP="00AD10E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D10EF" w:rsidRPr="009D5838" w:rsidRDefault="00AD10EF" w:rsidP="00AD10E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D10EF" w:rsidRPr="009D5838" w:rsidRDefault="00AD10EF" w:rsidP="00AD10E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D10EF" w:rsidRPr="009D5838" w:rsidRDefault="00AD10EF" w:rsidP="00AD10E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D10EF" w:rsidRPr="009D5838" w:rsidRDefault="00AD10EF" w:rsidP="00AD10E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D10EF" w:rsidRPr="009D5838" w:rsidRDefault="00AD10EF" w:rsidP="00AD10E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D10EF" w:rsidRPr="009D5838" w:rsidRDefault="00AD10EF" w:rsidP="00AD10E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D10EF" w:rsidRPr="009D5838" w:rsidRDefault="00AD10EF" w:rsidP="00AD10E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D10EF" w:rsidRPr="009D5838" w:rsidRDefault="00AD10EF" w:rsidP="00AD10E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D10EF" w:rsidRPr="009D5838" w:rsidRDefault="00AD10EF" w:rsidP="00AD10EF">
      <w:pPr>
        <w:rPr>
          <w:sz w:val="16"/>
          <w:szCs w:val="16"/>
        </w:rPr>
      </w:pPr>
    </w:p>
  </w:footnote>
  <w:footnote w:id="2">
    <w:p w:rsidR="00AD10EF" w:rsidRPr="00637A2E" w:rsidRDefault="00AD10EF" w:rsidP="00AD10EF">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AD10EF" w:rsidRPr="009D5838" w:rsidRDefault="00AD10EF" w:rsidP="00AD10EF">
      <w:pPr>
        <w:rPr>
          <w:sz w:val="16"/>
          <w:szCs w:val="16"/>
        </w:rPr>
      </w:pPr>
    </w:p>
  </w:footnote>
  <w:footnote w:id="3">
    <w:p w:rsidR="00AD10EF" w:rsidRDefault="00AD10EF" w:rsidP="00AD10EF">
      <w:pPr>
        <w:rPr>
          <w:sz w:val="16"/>
          <w:szCs w:val="16"/>
        </w:rPr>
      </w:pPr>
      <w:r>
        <w:rPr>
          <w:sz w:val="16"/>
          <w:szCs w:val="16"/>
        </w:rPr>
        <w:footnoteRef/>
      </w:r>
      <w:r>
        <w:rPr>
          <w:sz w:val="16"/>
          <w:szCs w:val="16"/>
        </w:rPr>
        <w:t xml:space="preserve"> Размер штрафа определяется в следующем порядке:</w:t>
      </w:r>
    </w:p>
    <w:p w:rsidR="00AD10EF" w:rsidRDefault="00AD10EF" w:rsidP="00AD10EF">
      <w:pPr>
        <w:rPr>
          <w:sz w:val="16"/>
          <w:szCs w:val="16"/>
        </w:rPr>
      </w:pPr>
      <w:r>
        <w:rPr>
          <w:sz w:val="16"/>
          <w:szCs w:val="16"/>
        </w:rPr>
        <w:t>а) 1000 рублей, если цена контракта не превышает 3 млн. рублей;</w:t>
      </w:r>
    </w:p>
    <w:p w:rsidR="00AD10EF" w:rsidRDefault="00AD10EF" w:rsidP="00AD10EF">
      <w:pPr>
        <w:rPr>
          <w:sz w:val="16"/>
          <w:szCs w:val="16"/>
        </w:rPr>
      </w:pPr>
      <w:r>
        <w:rPr>
          <w:sz w:val="16"/>
          <w:szCs w:val="16"/>
        </w:rPr>
        <w:t>б) 5000 рублей, если цена контракта составляет от 3 млн. рублей до 50 млн. рублей (включительно);</w:t>
      </w:r>
    </w:p>
    <w:p w:rsidR="00AD10EF" w:rsidRDefault="00AD10EF" w:rsidP="00AD10EF">
      <w:pPr>
        <w:rPr>
          <w:sz w:val="16"/>
          <w:szCs w:val="16"/>
        </w:rPr>
      </w:pPr>
      <w:r>
        <w:rPr>
          <w:sz w:val="16"/>
          <w:szCs w:val="16"/>
        </w:rPr>
        <w:t>в) 10000 рублей, если цена контракта составляет от 50 млн. рублей до 100 млн. рублей (включительно);</w:t>
      </w:r>
    </w:p>
    <w:p w:rsidR="00AD10EF" w:rsidRDefault="00AD10EF" w:rsidP="00AD10EF">
      <w:pPr>
        <w:rPr>
          <w:sz w:val="16"/>
          <w:szCs w:val="16"/>
        </w:rPr>
      </w:pPr>
      <w:r>
        <w:rPr>
          <w:sz w:val="16"/>
          <w:szCs w:val="16"/>
        </w:rPr>
        <w:t>г) 100000 рублей, если цена контракта превышает 100 млн. рублей.</w:t>
      </w:r>
    </w:p>
    <w:p w:rsidR="00AD10EF" w:rsidRDefault="00AD10EF" w:rsidP="00AD10EF">
      <w:pPr>
        <w:rPr>
          <w:sz w:val="20"/>
          <w:szCs w:val="20"/>
        </w:rPr>
      </w:pPr>
    </w:p>
  </w:footnote>
  <w:footnote w:id="4">
    <w:p w:rsidR="00AD10EF" w:rsidRDefault="00AD10EF" w:rsidP="00AD10EF">
      <w:pPr>
        <w:rPr>
          <w:sz w:val="16"/>
          <w:szCs w:val="16"/>
        </w:rPr>
      </w:pPr>
      <w:r>
        <w:rPr>
          <w:sz w:val="16"/>
          <w:szCs w:val="16"/>
        </w:rPr>
        <w:footnoteRef/>
      </w:r>
      <w:r>
        <w:rPr>
          <w:sz w:val="16"/>
          <w:szCs w:val="16"/>
        </w:rPr>
        <w:t xml:space="preserve"> Размер штрафа определяется в следующем порядке:</w:t>
      </w:r>
    </w:p>
    <w:p w:rsidR="00AD10EF" w:rsidRDefault="00AD10EF" w:rsidP="00AD10EF">
      <w:pPr>
        <w:rPr>
          <w:sz w:val="16"/>
          <w:szCs w:val="16"/>
        </w:rPr>
      </w:pPr>
      <w:r>
        <w:rPr>
          <w:sz w:val="16"/>
          <w:szCs w:val="16"/>
        </w:rPr>
        <w:t>а) 1000 рублей, если цена контракта не превышает 3 млн. рублей (включительно);</w:t>
      </w:r>
    </w:p>
    <w:p w:rsidR="00AD10EF" w:rsidRDefault="00AD10EF" w:rsidP="00AD10EF">
      <w:pPr>
        <w:rPr>
          <w:sz w:val="16"/>
          <w:szCs w:val="16"/>
        </w:rPr>
      </w:pPr>
      <w:r>
        <w:rPr>
          <w:sz w:val="16"/>
          <w:szCs w:val="16"/>
        </w:rPr>
        <w:t>б) 5000 рублей, если цена контракта составляет от 3 млн. рублей до 50 млн. рублей (включительно);</w:t>
      </w:r>
    </w:p>
    <w:p w:rsidR="00AD10EF" w:rsidRDefault="00AD10EF" w:rsidP="00AD10EF">
      <w:pPr>
        <w:rPr>
          <w:sz w:val="16"/>
          <w:szCs w:val="16"/>
        </w:rPr>
      </w:pPr>
      <w:r>
        <w:rPr>
          <w:sz w:val="16"/>
          <w:szCs w:val="16"/>
        </w:rPr>
        <w:t>в) 10000 рублей, если цена контракта составляет от 50 млн. рублей до 100 млн. рублей (включительно);</w:t>
      </w:r>
    </w:p>
    <w:p w:rsidR="00AD10EF" w:rsidRDefault="00AD10EF" w:rsidP="00AD10EF">
      <w:pPr>
        <w:rPr>
          <w:sz w:val="16"/>
          <w:szCs w:val="16"/>
        </w:rPr>
      </w:pPr>
      <w:r>
        <w:rPr>
          <w:sz w:val="16"/>
          <w:szCs w:val="16"/>
        </w:rPr>
        <w:t>г) 100000 рублей, если цена контракта превышает 100 млн. рублей.</w:t>
      </w:r>
    </w:p>
    <w:p w:rsidR="00AD10EF" w:rsidRDefault="00AD10EF" w:rsidP="00AD10EF">
      <w:pPr>
        <w:rPr>
          <w:sz w:val="16"/>
          <w:szCs w:val="16"/>
        </w:rPr>
      </w:pPr>
    </w:p>
  </w:footnote>
  <w:footnote w:id="5">
    <w:p w:rsidR="00AD10EF" w:rsidRPr="00EF189F" w:rsidRDefault="00AD10EF" w:rsidP="00AD10EF">
      <w:pPr>
        <w:jc w:val="both"/>
        <w:rPr>
          <w:sz w:val="16"/>
          <w:szCs w:val="16"/>
        </w:rPr>
      </w:pPr>
      <w:r w:rsidRPr="00CB42F0">
        <w:rPr>
          <w:rStyle w:val="af"/>
        </w:rPr>
        <w:footnoteRef/>
      </w:r>
      <w:r w:rsidRPr="00CB42F0">
        <w:t xml:space="preserve"> </w:t>
      </w:r>
      <w:bookmarkStart w:id="223" w:name="_Hlk59887695"/>
      <w:bookmarkStart w:id="224" w:name="_Hlk59887696"/>
      <w:r w:rsidRPr="00C86DB6">
        <w:rPr>
          <w:sz w:val="16"/>
          <w:szCs w:val="16"/>
        </w:rPr>
        <w:t>Настоящая статья вступает в силу при условии, установленном распоряжением Правительства Российской Федерации от 15.03.2021 № 618-р</w:t>
      </w:r>
      <w:r w:rsidRPr="00EF189F">
        <w:rPr>
          <w:sz w:val="16"/>
          <w:szCs w:val="16"/>
        </w:rPr>
        <w:t xml:space="preserve">. </w:t>
      </w:r>
    </w:p>
    <w:bookmarkEnd w:id="223"/>
    <w:bookmarkEnd w:id="224"/>
    <w:p w:rsidR="00AD10EF" w:rsidRDefault="00AD10EF" w:rsidP="00AD10EF">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F96CAC" w:rsidRDefault="00AD10EF"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AD10E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AD10E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B71AE" w:rsidRDefault="00AD10EF" w:rsidP="00AD10EF"/>
  <w:p w:rsidR="00AD10EF" w:rsidRPr="000B71AE" w:rsidRDefault="00AD10EF" w:rsidP="00AD10E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B71AE" w:rsidRDefault="00AD10EF" w:rsidP="00AD10EF">
    <w:r>
      <w:rPr>
        <w:noProof/>
      </w:rPr>
      <mc:AlternateContent>
        <mc:Choice Requires="wps">
          <w:drawing>
            <wp:anchor distT="0" distB="0" distL="0" distR="0" simplePos="0" relativeHeight="251659264" behindDoc="0" locked="0" layoutInCell="1" allowOverlap="1" wp14:anchorId="24895141" wp14:editId="42FEE834">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EF" w:rsidRPr="000B71AE" w:rsidRDefault="00AD10EF" w:rsidP="00AD1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895141"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AD10EF" w:rsidRPr="000B71AE" w:rsidRDefault="00AD10EF" w:rsidP="00AD10EF"/>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B71AE" w:rsidRDefault="00AD10EF" w:rsidP="00AD10EF"/>
  <w:p w:rsidR="00AD10EF" w:rsidRPr="000B71AE" w:rsidRDefault="00AD10EF" w:rsidP="00AD10EF"/>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617FFD"/>
  <w:p w:rsidR="00AD10EF" w:rsidRDefault="00AD10EF"/>
  <w:p w:rsidR="00AD10EF" w:rsidRDefault="00AD10EF"/>
  <w:p w:rsidR="00AD10EF" w:rsidRDefault="00AD10EF"/>
  <w:p w:rsidR="00AD10EF" w:rsidRDefault="00AD10EF"/>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7A51A0" w:rsidRDefault="00AD10EF">
    <w:pPr>
      <w:pStyle w:val="aff5"/>
      <w:jc w:val="center"/>
    </w:pPr>
  </w:p>
  <w:p w:rsidR="00AD10EF" w:rsidRDefault="00AD10EF">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rsidP="00AD10EF">
    <w:pPr>
      <w:pStyle w:val="aff5"/>
      <w:ind w:right="360"/>
    </w:pPr>
    <w:r>
      <w:rPr>
        <w:noProof/>
        <w:sz w:val="14"/>
        <w:szCs w:val="14"/>
      </w:rPr>
      <mc:AlternateContent>
        <mc:Choice Requires="wps">
          <w:drawing>
            <wp:anchor distT="0" distB="0" distL="0" distR="0" simplePos="0" relativeHeight="251660288" behindDoc="0" locked="0" layoutInCell="1" allowOverlap="1" wp14:anchorId="2B8ADE15" wp14:editId="0976904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EF" w:rsidRDefault="00AD10EF">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8ADE15"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AD10EF" w:rsidRDefault="00AD10EF">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Default="00AD10EF"/>
  <w:p w:rsidR="00AD10EF" w:rsidRDefault="00AD10E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966D1B" w:rsidRDefault="00AD10EF" w:rsidP="00AD10EF">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EF" w:rsidRPr="000263BB" w:rsidRDefault="00AD10EF" w:rsidP="00AD10E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55C7DFB"/>
    <w:multiLevelType w:val="multilevel"/>
    <w:tmpl w:val="2514F34E"/>
    <w:lvl w:ilvl="0">
      <w:start w:val="3"/>
      <w:numFmt w:val="decimal"/>
      <w:lvlText w:val="%1."/>
      <w:lvlJc w:val="left"/>
      <w:pPr>
        <w:ind w:left="540" w:hanging="540"/>
      </w:pPr>
      <w:rPr>
        <w:rFonts w:hint="default"/>
      </w:rPr>
    </w:lvl>
    <w:lvl w:ilvl="1">
      <w:start w:val="1"/>
      <w:numFmt w:val="decimal"/>
      <w:lvlText w:val="%1.%2."/>
      <w:lvlJc w:val="left"/>
      <w:pPr>
        <w:ind w:left="1145" w:hanging="540"/>
      </w:pPr>
      <w:rPr>
        <w:rFonts w:hint="default"/>
      </w:rPr>
    </w:lvl>
    <w:lvl w:ilvl="2">
      <w:start w:val="1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6"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4B3DDB"/>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D40976"/>
    <w:multiLevelType w:val="multilevel"/>
    <w:tmpl w:val="535EA73C"/>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9"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30"/>
  </w:num>
  <w:num w:numId="8">
    <w:abstractNumId w:val="10"/>
  </w:num>
  <w:num w:numId="9">
    <w:abstractNumId w:val="28"/>
  </w:num>
  <w:num w:numId="10">
    <w:abstractNumId w:val="15"/>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1"/>
  </w:num>
  <w:num w:numId="15">
    <w:abstractNumId w:val="27"/>
  </w:num>
  <w:num w:numId="16">
    <w:abstractNumId w:val="17"/>
  </w:num>
  <w:num w:numId="17">
    <w:abstractNumId w:val="18"/>
  </w:num>
  <w:num w:numId="18">
    <w:abstractNumId w:val="31"/>
  </w:num>
  <w:num w:numId="19">
    <w:abstractNumId w:val="7"/>
  </w:num>
  <w:num w:numId="20">
    <w:abstractNumId w:val="32"/>
  </w:num>
  <w:num w:numId="21">
    <w:abstractNumId w:val="20"/>
  </w:num>
  <w:num w:numId="22">
    <w:abstractNumId w:val="9"/>
  </w:num>
  <w:num w:numId="23">
    <w:abstractNumId w:val="24"/>
  </w:num>
  <w:num w:numId="24">
    <w:abstractNumId w:val="8"/>
  </w:num>
  <w:num w:numId="25">
    <w:abstractNumId w:val="29"/>
  </w:num>
  <w:num w:numId="26">
    <w:abstractNumId w:val="19"/>
  </w:num>
  <w:num w:numId="27">
    <w:abstractNumId w:val="33"/>
  </w:num>
  <w:num w:numId="28">
    <w:abstractNumId w:val="22"/>
  </w:num>
  <w:num w:numId="29">
    <w:abstractNumId w:val="11"/>
  </w:num>
  <w:num w:numId="30">
    <w:abstractNumId w:val="5"/>
  </w:num>
  <w:num w:numId="31">
    <w:abstractNumId w:val="16"/>
  </w:num>
  <w:num w:numId="32">
    <w:abstractNumId w:val="13"/>
  </w:num>
  <w:num w:numId="33">
    <w:abstractNumId w:val="12"/>
  </w:num>
  <w:num w:numId="34">
    <w:abstractNumId w:val="25"/>
  </w:num>
  <w:num w:numId="3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2AD"/>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1FE"/>
    <w:rsid w:val="00235F42"/>
    <w:rsid w:val="0023616D"/>
    <w:rsid w:val="00246E3C"/>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34E50"/>
    <w:rsid w:val="00545345"/>
    <w:rsid w:val="0054619C"/>
    <w:rsid w:val="00555336"/>
    <w:rsid w:val="00557BCB"/>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36BC"/>
    <w:rsid w:val="007171B4"/>
    <w:rsid w:val="007172DC"/>
    <w:rsid w:val="00727354"/>
    <w:rsid w:val="00730682"/>
    <w:rsid w:val="0073320B"/>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1ACE"/>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E785A"/>
    <w:rsid w:val="009F38AE"/>
    <w:rsid w:val="009F7CA6"/>
    <w:rsid w:val="009F7EE7"/>
    <w:rsid w:val="00A03813"/>
    <w:rsid w:val="00A04416"/>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4FF"/>
    <w:rsid w:val="00A85EBB"/>
    <w:rsid w:val="00A87994"/>
    <w:rsid w:val="00A94D93"/>
    <w:rsid w:val="00A95AD9"/>
    <w:rsid w:val="00AA1F7D"/>
    <w:rsid w:val="00AB1DA0"/>
    <w:rsid w:val="00AB5AB1"/>
    <w:rsid w:val="00AB788C"/>
    <w:rsid w:val="00AC6097"/>
    <w:rsid w:val="00AD10EF"/>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27C2"/>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50E"/>
    <w:rsid w:val="00CE6ED5"/>
    <w:rsid w:val="00CE743C"/>
    <w:rsid w:val="00CF0241"/>
    <w:rsid w:val="00CF24CF"/>
    <w:rsid w:val="00CF2C46"/>
    <w:rsid w:val="00D14843"/>
    <w:rsid w:val="00D15238"/>
    <w:rsid w:val="00D23AD9"/>
    <w:rsid w:val="00D3226C"/>
    <w:rsid w:val="00D3489D"/>
    <w:rsid w:val="00D61747"/>
    <w:rsid w:val="00D62AC9"/>
    <w:rsid w:val="00D64F8B"/>
    <w:rsid w:val="00D75BD9"/>
    <w:rsid w:val="00D82C94"/>
    <w:rsid w:val="00D847EB"/>
    <w:rsid w:val="00D84D98"/>
    <w:rsid w:val="00D84EA3"/>
    <w:rsid w:val="00D87370"/>
    <w:rsid w:val="00D95179"/>
    <w:rsid w:val="00D97E65"/>
    <w:rsid w:val="00DA0C60"/>
    <w:rsid w:val="00DA651A"/>
    <w:rsid w:val="00DB5D4D"/>
    <w:rsid w:val="00DD011A"/>
    <w:rsid w:val="00DD2D9A"/>
    <w:rsid w:val="00DD7FF3"/>
    <w:rsid w:val="00DF7658"/>
    <w:rsid w:val="00DF7D78"/>
    <w:rsid w:val="00E000E3"/>
    <w:rsid w:val="00E03952"/>
    <w:rsid w:val="00E05D18"/>
    <w:rsid w:val="00E066F3"/>
    <w:rsid w:val="00E13F75"/>
    <w:rsid w:val="00E149DD"/>
    <w:rsid w:val="00E20865"/>
    <w:rsid w:val="00E23C1D"/>
    <w:rsid w:val="00E24D7F"/>
    <w:rsid w:val="00E32719"/>
    <w:rsid w:val="00E403E1"/>
    <w:rsid w:val="00E40705"/>
    <w:rsid w:val="00E408C5"/>
    <w:rsid w:val="00E40A72"/>
    <w:rsid w:val="00E41DE8"/>
    <w:rsid w:val="00E4278D"/>
    <w:rsid w:val="00E4623B"/>
    <w:rsid w:val="00E46DA5"/>
    <w:rsid w:val="00E4754A"/>
    <w:rsid w:val="00E50B86"/>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560040"/>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consultantplus://offline/ref=89CF880298D2E6C3E10F10E507346BB1F6A490EF75A1CC8D64D8554CF79D2E0CB99AF1EEEE3340FB4E4154044FAB2B9C5EF98DF6FC9F56V4O"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header" Target="header7.xml"/><Relationship Id="rId68" Type="http://schemas.openxmlformats.org/officeDocument/2006/relationships/footer" Target="footer9.xml"/><Relationship Id="rId84" Type="http://schemas.openxmlformats.org/officeDocument/2006/relationships/footer" Target="footer16.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docs.cntd.ru/document/420396996" TargetMode="External"/><Relationship Id="rId37" Type="http://schemas.openxmlformats.org/officeDocument/2006/relationships/hyperlink" Target="http://docs.cntd.ru/document/902111644" TargetMode="External"/><Relationship Id="rId53" Type="http://schemas.openxmlformats.org/officeDocument/2006/relationships/hyperlink" Target="http://mobileonline.garant.ru/" TargetMode="External"/><Relationship Id="rId58" Type="http://schemas.openxmlformats.org/officeDocument/2006/relationships/header" Target="header5.xml"/><Relationship Id="rId74" Type="http://schemas.openxmlformats.org/officeDocument/2006/relationships/header" Target="header13.xml"/><Relationship Id="rId79" Type="http://schemas.openxmlformats.org/officeDocument/2006/relationships/hyperlink" Target="http://mobileonline.garant.ru/" TargetMode="External"/><Relationship Id="rId5" Type="http://schemas.openxmlformats.org/officeDocument/2006/relationships/webSettings" Target="webSettings.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0" Type="http://schemas.openxmlformats.org/officeDocument/2006/relationships/hyperlink" Target="http://docs.cntd.ru/document/420396996" TargetMode="External"/><Relationship Id="rId35" Type="http://schemas.openxmlformats.org/officeDocument/2006/relationships/hyperlink" Target="http://www.normacs.ru/Doclist/doc/11PV3.html" TargetMode="External"/><Relationship Id="rId43" Type="http://schemas.openxmlformats.org/officeDocument/2006/relationships/hyperlink" Target="consultantplus://offline/ref=89CF880298D2E6C3E10F10E507346BB1F4A494EF73A7CC8D64D8554CF79D2E0CB99AF1ECEF3449F11A1B440006FF25835DE293F1E29F648056V6O"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yperlink" Target="http://mobileonline.garant.ru/" TargetMode="Externa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footer" Target="footer11.xml"/><Relationship Id="rId80" Type="http://schemas.openxmlformats.org/officeDocument/2006/relationships/hyperlink" Target="http://mobileonline.garant.ru/" TargetMode="Externa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hyperlink" Target="http://www.consultant.ru/document/cons_doc_LAW_218692/" TargetMode="External"/><Relationship Id="rId38" Type="http://schemas.openxmlformats.org/officeDocument/2006/relationships/hyperlink" Target="http://files.stroyinf.ru/data1/46/46433/index.htm" TargetMode="External"/><Relationship Id="rId46" Type="http://schemas.openxmlformats.org/officeDocument/2006/relationships/hyperlink" Target="https://login.consultant.ru/link/?rnd=E88E81A60863F2EAC770A956BC112C72&amp;req=doc&amp;base=LAW&amp;n=351490&amp;dst=1320&amp;fld=134&amp;date=26.10.2020" TargetMode="External"/><Relationship Id="rId59" Type="http://schemas.openxmlformats.org/officeDocument/2006/relationships/footer" Target="footer4.xml"/><Relationship Id="rId67" Type="http://schemas.openxmlformats.org/officeDocument/2006/relationships/header" Target="header9.xml"/><Relationship Id="rId20"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hyperlink" Target="http://docs.cntd.ru/document/499068563" TargetMode="External"/><Relationship Id="rId36" Type="http://schemas.openxmlformats.org/officeDocument/2006/relationships/hyperlink" Target="http://www.consultant.ru/document/cons_doc_LAW_113658/" TargetMode="External"/><Relationship Id="rId49" Type="http://schemas.openxmlformats.org/officeDocument/2006/relationships/hyperlink" Target="https://login.consultant.ru/link/?rnd=E88E81A60863F2EAC770A956BC112C72&amp;req=doc&amp;base=LAW&amp;n=351490&amp;dst=1320&amp;fld=134&amp;date=26.10.2020"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s://login.consultant.ru/link/?rnd=E88E81A60863F2EAC770A956BC112C72&amp;req=doc&amp;base=LAW&amp;n=351490&amp;dst=1319&amp;fld=134&amp;date=26.10.2020" TargetMode="External"/><Relationship Id="rId52" Type="http://schemas.openxmlformats.org/officeDocument/2006/relationships/hyperlink" Target="http://mobileonline.garant.ru/" TargetMode="Externa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header" Target="header12.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docs.cntd.ru/document/456069590" TargetMode="External"/><Relationship Id="rId18"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39" Type="http://schemas.openxmlformats.org/officeDocument/2006/relationships/hyperlink" Target="http://mobileonline.garant.ru/" TargetMode="External"/><Relationship Id="rId34" Type="http://schemas.openxmlformats.org/officeDocument/2006/relationships/hyperlink" Target="http://docs.cntd.ru/document/420200885" TargetMode="External"/><Relationship Id="rId50" Type="http://schemas.openxmlformats.org/officeDocument/2006/relationships/hyperlink" Target="https://login.consultant.ru/link/?rnd=E88E81A60863F2EAC770A956BC112C72&amp;req=doc&amp;base=LAW&amp;n=351490&amp;dst=1321&amp;fld=134&amp;date=26.10.2020" TargetMode="External"/><Relationship Id="rId55" Type="http://schemas.openxmlformats.org/officeDocument/2006/relationships/hyperlink" Target="https://login.consultant.ru/link/?req=doc&amp;base=LAW&amp;n=349443&amp;date=22.04.2020&amp;dst=1112&amp;fld=134" TargetMode="Externa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docs.cntd.ru/document/499093917" TargetMode="External"/><Relationship Id="rId24" Type="http://schemas.openxmlformats.org/officeDocument/2006/relationships/image" Target="media/image4.wmf"/><Relationship Id="rId4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8.xml"/><Relationship Id="rId87" Type="http://schemas.openxmlformats.org/officeDocument/2006/relationships/theme" Target="theme/theme1.xml"/><Relationship Id="rId61" Type="http://schemas.openxmlformats.org/officeDocument/2006/relationships/header" Target="header6.xml"/><Relationship Id="rId8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D555-F650-4170-AC33-3A5AD130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55736</Words>
  <Characters>317696</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cp:revision>
  <cp:lastPrinted>2020-06-19T11:45:00Z</cp:lastPrinted>
  <dcterms:created xsi:type="dcterms:W3CDTF">2021-04-22T12:46:00Z</dcterms:created>
  <dcterms:modified xsi:type="dcterms:W3CDTF">2021-04-22T14:42:00Z</dcterms:modified>
</cp:coreProperties>
</file>