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0DB9BF26" w:rsidR="00E56462" w:rsidRPr="001735D1"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w:t>
      </w:r>
      <w:r w:rsidR="00156E5C">
        <w:rPr>
          <w:b/>
          <w:bCs/>
          <w:sz w:val="28"/>
        </w:rPr>
        <w:t xml:space="preserve"> 0</w:t>
      </w:r>
      <w:r w:rsidR="00DB5225">
        <w:rPr>
          <w:b/>
          <w:bCs/>
          <w:sz w:val="28"/>
        </w:rPr>
        <w:t>1</w:t>
      </w:r>
      <w:r w:rsidR="008D61A9" w:rsidRPr="00EC39A7">
        <w:rPr>
          <w:b/>
          <w:bCs/>
          <w:sz w:val="28"/>
        </w:rPr>
        <w:t>.0</w:t>
      </w:r>
      <w:r w:rsidR="00156E5C">
        <w:rPr>
          <w:b/>
          <w:bCs/>
          <w:sz w:val="28"/>
        </w:rPr>
        <w:t>9</w:t>
      </w:r>
      <w:r w:rsidR="00593E51" w:rsidRPr="00EC39A7">
        <w:rPr>
          <w:b/>
          <w:bCs/>
          <w:sz w:val="28"/>
        </w:rPr>
        <w:t>.202</w:t>
      </w:r>
      <w:r w:rsidR="00942B3B" w:rsidRPr="00EC39A7">
        <w:rPr>
          <w:b/>
          <w:bCs/>
          <w:sz w:val="28"/>
        </w:rPr>
        <w:t>1</w:t>
      </w:r>
      <w:r w:rsidR="00E46DA5" w:rsidRPr="00EC39A7">
        <w:rPr>
          <w:b/>
          <w:bCs/>
          <w:sz w:val="28"/>
        </w:rPr>
        <w:t xml:space="preserve"> </w:t>
      </w:r>
      <w:r w:rsidR="00B65D22" w:rsidRPr="00EC39A7">
        <w:rPr>
          <w:b/>
          <w:bCs/>
          <w:sz w:val="28"/>
        </w:rPr>
        <w:t>№</w:t>
      </w:r>
      <w:r w:rsidR="005956F6" w:rsidRPr="00EC39A7">
        <w:rPr>
          <w:b/>
          <w:bCs/>
          <w:sz w:val="28"/>
        </w:rPr>
        <w:t xml:space="preserve"> </w:t>
      </w:r>
      <w:r w:rsidR="00156E5C">
        <w:rPr>
          <w:b/>
          <w:bCs/>
          <w:sz w:val="28"/>
        </w:rPr>
        <w:t>97</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156E5C"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3126E776" w:rsidR="0059596D" w:rsidRPr="001735D1" w:rsidRDefault="00156E5C" w:rsidP="005956F6">
            <w:pPr>
              <w:rPr>
                <w:color w:val="000000"/>
                <w:sz w:val="20"/>
                <w:szCs w:val="20"/>
              </w:rPr>
            </w:pPr>
            <w:r w:rsidRPr="00156E5C">
              <w:rPr>
                <w:color w:val="000000"/>
                <w:sz w:val="20"/>
                <w:szCs w:val="20"/>
              </w:rPr>
              <w:t>Выполнение строительно-монтажных работ по объекту: «Строительство инженерных сетей района «Петровские высоты» в г. Симферополе».</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1735D1">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5A01812A"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156E5C">
              <w:rPr>
                <w:sz w:val="20"/>
                <w:szCs w:val="20"/>
              </w:rPr>
              <w:t>15</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4EB1ED78" w:rsidR="00BD2A55" w:rsidRPr="001735D1" w:rsidRDefault="00156E5C" w:rsidP="00187D3C">
            <w:pPr>
              <w:jc w:val="both"/>
              <w:rPr>
                <w:sz w:val="20"/>
                <w:szCs w:val="20"/>
              </w:rPr>
            </w:pPr>
            <w:r>
              <w:rPr>
                <w:sz w:val="20"/>
                <w:szCs w:val="20"/>
              </w:rPr>
              <w:t>6</w:t>
            </w:r>
            <w:r w:rsidR="009511B6">
              <w:rPr>
                <w:sz w:val="20"/>
                <w:szCs w:val="20"/>
              </w:rPr>
              <w:t>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72E935F4" w:rsidR="00E56462" w:rsidRPr="001735D1" w:rsidRDefault="00156E5C" w:rsidP="0045660E">
            <w:pPr>
              <w:jc w:val="both"/>
              <w:rPr>
                <w:bCs/>
                <w:sz w:val="20"/>
                <w:szCs w:val="20"/>
              </w:rPr>
            </w:pPr>
            <w:r w:rsidRPr="00156E5C">
              <w:rPr>
                <w:sz w:val="20"/>
                <w:szCs w:val="20"/>
              </w:rPr>
              <w:t>Российская Федерация, Республика Крым, г. Симферополь, жилой район Петровские высоты</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8DB7CB0" w14:textId="77777777" w:rsidR="00156E5C" w:rsidRPr="00156E5C" w:rsidRDefault="00156E5C" w:rsidP="00156E5C">
            <w:pPr>
              <w:pStyle w:val="aff4"/>
              <w:ind w:left="62"/>
              <w:jc w:val="both"/>
              <w:rPr>
                <w:sz w:val="20"/>
                <w:szCs w:val="20"/>
              </w:rPr>
            </w:pPr>
            <w:r w:rsidRPr="00156E5C">
              <w:rPr>
                <w:sz w:val="20"/>
                <w:szCs w:val="20"/>
              </w:rPr>
              <w:t>Начало работ – с даты заключения Контракта.</w:t>
            </w:r>
          </w:p>
          <w:p w14:paraId="274B4208" w14:textId="77777777" w:rsidR="00156E5C" w:rsidRPr="00156E5C" w:rsidRDefault="00156E5C" w:rsidP="00156E5C">
            <w:pPr>
              <w:pStyle w:val="aff4"/>
              <w:ind w:left="62"/>
              <w:jc w:val="both"/>
              <w:rPr>
                <w:sz w:val="20"/>
                <w:szCs w:val="20"/>
              </w:rPr>
            </w:pPr>
            <w:r w:rsidRPr="00156E5C">
              <w:rPr>
                <w:sz w:val="20"/>
                <w:szCs w:val="20"/>
              </w:rPr>
              <w:t>Окончание строительно-монтажных работ – не позднее «31» августа 2024 г.</w:t>
            </w:r>
          </w:p>
          <w:p w14:paraId="49337A37" w14:textId="0D30FB6F" w:rsidR="00E56462" w:rsidRPr="001735D1" w:rsidRDefault="00156E5C" w:rsidP="00156E5C">
            <w:pPr>
              <w:pStyle w:val="aff4"/>
              <w:ind w:left="62"/>
              <w:jc w:val="both"/>
              <w:rPr>
                <w:sz w:val="20"/>
                <w:szCs w:val="20"/>
              </w:rPr>
            </w:pPr>
            <w:r w:rsidRPr="00156E5C">
              <w:rPr>
                <w:sz w:val="20"/>
                <w:szCs w:val="20"/>
              </w:rPr>
              <w:t xml:space="preserve">Получение ЗОС и подписание Акта сдачи приемки законченного строительством объекта (окончание строительства) – не позднее «31» октября 2024 г.  </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52D563B9" w:rsidR="00E56462" w:rsidRPr="001735D1" w:rsidRDefault="00156E5C" w:rsidP="00156E5C">
            <w:pPr>
              <w:jc w:val="both"/>
              <w:rPr>
                <w:bCs/>
                <w:sz w:val="20"/>
                <w:szCs w:val="20"/>
              </w:rPr>
            </w:pPr>
            <w:r w:rsidRPr="00156E5C">
              <w:rPr>
                <w:sz w:val="20"/>
                <w:szCs w:val="20"/>
              </w:rPr>
              <w:t>1 419 109 882 (один миллиард четыреста девятнадцать миллионов сто девять тысяч восемьсот восемьдесят два</w:t>
            </w:r>
            <w:r>
              <w:rPr>
                <w:sz w:val="20"/>
                <w:szCs w:val="20"/>
              </w:rPr>
              <w:t>)</w:t>
            </w:r>
            <w:r w:rsidRPr="00156E5C">
              <w:rPr>
                <w:sz w:val="20"/>
                <w:szCs w:val="20"/>
              </w:rPr>
              <w:t xml:space="preserve"> рубля 22 копейки.</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6087342D" w:rsidR="00E56462" w:rsidRPr="001735D1" w:rsidRDefault="00482DA4" w:rsidP="00187D3C">
            <w:pPr>
              <w:jc w:val="both"/>
              <w:rPr>
                <w:sz w:val="20"/>
                <w:szCs w:val="20"/>
              </w:rPr>
            </w:pPr>
            <w:r w:rsidRPr="001735D1">
              <w:rPr>
                <w:sz w:val="20"/>
                <w:szCs w:val="20"/>
              </w:rPr>
              <w:t>Бюджет республики Крым (субсиди</w:t>
            </w:r>
            <w:r w:rsidR="00891526">
              <w:rPr>
                <w:sz w:val="20"/>
                <w:szCs w:val="20"/>
              </w:rPr>
              <w:t>я</w:t>
            </w:r>
            <w:r w:rsidRPr="001735D1">
              <w:rPr>
                <w:sz w:val="20"/>
                <w:szCs w:val="20"/>
              </w:rPr>
              <w:t xml:space="preserve"> из федерального бюджета предоставляемые бюджету Республики Крым в целях </w:t>
            </w:r>
            <w:proofErr w:type="spellStart"/>
            <w:r w:rsidRPr="001735D1">
              <w:rPr>
                <w:sz w:val="20"/>
                <w:szCs w:val="20"/>
              </w:rPr>
              <w:t>софинансирования</w:t>
            </w:r>
            <w:proofErr w:type="spellEnd"/>
            <w:r w:rsidRPr="001735D1">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945622" w:rsidRPr="001735D1">
              <w:rPr>
                <w:sz w:val="20"/>
                <w:szCs w:val="20"/>
              </w:rPr>
              <w:t>ки Крым и г. Севаст</w:t>
            </w:r>
            <w:r w:rsidR="00660DBD">
              <w:rPr>
                <w:sz w:val="20"/>
                <w:szCs w:val="20"/>
              </w:rPr>
              <w:t>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CBE6EC" w14:textId="77777777" w:rsidR="00BD64F0" w:rsidRDefault="00156E5C" w:rsidP="00BD64F0">
            <w:pPr>
              <w:jc w:val="both"/>
              <w:rPr>
                <w:sz w:val="20"/>
                <w:szCs w:val="20"/>
              </w:rPr>
            </w:pPr>
            <w:r w:rsidRPr="00156E5C">
              <w:rPr>
                <w:sz w:val="20"/>
                <w:szCs w:val="20"/>
              </w:rPr>
              <w:t xml:space="preserve">Оплата выполненных Подрядчиком строительно-монтажных работ, в пределах 97 %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w:t>
            </w:r>
            <w:r w:rsidRPr="00156E5C">
              <w:rPr>
                <w:sz w:val="20"/>
                <w:szCs w:val="20"/>
              </w:rPr>
              <w:lastRenderedPageBreak/>
              <w:t>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621CC14E" w14:textId="5EC84C2F" w:rsidR="00156E5C" w:rsidRPr="00587E76" w:rsidRDefault="00156E5C" w:rsidP="00BD64F0">
            <w:pPr>
              <w:jc w:val="both"/>
              <w:rPr>
                <w:sz w:val="20"/>
                <w:szCs w:val="20"/>
              </w:rPr>
            </w:pPr>
            <w:r w:rsidRPr="00156E5C">
              <w:rPr>
                <w:sz w:val="20"/>
                <w:szCs w:val="20"/>
              </w:rPr>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01284186" w:rsidR="00F00E03" w:rsidRPr="001735D1" w:rsidRDefault="00660DBD" w:rsidP="00215E11">
            <w:pPr>
              <w:jc w:val="both"/>
              <w:rPr>
                <w:sz w:val="20"/>
                <w:szCs w:val="20"/>
              </w:rPr>
            </w:pPr>
            <w:r>
              <w:rPr>
                <w:sz w:val="20"/>
                <w:szCs w:val="20"/>
              </w:rPr>
              <w:t>Не предусмотрен</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xml:space="preserve">-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w:t>
            </w:r>
            <w:r w:rsidRPr="001735D1">
              <w:rPr>
                <w:sz w:val="20"/>
                <w:szCs w:val="20"/>
              </w:rPr>
              <w:lastRenderedPageBreak/>
              <w:t>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унитарные предприятия, государственные и муниципальные учреждения, юридические лица с </w:t>
            </w:r>
            <w:proofErr w:type="spellStart"/>
            <w:r w:rsidRPr="001735D1">
              <w:rPr>
                <w:i/>
                <w:sz w:val="20"/>
                <w:szCs w:val="20"/>
              </w:rPr>
              <w:t>госучастием</w:t>
            </w:r>
            <w:proofErr w:type="spellEnd"/>
            <w:r w:rsidRPr="001735D1">
              <w:rPr>
                <w:i/>
                <w:sz w:val="20"/>
                <w:szCs w:val="20"/>
              </w:rPr>
              <w:t xml:space="preserve">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 xml:space="preserve">2) </w:t>
            </w:r>
            <w:proofErr w:type="spellStart"/>
            <w:r w:rsidRPr="001735D1">
              <w:rPr>
                <w:bCs/>
                <w:sz w:val="20"/>
                <w:szCs w:val="20"/>
              </w:rPr>
              <w:t>непроведение</w:t>
            </w:r>
            <w:proofErr w:type="spellEnd"/>
            <w:r w:rsidRPr="001735D1">
              <w:rPr>
                <w:bCs/>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 xml:space="preserve">3) </w:t>
            </w:r>
            <w:proofErr w:type="spellStart"/>
            <w:r w:rsidRPr="001735D1">
              <w:rPr>
                <w:bCs/>
                <w:sz w:val="20"/>
                <w:szCs w:val="20"/>
              </w:rPr>
              <w:t>неприостановление</w:t>
            </w:r>
            <w:proofErr w:type="spellEnd"/>
            <w:r w:rsidRPr="001735D1">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lastRenderedPageBreak/>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5D1">
              <w:rPr>
                <w:bCs/>
                <w:sz w:val="20"/>
                <w:szCs w:val="20"/>
              </w:rPr>
              <w:t>неполнородными</w:t>
            </w:r>
            <w:proofErr w:type="spellEnd"/>
            <w:r w:rsidRPr="001735D1">
              <w:rPr>
                <w:bCs/>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44774DE0" w:rsidR="00E56462" w:rsidRPr="001735D1" w:rsidRDefault="00D73538" w:rsidP="00420DBD">
            <w:pPr>
              <w:jc w:val="both"/>
              <w:rPr>
                <w:sz w:val="20"/>
                <w:szCs w:val="20"/>
              </w:rPr>
            </w:pPr>
            <w:r w:rsidRPr="00D73538">
              <w:rPr>
                <w:sz w:val="20"/>
                <w:szCs w:val="20"/>
              </w:rPr>
              <w:t>Отсутствие в реестре недобросовестных поставщиков (подрядчиков, исполнителей) информации об участнике закупки, предусмотренной ч.1.1. ст. 31 Закона №44-ФЗ</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w:t>
            </w:r>
            <w:r w:rsidRPr="001735D1">
              <w:rPr>
                <w:sz w:val="20"/>
                <w:szCs w:val="20"/>
              </w:rPr>
              <w:lastRenderedPageBreak/>
              <w:t>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 xml:space="preserve">действующая выписка реестра членов СРО по форме, утвержденной Приказом </w:t>
            </w:r>
            <w:proofErr w:type="spellStart"/>
            <w:r w:rsidRPr="001735D1">
              <w:rPr>
                <w:sz w:val="20"/>
                <w:szCs w:val="20"/>
              </w:rPr>
              <w:t>Ростехнадзора</w:t>
            </w:r>
            <w:proofErr w:type="spellEnd"/>
            <w:r w:rsidRPr="001735D1">
              <w:rPr>
                <w:sz w:val="20"/>
                <w:szCs w:val="20"/>
              </w:rPr>
              <w:t xml:space="preserve">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w:t>
            </w:r>
            <w:proofErr w:type="spellStart"/>
            <w:r w:rsidRPr="001735D1">
              <w:rPr>
                <w:rFonts w:eastAsia="Calibri"/>
                <w:i/>
                <w:sz w:val="18"/>
                <w:szCs w:val="18"/>
                <w:lang w:eastAsia="en-US"/>
              </w:rPr>
              <w:t>госучастием</w:t>
            </w:r>
            <w:proofErr w:type="spellEnd"/>
            <w:r w:rsidRPr="001735D1">
              <w:rPr>
                <w:rFonts w:eastAsia="Calibri"/>
                <w:i/>
                <w:sz w:val="18"/>
                <w:szCs w:val="18"/>
                <w:lang w:eastAsia="en-US"/>
              </w:rPr>
              <w:t xml:space="preserve">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w:t>
            </w:r>
            <w:r w:rsidR="000B461A" w:rsidRPr="001735D1">
              <w:rPr>
                <w:sz w:val="20"/>
                <w:szCs w:val="20"/>
              </w:rPr>
              <w:lastRenderedPageBreak/>
              <w:t>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непроведение</w:t>
            </w:r>
            <w:proofErr w:type="spellEnd"/>
            <w:r w:rsidRPr="001735D1">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1735D1">
              <w:rPr>
                <w:sz w:val="20"/>
                <w:szCs w:val="20"/>
              </w:rPr>
              <w:lastRenderedPageBreak/>
              <w:t xml:space="preserve">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5D1">
              <w:rPr>
                <w:sz w:val="20"/>
                <w:szCs w:val="20"/>
              </w:rPr>
              <w:t>неполнородными</w:t>
            </w:r>
            <w:proofErr w:type="spellEnd"/>
            <w:r w:rsidRPr="001735D1">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w:t>
            </w:r>
            <w:r w:rsidRPr="001735D1">
              <w:rPr>
                <w:sz w:val="20"/>
                <w:szCs w:val="20"/>
              </w:rPr>
              <w:lastRenderedPageBreak/>
              <w:t xml:space="preserve">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w:t>
            </w:r>
            <w:r w:rsidRPr="001735D1">
              <w:rPr>
                <w:sz w:val="20"/>
                <w:szCs w:val="20"/>
              </w:rPr>
              <w:lastRenderedPageBreak/>
              <w:t xml:space="preserve">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1C8038A1"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156E5C">
              <w:rPr>
                <w:sz w:val="20"/>
                <w:szCs w:val="20"/>
              </w:rPr>
              <w:t>02</w:t>
            </w:r>
            <w:r w:rsidR="00252ECD" w:rsidRPr="002165A8">
              <w:rPr>
                <w:sz w:val="20"/>
                <w:szCs w:val="20"/>
              </w:rPr>
              <w:t xml:space="preserve">» </w:t>
            </w:r>
            <w:r w:rsidR="00156E5C">
              <w:rPr>
                <w:sz w:val="20"/>
                <w:szCs w:val="20"/>
              </w:rPr>
              <w:t>сентября</w:t>
            </w:r>
            <w:r w:rsidR="00252ECD" w:rsidRPr="002165A8">
              <w:rPr>
                <w:sz w:val="20"/>
                <w:szCs w:val="20"/>
              </w:rPr>
              <w:t xml:space="preserve"> </w:t>
            </w:r>
            <w:r w:rsidR="00587E76" w:rsidRPr="002165A8">
              <w:rPr>
                <w:sz w:val="20"/>
                <w:szCs w:val="20"/>
              </w:rPr>
              <w:t>2021</w:t>
            </w:r>
            <w:r w:rsidR="00252ECD" w:rsidRPr="002165A8">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00F67DCD" w:rsidR="00E56462" w:rsidRPr="001735D1" w:rsidRDefault="00A03485" w:rsidP="00156E5C">
            <w:pPr>
              <w:jc w:val="both"/>
              <w:rPr>
                <w:bCs/>
                <w:sz w:val="20"/>
                <w:szCs w:val="20"/>
                <w:highlight w:val="yellow"/>
              </w:rPr>
            </w:pPr>
            <w:r w:rsidRPr="00A03485">
              <w:rPr>
                <w:bCs/>
                <w:sz w:val="20"/>
                <w:szCs w:val="20"/>
              </w:rPr>
              <w:t xml:space="preserve">0,5 % от начальной максимальной цены контракта, что составляет </w:t>
            </w:r>
            <w:r w:rsidR="00156E5C">
              <w:rPr>
                <w:bCs/>
                <w:sz w:val="20"/>
                <w:szCs w:val="20"/>
              </w:rPr>
              <w:t xml:space="preserve">7 095 549 </w:t>
            </w:r>
            <w:r w:rsidRPr="00A03485">
              <w:rPr>
                <w:bCs/>
                <w:sz w:val="20"/>
                <w:szCs w:val="20"/>
              </w:rPr>
              <w:t>(</w:t>
            </w:r>
            <w:r w:rsidR="00156E5C">
              <w:rPr>
                <w:bCs/>
                <w:sz w:val="20"/>
                <w:szCs w:val="20"/>
              </w:rPr>
              <w:t>семь миллионов девяносто пять тысяч пятьсот сорок девять</w:t>
            </w:r>
            <w:r w:rsidR="00D73538">
              <w:rPr>
                <w:bCs/>
                <w:sz w:val="20"/>
                <w:szCs w:val="20"/>
              </w:rPr>
              <w:t>)</w:t>
            </w:r>
            <w:r w:rsidR="00156E5C">
              <w:rPr>
                <w:bCs/>
                <w:sz w:val="20"/>
                <w:szCs w:val="20"/>
              </w:rPr>
              <w:t xml:space="preserve"> рублей 41 копейка</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w:t>
            </w:r>
            <w:r w:rsidRPr="001735D1">
              <w:rPr>
                <w:sz w:val="20"/>
                <w:szCs w:val="20"/>
              </w:rPr>
              <w:lastRenderedPageBreak/>
              <w:t>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7A2D24B7"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4469F5" w:rsidRPr="004469F5">
              <w:rPr>
                <w:sz w:val="20"/>
                <w:szCs w:val="20"/>
              </w:rPr>
              <w:t>212910218742891020100100480004221414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 xml:space="preserve">В качестве обеспечения исполнения контракта принимаются банковские гарантии, выданные банками, одновременно </w:t>
            </w:r>
            <w:r w:rsidRPr="001735D1">
              <w:rPr>
                <w:sz w:val="20"/>
                <w:szCs w:val="20"/>
              </w:rPr>
              <w:lastRenderedPageBreak/>
              <w:t>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 xml:space="preserve">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w:t>
            </w:r>
            <w:r w:rsidRPr="001735D1">
              <w:rPr>
                <w:sz w:val="20"/>
                <w:szCs w:val="20"/>
              </w:rPr>
              <w:lastRenderedPageBreak/>
              <w:t>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0D310FF2" w:rsidR="009A11CD" w:rsidRPr="001735D1" w:rsidRDefault="00A03485" w:rsidP="00730097">
            <w:pPr>
              <w:pStyle w:val="aff4"/>
              <w:ind w:left="0"/>
              <w:jc w:val="both"/>
              <w:rPr>
                <w:sz w:val="20"/>
                <w:szCs w:val="20"/>
              </w:rPr>
            </w:pPr>
            <w:r>
              <w:rPr>
                <w:bCs/>
                <w:sz w:val="20"/>
                <w:szCs w:val="20"/>
              </w:rPr>
              <w:t>1</w:t>
            </w:r>
            <w:r w:rsidR="00F80289" w:rsidRPr="00F80289">
              <w:rPr>
                <w:bCs/>
                <w:sz w:val="20"/>
                <w:szCs w:val="20"/>
              </w:rPr>
              <w:t xml:space="preserve"> % от начальной максимальной цены контракта, что составляет </w:t>
            </w:r>
            <w:r w:rsidR="004F117E" w:rsidRPr="004F117E">
              <w:rPr>
                <w:bCs/>
                <w:sz w:val="20"/>
                <w:szCs w:val="20"/>
              </w:rPr>
              <w:t xml:space="preserve"> </w:t>
            </w:r>
            <w:r w:rsidR="00730097" w:rsidRPr="00730097">
              <w:rPr>
                <w:bCs/>
                <w:sz w:val="20"/>
                <w:szCs w:val="20"/>
              </w:rPr>
              <w:t>14</w:t>
            </w:r>
            <w:r w:rsidR="00730097">
              <w:rPr>
                <w:bCs/>
                <w:sz w:val="20"/>
                <w:szCs w:val="20"/>
              </w:rPr>
              <w:t xml:space="preserve"> 191 098 </w:t>
            </w:r>
            <w:r w:rsidRPr="00A03485">
              <w:rPr>
                <w:bCs/>
                <w:sz w:val="20"/>
                <w:szCs w:val="20"/>
              </w:rPr>
              <w:t>(</w:t>
            </w:r>
            <w:r w:rsidR="00730097">
              <w:rPr>
                <w:bCs/>
                <w:sz w:val="20"/>
                <w:szCs w:val="20"/>
              </w:rPr>
              <w:t>четырнадцать миллионов сто девяносто одна тысяча девяносто восемь</w:t>
            </w:r>
            <w:r w:rsidR="00FB4AA1">
              <w:rPr>
                <w:bCs/>
                <w:sz w:val="20"/>
                <w:szCs w:val="20"/>
              </w:rPr>
              <w:t>)</w:t>
            </w:r>
            <w:r w:rsidR="00730097">
              <w:rPr>
                <w:bCs/>
                <w:sz w:val="20"/>
                <w:szCs w:val="20"/>
              </w:rPr>
              <w:t xml:space="preserve"> рублей 82 копейки</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w:t>
            </w:r>
            <w:r w:rsidRPr="001735D1">
              <w:rPr>
                <w:sz w:val="20"/>
                <w:szCs w:val="20"/>
              </w:rPr>
              <w:lastRenderedPageBreak/>
              <w:t xml:space="preserve">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lastRenderedPageBreak/>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lastRenderedPageBreak/>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6138F75C" w:rsidR="009A11CD" w:rsidRPr="001735D1" w:rsidRDefault="00A03485" w:rsidP="00D262FB">
            <w:pPr>
              <w:jc w:val="both"/>
              <w:rPr>
                <w:sz w:val="20"/>
                <w:szCs w:val="20"/>
              </w:rPr>
            </w:pPr>
            <w:r>
              <w:rPr>
                <w:sz w:val="20"/>
                <w:szCs w:val="20"/>
              </w:rPr>
              <w:t>Не предусмотрено</w:t>
            </w:r>
            <w:r w:rsidR="00D262FB" w:rsidRPr="00D262FB">
              <w:rPr>
                <w:sz w:val="20"/>
                <w:szCs w:val="20"/>
              </w:rPr>
              <w:t xml:space="preserve"> </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077AE6">
      <w:pPr>
        <w:pStyle w:val="aff4"/>
        <w:numPr>
          <w:ilvl w:val="0"/>
          <w:numId w:val="8"/>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27C0CF08" w14:textId="77777777" w:rsidR="0010040B" w:rsidRPr="007D3EC9" w:rsidRDefault="0010040B" w:rsidP="0010040B">
      <w:pPr>
        <w:jc w:val="center"/>
        <w:rPr>
          <w:b/>
        </w:rPr>
      </w:pPr>
      <w:r w:rsidRPr="007D3EC9">
        <w:rPr>
          <w:b/>
        </w:rPr>
        <w:t>Обоснование начальной (максимальной) цены контракта</w:t>
      </w:r>
    </w:p>
    <w:p w14:paraId="2AD3266C" w14:textId="77777777" w:rsidR="0010040B" w:rsidRPr="007D3EC9" w:rsidRDefault="0010040B" w:rsidP="0010040B">
      <w:pPr>
        <w:jc w:val="center"/>
        <w:rPr>
          <w:b/>
        </w:rPr>
      </w:pPr>
      <w:r w:rsidRPr="007D3EC9">
        <w:rPr>
          <w:b/>
        </w:rPr>
        <w:t xml:space="preserve">на выполнение строительно-монтажных работ по объекту: </w:t>
      </w:r>
    </w:p>
    <w:p w14:paraId="0175BFC6" w14:textId="77777777" w:rsidR="0010040B" w:rsidRPr="000B0EC3" w:rsidRDefault="0010040B" w:rsidP="0010040B">
      <w:pPr>
        <w:jc w:val="center"/>
        <w:rPr>
          <w:b/>
        </w:rPr>
      </w:pPr>
      <w:r w:rsidRPr="007D3EC9">
        <w:rPr>
          <w:b/>
        </w:rPr>
        <w:t>«</w:t>
      </w:r>
      <w:r w:rsidRPr="00300F09">
        <w:rPr>
          <w:b/>
        </w:rPr>
        <w:t>Строительство инженерных сетей района «Петровские высоты» в г. Симферополе</w:t>
      </w:r>
      <w:r w:rsidRPr="007D3EC9">
        <w:rPr>
          <w:b/>
        </w:rPr>
        <w:t>»</w:t>
      </w:r>
    </w:p>
    <w:p w14:paraId="1D4ACDCC" w14:textId="77777777" w:rsidR="0010040B" w:rsidRPr="007D3EC9" w:rsidRDefault="0010040B" w:rsidP="0010040B">
      <w:pPr>
        <w:jc w:val="center"/>
      </w:pPr>
    </w:p>
    <w:tbl>
      <w:tblPr>
        <w:tblStyle w:val="afa"/>
        <w:tblW w:w="0" w:type="auto"/>
        <w:tblLook w:val="04A0" w:firstRow="1" w:lastRow="0" w:firstColumn="1" w:lastColumn="0" w:noHBand="0" w:noVBand="1"/>
      </w:tblPr>
      <w:tblGrid>
        <w:gridCol w:w="4362"/>
        <w:gridCol w:w="4982"/>
      </w:tblGrid>
      <w:tr w:rsidR="0010040B" w:rsidRPr="007D3EC9" w14:paraId="6E4EABD7" w14:textId="77777777" w:rsidTr="0010040B">
        <w:tc>
          <w:tcPr>
            <w:tcW w:w="14560" w:type="dxa"/>
            <w:gridSpan w:val="2"/>
          </w:tcPr>
          <w:p w14:paraId="59C5CDCC" w14:textId="77777777" w:rsidR="0010040B" w:rsidRPr="007D3EC9" w:rsidRDefault="0010040B" w:rsidP="0010040B"/>
          <w:p w14:paraId="1474E36A" w14:textId="77777777" w:rsidR="0010040B" w:rsidRPr="007D3EC9" w:rsidRDefault="0010040B" w:rsidP="0010040B">
            <w:r w:rsidRPr="007D3EC9">
              <w:t>Начальная (максимальная) цена контракта сформирована в соответствии с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634522A3" w14:textId="77777777" w:rsidR="0010040B" w:rsidRPr="007D3EC9" w:rsidRDefault="0010040B" w:rsidP="0010040B"/>
        </w:tc>
      </w:tr>
      <w:tr w:rsidR="0010040B" w:rsidRPr="007D3EC9" w14:paraId="61186631" w14:textId="77777777" w:rsidTr="0010040B">
        <w:tc>
          <w:tcPr>
            <w:tcW w:w="14560" w:type="dxa"/>
            <w:gridSpan w:val="2"/>
          </w:tcPr>
          <w:p w14:paraId="5B235522" w14:textId="77777777" w:rsidR="0010040B" w:rsidRPr="007D3EC9" w:rsidRDefault="0010040B" w:rsidP="0010040B"/>
          <w:p w14:paraId="7585E745" w14:textId="77777777" w:rsidR="0010040B" w:rsidRPr="007D3EC9" w:rsidRDefault="0010040B" w:rsidP="0010040B">
            <w:r w:rsidRPr="007D3EC9">
              <w:t>Начальная (максимальная) цена контракта определена и обоснована посредством применения проектно-сметного метода.</w:t>
            </w:r>
          </w:p>
          <w:p w14:paraId="2D062DD1" w14:textId="77777777" w:rsidR="0010040B" w:rsidRPr="007D3EC9" w:rsidRDefault="0010040B" w:rsidP="0010040B"/>
        </w:tc>
      </w:tr>
      <w:tr w:rsidR="0010040B" w:rsidRPr="007D3EC9" w14:paraId="5F30F9C2" w14:textId="77777777" w:rsidTr="0010040B">
        <w:tc>
          <w:tcPr>
            <w:tcW w:w="7280" w:type="dxa"/>
          </w:tcPr>
          <w:p w14:paraId="001559A5" w14:textId="77777777" w:rsidR="0010040B" w:rsidRPr="007D3EC9" w:rsidRDefault="0010040B" w:rsidP="0010040B"/>
          <w:p w14:paraId="4E1CBB60" w14:textId="77777777" w:rsidR="0010040B" w:rsidRPr="007D3EC9" w:rsidRDefault="0010040B" w:rsidP="0010040B">
            <w:r w:rsidRPr="007D3EC9">
              <w:t>Основные характеристики объекта закупки</w:t>
            </w:r>
          </w:p>
          <w:p w14:paraId="3F4D20B4" w14:textId="77777777" w:rsidR="0010040B" w:rsidRPr="007D3EC9" w:rsidRDefault="0010040B" w:rsidP="0010040B"/>
        </w:tc>
        <w:tc>
          <w:tcPr>
            <w:tcW w:w="7280" w:type="dxa"/>
          </w:tcPr>
          <w:p w14:paraId="0CEC5DCE" w14:textId="77777777" w:rsidR="0010040B" w:rsidRPr="007D3EC9" w:rsidRDefault="0010040B" w:rsidP="0010040B"/>
          <w:p w14:paraId="62D75517" w14:textId="77777777" w:rsidR="0010040B" w:rsidRPr="007D3EC9" w:rsidRDefault="0010040B" w:rsidP="0010040B">
            <w:r w:rsidRPr="007D3EC9">
              <w:t>Согласно техническому заданию</w:t>
            </w:r>
          </w:p>
          <w:p w14:paraId="79E84877" w14:textId="77777777" w:rsidR="0010040B" w:rsidRPr="007D3EC9" w:rsidRDefault="0010040B" w:rsidP="0010040B"/>
        </w:tc>
      </w:tr>
      <w:tr w:rsidR="0010040B" w:rsidRPr="007D3EC9" w14:paraId="1C800663" w14:textId="77777777" w:rsidTr="0010040B">
        <w:tc>
          <w:tcPr>
            <w:tcW w:w="7280" w:type="dxa"/>
          </w:tcPr>
          <w:p w14:paraId="74EA837B" w14:textId="77777777" w:rsidR="0010040B" w:rsidRPr="007D3EC9" w:rsidRDefault="0010040B" w:rsidP="0010040B"/>
          <w:p w14:paraId="63C2F720" w14:textId="77777777" w:rsidR="0010040B" w:rsidRPr="007D3EC9" w:rsidRDefault="0010040B" w:rsidP="0010040B">
            <w:r w:rsidRPr="007D3EC9">
              <w:t>Используемый метод определения НМЦК с обоснованием:</w:t>
            </w:r>
          </w:p>
        </w:tc>
        <w:tc>
          <w:tcPr>
            <w:tcW w:w="7280" w:type="dxa"/>
          </w:tcPr>
          <w:p w14:paraId="498F60C3" w14:textId="77777777" w:rsidR="0010040B" w:rsidRPr="007D3EC9" w:rsidRDefault="0010040B" w:rsidP="0010040B">
            <w:r w:rsidRPr="007D3EC9">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w:t>
            </w:r>
            <w:r>
              <w:t xml:space="preserve">ФАУ </w:t>
            </w:r>
            <w:r w:rsidRPr="007D3EC9">
              <w:t>«</w:t>
            </w:r>
            <w:r>
              <w:t xml:space="preserve">ГЛАВГОСЭКСПЕРТИЗА РОССИИ» </w:t>
            </w:r>
            <w:r w:rsidRPr="00A85CA0">
              <w:t>№91-1-1-3-0</w:t>
            </w:r>
            <w:r>
              <w:t>43791</w:t>
            </w:r>
            <w:r w:rsidRPr="00A85CA0">
              <w:t>-2021 от 0</w:t>
            </w:r>
            <w:r>
              <w:t>9</w:t>
            </w:r>
            <w:r w:rsidRPr="00A85CA0">
              <w:t>.0</w:t>
            </w:r>
            <w:r>
              <w:t>8</w:t>
            </w:r>
            <w:r w:rsidRPr="00A85CA0">
              <w:t>.2021г.</w:t>
            </w:r>
          </w:p>
        </w:tc>
      </w:tr>
      <w:tr w:rsidR="0010040B" w:rsidRPr="007D3EC9" w14:paraId="375D046E" w14:textId="77777777" w:rsidTr="0010040B">
        <w:tc>
          <w:tcPr>
            <w:tcW w:w="7280" w:type="dxa"/>
          </w:tcPr>
          <w:p w14:paraId="7681CCDE" w14:textId="77777777" w:rsidR="0010040B" w:rsidRPr="007D3EC9" w:rsidRDefault="0010040B" w:rsidP="0010040B"/>
          <w:p w14:paraId="6C9D56BC" w14:textId="77777777" w:rsidR="0010040B" w:rsidRPr="007D3EC9" w:rsidRDefault="0010040B" w:rsidP="0010040B">
            <w:r w:rsidRPr="007D3EC9">
              <w:t>Расчёт НМЦК</w:t>
            </w:r>
          </w:p>
        </w:tc>
        <w:tc>
          <w:tcPr>
            <w:tcW w:w="7280" w:type="dxa"/>
          </w:tcPr>
          <w:p w14:paraId="6B154E53" w14:textId="77777777" w:rsidR="0010040B" w:rsidRPr="007D3EC9" w:rsidRDefault="0010040B" w:rsidP="0010040B"/>
          <w:p w14:paraId="2B6AB2E0" w14:textId="77777777" w:rsidR="0010040B" w:rsidRPr="007D3EC9" w:rsidRDefault="0010040B" w:rsidP="0010040B">
            <w:r>
              <w:t>1 419 </w:t>
            </w:r>
            <w:r w:rsidRPr="004A4DB3">
              <w:t>109 882</w:t>
            </w:r>
            <w:r>
              <w:t>,</w:t>
            </w:r>
            <w:r w:rsidRPr="004A4DB3">
              <w:t>22</w:t>
            </w:r>
            <w:r>
              <w:t xml:space="preserve"> </w:t>
            </w:r>
            <w:r w:rsidRPr="007D3EC9">
              <w:t>рублей (сводный сметный расчёт, локальные сметы приложены отдельным файлом)</w:t>
            </w:r>
          </w:p>
        </w:tc>
      </w:tr>
      <w:tr w:rsidR="0010040B" w:rsidRPr="007D3EC9" w14:paraId="647F4EF1" w14:textId="77777777" w:rsidTr="0010040B">
        <w:tc>
          <w:tcPr>
            <w:tcW w:w="14560" w:type="dxa"/>
            <w:gridSpan w:val="2"/>
          </w:tcPr>
          <w:p w14:paraId="067FCDA0" w14:textId="77777777" w:rsidR="0010040B" w:rsidRPr="007D3EC9" w:rsidRDefault="0010040B" w:rsidP="0010040B"/>
          <w:p w14:paraId="7000288C" w14:textId="77777777" w:rsidR="0010040B" w:rsidRPr="007D3EC9" w:rsidRDefault="0010040B" w:rsidP="0010040B">
            <w:r w:rsidRPr="007D3EC9">
              <w:t>Дата подготовки обоснования НМЦК: «____» _______________ 202</w:t>
            </w:r>
            <w:r>
              <w:t>1</w:t>
            </w:r>
            <w:r w:rsidRPr="007D3EC9">
              <w:t xml:space="preserve"> г.</w:t>
            </w:r>
          </w:p>
          <w:p w14:paraId="51207041" w14:textId="77777777" w:rsidR="0010040B" w:rsidRPr="007D3EC9" w:rsidRDefault="0010040B" w:rsidP="0010040B"/>
        </w:tc>
      </w:tr>
    </w:tbl>
    <w:p w14:paraId="030471E2" w14:textId="77777777" w:rsidR="0010040B" w:rsidRPr="007D3EC9" w:rsidRDefault="0010040B" w:rsidP="0010040B"/>
    <w:p w14:paraId="5C91A804" w14:textId="77777777" w:rsidR="0010040B" w:rsidRPr="007D3EC9" w:rsidRDefault="0010040B" w:rsidP="0010040B"/>
    <w:p w14:paraId="5AE79525" w14:textId="77777777" w:rsidR="0010040B" w:rsidRPr="007D3EC9" w:rsidRDefault="0010040B" w:rsidP="0010040B"/>
    <w:p w14:paraId="0151884F" w14:textId="77777777" w:rsidR="0010040B" w:rsidRPr="007D3EC9" w:rsidRDefault="0010040B" w:rsidP="0010040B"/>
    <w:p w14:paraId="2FE6E656" w14:textId="77777777" w:rsidR="0010040B" w:rsidRPr="007D3EC9" w:rsidRDefault="0010040B" w:rsidP="0010040B">
      <w:pPr>
        <w:jc w:val="right"/>
        <w:rPr>
          <w:b/>
        </w:rPr>
      </w:pPr>
    </w:p>
    <w:p w14:paraId="481F4E74" w14:textId="77777777" w:rsidR="0010040B" w:rsidRPr="007D3EC9" w:rsidRDefault="0010040B" w:rsidP="0010040B">
      <w:pPr>
        <w:jc w:val="right"/>
        <w:rPr>
          <w:b/>
        </w:rPr>
      </w:pPr>
    </w:p>
    <w:p w14:paraId="74119BFB" w14:textId="77777777" w:rsidR="0010040B" w:rsidRPr="007D3EC9" w:rsidRDefault="0010040B" w:rsidP="0010040B">
      <w:pPr>
        <w:jc w:val="right"/>
        <w:rPr>
          <w:b/>
        </w:rPr>
      </w:pPr>
    </w:p>
    <w:p w14:paraId="6299DAA0" w14:textId="77777777" w:rsidR="0010040B" w:rsidRPr="007D3EC9" w:rsidRDefault="0010040B" w:rsidP="0010040B">
      <w:pPr>
        <w:jc w:val="right"/>
        <w:rPr>
          <w:b/>
        </w:rPr>
      </w:pPr>
    </w:p>
    <w:p w14:paraId="43652270" w14:textId="77777777" w:rsidR="0010040B" w:rsidRPr="007D3EC9" w:rsidRDefault="0010040B" w:rsidP="0010040B">
      <w:pPr>
        <w:jc w:val="right"/>
        <w:rPr>
          <w:b/>
        </w:rPr>
      </w:pPr>
    </w:p>
    <w:p w14:paraId="19E6F543" w14:textId="77777777" w:rsidR="0010040B" w:rsidRPr="007D3EC9" w:rsidRDefault="0010040B" w:rsidP="0010040B">
      <w:pPr>
        <w:tabs>
          <w:tab w:val="left" w:pos="4069"/>
        </w:tabs>
        <w:sectPr w:rsidR="0010040B" w:rsidRPr="007D3EC9" w:rsidSect="0010040B">
          <w:pgSz w:w="11906" w:h="16838"/>
          <w:pgMar w:top="1134" w:right="1134" w:bottom="1134" w:left="1418" w:header="709" w:footer="709" w:gutter="0"/>
          <w:cols w:space="708"/>
          <w:docGrid w:linePitch="360"/>
        </w:sectPr>
      </w:pPr>
    </w:p>
    <w:p w14:paraId="4C5BC542" w14:textId="77777777" w:rsidR="0010040B" w:rsidRPr="007D3EC9" w:rsidRDefault="0010040B" w:rsidP="0010040B">
      <w:pPr>
        <w:spacing w:line="276" w:lineRule="auto"/>
        <w:jc w:val="center"/>
        <w:rPr>
          <w:b/>
        </w:rPr>
      </w:pPr>
      <w:r w:rsidRPr="007D3EC9">
        <w:rPr>
          <w:b/>
        </w:rPr>
        <w:lastRenderedPageBreak/>
        <w:t>Протокол</w:t>
      </w:r>
    </w:p>
    <w:p w14:paraId="77AB5E79" w14:textId="77777777" w:rsidR="0010040B" w:rsidRPr="007D3EC9" w:rsidRDefault="0010040B" w:rsidP="0010040B">
      <w:pPr>
        <w:spacing w:line="276" w:lineRule="auto"/>
        <w:jc w:val="center"/>
        <w:rPr>
          <w:b/>
        </w:rPr>
      </w:pPr>
      <w:r w:rsidRPr="007D3EC9">
        <w:rPr>
          <w:b/>
        </w:rPr>
        <w:t>начальной (максимальной) цены контракта</w:t>
      </w:r>
    </w:p>
    <w:p w14:paraId="04543E93" w14:textId="77777777" w:rsidR="0010040B" w:rsidRPr="007D3EC9" w:rsidRDefault="0010040B" w:rsidP="0010040B">
      <w:pPr>
        <w:spacing w:line="276" w:lineRule="auto"/>
        <w:jc w:val="center"/>
        <w:rPr>
          <w:b/>
        </w:rPr>
      </w:pPr>
    </w:p>
    <w:p w14:paraId="2EF12F32" w14:textId="77777777" w:rsidR="0010040B" w:rsidRPr="007D3EC9" w:rsidRDefault="0010040B" w:rsidP="0010040B">
      <w:pPr>
        <w:spacing w:line="276" w:lineRule="auto"/>
        <w:jc w:val="both"/>
      </w:pPr>
      <w:r w:rsidRPr="007D3EC9">
        <w:t>Объект закупки</w:t>
      </w:r>
    </w:p>
    <w:p w14:paraId="75AC67EE" w14:textId="77777777" w:rsidR="0010040B" w:rsidRPr="007D3EC9" w:rsidRDefault="0010040B" w:rsidP="0010040B">
      <w:pPr>
        <w:spacing w:line="276" w:lineRule="auto"/>
        <w:jc w:val="both"/>
        <w:rPr>
          <w:u w:val="single"/>
        </w:rPr>
      </w:pPr>
      <w:r w:rsidRPr="007D3EC9">
        <w:rPr>
          <w:u w:val="single"/>
        </w:rPr>
        <w:t>выполнение строительно-монтажных работ по объекту «</w:t>
      </w:r>
      <w:r w:rsidRPr="00300F09">
        <w:rPr>
          <w:u w:val="single"/>
        </w:rPr>
        <w:t>Строительство инженерных сетей района «Петровские высоты» в г. Симферополе</w:t>
      </w:r>
      <w:r w:rsidRPr="007D3EC9">
        <w:rPr>
          <w:u w:val="single"/>
        </w:rPr>
        <w:t>».</w:t>
      </w:r>
    </w:p>
    <w:p w14:paraId="721BFC56" w14:textId="77777777" w:rsidR="0010040B" w:rsidRPr="007D3EC9" w:rsidRDefault="0010040B" w:rsidP="0010040B">
      <w:pPr>
        <w:spacing w:line="276" w:lineRule="auto"/>
        <w:jc w:val="both"/>
      </w:pPr>
    </w:p>
    <w:p w14:paraId="36AC5838" w14:textId="77777777" w:rsidR="0010040B" w:rsidRPr="007D3EC9" w:rsidRDefault="0010040B" w:rsidP="0010040B">
      <w:pPr>
        <w:spacing w:line="276" w:lineRule="auto"/>
        <w:jc w:val="both"/>
      </w:pPr>
      <w:r w:rsidRPr="007D3EC9">
        <w:t>Начальная (максимальная) цена контракта составляет</w:t>
      </w:r>
    </w:p>
    <w:p w14:paraId="0CC12241" w14:textId="77777777" w:rsidR="0010040B" w:rsidRPr="007D3EC9" w:rsidRDefault="0010040B" w:rsidP="0010040B">
      <w:pPr>
        <w:spacing w:line="276" w:lineRule="auto"/>
        <w:jc w:val="both"/>
        <w:rPr>
          <w:u w:val="single"/>
        </w:rPr>
      </w:pPr>
      <w:r>
        <w:rPr>
          <w:u w:val="single"/>
        </w:rPr>
        <w:t>1 419 1</w:t>
      </w:r>
      <w:r w:rsidRPr="004A4DB3">
        <w:rPr>
          <w:u w:val="single"/>
        </w:rPr>
        <w:t>09</w:t>
      </w:r>
      <w:r>
        <w:rPr>
          <w:u w:val="single"/>
        </w:rPr>
        <w:t> </w:t>
      </w:r>
      <w:r w:rsidRPr="004A4DB3">
        <w:rPr>
          <w:u w:val="single"/>
        </w:rPr>
        <w:t>882</w:t>
      </w:r>
      <w:r w:rsidRPr="00AF673B">
        <w:rPr>
          <w:u w:val="single"/>
        </w:rPr>
        <w:t xml:space="preserve"> </w:t>
      </w:r>
      <w:r w:rsidRPr="007D3EC9">
        <w:rPr>
          <w:u w:val="single"/>
        </w:rPr>
        <w:t>(</w:t>
      </w:r>
      <w:r w:rsidRPr="004A4DB3">
        <w:rPr>
          <w:u w:val="single"/>
        </w:rPr>
        <w:t>один миллиард четыреста девятнадцать миллионов сто девять тысяч восемьсот восемьдесят два рубля</w:t>
      </w:r>
      <w:r w:rsidRPr="007D3EC9">
        <w:rPr>
          <w:u w:val="single"/>
        </w:rPr>
        <w:t xml:space="preserve">) рублей </w:t>
      </w:r>
      <w:r w:rsidRPr="004A4DB3">
        <w:rPr>
          <w:u w:val="single"/>
        </w:rPr>
        <w:t>22</w:t>
      </w:r>
      <w:r>
        <w:rPr>
          <w:u w:val="single"/>
        </w:rPr>
        <w:t xml:space="preserve"> копейки.</w:t>
      </w:r>
    </w:p>
    <w:p w14:paraId="684BDD25" w14:textId="77777777" w:rsidR="0010040B" w:rsidRPr="007D3EC9" w:rsidRDefault="0010040B" w:rsidP="0010040B">
      <w:pPr>
        <w:spacing w:line="276" w:lineRule="auto"/>
        <w:jc w:val="center"/>
        <w:rPr>
          <w:sz w:val="20"/>
          <w:szCs w:val="20"/>
        </w:rPr>
      </w:pPr>
      <w:r w:rsidRPr="007D3EC9">
        <w:rPr>
          <w:sz w:val="20"/>
          <w:szCs w:val="20"/>
        </w:rPr>
        <w:t>(сумма цифрами и прописью)</w:t>
      </w:r>
    </w:p>
    <w:p w14:paraId="416FC3DC" w14:textId="77777777" w:rsidR="0010040B" w:rsidRPr="007D3EC9" w:rsidRDefault="0010040B" w:rsidP="0010040B">
      <w:pPr>
        <w:spacing w:line="276" w:lineRule="auto"/>
        <w:jc w:val="both"/>
      </w:pPr>
    </w:p>
    <w:p w14:paraId="77B9AC94" w14:textId="77777777" w:rsidR="0010040B" w:rsidRPr="007D3EC9" w:rsidRDefault="0010040B" w:rsidP="0010040B">
      <w:pPr>
        <w:spacing w:line="276" w:lineRule="auto"/>
        <w:jc w:val="both"/>
      </w:pPr>
      <w:r w:rsidRPr="007D3EC9">
        <w:t>Начальная (максимальная цена контракта включает в себя расходы на</w:t>
      </w:r>
    </w:p>
    <w:p w14:paraId="291EABEB" w14:textId="77777777" w:rsidR="0010040B" w:rsidRPr="007D3EC9" w:rsidRDefault="0010040B" w:rsidP="0010040B">
      <w:pPr>
        <w:spacing w:line="276" w:lineRule="auto"/>
        <w:jc w:val="both"/>
        <w:rPr>
          <w:u w:val="single"/>
        </w:rPr>
      </w:pPr>
      <w:r w:rsidRPr="007D3EC9">
        <w:rPr>
          <w:u w:val="single"/>
        </w:rPr>
        <w:t>строительно-монтажные работы, стоимость оборудования, иные прочие работы и затраты, резерв средств на непредвиденные работы и затраты.</w:t>
      </w:r>
    </w:p>
    <w:p w14:paraId="18B61D7B" w14:textId="77777777" w:rsidR="0010040B" w:rsidRPr="007D3EC9" w:rsidRDefault="0010040B" w:rsidP="0010040B">
      <w:pPr>
        <w:spacing w:line="276" w:lineRule="auto"/>
        <w:jc w:val="both"/>
      </w:pPr>
    </w:p>
    <w:p w14:paraId="1D95B99F" w14:textId="77777777" w:rsidR="0010040B" w:rsidRPr="007D3EC9" w:rsidRDefault="0010040B" w:rsidP="0010040B">
      <w:pPr>
        <w:spacing w:line="276" w:lineRule="auto"/>
        <w:ind w:left="1410" w:hanging="1410"/>
        <w:jc w:val="both"/>
      </w:pPr>
      <w:r w:rsidRPr="007D3EC9">
        <w:t>Приложение:</w:t>
      </w:r>
      <w:r w:rsidRPr="007D3EC9">
        <w:tab/>
        <w:t>1. Расчёт начальной (максимальной) цены контракта по объекту закупки: выполнение строительно-монтажных работ по объекту «</w:t>
      </w:r>
      <w:r w:rsidRPr="00290299">
        <w:t>Строительство инженерных сетей района «Петровские высоты» в г. Симферополе</w:t>
      </w:r>
      <w:r w:rsidRPr="007D3EC9">
        <w:t xml:space="preserve">» </w:t>
      </w:r>
    </w:p>
    <w:p w14:paraId="13FEDC9C" w14:textId="77777777" w:rsidR="0010040B" w:rsidRPr="007D3EC9" w:rsidRDefault="0010040B" w:rsidP="0010040B">
      <w:pPr>
        <w:spacing w:line="276" w:lineRule="auto"/>
        <w:jc w:val="both"/>
      </w:pPr>
    </w:p>
    <w:p w14:paraId="336209F7" w14:textId="77777777" w:rsidR="0010040B" w:rsidRPr="007D3EC9" w:rsidRDefault="0010040B" w:rsidP="0010040B">
      <w:pPr>
        <w:spacing w:line="276" w:lineRule="auto"/>
        <w:jc w:val="both"/>
      </w:pPr>
    </w:p>
    <w:p w14:paraId="53251289" w14:textId="77777777" w:rsidR="0010040B" w:rsidRPr="007D3EC9" w:rsidRDefault="0010040B" w:rsidP="0010040B">
      <w:pPr>
        <w:spacing w:line="276" w:lineRule="auto"/>
        <w:jc w:val="both"/>
      </w:pPr>
    </w:p>
    <w:p w14:paraId="5044E863" w14:textId="77777777" w:rsidR="0010040B" w:rsidRPr="00295B7D" w:rsidRDefault="0010040B" w:rsidP="0010040B">
      <w:pPr>
        <w:jc w:val="both"/>
      </w:pPr>
      <w:r>
        <w:t>Первый з</w:t>
      </w:r>
      <w:r w:rsidRPr="00295B7D">
        <w:t>аместитель генерального директора</w:t>
      </w:r>
      <w:r w:rsidRPr="00295B7D">
        <w:tab/>
      </w:r>
      <w:r w:rsidRPr="00295B7D">
        <w:tab/>
      </w:r>
      <w:r w:rsidRPr="00295B7D">
        <w:tab/>
        <w:t>________________ /</w:t>
      </w:r>
      <w:r w:rsidRPr="00295B7D">
        <w:tab/>
      </w:r>
      <w:r>
        <w:t>О.С. Бакланов</w:t>
      </w:r>
    </w:p>
    <w:p w14:paraId="7E93F6E7" w14:textId="77777777" w:rsidR="0010040B" w:rsidRDefault="0010040B" w:rsidP="0010040B">
      <w:pPr>
        <w:spacing w:line="276" w:lineRule="auto"/>
        <w:jc w:val="both"/>
        <w:rPr>
          <w:b/>
        </w:rPr>
      </w:pPr>
    </w:p>
    <w:p w14:paraId="0D73ED10" w14:textId="77777777" w:rsidR="0010040B" w:rsidRDefault="0010040B" w:rsidP="0010040B">
      <w:pPr>
        <w:spacing w:line="276" w:lineRule="auto"/>
        <w:ind w:left="4956" w:firstLine="708"/>
      </w:pPr>
      <w:r>
        <w:t xml:space="preserve">   «____» _______________ 2021 г.</w:t>
      </w:r>
    </w:p>
    <w:p w14:paraId="335A3D14" w14:textId="77777777" w:rsidR="0010040B" w:rsidRDefault="0010040B" w:rsidP="0010040B">
      <w:pPr>
        <w:jc w:val="right"/>
        <w:rPr>
          <w:b/>
        </w:rPr>
      </w:pPr>
    </w:p>
    <w:p w14:paraId="27E5FFEF" w14:textId="77777777" w:rsidR="0010040B" w:rsidRPr="007D3EC9" w:rsidRDefault="0010040B" w:rsidP="0010040B">
      <w:pPr>
        <w:jc w:val="right"/>
        <w:rPr>
          <w:b/>
        </w:rPr>
      </w:pPr>
    </w:p>
    <w:p w14:paraId="3D983B3B" w14:textId="77777777" w:rsidR="0010040B" w:rsidRPr="007D3EC9" w:rsidRDefault="0010040B" w:rsidP="0010040B">
      <w:pPr>
        <w:jc w:val="right"/>
        <w:rPr>
          <w:b/>
        </w:rPr>
      </w:pPr>
    </w:p>
    <w:p w14:paraId="1425243F" w14:textId="77777777" w:rsidR="0010040B" w:rsidRPr="007D3EC9" w:rsidRDefault="0010040B" w:rsidP="0010040B">
      <w:pPr>
        <w:jc w:val="right"/>
        <w:rPr>
          <w:b/>
        </w:rPr>
      </w:pPr>
    </w:p>
    <w:p w14:paraId="6FEC483F" w14:textId="77777777" w:rsidR="0010040B" w:rsidRPr="007D3EC9" w:rsidRDefault="0010040B" w:rsidP="0010040B">
      <w:pPr>
        <w:jc w:val="right"/>
        <w:rPr>
          <w:b/>
        </w:rPr>
      </w:pPr>
    </w:p>
    <w:p w14:paraId="569C7E0A" w14:textId="77777777" w:rsidR="0010040B" w:rsidRPr="007D3EC9" w:rsidRDefault="0010040B" w:rsidP="0010040B">
      <w:pPr>
        <w:jc w:val="right"/>
        <w:rPr>
          <w:b/>
        </w:rPr>
      </w:pPr>
    </w:p>
    <w:p w14:paraId="4C9C27DD" w14:textId="77777777" w:rsidR="0010040B" w:rsidRPr="007D3EC9" w:rsidRDefault="0010040B" w:rsidP="0010040B">
      <w:pPr>
        <w:jc w:val="right"/>
        <w:rPr>
          <w:b/>
        </w:rPr>
      </w:pPr>
    </w:p>
    <w:p w14:paraId="1DB22826" w14:textId="77777777" w:rsidR="0010040B" w:rsidRPr="007D3EC9" w:rsidRDefault="0010040B" w:rsidP="0010040B">
      <w:pPr>
        <w:jc w:val="right"/>
        <w:rPr>
          <w:b/>
        </w:rPr>
      </w:pPr>
    </w:p>
    <w:p w14:paraId="56BAEBA2" w14:textId="77777777" w:rsidR="0010040B" w:rsidRPr="007D3EC9" w:rsidRDefault="0010040B" w:rsidP="0010040B">
      <w:pPr>
        <w:jc w:val="right"/>
        <w:rPr>
          <w:b/>
        </w:rPr>
      </w:pPr>
    </w:p>
    <w:p w14:paraId="5BEE77AC" w14:textId="77777777" w:rsidR="0010040B" w:rsidRPr="007D3EC9" w:rsidRDefault="0010040B" w:rsidP="0010040B">
      <w:pPr>
        <w:jc w:val="right"/>
        <w:rPr>
          <w:b/>
        </w:rPr>
      </w:pPr>
    </w:p>
    <w:p w14:paraId="6671E8CF" w14:textId="77777777" w:rsidR="0010040B" w:rsidRPr="007D3EC9" w:rsidRDefault="0010040B" w:rsidP="0010040B">
      <w:pPr>
        <w:jc w:val="right"/>
        <w:rPr>
          <w:b/>
        </w:rPr>
      </w:pPr>
    </w:p>
    <w:p w14:paraId="3AFD398C" w14:textId="77777777" w:rsidR="0010040B" w:rsidRPr="007D3EC9" w:rsidRDefault="0010040B" w:rsidP="0010040B">
      <w:pPr>
        <w:jc w:val="right"/>
        <w:rPr>
          <w:b/>
        </w:rPr>
      </w:pPr>
    </w:p>
    <w:p w14:paraId="1F957C5D" w14:textId="77777777" w:rsidR="0010040B" w:rsidRPr="007D3EC9" w:rsidRDefault="0010040B" w:rsidP="0010040B">
      <w:pPr>
        <w:jc w:val="right"/>
        <w:rPr>
          <w:b/>
        </w:rPr>
      </w:pPr>
    </w:p>
    <w:p w14:paraId="44D0C0B8" w14:textId="77777777" w:rsidR="0010040B" w:rsidRPr="007D3EC9" w:rsidRDefault="0010040B" w:rsidP="0010040B">
      <w:pPr>
        <w:jc w:val="right"/>
        <w:rPr>
          <w:b/>
        </w:rPr>
      </w:pPr>
    </w:p>
    <w:p w14:paraId="177E30E2" w14:textId="77777777" w:rsidR="0010040B" w:rsidRPr="007D3EC9" w:rsidRDefault="0010040B" w:rsidP="0010040B">
      <w:pPr>
        <w:jc w:val="right"/>
        <w:rPr>
          <w:b/>
        </w:rPr>
      </w:pPr>
    </w:p>
    <w:p w14:paraId="5F260001" w14:textId="77777777" w:rsidR="0010040B" w:rsidRPr="007D3EC9" w:rsidRDefault="0010040B" w:rsidP="0010040B">
      <w:pPr>
        <w:jc w:val="right"/>
        <w:rPr>
          <w:b/>
        </w:rPr>
      </w:pPr>
    </w:p>
    <w:p w14:paraId="4FDAFF27" w14:textId="77777777" w:rsidR="0010040B" w:rsidRPr="007D3EC9" w:rsidRDefault="0010040B" w:rsidP="0010040B">
      <w:pPr>
        <w:jc w:val="right"/>
        <w:rPr>
          <w:b/>
        </w:rPr>
      </w:pPr>
    </w:p>
    <w:p w14:paraId="1F7B5E60" w14:textId="77777777" w:rsidR="0010040B" w:rsidRPr="007D3EC9" w:rsidRDefault="0010040B" w:rsidP="0010040B">
      <w:pPr>
        <w:jc w:val="right"/>
        <w:rPr>
          <w:b/>
        </w:rPr>
      </w:pPr>
    </w:p>
    <w:p w14:paraId="5AE04F3B" w14:textId="77777777" w:rsidR="0010040B" w:rsidRPr="007D3EC9" w:rsidRDefault="0010040B" w:rsidP="0010040B">
      <w:pPr>
        <w:jc w:val="right"/>
        <w:rPr>
          <w:b/>
        </w:rPr>
      </w:pPr>
    </w:p>
    <w:p w14:paraId="6A4C79C6" w14:textId="77777777" w:rsidR="0010040B" w:rsidRPr="007D3EC9" w:rsidRDefault="0010040B" w:rsidP="0010040B">
      <w:pPr>
        <w:jc w:val="right"/>
        <w:rPr>
          <w:b/>
        </w:rPr>
      </w:pPr>
    </w:p>
    <w:p w14:paraId="12E89DFD" w14:textId="77777777" w:rsidR="0010040B" w:rsidRPr="007D3EC9" w:rsidRDefault="0010040B" w:rsidP="0010040B">
      <w:pPr>
        <w:jc w:val="right"/>
        <w:rPr>
          <w:b/>
        </w:rPr>
      </w:pPr>
    </w:p>
    <w:p w14:paraId="0101AC76" w14:textId="77777777" w:rsidR="0010040B" w:rsidRPr="007D3EC9" w:rsidRDefault="0010040B" w:rsidP="0010040B">
      <w:pPr>
        <w:jc w:val="right"/>
        <w:rPr>
          <w:b/>
        </w:rPr>
      </w:pPr>
    </w:p>
    <w:p w14:paraId="3841CB29" w14:textId="77777777" w:rsidR="0010040B" w:rsidRDefault="0010040B" w:rsidP="0010040B">
      <w:pPr>
        <w:rPr>
          <w:b/>
        </w:rPr>
      </w:pPr>
    </w:p>
    <w:p w14:paraId="4F1BC8C0" w14:textId="77777777" w:rsidR="0010040B" w:rsidRDefault="0010040B" w:rsidP="0010040B">
      <w:pPr>
        <w:rPr>
          <w:b/>
        </w:rPr>
      </w:pPr>
    </w:p>
    <w:p w14:paraId="77F13F6B" w14:textId="77777777" w:rsidR="0010040B" w:rsidRPr="007D3EC9" w:rsidRDefault="0010040B" w:rsidP="0010040B">
      <w:pPr>
        <w:jc w:val="right"/>
        <w:rPr>
          <w:b/>
        </w:rPr>
      </w:pPr>
      <w:r w:rsidRPr="007D3EC9">
        <w:rPr>
          <w:b/>
        </w:rPr>
        <w:t>УТВЕРЖДЕНО</w:t>
      </w:r>
    </w:p>
    <w:p w14:paraId="7D1AEB9F" w14:textId="77777777" w:rsidR="0010040B" w:rsidRPr="007D3EC9" w:rsidRDefault="0010040B" w:rsidP="0010040B">
      <w:pPr>
        <w:jc w:val="right"/>
        <w:rPr>
          <w:b/>
        </w:rPr>
      </w:pPr>
      <w:r>
        <w:rPr>
          <w:b/>
        </w:rPr>
        <w:t>Первый з</w:t>
      </w:r>
      <w:r w:rsidRPr="007D3EC9">
        <w:rPr>
          <w:b/>
        </w:rPr>
        <w:t>аместитель генерального директора</w:t>
      </w:r>
    </w:p>
    <w:p w14:paraId="0CCE276E" w14:textId="77777777" w:rsidR="0010040B" w:rsidRPr="007D3EC9" w:rsidRDefault="0010040B" w:rsidP="0010040B">
      <w:pPr>
        <w:jc w:val="right"/>
        <w:rPr>
          <w:b/>
        </w:rPr>
      </w:pPr>
    </w:p>
    <w:p w14:paraId="5BCB5364" w14:textId="77777777" w:rsidR="0010040B" w:rsidRPr="007D3EC9" w:rsidRDefault="0010040B" w:rsidP="0010040B">
      <w:pPr>
        <w:jc w:val="right"/>
        <w:rPr>
          <w:b/>
        </w:rPr>
      </w:pPr>
      <w:r w:rsidRPr="007D3EC9">
        <w:rPr>
          <w:b/>
        </w:rPr>
        <w:t xml:space="preserve">_______________________ </w:t>
      </w:r>
      <w:r>
        <w:rPr>
          <w:b/>
        </w:rPr>
        <w:t>О.С. Бакланов</w:t>
      </w:r>
    </w:p>
    <w:p w14:paraId="224B1885" w14:textId="77777777" w:rsidR="0010040B" w:rsidRPr="007D3EC9" w:rsidRDefault="0010040B" w:rsidP="0010040B">
      <w:pPr>
        <w:jc w:val="right"/>
        <w:rPr>
          <w:b/>
        </w:rPr>
      </w:pPr>
      <w:r w:rsidRPr="007D3EC9">
        <w:rPr>
          <w:b/>
        </w:rPr>
        <w:t>«____» _______________ 20 ___ г.</w:t>
      </w:r>
    </w:p>
    <w:p w14:paraId="35F85D17" w14:textId="77777777" w:rsidR="0010040B" w:rsidRPr="007D3EC9" w:rsidRDefault="0010040B" w:rsidP="0010040B">
      <w:pPr>
        <w:jc w:val="center"/>
        <w:rPr>
          <w:b/>
        </w:rPr>
      </w:pPr>
    </w:p>
    <w:p w14:paraId="14180CBB" w14:textId="77777777" w:rsidR="0010040B" w:rsidRPr="007D3EC9" w:rsidRDefault="0010040B" w:rsidP="0010040B">
      <w:pPr>
        <w:jc w:val="center"/>
        <w:rPr>
          <w:b/>
        </w:rPr>
      </w:pPr>
    </w:p>
    <w:p w14:paraId="79AD1F72" w14:textId="77777777" w:rsidR="0010040B" w:rsidRPr="007D3EC9" w:rsidRDefault="0010040B" w:rsidP="0010040B">
      <w:pPr>
        <w:jc w:val="center"/>
        <w:rPr>
          <w:b/>
        </w:rPr>
      </w:pPr>
    </w:p>
    <w:p w14:paraId="019C5D7E" w14:textId="77777777" w:rsidR="0010040B" w:rsidRPr="007D3EC9" w:rsidRDefault="0010040B" w:rsidP="0010040B">
      <w:pPr>
        <w:jc w:val="center"/>
        <w:rPr>
          <w:b/>
        </w:rPr>
      </w:pPr>
      <w:r w:rsidRPr="007D3EC9">
        <w:rPr>
          <w:b/>
        </w:rPr>
        <w:t>Расчёт начальной (максимальной) цены контракта по объекту закупки:</w:t>
      </w:r>
    </w:p>
    <w:p w14:paraId="66BB4EA9" w14:textId="77777777" w:rsidR="0010040B" w:rsidRPr="007D3EC9" w:rsidRDefault="0010040B" w:rsidP="0010040B">
      <w:pPr>
        <w:jc w:val="center"/>
        <w:rPr>
          <w:b/>
        </w:rPr>
      </w:pPr>
      <w:r w:rsidRPr="007D3EC9">
        <w:rPr>
          <w:b/>
        </w:rPr>
        <w:t>«</w:t>
      </w:r>
      <w:r w:rsidRPr="00290299">
        <w:rPr>
          <w:b/>
        </w:rPr>
        <w:t>Строительство инженерных сетей района «Петровские высоты» в г. Симферополе</w:t>
      </w:r>
      <w:r w:rsidRPr="007D3EC9">
        <w:rPr>
          <w:b/>
        </w:rPr>
        <w:t>»</w:t>
      </w:r>
    </w:p>
    <w:p w14:paraId="3AC5A9D3" w14:textId="77777777" w:rsidR="0010040B" w:rsidRPr="007D3EC9" w:rsidRDefault="0010040B" w:rsidP="0010040B">
      <w:pPr>
        <w:jc w:val="center"/>
        <w:rPr>
          <w:b/>
        </w:rPr>
      </w:pPr>
    </w:p>
    <w:p w14:paraId="4C10CF54" w14:textId="77777777" w:rsidR="0010040B" w:rsidRPr="007D3EC9" w:rsidRDefault="0010040B" w:rsidP="0010040B">
      <w:pPr>
        <w:rPr>
          <w:b/>
        </w:rPr>
      </w:pPr>
      <w:r w:rsidRPr="007D3EC9">
        <w:rPr>
          <w:b/>
        </w:rPr>
        <w:t>Основания для расчета:</w:t>
      </w:r>
    </w:p>
    <w:p w14:paraId="3BEEB4E3" w14:textId="77777777" w:rsidR="0010040B" w:rsidRPr="00CA2094" w:rsidRDefault="0010040B" w:rsidP="00D70D77">
      <w:pPr>
        <w:pStyle w:val="aff4"/>
        <w:numPr>
          <w:ilvl w:val="0"/>
          <w:numId w:val="51"/>
        </w:numPr>
      </w:pPr>
      <w:r w:rsidRPr="00CA2094">
        <w:t>Приказ об утверждении проектной документации, включая сводный сметный расчет стоимости строительства объекта, от «</w:t>
      </w:r>
      <w:r>
        <w:t>30</w:t>
      </w:r>
      <w:r w:rsidRPr="00CA2094">
        <w:t xml:space="preserve">» </w:t>
      </w:r>
      <w:r>
        <w:t>августа</w:t>
      </w:r>
      <w:r w:rsidRPr="00CA2094">
        <w:t xml:space="preserve"> 2021 № </w:t>
      </w:r>
      <w:r>
        <w:t>315</w:t>
      </w:r>
      <w:r w:rsidRPr="00CA2094">
        <w:t>.</w:t>
      </w:r>
    </w:p>
    <w:p w14:paraId="4F9E4D78" w14:textId="77777777" w:rsidR="0010040B" w:rsidRPr="002D7E49" w:rsidRDefault="0010040B" w:rsidP="00D70D77">
      <w:pPr>
        <w:pStyle w:val="aff4"/>
        <w:numPr>
          <w:ilvl w:val="0"/>
          <w:numId w:val="51"/>
        </w:numPr>
        <w:spacing w:after="160" w:line="259" w:lineRule="auto"/>
      </w:pPr>
      <w:r w:rsidRPr="002D7E49">
        <w:t xml:space="preserve">Заключение </w:t>
      </w:r>
      <w:r w:rsidRPr="00290299">
        <w:t>ФАУ «ГЛАВГОСЭКСПЕРТИЗА РОССИИ» №91-1-1-3-043791-2021 от 0</w:t>
      </w:r>
      <w:r>
        <w:t>6</w:t>
      </w:r>
      <w:r w:rsidRPr="00290299">
        <w:t>.08.2021г</w:t>
      </w:r>
      <w:r w:rsidRPr="002D7E49">
        <w:t>.</w:t>
      </w:r>
    </w:p>
    <w:p w14:paraId="070EC8BE" w14:textId="77777777" w:rsidR="0010040B" w:rsidRPr="007D3EC9" w:rsidRDefault="0010040B" w:rsidP="00D70D77">
      <w:pPr>
        <w:pStyle w:val="aff4"/>
        <w:numPr>
          <w:ilvl w:val="0"/>
          <w:numId w:val="51"/>
        </w:numPr>
      </w:pPr>
      <w:r w:rsidRPr="007D3EC9">
        <w:t>Утвержденный сводный сметный расчет.</w:t>
      </w:r>
    </w:p>
    <w:p w14:paraId="5D37D3D3" w14:textId="77777777" w:rsidR="0010040B" w:rsidRPr="007D3EC9" w:rsidRDefault="0010040B" w:rsidP="0010040B">
      <w:pPr>
        <w:jc w:val="center"/>
      </w:pPr>
    </w:p>
    <w:tbl>
      <w:tblPr>
        <w:tblStyle w:val="afa"/>
        <w:tblW w:w="10813" w:type="dxa"/>
        <w:tblInd w:w="-572" w:type="dxa"/>
        <w:tblLook w:val="04A0" w:firstRow="1" w:lastRow="0" w:firstColumn="1" w:lastColumn="0" w:noHBand="0" w:noVBand="1"/>
      </w:tblPr>
      <w:tblGrid>
        <w:gridCol w:w="2073"/>
        <w:gridCol w:w="1777"/>
        <w:gridCol w:w="1642"/>
        <w:gridCol w:w="1847"/>
        <w:gridCol w:w="1578"/>
        <w:gridCol w:w="1896"/>
      </w:tblGrid>
      <w:tr w:rsidR="0010040B" w:rsidRPr="007D3EC9" w14:paraId="568B0799" w14:textId="77777777" w:rsidTr="0010040B">
        <w:tc>
          <w:tcPr>
            <w:tcW w:w="2073" w:type="dxa"/>
          </w:tcPr>
          <w:p w14:paraId="41C62556" w14:textId="77777777" w:rsidR="0010040B" w:rsidRPr="007D3EC9" w:rsidRDefault="0010040B" w:rsidP="0010040B">
            <w:pPr>
              <w:jc w:val="center"/>
              <w:rPr>
                <w:b/>
              </w:rPr>
            </w:pPr>
            <w:r w:rsidRPr="007D3EC9">
              <w:rPr>
                <w:b/>
              </w:rPr>
              <w:t>Наименование работ и затрат</w:t>
            </w:r>
          </w:p>
        </w:tc>
        <w:tc>
          <w:tcPr>
            <w:tcW w:w="1777" w:type="dxa"/>
          </w:tcPr>
          <w:p w14:paraId="69932C5B" w14:textId="77777777" w:rsidR="0010040B" w:rsidRPr="007D3EC9" w:rsidRDefault="0010040B" w:rsidP="0010040B">
            <w:pPr>
              <w:jc w:val="center"/>
              <w:rPr>
                <w:b/>
              </w:rPr>
            </w:pPr>
            <w:r w:rsidRPr="007D3EC9">
              <w:rPr>
                <w:b/>
              </w:rPr>
              <w:t>Стоимость работ в ценах на дату утверждения сметной документации (</w:t>
            </w:r>
            <w:r>
              <w:rPr>
                <w:b/>
              </w:rPr>
              <w:t>2</w:t>
            </w:r>
            <w:r w:rsidRPr="007D3EC9">
              <w:rPr>
                <w:b/>
              </w:rPr>
              <w:t xml:space="preserve"> квартал 20</w:t>
            </w:r>
            <w:r>
              <w:rPr>
                <w:b/>
              </w:rPr>
              <w:t>21</w:t>
            </w:r>
            <w:r w:rsidRPr="007D3EC9">
              <w:rPr>
                <w:b/>
              </w:rPr>
              <w:t xml:space="preserve"> года)</w:t>
            </w:r>
          </w:p>
        </w:tc>
        <w:tc>
          <w:tcPr>
            <w:tcW w:w="1642" w:type="dxa"/>
          </w:tcPr>
          <w:p w14:paraId="4E199046" w14:textId="77777777" w:rsidR="0010040B" w:rsidRPr="007D3EC9" w:rsidRDefault="0010040B" w:rsidP="0010040B">
            <w:pPr>
              <w:jc w:val="center"/>
              <w:rPr>
                <w:b/>
              </w:rPr>
            </w:pPr>
            <w:r w:rsidRPr="007D3EC9">
              <w:rPr>
                <w:b/>
              </w:rPr>
              <w:t>Индекс фактической инфляции</w:t>
            </w:r>
          </w:p>
        </w:tc>
        <w:tc>
          <w:tcPr>
            <w:tcW w:w="1847" w:type="dxa"/>
          </w:tcPr>
          <w:p w14:paraId="45C0B8E0" w14:textId="77777777" w:rsidR="0010040B" w:rsidRPr="007D3EC9" w:rsidRDefault="0010040B" w:rsidP="0010040B">
            <w:pPr>
              <w:jc w:val="center"/>
              <w:rPr>
                <w:b/>
              </w:rPr>
            </w:pPr>
            <w:r w:rsidRPr="007D3EC9">
              <w:rPr>
                <w:b/>
              </w:rPr>
              <w:t>Стоимость работ в ценах на дату формирования НМЦК (</w:t>
            </w:r>
            <w:r w:rsidRPr="00D85873">
              <w:rPr>
                <w:b/>
              </w:rPr>
              <w:t>2</w:t>
            </w:r>
            <w:r w:rsidRPr="007D3EC9">
              <w:rPr>
                <w:b/>
              </w:rPr>
              <w:t xml:space="preserve"> квартал 202</w:t>
            </w:r>
            <w:r>
              <w:rPr>
                <w:b/>
              </w:rPr>
              <w:t>1</w:t>
            </w:r>
            <w:r w:rsidRPr="007D3EC9">
              <w:rPr>
                <w:b/>
              </w:rPr>
              <w:t xml:space="preserve"> года)</w:t>
            </w:r>
          </w:p>
        </w:tc>
        <w:tc>
          <w:tcPr>
            <w:tcW w:w="1578" w:type="dxa"/>
          </w:tcPr>
          <w:p w14:paraId="0D81555A" w14:textId="77777777" w:rsidR="0010040B" w:rsidRPr="007D3EC9" w:rsidRDefault="0010040B" w:rsidP="0010040B">
            <w:pPr>
              <w:jc w:val="center"/>
              <w:rPr>
                <w:b/>
              </w:rPr>
            </w:pPr>
            <w:r w:rsidRPr="007D3EC9">
              <w:rPr>
                <w:b/>
              </w:rPr>
              <w:t>Индекс прогнозной инфляции на период выполнения работ</w:t>
            </w:r>
          </w:p>
        </w:tc>
        <w:tc>
          <w:tcPr>
            <w:tcW w:w="1896" w:type="dxa"/>
          </w:tcPr>
          <w:p w14:paraId="35B4075B" w14:textId="77777777" w:rsidR="0010040B" w:rsidRPr="007D3EC9" w:rsidRDefault="0010040B" w:rsidP="0010040B">
            <w:pPr>
              <w:jc w:val="center"/>
              <w:rPr>
                <w:b/>
              </w:rPr>
            </w:pPr>
            <w:r w:rsidRPr="007D3EC9">
              <w:rPr>
                <w:b/>
              </w:rPr>
              <w:t>НМЦК с учетом индекса прогнозной инфляции на период выполнения работ</w:t>
            </w:r>
          </w:p>
        </w:tc>
      </w:tr>
      <w:tr w:rsidR="0010040B" w:rsidRPr="007D3EC9" w14:paraId="77891994" w14:textId="77777777" w:rsidTr="0010040B">
        <w:tc>
          <w:tcPr>
            <w:tcW w:w="2073" w:type="dxa"/>
          </w:tcPr>
          <w:p w14:paraId="2EAF54BF" w14:textId="77777777" w:rsidR="0010040B" w:rsidRPr="007D3EC9" w:rsidRDefault="0010040B" w:rsidP="0010040B">
            <w:pPr>
              <w:jc w:val="center"/>
              <w:rPr>
                <w:bCs/>
                <w:sz w:val="18"/>
                <w:szCs w:val="18"/>
              </w:rPr>
            </w:pPr>
            <w:r w:rsidRPr="007D3EC9">
              <w:rPr>
                <w:bCs/>
                <w:sz w:val="18"/>
                <w:szCs w:val="18"/>
              </w:rPr>
              <w:t>1</w:t>
            </w:r>
          </w:p>
        </w:tc>
        <w:tc>
          <w:tcPr>
            <w:tcW w:w="1777" w:type="dxa"/>
          </w:tcPr>
          <w:p w14:paraId="1752E6E6" w14:textId="77777777" w:rsidR="0010040B" w:rsidRPr="007D3EC9" w:rsidRDefault="0010040B" w:rsidP="0010040B">
            <w:pPr>
              <w:jc w:val="center"/>
              <w:rPr>
                <w:bCs/>
                <w:sz w:val="18"/>
                <w:szCs w:val="18"/>
              </w:rPr>
            </w:pPr>
            <w:r w:rsidRPr="007D3EC9">
              <w:rPr>
                <w:bCs/>
                <w:sz w:val="18"/>
                <w:szCs w:val="18"/>
              </w:rPr>
              <w:t>2</w:t>
            </w:r>
          </w:p>
        </w:tc>
        <w:tc>
          <w:tcPr>
            <w:tcW w:w="1642" w:type="dxa"/>
          </w:tcPr>
          <w:p w14:paraId="6270D248" w14:textId="77777777" w:rsidR="0010040B" w:rsidRPr="007D3EC9" w:rsidRDefault="0010040B" w:rsidP="0010040B">
            <w:pPr>
              <w:jc w:val="center"/>
              <w:rPr>
                <w:bCs/>
                <w:sz w:val="18"/>
                <w:szCs w:val="18"/>
              </w:rPr>
            </w:pPr>
            <w:r w:rsidRPr="007D3EC9">
              <w:rPr>
                <w:bCs/>
                <w:sz w:val="18"/>
                <w:szCs w:val="18"/>
              </w:rPr>
              <w:t>3</w:t>
            </w:r>
          </w:p>
        </w:tc>
        <w:tc>
          <w:tcPr>
            <w:tcW w:w="1847" w:type="dxa"/>
          </w:tcPr>
          <w:p w14:paraId="1D3FEDFF" w14:textId="77777777" w:rsidR="0010040B" w:rsidRPr="007D3EC9" w:rsidRDefault="0010040B" w:rsidP="0010040B">
            <w:pPr>
              <w:jc w:val="center"/>
              <w:rPr>
                <w:bCs/>
                <w:sz w:val="18"/>
                <w:szCs w:val="18"/>
              </w:rPr>
            </w:pPr>
            <w:r w:rsidRPr="007D3EC9">
              <w:rPr>
                <w:bCs/>
                <w:sz w:val="18"/>
                <w:szCs w:val="18"/>
              </w:rPr>
              <w:t>4</w:t>
            </w:r>
          </w:p>
        </w:tc>
        <w:tc>
          <w:tcPr>
            <w:tcW w:w="1578" w:type="dxa"/>
          </w:tcPr>
          <w:p w14:paraId="389A214F" w14:textId="77777777" w:rsidR="0010040B" w:rsidRPr="007D3EC9" w:rsidRDefault="0010040B" w:rsidP="0010040B">
            <w:pPr>
              <w:jc w:val="center"/>
              <w:rPr>
                <w:bCs/>
                <w:sz w:val="18"/>
                <w:szCs w:val="18"/>
              </w:rPr>
            </w:pPr>
            <w:r w:rsidRPr="007D3EC9">
              <w:rPr>
                <w:bCs/>
                <w:sz w:val="18"/>
                <w:szCs w:val="18"/>
              </w:rPr>
              <w:t>5</w:t>
            </w:r>
          </w:p>
        </w:tc>
        <w:tc>
          <w:tcPr>
            <w:tcW w:w="1896" w:type="dxa"/>
          </w:tcPr>
          <w:p w14:paraId="0BFCAD18" w14:textId="77777777" w:rsidR="0010040B" w:rsidRPr="007D3EC9" w:rsidRDefault="0010040B" w:rsidP="0010040B">
            <w:pPr>
              <w:jc w:val="center"/>
              <w:rPr>
                <w:bCs/>
                <w:sz w:val="18"/>
                <w:szCs w:val="18"/>
              </w:rPr>
            </w:pPr>
            <w:r w:rsidRPr="007D3EC9">
              <w:rPr>
                <w:bCs/>
                <w:sz w:val="18"/>
                <w:szCs w:val="18"/>
              </w:rPr>
              <w:t>6</w:t>
            </w:r>
          </w:p>
        </w:tc>
      </w:tr>
      <w:tr w:rsidR="0010040B" w:rsidRPr="007D3EC9" w14:paraId="09E4F684" w14:textId="77777777" w:rsidTr="0010040B">
        <w:tc>
          <w:tcPr>
            <w:tcW w:w="2073" w:type="dxa"/>
          </w:tcPr>
          <w:p w14:paraId="61A734E1" w14:textId="77777777" w:rsidR="0010040B" w:rsidRDefault="0010040B" w:rsidP="0010040B">
            <w:pPr>
              <w:rPr>
                <w:bCs/>
              </w:rPr>
            </w:pPr>
            <w:r w:rsidRPr="007D3EC9">
              <w:rPr>
                <w:bCs/>
              </w:rPr>
              <w:t>Строительно-монтажные работы</w:t>
            </w:r>
          </w:p>
          <w:p w14:paraId="66A48E27" w14:textId="77777777" w:rsidR="0010040B" w:rsidRPr="007D3EC9" w:rsidRDefault="0010040B" w:rsidP="0010040B">
            <w:pPr>
              <w:rPr>
                <w:bCs/>
              </w:rPr>
            </w:pPr>
          </w:p>
        </w:tc>
        <w:tc>
          <w:tcPr>
            <w:tcW w:w="1777" w:type="dxa"/>
          </w:tcPr>
          <w:p w14:paraId="51EE5605" w14:textId="77777777" w:rsidR="0010040B" w:rsidRPr="007D3EC9" w:rsidRDefault="0010040B" w:rsidP="0010040B">
            <w:pPr>
              <w:rPr>
                <w:bCs/>
              </w:rPr>
            </w:pPr>
            <w:r w:rsidRPr="0098275E">
              <w:rPr>
                <w:bCs/>
              </w:rPr>
              <w:t>912</w:t>
            </w:r>
            <w:r>
              <w:rPr>
                <w:bCs/>
              </w:rPr>
              <w:t> </w:t>
            </w:r>
            <w:r w:rsidRPr="0098275E">
              <w:rPr>
                <w:bCs/>
              </w:rPr>
              <w:t>490</w:t>
            </w:r>
            <w:r>
              <w:rPr>
                <w:bCs/>
              </w:rPr>
              <w:t xml:space="preserve"> </w:t>
            </w:r>
            <w:r w:rsidRPr="0098275E">
              <w:rPr>
                <w:bCs/>
              </w:rPr>
              <w:t>435,1</w:t>
            </w:r>
            <w:r>
              <w:rPr>
                <w:bCs/>
              </w:rPr>
              <w:t>0</w:t>
            </w:r>
          </w:p>
        </w:tc>
        <w:tc>
          <w:tcPr>
            <w:tcW w:w="1642" w:type="dxa"/>
          </w:tcPr>
          <w:p w14:paraId="3F66CE37" w14:textId="77777777" w:rsidR="0010040B" w:rsidRPr="007D3EC9" w:rsidRDefault="0010040B" w:rsidP="0010040B">
            <w:pPr>
              <w:rPr>
                <w:bCs/>
              </w:rPr>
            </w:pPr>
          </w:p>
        </w:tc>
        <w:tc>
          <w:tcPr>
            <w:tcW w:w="1847" w:type="dxa"/>
          </w:tcPr>
          <w:p w14:paraId="6601E9FF" w14:textId="77777777" w:rsidR="0010040B" w:rsidRPr="0098275E" w:rsidRDefault="0010040B" w:rsidP="0010040B">
            <w:pPr>
              <w:rPr>
                <w:bCs/>
              </w:rPr>
            </w:pPr>
            <w:r w:rsidRPr="0098275E">
              <w:t>912</w:t>
            </w:r>
            <w:r>
              <w:t xml:space="preserve"> </w:t>
            </w:r>
            <w:r w:rsidRPr="0098275E">
              <w:t>490</w:t>
            </w:r>
            <w:r>
              <w:t xml:space="preserve"> </w:t>
            </w:r>
            <w:r w:rsidRPr="0098275E">
              <w:t>435,10</w:t>
            </w:r>
          </w:p>
        </w:tc>
        <w:tc>
          <w:tcPr>
            <w:tcW w:w="1578" w:type="dxa"/>
          </w:tcPr>
          <w:p w14:paraId="727AC98E" w14:textId="77777777" w:rsidR="0010040B" w:rsidRPr="007D3EC9" w:rsidRDefault="0010040B" w:rsidP="0010040B">
            <w:pPr>
              <w:rPr>
                <w:bCs/>
              </w:rPr>
            </w:pPr>
            <w:r w:rsidRPr="007D3EC9">
              <w:rPr>
                <w:bCs/>
              </w:rPr>
              <w:t>1,0</w:t>
            </w:r>
            <w:r>
              <w:rPr>
                <w:bCs/>
              </w:rPr>
              <w:t>83791</w:t>
            </w:r>
          </w:p>
        </w:tc>
        <w:tc>
          <w:tcPr>
            <w:tcW w:w="1896" w:type="dxa"/>
          </w:tcPr>
          <w:p w14:paraId="6B933855" w14:textId="77777777" w:rsidR="0010040B" w:rsidRPr="007D3EC9" w:rsidRDefault="0010040B" w:rsidP="0010040B">
            <w:pPr>
              <w:rPr>
                <w:bCs/>
              </w:rPr>
            </w:pPr>
            <w:r w:rsidRPr="003B0F4A">
              <w:rPr>
                <w:bCs/>
              </w:rPr>
              <w:t>988</w:t>
            </w:r>
            <w:r>
              <w:rPr>
                <w:bCs/>
              </w:rPr>
              <w:t> </w:t>
            </w:r>
            <w:r w:rsidRPr="003B0F4A">
              <w:rPr>
                <w:bCs/>
              </w:rPr>
              <w:t>948</w:t>
            </w:r>
            <w:r>
              <w:rPr>
                <w:bCs/>
              </w:rPr>
              <w:t xml:space="preserve"> </w:t>
            </w:r>
            <w:r w:rsidRPr="003B0F4A">
              <w:rPr>
                <w:bCs/>
              </w:rPr>
              <w:t>921,15</w:t>
            </w:r>
          </w:p>
        </w:tc>
      </w:tr>
      <w:tr w:rsidR="0010040B" w:rsidRPr="007D3EC9" w14:paraId="357B97EF" w14:textId="77777777" w:rsidTr="0010040B">
        <w:tc>
          <w:tcPr>
            <w:tcW w:w="2073" w:type="dxa"/>
          </w:tcPr>
          <w:p w14:paraId="2FD1CD24" w14:textId="77777777" w:rsidR="0010040B" w:rsidRDefault="0010040B" w:rsidP="0010040B">
            <w:pPr>
              <w:rPr>
                <w:bCs/>
              </w:rPr>
            </w:pPr>
            <w:r w:rsidRPr="007D3EC9">
              <w:rPr>
                <w:bCs/>
              </w:rPr>
              <w:t>Стоимость оборудования</w:t>
            </w:r>
          </w:p>
          <w:p w14:paraId="1EB7B7D8" w14:textId="77777777" w:rsidR="0010040B" w:rsidRPr="007D3EC9" w:rsidRDefault="0010040B" w:rsidP="0010040B">
            <w:pPr>
              <w:rPr>
                <w:bCs/>
              </w:rPr>
            </w:pPr>
          </w:p>
        </w:tc>
        <w:tc>
          <w:tcPr>
            <w:tcW w:w="1777" w:type="dxa"/>
          </w:tcPr>
          <w:p w14:paraId="0914A42D" w14:textId="77777777" w:rsidR="0010040B" w:rsidRPr="007D3EC9" w:rsidRDefault="0010040B" w:rsidP="0010040B">
            <w:pPr>
              <w:rPr>
                <w:bCs/>
              </w:rPr>
            </w:pPr>
            <w:r w:rsidRPr="0098275E">
              <w:rPr>
                <w:bCs/>
              </w:rPr>
              <w:t>108</w:t>
            </w:r>
            <w:r>
              <w:rPr>
                <w:bCs/>
              </w:rPr>
              <w:t xml:space="preserve"> </w:t>
            </w:r>
            <w:r w:rsidRPr="0098275E">
              <w:rPr>
                <w:bCs/>
              </w:rPr>
              <w:t>641</w:t>
            </w:r>
            <w:r>
              <w:rPr>
                <w:bCs/>
              </w:rPr>
              <w:t xml:space="preserve"> </w:t>
            </w:r>
            <w:r w:rsidRPr="0098275E">
              <w:rPr>
                <w:bCs/>
              </w:rPr>
              <w:t>900</w:t>
            </w:r>
            <w:r>
              <w:rPr>
                <w:bCs/>
              </w:rPr>
              <w:t>,00</w:t>
            </w:r>
          </w:p>
        </w:tc>
        <w:tc>
          <w:tcPr>
            <w:tcW w:w="1642" w:type="dxa"/>
          </w:tcPr>
          <w:p w14:paraId="77EB097E" w14:textId="77777777" w:rsidR="0010040B" w:rsidRPr="007D3EC9" w:rsidRDefault="0010040B" w:rsidP="0010040B">
            <w:pPr>
              <w:rPr>
                <w:bCs/>
              </w:rPr>
            </w:pPr>
          </w:p>
        </w:tc>
        <w:tc>
          <w:tcPr>
            <w:tcW w:w="1847" w:type="dxa"/>
          </w:tcPr>
          <w:p w14:paraId="0ED81AFE" w14:textId="77777777" w:rsidR="0010040B" w:rsidRPr="0098275E" w:rsidRDefault="0010040B" w:rsidP="0010040B">
            <w:pPr>
              <w:rPr>
                <w:bCs/>
              </w:rPr>
            </w:pPr>
            <w:r w:rsidRPr="0098275E">
              <w:t>108</w:t>
            </w:r>
            <w:r>
              <w:t xml:space="preserve"> </w:t>
            </w:r>
            <w:r w:rsidRPr="0098275E">
              <w:t>641</w:t>
            </w:r>
            <w:r>
              <w:t xml:space="preserve"> </w:t>
            </w:r>
            <w:r w:rsidRPr="0098275E">
              <w:t>900,00</w:t>
            </w:r>
          </w:p>
        </w:tc>
        <w:tc>
          <w:tcPr>
            <w:tcW w:w="1578" w:type="dxa"/>
          </w:tcPr>
          <w:p w14:paraId="13902B43" w14:textId="77777777" w:rsidR="0010040B" w:rsidRPr="007D3EC9" w:rsidRDefault="0010040B" w:rsidP="0010040B">
            <w:pPr>
              <w:rPr>
                <w:bCs/>
              </w:rPr>
            </w:pPr>
            <w:r w:rsidRPr="0098275E">
              <w:rPr>
                <w:bCs/>
              </w:rPr>
              <w:t>1,083</w:t>
            </w:r>
            <w:r>
              <w:rPr>
                <w:bCs/>
              </w:rPr>
              <w:t>791</w:t>
            </w:r>
          </w:p>
        </w:tc>
        <w:tc>
          <w:tcPr>
            <w:tcW w:w="1896" w:type="dxa"/>
          </w:tcPr>
          <w:p w14:paraId="1CD86A88" w14:textId="77777777" w:rsidR="0010040B" w:rsidRPr="007D3EC9" w:rsidRDefault="0010040B" w:rsidP="0010040B">
            <w:pPr>
              <w:rPr>
                <w:bCs/>
              </w:rPr>
            </w:pPr>
            <w:r w:rsidRPr="003B0F4A">
              <w:rPr>
                <w:bCs/>
              </w:rPr>
              <w:t>117745113,44</w:t>
            </w:r>
          </w:p>
        </w:tc>
      </w:tr>
      <w:tr w:rsidR="0010040B" w:rsidRPr="007D3EC9" w14:paraId="7FB9E9B9" w14:textId="77777777" w:rsidTr="0010040B">
        <w:tc>
          <w:tcPr>
            <w:tcW w:w="2073" w:type="dxa"/>
          </w:tcPr>
          <w:p w14:paraId="61806BF6" w14:textId="77777777" w:rsidR="0010040B" w:rsidRDefault="0010040B" w:rsidP="0010040B">
            <w:pPr>
              <w:rPr>
                <w:bCs/>
              </w:rPr>
            </w:pPr>
            <w:r w:rsidRPr="007D3EC9">
              <w:rPr>
                <w:bCs/>
              </w:rPr>
              <w:t>Иные прочие работы и затраты</w:t>
            </w:r>
          </w:p>
          <w:p w14:paraId="16BAA8CB" w14:textId="77777777" w:rsidR="0010040B" w:rsidRPr="007D3EC9" w:rsidRDefault="0010040B" w:rsidP="0010040B">
            <w:pPr>
              <w:rPr>
                <w:bCs/>
              </w:rPr>
            </w:pPr>
          </w:p>
        </w:tc>
        <w:tc>
          <w:tcPr>
            <w:tcW w:w="1777" w:type="dxa"/>
          </w:tcPr>
          <w:p w14:paraId="11EA20DB" w14:textId="77777777" w:rsidR="0010040B" w:rsidRPr="007D3EC9" w:rsidRDefault="0010040B" w:rsidP="0010040B">
            <w:pPr>
              <w:rPr>
                <w:bCs/>
              </w:rPr>
            </w:pPr>
            <w:r w:rsidRPr="0098275E">
              <w:rPr>
                <w:bCs/>
              </w:rPr>
              <w:t>54</w:t>
            </w:r>
            <w:r>
              <w:rPr>
                <w:bCs/>
              </w:rPr>
              <w:t xml:space="preserve"> </w:t>
            </w:r>
            <w:r w:rsidRPr="0098275E">
              <w:rPr>
                <w:bCs/>
              </w:rPr>
              <w:t>465</w:t>
            </w:r>
            <w:r>
              <w:rPr>
                <w:bCs/>
              </w:rPr>
              <w:t xml:space="preserve"> </w:t>
            </w:r>
            <w:r w:rsidRPr="0098275E">
              <w:rPr>
                <w:bCs/>
              </w:rPr>
              <w:t>440</w:t>
            </w:r>
            <w:r>
              <w:rPr>
                <w:bCs/>
              </w:rPr>
              <w:t>,00</w:t>
            </w:r>
          </w:p>
        </w:tc>
        <w:tc>
          <w:tcPr>
            <w:tcW w:w="1642" w:type="dxa"/>
          </w:tcPr>
          <w:p w14:paraId="5DFB325F" w14:textId="77777777" w:rsidR="0010040B" w:rsidRPr="007D3EC9" w:rsidRDefault="0010040B" w:rsidP="0010040B">
            <w:pPr>
              <w:rPr>
                <w:bCs/>
              </w:rPr>
            </w:pPr>
          </w:p>
        </w:tc>
        <w:tc>
          <w:tcPr>
            <w:tcW w:w="1847" w:type="dxa"/>
          </w:tcPr>
          <w:p w14:paraId="08C844ED" w14:textId="77777777" w:rsidR="0010040B" w:rsidRPr="0098275E" w:rsidRDefault="0010040B" w:rsidP="0010040B">
            <w:pPr>
              <w:rPr>
                <w:bCs/>
              </w:rPr>
            </w:pPr>
            <w:r w:rsidRPr="0098275E">
              <w:t>54</w:t>
            </w:r>
            <w:r>
              <w:t xml:space="preserve"> </w:t>
            </w:r>
            <w:r w:rsidRPr="0098275E">
              <w:t>465</w:t>
            </w:r>
            <w:r>
              <w:t xml:space="preserve"> </w:t>
            </w:r>
            <w:r w:rsidRPr="0098275E">
              <w:t>440,00</w:t>
            </w:r>
          </w:p>
        </w:tc>
        <w:tc>
          <w:tcPr>
            <w:tcW w:w="1578" w:type="dxa"/>
          </w:tcPr>
          <w:p w14:paraId="0608E67B" w14:textId="77777777" w:rsidR="0010040B" w:rsidRPr="007D3EC9" w:rsidRDefault="0010040B" w:rsidP="0010040B">
            <w:pPr>
              <w:rPr>
                <w:bCs/>
              </w:rPr>
            </w:pPr>
            <w:r w:rsidRPr="0098275E">
              <w:rPr>
                <w:bCs/>
              </w:rPr>
              <w:t>1,083</w:t>
            </w:r>
            <w:r>
              <w:rPr>
                <w:bCs/>
              </w:rPr>
              <w:t>791</w:t>
            </w:r>
          </w:p>
        </w:tc>
        <w:tc>
          <w:tcPr>
            <w:tcW w:w="1896" w:type="dxa"/>
          </w:tcPr>
          <w:p w14:paraId="1E7EC0DF" w14:textId="77777777" w:rsidR="0010040B" w:rsidRPr="007D3EC9" w:rsidRDefault="0010040B" w:rsidP="0010040B">
            <w:pPr>
              <w:rPr>
                <w:bCs/>
              </w:rPr>
            </w:pPr>
            <w:r w:rsidRPr="003B0F4A">
              <w:rPr>
                <w:bCs/>
              </w:rPr>
              <w:t>59029153,68</w:t>
            </w:r>
          </w:p>
        </w:tc>
      </w:tr>
      <w:tr w:rsidR="0010040B" w:rsidRPr="007D3EC9" w14:paraId="1B2C48DD" w14:textId="77777777" w:rsidTr="0010040B">
        <w:tc>
          <w:tcPr>
            <w:tcW w:w="2073" w:type="dxa"/>
          </w:tcPr>
          <w:p w14:paraId="1A485FB0" w14:textId="77777777" w:rsidR="0010040B" w:rsidRDefault="0010040B" w:rsidP="0010040B">
            <w:pPr>
              <w:rPr>
                <w:bCs/>
              </w:rPr>
            </w:pPr>
            <w:r w:rsidRPr="007D3EC9">
              <w:rPr>
                <w:bCs/>
              </w:rPr>
              <w:t>Резерв средств на непредвиденные работы и затраты</w:t>
            </w:r>
          </w:p>
          <w:p w14:paraId="658B919E" w14:textId="77777777" w:rsidR="0010040B" w:rsidRPr="007D3EC9" w:rsidRDefault="0010040B" w:rsidP="0010040B">
            <w:pPr>
              <w:rPr>
                <w:bCs/>
              </w:rPr>
            </w:pPr>
          </w:p>
        </w:tc>
        <w:tc>
          <w:tcPr>
            <w:tcW w:w="1777" w:type="dxa"/>
          </w:tcPr>
          <w:p w14:paraId="365E3A75" w14:textId="77777777" w:rsidR="0010040B" w:rsidRDefault="0010040B" w:rsidP="0010040B">
            <w:pPr>
              <w:rPr>
                <w:bCs/>
              </w:rPr>
            </w:pPr>
            <w:r w:rsidRPr="0098275E">
              <w:rPr>
                <w:bCs/>
              </w:rPr>
              <w:t>15</w:t>
            </w:r>
            <w:r>
              <w:rPr>
                <w:bCs/>
              </w:rPr>
              <w:t xml:space="preserve"> </w:t>
            </w:r>
            <w:r w:rsidRPr="0098275E">
              <w:rPr>
                <w:bCs/>
              </w:rPr>
              <w:t>564</w:t>
            </w:r>
            <w:r>
              <w:rPr>
                <w:bCs/>
              </w:rPr>
              <w:t xml:space="preserve"> </w:t>
            </w:r>
            <w:r w:rsidRPr="0098275E">
              <w:rPr>
                <w:bCs/>
              </w:rPr>
              <w:t>237,2</w:t>
            </w:r>
            <w:r>
              <w:rPr>
                <w:bCs/>
              </w:rPr>
              <w:t>5</w:t>
            </w:r>
          </w:p>
          <w:p w14:paraId="57F56F19" w14:textId="77777777" w:rsidR="0010040B" w:rsidRPr="007D3EC9" w:rsidRDefault="0010040B" w:rsidP="0010040B">
            <w:pPr>
              <w:rPr>
                <w:bCs/>
              </w:rPr>
            </w:pPr>
          </w:p>
        </w:tc>
        <w:tc>
          <w:tcPr>
            <w:tcW w:w="1642" w:type="dxa"/>
          </w:tcPr>
          <w:p w14:paraId="7DB3EEB1" w14:textId="77777777" w:rsidR="0010040B" w:rsidRPr="007D3EC9" w:rsidRDefault="0010040B" w:rsidP="0010040B">
            <w:pPr>
              <w:rPr>
                <w:bCs/>
              </w:rPr>
            </w:pPr>
          </w:p>
        </w:tc>
        <w:tc>
          <w:tcPr>
            <w:tcW w:w="1847" w:type="dxa"/>
          </w:tcPr>
          <w:p w14:paraId="7AD8E99E" w14:textId="77777777" w:rsidR="0010040B" w:rsidRPr="0098275E" w:rsidRDefault="0010040B" w:rsidP="0010040B">
            <w:pPr>
              <w:rPr>
                <w:bCs/>
              </w:rPr>
            </w:pPr>
            <w:r w:rsidRPr="0098275E">
              <w:t>15</w:t>
            </w:r>
            <w:r>
              <w:t xml:space="preserve"> </w:t>
            </w:r>
            <w:r w:rsidRPr="0098275E">
              <w:t>564</w:t>
            </w:r>
            <w:r>
              <w:t xml:space="preserve"> </w:t>
            </w:r>
            <w:r w:rsidRPr="0098275E">
              <w:t>237,2</w:t>
            </w:r>
            <w:r>
              <w:t>5</w:t>
            </w:r>
          </w:p>
        </w:tc>
        <w:tc>
          <w:tcPr>
            <w:tcW w:w="1578" w:type="dxa"/>
          </w:tcPr>
          <w:p w14:paraId="6E875333" w14:textId="77777777" w:rsidR="0010040B" w:rsidRPr="007D3EC9" w:rsidRDefault="0010040B" w:rsidP="0010040B">
            <w:pPr>
              <w:rPr>
                <w:bCs/>
              </w:rPr>
            </w:pPr>
            <w:r w:rsidRPr="0098275E">
              <w:rPr>
                <w:bCs/>
              </w:rPr>
              <w:t>1,083</w:t>
            </w:r>
            <w:r>
              <w:rPr>
                <w:bCs/>
              </w:rPr>
              <w:t>791</w:t>
            </w:r>
          </w:p>
        </w:tc>
        <w:tc>
          <w:tcPr>
            <w:tcW w:w="1896" w:type="dxa"/>
          </w:tcPr>
          <w:p w14:paraId="588FAEA8" w14:textId="77777777" w:rsidR="0010040B" w:rsidRPr="007D3EC9" w:rsidRDefault="0010040B" w:rsidP="0010040B">
            <w:pPr>
              <w:rPr>
                <w:bCs/>
              </w:rPr>
            </w:pPr>
            <w:r w:rsidRPr="003B0F4A">
              <w:rPr>
                <w:bCs/>
              </w:rPr>
              <w:t>16868380,2</w:t>
            </w:r>
            <w:r>
              <w:rPr>
                <w:bCs/>
              </w:rPr>
              <w:t>5</w:t>
            </w:r>
          </w:p>
        </w:tc>
      </w:tr>
      <w:tr w:rsidR="0010040B" w:rsidRPr="007D3EC9" w14:paraId="4BA61065" w14:textId="77777777" w:rsidTr="0010040B">
        <w:trPr>
          <w:trHeight w:val="698"/>
        </w:trPr>
        <w:tc>
          <w:tcPr>
            <w:tcW w:w="2073" w:type="dxa"/>
          </w:tcPr>
          <w:p w14:paraId="0CF3F3FF" w14:textId="77777777" w:rsidR="0010040B" w:rsidRPr="007D3EC9" w:rsidRDefault="0010040B" w:rsidP="0010040B">
            <w:pPr>
              <w:rPr>
                <w:b/>
              </w:rPr>
            </w:pPr>
            <w:r w:rsidRPr="007D3EC9">
              <w:rPr>
                <w:b/>
              </w:rPr>
              <w:t>Стоимость без учета НДС</w:t>
            </w:r>
          </w:p>
        </w:tc>
        <w:tc>
          <w:tcPr>
            <w:tcW w:w="1777" w:type="dxa"/>
          </w:tcPr>
          <w:p w14:paraId="05E42979" w14:textId="77777777" w:rsidR="0010040B" w:rsidRPr="007D3EC9" w:rsidRDefault="0010040B" w:rsidP="0010040B">
            <w:pPr>
              <w:rPr>
                <w:b/>
              </w:rPr>
            </w:pPr>
          </w:p>
        </w:tc>
        <w:tc>
          <w:tcPr>
            <w:tcW w:w="1642" w:type="dxa"/>
          </w:tcPr>
          <w:p w14:paraId="1D17C467" w14:textId="77777777" w:rsidR="0010040B" w:rsidRPr="007D3EC9" w:rsidRDefault="0010040B" w:rsidP="0010040B">
            <w:pPr>
              <w:rPr>
                <w:b/>
              </w:rPr>
            </w:pPr>
          </w:p>
        </w:tc>
        <w:tc>
          <w:tcPr>
            <w:tcW w:w="1847" w:type="dxa"/>
          </w:tcPr>
          <w:p w14:paraId="33D654CC" w14:textId="77777777" w:rsidR="0010040B" w:rsidRPr="007D3EC9" w:rsidRDefault="0010040B" w:rsidP="0010040B">
            <w:pPr>
              <w:rPr>
                <w:b/>
              </w:rPr>
            </w:pPr>
          </w:p>
        </w:tc>
        <w:tc>
          <w:tcPr>
            <w:tcW w:w="1578" w:type="dxa"/>
          </w:tcPr>
          <w:p w14:paraId="407FE47C" w14:textId="77777777" w:rsidR="0010040B" w:rsidRPr="007D3EC9" w:rsidRDefault="0010040B" w:rsidP="0010040B">
            <w:pPr>
              <w:rPr>
                <w:b/>
              </w:rPr>
            </w:pPr>
          </w:p>
        </w:tc>
        <w:tc>
          <w:tcPr>
            <w:tcW w:w="1896" w:type="dxa"/>
          </w:tcPr>
          <w:p w14:paraId="056D42BD" w14:textId="77777777" w:rsidR="0010040B" w:rsidRPr="007D3EC9" w:rsidRDefault="0010040B" w:rsidP="0010040B">
            <w:pPr>
              <w:rPr>
                <w:b/>
              </w:rPr>
            </w:pPr>
            <w:r w:rsidRPr="003B0F4A">
              <w:rPr>
                <w:b/>
              </w:rPr>
              <w:t>1</w:t>
            </w:r>
            <w:r>
              <w:rPr>
                <w:b/>
              </w:rPr>
              <w:t> </w:t>
            </w:r>
            <w:r w:rsidRPr="003B0F4A">
              <w:rPr>
                <w:b/>
              </w:rPr>
              <w:t>182</w:t>
            </w:r>
            <w:r>
              <w:rPr>
                <w:b/>
              </w:rPr>
              <w:t> </w:t>
            </w:r>
            <w:r w:rsidRPr="003B0F4A">
              <w:rPr>
                <w:b/>
              </w:rPr>
              <w:t>591</w:t>
            </w:r>
            <w:r>
              <w:rPr>
                <w:b/>
              </w:rPr>
              <w:t xml:space="preserve"> </w:t>
            </w:r>
            <w:r w:rsidRPr="003B0F4A">
              <w:rPr>
                <w:b/>
              </w:rPr>
              <w:t>568,5</w:t>
            </w:r>
            <w:r>
              <w:rPr>
                <w:b/>
              </w:rPr>
              <w:t>2</w:t>
            </w:r>
          </w:p>
        </w:tc>
      </w:tr>
      <w:tr w:rsidR="0010040B" w:rsidRPr="007D3EC9" w14:paraId="15629198" w14:textId="77777777" w:rsidTr="0010040B">
        <w:trPr>
          <w:trHeight w:val="563"/>
        </w:trPr>
        <w:tc>
          <w:tcPr>
            <w:tcW w:w="2073" w:type="dxa"/>
          </w:tcPr>
          <w:p w14:paraId="3CCFD453" w14:textId="77777777" w:rsidR="0010040B" w:rsidRPr="007D3EC9" w:rsidRDefault="0010040B" w:rsidP="0010040B">
            <w:pPr>
              <w:rPr>
                <w:b/>
              </w:rPr>
            </w:pPr>
            <w:r w:rsidRPr="007D3EC9">
              <w:rPr>
                <w:b/>
              </w:rPr>
              <w:t>НДС (20 %)</w:t>
            </w:r>
          </w:p>
        </w:tc>
        <w:tc>
          <w:tcPr>
            <w:tcW w:w="1777" w:type="dxa"/>
          </w:tcPr>
          <w:p w14:paraId="0C1141A2" w14:textId="77777777" w:rsidR="0010040B" w:rsidRPr="007D3EC9" w:rsidRDefault="0010040B" w:rsidP="0010040B">
            <w:pPr>
              <w:rPr>
                <w:b/>
              </w:rPr>
            </w:pPr>
          </w:p>
        </w:tc>
        <w:tc>
          <w:tcPr>
            <w:tcW w:w="1642" w:type="dxa"/>
          </w:tcPr>
          <w:p w14:paraId="0D0F904A" w14:textId="77777777" w:rsidR="0010040B" w:rsidRPr="007D3EC9" w:rsidRDefault="0010040B" w:rsidP="0010040B">
            <w:pPr>
              <w:rPr>
                <w:b/>
              </w:rPr>
            </w:pPr>
          </w:p>
        </w:tc>
        <w:tc>
          <w:tcPr>
            <w:tcW w:w="1847" w:type="dxa"/>
          </w:tcPr>
          <w:p w14:paraId="291F0F59" w14:textId="77777777" w:rsidR="0010040B" w:rsidRPr="007D3EC9" w:rsidRDefault="0010040B" w:rsidP="0010040B">
            <w:pPr>
              <w:rPr>
                <w:b/>
              </w:rPr>
            </w:pPr>
          </w:p>
        </w:tc>
        <w:tc>
          <w:tcPr>
            <w:tcW w:w="1578" w:type="dxa"/>
          </w:tcPr>
          <w:p w14:paraId="279C801B" w14:textId="77777777" w:rsidR="0010040B" w:rsidRPr="007D3EC9" w:rsidRDefault="0010040B" w:rsidP="0010040B">
            <w:pPr>
              <w:rPr>
                <w:b/>
              </w:rPr>
            </w:pPr>
          </w:p>
        </w:tc>
        <w:tc>
          <w:tcPr>
            <w:tcW w:w="1896" w:type="dxa"/>
          </w:tcPr>
          <w:p w14:paraId="39EB5D2E" w14:textId="77777777" w:rsidR="0010040B" w:rsidRPr="007D3EC9" w:rsidRDefault="0010040B" w:rsidP="0010040B">
            <w:pPr>
              <w:rPr>
                <w:b/>
              </w:rPr>
            </w:pPr>
            <w:r w:rsidRPr="003B0F4A">
              <w:rPr>
                <w:b/>
              </w:rPr>
              <w:t>236518313,7</w:t>
            </w:r>
            <w:r>
              <w:rPr>
                <w:b/>
              </w:rPr>
              <w:t>0</w:t>
            </w:r>
          </w:p>
        </w:tc>
      </w:tr>
      <w:tr w:rsidR="0010040B" w:rsidRPr="007D3EC9" w14:paraId="247691E5" w14:textId="77777777" w:rsidTr="0010040B">
        <w:trPr>
          <w:trHeight w:val="827"/>
        </w:trPr>
        <w:tc>
          <w:tcPr>
            <w:tcW w:w="2073" w:type="dxa"/>
          </w:tcPr>
          <w:p w14:paraId="01782C92" w14:textId="77777777" w:rsidR="0010040B" w:rsidRPr="007D3EC9" w:rsidRDefault="0010040B" w:rsidP="0010040B">
            <w:pPr>
              <w:rPr>
                <w:b/>
              </w:rPr>
            </w:pPr>
            <w:r w:rsidRPr="007D3EC9">
              <w:rPr>
                <w:b/>
              </w:rPr>
              <w:t>Стоимость с учетом НДС</w:t>
            </w:r>
          </w:p>
        </w:tc>
        <w:tc>
          <w:tcPr>
            <w:tcW w:w="1777" w:type="dxa"/>
          </w:tcPr>
          <w:p w14:paraId="7A5280ED" w14:textId="77777777" w:rsidR="0010040B" w:rsidRPr="007D3EC9" w:rsidRDefault="0010040B" w:rsidP="0010040B">
            <w:pPr>
              <w:rPr>
                <w:b/>
              </w:rPr>
            </w:pPr>
          </w:p>
        </w:tc>
        <w:tc>
          <w:tcPr>
            <w:tcW w:w="1642" w:type="dxa"/>
          </w:tcPr>
          <w:p w14:paraId="4A290487" w14:textId="77777777" w:rsidR="0010040B" w:rsidRPr="007D3EC9" w:rsidRDefault="0010040B" w:rsidP="0010040B">
            <w:pPr>
              <w:rPr>
                <w:b/>
              </w:rPr>
            </w:pPr>
          </w:p>
        </w:tc>
        <w:tc>
          <w:tcPr>
            <w:tcW w:w="1847" w:type="dxa"/>
          </w:tcPr>
          <w:p w14:paraId="229F7ACC" w14:textId="77777777" w:rsidR="0010040B" w:rsidRPr="007D3EC9" w:rsidRDefault="0010040B" w:rsidP="0010040B">
            <w:pPr>
              <w:rPr>
                <w:b/>
              </w:rPr>
            </w:pPr>
          </w:p>
        </w:tc>
        <w:tc>
          <w:tcPr>
            <w:tcW w:w="1578" w:type="dxa"/>
          </w:tcPr>
          <w:p w14:paraId="5B36B016" w14:textId="77777777" w:rsidR="0010040B" w:rsidRPr="007D3EC9" w:rsidRDefault="0010040B" w:rsidP="0010040B">
            <w:pPr>
              <w:rPr>
                <w:b/>
              </w:rPr>
            </w:pPr>
          </w:p>
        </w:tc>
        <w:tc>
          <w:tcPr>
            <w:tcW w:w="1896" w:type="dxa"/>
          </w:tcPr>
          <w:p w14:paraId="5C0E1CE0" w14:textId="77777777" w:rsidR="0010040B" w:rsidRPr="007D3EC9" w:rsidRDefault="0010040B" w:rsidP="0010040B">
            <w:pPr>
              <w:rPr>
                <w:b/>
              </w:rPr>
            </w:pPr>
            <w:r w:rsidRPr="003B0F4A">
              <w:rPr>
                <w:b/>
              </w:rPr>
              <w:t>1</w:t>
            </w:r>
            <w:r>
              <w:rPr>
                <w:b/>
              </w:rPr>
              <w:t> </w:t>
            </w:r>
            <w:r w:rsidRPr="003B0F4A">
              <w:rPr>
                <w:b/>
              </w:rPr>
              <w:t>419</w:t>
            </w:r>
            <w:r>
              <w:rPr>
                <w:b/>
              </w:rPr>
              <w:t> </w:t>
            </w:r>
            <w:r w:rsidRPr="003B0F4A">
              <w:rPr>
                <w:b/>
              </w:rPr>
              <w:t>109</w:t>
            </w:r>
            <w:r>
              <w:rPr>
                <w:b/>
              </w:rPr>
              <w:t xml:space="preserve"> </w:t>
            </w:r>
            <w:r w:rsidRPr="003B0F4A">
              <w:rPr>
                <w:b/>
              </w:rPr>
              <w:t>882,2</w:t>
            </w:r>
            <w:r>
              <w:rPr>
                <w:b/>
              </w:rPr>
              <w:t>2</w:t>
            </w:r>
          </w:p>
        </w:tc>
      </w:tr>
    </w:tbl>
    <w:p w14:paraId="73C7D3D5" w14:textId="77777777" w:rsidR="0010040B" w:rsidRDefault="0010040B" w:rsidP="0010040B">
      <w:pPr>
        <w:rPr>
          <w:b/>
        </w:rPr>
      </w:pPr>
    </w:p>
    <w:p w14:paraId="541683D2" w14:textId="77777777" w:rsidR="0010040B" w:rsidRDefault="0010040B" w:rsidP="0010040B">
      <w:pPr>
        <w:rPr>
          <w:b/>
        </w:rPr>
      </w:pPr>
    </w:p>
    <w:p w14:paraId="7ECBE96D" w14:textId="77777777" w:rsidR="0010040B" w:rsidRPr="007D3EC9" w:rsidRDefault="0010040B" w:rsidP="0010040B">
      <w:pPr>
        <w:rPr>
          <w:b/>
        </w:rPr>
      </w:pPr>
    </w:p>
    <w:p w14:paraId="6FC6E824" w14:textId="77777777" w:rsidR="0010040B" w:rsidRPr="007D3EC9" w:rsidRDefault="0010040B" w:rsidP="0010040B">
      <w:pPr>
        <w:jc w:val="both"/>
        <w:rPr>
          <w:b/>
        </w:rPr>
      </w:pPr>
      <w:r w:rsidRPr="007D3EC9">
        <w:rPr>
          <w:b/>
        </w:rPr>
        <w:lastRenderedPageBreak/>
        <w:tab/>
      </w:r>
    </w:p>
    <w:p w14:paraId="3CC49C7F" w14:textId="77777777" w:rsidR="0010040B" w:rsidRPr="007D3EC9" w:rsidRDefault="0010040B" w:rsidP="0010040B">
      <w:pPr>
        <w:spacing w:line="276" w:lineRule="auto"/>
        <w:jc w:val="both"/>
        <w:rPr>
          <w:b/>
        </w:rPr>
      </w:pPr>
      <w:r w:rsidRPr="007D3EC9">
        <w:rPr>
          <w:b/>
        </w:rPr>
        <w:t xml:space="preserve">Продолжительность строительства – </w:t>
      </w:r>
      <w:r>
        <w:rPr>
          <w:b/>
        </w:rPr>
        <w:t>37</w:t>
      </w:r>
      <w:r w:rsidRPr="007D3EC9">
        <w:rPr>
          <w:b/>
          <w:lang w:val="en-US"/>
        </w:rPr>
        <w:t xml:space="preserve"> </w:t>
      </w:r>
      <w:r w:rsidRPr="007D3EC9">
        <w:rPr>
          <w:b/>
        </w:rPr>
        <w:t>мес.</w:t>
      </w:r>
    </w:p>
    <w:p w14:paraId="5DB491DF" w14:textId="77777777" w:rsidR="0010040B" w:rsidRPr="007D3EC9" w:rsidRDefault="0010040B" w:rsidP="0010040B">
      <w:pPr>
        <w:spacing w:line="276" w:lineRule="auto"/>
        <w:jc w:val="both"/>
        <w:rPr>
          <w:b/>
        </w:rPr>
      </w:pPr>
      <w:r w:rsidRPr="007D3EC9">
        <w:rPr>
          <w:b/>
        </w:rPr>
        <w:t xml:space="preserve">Начало строительства – </w:t>
      </w:r>
      <w:r>
        <w:rPr>
          <w:b/>
        </w:rPr>
        <w:t>август 2021</w:t>
      </w:r>
      <w:r w:rsidRPr="007D3EC9">
        <w:rPr>
          <w:b/>
        </w:rPr>
        <w:t xml:space="preserve"> г.</w:t>
      </w:r>
    </w:p>
    <w:p w14:paraId="734CFAC4" w14:textId="77777777" w:rsidR="0010040B" w:rsidRPr="007D3EC9" w:rsidRDefault="0010040B" w:rsidP="0010040B">
      <w:pPr>
        <w:spacing w:line="276" w:lineRule="auto"/>
        <w:jc w:val="both"/>
        <w:rPr>
          <w:b/>
        </w:rPr>
      </w:pPr>
      <w:r w:rsidRPr="007D3EC9">
        <w:rPr>
          <w:b/>
        </w:rPr>
        <w:t xml:space="preserve">Окончание строительства – </w:t>
      </w:r>
      <w:r>
        <w:rPr>
          <w:b/>
        </w:rPr>
        <w:t>август</w:t>
      </w:r>
      <w:r w:rsidRPr="007D3EC9">
        <w:rPr>
          <w:b/>
        </w:rPr>
        <w:t xml:space="preserve"> 202</w:t>
      </w:r>
      <w:r>
        <w:rPr>
          <w:b/>
        </w:rPr>
        <w:t>4</w:t>
      </w:r>
      <w:r w:rsidRPr="007D3EC9">
        <w:rPr>
          <w:b/>
        </w:rPr>
        <w:t xml:space="preserve"> г.</w:t>
      </w:r>
    </w:p>
    <w:p w14:paraId="6B3D1A7A" w14:textId="77777777" w:rsidR="0010040B" w:rsidRDefault="0010040B" w:rsidP="0010040B"/>
    <w:p w14:paraId="222D9C1B" w14:textId="77777777" w:rsidR="0010040B" w:rsidRPr="007D3EC9" w:rsidRDefault="0010040B" w:rsidP="0010040B"/>
    <w:p w14:paraId="4ACA6CEF" w14:textId="77777777" w:rsidR="0010040B" w:rsidRPr="007D3EC9" w:rsidRDefault="0010040B" w:rsidP="0010040B">
      <w:pPr>
        <w:spacing w:line="276" w:lineRule="auto"/>
        <w:jc w:val="both"/>
        <w:rPr>
          <w:b/>
        </w:rPr>
      </w:pPr>
      <w:r w:rsidRPr="007D3EC9">
        <w:rPr>
          <w:b/>
        </w:rPr>
        <w:t>1. Расчет индекса фактической инфляции ИПЦ Росстата:</w:t>
      </w:r>
    </w:p>
    <w:p w14:paraId="52C1DE58" w14:textId="77777777" w:rsidR="0010040B" w:rsidRPr="00FA7A32" w:rsidRDefault="0010040B" w:rsidP="0010040B">
      <w:pPr>
        <w:jc w:val="both"/>
        <w:rPr>
          <w:bCs/>
        </w:rPr>
      </w:pPr>
      <w:r w:rsidRPr="00FA7A32">
        <w:rPr>
          <w:bCs/>
        </w:rPr>
        <w:t xml:space="preserve">ССР составлен в ценах </w:t>
      </w:r>
      <w:r>
        <w:rPr>
          <w:bCs/>
        </w:rPr>
        <w:t>2 кв. 2021 года</w:t>
      </w:r>
    </w:p>
    <w:p w14:paraId="727BC7C8" w14:textId="77777777" w:rsidR="0010040B" w:rsidRDefault="0010040B" w:rsidP="0010040B">
      <w:pPr>
        <w:spacing w:line="276" w:lineRule="auto"/>
        <w:jc w:val="both"/>
        <w:rPr>
          <w:b/>
        </w:rPr>
      </w:pPr>
    </w:p>
    <w:p w14:paraId="11AC407D" w14:textId="77777777" w:rsidR="0010040B" w:rsidRPr="007D3EC9" w:rsidRDefault="0010040B" w:rsidP="0010040B">
      <w:pPr>
        <w:spacing w:line="276" w:lineRule="auto"/>
        <w:jc w:val="both"/>
        <w:rPr>
          <w:b/>
        </w:rPr>
      </w:pPr>
    </w:p>
    <w:p w14:paraId="1832C691" w14:textId="77777777" w:rsidR="0010040B" w:rsidRPr="007D3EC9" w:rsidRDefault="0010040B" w:rsidP="0010040B">
      <w:pPr>
        <w:spacing w:line="276" w:lineRule="auto"/>
        <w:jc w:val="both"/>
        <w:rPr>
          <w:b/>
        </w:rPr>
      </w:pPr>
      <w:r w:rsidRPr="007D3EC9">
        <w:rPr>
          <w:b/>
        </w:rPr>
        <w:t xml:space="preserve">2. Расчет индекса прогнозной инфляции: </w:t>
      </w:r>
    </w:p>
    <w:p w14:paraId="6EF86344" w14:textId="77777777" w:rsidR="0010040B" w:rsidRPr="007D3EC9" w:rsidRDefault="0010040B" w:rsidP="0010040B">
      <w:pPr>
        <w:spacing w:line="276" w:lineRule="auto"/>
        <w:jc w:val="both"/>
        <w:rPr>
          <w:bCs/>
        </w:rPr>
      </w:pPr>
      <w:r w:rsidRPr="007D3EC9">
        <w:rPr>
          <w:bCs/>
        </w:rPr>
        <w:t xml:space="preserve">Расчет НМЦК – </w:t>
      </w:r>
      <w:r>
        <w:rPr>
          <w:bCs/>
        </w:rPr>
        <w:t>август</w:t>
      </w:r>
      <w:r w:rsidRPr="007D3EC9">
        <w:rPr>
          <w:bCs/>
        </w:rPr>
        <w:t xml:space="preserve"> 202</w:t>
      </w:r>
      <w:r>
        <w:rPr>
          <w:bCs/>
        </w:rPr>
        <w:t>1</w:t>
      </w:r>
      <w:r w:rsidRPr="007D3EC9">
        <w:rPr>
          <w:bCs/>
        </w:rPr>
        <w:t xml:space="preserve"> года</w:t>
      </w:r>
    </w:p>
    <w:p w14:paraId="4A05298E" w14:textId="77777777" w:rsidR="0010040B" w:rsidRDefault="0010040B" w:rsidP="0010040B">
      <w:pPr>
        <w:jc w:val="both"/>
        <w:rPr>
          <w:b/>
        </w:rPr>
      </w:pPr>
      <w:r>
        <w:rPr>
          <w:bCs/>
        </w:rPr>
        <w:t xml:space="preserve">Доля сметной стоимости, подлежащая выполнению подрядчиком в 2021 году – </w:t>
      </w:r>
      <w:r>
        <w:rPr>
          <w:b/>
        </w:rPr>
        <w:t>0,14</w:t>
      </w:r>
    </w:p>
    <w:p w14:paraId="4317FE2F" w14:textId="77777777" w:rsidR="0010040B" w:rsidRDefault="0010040B" w:rsidP="0010040B">
      <w:pPr>
        <w:jc w:val="both"/>
        <w:rPr>
          <w:b/>
        </w:rPr>
      </w:pPr>
      <w:r w:rsidRPr="00DF4587">
        <w:t>Доля сметной стоимости, подлежащая выполнению подрядчиком в 2021 году</w:t>
      </w:r>
      <w:r w:rsidRPr="00DF4587">
        <w:rPr>
          <w:b/>
        </w:rPr>
        <w:t xml:space="preserve"> – 0,</w:t>
      </w:r>
      <w:r>
        <w:rPr>
          <w:b/>
        </w:rPr>
        <w:t>32</w:t>
      </w:r>
    </w:p>
    <w:p w14:paraId="0A7F2380" w14:textId="77777777" w:rsidR="0010040B" w:rsidRDefault="0010040B" w:rsidP="0010040B">
      <w:pPr>
        <w:jc w:val="both"/>
        <w:rPr>
          <w:b/>
        </w:rPr>
      </w:pPr>
      <w:bookmarkStart w:id="0" w:name="_Hlk79741047"/>
      <w:r w:rsidRPr="00DF4587">
        <w:t>Доля сметной стоимости, подлежащая выполнению подрядчиком в 2021 году</w:t>
      </w:r>
      <w:r w:rsidRPr="00DF4587">
        <w:rPr>
          <w:b/>
        </w:rPr>
        <w:t xml:space="preserve"> – 0,</w:t>
      </w:r>
      <w:r>
        <w:rPr>
          <w:b/>
        </w:rPr>
        <w:t>32</w:t>
      </w:r>
    </w:p>
    <w:p w14:paraId="4A81917C" w14:textId="77777777" w:rsidR="0010040B" w:rsidRPr="00DF4587" w:rsidRDefault="0010040B" w:rsidP="0010040B">
      <w:pPr>
        <w:rPr>
          <w:b/>
        </w:rPr>
      </w:pPr>
      <w:r w:rsidRPr="00DF4587">
        <w:t>Доля сметной стоимости, подлежащая выполнению подрядчиком в 2021 году</w:t>
      </w:r>
      <w:r w:rsidRPr="00DF4587">
        <w:rPr>
          <w:b/>
        </w:rPr>
        <w:t xml:space="preserve"> – 0,</w:t>
      </w:r>
      <w:r>
        <w:rPr>
          <w:b/>
        </w:rPr>
        <w:t>22</w:t>
      </w:r>
    </w:p>
    <w:p w14:paraId="67B70D6C" w14:textId="77777777" w:rsidR="0010040B" w:rsidRDefault="0010040B" w:rsidP="0010040B">
      <w:pPr>
        <w:jc w:val="both"/>
        <w:rPr>
          <w:b/>
        </w:rPr>
      </w:pPr>
    </w:p>
    <w:bookmarkEnd w:id="0"/>
    <w:p w14:paraId="748ADE18" w14:textId="77777777" w:rsidR="0010040B" w:rsidRDefault="0010040B" w:rsidP="0010040B">
      <w:pPr>
        <w:jc w:val="both"/>
        <w:rPr>
          <w:bCs/>
        </w:rPr>
      </w:pPr>
      <w:r>
        <w:rPr>
          <w:bCs/>
        </w:rPr>
        <w:t>Индекс-дефлятор Минэкономразвития России (Инвестиции в основной капитал):</w:t>
      </w:r>
    </w:p>
    <w:p w14:paraId="0E773436" w14:textId="77777777" w:rsidR="0010040B" w:rsidRDefault="0010040B" w:rsidP="0010040B">
      <w:pPr>
        <w:jc w:val="both"/>
        <w:rPr>
          <w:bCs/>
        </w:rPr>
      </w:pPr>
      <w:r>
        <w:rPr>
          <w:bCs/>
        </w:rPr>
        <w:t>годовой на 2021 год = 105,1 %, инфляция в месяц в 2021 году = 1,00415</w:t>
      </w:r>
    </w:p>
    <w:p w14:paraId="0E1AA7E7" w14:textId="77777777" w:rsidR="0010040B" w:rsidRPr="00DF4587" w:rsidRDefault="0010040B" w:rsidP="0010040B">
      <w:pPr>
        <w:jc w:val="both"/>
        <w:rPr>
          <w:bCs/>
        </w:rPr>
      </w:pPr>
      <w:r w:rsidRPr="00DF4587">
        <w:rPr>
          <w:bCs/>
        </w:rPr>
        <w:t>Индекс-дефлятор Минэкономразвития России (Инвестиции в основной капитал):</w:t>
      </w:r>
    </w:p>
    <w:p w14:paraId="2FA809CF" w14:textId="77777777" w:rsidR="0010040B" w:rsidRDefault="0010040B" w:rsidP="0010040B">
      <w:pPr>
        <w:jc w:val="both"/>
        <w:rPr>
          <w:bCs/>
        </w:rPr>
      </w:pPr>
      <w:r w:rsidRPr="00DF4587">
        <w:rPr>
          <w:bCs/>
        </w:rPr>
        <w:t>годовой на 202</w:t>
      </w:r>
      <w:r>
        <w:rPr>
          <w:bCs/>
        </w:rPr>
        <w:t>2</w:t>
      </w:r>
      <w:r w:rsidRPr="00DF4587">
        <w:rPr>
          <w:bCs/>
        </w:rPr>
        <w:t xml:space="preserve"> год = 10</w:t>
      </w:r>
      <w:r>
        <w:rPr>
          <w:bCs/>
        </w:rPr>
        <w:t>4</w:t>
      </w:r>
      <w:r w:rsidRPr="00DF4587">
        <w:rPr>
          <w:bCs/>
        </w:rPr>
        <w:t>,</w:t>
      </w:r>
      <w:r>
        <w:rPr>
          <w:bCs/>
        </w:rPr>
        <w:t>8</w:t>
      </w:r>
      <w:r w:rsidRPr="00DF4587">
        <w:rPr>
          <w:bCs/>
        </w:rPr>
        <w:t xml:space="preserve"> %, инфляция в месяц в 202</w:t>
      </w:r>
      <w:r>
        <w:rPr>
          <w:bCs/>
        </w:rPr>
        <w:t>2</w:t>
      </w:r>
      <w:r w:rsidRPr="00DF4587">
        <w:rPr>
          <w:bCs/>
        </w:rPr>
        <w:t xml:space="preserve"> году = 1,00</w:t>
      </w:r>
      <w:r>
        <w:rPr>
          <w:bCs/>
        </w:rPr>
        <w:t>391</w:t>
      </w:r>
    </w:p>
    <w:p w14:paraId="5C8D0936" w14:textId="77777777" w:rsidR="0010040B" w:rsidRPr="00DF4587" w:rsidRDefault="0010040B" w:rsidP="0010040B">
      <w:pPr>
        <w:jc w:val="both"/>
        <w:rPr>
          <w:bCs/>
        </w:rPr>
      </w:pPr>
      <w:r w:rsidRPr="00DF4587">
        <w:rPr>
          <w:bCs/>
        </w:rPr>
        <w:t>Индекс-дефлятор Минэкономразвития России (Инвестиции в основной капитал):</w:t>
      </w:r>
    </w:p>
    <w:p w14:paraId="29A7539B" w14:textId="77777777" w:rsidR="0010040B" w:rsidRDefault="0010040B" w:rsidP="0010040B">
      <w:pPr>
        <w:jc w:val="both"/>
        <w:rPr>
          <w:bCs/>
        </w:rPr>
      </w:pPr>
      <w:r w:rsidRPr="00DF4587">
        <w:rPr>
          <w:bCs/>
        </w:rPr>
        <w:t>годовой на 202</w:t>
      </w:r>
      <w:r>
        <w:rPr>
          <w:bCs/>
        </w:rPr>
        <w:t>3</w:t>
      </w:r>
      <w:r w:rsidRPr="00DF4587">
        <w:rPr>
          <w:bCs/>
        </w:rPr>
        <w:t xml:space="preserve"> год = 104,</w:t>
      </w:r>
      <w:r>
        <w:rPr>
          <w:bCs/>
        </w:rPr>
        <w:t>7</w:t>
      </w:r>
      <w:r w:rsidRPr="00DF4587">
        <w:rPr>
          <w:bCs/>
        </w:rPr>
        <w:t xml:space="preserve"> %, инфляция в месяц в 202</w:t>
      </w:r>
      <w:r>
        <w:rPr>
          <w:bCs/>
        </w:rPr>
        <w:t>3</w:t>
      </w:r>
      <w:r w:rsidRPr="00DF4587">
        <w:rPr>
          <w:bCs/>
        </w:rPr>
        <w:t xml:space="preserve"> году = 1,003</w:t>
      </w:r>
      <w:r>
        <w:rPr>
          <w:bCs/>
        </w:rPr>
        <w:t>83</w:t>
      </w:r>
    </w:p>
    <w:p w14:paraId="133F25DF" w14:textId="77777777" w:rsidR="0010040B" w:rsidRPr="00DF4587" w:rsidRDefault="0010040B" w:rsidP="0010040B">
      <w:pPr>
        <w:jc w:val="both"/>
        <w:rPr>
          <w:bCs/>
        </w:rPr>
      </w:pPr>
      <w:r w:rsidRPr="00DF4587">
        <w:rPr>
          <w:bCs/>
        </w:rPr>
        <w:t>Индекс-дефлятор Минэкономразвития России (Инвестиции в основной капитал):</w:t>
      </w:r>
    </w:p>
    <w:p w14:paraId="789C9734" w14:textId="77777777" w:rsidR="0010040B" w:rsidRDefault="0010040B" w:rsidP="0010040B">
      <w:pPr>
        <w:jc w:val="both"/>
        <w:rPr>
          <w:bCs/>
        </w:rPr>
      </w:pPr>
      <w:r w:rsidRPr="00DF4587">
        <w:rPr>
          <w:bCs/>
        </w:rPr>
        <w:t>годовой на 202</w:t>
      </w:r>
      <w:r>
        <w:rPr>
          <w:bCs/>
        </w:rPr>
        <w:t>4</w:t>
      </w:r>
      <w:r w:rsidRPr="00DF4587">
        <w:rPr>
          <w:bCs/>
        </w:rPr>
        <w:t xml:space="preserve"> год = 10</w:t>
      </w:r>
      <w:r>
        <w:rPr>
          <w:bCs/>
        </w:rPr>
        <w:t>3</w:t>
      </w:r>
      <w:r w:rsidRPr="00DF4587">
        <w:rPr>
          <w:bCs/>
        </w:rPr>
        <w:t>,</w:t>
      </w:r>
      <w:r>
        <w:rPr>
          <w:bCs/>
        </w:rPr>
        <w:t>8</w:t>
      </w:r>
      <w:r w:rsidRPr="00DF4587">
        <w:rPr>
          <w:bCs/>
        </w:rPr>
        <w:t xml:space="preserve"> %, инфляция в месяц в 2023 году = 1,00</w:t>
      </w:r>
      <w:r>
        <w:rPr>
          <w:bCs/>
        </w:rPr>
        <w:t>438</w:t>
      </w:r>
    </w:p>
    <w:p w14:paraId="2A6192C3" w14:textId="77777777" w:rsidR="0010040B" w:rsidRDefault="0010040B" w:rsidP="0010040B">
      <w:pPr>
        <w:jc w:val="both"/>
        <w:rPr>
          <w:b/>
        </w:rPr>
      </w:pPr>
    </w:p>
    <w:p w14:paraId="7C4819D4" w14:textId="77777777" w:rsidR="0010040B" w:rsidRDefault="0010040B" w:rsidP="0010040B">
      <w:pPr>
        <w:jc w:val="both"/>
        <w:rPr>
          <w:bCs/>
        </w:rPr>
      </w:pPr>
      <w:r w:rsidRPr="002A58B4">
        <w:rPr>
          <w:b/>
        </w:rPr>
        <w:t>К на 202</w:t>
      </w:r>
      <w:r>
        <w:rPr>
          <w:b/>
        </w:rPr>
        <w:t>1</w:t>
      </w:r>
      <w:r w:rsidRPr="002A58B4">
        <w:rPr>
          <w:b/>
        </w:rPr>
        <w:t xml:space="preserve"> год</w:t>
      </w:r>
      <w:r>
        <w:rPr>
          <w:bCs/>
        </w:rPr>
        <w:t xml:space="preserve"> = (</w:t>
      </w:r>
      <w:bookmarkStart w:id="1" w:name="_Hlk59282300"/>
      <w:bookmarkStart w:id="2" w:name="_Hlk79741504"/>
      <w:r>
        <w:rPr>
          <w:bCs/>
        </w:rPr>
        <w:t>1,00415</w:t>
      </w:r>
      <w:bookmarkEnd w:id="1"/>
      <w:r>
        <w:rPr>
          <w:bCs/>
          <w:vertAlign w:val="superscript"/>
        </w:rPr>
        <w:t>2</w:t>
      </w:r>
      <w:r>
        <w:rPr>
          <w:bCs/>
        </w:rPr>
        <w:t>+1,00415</w:t>
      </w:r>
      <w:r>
        <w:rPr>
          <w:bCs/>
          <w:vertAlign w:val="superscript"/>
        </w:rPr>
        <w:t>6</w:t>
      </w:r>
      <w:bookmarkEnd w:id="2"/>
      <w:r>
        <w:rPr>
          <w:bCs/>
        </w:rPr>
        <w:t xml:space="preserve">)/2= </w:t>
      </w:r>
      <w:r>
        <w:rPr>
          <w:b/>
        </w:rPr>
        <w:t>1,016738</w:t>
      </w:r>
      <w:r>
        <w:rPr>
          <w:bCs/>
        </w:rPr>
        <w:t>, где</w:t>
      </w:r>
    </w:p>
    <w:p w14:paraId="7513D5CB" w14:textId="77777777" w:rsidR="0010040B" w:rsidRDefault="0010040B" w:rsidP="0010040B">
      <w:pPr>
        <w:jc w:val="both"/>
        <w:rPr>
          <w:bCs/>
        </w:rPr>
      </w:pPr>
      <w:bookmarkStart w:id="3" w:name="_Hlk79741607"/>
      <w:r>
        <w:rPr>
          <w:bCs/>
        </w:rPr>
        <w:t>1,00415</w:t>
      </w:r>
      <w:r>
        <w:rPr>
          <w:bCs/>
          <w:vertAlign w:val="superscript"/>
        </w:rPr>
        <w:t>2</w:t>
      </w:r>
      <w:r>
        <w:rPr>
          <w:bCs/>
        </w:rPr>
        <w:t xml:space="preserve">– индекс-дефлятор на август 2021г. </w:t>
      </w:r>
    </w:p>
    <w:p w14:paraId="14FDCFA6" w14:textId="77777777" w:rsidR="0010040B" w:rsidRDefault="0010040B" w:rsidP="0010040B">
      <w:pPr>
        <w:jc w:val="both"/>
        <w:rPr>
          <w:bCs/>
        </w:rPr>
      </w:pPr>
      <w:r>
        <w:rPr>
          <w:bCs/>
        </w:rPr>
        <w:t>1,00415</w:t>
      </w:r>
      <w:r>
        <w:rPr>
          <w:bCs/>
          <w:vertAlign w:val="superscript"/>
        </w:rPr>
        <w:t>6</w:t>
      </w:r>
      <w:r>
        <w:rPr>
          <w:bCs/>
        </w:rPr>
        <w:t>– индекс-</w:t>
      </w:r>
      <w:r w:rsidRPr="00C40A29">
        <w:rPr>
          <w:bCs/>
        </w:rPr>
        <w:t xml:space="preserve">дефлятор на </w:t>
      </w:r>
      <w:r>
        <w:rPr>
          <w:bCs/>
        </w:rPr>
        <w:t>декабрь</w:t>
      </w:r>
      <w:r w:rsidRPr="00C40A29">
        <w:rPr>
          <w:bCs/>
        </w:rPr>
        <w:t xml:space="preserve"> 2021</w:t>
      </w:r>
      <w:r>
        <w:rPr>
          <w:bCs/>
        </w:rPr>
        <w:t>г.</w:t>
      </w:r>
      <w:bookmarkEnd w:id="3"/>
    </w:p>
    <w:p w14:paraId="6813D35E" w14:textId="77777777" w:rsidR="0010040B" w:rsidRDefault="0010040B" w:rsidP="0010040B">
      <w:pPr>
        <w:rPr>
          <w:b/>
        </w:rPr>
      </w:pPr>
      <w:r>
        <w:rPr>
          <w:bCs/>
        </w:rPr>
        <w:t>Итого индекс прогнозной инфляции на 2021 год = 0,14</w:t>
      </w:r>
      <w:r w:rsidRPr="00E87BBD">
        <w:rPr>
          <w:bCs/>
        </w:rPr>
        <w:t>*1,0</w:t>
      </w:r>
      <w:r>
        <w:rPr>
          <w:bCs/>
        </w:rPr>
        <w:t xml:space="preserve">16738= </w:t>
      </w:r>
      <w:r>
        <w:rPr>
          <w:b/>
        </w:rPr>
        <w:t>0,142343</w:t>
      </w:r>
    </w:p>
    <w:p w14:paraId="5BA0A29A" w14:textId="77777777" w:rsidR="0010040B" w:rsidRDefault="0010040B" w:rsidP="0010040B">
      <w:pPr>
        <w:rPr>
          <w:b/>
        </w:rPr>
      </w:pPr>
    </w:p>
    <w:p w14:paraId="3C8AC589" w14:textId="77777777" w:rsidR="0010040B" w:rsidRPr="00DF4587" w:rsidRDefault="0010040B" w:rsidP="0010040B">
      <w:r w:rsidRPr="00DF4587">
        <w:rPr>
          <w:b/>
        </w:rPr>
        <w:t>К на 202</w:t>
      </w:r>
      <w:r>
        <w:rPr>
          <w:b/>
        </w:rPr>
        <w:t>2</w:t>
      </w:r>
      <w:r w:rsidRPr="00DF4587">
        <w:rPr>
          <w:b/>
        </w:rPr>
        <w:t xml:space="preserve"> год</w:t>
      </w:r>
      <w:r w:rsidRPr="00DF4587">
        <w:t xml:space="preserve"> =</w:t>
      </w:r>
      <w:r>
        <w:rPr>
          <w:bCs/>
        </w:rPr>
        <w:t>1,00415</w:t>
      </w:r>
      <w:r>
        <w:rPr>
          <w:bCs/>
          <w:vertAlign w:val="superscript"/>
        </w:rPr>
        <w:t xml:space="preserve">6 </w:t>
      </w:r>
      <w:r>
        <w:rPr>
          <w:bCs/>
        </w:rPr>
        <w:t>(1,00391</w:t>
      </w:r>
      <w:r>
        <w:rPr>
          <w:bCs/>
          <w:vertAlign w:val="superscript"/>
        </w:rPr>
        <w:t>1</w:t>
      </w:r>
      <w:r>
        <w:rPr>
          <w:bCs/>
        </w:rPr>
        <w:t>+1,00391</w:t>
      </w:r>
      <w:r>
        <w:rPr>
          <w:bCs/>
          <w:vertAlign w:val="superscript"/>
        </w:rPr>
        <w:t>12</w:t>
      </w:r>
      <w:r w:rsidRPr="00DF4587">
        <w:t xml:space="preserve">)/2= </w:t>
      </w:r>
      <w:r w:rsidRPr="00DF4587">
        <w:rPr>
          <w:b/>
        </w:rPr>
        <w:t>1,0</w:t>
      </w:r>
      <w:r>
        <w:rPr>
          <w:b/>
        </w:rPr>
        <w:t>51738</w:t>
      </w:r>
      <w:r w:rsidRPr="00DF4587">
        <w:t>, где</w:t>
      </w:r>
    </w:p>
    <w:p w14:paraId="32C8FF93" w14:textId="77777777" w:rsidR="0010040B" w:rsidRDefault="0010040B" w:rsidP="0010040B">
      <w:pPr>
        <w:rPr>
          <w:bCs/>
        </w:rPr>
      </w:pPr>
      <w:r>
        <w:rPr>
          <w:bCs/>
        </w:rPr>
        <w:t>1,00415</w:t>
      </w:r>
      <w:r>
        <w:rPr>
          <w:bCs/>
          <w:vertAlign w:val="superscript"/>
        </w:rPr>
        <w:t>6</w:t>
      </w:r>
      <w:r>
        <w:rPr>
          <w:bCs/>
        </w:rPr>
        <w:t>– индекс-</w:t>
      </w:r>
      <w:r w:rsidRPr="00C40A29">
        <w:rPr>
          <w:bCs/>
        </w:rPr>
        <w:t xml:space="preserve">дефлятор на </w:t>
      </w:r>
      <w:r>
        <w:rPr>
          <w:bCs/>
        </w:rPr>
        <w:t>декабрь</w:t>
      </w:r>
      <w:r w:rsidRPr="00C40A29">
        <w:rPr>
          <w:bCs/>
        </w:rPr>
        <w:t xml:space="preserve"> 2021</w:t>
      </w:r>
      <w:r>
        <w:rPr>
          <w:bCs/>
        </w:rPr>
        <w:t>г.</w:t>
      </w:r>
    </w:p>
    <w:p w14:paraId="640165F8" w14:textId="77777777" w:rsidR="0010040B" w:rsidRDefault="0010040B" w:rsidP="0010040B">
      <w:pPr>
        <w:jc w:val="both"/>
        <w:rPr>
          <w:bCs/>
        </w:rPr>
      </w:pPr>
      <w:r>
        <w:rPr>
          <w:bCs/>
        </w:rPr>
        <w:t>1,00391</w:t>
      </w:r>
      <w:r>
        <w:rPr>
          <w:bCs/>
          <w:vertAlign w:val="superscript"/>
        </w:rPr>
        <w:t>1</w:t>
      </w:r>
      <w:r>
        <w:rPr>
          <w:bCs/>
        </w:rPr>
        <w:t xml:space="preserve">– индекс-дефлятор на январь 2022г. </w:t>
      </w:r>
    </w:p>
    <w:p w14:paraId="24B1C472" w14:textId="77777777" w:rsidR="0010040B" w:rsidRPr="00DF4587" w:rsidRDefault="0010040B" w:rsidP="0010040B">
      <w:r>
        <w:rPr>
          <w:bCs/>
        </w:rPr>
        <w:t>1,00391</w:t>
      </w:r>
      <w:r>
        <w:rPr>
          <w:bCs/>
          <w:vertAlign w:val="superscript"/>
        </w:rPr>
        <w:t>12</w:t>
      </w:r>
      <w:r>
        <w:rPr>
          <w:bCs/>
        </w:rPr>
        <w:t>– индекс-дефлятор на декабрь 2022г.</w:t>
      </w:r>
    </w:p>
    <w:p w14:paraId="52CA0BBA" w14:textId="77777777" w:rsidR="0010040B" w:rsidRPr="00DF4587" w:rsidRDefault="0010040B" w:rsidP="0010040B">
      <w:r w:rsidRPr="00DF4587">
        <w:t>Итого индекс прогнозной инфляции</w:t>
      </w:r>
      <w:r>
        <w:t xml:space="preserve"> на 2022 год</w:t>
      </w:r>
      <w:r w:rsidRPr="00DF4587">
        <w:t xml:space="preserve"> = 0,</w:t>
      </w:r>
      <w:r>
        <w:t>32</w:t>
      </w:r>
      <w:r w:rsidRPr="00DF4587">
        <w:t>*1,0</w:t>
      </w:r>
      <w:r>
        <w:t>51738</w:t>
      </w:r>
      <w:r w:rsidRPr="00DF4587">
        <w:t xml:space="preserve">= </w:t>
      </w:r>
      <w:r w:rsidRPr="00B55C3E">
        <w:rPr>
          <w:b/>
        </w:rPr>
        <w:t>0,336556</w:t>
      </w:r>
    </w:p>
    <w:p w14:paraId="2C30AEE5" w14:textId="77777777" w:rsidR="0010040B" w:rsidRDefault="0010040B" w:rsidP="0010040B">
      <w:pPr>
        <w:rPr>
          <w:b/>
        </w:rPr>
      </w:pPr>
    </w:p>
    <w:p w14:paraId="62B2563D" w14:textId="77777777" w:rsidR="0010040B" w:rsidRPr="00DF4587" w:rsidRDefault="0010040B" w:rsidP="0010040B">
      <w:r w:rsidRPr="00DF4587">
        <w:rPr>
          <w:b/>
        </w:rPr>
        <w:t>К на 202</w:t>
      </w:r>
      <w:r>
        <w:rPr>
          <w:b/>
        </w:rPr>
        <w:t>3</w:t>
      </w:r>
      <w:r w:rsidRPr="00DF4587">
        <w:rPr>
          <w:b/>
        </w:rPr>
        <w:t xml:space="preserve"> год</w:t>
      </w:r>
      <w:r w:rsidRPr="00DF4587">
        <w:t xml:space="preserve"> =</w:t>
      </w:r>
      <w:r>
        <w:rPr>
          <w:bCs/>
        </w:rPr>
        <w:t>1,00415</w:t>
      </w:r>
      <w:r>
        <w:rPr>
          <w:bCs/>
          <w:vertAlign w:val="superscript"/>
        </w:rPr>
        <w:t xml:space="preserve">6 </w:t>
      </w:r>
      <w:r w:rsidRPr="00DF4587">
        <w:t>*</w:t>
      </w:r>
      <w:r>
        <w:rPr>
          <w:bCs/>
        </w:rPr>
        <w:t>1,00391</w:t>
      </w:r>
      <w:r>
        <w:rPr>
          <w:bCs/>
          <w:vertAlign w:val="superscript"/>
        </w:rPr>
        <w:t>12</w:t>
      </w:r>
      <w:r>
        <w:rPr>
          <w:bCs/>
        </w:rPr>
        <w:t>(1,00383</w:t>
      </w:r>
      <w:r>
        <w:rPr>
          <w:bCs/>
          <w:vertAlign w:val="superscript"/>
        </w:rPr>
        <w:t>1</w:t>
      </w:r>
      <w:r>
        <w:rPr>
          <w:bCs/>
        </w:rPr>
        <w:t>+1,00383</w:t>
      </w:r>
      <w:r>
        <w:rPr>
          <w:bCs/>
          <w:vertAlign w:val="superscript"/>
        </w:rPr>
        <w:t>12</w:t>
      </w:r>
      <w:r w:rsidRPr="00DF4587">
        <w:t xml:space="preserve">)/2= </w:t>
      </w:r>
      <w:r w:rsidRPr="00DF4587">
        <w:rPr>
          <w:b/>
        </w:rPr>
        <w:t>1,</w:t>
      </w:r>
      <w:r>
        <w:rPr>
          <w:b/>
        </w:rPr>
        <w:t>10158</w:t>
      </w:r>
      <w:r w:rsidRPr="00DF4587">
        <w:t>, где</w:t>
      </w:r>
    </w:p>
    <w:p w14:paraId="6EA35433" w14:textId="77777777" w:rsidR="0010040B" w:rsidRDefault="0010040B" w:rsidP="0010040B">
      <w:pPr>
        <w:rPr>
          <w:bCs/>
        </w:rPr>
      </w:pPr>
      <w:r>
        <w:rPr>
          <w:bCs/>
        </w:rPr>
        <w:t>1,00415</w:t>
      </w:r>
      <w:r>
        <w:rPr>
          <w:bCs/>
          <w:vertAlign w:val="superscript"/>
        </w:rPr>
        <w:t>6</w:t>
      </w:r>
      <w:r>
        <w:rPr>
          <w:bCs/>
        </w:rPr>
        <w:t>– индекс-</w:t>
      </w:r>
      <w:r w:rsidRPr="00C40A29">
        <w:rPr>
          <w:bCs/>
        </w:rPr>
        <w:t xml:space="preserve">дефлятор на </w:t>
      </w:r>
      <w:r>
        <w:rPr>
          <w:bCs/>
        </w:rPr>
        <w:t>декабрь</w:t>
      </w:r>
      <w:r w:rsidRPr="00C40A29">
        <w:rPr>
          <w:bCs/>
        </w:rPr>
        <w:t xml:space="preserve"> 2021</w:t>
      </w:r>
      <w:r>
        <w:rPr>
          <w:bCs/>
        </w:rPr>
        <w:t>г.</w:t>
      </w:r>
    </w:p>
    <w:p w14:paraId="0AE213E7" w14:textId="77777777" w:rsidR="0010040B" w:rsidRDefault="0010040B" w:rsidP="0010040B">
      <w:pPr>
        <w:jc w:val="both"/>
        <w:rPr>
          <w:bCs/>
        </w:rPr>
      </w:pPr>
      <w:r>
        <w:rPr>
          <w:bCs/>
        </w:rPr>
        <w:t>1,00391</w:t>
      </w:r>
      <w:r>
        <w:rPr>
          <w:bCs/>
          <w:vertAlign w:val="superscript"/>
        </w:rPr>
        <w:t>12</w:t>
      </w:r>
      <w:r>
        <w:rPr>
          <w:bCs/>
        </w:rPr>
        <w:t>– индекс-дефлятор на декабрь 2022г.</w:t>
      </w:r>
    </w:p>
    <w:p w14:paraId="1E2243A3" w14:textId="77777777" w:rsidR="0010040B" w:rsidRDefault="0010040B" w:rsidP="0010040B">
      <w:pPr>
        <w:jc w:val="both"/>
        <w:rPr>
          <w:bCs/>
        </w:rPr>
      </w:pPr>
      <w:r>
        <w:rPr>
          <w:bCs/>
        </w:rPr>
        <w:t>1,00391</w:t>
      </w:r>
      <w:r>
        <w:rPr>
          <w:bCs/>
          <w:vertAlign w:val="superscript"/>
        </w:rPr>
        <w:t>1</w:t>
      </w:r>
      <w:r>
        <w:rPr>
          <w:bCs/>
        </w:rPr>
        <w:t>– индекс-дефлятор на январь 2023г</w:t>
      </w:r>
    </w:p>
    <w:p w14:paraId="238978F7" w14:textId="77777777" w:rsidR="0010040B" w:rsidRPr="00DF4587" w:rsidRDefault="0010040B" w:rsidP="0010040B">
      <w:r>
        <w:rPr>
          <w:bCs/>
        </w:rPr>
        <w:t>1,00383</w:t>
      </w:r>
      <w:r>
        <w:rPr>
          <w:bCs/>
          <w:vertAlign w:val="superscript"/>
        </w:rPr>
        <w:t>12</w:t>
      </w:r>
      <w:r>
        <w:rPr>
          <w:bCs/>
        </w:rPr>
        <w:t>– индекс-дефлятор на декабрь 2023г.</w:t>
      </w:r>
    </w:p>
    <w:p w14:paraId="6BF270C6" w14:textId="77777777" w:rsidR="0010040B" w:rsidRDefault="0010040B" w:rsidP="0010040B">
      <w:r w:rsidRPr="00DF4587">
        <w:t xml:space="preserve">Итого индекс прогнозной инфляции </w:t>
      </w:r>
      <w:r>
        <w:t xml:space="preserve">на 2023 год </w:t>
      </w:r>
      <w:r w:rsidRPr="00DF4587">
        <w:t>= 0,</w:t>
      </w:r>
      <w:r>
        <w:t>32</w:t>
      </w:r>
      <w:r w:rsidRPr="00DF4587">
        <w:t>*1,</w:t>
      </w:r>
      <w:r>
        <w:t>10158</w:t>
      </w:r>
      <w:r w:rsidRPr="00DF4587">
        <w:t xml:space="preserve">= </w:t>
      </w:r>
      <w:r w:rsidRPr="00B55C3E">
        <w:rPr>
          <w:b/>
        </w:rPr>
        <w:t>0,352506</w:t>
      </w:r>
    </w:p>
    <w:p w14:paraId="4EDD3BFD" w14:textId="77777777" w:rsidR="0010040B" w:rsidRPr="00DF4587" w:rsidRDefault="0010040B" w:rsidP="0010040B"/>
    <w:p w14:paraId="18532DA8" w14:textId="77777777" w:rsidR="0010040B" w:rsidRPr="00DF4587" w:rsidRDefault="0010040B" w:rsidP="0010040B">
      <w:r w:rsidRPr="00DF4587">
        <w:rPr>
          <w:b/>
        </w:rPr>
        <w:t>К на 202</w:t>
      </w:r>
      <w:r>
        <w:rPr>
          <w:b/>
        </w:rPr>
        <w:t>4</w:t>
      </w:r>
      <w:r w:rsidRPr="00DF4587">
        <w:rPr>
          <w:b/>
        </w:rPr>
        <w:t xml:space="preserve"> год</w:t>
      </w:r>
      <w:r w:rsidRPr="00DF4587">
        <w:t xml:space="preserve"> =</w:t>
      </w:r>
      <w:r>
        <w:rPr>
          <w:bCs/>
        </w:rPr>
        <w:t>1,00415</w:t>
      </w:r>
      <w:r>
        <w:rPr>
          <w:bCs/>
          <w:vertAlign w:val="superscript"/>
        </w:rPr>
        <w:t xml:space="preserve">6 </w:t>
      </w:r>
      <w:r w:rsidRPr="00DF4587">
        <w:t>*</w:t>
      </w:r>
      <w:r>
        <w:rPr>
          <w:bCs/>
        </w:rPr>
        <w:t>1,00391</w:t>
      </w:r>
      <w:r>
        <w:rPr>
          <w:bCs/>
          <w:vertAlign w:val="superscript"/>
        </w:rPr>
        <w:t>12</w:t>
      </w:r>
      <w:r w:rsidRPr="00DF4587">
        <w:t>*</w:t>
      </w:r>
      <w:r>
        <w:rPr>
          <w:bCs/>
        </w:rPr>
        <w:t>1,00383</w:t>
      </w:r>
      <w:r>
        <w:rPr>
          <w:bCs/>
          <w:vertAlign w:val="superscript"/>
        </w:rPr>
        <w:t>12</w:t>
      </w:r>
      <w:r>
        <w:rPr>
          <w:bCs/>
        </w:rPr>
        <w:t xml:space="preserve"> (1,00438</w:t>
      </w:r>
      <w:r>
        <w:rPr>
          <w:bCs/>
          <w:vertAlign w:val="superscript"/>
        </w:rPr>
        <w:t>1</w:t>
      </w:r>
      <w:r>
        <w:rPr>
          <w:bCs/>
        </w:rPr>
        <w:t>+1,00438</w:t>
      </w:r>
      <w:r>
        <w:rPr>
          <w:bCs/>
          <w:vertAlign w:val="superscript"/>
        </w:rPr>
        <w:t>8</w:t>
      </w:r>
      <w:r w:rsidRPr="00DF4587">
        <w:t xml:space="preserve">)/2= </w:t>
      </w:r>
      <w:r w:rsidRPr="00DF4587">
        <w:rPr>
          <w:b/>
        </w:rPr>
        <w:t>1,</w:t>
      </w:r>
      <w:r>
        <w:rPr>
          <w:b/>
        </w:rPr>
        <w:t>14721</w:t>
      </w:r>
      <w:r w:rsidRPr="00DF4587">
        <w:t>, где</w:t>
      </w:r>
    </w:p>
    <w:p w14:paraId="4A0B4A37" w14:textId="77777777" w:rsidR="0010040B" w:rsidRDefault="0010040B" w:rsidP="0010040B">
      <w:pPr>
        <w:rPr>
          <w:bCs/>
        </w:rPr>
      </w:pPr>
      <w:r>
        <w:rPr>
          <w:bCs/>
        </w:rPr>
        <w:t>1,00415</w:t>
      </w:r>
      <w:r>
        <w:rPr>
          <w:bCs/>
          <w:vertAlign w:val="superscript"/>
        </w:rPr>
        <w:t>6</w:t>
      </w:r>
      <w:r>
        <w:rPr>
          <w:bCs/>
        </w:rPr>
        <w:t>– индекс-</w:t>
      </w:r>
      <w:r w:rsidRPr="00C40A29">
        <w:rPr>
          <w:bCs/>
        </w:rPr>
        <w:t xml:space="preserve">дефлятор на </w:t>
      </w:r>
      <w:r>
        <w:rPr>
          <w:bCs/>
        </w:rPr>
        <w:t>декабрь</w:t>
      </w:r>
      <w:r w:rsidRPr="00C40A29">
        <w:rPr>
          <w:bCs/>
        </w:rPr>
        <w:t xml:space="preserve"> 2021</w:t>
      </w:r>
      <w:r>
        <w:rPr>
          <w:bCs/>
        </w:rPr>
        <w:t>г.</w:t>
      </w:r>
    </w:p>
    <w:p w14:paraId="2E2B050F" w14:textId="77777777" w:rsidR="0010040B" w:rsidRDefault="0010040B" w:rsidP="0010040B">
      <w:pPr>
        <w:jc w:val="both"/>
        <w:rPr>
          <w:bCs/>
        </w:rPr>
      </w:pPr>
      <w:r>
        <w:rPr>
          <w:bCs/>
        </w:rPr>
        <w:t>1,00391</w:t>
      </w:r>
      <w:r>
        <w:rPr>
          <w:bCs/>
          <w:vertAlign w:val="superscript"/>
        </w:rPr>
        <w:t>12</w:t>
      </w:r>
      <w:r>
        <w:rPr>
          <w:bCs/>
        </w:rPr>
        <w:t>– индекс-дефлятор на декабрь 2022г.</w:t>
      </w:r>
    </w:p>
    <w:p w14:paraId="436DEB90" w14:textId="77777777" w:rsidR="0010040B" w:rsidRDefault="0010040B" w:rsidP="0010040B">
      <w:pPr>
        <w:rPr>
          <w:bCs/>
        </w:rPr>
      </w:pPr>
      <w:r>
        <w:rPr>
          <w:bCs/>
        </w:rPr>
        <w:t>1,00383</w:t>
      </w:r>
      <w:r>
        <w:rPr>
          <w:bCs/>
          <w:vertAlign w:val="superscript"/>
        </w:rPr>
        <w:t>12</w:t>
      </w:r>
      <w:r>
        <w:rPr>
          <w:bCs/>
        </w:rPr>
        <w:t>– индекс-дефлятор на декабрь 2023г.</w:t>
      </w:r>
    </w:p>
    <w:p w14:paraId="6AF2C85B" w14:textId="77777777" w:rsidR="0010040B" w:rsidRDefault="0010040B" w:rsidP="0010040B">
      <w:pPr>
        <w:jc w:val="both"/>
        <w:rPr>
          <w:bCs/>
        </w:rPr>
      </w:pPr>
      <w:r>
        <w:rPr>
          <w:bCs/>
        </w:rPr>
        <w:t>1,00438</w:t>
      </w:r>
      <w:r>
        <w:rPr>
          <w:bCs/>
          <w:vertAlign w:val="superscript"/>
        </w:rPr>
        <w:t>1</w:t>
      </w:r>
      <w:r>
        <w:rPr>
          <w:bCs/>
        </w:rPr>
        <w:t>– индекс-дефлятор на январь 2024г.</w:t>
      </w:r>
    </w:p>
    <w:p w14:paraId="7EFD2B1D" w14:textId="77777777" w:rsidR="0010040B" w:rsidRPr="00DF4587" w:rsidRDefault="0010040B" w:rsidP="0010040B">
      <w:pPr>
        <w:jc w:val="both"/>
      </w:pPr>
      <w:r>
        <w:rPr>
          <w:bCs/>
        </w:rPr>
        <w:t>1,00438</w:t>
      </w:r>
      <w:r>
        <w:rPr>
          <w:bCs/>
          <w:vertAlign w:val="superscript"/>
        </w:rPr>
        <w:t>8</w:t>
      </w:r>
      <w:r>
        <w:rPr>
          <w:bCs/>
        </w:rPr>
        <w:t xml:space="preserve">– индекс-дефлятор на август 2024г. </w:t>
      </w:r>
    </w:p>
    <w:p w14:paraId="516BF2A4" w14:textId="77777777" w:rsidR="0010040B" w:rsidRPr="007D3EC9" w:rsidRDefault="0010040B" w:rsidP="0010040B">
      <w:pPr>
        <w:spacing w:line="276" w:lineRule="auto"/>
        <w:jc w:val="both"/>
        <w:rPr>
          <w:bCs/>
        </w:rPr>
      </w:pPr>
      <w:r w:rsidRPr="00DF4587">
        <w:t xml:space="preserve">Итого индекс прогнозной инфляции </w:t>
      </w:r>
      <w:r>
        <w:t xml:space="preserve">на 2024 год </w:t>
      </w:r>
      <w:r w:rsidRPr="00DF4587">
        <w:t>= 0,</w:t>
      </w:r>
      <w:r>
        <w:t>22</w:t>
      </w:r>
      <w:r w:rsidRPr="00DF4587">
        <w:t>*1,</w:t>
      </w:r>
      <w:r>
        <w:t>14721</w:t>
      </w:r>
      <w:r w:rsidRPr="00DF4587">
        <w:t xml:space="preserve">= </w:t>
      </w:r>
      <w:r w:rsidRPr="00B55C3E">
        <w:rPr>
          <w:b/>
        </w:rPr>
        <w:t>0,252386</w:t>
      </w:r>
    </w:p>
    <w:p w14:paraId="35486834" w14:textId="77777777" w:rsidR="0010040B" w:rsidRDefault="0010040B" w:rsidP="0010040B">
      <w:pPr>
        <w:spacing w:line="276" w:lineRule="auto"/>
        <w:jc w:val="both"/>
        <w:rPr>
          <w:bCs/>
        </w:rPr>
      </w:pPr>
    </w:p>
    <w:p w14:paraId="35D25893" w14:textId="77777777" w:rsidR="0010040B" w:rsidRDefault="0010040B" w:rsidP="0010040B">
      <w:pPr>
        <w:spacing w:line="276" w:lineRule="auto"/>
        <w:jc w:val="both"/>
        <w:rPr>
          <w:bCs/>
        </w:rPr>
      </w:pPr>
      <w:r w:rsidRPr="007D3EC9">
        <w:rPr>
          <w:bCs/>
        </w:rPr>
        <w:t>Итого индекс прогнозной инфляции</w:t>
      </w:r>
    </w:p>
    <w:p w14:paraId="619CD664" w14:textId="77777777" w:rsidR="0010040B" w:rsidRDefault="0010040B" w:rsidP="0010040B">
      <w:pPr>
        <w:spacing w:line="276" w:lineRule="auto"/>
        <w:jc w:val="both"/>
        <w:rPr>
          <w:bCs/>
        </w:rPr>
      </w:pPr>
      <w:r w:rsidRPr="007D3EC9">
        <w:rPr>
          <w:bCs/>
        </w:rPr>
        <w:t xml:space="preserve"> = </w:t>
      </w:r>
      <w:r>
        <w:rPr>
          <w:bCs/>
        </w:rPr>
        <w:t>1,016738*0,14+1,051738*0,32+1,10158*0,32+1,14721*0,22=</w:t>
      </w:r>
      <w:r w:rsidRPr="007D3EC9">
        <w:rPr>
          <w:b/>
        </w:rPr>
        <w:t>1,0</w:t>
      </w:r>
      <w:r>
        <w:rPr>
          <w:b/>
        </w:rPr>
        <w:t>83791</w:t>
      </w:r>
    </w:p>
    <w:p w14:paraId="58D9B61C" w14:textId="77777777" w:rsidR="0010040B" w:rsidRDefault="0010040B" w:rsidP="0010040B"/>
    <w:p w14:paraId="332C2CB6" w14:textId="77777777" w:rsidR="0010040B" w:rsidRDefault="0010040B" w:rsidP="0010040B"/>
    <w:p w14:paraId="40BC021B" w14:textId="77777777" w:rsidR="0010040B" w:rsidRDefault="0010040B" w:rsidP="0010040B">
      <w:pPr>
        <w:rPr>
          <w:bCs/>
        </w:rPr>
      </w:pPr>
      <w:r w:rsidRPr="00327867">
        <w:rPr>
          <w:b/>
        </w:rPr>
        <w:t>3.</w:t>
      </w:r>
      <w:r>
        <w:t> </w:t>
      </w:r>
      <w:r w:rsidRPr="00275C7D">
        <w:rPr>
          <w:bCs/>
        </w:rPr>
        <w:t xml:space="preserve">Полная стоимость строительства объекта с учетом прогнозной инфляции </w:t>
      </w:r>
    </w:p>
    <w:p w14:paraId="07A9A44C" w14:textId="77777777" w:rsidR="0010040B" w:rsidRDefault="0010040B" w:rsidP="0010040B">
      <w:r w:rsidRPr="00275C7D">
        <w:rPr>
          <w:bCs/>
        </w:rPr>
        <w:t xml:space="preserve">= </w:t>
      </w:r>
      <w:r w:rsidRPr="009A6893">
        <w:rPr>
          <w:b/>
          <w:bCs/>
        </w:rPr>
        <w:t>1</w:t>
      </w:r>
      <w:r>
        <w:rPr>
          <w:b/>
          <w:bCs/>
        </w:rPr>
        <w:t> </w:t>
      </w:r>
      <w:r w:rsidRPr="009A6893">
        <w:rPr>
          <w:b/>
          <w:bCs/>
        </w:rPr>
        <w:t>419</w:t>
      </w:r>
      <w:r>
        <w:rPr>
          <w:b/>
          <w:bCs/>
        </w:rPr>
        <w:t> </w:t>
      </w:r>
      <w:r w:rsidRPr="009A6893">
        <w:rPr>
          <w:b/>
          <w:bCs/>
        </w:rPr>
        <w:t>109</w:t>
      </w:r>
      <w:r>
        <w:rPr>
          <w:b/>
          <w:bCs/>
        </w:rPr>
        <w:t xml:space="preserve"> </w:t>
      </w:r>
      <w:r w:rsidRPr="009A6893">
        <w:rPr>
          <w:b/>
          <w:bCs/>
        </w:rPr>
        <w:t>882,2</w:t>
      </w:r>
      <w:r>
        <w:rPr>
          <w:b/>
          <w:bCs/>
        </w:rPr>
        <w:t>2</w:t>
      </w:r>
      <w:r w:rsidRPr="009A6893">
        <w:rPr>
          <w:b/>
        </w:rPr>
        <w:t>руб</w:t>
      </w:r>
      <w:r>
        <w:rPr>
          <w:b/>
        </w:rPr>
        <w:t>.</w:t>
      </w:r>
    </w:p>
    <w:p w14:paraId="1210ACF6" w14:textId="77777777" w:rsidR="0010040B" w:rsidRDefault="0010040B" w:rsidP="0010040B"/>
    <w:p w14:paraId="24C8196F" w14:textId="77777777" w:rsidR="0010040B" w:rsidRDefault="0010040B" w:rsidP="0010040B">
      <w:r w:rsidRPr="000358C4">
        <w:rPr>
          <w:u w:val="single"/>
        </w:rPr>
        <w:t>Расчёт составил</w:t>
      </w:r>
      <w:r>
        <w:t>:</w:t>
      </w:r>
    </w:p>
    <w:p w14:paraId="2B84766A" w14:textId="77777777" w:rsidR="0010040B" w:rsidRDefault="0010040B" w:rsidP="0010040B"/>
    <w:p w14:paraId="13BF981A" w14:textId="11DB842D" w:rsidR="0010040B" w:rsidRDefault="0010040B" w:rsidP="0010040B">
      <w:r>
        <w:t xml:space="preserve">Ведущий инженер ОКС № 2 ДИО                       </w:t>
      </w:r>
      <w:r>
        <w:tab/>
        <w:t xml:space="preserve">    _______________ / Ю.В. </w:t>
      </w:r>
      <w:proofErr w:type="spellStart"/>
      <w:r>
        <w:t>Вольницкая</w:t>
      </w:r>
      <w:proofErr w:type="spellEnd"/>
    </w:p>
    <w:p w14:paraId="383ADDE2" w14:textId="77777777" w:rsidR="0010040B" w:rsidRDefault="0010040B" w:rsidP="0010040B"/>
    <w:p w14:paraId="455F0908" w14:textId="77777777" w:rsidR="0010040B" w:rsidRDefault="0010040B" w:rsidP="0010040B">
      <w:r w:rsidRPr="000358C4">
        <w:rPr>
          <w:u w:val="single"/>
        </w:rPr>
        <w:t>Обоснование подготовил</w:t>
      </w:r>
      <w:r>
        <w:t>:</w:t>
      </w:r>
    </w:p>
    <w:p w14:paraId="69EA6141" w14:textId="77777777" w:rsidR="0010040B" w:rsidRDefault="0010040B" w:rsidP="0010040B"/>
    <w:p w14:paraId="5FA1E349" w14:textId="77777777" w:rsidR="0010040B" w:rsidRDefault="0010040B" w:rsidP="0010040B">
      <w:r w:rsidRPr="003D3E78">
        <w:t xml:space="preserve">Главный специалист группы </w:t>
      </w:r>
    </w:p>
    <w:p w14:paraId="60995E34" w14:textId="77777777" w:rsidR="0010040B" w:rsidRDefault="0010040B" w:rsidP="0010040B">
      <w:r w:rsidRPr="00FD2B2F">
        <w:t>отчетности и договорной работы</w:t>
      </w:r>
      <w:r w:rsidRPr="00E20A1E">
        <w:t xml:space="preserve"> ПТУ Д</w:t>
      </w:r>
      <w:r>
        <w:t>ИО</w:t>
      </w:r>
      <w:r w:rsidRPr="003D3E78">
        <w:tab/>
      </w:r>
      <w:r>
        <w:t xml:space="preserve">           </w:t>
      </w:r>
      <w:r w:rsidRPr="003D3E78">
        <w:t xml:space="preserve">________________ </w:t>
      </w:r>
      <w:r>
        <w:t xml:space="preserve">/ </w:t>
      </w:r>
      <w:r w:rsidRPr="003D3E78">
        <w:t>Ю.Л. Костицына</w:t>
      </w:r>
    </w:p>
    <w:p w14:paraId="5E501706" w14:textId="77777777" w:rsidR="00FA4EF3" w:rsidRPr="001735D1" w:rsidRDefault="00FA4EF3" w:rsidP="00FA4EF3">
      <w:pPr>
        <w:jc w:val="center"/>
        <w:sectPr w:rsidR="00FA4EF3" w:rsidRPr="001735D1" w:rsidSect="00F96CAC">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719" w:left="1418" w:header="708" w:footer="708" w:gutter="0"/>
          <w:cols w:space="708"/>
          <w:titlePg/>
          <w:docGrid w:linePitch="360"/>
        </w:sectPr>
      </w:pPr>
    </w:p>
    <w:p w14:paraId="41903758" w14:textId="77777777" w:rsidR="00C37184" w:rsidRPr="001735D1"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35DE51CB" w14:textId="77777777" w:rsidR="001F2B60" w:rsidRPr="00407A49" w:rsidRDefault="001F2B60" w:rsidP="001F2B60">
      <w:pPr>
        <w:tabs>
          <w:tab w:val="left" w:pos="360"/>
        </w:tabs>
        <w:autoSpaceDE w:val="0"/>
        <w:autoSpaceDN w:val="0"/>
        <w:adjustRightInd w:val="0"/>
        <w:contextualSpacing/>
        <w:jc w:val="center"/>
        <w:outlineLvl w:val="0"/>
        <w:rPr>
          <w:b/>
          <w:bCs/>
        </w:rPr>
      </w:pPr>
    </w:p>
    <w:p w14:paraId="1D51E076" w14:textId="77777777" w:rsidR="0010040B" w:rsidRPr="00F32619" w:rsidRDefault="0010040B" w:rsidP="0010040B">
      <w:pPr>
        <w:jc w:val="center"/>
        <w:rPr>
          <w:b/>
        </w:rPr>
      </w:pPr>
      <w:r w:rsidRPr="00F32619">
        <w:rPr>
          <w:b/>
        </w:rPr>
        <w:t>ОПИСАНИЕ ОБЪЕКТА ЗАКУПКИ (ТЕХНИЧЕСКОЕ ЗАДАНИЕ)</w:t>
      </w:r>
    </w:p>
    <w:p w14:paraId="691CCBA2" w14:textId="77777777" w:rsidR="0010040B" w:rsidRPr="00DA7773" w:rsidRDefault="0010040B" w:rsidP="0010040B">
      <w:pPr>
        <w:jc w:val="center"/>
        <w:rPr>
          <w:b/>
        </w:rPr>
      </w:pPr>
      <w:r w:rsidRPr="00DA7773">
        <w:rPr>
          <w:b/>
        </w:rPr>
        <w:t xml:space="preserve">на </w:t>
      </w:r>
      <w:r>
        <w:rPr>
          <w:b/>
        </w:rPr>
        <w:t xml:space="preserve">выполнение </w:t>
      </w:r>
      <w:r w:rsidRPr="00DA7773">
        <w:rPr>
          <w:b/>
        </w:rPr>
        <w:t>строительно-монтажных работ по объекту:</w:t>
      </w:r>
    </w:p>
    <w:p w14:paraId="10BCEB9B" w14:textId="77777777" w:rsidR="0010040B" w:rsidRPr="00DC1A72" w:rsidRDefault="0010040B" w:rsidP="0010040B">
      <w:pPr>
        <w:jc w:val="center"/>
        <w:rPr>
          <w:b/>
        </w:rPr>
      </w:pPr>
      <w:r w:rsidRPr="00413758">
        <w:rPr>
          <w:b/>
        </w:rPr>
        <w:t>«Строительство инженерных сетей района «Петровские высоты» в г. Симферополе»</w:t>
      </w:r>
    </w:p>
    <w:tbl>
      <w:tblPr>
        <w:tblStyle w:val="afa"/>
        <w:tblW w:w="0" w:type="auto"/>
        <w:tblLook w:val="04A0" w:firstRow="1" w:lastRow="0" w:firstColumn="1" w:lastColumn="0" w:noHBand="0" w:noVBand="1"/>
      </w:tblPr>
      <w:tblGrid>
        <w:gridCol w:w="703"/>
        <w:gridCol w:w="4073"/>
        <w:gridCol w:w="4994"/>
      </w:tblGrid>
      <w:tr w:rsidR="0010040B" w:rsidRPr="00F32619" w14:paraId="78E2C8D4" w14:textId="77777777" w:rsidTr="0010040B">
        <w:tc>
          <w:tcPr>
            <w:tcW w:w="704" w:type="dxa"/>
            <w:shd w:val="clear" w:color="auto" w:fill="DDD9C3" w:themeFill="background2" w:themeFillShade="E6"/>
            <w:vAlign w:val="center"/>
          </w:tcPr>
          <w:p w14:paraId="3AA76669" w14:textId="77777777" w:rsidR="0010040B" w:rsidRPr="00F32619" w:rsidRDefault="0010040B" w:rsidP="0010040B">
            <w:pPr>
              <w:jc w:val="center"/>
              <w:rPr>
                <w:b/>
              </w:rPr>
            </w:pPr>
            <w:r w:rsidRPr="00F32619">
              <w:rPr>
                <w:b/>
              </w:rPr>
              <w:t>№</w:t>
            </w:r>
          </w:p>
          <w:p w14:paraId="4310A076" w14:textId="77777777" w:rsidR="0010040B" w:rsidRPr="00F32619" w:rsidRDefault="0010040B" w:rsidP="0010040B">
            <w:pPr>
              <w:jc w:val="center"/>
              <w:rPr>
                <w:b/>
              </w:rPr>
            </w:pPr>
            <w:r w:rsidRPr="00F32619">
              <w:rPr>
                <w:b/>
              </w:rPr>
              <w:t>пун-</w:t>
            </w:r>
          </w:p>
          <w:p w14:paraId="6FE8B24B" w14:textId="77777777" w:rsidR="0010040B" w:rsidRPr="00F32619" w:rsidRDefault="0010040B" w:rsidP="0010040B">
            <w:pPr>
              <w:jc w:val="center"/>
              <w:rPr>
                <w:b/>
              </w:rPr>
            </w:pPr>
            <w:proofErr w:type="spellStart"/>
            <w:r w:rsidRPr="00F32619">
              <w:rPr>
                <w:b/>
              </w:rPr>
              <w:t>кта</w:t>
            </w:r>
            <w:proofErr w:type="spellEnd"/>
          </w:p>
        </w:tc>
        <w:tc>
          <w:tcPr>
            <w:tcW w:w="4253" w:type="dxa"/>
            <w:shd w:val="clear" w:color="auto" w:fill="DDD9C3" w:themeFill="background2" w:themeFillShade="E6"/>
            <w:vAlign w:val="center"/>
          </w:tcPr>
          <w:p w14:paraId="4D0CE8DF" w14:textId="77777777" w:rsidR="0010040B" w:rsidRPr="00F32619" w:rsidRDefault="0010040B" w:rsidP="0010040B">
            <w:pPr>
              <w:jc w:val="center"/>
              <w:rPr>
                <w:b/>
              </w:rPr>
            </w:pPr>
            <w:r w:rsidRPr="00F32619">
              <w:rPr>
                <w:b/>
              </w:rPr>
              <w:t>Наименование</w:t>
            </w:r>
          </w:p>
        </w:tc>
        <w:tc>
          <w:tcPr>
            <w:tcW w:w="5238" w:type="dxa"/>
            <w:shd w:val="clear" w:color="auto" w:fill="DDD9C3" w:themeFill="background2" w:themeFillShade="E6"/>
            <w:vAlign w:val="center"/>
          </w:tcPr>
          <w:p w14:paraId="034E9625" w14:textId="77777777" w:rsidR="0010040B" w:rsidRPr="00F32619" w:rsidRDefault="0010040B" w:rsidP="0010040B">
            <w:pPr>
              <w:jc w:val="center"/>
              <w:rPr>
                <w:b/>
              </w:rPr>
            </w:pPr>
            <w:r w:rsidRPr="00F32619">
              <w:rPr>
                <w:b/>
              </w:rPr>
              <w:t>Информация</w:t>
            </w:r>
          </w:p>
        </w:tc>
      </w:tr>
      <w:tr w:rsidR="0010040B" w:rsidRPr="00F32619" w14:paraId="02A9D7A9" w14:textId="77777777" w:rsidTr="0010040B">
        <w:tc>
          <w:tcPr>
            <w:tcW w:w="704" w:type="dxa"/>
          </w:tcPr>
          <w:p w14:paraId="2F3F607C" w14:textId="77777777" w:rsidR="0010040B" w:rsidRPr="00F32619" w:rsidRDefault="0010040B" w:rsidP="0010040B">
            <w:pPr>
              <w:jc w:val="center"/>
              <w:rPr>
                <w:i/>
              </w:rPr>
            </w:pPr>
            <w:r w:rsidRPr="00F32619">
              <w:rPr>
                <w:i/>
              </w:rPr>
              <w:t>1</w:t>
            </w:r>
          </w:p>
        </w:tc>
        <w:tc>
          <w:tcPr>
            <w:tcW w:w="4253" w:type="dxa"/>
          </w:tcPr>
          <w:p w14:paraId="2D653C01" w14:textId="77777777" w:rsidR="0010040B" w:rsidRPr="00F32619" w:rsidRDefault="0010040B" w:rsidP="0010040B">
            <w:pPr>
              <w:jc w:val="center"/>
              <w:rPr>
                <w:i/>
              </w:rPr>
            </w:pPr>
            <w:r w:rsidRPr="00F32619">
              <w:rPr>
                <w:i/>
              </w:rPr>
              <w:t>2</w:t>
            </w:r>
          </w:p>
        </w:tc>
        <w:tc>
          <w:tcPr>
            <w:tcW w:w="5238" w:type="dxa"/>
          </w:tcPr>
          <w:p w14:paraId="1FBBCCBB" w14:textId="77777777" w:rsidR="0010040B" w:rsidRPr="00F32619" w:rsidRDefault="0010040B" w:rsidP="0010040B">
            <w:pPr>
              <w:jc w:val="center"/>
              <w:rPr>
                <w:i/>
              </w:rPr>
            </w:pPr>
            <w:r w:rsidRPr="00F32619">
              <w:rPr>
                <w:i/>
              </w:rPr>
              <w:t>3</w:t>
            </w:r>
          </w:p>
        </w:tc>
      </w:tr>
      <w:tr w:rsidR="0010040B" w14:paraId="25C47DCB" w14:textId="77777777" w:rsidTr="0010040B">
        <w:tc>
          <w:tcPr>
            <w:tcW w:w="704" w:type="dxa"/>
          </w:tcPr>
          <w:p w14:paraId="48C32AF0" w14:textId="77777777" w:rsidR="0010040B" w:rsidRPr="00F32619" w:rsidRDefault="0010040B" w:rsidP="0010040B">
            <w:pPr>
              <w:jc w:val="center"/>
            </w:pPr>
            <w:r w:rsidRPr="00F32619">
              <w:t>1.</w:t>
            </w:r>
          </w:p>
        </w:tc>
        <w:tc>
          <w:tcPr>
            <w:tcW w:w="4253" w:type="dxa"/>
          </w:tcPr>
          <w:p w14:paraId="02530A0B" w14:textId="77777777" w:rsidR="0010040B" w:rsidRPr="00F32619" w:rsidRDefault="0010040B" w:rsidP="0010040B">
            <w:pPr>
              <w:jc w:val="both"/>
            </w:pPr>
            <w:r w:rsidRPr="00F32619">
              <w:t>Требования к объекту закупки</w:t>
            </w:r>
          </w:p>
        </w:tc>
        <w:tc>
          <w:tcPr>
            <w:tcW w:w="5238" w:type="dxa"/>
          </w:tcPr>
          <w:p w14:paraId="46B4EBBD" w14:textId="77777777" w:rsidR="0010040B" w:rsidRDefault="0010040B" w:rsidP="0010040B">
            <w:pPr>
              <w:jc w:val="both"/>
            </w:pPr>
            <w:r w:rsidRPr="00F32619">
              <w:t>В соответствии с проектной документацией</w:t>
            </w:r>
          </w:p>
        </w:tc>
      </w:tr>
      <w:tr w:rsidR="0010040B" w14:paraId="1BD1F6CD" w14:textId="77777777" w:rsidTr="0010040B">
        <w:tc>
          <w:tcPr>
            <w:tcW w:w="704" w:type="dxa"/>
          </w:tcPr>
          <w:p w14:paraId="7E1A8DD7" w14:textId="77777777" w:rsidR="0010040B" w:rsidRDefault="0010040B" w:rsidP="0010040B">
            <w:pPr>
              <w:jc w:val="center"/>
            </w:pPr>
            <w:r>
              <w:t>2.</w:t>
            </w:r>
          </w:p>
        </w:tc>
        <w:tc>
          <w:tcPr>
            <w:tcW w:w="4253" w:type="dxa"/>
          </w:tcPr>
          <w:p w14:paraId="5BC05AAE" w14:textId="77777777" w:rsidR="0010040B" w:rsidRDefault="0010040B" w:rsidP="0010040B">
            <w:pPr>
              <w:jc w:val="both"/>
            </w:pPr>
            <w:r w:rsidRPr="00FE0DFD">
              <w:t>Коды объекта закупки</w:t>
            </w:r>
          </w:p>
        </w:tc>
        <w:tc>
          <w:tcPr>
            <w:tcW w:w="5238" w:type="dxa"/>
          </w:tcPr>
          <w:p w14:paraId="7D639C80" w14:textId="77777777" w:rsidR="0010040B" w:rsidRDefault="0010040B" w:rsidP="0010040B">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Код ОКПД 2 – </w:t>
            </w:r>
            <w:r w:rsidRPr="00FE62EB">
              <w:rPr>
                <w:rFonts w:ascii="Times New Roman" w:hAnsi="Times New Roman" w:cs="Times New Roman"/>
                <w:sz w:val="24"/>
                <w:szCs w:val="24"/>
              </w:rPr>
              <w:t>42.21.22.110</w:t>
            </w:r>
            <w:r>
              <w:rPr>
                <w:rFonts w:ascii="Times New Roman" w:hAnsi="Times New Roman" w:cs="Times New Roman"/>
                <w:sz w:val="24"/>
                <w:szCs w:val="24"/>
              </w:rPr>
              <w:t>:</w:t>
            </w:r>
          </w:p>
          <w:p w14:paraId="7177CBCA" w14:textId="77777777" w:rsidR="0010040B" w:rsidRPr="00D20210" w:rsidRDefault="0010040B" w:rsidP="0010040B">
            <w:pPr>
              <w:outlineLvl w:val="2"/>
              <w:rPr>
                <w:bCs/>
                <w:color w:val="444444"/>
              </w:rPr>
            </w:pPr>
            <w:r w:rsidRPr="00321989">
              <w:rPr>
                <w:color w:val="000000" w:themeColor="text1"/>
              </w:rPr>
              <w:t>Работы строительные по прокладке местных трубопроводов воды или сточных вод</w:t>
            </w:r>
          </w:p>
        </w:tc>
      </w:tr>
      <w:tr w:rsidR="0010040B" w:rsidRPr="004E57C5" w14:paraId="0413EB78" w14:textId="77777777" w:rsidTr="0010040B">
        <w:tc>
          <w:tcPr>
            <w:tcW w:w="704" w:type="dxa"/>
          </w:tcPr>
          <w:p w14:paraId="60F5D809" w14:textId="77777777" w:rsidR="0010040B" w:rsidRPr="00F32619" w:rsidRDefault="0010040B" w:rsidP="0010040B">
            <w:pPr>
              <w:jc w:val="center"/>
            </w:pPr>
            <w:r w:rsidRPr="00F32619">
              <w:t>3.</w:t>
            </w:r>
          </w:p>
        </w:tc>
        <w:tc>
          <w:tcPr>
            <w:tcW w:w="4253" w:type="dxa"/>
          </w:tcPr>
          <w:p w14:paraId="526DA8A3" w14:textId="77777777" w:rsidR="0010040B" w:rsidRPr="00F32619" w:rsidRDefault="0010040B" w:rsidP="0010040B">
            <w:pPr>
              <w:jc w:val="both"/>
            </w:pPr>
            <w:r w:rsidRPr="00F32619">
              <w:t>Информация о соответствии описания объекта закупки требованиям пункта 2 части 1 статьи 33 Федерального закона</w:t>
            </w:r>
          </w:p>
        </w:tc>
        <w:tc>
          <w:tcPr>
            <w:tcW w:w="5238" w:type="dxa"/>
          </w:tcPr>
          <w:p w14:paraId="53EB471C" w14:textId="77777777" w:rsidR="0010040B" w:rsidRPr="00F32619" w:rsidRDefault="0010040B" w:rsidP="0010040B">
            <w:pPr>
              <w:jc w:val="both"/>
            </w:pPr>
            <w:r w:rsidRPr="00F32619">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10040B" w:rsidRPr="004E57C5" w14:paraId="2B6EB8E2" w14:textId="77777777" w:rsidTr="0010040B">
        <w:tc>
          <w:tcPr>
            <w:tcW w:w="704" w:type="dxa"/>
          </w:tcPr>
          <w:p w14:paraId="0B3D1C76" w14:textId="77777777" w:rsidR="0010040B" w:rsidRPr="00F32619" w:rsidRDefault="0010040B" w:rsidP="0010040B">
            <w:pPr>
              <w:jc w:val="center"/>
            </w:pPr>
          </w:p>
        </w:tc>
        <w:tc>
          <w:tcPr>
            <w:tcW w:w="4253" w:type="dxa"/>
          </w:tcPr>
          <w:p w14:paraId="42798161" w14:textId="77777777" w:rsidR="0010040B" w:rsidRPr="00F32619" w:rsidRDefault="0010040B" w:rsidP="0010040B">
            <w:pPr>
              <w:jc w:val="both"/>
            </w:pPr>
          </w:p>
        </w:tc>
        <w:tc>
          <w:tcPr>
            <w:tcW w:w="5238" w:type="dxa"/>
          </w:tcPr>
          <w:p w14:paraId="4A654E03" w14:textId="77777777" w:rsidR="0010040B" w:rsidRPr="00F32619" w:rsidRDefault="0010040B" w:rsidP="0010040B">
            <w:pPr>
              <w:jc w:val="both"/>
            </w:pPr>
          </w:p>
        </w:tc>
      </w:tr>
      <w:tr w:rsidR="0010040B" w:rsidRPr="00F32619" w14:paraId="540B941E" w14:textId="77777777" w:rsidTr="0010040B">
        <w:tc>
          <w:tcPr>
            <w:tcW w:w="704" w:type="dxa"/>
          </w:tcPr>
          <w:p w14:paraId="51B7903D" w14:textId="77777777" w:rsidR="0010040B" w:rsidRPr="00F32619" w:rsidRDefault="0010040B" w:rsidP="0010040B">
            <w:pPr>
              <w:jc w:val="center"/>
            </w:pPr>
            <w:r w:rsidRPr="00F32619">
              <w:t>4.</w:t>
            </w:r>
          </w:p>
        </w:tc>
        <w:tc>
          <w:tcPr>
            <w:tcW w:w="4253" w:type="dxa"/>
          </w:tcPr>
          <w:p w14:paraId="0A2561B5" w14:textId="77777777" w:rsidR="0010040B" w:rsidRPr="00F32619" w:rsidRDefault="0010040B" w:rsidP="0010040B">
            <w:pPr>
              <w:jc w:val="both"/>
            </w:pPr>
            <w:r w:rsidRPr="00F32619">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14:paraId="572225A8" w14:textId="77777777" w:rsidR="0010040B" w:rsidRPr="00F32619" w:rsidRDefault="0010040B" w:rsidP="0010040B">
            <w:pPr>
              <w:jc w:val="both"/>
            </w:pPr>
            <w:r w:rsidRPr="00F32619">
              <w:t>Гарантийный срок на выполненные Работы в соответствии со статьей 756 Гражданского кодекса РФ устанавливается на 5 (пять) лет от даты подписания Акта приемки законченного строительством (реконструкцией) объекта.</w:t>
            </w:r>
          </w:p>
        </w:tc>
      </w:tr>
    </w:tbl>
    <w:p w14:paraId="5B3E26ED" w14:textId="77777777" w:rsidR="0010040B" w:rsidRPr="00F32619" w:rsidRDefault="0010040B" w:rsidP="0010040B">
      <w:pPr>
        <w:jc w:val="both"/>
      </w:pPr>
    </w:p>
    <w:p w14:paraId="7A683EBE" w14:textId="77777777" w:rsidR="0010040B" w:rsidRDefault="0010040B" w:rsidP="0010040B">
      <w:pPr>
        <w:jc w:val="center"/>
        <w:rPr>
          <w:b/>
        </w:rPr>
      </w:pPr>
      <w:r w:rsidRPr="00F32619">
        <w:rPr>
          <w:b/>
        </w:rPr>
        <w:t>Основные требования к объекту закупки (Техническое задание)</w:t>
      </w:r>
    </w:p>
    <w:p w14:paraId="0C3BE767" w14:textId="77777777" w:rsidR="0010040B" w:rsidRPr="00F32619" w:rsidRDefault="0010040B" w:rsidP="0010040B">
      <w:pPr>
        <w:jc w:val="center"/>
        <w:rPr>
          <w:b/>
        </w:rPr>
      </w:pPr>
    </w:p>
    <w:tbl>
      <w:tblPr>
        <w:tblStyle w:val="afa"/>
        <w:tblW w:w="0" w:type="auto"/>
        <w:tblLook w:val="04A0" w:firstRow="1" w:lastRow="0" w:firstColumn="1" w:lastColumn="0" w:noHBand="0" w:noVBand="1"/>
      </w:tblPr>
      <w:tblGrid>
        <w:gridCol w:w="690"/>
        <w:gridCol w:w="2237"/>
        <w:gridCol w:w="6843"/>
      </w:tblGrid>
      <w:tr w:rsidR="0010040B" w:rsidRPr="00F32619" w14:paraId="0B5B90D3" w14:textId="77777777" w:rsidTr="0010040B">
        <w:tc>
          <w:tcPr>
            <w:tcW w:w="704" w:type="dxa"/>
            <w:vAlign w:val="center"/>
          </w:tcPr>
          <w:p w14:paraId="71290EF1" w14:textId="77777777" w:rsidR="0010040B" w:rsidRPr="00F32619" w:rsidRDefault="0010040B" w:rsidP="0010040B">
            <w:pPr>
              <w:jc w:val="center"/>
              <w:rPr>
                <w:b/>
              </w:rPr>
            </w:pPr>
            <w:r w:rsidRPr="00F32619">
              <w:rPr>
                <w:b/>
              </w:rPr>
              <w:t>№</w:t>
            </w:r>
          </w:p>
          <w:p w14:paraId="4F2F1A0D" w14:textId="77777777" w:rsidR="0010040B" w:rsidRPr="00F32619" w:rsidRDefault="0010040B" w:rsidP="0010040B">
            <w:pPr>
              <w:jc w:val="center"/>
              <w:rPr>
                <w:b/>
              </w:rPr>
            </w:pPr>
            <w:r w:rsidRPr="00F32619">
              <w:rPr>
                <w:b/>
              </w:rPr>
              <w:t>п/п</w:t>
            </w:r>
          </w:p>
        </w:tc>
        <w:tc>
          <w:tcPr>
            <w:tcW w:w="2268" w:type="dxa"/>
            <w:vAlign w:val="center"/>
          </w:tcPr>
          <w:p w14:paraId="5D075124" w14:textId="77777777" w:rsidR="0010040B" w:rsidRPr="00F32619" w:rsidRDefault="0010040B" w:rsidP="0010040B">
            <w:pPr>
              <w:jc w:val="center"/>
              <w:rPr>
                <w:b/>
              </w:rPr>
            </w:pPr>
            <w:r w:rsidRPr="00F32619">
              <w:rPr>
                <w:b/>
              </w:rPr>
              <w:t>Перечень основных требований</w:t>
            </w:r>
          </w:p>
        </w:tc>
        <w:tc>
          <w:tcPr>
            <w:tcW w:w="7223" w:type="dxa"/>
            <w:vAlign w:val="center"/>
          </w:tcPr>
          <w:p w14:paraId="7CC0CBE8" w14:textId="77777777" w:rsidR="0010040B" w:rsidRPr="00F32619" w:rsidRDefault="0010040B" w:rsidP="0010040B">
            <w:pPr>
              <w:jc w:val="center"/>
              <w:rPr>
                <w:b/>
              </w:rPr>
            </w:pPr>
            <w:r w:rsidRPr="00F32619">
              <w:rPr>
                <w:b/>
              </w:rPr>
              <w:t>Содержание требований</w:t>
            </w:r>
          </w:p>
        </w:tc>
      </w:tr>
      <w:tr w:rsidR="0010040B" w:rsidRPr="00F32619" w14:paraId="24939AD2" w14:textId="77777777" w:rsidTr="0010040B">
        <w:tc>
          <w:tcPr>
            <w:tcW w:w="704" w:type="dxa"/>
            <w:vAlign w:val="center"/>
          </w:tcPr>
          <w:p w14:paraId="52CFA6C6" w14:textId="77777777" w:rsidR="0010040B" w:rsidRPr="00F32619" w:rsidRDefault="0010040B" w:rsidP="0010040B">
            <w:pPr>
              <w:jc w:val="center"/>
              <w:rPr>
                <w:i/>
              </w:rPr>
            </w:pPr>
            <w:r w:rsidRPr="00F32619">
              <w:rPr>
                <w:i/>
              </w:rPr>
              <w:t>1</w:t>
            </w:r>
          </w:p>
        </w:tc>
        <w:tc>
          <w:tcPr>
            <w:tcW w:w="2268" w:type="dxa"/>
            <w:vAlign w:val="center"/>
          </w:tcPr>
          <w:p w14:paraId="033DD5A5" w14:textId="77777777" w:rsidR="0010040B" w:rsidRPr="00F32619" w:rsidRDefault="0010040B" w:rsidP="0010040B">
            <w:pPr>
              <w:jc w:val="center"/>
              <w:rPr>
                <w:i/>
              </w:rPr>
            </w:pPr>
            <w:r w:rsidRPr="00F32619">
              <w:rPr>
                <w:i/>
              </w:rPr>
              <w:t>2</w:t>
            </w:r>
          </w:p>
        </w:tc>
        <w:tc>
          <w:tcPr>
            <w:tcW w:w="7223" w:type="dxa"/>
            <w:vAlign w:val="center"/>
          </w:tcPr>
          <w:p w14:paraId="7639DB01" w14:textId="77777777" w:rsidR="0010040B" w:rsidRPr="00F32619" w:rsidRDefault="0010040B" w:rsidP="0010040B">
            <w:pPr>
              <w:jc w:val="center"/>
              <w:rPr>
                <w:i/>
              </w:rPr>
            </w:pPr>
            <w:r w:rsidRPr="00F32619">
              <w:rPr>
                <w:i/>
              </w:rPr>
              <w:t>3</w:t>
            </w:r>
          </w:p>
        </w:tc>
      </w:tr>
      <w:tr w:rsidR="0010040B" w:rsidRPr="00F32619" w14:paraId="371D08CC" w14:textId="77777777" w:rsidTr="0010040B">
        <w:tc>
          <w:tcPr>
            <w:tcW w:w="704" w:type="dxa"/>
          </w:tcPr>
          <w:p w14:paraId="4DA73298" w14:textId="77777777" w:rsidR="0010040B" w:rsidRPr="00F32619" w:rsidRDefault="0010040B" w:rsidP="0010040B">
            <w:pPr>
              <w:jc w:val="center"/>
            </w:pPr>
            <w:r w:rsidRPr="00F32619">
              <w:t>1.</w:t>
            </w:r>
          </w:p>
        </w:tc>
        <w:tc>
          <w:tcPr>
            <w:tcW w:w="2268" w:type="dxa"/>
          </w:tcPr>
          <w:p w14:paraId="224CD5ED" w14:textId="77777777" w:rsidR="0010040B" w:rsidRPr="00F32619" w:rsidRDefault="0010040B" w:rsidP="0010040B">
            <w:r w:rsidRPr="00F32619">
              <w:t>Место выполнения работ</w:t>
            </w:r>
          </w:p>
        </w:tc>
        <w:tc>
          <w:tcPr>
            <w:tcW w:w="7223" w:type="dxa"/>
          </w:tcPr>
          <w:p w14:paraId="78B79D5E" w14:textId="77777777" w:rsidR="0010040B" w:rsidRPr="00DC1A72" w:rsidRDefault="0010040B" w:rsidP="0010040B">
            <w:pPr>
              <w:jc w:val="both"/>
            </w:pPr>
            <w:r w:rsidRPr="00445451">
              <w:t xml:space="preserve">Российская Федерация, </w:t>
            </w:r>
            <w:r w:rsidRPr="000C10E2">
              <w:t xml:space="preserve">Республика Крым, </w:t>
            </w:r>
            <w:r>
              <w:t xml:space="preserve">г. Симферополь, жилой </w:t>
            </w:r>
            <w:r w:rsidRPr="000C10E2">
              <w:t>район</w:t>
            </w:r>
            <w:r>
              <w:t xml:space="preserve"> Петровские высоты</w:t>
            </w:r>
          </w:p>
        </w:tc>
      </w:tr>
      <w:tr w:rsidR="0010040B" w:rsidRPr="00F32619" w14:paraId="3915EB02" w14:textId="77777777" w:rsidTr="0010040B">
        <w:tc>
          <w:tcPr>
            <w:tcW w:w="704" w:type="dxa"/>
          </w:tcPr>
          <w:p w14:paraId="6FE75871" w14:textId="77777777" w:rsidR="0010040B" w:rsidRPr="00F32619" w:rsidRDefault="0010040B" w:rsidP="0010040B">
            <w:pPr>
              <w:jc w:val="center"/>
            </w:pPr>
            <w:r w:rsidRPr="00F32619">
              <w:t>2.</w:t>
            </w:r>
          </w:p>
        </w:tc>
        <w:tc>
          <w:tcPr>
            <w:tcW w:w="2268" w:type="dxa"/>
          </w:tcPr>
          <w:p w14:paraId="1938DB31" w14:textId="77777777" w:rsidR="0010040B" w:rsidRPr="00F32619" w:rsidRDefault="0010040B" w:rsidP="0010040B">
            <w:r w:rsidRPr="00F32619">
              <w:t>Заказчик</w:t>
            </w:r>
          </w:p>
        </w:tc>
        <w:tc>
          <w:tcPr>
            <w:tcW w:w="7223" w:type="dxa"/>
          </w:tcPr>
          <w:p w14:paraId="353DAF42" w14:textId="77777777" w:rsidR="0010040B" w:rsidRPr="00F32619" w:rsidRDefault="0010040B" w:rsidP="0010040B">
            <w:pPr>
              <w:jc w:val="both"/>
            </w:pPr>
            <w:r w:rsidRPr="00F32619">
              <w:tab/>
              <w:t>Государственное казённое учреждение Республики Крым «Инвестиционно-строительное управление Республики Крым»</w:t>
            </w:r>
          </w:p>
          <w:p w14:paraId="1A794342" w14:textId="77777777" w:rsidR="0010040B" w:rsidRPr="00F32619" w:rsidRDefault="0010040B" w:rsidP="0010040B">
            <w:pPr>
              <w:jc w:val="both"/>
            </w:pPr>
            <w:r w:rsidRPr="00F32619">
              <w:tab/>
              <w:t xml:space="preserve">Юридический адрес: 295048, Республика Крым, г. Симферополь, ул. </w:t>
            </w:r>
            <w:proofErr w:type="spellStart"/>
            <w:r w:rsidRPr="00F32619">
              <w:t>Трубаченко</w:t>
            </w:r>
            <w:proofErr w:type="spellEnd"/>
            <w:r w:rsidRPr="00F32619">
              <w:t>, д. 23-а</w:t>
            </w:r>
          </w:p>
        </w:tc>
      </w:tr>
      <w:tr w:rsidR="0010040B" w:rsidRPr="00F32619" w14:paraId="45C5F46D" w14:textId="77777777" w:rsidTr="0010040B">
        <w:tc>
          <w:tcPr>
            <w:tcW w:w="704" w:type="dxa"/>
          </w:tcPr>
          <w:p w14:paraId="18E56FC4" w14:textId="77777777" w:rsidR="0010040B" w:rsidRPr="00F32619" w:rsidRDefault="0010040B" w:rsidP="0010040B">
            <w:pPr>
              <w:jc w:val="center"/>
            </w:pPr>
            <w:r w:rsidRPr="00F32619">
              <w:t>3.</w:t>
            </w:r>
          </w:p>
        </w:tc>
        <w:tc>
          <w:tcPr>
            <w:tcW w:w="2268" w:type="dxa"/>
          </w:tcPr>
          <w:p w14:paraId="34FD62FC" w14:textId="77777777" w:rsidR="0010040B" w:rsidRPr="00F32619" w:rsidRDefault="0010040B" w:rsidP="0010040B">
            <w:r w:rsidRPr="00F32619">
              <w:t>Подрядная организация</w:t>
            </w:r>
          </w:p>
        </w:tc>
        <w:tc>
          <w:tcPr>
            <w:tcW w:w="7223" w:type="dxa"/>
          </w:tcPr>
          <w:p w14:paraId="77CB1A89" w14:textId="77777777" w:rsidR="0010040B" w:rsidRPr="00F32619" w:rsidRDefault="0010040B" w:rsidP="0010040B">
            <w:pPr>
              <w:jc w:val="both"/>
            </w:pPr>
            <w:r w:rsidRPr="00F32619">
              <w:tab/>
            </w:r>
            <w:r>
              <w:t>Закупка осуществляется у единственного поставщика (подрядчика, исполнителя)</w:t>
            </w:r>
          </w:p>
        </w:tc>
      </w:tr>
      <w:tr w:rsidR="0010040B" w:rsidRPr="00F32619" w14:paraId="6AF6A0E1" w14:textId="77777777" w:rsidTr="0010040B">
        <w:tc>
          <w:tcPr>
            <w:tcW w:w="704" w:type="dxa"/>
          </w:tcPr>
          <w:p w14:paraId="563EE0C6" w14:textId="77777777" w:rsidR="0010040B" w:rsidRPr="00F32619" w:rsidRDefault="0010040B" w:rsidP="0010040B">
            <w:pPr>
              <w:jc w:val="center"/>
            </w:pPr>
            <w:r w:rsidRPr="00F32619">
              <w:lastRenderedPageBreak/>
              <w:t>4.</w:t>
            </w:r>
          </w:p>
        </w:tc>
        <w:tc>
          <w:tcPr>
            <w:tcW w:w="2268" w:type="dxa"/>
          </w:tcPr>
          <w:p w14:paraId="4541EA57" w14:textId="77777777" w:rsidR="0010040B" w:rsidRPr="00F32619" w:rsidRDefault="0010040B" w:rsidP="0010040B">
            <w:pPr>
              <w:jc w:val="both"/>
            </w:pPr>
            <w:r w:rsidRPr="00F32619">
              <w:t>Объект</w:t>
            </w:r>
          </w:p>
        </w:tc>
        <w:tc>
          <w:tcPr>
            <w:tcW w:w="7223" w:type="dxa"/>
          </w:tcPr>
          <w:p w14:paraId="0CC7E05A" w14:textId="77777777" w:rsidR="0010040B" w:rsidRPr="00D01A4C" w:rsidRDefault="0010040B" w:rsidP="0010040B">
            <w:pPr>
              <w:jc w:val="both"/>
            </w:pPr>
            <w:r>
              <w:t xml:space="preserve"> </w:t>
            </w:r>
            <w:r w:rsidRPr="008B3841">
              <w:t>«Строительство инженерных сетей района «Петровские высоты» в г. Симферополе»</w:t>
            </w:r>
          </w:p>
        </w:tc>
      </w:tr>
      <w:tr w:rsidR="0010040B" w:rsidRPr="00F32619" w14:paraId="1783BBCD" w14:textId="77777777" w:rsidTr="0010040B">
        <w:tc>
          <w:tcPr>
            <w:tcW w:w="704" w:type="dxa"/>
          </w:tcPr>
          <w:p w14:paraId="1286BCD2" w14:textId="77777777" w:rsidR="0010040B" w:rsidRPr="00F32619" w:rsidRDefault="0010040B" w:rsidP="0010040B">
            <w:pPr>
              <w:jc w:val="center"/>
            </w:pPr>
            <w:r w:rsidRPr="00F32619">
              <w:t>5.</w:t>
            </w:r>
          </w:p>
        </w:tc>
        <w:tc>
          <w:tcPr>
            <w:tcW w:w="2268" w:type="dxa"/>
          </w:tcPr>
          <w:p w14:paraId="5606791D" w14:textId="77777777" w:rsidR="0010040B" w:rsidRPr="00F32619" w:rsidRDefault="0010040B" w:rsidP="0010040B">
            <w:r w:rsidRPr="00C310AB">
              <w:t>Назначение объекта</w:t>
            </w:r>
          </w:p>
        </w:tc>
        <w:tc>
          <w:tcPr>
            <w:tcW w:w="7223" w:type="dxa"/>
            <w:shd w:val="clear" w:color="auto" w:fill="auto"/>
          </w:tcPr>
          <w:p w14:paraId="5161298C" w14:textId="77777777" w:rsidR="0010040B" w:rsidRPr="006929E1" w:rsidRDefault="0010040B" w:rsidP="0010040B">
            <w:pPr>
              <w:autoSpaceDE w:val="0"/>
              <w:autoSpaceDN w:val="0"/>
              <w:adjustRightInd w:val="0"/>
              <w:jc w:val="both"/>
            </w:pPr>
            <w:r w:rsidRPr="007619F2">
              <w:tab/>
            </w:r>
            <w:r w:rsidRPr="00FE3F08">
              <w:t>Устройство сетей и сооружений систем объединенного хозяйственно-питьевого и противопожарного водоснабжения и системы хозяйственно-бытовой канализации.</w:t>
            </w:r>
          </w:p>
        </w:tc>
      </w:tr>
      <w:tr w:rsidR="0010040B" w:rsidRPr="00F32619" w14:paraId="12D59F0E" w14:textId="77777777" w:rsidTr="0010040B">
        <w:trPr>
          <w:trHeight w:val="3268"/>
        </w:trPr>
        <w:tc>
          <w:tcPr>
            <w:tcW w:w="704" w:type="dxa"/>
          </w:tcPr>
          <w:p w14:paraId="33C85614" w14:textId="77777777" w:rsidR="0010040B" w:rsidRPr="00F32619" w:rsidRDefault="0010040B" w:rsidP="0010040B">
            <w:pPr>
              <w:jc w:val="center"/>
            </w:pPr>
            <w:r w:rsidRPr="00F32619">
              <w:t>6.</w:t>
            </w:r>
          </w:p>
        </w:tc>
        <w:tc>
          <w:tcPr>
            <w:tcW w:w="2268" w:type="dxa"/>
          </w:tcPr>
          <w:p w14:paraId="279B165B" w14:textId="77777777" w:rsidR="0010040B" w:rsidRPr="00F32619" w:rsidRDefault="0010040B" w:rsidP="0010040B">
            <w:r w:rsidRPr="00F32619">
              <w:t>Основание для выполнения работ</w:t>
            </w:r>
          </w:p>
        </w:tc>
        <w:tc>
          <w:tcPr>
            <w:tcW w:w="7223" w:type="dxa"/>
          </w:tcPr>
          <w:p w14:paraId="03B579C7" w14:textId="77777777" w:rsidR="0010040B" w:rsidRPr="002B5CC7" w:rsidRDefault="0010040B" w:rsidP="0010040B">
            <w:pPr>
              <w:jc w:val="both"/>
            </w:pPr>
            <w:r w:rsidRPr="00F32619">
              <w:tab/>
            </w:r>
            <w:r w:rsidRPr="002B5CC7">
              <w:t>Распоряжение Совета министров Республики Крым от 18.12.2020 № 2032-р в редакции Распоряжения Совета министров Республики Крым от 31.05.2021 № 660-р (приложение 5, п. 82);</w:t>
            </w:r>
          </w:p>
          <w:p w14:paraId="640D7D2A" w14:textId="77777777" w:rsidR="0010040B" w:rsidRPr="002B5CC7" w:rsidRDefault="0010040B" w:rsidP="0010040B">
            <w:pPr>
              <w:jc w:val="both"/>
            </w:pPr>
            <w:r w:rsidRPr="002B5CC7">
              <w:t xml:space="preserve">            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2025 года» с изменениями и дополнениями.</w:t>
            </w:r>
          </w:p>
          <w:p w14:paraId="7487A519" w14:textId="77777777" w:rsidR="0010040B" w:rsidRPr="00F32619" w:rsidRDefault="0010040B" w:rsidP="0010040B">
            <w:pPr>
              <w:jc w:val="both"/>
            </w:pPr>
            <w:r w:rsidRPr="002B5CC7">
              <w:t xml:space="preserve">            Постановления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2025 года» в редакции Постановления Совета министров Республики Крым от 15.12.2020 № 794 (Приложение 1, п. 331)</w:t>
            </w:r>
          </w:p>
        </w:tc>
      </w:tr>
      <w:tr w:rsidR="0010040B" w:rsidRPr="00F32619" w14:paraId="10047F7A" w14:textId="77777777" w:rsidTr="0010040B">
        <w:tc>
          <w:tcPr>
            <w:tcW w:w="704" w:type="dxa"/>
          </w:tcPr>
          <w:p w14:paraId="28439003" w14:textId="77777777" w:rsidR="0010040B" w:rsidRPr="00F32619" w:rsidRDefault="0010040B" w:rsidP="0010040B">
            <w:pPr>
              <w:jc w:val="center"/>
            </w:pPr>
            <w:r w:rsidRPr="00F32619">
              <w:t>7.</w:t>
            </w:r>
          </w:p>
        </w:tc>
        <w:tc>
          <w:tcPr>
            <w:tcW w:w="2268" w:type="dxa"/>
          </w:tcPr>
          <w:p w14:paraId="42F89835" w14:textId="77777777" w:rsidR="0010040B" w:rsidRPr="00F32619" w:rsidRDefault="0010040B" w:rsidP="0010040B">
            <w:r w:rsidRPr="00F32619">
              <w:t>Краткое описание объекта</w:t>
            </w:r>
          </w:p>
        </w:tc>
        <w:tc>
          <w:tcPr>
            <w:tcW w:w="7223" w:type="dxa"/>
          </w:tcPr>
          <w:p w14:paraId="55F41047" w14:textId="77777777" w:rsidR="0010040B" w:rsidRPr="00F32619" w:rsidRDefault="0010040B" w:rsidP="0010040B">
            <w:pPr>
              <w:jc w:val="both"/>
            </w:pPr>
            <w:r w:rsidRPr="00F32619">
              <w:tab/>
              <w:t>Назначение и описание объекта указано в проектной документации (Приложении 1 к Техническому заданию).</w:t>
            </w:r>
          </w:p>
          <w:p w14:paraId="0F216AA2" w14:textId="77777777" w:rsidR="0010040B" w:rsidRPr="00F32619" w:rsidRDefault="0010040B" w:rsidP="0010040B">
            <w:pPr>
              <w:jc w:val="both"/>
            </w:pPr>
            <w:r w:rsidRPr="00F32619">
              <w:tab/>
              <w:t xml:space="preserve">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w:t>
            </w:r>
            <w:r w:rsidRPr="00F32619">
              <w:lastRenderedPageBreak/>
              <w:t>рассмотрению в действующей редакции (с внесенными корректировками, изменениями, дополнениями и др.).</w:t>
            </w:r>
          </w:p>
        </w:tc>
      </w:tr>
      <w:tr w:rsidR="0010040B" w:rsidRPr="00F32619" w14:paraId="56CC75BC" w14:textId="77777777" w:rsidTr="0010040B">
        <w:tc>
          <w:tcPr>
            <w:tcW w:w="704" w:type="dxa"/>
          </w:tcPr>
          <w:p w14:paraId="179B2EC2" w14:textId="77777777" w:rsidR="0010040B" w:rsidRPr="00F32619" w:rsidRDefault="0010040B" w:rsidP="0010040B">
            <w:pPr>
              <w:jc w:val="center"/>
            </w:pPr>
            <w:r w:rsidRPr="00F32619">
              <w:lastRenderedPageBreak/>
              <w:t>8.</w:t>
            </w:r>
          </w:p>
        </w:tc>
        <w:tc>
          <w:tcPr>
            <w:tcW w:w="2268" w:type="dxa"/>
          </w:tcPr>
          <w:p w14:paraId="375D8E3C" w14:textId="77777777" w:rsidR="0010040B" w:rsidRPr="00F32619" w:rsidRDefault="0010040B" w:rsidP="0010040B">
            <w:r w:rsidRPr="00F32619">
              <w:t>Требования к выполнению работ</w:t>
            </w:r>
          </w:p>
        </w:tc>
        <w:tc>
          <w:tcPr>
            <w:tcW w:w="7223" w:type="dxa"/>
          </w:tcPr>
          <w:p w14:paraId="1B2671C2" w14:textId="77777777" w:rsidR="0010040B" w:rsidRPr="00413758" w:rsidRDefault="0010040B" w:rsidP="0010040B">
            <w:pPr>
              <w:jc w:val="both"/>
            </w:pPr>
            <w:r w:rsidRPr="00413758">
              <w:tab/>
              <w:t>Комплекс работ по строительству объекта выполняется согласно:</w:t>
            </w:r>
          </w:p>
          <w:p w14:paraId="2CE6F0C6" w14:textId="77777777" w:rsidR="0010040B" w:rsidRPr="00413758" w:rsidRDefault="0010040B" w:rsidP="0010040B">
            <w:pPr>
              <w:jc w:val="both"/>
            </w:pPr>
            <w:r w:rsidRPr="00413758">
              <w:tab/>
              <w:t>1. Государственному контракту;</w:t>
            </w:r>
          </w:p>
          <w:p w14:paraId="32AFB8D8" w14:textId="77777777" w:rsidR="0010040B" w:rsidRPr="00413758" w:rsidRDefault="0010040B" w:rsidP="0010040B">
            <w:pPr>
              <w:jc w:val="both"/>
            </w:pPr>
            <w:r w:rsidRPr="00413758">
              <w:tab/>
              <w:t>2. Смете контракта;</w:t>
            </w:r>
          </w:p>
          <w:p w14:paraId="1A52F2F0" w14:textId="77777777" w:rsidR="0010040B" w:rsidRPr="00413758" w:rsidRDefault="0010040B" w:rsidP="0010040B">
            <w:pPr>
              <w:jc w:val="both"/>
            </w:pPr>
            <w:r w:rsidRPr="00413758">
              <w:tab/>
              <w:t>3. Графику выполнения работ (приложение № 2 к проекту Государственного контракта).</w:t>
            </w:r>
          </w:p>
          <w:p w14:paraId="7B3EAB10" w14:textId="77777777" w:rsidR="0010040B" w:rsidRPr="00413758" w:rsidRDefault="0010040B" w:rsidP="0010040B">
            <w:pPr>
              <w:jc w:val="both"/>
            </w:pPr>
            <w:r w:rsidRPr="00413758">
              <w:tab/>
              <w:t>4. Проектной документации, разработанной ООО «</w:t>
            </w:r>
            <w:proofErr w:type="spellStart"/>
            <w:r w:rsidRPr="00413758">
              <w:t>Чеченпроект</w:t>
            </w:r>
            <w:proofErr w:type="spellEnd"/>
            <w:r w:rsidRPr="00413758">
              <w:t>» (приложение № 1 к Техническому заданию);</w:t>
            </w:r>
          </w:p>
          <w:p w14:paraId="2E3588C3" w14:textId="77777777" w:rsidR="0010040B" w:rsidRPr="00413758" w:rsidRDefault="0010040B" w:rsidP="0010040B">
            <w:pPr>
              <w:jc w:val="both"/>
            </w:pPr>
            <w:r w:rsidRPr="00413758">
              <w:tab/>
              <w:t>5. Сметной документации, разработанной ООО «</w:t>
            </w:r>
            <w:proofErr w:type="spellStart"/>
            <w:r w:rsidRPr="00413758">
              <w:t>Чеченпроект</w:t>
            </w:r>
            <w:proofErr w:type="spellEnd"/>
            <w:r w:rsidRPr="00413758">
              <w:t>» (приложение № 2 к Техническому заданию);</w:t>
            </w:r>
          </w:p>
        </w:tc>
      </w:tr>
      <w:tr w:rsidR="0010040B" w:rsidRPr="00F32619" w14:paraId="09EBD259" w14:textId="77777777" w:rsidTr="0010040B">
        <w:tc>
          <w:tcPr>
            <w:tcW w:w="704" w:type="dxa"/>
          </w:tcPr>
          <w:p w14:paraId="7CCD7F6A" w14:textId="77777777" w:rsidR="0010040B" w:rsidRPr="00F32619" w:rsidRDefault="0010040B" w:rsidP="0010040B">
            <w:pPr>
              <w:jc w:val="center"/>
            </w:pPr>
            <w:r w:rsidRPr="00F32619">
              <w:t>9.</w:t>
            </w:r>
          </w:p>
        </w:tc>
        <w:tc>
          <w:tcPr>
            <w:tcW w:w="2268" w:type="dxa"/>
          </w:tcPr>
          <w:p w14:paraId="729E08B4" w14:textId="77777777" w:rsidR="0010040B" w:rsidRPr="00F32619" w:rsidRDefault="0010040B" w:rsidP="0010040B">
            <w:r w:rsidRPr="00F32619">
              <w:t>Источник финансирования</w:t>
            </w:r>
          </w:p>
        </w:tc>
        <w:tc>
          <w:tcPr>
            <w:tcW w:w="7223" w:type="dxa"/>
          </w:tcPr>
          <w:p w14:paraId="33C0E3B1" w14:textId="77777777" w:rsidR="0010040B" w:rsidRPr="00F32619" w:rsidRDefault="0010040B" w:rsidP="0010040B">
            <w:pPr>
              <w:jc w:val="both"/>
            </w:pPr>
            <w:r w:rsidRPr="00F32619">
              <w:tab/>
              <w:t>Бюджет Республики Крым (субсиди</w:t>
            </w:r>
            <w:r>
              <w:t>я</w:t>
            </w:r>
            <w:r w:rsidRPr="00F32619">
              <w:t xml:space="preserve"> из федерального бюджета, предоставляем</w:t>
            </w:r>
            <w:r>
              <w:t>ая</w:t>
            </w:r>
            <w:r w:rsidRPr="00F32619">
              <w:t xml:space="preserve"> бюджету Республики Крым в целях </w:t>
            </w:r>
            <w:proofErr w:type="spellStart"/>
            <w:r w:rsidRPr="00F32619">
              <w:t>софинансирования</w:t>
            </w:r>
            <w:proofErr w:type="spellEnd"/>
            <w:r w:rsidRPr="00F32619">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5</w:t>
            </w:r>
            <w:r w:rsidRPr="00F32619">
              <w:t xml:space="preserve"> года»)</w:t>
            </w:r>
          </w:p>
        </w:tc>
      </w:tr>
      <w:tr w:rsidR="0010040B" w:rsidRPr="00F32619" w14:paraId="72081E2B" w14:textId="77777777" w:rsidTr="0010040B">
        <w:tc>
          <w:tcPr>
            <w:tcW w:w="704" w:type="dxa"/>
          </w:tcPr>
          <w:p w14:paraId="36F15A07" w14:textId="77777777" w:rsidR="0010040B" w:rsidRPr="00F32619" w:rsidRDefault="0010040B" w:rsidP="0010040B">
            <w:pPr>
              <w:jc w:val="center"/>
            </w:pPr>
            <w:r w:rsidRPr="00F32619">
              <w:t>10.</w:t>
            </w:r>
          </w:p>
        </w:tc>
        <w:tc>
          <w:tcPr>
            <w:tcW w:w="2268" w:type="dxa"/>
          </w:tcPr>
          <w:p w14:paraId="64179323" w14:textId="77777777" w:rsidR="0010040B" w:rsidRPr="00413758" w:rsidRDefault="0010040B" w:rsidP="0010040B">
            <w:pPr>
              <w:rPr>
                <w:highlight w:val="yellow"/>
              </w:rPr>
            </w:pPr>
            <w:r w:rsidRPr="00263A39">
              <w:t>Срок выполнения работ</w:t>
            </w:r>
          </w:p>
        </w:tc>
        <w:tc>
          <w:tcPr>
            <w:tcW w:w="7223" w:type="dxa"/>
          </w:tcPr>
          <w:p w14:paraId="77748253" w14:textId="77777777" w:rsidR="0010040B" w:rsidRPr="006804B1" w:rsidRDefault="0010040B" w:rsidP="0010040B">
            <w:pPr>
              <w:jc w:val="both"/>
            </w:pPr>
            <w:r w:rsidRPr="006804B1">
              <w:t xml:space="preserve">Начало работ – с даты заключения Контракта  </w:t>
            </w:r>
          </w:p>
          <w:p w14:paraId="4BB89779" w14:textId="77777777" w:rsidR="0010040B" w:rsidRDefault="0010040B" w:rsidP="0010040B">
            <w:pPr>
              <w:jc w:val="both"/>
            </w:pPr>
            <w:r w:rsidRPr="006804B1">
              <w:t xml:space="preserve">Окончание строительно-монтажных работ – не позднее </w:t>
            </w:r>
            <w:r w:rsidRPr="0095320A">
              <w:t>«31» августа 2024 г.</w:t>
            </w:r>
          </w:p>
          <w:p w14:paraId="0397D766" w14:textId="77777777" w:rsidR="0010040B" w:rsidRPr="006804B1" w:rsidRDefault="0010040B" w:rsidP="0010040B">
            <w:pPr>
              <w:jc w:val="both"/>
            </w:pPr>
            <w:r w:rsidRPr="006804B1">
              <w:t xml:space="preserve">Получение ЗОС и подписание Акта сдачи приемки законченного строительством объекта (окончание строительства) – не позднее </w:t>
            </w:r>
            <w:r w:rsidRPr="0095320A">
              <w:t>«31» октября 2024 г.</w:t>
            </w:r>
            <w:r w:rsidRPr="00C310AB">
              <w:t xml:space="preserve">  </w:t>
            </w:r>
          </w:p>
          <w:p w14:paraId="732F20BE" w14:textId="77777777" w:rsidR="0010040B" w:rsidRPr="00413758" w:rsidRDefault="0010040B" w:rsidP="0010040B">
            <w:pPr>
              <w:jc w:val="both"/>
              <w:rPr>
                <w:highlight w:val="yellow"/>
              </w:rPr>
            </w:pPr>
          </w:p>
        </w:tc>
      </w:tr>
      <w:tr w:rsidR="0010040B" w:rsidRPr="00F32619" w14:paraId="75184F18" w14:textId="77777777" w:rsidTr="0010040B">
        <w:tc>
          <w:tcPr>
            <w:tcW w:w="704" w:type="dxa"/>
          </w:tcPr>
          <w:p w14:paraId="3C7A4F48" w14:textId="77777777" w:rsidR="0010040B" w:rsidRPr="00F32619" w:rsidRDefault="0010040B" w:rsidP="0010040B">
            <w:pPr>
              <w:jc w:val="center"/>
            </w:pPr>
            <w:r w:rsidRPr="00F32619">
              <w:t>11.</w:t>
            </w:r>
          </w:p>
        </w:tc>
        <w:tc>
          <w:tcPr>
            <w:tcW w:w="2268" w:type="dxa"/>
          </w:tcPr>
          <w:p w14:paraId="3B405A25" w14:textId="77777777" w:rsidR="0010040B" w:rsidRPr="00F32619" w:rsidRDefault="0010040B" w:rsidP="0010040B">
            <w:r w:rsidRPr="00F32619">
              <w:t>Основные требования к проведению и качеству работ</w:t>
            </w:r>
          </w:p>
        </w:tc>
        <w:tc>
          <w:tcPr>
            <w:tcW w:w="7223" w:type="dxa"/>
            <w:shd w:val="clear" w:color="auto" w:fill="FFFFFF" w:themeFill="background1"/>
          </w:tcPr>
          <w:p w14:paraId="2ECF00E1" w14:textId="77777777" w:rsidR="0010040B" w:rsidRPr="00F32619" w:rsidRDefault="0010040B" w:rsidP="0010040B">
            <w:pPr>
              <w:jc w:val="both"/>
            </w:pPr>
            <w:r w:rsidRPr="00F32619">
              <w:tab/>
              <w:t xml:space="preserve">В соответствии с проектной документацией (Приложение №1 к Техническому заданию), Градостроительным кодексом Российской Федерации, СП 48.13330.2011 «Организация строительства. Актуализированная редакция СНиП 12-01-2004», </w:t>
            </w:r>
            <w:r w:rsidRPr="00F32619">
              <w:br/>
              <w:t>СП 45.13330.2017 «Земляные сооружения, основания и фундаменты. Актуализированная редакция СНиП 3.02.01-87»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14:paraId="56617D7F" w14:textId="77777777" w:rsidR="0010040B" w:rsidRPr="00F32619" w:rsidRDefault="0010040B" w:rsidP="0010040B">
            <w:pPr>
              <w:jc w:val="both"/>
            </w:pPr>
            <w:r w:rsidRPr="00F32619">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10040B" w:rsidRPr="00F32619" w14:paraId="1F88FAB0" w14:textId="77777777" w:rsidTr="0010040B">
        <w:tc>
          <w:tcPr>
            <w:tcW w:w="704" w:type="dxa"/>
          </w:tcPr>
          <w:p w14:paraId="409F4361" w14:textId="77777777" w:rsidR="0010040B" w:rsidRPr="00F32619" w:rsidRDefault="0010040B" w:rsidP="0010040B">
            <w:pPr>
              <w:jc w:val="center"/>
            </w:pPr>
            <w:r w:rsidRPr="00F32619">
              <w:t>12.</w:t>
            </w:r>
          </w:p>
        </w:tc>
        <w:tc>
          <w:tcPr>
            <w:tcW w:w="2268" w:type="dxa"/>
          </w:tcPr>
          <w:p w14:paraId="38E8BD3A" w14:textId="77777777" w:rsidR="0010040B" w:rsidRPr="00F32619" w:rsidRDefault="0010040B" w:rsidP="0010040B">
            <w:r w:rsidRPr="00F32619">
              <w:t>Основные требования к оборудованию и материалам при выполнении работ</w:t>
            </w:r>
          </w:p>
        </w:tc>
        <w:tc>
          <w:tcPr>
            <w:tcW w:w="7223" w:type="dxa"/>
          </w:tcPr>
          <w:p w14:paraId="53B01D81" w14:textId="77777777" w:rsidR="0010040B" w:rsidRPr="00F32619" w:rsidRDefault="0010040B" w:rsidP="0010040B">
            <w:pPr>
              <w:jc w:val="both"/>
            </w:pPr>
            <w:r w:rsidRPr="00F32619">
              <w:tab/>
              <w:t>Применяемые материалы и оборудование должны соответствовать проектной документации (Приложение № 1 к Техническому заданию) и рабочей документации.</w:t>
            </w:r>
          </w:p>
          <w:p w14:paraId="2668C9FD" w14:textId="77777777" w:rsidR="0010040B" w:rsidRPr="00F32619" w:rsidRDefault="0010040B" w:rsidP="0010040B">
            <w:pPr>
              <w:jc w:val="both"/>
            </w:pPr>
            <w:r w:rsidRPr="00F32619">
              <w:tab/>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1D19A682" w14:textId="77777777" w:rsidR="0010040B" w:rsidRPr="00F32619" w:rsidRDefault="0010040B" w:rsidP="0010040B">
            <w:pPr>
              <w:jc w:val="both"/>
            </w:pPr>
            <w:r w:rsidRPr="00F32619">
              <w:tab/>
              <w:t xml:space="preserve">Подрядчик несет ответственность за применение материалов, несоответствующих государственным стандартам и </w:t>
            </w:r>
            <w:r w:rsidRPr="00F32619">
              <w:lastRenderedPageBreak/>
              <w:t>техническим условиям (ГОСТ, ТУ, СанПиН, СНиП, СП, РД и др.), а также иным документам, регламентирующим качество строительных материалов.</w:t>
            </w:r>
          </w:p>
          <w:p w14:paraId="7C159A85" w14:textId="77777777" w:rsidR="0010040B" w:rsidRPr="00F32619" w:rsidRDefault="0010040B" w:rsidP="0010040B">
            <w:pPr>
              <w:jc w:val="both"/>
            </w:pPr>
            <w:r w:rsidRPr="00F32619">
              <w:tab/>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63D5E397" w14:textId="77777777" w:rsidR="0010040B" w:rsidRPr="00F32619" w:rsidRDefault="0010040B" w:rsidP="0010040B">
            <w:pPr>
              <w:jc w:val="both"/>
            </w:pPr>
            <w:r w:rsidRPr="00F32619">
              <w:tab/>
              <w:t>Перечень требуемых товаров (материалов) при выполнении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10040B" w:rsidRPr="00F32619" w14:paraId="68FC1B94" w14:textId="77777777" w:rsidTr="0010040B">
        <w:trPr>
          <w:trHeight w:val="7279"/>
        </w:trPr>
        <w:tc>
          <w:tcPr>
            <w:tcW w:w="704" w:type="dxa"/>
          </w:tcPr>
          <w:p w14:paraId="6505FBD1" w14:textId="77777777" w:rsidR="0010040B" w:rsidRPr="00F32619" w:rsidRDefault="0010040B" w:rsidP="0010040B">
            <w:pPr>
              <w:jc w:val="center"/>
            </w:pPr>
            <w:r w:rsidRPr="00F32619">
              <w:lastRenderedPageBreak/>
              <w:t>13.</w:t>
            </w:r>
          </w:p>
        </w:tc>
        <w:tc>
          <w:tcPr>
            <w:tcW w:w="2268" w:type="dxa"/>
          </w:tcPr>
          <w:p w14:paraId="319A5E83" w14:textId="77777777" w:rsidR="0010040B" w:rsidRPr="00F32619" w:rsidRDefault="0010040B" w:rsidP="0010040B">
            <w:r w:rsidRPr="00F32619">
              <w:t>Требования к сдаче-приёмке законченных работ</w:t>
            </w:r>
          </w:p>
        </w:tc>
        <w:tc>
          <w:tcPr>
            <w:tcW w:w="7223" w:type="dxa"/>
          </w:tcPr>
          <w:p w14:paraId="0A289C6A" w14:textId="77777777" w:rsidR="0010040B" w:rsidRPr="00F32619" w:rsidRDefault="0010040B" w:rsidP="0010040B">
            <w:pPr>
              <w:jc w:val="both"/>
            </w:pPr>
            <w:r w:rsidRPr="00F32619">
              <w:tab/>
              <w:t>Сдача-приемка законченного строительством объекта осуществляется согласно требований СП 68.13330.2017 «Приемка в эксплуатацию законченных строительством объектов. Основные положения. Актуализированная редакция СНиП 3.01.04-87», а также СП 48.13330.2011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14:paraId="5305334C" w14:textId="77777777" w:rsidR="0010040B" w:rsidRPr="00F32619" w:rsidRDefault="0010040B" w:rsidP="0010040B">
            <w:pPr>
              <w:jc w:val="both"/>
            </w:pPr>
            <w:r w:rsidRPr="00F32619">
              <w:tab/>
              <w:t>При завершении отдельных видов и/или этапов строительно-монтажных работ – в соответствии с Государственным контрактом.</w:t>
            </w:r>
          </w:p>
          <w:p w14:paraId="098DCB92" w14:textId="77777777" w:rsidR="0010040B" w:rsidRPr="00F32619" w:rsidRDefault="0010040B" w:rsidP="0010040B">
            <w:pPr>
              <w:jc w:val="both"/>
            </w:pPr>
            <w:r w:rsidRPr="00F32619">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1FC7552A" w14:textId="77777777" w:rsidR="0010040B" w:rsidRPr="00F32619" w:rsidRDefault="0010040B" w:rsidP="0010040B">
            <w:pPr>
              <w:jc w:val="both"/>
            </w:pPr>
            <w:r w:rsidRPr="00F32619">
              <w:tab/>
              <w:t>2. Исполнительная документация оформляется в процессе строительства по мере завершения определенных в проектной документации работ.</w:t>
            </w:r>
          </w:p>
          <w:p w14:paraId="3D1AFDC8" w14:textId="77777777" w:rsidR="0010040B" w:rsidRPr="00F32619" w:rsidRDefault="0010040B" w:rsidP="0010040B">
            <w:pPr>
              <w:jc w:val="both"/>
            </w:pPr>
            <w:r w:rsidRPr="00F32619">
              <w:tab/>
              <w:t>3. Запрещается выполнение последующих этапов работ скрывающих ранее выполненную конструкцию до ее освидетельствования и приемки.</w:t>
            </w:r>
          </w:p>
          <w:p w14:paraId="4F86AD1C" w14:textId="77777777" w:rsidR="0010040B" w:rsidRPr="00F32619" w:rsidRDefault="0010040B" w:rsidP="0010040B">
            <w:pPr>
              <w:jc w:val="both"/>
            </w:pPr>
            <w:r w:rsidRPr="00F32619">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7CABE1A3" w14:textId="77777777" w:rsidR="0010040B" w:rsidRPr="00F32619" w:rsidRDefault="0010040B" w:rsidP="0010040B">
            <w:pPr>
              <w:jc w:val="both"/>
            </w:pPr>
            <w:r w:rsidRPr="00F32619">
              <w:tab/>
              <w:t xml:space="preserve">Подрядчик обеспечивает поэтапную </w:t>
            </w:r>
            <w:proofErr w:type="spellStart"/>
            <w:r w:rsidRPr="00F32619">
              <w:t>фотофиксацию</w:t>
            </w:r>
            <w:proofErr w:type="spellEnd"/>
            <w:r w:rsidRPr="00F32619">
              <w:t xml:space="preserve"> всех выполняемых работ и передает материалы Заказчику.</w:t>
            </w:r>
          </w:p>
        </w:tc>
      </w:tr>
    </w:tbl>
    <w:p w14:paraId="2ABAF63A" w14:textId="77777777" w:rsidR="0010040B" w:rsidRDefault="0010040B" w:rsidP="0010040B">
      <w:pPr>
        <w:jc w:val="center"/>
      </w:pPr>
    </w:p>
    <w:p w14:paraId="6184D367" w14:textId="77777777" w:rsidR="0010040B" w:rsidRDefault="0010040B" w:rsidP="0010040B"/>
    <w:p w14:paraId="3FAF096F" w14:textId="77777777" w:rsidR="0010040B" w:rsidRPr="00F32619" w:rsidRDefault="0010040B" w:rsidP="0010040B"/>
    <w:p w14:paraId="3909BA32" w14:textId="77777777" w:rsidR="0010040B" w:rsidRDefault="0010040B" w:rsidP="0010040B">
      <w:pPr>
        <w:jc w:val="center"/>
        <w:rPr>
          <w:b/>
        </w:rPr>
      </w:pPr>
      <w:r w:rsidRPr="00F32619">
        <w:rPr>
          <w:b/>
        </w:rPr>
        <w:t>Технико-экономические показатели</w:t>
      </w:r>
    </w:p>
    <w:tbl>
      <w:tblPr>
        <w:tblStyle w:val="afa"/>
        <w:tblW w:w="10187" w:type="dxa"/>
        <w:tblInd w:w="-5" w:type="dxa"/>
        <w:tblLook w:val="04A0" w:firstRow="1" w:lastRow="0" w:firstColumn="1" w:lastColumn="0" w:noHBand="0" w:noVBand="1"/>
      </w:tblPr>
      <w:tblGrid>
        <w:gridCol w:w="846"/>
        <w:gridCol w:w="6427"/>
        <w:gridCol w:w="913"/>
        <w:gridCol w:w="2001"/>
      </w:tblGrid>
      <w:tr w:rsidR="0010040B" w:rsidRPr="00AE54BB" w14:paraId="14A72A01" w14:textId="77777777" w:rsidTr="0010040B">
        <w:tc>
          <w:tcPr>
            <w:tcW w:w="846" w:type="dxa"/>
            <w:vAlign w:val="center"/>
          </w:tcPr>
          <w:p w14:paraId="4538E5F5" w14:textId="77777777" w:rsidR="0010040B" w:rsidRPr="00AE54BB" w:rsidRDefault="0010040B" w:rsidP="0010040B">
            <w:pPr>
              <w:jc w:val="center"/>
              <w:rPr>
                <w:b/>
              </w:rPr>
            </w:pPr>
            <w:r w:rsidRPr="00AE54BB">
              <w:rPr>
                <w:b/>
              </w:rPr>
              <w:t>№</w:t>
            </w:r>
          </w:p>
          <w:p w14:paraId="32DAC105" w14:textId="77777777" w:rsidR="0010040B" w:rsidRPr="00AE54BB" w:rsidRDefault="0010040B" w:rsidP="0010040B">
            <w:pPr>
              <w:jc w:val="center"/>
              <w:rPr>
                <w:b/>
              </w:rPr>
            </w:pPr>
            <w:r w:rsidRPr="00AE54BB">
              <w:rPr>
                <w:b/>
              </w:rPr>
              <w:t>п/п</w:t>
            </w:r>
          </w:p>
        </w:tc>
        <w:tc>
          <w:tcPr>
            <w:tcW w:w="6427" w:type="dxa"/>
            <w:vAlign w:val="center"/>
          </w:tcPr>
          <w:p w14:paraId="0D2BAE91" w14:textId="77777777" w:rsidR="0010040B" w:rsidRPr="00AE54BB" w:rsidRDefault="0010040B" w:rsidP="0010040B">
            <w:pPr>
              <w:jc w:val="center"/>
              <w:rPr>
                <w:b/>
              </w:rPr>
            </w:pPr>
            <w:r w:rsidRPr="00AE54BB">
              <w:rPr>
                <w:b/>
              </w:rPr>
              <w:t>Н</w:t>
            </w:r>
            <w:r>
              <w:rPr>
                <w:b/>
              </w:rPr>
              <w:t>аименование показателя</w:t>
            </w:r>
          </w:p>
        </w:tc>
        <w:tc>
          <w:tcPr>
            <w:tcW w:w="913" w:type="dxa"/>
            <w:vAlign w:val="center"/>
          </w:tcPr>
          <w:p w14:paraId="5FD4AAAB" w14:textId="77777777" w:rsidR="0010040B" w:rsidRDefault="0010040B" w:rsidP="0010040B">
            <w:pPr>
              <w:jc w:val="center"/>
              <w:rPr>
                <w:b/>
              </w:rPr>
            </w:pPr>
            <w:r>
              <w:rPr>
                <w:b/>
              </w:rPr>
              <w:t>Ед.</w:t>
            </w:r>
          </w:p>
          <w:p w14:paraId="7CA45296" w14:textId="77777777" w:rsidR="0010040B" w:rsidRPr="00AE54BB" w:rsidRDefault="0010040B" w:rsidP="0010040B">
            <w:pPr>
              <w:jc w:val="center"/>
              <w:rPr>
                <w:b/>
              </w:rPr>
            </w:pPr>
            <w:r>
              <w:rPr>
                <w:b/>
              </w:rPr>
              <w:t>изм.</w:t>
            </w:r>
          </w:p>
        </w:tc>
        <w:tc>
          <w:tcPr>
            <w:tcW w:w="2001" w:type="dxa"/>
            <w:vAlign w:val="center"/>
          </w:tcPr>
          <w:p w14:paraId="470136FC" w14:textId="77777777" w:rsidR="0010040B" w:rsidRPr="00AE54BB" w:rsidRDefault="0010040B" w:rsidP="0010040B">
            <w:pPr>
              <w:jc w:val="center"/>
              <w:rPr>
                <w:b/>
              </w:rPr>
            </w:pPr>
            <w:r>
              <w:rPr>
                <w:b/>
              </w:rPr>
              <w:t>Кол-во</w:t>
            </w:r>
          </w:p>
        </w:tc>
      </w:tr>
      <w:tr w:rsidR="0010040B" w:rsidRPr="00AE54BB" w14:paraId="1DAE6B41" w14:textId="77777777" w:rsidTr="0010040B">
        <w:tc>
          <w:tcPr>
            <w:tcW w:w="846" w:type="dxa"/>
            <w:vAlign w:val="center"/>
          </w:tcPr>
          <w:p w14:paraId="6C0334A3" w14:textId="77777777" w:rsidR="0010040B" w:rsidRPr="00AE54BB" w:rsidRDefault="0010040B" w:rsidP="0010040B">
            <w:pPr>
              <w:jc w:val="center"/>
              <w:rPr>
                <w:i/>
              </w:rPr>
            </w:pPr>
            <w:r>
              <w:rPr>
                <w:i/>
              </w:rPr>
              <w:t>1</w:t>
            </w:r>
          </w:p>
        </w:tc>
        <w:tc>
          <w:tcPr>
            <w:tcW w:w="6427" w:type="dxa"/>
            <w:vAlign w:val="center"/>
          </w:tcPr>
          <w:p w14:paraId="52074DF8" w14:textId="77777777" w:rsidR="0010040B" w:rsidRPr="00AE54BB" w:rsidRDefault="0010040B" w:rsidP="0010040B">
            <w:pPr>
              <w:jc w:val="center"/>
              <w:rPr>
                <w:i/>
              </w:rPr>
            </w:pPr>
            <w:r>
              <w:rPr>
                <w:i/>
              </w:rPr>
              <w:t>2</w:t>
            </w:r>
          </w:p>
        </w:tc>
        <w:tc>
          <w:tcPr>
            <w:tcW w:w="913" w:type="dxa"/>
            <w:vAlign w:val="center"/>
          </w:tcPr>
          <w:p w14:paraId="7D470D90" w14:textId="77777777" w:rsidR="0010040B" w:rsidRPr="00AE54BB" w:rsidRDefault="0010040B" w:rsidP="0010040B">
            <w:pPr>
              <w:jc w:val="center"/>
              <w:rPr>
                <w:i/>
              </w:rPr>
            </w:pPr>
            <w:r>
              <w:rPr>
                <w:i/>
              </w:rPr>
              <w:t>3</w:t>
            </w:r>
          </w:p>
        </w:tc>
        <w:tc>
          <w:tcPr>
            <w:tcW w:w="2001" w:type="dxa"/>
            <w:vAlign w:val="center"/>
          </w:tcPr>
          <w:p w14:paraId="29E051CA" w14:textId="77777777" w:rsidR="0010040B" w:rsidRPr="00AE54BB" w:rsidRDefault="0010040B" w:rsidP="0010040B">
            <w:pPr>
              <w:jc w:val="center"/>
              <w:rPr>
                <w:i/>
              </w:rPr>
            </w:pPr>
            <w:r>
              <w:rPr>
                <w:i/>
              </w:rPr>
              <w:t>4</w:t>
            </w:r>
          </w:p>
        </w:tc>
      </w:tr>
      <w:tr w:rsidR="0010040B" w:rsidRPr="00AE54BB" w14:paraId="33E7BABD" w14:textId="77777777" w:rsidTr="0010040B">
        <w:tc>
          <w:tcPr>
            <w:tcW w:w="10187" w:type="dxa"/>
            <w:gridSpan w:val="4"/>
            <w:vAlign w:val="center"/>
          </w:tcPr>
          <w:p w14:paraId="47557148" w14:textId="77777777" w:rsidR="0010040B" w:rsidRDefault="0010040B" w:rsidP="0010040B">
            <w:pPr>
              <w:jc w:val="center"/>
              <w:rPr>
                <w:b/>
              </w:rPr>
            </w:pPr>
            <w:r w:rsidRPr="002E55D3">
              <w:t>Основные технико-экономические показатели объекта капитального строительства,</w:t>
            </w:r>
            <w:r>
              <w:t xml:space="preserve"> </w:t>
            </w:r>
            <w:r w:rsidRPr="002E55D3">
              <w:t>указанные в заявлении о проведении государственной экспертизы</w:t>
            </w:r>
          </w:p>
        </w:tc>
      </w:tr>
      <w:tr w:rsidR="0010040B" w:rsidRPr="00AE54BB" w14:paraId="2D6D8DE0" w14:textId="77777777" w:rsidTr="0010040B">
        <w:tc>
          <w:tcPr>
            <w:tcW w:w="10187" w:type="dxa"/>
            <w:gridSpan w:val="4"/>
            <w:vAlign w:val="center"/>
          </w:tcPr>
          <w:p w14:paraId="5BF3A77F" w14:textId="77777777" w:rsidR="0010040B" w:rsidRPr="002E55D3" w:rsidRDefault="0010040B" w:rsidP="0010040B">
            <w:pPr>
              <w:jc w:val="center"/>
            </w:pPr>
            <w:r w:rsidRPr="00125B59">
              <w:rPr>
                <w:b/>
              </w:rPr>
              <w:t>С</w:t>
            </w:r>
            <w:r>
              <w:rPr>
                <w:b/>
              </w:rPr>
              <w:t>истема</w:t>
            </w:r>
            <w:r w:rsidRPr="00125B59">
              <w:rPr>
                <w:b/>
              </w:rPr>
              <w:t xml:space="preserve"> водоснабжения </w:t>
            </w:r>
            <w:r>
              <w:rPr>
                <w:b/>
              </w:rPr>
              <w:t>и водоотведения</w:t>
            </w:r>
          </w:p>
        </w:tc>
      </w:tr>
      <w:tr w:rsidR="0010040B" w:rsidRPr="00AE54BB" w14:paraId="1DBFC5DA" w14:textId="77777777" w:rsidTr="0010040B">
        <w:tc>
          <w:tcPr>
            <w:tcW w:w="10187" w:type="dxa"/>
            <w:gridSpan w:val="4"/>
            <w:vAlign w:val="center"/>
          </w:tcPr>
          <w:p w14:paraId="5EE8A2F0" w14:textId="77777777" w:rsidR="0010040B" w:rsidRPr="00125B59" w:rsidRDefault="0010040B" w:rsidP="0010040B">
            <w:pPr>
              <w:jc w:val="center"/>
              <w:rPr>
                <w:b/>
              </w:rPr>
            </w:pPr>
            <w:r>
              <w:rPr>
                <w:b/>
              </w:rPr>
              <w:t>Суточный расход на хозяйственно-питьевые нужды - 3 711,29 м</w:t>
            </w:r>
            <w:r w:rsidRPr="00032903">
              <w:rPr>
                <w:b/>
                <w:vertAlign w:val="superscript"/>
              </w:rPr>
              <w:t>3</w:t>
            </w:r>
            <w:r>
              <w:rPr>
                <w:b/>
              </w:rPr>
              <w:t>/</w:t>
            </w:r>
            <w:proofErr w:type="spellStart"/>
            <w:r>
              <w:rPr>
                <w:b/>
              </w:rPr>
              <w:t>сут</w:t>
            </w:r>
            <w:proofErr w:type="spellEnd"/>
            <w:r>
              <w:rPr>
                <w:b/>
              </w:rPr>
              <w:t xml:space="preserve">., в </w:t>
            </w:r>
            <w:proofErr w:type="spellStart"/>
            <w:r>
              <w:rPr>
                <w:b/>
              </w:rPr>
              <w:t>т.ч</w:t>
            </w:r>
            <w:proofErr w:type="spellEnd"/>
            <w:r>
              <w:rPr>
                <w:b/>
              </w:rPr>
              <w:t>.</w:t>
            </w:r>
          </w:p>
        </w:tc>
      </w:tr>
      <w:tr w:rsidR="0010040B" w:rsidRPr="00AE54BB" w14:paraId="6E29FEFD" w14:textId="77777777" w:rsidTr="0010040B">
        <w:tc>
          <w:tcPr>
            <w:tcW w:w="846" w:type="dxa"/>
            <w:vAlign w:val="center"/>
          </w:tcPr>
          <w:p w14:paraId="61160EEA" w14:textId="77777777" w:rsidR="0010040B" w:rsidRPr="00AE54BB" w:rsidRDefault="0010040B" w:rsidP="0010040B">
            <w:pPr>
              <w:jc w:val="center"/>
              <w:rPr>
                <w:b/>
              </w:rPr>
            </w:pPr>
          </w:p>
        </w:tc>
        <w:tc>
          <w:tcPr>
            <w:tcW w:w="6427" w:type="dxa"/>
          </w:tcPr>
          <w:p w14:paraId="2647153B" w14:textId="77777777" w:rsidR="0010040B" w:rsidRDefault="0010040B" w:rsidP="0010040B">
            <w:r>
              <w:t xml:space="preserve">нужды населения </w:t>
            </w:r>
          </w:p>
        </w:tc>
        <w:tc>
          <w:tcPr>
            <w:tcW w:w="913" w:type="dxa"/>
            <w:vAlign w:val="center"/>
          </w:tcPr>
          <w:p w14:paraId="10063355" w14:textId="77777777" w:rsidR="0010040B" w:rsidRPr="00447FA2" w:rsidRDefault="0010040B" w:rsidP="0010040B">
            <w:pPr>
              <w:jc w:val="center"/>
            </w:pPr>
            <w:r>
              <w:t>м</w:t>
            </w:r>
            <w:r w:rsidRPr="00447FA2">
              <w:rPr>
                <w:vertAlign w:val="superscript"/>
              </w:rPr>
              <w:t>3</w:t>
            </w:r>
            <w:r w:rsidRPr="00447FA2">
              <w:t>/</w:t>
            </w:r>
            <w:proofErr w:type="spellStart"/>
            <w:r w:rsidRPr="00447FA2">
              <w:t>сут</w:t>
            </w:r>
            <w:proofErr w:type="spellEnd"/>
          </w:p>
        </w:tc>
        <w:tc>
          <w:tcPr>
            <w:tcW w:w="2001" w:type="dxa"/>
          </w:tcPr>
          <w:p w14:paraId="58EBEE83" w14:textId="77777777" w:rsidR="0010040B" w:rsidRDefault="0010040B" w:rsidP="0010040B">
            <w:pPr>
              <w:jc w:val="center"/>
            </w:pPr>
            <w:r>
              <w:t>1 796,88</w:t>
            </w:r>
          </w:p>
        </w:tc>
      </w:tr>
      <w:tr w:rsidR="0010040B" w:rsidRPr="00AE54BB" w14:paraId="61DADE1B" w14:textId="77777777" w:rsidTr="0010040B">
        <w:tc>
          <w:tcPr>
            <w:tcW w:w="846" w:type="dxa"/>
            <w:vAlign w:val="center"/>
          </w:tcPr>
          <w:p w14:paraId="5C282339" w14:textId="77777777" w:rsidR="0010040B" w:rsidRPr="00AE54BB" w:rsidRDefault="0010040B" w:rsidP="0010040B">
            <w:pPr>
              <w:jc w:val="center"/>
              <w:rPr>
                <w:b/>
              </w:rPr>
            </w:pPr>
          </w:p>
        </w:tc>
        <w:tc>
          <w:tcPr>
            <w:tcW w:w="6427" w:type="dxa"/>
          </w:tcPr>
          <w:p w14:paraId="0ADC3088" w14:textId="77777777" w:rsidR="0010040B" w:rsidRDefault="0010040B" w:rsidP="0010040B">
            <w:r>
              <w:t xml:space="preserve">полив </w:t>
            </w:r>
          </w:p>
        </w:tc>
        <w:tc>
          <w:tcPr>
            <w:tcW w:w="913" w:type="dxa"/>
            <w:vAlign w:val="center"/>
          </w:tcPr>
          <w:p w14:paraId="3C3E7752" w14:textId="77777777" w:rsidR="0010040B" w:rsidRPr="00447FA2" w:rsidRDefault="0010040B" w:rsidP="0010040B">
            <w:pPr>
              <w:jc w:val="center"/>
            </w:pPr>
            <w:r>
              <w:t>м</w:t>
            </w:r>
            <w:r w:rsidRPr="00447FA2">
              <w:rPr>
                <w:vertAlign w:val="superscript"/>
              </w:rPr>
              <w:t>3</w:t>
            </w:r>
            <w:r w:rsidRPr="00447FA2">
              <w:t>/</w:t>
            </w:r>
            <w:proofErr w:type="spellStart"/>
            <w:r w:rsidRPr="00447FA2">
              <w:t>сут</w:t>
            </w:r>
            <w:proofErr w:type="spellEnd"/>
          </w:p>
        </w:tc>
        <w:tc>
          <w:tcPr>
            <w:tcW w:w="2001" w:type="dxa"/>
          </w:tcPr>
          <w:p w14:paraId="43745B2E" w14:textId="77777777" w:rsidR="0010040B" w:rsidRDefault="0010040B" w:rsidP="0010040B">
            <w:pPr>
              <w:jc w:val="center"/>
            </w:pPr>
            <w:r>
              <w:t>525</w:t>
            </w:r>
          </w:p>
        </w:tc>
      </w:tr>
      <w:tr w:rsidR="0010040B" w:rsidRPr="00AE54BB" w14:paraId="26FD8EDD" w14:textId="77777777" w:rsidTr="0010040B">
        <w:tc>
          <w:tcPr>
            <w:tcW w:w="846" w:type="dxa"/>
            <w:vAlign w:val="center"/>
          </w:tcPr>
          <w:p w14:paraId="2487AF51" w14:textId="77777777" w:rsidR="0010040B" w:rsidRPr="00AE54BB" w:rsidRDefault="0010040B" w:rsidP="0010040B">
            <w:pPr>
              <w:jc w:val="center"/>
              <w:rPr>
                <w:i/>
              </w:rPr>
            </w:pPr>
          </w:p>
        </w:tc>
        <w:tc>
          <w:tcPr>
            <w:tcW w:w="6427" w:type="dxa"/>
          </w:tcPr>
          <w:p w14:paraId="045D736C" w14:textId="77777777" w:rsidR="0010040B" w:rsidRDefault="0010040B" w:rsidP="0010040B">
            <w:r>
              <w:t>нужды потребителей</w:t>
            </w:r>
          </w:p>
        </w:tc>
        <w:tc>
          <w:tcPr>
            <w:tcW w:w="913" w:type="dxa"/>
            <w:vAlign w:val="center"/>
          </w:tcPr>
          <w:p w14:paraId="1021A42B" w14:textId="77777777" w:rsidR="0010040B" w:rsidRPr="00447FA2" w:rsidRDefault="0010040B" w:rsidP="0010040B">
            <w:pPr>
              <w:jc w:val="center"/>
            </w:pPr>
            <w:r>
              <w:t>м</w:t>
            </w:r>
            <w:r w:rsidRPr="00447FA2">
              <w:rPr>
                <w:vertAlign w:val="superscript"/>
              </w:rPr>
              <w:t>3</w:t>
            </w:r>
            <w:r w:rsidRPr="00447FA2">
              <w:t>/</w:t>
            </w:r>
            <w:proofErr w:type="spellStart"/>
            <w:r w:rsidRPr="00447FA2">
              <w:t>сут</w:t>
            </w:r>
            <w:proofErr w:type="spellEnd"/>
          </w:p>
        </w:tc>
        <w:tc>
          <w:tcPr>
            <w:tcW w:w="2001" w:type="dxa"/>
          </w:tcPr>
          <w:p w14:paraId="75A3C65B" w14:textId="77777777" w:rsidR="0010040B" w:rsidRDefault="0010040B" w:rsidP="0010040B">
            <w:pPr>
              <w:jc w:val="center"/>
            </w:pPr>
            <w:r>
              <w:t>1 389,41</w:t>
            </w:r>
          </w:p>
        </w:tc>
      </w:tr>
      <w:tr w:rsidR="0010040B" w:rsidRPr="00AE54BB" w14:paraId="652B1E65" w14:textId="77777777" w:rsidTr="0010040B">
        <w:tc>
          <w:tcPr>
            <w:tcW w:w="846" w:type="dxa"/>
            <w:vAlign w:val="center"/>
          </w:tcPr>
          <w:p w14:paraId="685E8D39" w14:textId="77777777" w:rsidR="0010040B" w:rsidRPr="00AE54BB" w:rsidRDefault="0010040B" w:rsidP="0010040B">
            <w:pPr>
              <w:jc w:val="center"/>
              <w:rPr>
                <w:i/>
              </w:rPr>
            </w:pPr>
          </w:p>
        </w:tc>
        <w:tc>
          <w:tcPr>
            <w:tcW w:w="6427" w:type="dxa"/>
          </w:tcPr>
          <w:p w14:paraId="0E5CB4DA" w14:textId="77777777" w:rsidR="0010040B" w:rsidRPr="00F57823" w:rsidRDefault="0010040B" w:rsidP="0010040B">
            <w:r>
              <w:t>расход воды на нужды пожаротушения (расчетное кол-во пожаров - 1)</w:t>
            </w:r>
          </w:p>
        </w:tc>
        <w:tc>
          <w:tcPr>
            <w:tcW w:w="913" w:type="dxa"/>
            <w:vAlign w:val="center"/>
          </w:tcPr>
          <w:p w14:paraId="1592CD50" w14:textId="77777777" w:rsidR="0010040B" w:rsidRDefault="0010040B" w:rsidP="0010040B">
            <w:pPr>
              <w:jc w:val="center"/>
            </w:pPr>
            <w:r>
              <w:t>л/</w:t>
            </w:r>
            <w:proofErr w:type="spellStart"/>
            <w:r>
              <w:t>сут</w:t>
            </w:r>
            <w:proofErr w:type="spellEnd"/>
          </w:p>
        </w:tc>
        <w:tc>
          <w:tcPr>
            <w:tcW w:w="2001" w:type="dxa"/>
          </w:tcPr>
          <w:p w14:paraId="3BDB3FCB" w14:textId="77777777" w:rsidR="0010040B" w:rsidRDefault="0010040B" w:rsidP="0010040B">
            <w:pPr>
              <w:jc w:val="center"/>
            </w:pPr>
            <w:r>
              <w:t>30</w:t>
            </w:r>
          </w:p>
        </w:tc>
      </w:tr>
      <w:tr w:rsidR="0010040B" w:rsidRPr="00AE54BB" w14:paraId="6DBF2498" w14:textId="77777777" w:rsidTr="0010040B">
        <w:tc>
          <w:tcPr>
            <w:tcW w:w="846" w:type="dxa"/>
            <w:vAlign w:val="center"/>
          </w:tcPr>
          <w:p w14:paraId="4239E5C1" w14:textId="77777777" w:rsidR="0010040B" w:rsidRPr="00626F66" w:rsidRDefault="0010040B" w:rsidP="0010040B">
            <w:pPr>
              <w:jc w:val="center"/>
            </w:pPr>
          </w:p>
        </w:tc>
        <w:tc>
          <w:tcPr>
            <w:tcW w:w="6427" w:type="dxa"/>
            <w:vAlign w:val="center"/>
          </w:tcPr>
          <w:p w14:paraId="422FE784" w14:textId="77777777" w:rsidR="0010040B" w:rsidRPr="00626F66" w:rsidRDefault="0010040B" w:rsidP="0010040B">
            <w:pPr>
              <w:rPr>
                <w:b/>
              </w:rPr>
            </w:pPr>
            <w:r w:rsidRPr="00626F66">
              <w:rPr>
                <w:b/>
              </w:rPr>
              <w:t>Система водоснабжения</w:t>
            </w:r>
          </w:p>
        </w:tc>
        <w:tc>
          <w:tcPr>
            <w:tcW w:w="913" w:type="dxa"/>
            <w:vAlign w:val="center"/>
          </w:tcPr>
          <w:p w14:paraId="42D19AF4" w14:textId="77777777" w:rsidR="0010040B" w:rsidRDefault="0010040B" w:rsidP="0010040B">
            <w:pPr>
              <w:jc w:val="center"/>
              <w:rPr>
                <w:i/>
              </w:rPr>
            </w:pPr>
          </w:p>
        </w:tc>
        <w:tc>
          <w:tcPr>
            <w:tcW w:w="2001" w:type="dxa"/>
            <w:vAlign w:val="center"/>
          </w:tcPr>
          <w:p w14:paraId="7E3260F9" w14:textId="77777777" w:rsidR="0010040B" w:rsidRDefault="0010040B" w:rsidP="0010040B">
            <w:pPr>
              <w:jc w:val="center"/>
              <w:rPr>
                <w:i/>
              </w:rPr>
            </w:pPr>
          </w:p>
        </w:tc>
      </w:tr>
      <w:tr w:rsidR="0010040B" w:rsidRPr="00AE54BB" w14:paraId="63340877" w14:textId="77777777" w:rsidTr="0010040B">
        <w:tc>
          <w:tcPr>
            <w:tcW w:w="846" w:type="dxa"/>
            <w:vAlign w:val="center"/>
          </w:tcPr>
          <w:p w14:paraId="58EBCA09" w14:textId="77777777" w:rsidR="0010040B" w:rsidRPr="00626F66" w:rsidRDefault="0010040B" w:rsidP="0010040B">
            <w:pPr>
              <w:jc w:val="center"/>
            </w:pPr>
            <w:r w:rsidRPr="00626F66">
              <w:t>1</w:t>
            </w:r>
          </w:p>
        </w:tc>
        <w:tc>
          <w:tcPr>
            <w:tcW w:w="6427" w:type="dxa"/>
          </w:tcPr>
          <w:p w14:paraId="68B2ADFC" w14:textId="77777777" w:rsidR="0010040B" w:rsidRPr="00547358" w:rsidRDefault="0010040B" w:rsidP="0010040B">
            <w:r>
              <w:t>Трубопровод чугунный (труба ВЧШГ диаметром от 100 мм до 500 мм по ТУ 1461-037-50254094-2008)</w:t>
            </w:r>
          </w:p>
        </w:tc>
        <w:tc>
          <w:tcPr>
            <w:tcW w:w="913" w:type="dxa"/>
          </w:tcPr>
          <w:p w14:paraId="29C979E9" w14:textId="77777777" w:rsidR="0010040B" w:rsidRDefault="0010040B" w:rsidP="0010040B">
            <w:pPr>
              <w:jc w:val="center"/>
            </w:pPr>
            <w:proofErr w:type="spellStart"/>
            <w:r>
              <w:t>пог.м</w:t>
            </w:r>
            <w:proofErr w:type="spellEnd"/>
          </w:p>
        </w:tc>
        <w:tc>
          <w:tcPr>
            <w:tcW w:w="2001" w:type="dxa"/>
          </w:tcPr>
          <w:p w14:paraId="31569F8F" w14:textId="77777777" w:rsidR="0010040B" w:rsidRDefault="0010040B" w:rsidP="0010040B">
            <w:pPr>
              <w:jc w:val="center"/>
            </w:pPr>
            <w:r>
              <w:t>30 710,0</w:t>
            </w:r>
          </w:p>
        </w:tc>
      </w:tr>
      <w:tr w:rsidR="0010040B" w:rsidRPr="00AE54BB" w14:paraId="47602FEA" w14:textId="77777777" w:rsidTr="0010040B">
        <w:tc>
          <w:tcPr>
            <w:tcW w:w="846" w:type="dxa"/>
            <w:vAlign w:val="center"/>
          </w:tcPr>
          <w:p w14:paraId="5E359D10" w14:textId="77777777" w:rsidR="0010040B" w:rsidRPr="00626F66" w:rsidRDefault="0010040B" w:rsidP="0010040B">
            <w:pPr>
              <w:jc w:val="center"/>
            </w:pPr>
            <w:r>
              <w:t>2</w:t>
            </w:r>
          </w:p>
        </w:tc>
        <w:tc>
          <w:tcPr>
            <w:tcW w:w="6427" w:type="dxa"/>
          </w:tcPr>
          <w:p w14:paraId="49D754DD" w14:textId="77777777" w:rsidR="0010040B" w:rsidRDefault="0010040B" w:rsidP="0010040B">
            <w:r w:rsidRPr="00447FA2">
              <w:t xml:space="preserve">Насосная установка </w:t>
            </w:r>
            <w:proofErr w:type="spellStart"/>
            <w:r w:rsidRPr="00447FA2">
              <w:t>Wilo</w:t>
            </w:r>
            <w:proofErr w:type="spellEnd"/>
            <w:r w:rsidRPr="00447FA2">
              <w:t xml:space="preserve"> COR-5 MVI 9503/2/</w:t>
            </w:r>
            <w:proofErr w:type="spellStart"/>
            <w:r w:rsidRPr="00447FA2">
              <w:t>SKw</w:t>
            </w:r>
            <w:proofErr w:type="spellEnd"/>
            <w:r w:rsidRPr="00447FA2">
              <w:t>-EB-R Q=400 м3/ час,</w:t>
            </w:r>
            <w:r>
              <w:t xml:space="preserve"> </w:t>
            </w:r>
            <w:r w:rsidRPr="00447FA2">
              <w:t>Н=50м.вод.ст</w:t>
            </w:r>
          </w:p>
        </w:tc>
        <w:tc>
          <w:tcPr>
            <w:tcW w:w="913" w:type="dxa"/>
          </w:tcPr>
          <w:p w14:paraId="64DF8B42" w14:textId="77777777" w:rsidR="0010040B" w:rsidRDefault="0010040B" w:rsidP="0010040B">
            <w:pPr>
              <w:jc w:val="center"/>
            </w:pPr>
            <w:r>
              <w:t>шт.</w:t>
            </w:r>
          </w:p>
        </w:tc>
        <w:tc>
          <w:tcPr>
            <w:tcW w:w="2001" w:type="dxa"/>
          </w:tcPr>
          <w:p w14:paraId="6EEE4F2C" w14:textId="77777777" w:rsidR="0010040B" w:rsidRDefault="0010040B" w:rsidP="0010040B">
            <w:pPr>
              <w:jc w:val="center"/>
            </w:pPr>
            <w:r>
              <w:t>5</w:t>
            </w:r>
          </w:p>
        </w:tc>
      </w:tr>
      <w:tr w:rsidR="0010040B" w:rsidRPr="00AE54BB" w14:paraId="089285DF" w14:textId="77777777" w:rsidTr="0010040B">
        <w:tc>
          <w:tcPr>
            <w:tcW w:w="846" w:type="dxa"/>
            <w:vAlign w:val="center"/>
          </w:tcPr>
          <w:p w14:paraId="501AF142" w14:textId="77777777" w:rsidR="0010040B" w:rsidRPr="00626F66" w:rsidRDefault="0010040B" w:rsidP="0010040B">
            <w:pPr>
              <w:jc w:val="center"/>
            </w:pPr>
          </w:p>
        </w:tc>
        <w:tc>
          <w:tcPr>
            <w:tcW w:w="6427" w:type="dxa"/>
          </w:tcPr>
          <w:p w14:paraId="34A6553B" w14:textId="77777777" w:rsidR="0010040B" w:rsidRPr="00626F66" w:rsidRDefault="0010040B" w:rsidP="0010040B">
            <w:pPr>
              <w:rPr>
                <w:b/>
              </w:rPr>
            </w:pPr>
            <w:r w:rsidRPr="00626F66">
              <w:rPr>
                <w:b/>
              </w:rPr>
              <w:t>Система канализации</w:t>
            </w:r>
          </w:p>
        </w:tc>
        <w:tc>
          <w:tcPr>
            <w:tcW w:w="913" w:type="dxa"/>
          </w:tcPr>
          <w:p w14:paraId="6C20939E" w14:textId="77777777" w:rsidR="0010040B" w:rsidRDefault="0010040B" w:rsidP="0010040B">
            <w:pPr>
              <w:jc w:val="center"/>
            </w:pPr>
          </w:p>
        </w:tc>
        <w:tc>
          <w:tcPr>
            <w:tcW w:w="2001" w:type="dxa"/>
          </w:tcPr>
          <w:p w14:paraId="38CC16C6" w14:textId="77777777" w:rsidR="0010040B" w:rsidRDefault="0010040B" w:rsidP="0010040B">
            <w:pPr>
              <w:jc w:val="center"/>
            </w:pPr>
          </w:p>
        </w:tc>
      </w:tr>
      <w:tr w:rsidR="0010040B" w:rsidRPr="00AE54BB" w14:paraId="54233986" w14:textId="77777777" w:rsidTr="0010040B">
        <w:tc>
          <w:tcPr>
            <w:tcW w:w="846" w:type="dxa"/>
            <w:vAlign w:val="center"/>
          </w:tcPr>
          <w:p w14:paraId="78266A9D" w14:textId="77777777" w:rsidR="0010040B" w:rsidRPr="00626F66" w:rsidRDefault="0010040B" w:rsidP="0010040B">
            <w:pPr>
              <w:jc w:val="center"/>
            </w:pPr>
            <w:r>
              <w:t>1</w:t>
            </w:r>
          </w:p>
        </w:tc>
        <w:tc>
          <w:tcPr>
            <w:tcW w:w="6427" w:type="dxa"/>
          </w:tcPr>
          <w:p w14:paraId="74D5087C" w14:textId="77777777" w:rsidR="0010040B" w:rsidRPr="00626F66" w:rsidRDefault="0010040B" w:rsidP="0010040B">
            <w:pPr>
              <w:rPr>
                <w:b/>
              </w:rPr>
            </w:pPr>
            <w:r>
              <w:t>Трубопроводы чугунные (ВЧШГ диаметром от 80 мм до 1000 мм по ТУ 1461-037-50254094-2008)</w:t>
            </w:r>
          </w:p>
        </w:tc>
        <w:tc>
          <w:tcPr>
            <w:tcW w:w="913" w:type="dxa"/>
          </w:tcPr>
          <w:p w14:paraId="2BB37C34" w14:textId="77777777" w:rsidR="0010040B" w:rsidRPr="00547358" w:rsidRDefault="0010040B" w:rsidP="0010040B">
            <w:pPr>
              <w:jc w:val="center"/>
            </w:pPr>
            <w:proofErr w:type="spellStart"/>
            <w:r>
              <w:t>пог.м</w:t>
            </w:r>
            <w:proofErr w:type="spellEnd"/>
          </w:p>
        </w:tc>
        <w:tc>
          <w:tcPr>
            <w:tcW w:w="2001" w:type="dxa"/>
          </w:tcPr>
          <w:p w14:paraId="1FB093CF" w14:textId="77777777" w:rsidR="0010040B" w:rsidRPr="00547358" w:rsidRDefault="0010040B" w:rsidP="0010040B">
            <w:pPr>
              <w:jc w:val="center"/>
            </w:pPr>
            <w:r>
              <w:t>32 582,0</w:t>
            </w:r>
          </w:p>
        </w:tc>
      </w:tr>
      <w:tr w:rsidR="0010040B" w:rsidRPr="00AE54BB" w14:paraId="138C5EC3" w14:textId="77777777" w:rsidTr="0010040B">
        <w:tc>
          <w:tcPr>
            <w:tcW w:w="846" w:type="dxa"/>
            <w:vAlign w:val="center"/>
          </w:tcPr>
          <w:p w14:paraId="6662B4E6" w14:textId="77777777" w:rsidR="0010040B" w:rsidRPr="00626F66" w:rsidRDefault="0010040B" w:rsidP="0010040B">
            <w:pPr>
              <w:jc w:val="center"/>
            </w:pPr>
            <w:r w:rsidRPr="00626F66">
              <w:t>2</w:t>
            </w:r>
          </w:p>
        </w:tc>
        <w:tc>
          <w:tcPr>
            <w:tcW w:w="6427" w:type="dxa"/>
            <w:vAlign w:val="center"/>
          </w:tcPr>
          <w:p w14:paraId="73C2D8FB" w14:textId="77777777" w:rsidR="0010040B" w:rsidRPr="00626F66" w:rsidRDefault="0010040B" w:rsidP="0010040B">
            <w:r w:rsidRPr="00626F66">
              <w:t>Насосное оборудование</w:t>
            </w:r>
          </w:p>
        </w:tc>
        <w:tc>
          <w:tcPr>
            <w:tcW w:w="913" w:type="dxa"/>
            <w:vAlign w:val="center"/>
          </w:tcPr>
          <w:p w14:paraId="150B17F0" w14:textId="77777777" w:rsidR="0010040B" w:rsidRDefault="0010040B" w:rsidP="0010040B">
            <w:pPr>
              <w:jc w:val="center"/>
              <w:rPr>
                <w:i/>
              </w:rPr>
            </w:pPr>
          </w:p>
        </w:tc>
        <w:tc>
          <w:tcPr>
            <w:tcW w:w="2001" w:type="dxa"/>
            <w:vAlign w:val="center"/>
          </w:tcPr>
          <w:p w14:paraId="65A20450" w14:textId="77777777" w:rsidR="0010040B" w:rsidRDefault="0010040B" w:rsidP="0010040B">
            <w:pPr>
              <w:jc w:val="center"/>
              <w:rPr>
                <w:i/>
              </w:rPr>
            </w:pPr>
          </w:p>
        </w:tc>
      </w:tr>
      <w:tr w:rsidR="0010040B" w:rsidRPr="00AE54BB" w14:paraId="7F1C3310" w14:textId="77777777" w:rsidTr="0010040B">
        <w:tc>
          <w:tcPr>
            <w:tcW w:w="846" w:type="dxa"/>
            <w:vAlign w:val="center"/>
          </w:tcPr>
          <w:p w14:paraId="0B1C0F52" w14:textId="77777777" w:rsidR="0010040B" w:rsidRDefault="0010040B" w:rsidP="0010040B">
            <w:pPr>
              <w:jc w:val="center"/>
              <w:rPr>
                <w:i/>
              </w:rPr>
            </w:pPr>
          </w:p>
        </w:tc>
        <w:tc>
          <w:tcPr>
            <w:tcW w:w="6427" w:type="dxa"/>
            <w:vAlign w:val="center"/>
          </w:tcPr>
          <w:p w14:paraId="4E848445" w14:textId="77777777" w:rsidR="0010040B" w:rsidRPr="00626F66" w:rsidRDefault="0010040B" w:rsidP="0010040B">
            <w:pPr>
              <w:rPr>
                <w:i/>
              </w:rPr>
            </w:pPr>
            <w:r>
              <w:rPr>
                <w:i/>
              </w:rPr>
              <w:t>к</w:t>
            </w:r>
            <w:r w:rsidRPr="00626F66">
              <w:rPr>
                <w:i/>
              </w:rPr>
              <w:t xml:space="preserve">анализационная насосная станция </w:t>
            </w:r>
            <w:r w:rsidRPr="00626F66">
              <w:rPr>
                <w:i/>
                <w:lang w:val="en-US"/>
              </w:rPr>
              <w:t>Q</w:t>
            </w:r>
            <w:r w:rsidRPr="00626F66">
              <w:rPr>
                <w:i/>
              </w:rPr>
              <w:t>=50м</w:t>
            </w:r>
            <w:r w:rsidRPr="00626F66">
              <w:rPr>
                <w:i/>
                <w:vertAlign w:val="superscript"/>
              </w:rPr>
              <w:t>3</w:t>
            </w:r>
            <w:r w:rsidRPr="00626F66">
              <w:rPr>
                <w:i/>
              </w:rPr>
              <w:t>/час, Н=20м</w:t>
            </w:r>
          </w:p>
        </w:tc>
        <w:tc>
          <w:tcPr>
            <w:tcW w:w="913" w:type="dxa"/>
            <w:vAlign w:val="center"/>
          </w:tcPr>
          <w:p w14:paraId="4CD32FD8" w14:textId="77777777" w:rsidR="0010040B" w:rsidRPr="00125B59" w:rsidRDefault="0010040B" w:rsidP="0010040B">
            <w:pPr>
              <w:jc w:val="center"/>
            </w:pPr>
            <w:proofErr w:type="spellStart"/>
            <w:r>
              <w:t>к</w:t>
            </w:r>
            <w:r w:rsidRPr="00125B59">
              <w:t>омпл</w:t>
            </w:r>
            <w:proofErr w:type="spellEnd"/>
            <w:r w:rsidRPr="00125B59">
              <w:t>.</w:t>
            </w:r>
          </w:p>
        </w:tc>
        <w:tc>
          <w:tcPr>
            <w:tcW w:w="2001" w:type="dxa"/>
            <w:vAlign w:val="center"/>
          </w:tcPr>
          <w:p w14:paraId="5CDF5712" w14:textId="77777777" w:rsidR="0010040B" w:rsidRPr="00125B59" w:rsidRDefault="0010040B" w:rsidP="0010040B">
            <w:pPr>
              <w:jc w:val="center"/>
            </w:pPr>
            <w:r w:rsidRPr="00125B59">
              <w:t>1</w:t>
            </w:r>
          </w:p>
        </w:tc>
      </w:tr>
      <w:tr w:rsidR="0010040B" w:rsidRPr="00AE54BB" w14:paraId="2F757582" w14:textId="77777777" w:rsidTr="0010040B">
        <w:tc>
          <w:tcPr>
            <w:tcW w:w="846" w:type="dxa"/>
            <w:vAlign w:val="center"/>
          </w:tcPr>
          <w:p w14:paraId="77DFF1BB" w14:textId="77777777" w:rsidR="0010040B" w:rsidRDefault="0010040B" w:rsidP="0010040B">
            <w:pPr>
              <w:jc w:val="center"/>
              <w:rPr>
                <w:i/>
              </w:rPr>
            </w:pPr>
          </w:p>
        </w:tc>
        <w:tc>
          <w:tcPr>
            <w:tcW w:w="6427" w:type="dxa"/>
            <w:vAlign w:val="center"/>
          </w:tcPr>
          <w:p w14:paraId="65499C20" w14:textId="77777777" w:rsidR="0010040B" w:rsidRPr="00626F66" w:rsidRDefault="0010040B" w:rsidP="0010040B">
            <w:pPr>
              <w:rPr>
                <w:i/>
              </w:rPr>
            </w:pPr>
            <w:r>
              <w:rPr>
                <w:i/>
              </w:rPr>
              <w:t>к</w:t>
            </w:r>
            <w:r w:rsidRPr="00626F66">
              <w:rPr>
                <w:i/>
              </w:rPr>
              <w:t xml:space="preserve">анализационная насосная станция </w:t>
            </w:r>
            <w:r w:rsidRPr="00626F66">
              <w:rPr>
                <w:i/>
                <w:lang w:val="en-US"/>
              </w:rPr>
              <w:t>Q</w:t>
            </w:r>
            <w:r w:rsidRPr="00626F66">
              <w:rPr>
                <w:i/>
              </w:rPr>
              <w:t>=100м</w:t>
            </w:r>
            <w:r w:rsidRPr="00626F66">
              <w:rPr>
                <w:i/>
                <w:vertAlign w:val="superscript"/>
              </w:rPr>
              <w:t>3</w:t>
            </w:r>
            <w:r w:rsidRPr="00626F66">
              <w:rPr>
                <w:i/>
              </w:rPr>
              <w:t>/час, Н=20м</w:t>
            </w:r>
          </w:p>
        </w:tc>
        <w:tc>
          <w:tcPr>
            <w:tcW w:w="913" w:type="dxa"/>
            <w:vAlign w:val="center"/>
          </w:tcPr>
          <w:p w14:paraId="53F767F1" w14:textId="77777777" w:rsidR="0010040B" w:rsidRPr="00125B59" w:rsidRDefault="0010040B" w:rsidP="0010040B">
            <w:pPr>
              <w:jc w:val="center"/>
            </w:pPr>
            <w:proofErr w:type="spellStart"/>
            <w:r>
              <w:t>к</w:t>
            </w:r>
            <w:r w:rsidRPr="00125B59">
              <w:t>омпл</w:t>
            </w:r>
            <w:proofErr w:type="spellEnd"/>
            <w:r w:rsidRPr="00125B59">
              <w:t>.</w:t>
            </w:r>
          </w:p>
        </w:tc>
        <w:tc>
          <w:tcPr>
            <w:tcW w:w="2001" w:type="dxa"/>
            <w:vAlign w:val="center"/>
          </w:tcPr>
          <w:p w14:paraId="555B6D1B" w14:textId="77777777" w:rsidR="0010040B" w:rsidRPr="00125B59" w:rsidRDefault="0010040B" w:rsidP="0010040B">
            <w:pPr>
              <w:jc w:val="center"/>
            </w:pPr>
            <w:r w:rsidRPr="00125B59">
              <w:t>1</w:t>
            </w:r>
          </w:p>
        </w:tc>
      </w:tr>
      <w:tr w:rsidR="0010040B" w:rsidRPr="00AE54BB" w14:paraId="503C3A19" w14:textId="77777777" w:rsidTr="0010040B">
        <w:tc>
          <w:tcPr>
            <w:tcW w:w="846" w:type="dxa"/>
            <w:vAlign w:val="center"/>
          </w:tcPr>
          <w:p w14:paraId="4829C7C1" w14:textId="77777777" w:rsidR="0010040B" w:rsidRDefault="0010040B" w:rsidP="0010040B">
            <w:pPr>
              <w:jc w:val="center"/>
              <w:rPr>
                <w:i/>
              </w:rPr>
            </w:pPr>
          </w:p>
        </w:tc>
        <w:tc>
          <w:tcPr>
            <w:tcW w:w="6427" w:type="dxa"/>
            <w:vAlign w:val="center"/>
          </w:tcPr>
          <w:p w14:paraId="05E1148D" w14:textId="77777777" w:rsidR="0010040B" w:rsidRPr="00626F66" w:rsidRDefault="0010040B" w:rsidP="0010040B">
            <w:pPr>
              <w:rPr>
                <w:i/>
              </w:rPr>
            </w:pPr>
            <w:r>
              <w:rPr>
                <w:i/>
              </w:rPr>
              <w:t>к</w:t>
            </w:r>
            <w:r w:rsidRPr="00626F66">
              <w:rPr>
                <w:i/>
              </w:rPr>
              <w:t xml:space="preserve">анализационная насосная станция </w:t>
            </w:r>
            <w:r w:rsidRPr="00626F66">
              <w:rPr>
                <w:i/>
                <w:lang w:val="en-US"/>
              </w:rPr>
              <w:t>Q</w:t>
            </w:r>
            <w:r w:rsidRPr="00626F66">
              <w:rPr>
                <w:i/>
              </w:rPr>
              <w:t>=20м</w:t>
            </w:r>
            <w:r w:rsidRPr="00626F66">
              <w:rPr>
                <w:i/>
                <w:vertAlign w:val="superscript"/>
              </w:rPr>
              <w:t>3</w:t>
            </w:r>
            <w:r w:rsidRPr="00626F66">
              <w:rPr>
                <w:i/>
              </w:rPr>
              <w:t>/час, Н=20м</w:t>
            </w:r>
          </w:p>
        </w:tc>
        <w:tc>
          <w:tcPr>
            <w:tcW w:w="913" w:type="dxa"/>
            <w:vAlign w:val="center"/>
          </w:tcPr>
          <w:p w14:paraId="26DE2C1B" w14:textId="77777777" w:rsidR="0010040B" w:rsidRPr="00125B59" w:rsidRDefault="0010040B" w:rsidP="0010040B">
            <w:pPr>
              <w:jc w:val="center"/>
            </w:pPr>
            <w:proofErr w:type="spellStart"/>
            <w:r>
              <w:t>к</w:t>
            </w:r>
            <w:r w:rsidRPr="00125B59">
              <w:t>омпл</w:t>
            </w:r>
            <w:proofErr w:type="spellEnd"/>
            <w:r w:rsidRPr="00125B59">
              <w:t>.</w:t>
            </w:r>
          </w:p>
        </w:tc>
        <w:tc>
          <w:tcPr>
            <w:tcW w:w="2001" w:type="dxa"/>
            <w:vAlign w:val="center"/>
          </w:tcPr>
          <w:p w14:paraId="344EDB34" w14:textId="77777777" w:rsidR="0010040B" w:rsidRPr="00125B59" w:rsidRDefault="0010040B" w:rsidP="0010040B">
            <w:pPr>
              <w:jc w:val="center"/>
            </w:pPr>
            <w:r w:rsidRPr="00125B59">
              <w:t>1</w:t>
            </w:r>
          </w:p>
        </w:tc>
      </w:tr>
      <w:tr w:rsidR="0010040B" w:rsidRPr="00AE54BB" w14:paraId="0923642D" w14:textId="77777777" w:rsidTr="0010040B">
        <w:tc>
          <w:tcPr>
            <w:tcW w:w="846" w:type="dxa"/>
            <w:vAlign w:val="center"/>
          </w:tcPr>
          <w:p w14:paraId="318DB39D" w14:textId="77777777" w:rsidR="0010040B" w:rsidRDefault="0010040B" w:rsidP="0010040B">
            <w:pPr>
              <w:jc w:val="center"/>
              <w:rPr>
                <w:i/>
              </w:rPr>
            </w:pPr>
          </w:p>
        </w:tc>
        <w:tc>
          <w:tcPr>
            <w:tcW w:w="6427" w:type="dxa"/>
            <w:vAlign w:val="center"/>
          </w:tcPr>
          <w:p w14:paraId="24306268" w14:textId="77777777" w:rsidR="0010040B" w:rsidRPr="00626F66" w:rsidRDefault="0010040B" w:rsidP="0010040B">
            <w:pPr>
              <w:rPr>
                <w:i/>
              </w:rPr>
            </w:pPr>
            <w:r>
              <w:rPr>
                <w:i/>
              </w:rPr>
              <w:t>к</w:t>
            </w:r>
            <w:r w:rsidRPr="00626F66">
              <w:rPr>
                <w:i/>
              </w:rPr>
              <w:t xml:space="preserve">анализационная насосная станция </w:t>
            </w:r>
            <w:r w:rsidRPr="00626F66">
              <w:rPr>
                <w:i/>
                <w:lang w:val="en-US"/>
              </w:rPr>
              <w:t>Q</w:t>
            </w:r>
            <w:r w:rsidRPr="00626F66">
              <w:rPr>
                <w:i/>
              </w:rPr>
              <w:t>=120м</w:t>
            </w:r>
            <w:r w:rsidRPr="00626F66">
              <w:rPr>
                <w:i/>
                <w:vertAlign w:val="superscript"/>
              </w:rPr>
              <w:t>3</w:t>
            </w:r>
            <w:r w:rsidRPr="00626F66">
              <w:rPr>
                <w:i/>
              </w:rPr>
              <w:t>/час, Н=20м</w:t>
            </w:r>
          </w:p>
        </w:tc>
        <w:tc>
          <w:tcPr>
            <w:tcW w:w="913" w:type="dxa"/>
            <w:vAlign w:val="center"/>
          </w:tcPr>
          <w:p w14:paraId="6F3BF77C" w14:textId="77777777" w:rsidR="0010040B" w:rsidRPr="00125B59" w:rsidRDefault="0010040B" w:rsidP="0010040B">
            <w:pPr>
              <w:jc w:val="center"/>
            </w:pPr>
            <w:proofErr w:type="spellStart"/>
            <w:r>
              <w:t>к</w:t>
            </w:r>
            <w:r w:rsidRPr="00125B59">
              <w:t>омпл</w:t>
            </w:r>
            <w:proofErr w:type="spellEnd"/>
            <w:r w:rsidRPr="00125B59">
              <w:t>.</w:t>
            </w:r>
          </w:p>
        </w:tc>
        <w:tc>
          <w:tcPr>
            <w:tcW w:w="2001" w:type="dxa"/>
            <w:vAlign w:val="center"/>
          </w:tcPr>
          <w:p w14:paraId="6A9249BA" w14:textId="77777777" w:rsidR="0010040B" w:rsidRPr="00125B59" w:rsidRDefault="0010040B" w:rsidP="0010040B">
            <w:pPr>
              <w:jc w:val="center"/>
            </w:pPr>
            <w:r w:rsidRPr="00125B59">
              <w:t>1</w:t>
            </w:r>
          </w:p>
        </w:tc>
      </w:tr>
      <w:tr w:rsidR="0010040B" w:rsidRPr="00AE54BB" w14:paraId="5283910F" w14:textId="77777777" w:rsidTr="0010040B">
        <w:tc>
          <w:tcPr>
            <w:tcW w:w="846" w:type="dxa"/>
            <w:vAlign w:val="center"/>
          </w:tcPr>
          <w:p w14:paraId="2DC6D2A3" w14:textId="77777777" w:rsidR="0010040B" w:rsidRDefault="0010040B" w:rsidP="0010040B">
            <w:pPr>
              <w:jc w:val="center"/>
              <w:rPr>
                <w:i/>
              </w:rPr>
            </w:pPr>
          </w:p>
        </w:tc>
        <w:tc>
          <w:tcPr>
            <w:tcW w:w="6427" w:type="dxa"/>
            <w:vAlign w:val="center"/>
          </w:tcPr>
          <w:p w14:paraId="3F8B8B36" w14:textId="77777777" w:rsidR="0010040B" w:rsidRPr="00626F66" w:rsidRDefault="0010040B" w:rsidP="0010040B">
            <w:pPr>
              <w:rPr>
                <w:i/>
              </w:rPr>
            </w:pPr>
            <w:r>
              <w:rPr>
                <w:i/>
              </w:rPr>
              <w:t>к</w:t>
            </w:r>
            <w:r w:rsidRPr="00626F66">
              <w:rPr>
                <w:i/>
              </w:rPr>
              <w:t xml:space="preserve">анализационная насосная станция </w:t>
            </w:r>
            <w:r w:rsidRPr="00626F66">
              <w:rPr>
                <w:i/>
                <w:lang w:val="en-US"/>
              </w:rPr>
              <w:t>Q</w:t>
            </w:r>
            <w:r w:rsidRPr="00626F66">
              <w:rPr>
                <w:i/>
              </w:rPr>
              <w:t>=300м</w:t>
            </w:r>
            <w:r w:rsidRPr="00626F66">
              <w:rPr>
                <w:i/>
                <w:vertAlign w:val="superscript"/>
              </w:rPr>
              <w:t>3</w:t>
            </w:r>
            <w:r w:rsidRPr="00626F66">
              <w:rPr>
                <w:i/>
              </w:rPr>
              <w:t>/час, Н=</w:t>
            </w:r>
            <w:r>
              <w:rPr>
                <w:i/>
              </w:rPr>
              <w:t>6</w:t>
            </w:r>
            <w:r w:rsidRPr="00626F66">
              <w:rPr>
                <w:i/>
              </w:rPr>
              <w:t>0м</w:t>
            </w:r>
          </w:p>
        </w:tc>
        <w:tc>
          <w:tcPr>
            <w:tcW w:w="913" w:type="dxa"/>
            <w:vAlign w:val="center"/>
          </w:tcPr>
          <w:p w14:paraId="676861D8" w14:textId="77777777" w:rsidR="0010040B" w:rsidRPr="00125B59" w:rsidRDefault="0010040B" w:rsidP="0010040B">
            <w:pPr>
              <w:jc w:val="center"/>
            </w:pPr>
            <w:proofErr w:type="spellStart"/>
            <w:r>
              <w:t>к</w:t>
            </w:r>
            <w:r w:rsidRPr="00125B59">
              <w:t>омпл</w:t>
            </w:r>
            <w:proofErr w:type="spellEnd"/>
            <w:r w:rsidRPr="00125B59">
              <w:t>.</w:t>
            </w:r>
          </w:p>
        </w:tc>
        <w:tc>
          <w:tcPr>
            <w:tcW w:w="2001" w:type="dxa"/>
            <w:vAlign w:val="center"/>
          </w:tcPr>
          <w:p w14:paraId="2A7E8365" w14:textId="77777777" w:rsidR="0010040B" w:rsidRPr="00125B59" w:rsidRDefault="0010040B" w:rsidP="0010040B">
            <w:pPr>
              <w:jc w:val="center"/>
            </w:pPr>
            <w:r w:rsidRPr="00125B59">
              <w:t>1</w:t>
            </w:r>
          </w:p>
        </w:tc>
      </w:tr>
      <w:tr w:rsidR="0010040B" w:rsidRPr="00AE54BB" w14:paraId="5AC4C9FF" w14:textId="77777777" w:rsidTr="0010040B">
        <w:tc>
          <w:tcPr>
            <w:tcW w:w="846" w:type="dxa"/>
            <w:vAlign w:val="center"/>
          </w:tcPr>
          <w:p w14:paraId="1C60BE59" w14:textId="77777777" w:rsidR="0010040B" w:rsidRDefault="0010040B" w:rsidP="0010040B">
            <w:pPr>
              <w:jc w:val="center"/>
              <w:rPr>
                <w:i/>
              </w:rPr>
            </w:pPr>
          </w:p>
        </w:tc>
        <w:tc>
          <w:tcPr>
            <w:tcW w:w="6427" w:type="dxa"/>
            <w:vAlign w:val="center"/>
          </w:tcPr>
          <w:p w14:paraId="46732443" w14:textId="77777777" w:rsidR="0010040B" w:rsidRPr="00626F66" w:rsidRDefault="0010040B" w:rsidP="0010040B">
            <w:pPr>
              <w:rPr>
                <w:i/>
              </w:rPr>
            </w:pPr>
            <w:r>
              <w:rPr>
                <w:i/>
              </w:rPr>
              <w:t>к</w:t>
            </w:r>
            <w:r w:rsidRPr="00626F66">
              <w:rPr>
                <w:i/>
              </w:rPr>
              <w:t xml:space="preserve">анализационная насосная станция </w:t>
            </w:r>
            <w:r w:rsidRPr="00626F66">
              <w:rPr>
                <w:i/>
                <w:lang w:val="en-US"/>
              </w:rPr>
              <w:t>Q</w:t>
            </w:r>
            <w:r w:rsidRPr="00626F66">
              <w:rPr>
                <w:i/>
              </w:rPr>
              <w:t>=500м</w:t>
            </w:r>
            <w:r w:rsidRPr="00626F66">
              <w:rPr>
                <w:i/>
                <w:vertAlign w:val="superscript"/>
              </w:rPr>
              <w:t>3</w:t>
            </w:r>
            <w:r w:rsidRPr="00626F66">
              <w:rPr>
                <w:i/>
              </w:rPr>
              <w:t>/час, Н=</w:t>
            </w:r>
            <w:r>
              <w:rPr>
                <w:i/>
              </w:rPr>
              <w:t>4</w:t>
            </w:r>
            <w:r w:rsidRPr="00626F66">
              <w:rPr>
                <w:i/>
              </w:rPr>
              <w:t>0м</w:t>
            </w:r>
          </w:p>
        </w:tc>
        <w:tc>
          <w:tcPr>
            <w:tcW w:w="913" w:type="dxa"/>
            <w:vAlign w:val="center"/>
          </w:tcPr>
          <w:p w14:paraId="4A430691" w14:textId="77777777" w:rsidR="0010040B" w:rsidRPr="00125B59" w:rsidRDefault="0010040B" w:rsidP="0010040B">
            <w:pPr>
              <w:jc w:val="center"/>
            </w:pPr>
            <w:proofErr w:type="spellStart"/>
            <w:r>
              <w:t>к</w:t>
            </w:r>
            <w:r w:rsidRPr="00125B59">
              <w:t>омпл</w:t>
            </w:r>
            <w:proofErr w:type="spellEnd"/>
            <w:r w:rsidRPr="00125B59">
              <w:t>.</w:t>
            </w:r>
          </w:p>
        </w:tc>
        <w:tc>
          <w:tcPr>
            <w:tcW w:w="2001" w:type="dxa"/>
            <w:vAlign w:val="center"/>
          </w:tcPr>
          <w:p w14:paraId="085FB58E" w14:textId="77777777" w:rsidR="0010040B" w:rsidRPr="00125B59" w:rsidRDefault="0010040B" w:rsidP="0010040B">
            <w:pPr>
              <w:jc w:val="center"/>
            </w:pPr>
            <w:r w:rsidRPr="00125B59">
              <w:t>1</w:t>
            </w:r>
          </w:p>
        </w:tc>
      </w:tr>
      <w:tr w:rsidR="0010040B" w:rsidRPr="00AE54BB" w14:paraId="183CF51A" w14:textId="77777777" w:rsidTr="0010040B">
        <w:tc>
          <w:tcPr>
            <w:tcW w:w="10187" w:type="dxa"/>
            <w:gridSpan w:val="4"/>
            <w:vAlign w:val="center"/>
          </w:tcPr>
          <w:p w14:paraId="4A862B6E" w14:textId="77777777" w:rsidR="0010040B" w:rsidRPr="00125B59" w:rsidRDefault="0010040B" w:rsidP="0010040B">
            <w:pPr>
              <w:jc w:val="center"/>
            </w:pPr>
            <w:r w:rsidRPr="00626F66">
              <w:rPr>
                <w:b/>
              </w:rPr>
              <w:t>Система газоснабжения</w:t>
            </w:r>
          </w:p>
        </w:tc>
      </w:tr>
      <w:tr w:rsidR="0010040B" w:rsidRPr="00AE54BB" w14:paraId="11C6984F" w14:textId="77777777" w:rsidTr="0010040B">
        <w:tc>
          <w:tcPr>
            <w:tcW w:w="846" w:type="dxa"/>
            <w:vAlign w:val="center"/>
          </w:tcPr>
          <w:p w14:paraId="7593ADA0" w14:textId="77777777" w:rsidR="0010040B" w:rsidRPr="003F3A07" w:rsidRDefault="0010040B" w:rsidP="0010040B">
            <w:pPr>
              <w:jc w:val="center"/>
            </w:pPr>
            <w:r w:rsidRPr="003F3A07">
              <w:t>1</w:t>
            </w:r>
          </w:p>
        </w:tc>
        <w:tc>
          <w:tcPr>
            <w:tcW w:w="6427" w:type="dxa"/>
          </w:tcPr>
          <w:p w14:paraId="3D78C265" w14:textId="77777777" w:rsidR="0010040B" w:rsidRPr="00547358" w:rsidRDefault="0010040B" w:rsidP="0010040B">
            <w:r>
              <w:t>Общий часовой расход с учетом перспективы</w:t>
            </w:r>
          </w:p>
        </w:tc>
        <w:tc>
          <w:tcPr>
            <w:tcW w:w="913" w:type="dxa"/>
          </w:tcPr>
          <w:p w14:paraId="5CC66C7D" w14:textId="77777777" w:rsidR="0010040B" w:rsidRDefault="0010040B" w:rsidP="0010040B">
            <w:pPr>
              <w:jc w:val="center"/>
            </w:pPr>
            <w:r>
              <w:t>м</w:t>
            </w:r>
            <w:r w:rsidRPr="00EF1B6B">
              <w:rPr>
                <w:vertAlign w:val="superscript"/>
              </w:rPr>
              <w:t>3</w:t>
            </w:r>
            <w:r>
              <w:t>/час</w:t>
            </w:r>
          </w:p>
        </w:tc>
        <w:tc>
          <w:tcPr>
            <w:tcW w:w="2001" w:type="dxa"/>
          </w:tcPr>
          <w:p w14:paraId="433CE268" w14:textId="77777777" w:rsidR="0010040B" w:rsidRDefault="0010040B" w:rsidP="0010040B">
            <w:pPr>
              <w:jc w:val="center"/>
            </w:pPr>
            <w:r>
              <w:t>1 712,0</w:t>
            </w:r>
          </w:p>
        </w:tc>
      </w:tr>
      <w:tr w:rsidR="0010040B" w:rsidRPr="00AE54BB" w14:paraId="76975ADD" w14:textId="77777777" w:rsidTr="0010040B">
        <w:tc>
          <w:tcPr>
            <w:tcW w:w="846" w:type="dxa"/>
            <w:vAlign w:val="center"/>
          </w:tcPr>
          <w:p w14:paraId="0ACDD117" w14:textId="77777777" w:rsidR="0010040B" w:rsidRPr="003F3A07" w:rsidRDefault="0010040B" w:rsidP="0010040B">
            <w:pPr>
              <w:jc w:val="center"/>
            </w:pPr>
            <w:r w:rsidRPr="003F3A07">
              <w:t>2</w:t>
            </w:r>
          </w:p>
        </w:tc>
        <w:tc>
          <w:tcPr>
            <w:tcW w:w="6427" w:type="dxa"/>
          </w:tcPr>
          <w:p w14:paraId="14DB1049" w14:textId="77777777" w:rsidR="0010040B" w:rsidRPr="00937F78" w:rsidRDefault="0010040B" w:rsidP="0010040B">
            <w:r>
              <w:t>Протяженность газопровода среднего давления (рабочее давление 0,005≥</w:t>
            </w:r>
            <w:r>
              <w:rPr>
                <w:lang w:val="en-US"/>
              </w:rPr>
              <w:t>P</w:t>
            </w:r>
            <w:r w:rsidRPr="00937F78">
              <w:t>≤</w:t>
            </w:r>
            <w:r>
              <w:t>0,3 МПа), в том числе:</w:t>
            </w:r>
          </w:p>
        </w:tc>
        <w:tc>
          <w:tcPr>
            <w:tcW w:w="913" w:type="dxa"/>
          </w:tcPr>
          <w:p w14:paraId="330C8B73" w14:textId="77777777" w:rsidR="0010040B" w:rsidRDefault="0010040B" w:rsidP="0010040B">
            <w:pPr>
              <w:jc w:val="center"/>
            </w:pPr>
            <w:r>
              <w:t>м</w:t>
            </w:r>
          </w:p>
        </w:tc>
        <w:tc>
          <w:tcPr>
            <w:tcW w:w="2001" w:type="dxa"/>
          </w:tcPr>
          <w:p w14:paraId="034E86D5" w14:textId="77777777" w:rsidR="0010040B" w:rsidRDefault="0010040B" w:rsidP="0010040B">
            <w:pPr>
              <w:jc w:val="center"/>
            </w:pPr>
            <w:r>
              <w:t>67,3</w:t>
            </w:r>
          </w:p>
        </w:tc>
      </w:tr>
      <w:tr w:rsidR="0010040B" w:rsidRPr="00AE54BB" w14:paraId="72EFFD80" w14:textId="77777777" w:rsidTr="0010040B">
        <w:tc>
          <w:tcPr>
            <w:tcW w:w="846" w:type="dxa"/>
            <w:vAlign w:val="center"/>
          </w:tcPr>
          <w:p w14:paraId="2785C70D" w14:textId="77777777" w:rsidR="0010040B" w:rsidRPr="003F3A07" w:rsidRDefault="0010040B" w:rsidP="0010040B">
            <w:pPr>
              <w:jc w:val="center"/>
            </w:pPr>
          </w:p>
        </w:tc>
        <w:tc>
          <w:tcPr>
            <w:tcW w:w="6427" w:type="dxa"/>
          </w:tcPr>
          <w:p w14:paraId="52320461" w14:textId="77777777" w:rsidR="0010040B" w:rsidRPr="00B87149" w:rsidRDefault="0010040B" w:rsidP="0010040B">
            <w:pPr>
              <w:rPr>
                <w:i/>
              </w:rPr>
            </w:pPr>
            <w:r w:rsidRPr="00B87149">
              <w:rPr>
                <w:i/>
              </w:rPr>
              <w:t xml:space="preserve">подземный ПЭ100 ГАЗ </w:t>
            </w:r>
            <w:r w:rsidRPr="00B87149">
              <w:rPr>
                <w:i/>
                <w:lang w:val="en-US"/>
              </w:rPr>
              <w:t>SDR</w:t>
            </w:r>
            <w:r w:rsidRPr="00B87149">
              <w:rPr>
                <w:i/>
              </w:rPr>
              <w:t>11 160х14,6</w:t>
            </w:r>
          </w:p>
        </w:tc>
        <w:tc>
          <w:tcPr>
            <w:tcW w:w="913" w:type="dxa"/>
          </w:tcPr>
          <w:p w14:paraId="63DEE217" w14:textId="77777777" w:rsidR="0010040B" w:rsidRDefault="0010040B" w:rsidP="0010040B">
            <w:pPr>
              <w:jc w:val="center"/>
            </w:pPr>
            <w:r>
              <w:t>м</w:t>
            </w:r>
          </w:p>
        </w:tc>
        <w:tc>
          <w:tcPr>
            <w:tcW w:w="2001" w:type="dxa"/>
          </w:tcPr>
          <w:p w14:paraId="789478EC" w14:textId="77777777" w:rsidR="0010040B" w:rsidRDefault="0010040B" w:rsidP="0010040B">
            <w:pPr>
              <w:jc w:val="center"/>
            </w:pPr>
            <w:r>
              <w:t>57,6</w:t>
            </w:r>
          </w:p>
        </w:tc>
      </w:tr>
      <w:tr w:rsidR="0010040B" w:rsidRPr="00AE54BB" w14:paraId="192CE3B6" w14:textId="77777777" w:rsidTr="0010040B">
        <w:tc>
          <w:tcPr>
            <w:tcW w:w="846" w:type="dxa"/>
            <w:vAlign w:val="center"/>
          </w:tcPr>
          <w:p w14:paraId="7BDD1CCB" w14:textId="77777777" w:rsidR="0010040B" w:rsidRPr="003F3A07" w:rsidRDefault="0010040B" w:rsidP="0010040B">
            <w:pPr>
              <w:jc w:val="center"/>
            </w:pPr>
          </w:p>
        </w:tc>
        <w:tc>
          <w:tcPr>
            <w:tcW w:w="6427" w:type="dxa"/>
          </w:tcPr>
          <w:p w14:paraId="6CA69D57" w14:textId="77777777" w:rsidR="0010040B" w:rsidRPr="00B87149" w:rsidRDefault="0010040B" w:rsidP="0010040B">
            <w:pPr>
              <w:rPr>
                <w:i/>
              </w:rPr>
            </w:pPr>
            <w:r w:rsidRPr="00B87149">
              <w:rPr>
                <w:i/>
              </w:rPr>
              <w:t>надземный Ø159х5</w:t>
            </w:r>
          </w:p>
        </w:tc>
        <w:tc>
          <w:tcPr>
            <w:tcW w:w="913" w:type="dxa"/>
          </w:tcPr>
          <w:p w14:paraId="4EEF0DB6" w14:textId="77777777" w:rsidR="0010040B" w:rsidRDefault="0010040B" w:rsidP="0010040B">
            <w:pPr>
              <w:jc w:val="center"/>
            </w:pPr>
            <w:r>
              <w:t>м</w:t>
            </w:r>
          </w:p>
        </w:tc>
        <w:tc>
          <w:tcPr>
            <w:tcW w:w="2001" w:type="dxa"/>
          </w:tcPr>
          <w:p w14:paraId="43EDE9BD" w14:textId="77777777" w:rsidR="0010040B" w:rsidRDefault="0010040B" w:rsidP="0010040B">
            <w:pPr>
              <w:jc w:val="center"/>
            </w:pPr>
            <w:r>
              <w:t>9,7</w:t>
            </w:r>
          </w:p>
        </w:tc>
      </w:tr>
      <w:tr w:rsidR="0010040B" w:rsidRPr="00AE54BB" w14:paraId="33C56AC5" w14:textId="77777777" w:rsidTr="0010040B">
        <w:tc>
          <w:tcPr>
            <w:tcW w:w="846" w:type="dxa"/>
            <w:vAlign w:val="center"/>
          </w:tcPr>
          <w:p w14:paraId="6A286DBE" w14:textId="77777777" w:rsidR="0010040B" w:rsidRPr="003F3A07" w:rsidRDefault="0010040B" w:rsidP="0010040B">
            <w:pPr>
              <w:jc w:val="center"/>
            </w:pPr>
            <w:r w:rsidRPr="003F3A07">
              <w:t>3</w:t>
            </w:r>
          </w:p>
        </w:tc>
        <w:tc>
          <w:tcPr>
            <w:tcW w:w="6427" w:type="dxa"/>
          </w:tcPr>
          <w:p w14:paraId="2C070DCE" w14:textId="77777777" w:rsidR="0010040B" w:rsidRPr="00547358" w:rsidRDefault="0010040B" w:rsidP="0010040B">
            <w:r>
              <w:t>Протяженность г</w:t>
            </w:r>
            <w:r w:rsidRPr="00937F78">
              <w:t>азопровод</w:t>
            </w:r>
            <w:r>
              <w:t>а</w:t>
            </w:r>
            <w:r w:rsidRPr="00937F78">
              <w:t xml:space="preserve"> </w:t>
            </w:r>
            <w:r>
              <w:t>низкого</w:t>
            </w:r>
            <w:r w:rsidRPr="00937F78">
              <w:t xml:space="preserve"> давления (рабочее давление </w:t>
            </w:r>
            <w:r>
              <w:rPr>
                <w:lang w:val="en-US"/>
              </w:rPr>
              <w:t>P</w:t>
            </w:r>
            <w:r w:rsidRPr="00937F78">
              <w:t xml:space="preserve"> </w:t>
            </w:r>
            <w:r>
              <w:t>≤</w:t>
            </w:r>
            <w:r w:rsidRPr="00937F78">
              <w:t>0,005 М</w:t>
            </w:r>
            <w:r>
              <w:t>П</w:t>
            </w:r>
            <w:r w:rsidRPr="00937F78">
              <w:t>а), в том числе:</w:t>
            </w:r>
          </w:p>
        </w:tc>
        <w:tc>
          <w:tcPr>
            <w:tcW w:w="913" w:type="dxa"/>
          </w:tcPr>
          <w:p w14:paraId="25A97460" w14:textId="77777777" w:rsidR="0010040B" w:rsidRDefault="0010040B" w:rsidP="0010040B">
            <w:pPr>
              <w:jc w:val="center"/>
            </w:pPr>
            <w:r>
              <w:t>м</w:t>
            </w:r>
          </w:p>
        </w:tc>
        <w:tc>
          <w:tcPr>
            <w:tcW w:w="2001" w:type="dxa"/>
          </w:tcPr>
          <w:p w14:paraId="70E246DC" w14:textId="77777777" w:rsidR="0010040B" w:rsidRPr="00937F78" w:rsidRDefault="0010040B" w:rsidP="0010040B">
            <w:pPr>
              <w:jc w:val="center"/>
              <w:rPr>
                <w:lang w:val="en-US"/>
              </w:rPr>
            </w:pPr>
            <w:r w:rsidRPr="00937F78">
              <w:t>27 </w:t>
            </w:r>
            <w:r w:rsidRPr="00937F78">
              <w:rPr>
                <w:lang w:val="en-US"/>
              </w:rPr>
              <w:t>325</w:t>
            </w:r>
            <w:r w:rsidRPr="00937F78">
              <w:t>,</w:t>
            </w:r>
            <w:r w:rsidRPr="00937F78">
              <w:rPr>
                <w:lang w:val="en-US"/>
              </w:rPr>
              <w:t>0</w:t>
            </w:r>
          </w:p>
        </w:tc>
      </w:tr>
      <w:tr w:rsidR="0010040B" w:rsidRPr="00AE54BB" w14:paraId="5B400C59" w14:textId="77777777" w:rsidTr="0010040B">
        <w:tc>
          <w:tcPr>
            <w:tcW w:w="846" w:type="dxa"/>
            <w:vAlign w:val="center"/>
          </w:tcPr>
          <w:p w14:paraId="379DE35B" w14:textId="77777777" w:rsidR="0010040B" w:rsidRDefault="0010040B" w:rsidP="0010040B">
            <w:pPr>
              <w:jc w:val="center"/>
              <w:rPr>
                <w:i/>
              </w:rPr>
            </w:pPr>
          </w:p>
        </w:tc>
        <w:tc>
          <w:tcPr>
            <w:tcW w:w="6427" w:type="dxa"/>
          </w:tcPr>
          <w:p w14:paraId="3F27E117" w14:textId="77777777" w:rsidR="0010040B" w:rsidRPr="00B87149" w:rsidRDefault="0010040B" w:rsidP="0010040B">
            <w:pPr>
              <w:rPr>
                <w:i/>
              </w:rPr>
            </w:pPr>
            <w:r w:rsidRPr="00B87149">
              <w:rPr>
                <w:i/>
              </w:rPr>
              <w:t xml:space="preserve">подземный ПЭ100 ГАЗ </w:t>
            </w:r>
            <w:r w:rsidRPr="00B87149">
              <w:rPr>
                <w:i/>
                <w:lang w:val="en-US"/>
              </w:rPr>
              <w:t>SDR</w:t>
            </w:r>
            <w:r w:rsidRPr="00B87149">
              <w:rPr>
                <w:i/>
              </w:rPr>
              <w:t>11</w:t>
            </w:r>
          </w:p>
        </w:tc>
        <w:tc>
          <w:tcPr>
            <w:tcW w:w="913" w:type="dxa"/>
          </w:tcPr>
          <w:p w14:paraId="77F310AF" w14:textId="77777777" w:rsidR="0010040B" w:rsidRDefault="0010040B" w:rsidP="0010040B">
            <w:pPr>
              <w:jc w:val="center"/>
            </w:pPr>
            <w:r>
              <w:t>м</w:t>
            </w:r>
          </w:p>
        </w:tc>
        <w:tc>
          <w:tcPr>
            <w:tcW w:w="2001" w:type="dxa"/>
          </w:tcPr>
          <w:p w14:paraId="42D407E7" w14:textId="77777777" w:rsidR="0010040B" w:rsidRDefault="0010040B" w:rsidP="0010040B">
            <w:pPr>
              <w:jc w:val="center"/>
            </w:pPr>
            <w:r>
              <w:t>27 321,5</w:t>
            </w:r>
          </w:p>
        </w:tc>
      </w:tr>
      <w:tr w:rsidR="0010040B" w:rsidRPr="00AE54BB" w14:paraId="2EA26EA2" w14:textId="77777777" w:rsidTr="0010040B">
        <w:tc>
          <w:tcPr>
            <w:tcW w:w="846" w:type="dxa"/>
            <w:vAlign w:val="center"/>
          </w:tcPr>
          <w:p w14:paraId="43268D98" w14:textId="77777777" w:rsidR="0010040B" w:rsidRDefault="0010040B" w:rsidP="0010040B">
            <w:pPr>
              <w:jc w:val="center"/>
              <w:rPr>
                <w:i/>
              </w:rPr>
            </w:pPr>
          </w:p>
        </w:tc>
        <w:tc>
          <w:tcPr>
            <w:tcW w:w="6427" w:type="dxa"/>
          </w:tcPr>
          <w:p w14:paraId="3912E333" w14:textId="77777777" w:rsidR="0010040B" w:rsidRPr="00B87149" w:rsidRDefault="0010040B" w:rsidP="0010040B">
            <w:pPr>
              <w:rPr>
                <w:i/>
              </w:rPr>
            </w:pPr>
            <w:r w:rsidRPr="00B87149">
              <w:rPr>
                <w:i/>
              </w:rPr>
              <w:t>надземный Ø273х7</w:t>
            </w:r>
          </w:p>
        </w:tc>
        <w:tc>
          <w:tcPr>
            <w:tcW w:w="913" w:type="dxa"/>
          </w:tcPr>
          <w:p w14:paraId="24A2F358" w14:textId="77777777" w:rsidR="0010040B" w:rsidRDefault="0010040B" w:rsidP="0010040B">
            <w:pPr>
              <w:jc w:val="center"/>
            </w:pPr>
            <w:r>
              <w:t>м</w:t>
            </w:r>
          </w:p>
        </w:tc>
        <w:tc>
          <w:tcPr>
            <w:tcW w:w="2001" w:type="dxa"/>
          </w:tcPr>
          <w:p w14:paraId="1A5E4C51" w14:textId="77777777" w:rsidR="0010040B" w:rsidRDefault="0010040B" w:rsidP="0010040B">
            <w:pPr>
              <w:jc w:val="center"/>
            </w:pPr>
            <w:r>
              <w:t>3,5</w:t>
            </w:r>
          </w:p>
        </w:tc>
      </w:tr>
      <w:tr w:rsidR="0010040B" w:rsidRPr="00AE54BB" w14:paraId="775F1357" w14:textId="77777777" w:rsidTr="0010040B">
        <w:tc>
          <w:tcPr>
            <w:tcW w:w="846" w:type="dxa"/>
            <w:vAlign w:val="center"/>
          </w:tcPr>
          <w:p w14:paraId="287B00F7" w14:textId="77777777" w:rsidR="0010040B" w:rsidRPr="003F3A07" w:rsidRDefault="0010040B" w:rsidP="0010040B">
            <w:pPr>
              <w:jc w:val="center"/>
            </w:pPr>
            <w:r w:rsidRPr="003F3A07">
              <w:t>4</w:t>
            </w:r>
          </w:p>
        </w:tc>
        <w:tc>
          <w:tcPr>
            <w:tcW w:w="6427" w:type="dxa"/>
          </w:tcPr>
          <w:p w14:paraId="11E0BB7B" w14:textId="77777777" w:rsidR="0010040B" w:rsidRDefault="0010040B" w:rsidP="0010040B">
            <w:r>
              <w:t>Площадка ШУУРГ и ГРПШ</w:t>
            </w:r>
          </w:p>
        </w:tc>
        <w:tc>
          <w:tcPr>
            <w:tcW w:w="913" w:type="dxa"/>
          </w:tcPr>
          <w:p w14:paraId="7585168D" w14:textId="77777777" w:rsidR="0010040B" w:rsidRDefault="0010040B" w:rsidP="0010040B">
            <w:pPr>
              <w:jc w:val="center"/>
            </w:pPr>
            <w:r>
              <w:t>шт.</w:t>
            </w:r>
          </w:p>
        </w:tc>
        <w:tc>
          <w:tcPr>
            <w:tcW w:w="2001" w:type="dxa"/>
          </w:tcPr>
          <w:p w14:paraId="0DBF1A42" w14:textId="77777777" w:rsidR="0010040B" w:rsidRDefault="0010040B" w:rsidP="0010040B">
            <w:pPr>
              <w:jc w:val="center"/>
            </w:pPr>
            <w:r>
              <w:t>1</w:t>
            </w:r>
          </w:p>
        </w:tc>
      </w:tr>
      <w:tr w:rsidR="0010040B" w:rsidRPr="00AE54BB" w14:paraId="67740573" w14:textId="77777777" w:rsidTr="0010040B">
        <w:tc>
          <w:tcPr>
            <w:tcW w:w="846" w:type="dxa"/>
            <w:vAlign w:val="center"/>
          </w:tcPr>
          <w:p w14:paraId="1575E7BF" w14:textId="77777777" w:rsidR="0010040B" w:rsidRDefault="0010040B" w:rsidP="0010040B">
            <w:pPr>
              <w:jc w:val="center"/>
              <w:rPr>
                <w:i/>
              </w:rPr>
            </w:pPr>
          </w:p>
        </w:tc>
        <w:tc>
          <w:tcPr>
            <w:tcW w:w="6427" w:type="dxa"/>
          </w:tcPr>
          <w:p w14:paraId="674836AB" w14:textId="77777777" w:rsidR="0010040B" w:rsidRPr="00DF7352" w:rsidRDefault="0010040B" w:rsidP="0010040B">
            <w:pPr>
              <w:rPr>
                <w:i/>
              </w:rPr>
            </w:pPr>
            <w:r w:rsidRPr="00DF7352">
              <w:rPr>
                <w:i/>
              </w:rPr>
              <w:t>узел учета расхода газа ШУУРГ-</w:t>
            </w:r>
            <w:r w:rsidRPr="00DF7352">
              <w:rPr>
                <w:i/>
                <w:lang w:val="en-US"/>
              </w:rPr>
              <w:t>G</w:t>
            </w:r>
            <w:r w:rsidRPr="00DF7352">
              <w:rPr>
                <w:i/>
              </w:rPr>
              <w:t>1000-0-У1</w:t>
            </w:r>
          </w:p>
        </w:tc>
        <w:tc>
          <w:tcPr>
            <w:tcW w:w="913" w:type="dxa"/>
          </w:tcPr>
          <w:p w14:paraId="5866255F" w14:textId="77777777" w:rsidR="0010040B" w:rsidRDefault="0010040B" w:rsidP="0010040B">
            <w:pPr>
              <w:jc w:val="center"/>
            </w:pPr>
            <w:r>
              <w:t>шт.</w:t>
            </w:r>
          </w:p>
        </w:tc>
        <w:tc>
          <w:tcPr>
            <w:tcW w:w="2001" w:type="dxa"/>
          </w:tcPr>
          <w:p w14:paraId="61B492E3" w14:textId="77777777" w:rsidR="0010040B" w:rsidRDefault="0010040B" w:rsidP="0010040B">
            <w:pPr>
              <w:jc w:val="center"/>
            </w:pPr>
            <w:r>
              <w:t>1</w:t>
            </w:r>
          </w:p>
        </w:tc>
      </w:tr>
      <w:tr w:rsidR="0010040B" w:rsidRPr="00AE54BB" w14:paraId="78AAF7D1" w14:textId="77777777" w:rsidTr="0010040B">
        <w:tc>
          <w:tcPr>
            <w:tcW w:w="846" w:type="dxa"/>
            <w:vAlign w:val="center"/>
          </w:tcPr>
          <w:p w14:paraId="6901F7B3" w14:textId="77777777" w:rsidR="0010040B" w:rsidRDefault="0010040B" w:rsidP="0010040B">
            <w:pPr>
              <w:jc w:val="center"/>
              <w:rPr>
                <w:i/>
              </w:rPr>
            </w:pPr>
          </w:p>
        </w:tc>
        <w:tc>
          <w:tcPr>
            <w:tcW w:w="6427" w:type="dxa"/>
          </w:tcPr>
          <w:p w14:paraId="0B886F96" w14:textId="77777777" w:rsidR="0010040B" w:rsidRPr="00DF7352" w:rsidRDefault="0010040B" w:rsidP="0010040B">
            <w:pPr>
              <w:rPr>
                <w:i/>
              </w:rPr>
            </w:pPr>
            <w:r w:rsidRPr="00DF7352">
              <w:rPr>
                <w:i/>
              </w:rPr>
              <w:t>Газорегуляторный пункт шкафного типа ГРПШ-15-2НУ1 на регуляторах РДГ-80Н, две линии редуцирования</w:t>
            </w:r>
          </w:p>
        </w:tc>
        <w:tc>
          <w:tcPr>
            <w:tcW w:w="913" w:type="dxa"/>
          </w:tcPr>
          <w:p w14:paraId="0C2D9401" w14:textId="77777777" w:rsidR="0010040B" w:rsidRDefault="0010040B" w:rsidP="0010040B">
            <w:pPr>
              <w:jc w:val="center"/>
            </w:pPr>
            <w:r>
              <w:t>шт.</w:t>
            </w:r>
          </w:p>
        </w:tc>
        <w:tc>
          <w:tcPr>
            <w:tcW w:w="2001" w:type="dxa"/>
          </w:tcPr>
          <w:p w14:paraId="4B939AEB" w14:textId="77777777" w:rsidR="0010040B" w:rsidRDefault="0010040B" w:rsidP="0010040B">
            <w:pPr>
              <w:jc w:val="center"/>
            </w:pPr>
            <w:r>
              <w:t>1</w:t>
            </w:r>
          </w:p>
        </w:tc>
      </w:tr>
      <w:tr w:rsidR="0010040B" w:rsidRPr="00AE54BB" w14:paraId="4EF4110A" w14:textId="77777777" w:rsidTr="0010040B">
        <w:tc>
          <w:tcPr>
            <w:tcW w:w="10187" w:type="dxa"/>
            <w:gridSpan w:val="4"/>
            <w:vAlign w:val="center"/>
          </w:tcPr>
          <w:p w14:paraId="51F213F2" w14:textId="77777777" w:rsidR="0010040B" w:rsidRDefault="0010040B" w:rsidP="0010040B">
            <w:pPr>
              <w:jc w:val="center"/>
            </w:pPr>
            <w:r w:rsidRPr="003F3A07">
              <w:rPr>
                <w:b/>
              </w:rPr>
              <w:t>Система электроснабжения</w:t>
            </w:r>
          </w:p>
        </w:tc>
      </w:tr>
      <w:tr w:rsidR="0010040B" w:rsidRPr="00AE54BB" w14:paraId="4672F456" w14:textId="77777777" w:rsidTr="0010040B">
        <w:tc>
          <w:tcPr>
            <w:tcW w:w="846" w:type="dxa"/>
            <w:vAlign w:val="center"/>
          </w:tcPr>
          <w:p w14:paraId="043E9C94" w14:textId="77777777" w:rsidR="0010040B" w:rsidRPr="003F3A07" w:rsidRDefault="0010040B" w:rsidP="0010040B">
            <w:pPr>
              <w:jc w:val="center"/>
            </w:pPr>
          </w:p>
        </w:tc>
        <w:tc>
          <w:tcPr>
            <w:tcW w:w="6427" w:type="dxa"/>
          </w:tcPr>
          <w:p w14:paraId="71099B7A" w14:textId="77777777" w:rsidR="0010040B" w:rsidRDefault="0010040B" w:rsidP="0010040B">
            <w:r>
              <w:t xml:space="preserve">ВЛИ-0,4 </w:t>
            </w:r>
            <w:proofErr w:type="spellStart"/>
            <w:r>
              <w:t>кВ</w:t>
            </w:r>
            <w:proofErr w:type="spellEnd"/>
          </w:p>
        </w:tc>
        <w:tc>
          <w:tcPr>
            <w:tcW w:w="913" w:type="dxa"/>
          </w:tcPr>
          <w:p w14:paraId="189E7CA0" w14:textId="77777777" w:rsidR="0010040B" w:rsidRDefault="0010040B" w:rsidP="0010040B">
            <w:pPr>
              <w:jc w:val="center"/>
            </w:pPr>
          </w:p>
        </w:tc>
        <w:tc>
          <w:tcPr>
            <w:tcW w:w="2001" w:type="dxa"/>
          </w:tcPr>
          <w:p w14:paraId="131FCFC8" w14:textId="77777777" w:rsidR="0010040B" w:rsidRDefault="0010040B" w:rsidP="0010040B">
            <w:pPr>
              <w:jc w:val="center"/>
            </w:pPr>
          </w:p>
        </w:tc>
      </w:tr>
      <w:tr w:rsidR="0010040B" w:rsidRPr="00AE54BB" w14:paraId="45B98181" w14:textId="77777777" w:rsidTr="0010040B">
        <w:tc>
          <w:tcPr>
            <w:tcW w:w="846" w:type="dxa"/>
            <w:vAlign w:val="center"/>
          </w:tcPr>
          <w:p w14:paraId="4314686D" w14:textId="77777777" w:rsidR="0010040B" w:rsidRPr="003F3A07" w:rsidRDefault="0010040B" w:rsidP="0010040B">
            <w:pPr>
              <w:jc w:val="center"/>
            </w:pPr>
            <w:r>
              <w:t>1</w:t>
            </w:r>
          </w:p>
        </w:tc>
        <w:tc>
          <w:tcPr>
            <w:tcW w:w="6427" w:type="dxa"/>
          </w:tcPr>
          <w:p w14:paraId="00F6E7A2" w14:textId="77777777" w:rsidR="0010040B" w:rsidRDefault="0010040B" w:rsidP="0010040B">
            <w:r>
              <w:t>Электрооборудование</w:t>
            </w:r>
          </w:p>
        </w:tc>
        <w:tc>
          <w:tcPr>
            <w:tcW w:w="913" w:type="dxa"/>
          </w:tcPr>
          <w:p w14:paraId="1B20D0A6" w14:textId="77777777" w:rsidR="0010040B" w:rsidRDefault="0010040B" w:rsidP="0010040B">
            <w:pPr>
              <w:jc w:val="center"/>
            </w:pPr>
          </w:p>
        </w:tc>
        <w:tc>
          <w:tcPr>
            <w:tcW w:w="2001" w:type="dxa"/>
          </w:tcPr>
          <w:p w14:paraId="54F13CE2" w14:textId="77777777" w:rsidR="0010040B" w:rsidRDefault="0010040B" w:rsidP="0010040B">
            <w:pPr>
              <w:jc w:val="center"/>
            </w:pPr>
          </w:p>
        </w:tc>
      </w:tr>
      <w:tr w:rsidR="0010040B" w:rsidRPr="00AE54BB" w14:paraId="46696E3C" w14:textId="77777777" w:rsidTr="0010040B">
        <w:tc>
          <w:tcPr>
            <w:tcW w:w="846" w:type="dxa"/>
            <w:vAlign w:val="center"/>
          </w:tcPr>
          <w:p w14:paraId="78AA1A76" w14:textId="77777777" w:rsidR="0010040B" w:rsidRPr="00B87149" w:rsidRDefault="0010040B" w:rsidP="0010040B">
            <w:pPr>
              <w:jc w:val="center"/>
              <w:rPr>
                <w:i/>
              </w:rPr>
            </w:pPr>
          </w:p>
        </w:tc>
        <w:tc>
          <w:tcPr>
            <w:tcW w:w="6427" w:type="dxa"/>
          </w:tcPr>
          <w:p w14:paraId="30C61096" w14:textId="77777777" w:rsidR="0010040B" w:rsidRPr="00B87149" w:rsidRDefault="0010040B" w:rsidP="0010040B">
            <w:pPr>
              <w:rPr>
                <w:i/>
              </w:rPr>
            </w:pPr>
            <w:r w:rsidRPr="00B87149">
              <w:rPr>
                <w:i/>
              </w:rPr>
              <w:t xml:space="preserve">комплектная трансформаторная подстанция 10/0,4 </w:t>
            </w:r>
            <w:proofErr w:type="spellStart"/>
            <w:r w:rsidRPr="00B87149">
              <w:rPr>
                <w:i/>
              </w:rPr>
              <w:t>кВ</w:t>
            </w:r>
            <w:proofErr w:type="spellEnd"/>
            <w:r w:rsidRPr="00B87149">
              <w:rPr>
                <w:i/>
              </w:rPr>
              <w:t xml:space="preserve"> типа «киоск», мощностью 250 </w:t>
            </w:r>
            <w:proofErr w:type="spellStart"/>
            <w:r w:rsidRPr="00B87149">
              <w:rPr>
                <w:i/>
              </w:rPr>
              <w:t>кВА</w:t>
            </w:r>
            <w:proofErr w:type="spellEnd"/>
          </w:p>
        </w:tc>
        <w:tc>
          <w:tcPr>
            <w:tcW w:w="913" w:type="dxa"/>
          </w:tcPr>
          <w:p w14:paraId="39771DBD" w14:textId="77777777" w:rsidR="0010040B" w:rsidRDefault="0010040B" w:rsidP="0010040B">
            <w:pPr>
              <w:jc w:val="center"/>
            </w:pPr>
            <w:r>
              <w:t>шт.</w:t>
            </w:r>
          </w:p>
        </w:tc>
        <w:tc>
          <w:tcPr>
            <w:tcW w:w="2001" w:type="dxa"/>
          </w:tcPr>
          <w:p w14:paraId="29BCADEF" w14:textId="77777777" w:rsidR="0010040B" w:rsidRDefault="0010040B" w:rsidP="0010040B">
            <w:pPr>
              <w:jc w:val="center"/>
            </w:pPr>
            <w:r>
              <w:t>7</w:t>
            </w:r>
          </w:p>
        </w:tc>
      </w:tr>
      <w:tr w:rsidR="0010040B" w:rsidRPr="00AE54BB" w14:paraId="4F08F238" w14:textId="77777777" w:rsidTr="0010040B">
        <w:tc>
          <w:tcPr>
            <w:tcW w:w="846" w:type="dxa"/>
            <w:vAlign w:val="center"/>
          </w:tcPr>
          <w:p w14:paraId="55B6C76A" w14:textId="77777777" w:rsidR="0010040B" w:rsidRPr="00B87149" w:rsidRDefault="0010040B" w:rsidP="0010040B">
            <w:pPr>
              <w:jc w:val="center"/>
              <w:rPr>
                <w:i/>
              </w:rPr>
            </w:pPr>
          </w:p>
        </w:tc>
        <w:tc>
          <w:tcPr>
            <w:tcW w:w="6427" w:type="dxa"/>
          </w:tcPr>
          <w:p w14:paraId="600D229E" w14:textId="77777777" w:rsidR="0010040B" w:rsidRPr="00B87149" w:rsidRDefault="0010040B" w:rsidP="0010040B">
            <w:pPr>
              <w:rPr>
                <w:i/>
              </w:rPr>
            </w:pPr>
            <w:r w:rsidRPr="00B87149">
              <w:rPr>
                <w:i/>
              </w:rPr>
              <w:t xml:space="preserve">комплектная трансформаторная подстанция 10/0,4 </w:t>
            </w:r>
            <w:proofErr w:type="spellStart"/>
            <w:r w:rsidRPr="00B87149">
              <w:rPr>
                <w:i/>
              </w:rPr>
              <w:t>кВ</w:t>
            </w:r>
            <w:proofErr w:type="spellEnd"/>
            <w:r w:rsidRPr="00B87149">
              <w:rPr>
                <w:i/>
              </w:rPr>
              <w:t xml:space="preserve"> типа «киоск», мощностью 400 </w:t>
            </w:r>
            <w:proofErr w:type="spellStart"/>
            <w:r w:rsidRPr="00B87149">
              <w:rPr>
                <w:i/>
              </w:rPr>
              <w:t>кВА</w:t>
            </w:r>
            <w:proofErr w:type="spellEnd"/>
          </w:p>
        </w:tc>
        <w:tc>
          <w:tcPr>
            <w:tcW w:w="913" w:type="dxa"/>
          </w:tcPr>
          <w:p w14:paraId="72F603ED" w14:textId="77777777" w:rsidR="0010040B" w:rsidRDefault="0010040B" w:rsidP="0010040B">
            <w:pPr>
              <w:jc w:val="center"/>
            </w:pPr>
            <w:r w:rsidRPr="000271C6">
              <w:t>шт.</w:t>
            </w:r>
          </w:p>
        </w:tc>
        <w:tc>
          <w:tcPr>
            <w:tcW w:w="2001" w:type="dxa"/>
          </w:tcPr>
          <w:p w14:paraId="630196F4" w14:textId="77777777" w:rsidR="0010040B" w:rsidRDefault="0010040B" w:rsidP="0010040B">
            <w:pPr>
              <w:jc w:val="center"/>
            </w:pPr>
            <w:r>
              <w:t>5</w:t>
            </w:r>
          </w:p>
        </w:tc>
      </w:tr>
      <w:tr w:rsidR="0010040B" w:rsidRPr="00AE54BB" w14:paraId="15DD7CB7" w14:textId="77777777" w:rsidTr="0010040B">
        <w:tc>
          <w:tcPr>
            <w:tcW w:w="846" w:type="dxa"/>
            <w:vAlign w:val="center"/>
          </w:tcPr>
          <w:p w14:paraId="2541378C" w14:textId="77777777" w:rsidR="0010040B" w:rsidRPr="00B87149" w:rsidRDefault="0010040B" w:rsidP="0010040B">
            <w:pPr>
              <w:jc w:val="center"/>
              <w:rPr>
                <w:i/>
              </w:rPr>
            </w:pPr>
          </w:p>
        </w:tc>
        <w:tc>
          <w:tcPr>
            <w:tcW w:w="6427" w:type="dxa"/>
          </w:tcPr>
          <w:p w14:paraId="51FCAA3C" w14:textId="77777777" w:rsidR="0010040B" w:rsidRPr="00B87149" w:rsidRDefault="0010040B" w:rsidP="0010040B">
            <w:pPr>
              <w:rPr>
                <w:i/>
              </w:rPr>
            </w:pPr>
            <w:r w:rsidRPr="00B87149">
              <w:rPr>
                <w:i/>
              </w:rPr>
              <w:t xml:space="preserve">комплектная трансформаторная подстанция 10/0,4 </w:t>
            </w:r>
            <w:proofErr w:type="spellStart"/>
            <w:r w:rsidRPr="00B87149">
              <w:rPr>
                <w:i/>
              </w:rPr>
              <w:t>кВ</w:t>
            </w:r>
            <w:proofErr w:type="spellEnd"/>
            <w:r w:rsidRPr="00B87149">
              <w:rPr>
                <w:i/>
              </w:rPr>
              <w:t xml:space="preserve"> типа «киоск», мощностью 630 </w:t>
            </w:r>
            <w:proofErr w:type="spellStart"/>
            <w:r w:rsidRPr="00B87149">
              <w:rPr>
                <w:i/>
              </w:rPr>
              <w:t>кВА</w:t>
            </w:r>
            <w:proofErr w:type="spellEnd"/>
          </w:p>
        </w:tc>
        <w:tc>
          <w:tcPr>
            <w:tcW w:w="913" w:type="dxa"/>
          </w:tcPr>
          <w:p w14:paraId="651B985C" w14:textId="77777777" w:rsidR="0010040B" w:rsidRDefault="0010040B" w:rsidP="0010040B">
            <w:pPr>
              <w:jc w:val="center"/>
            </w:pPr>
            <w:r w:rsidRPr="000271C6">
              <w:t>шт.</w:t>
            </w:r>
          </w:p>
        </w:tc>
        <w:tc>
          <w:tcPr>
            <w:tcW w:w="2001" w:type="dxa"/>
          </w:tcPr>
          <w:p w14:paraId="6EB0F615" w14:textId="77777777" w:rsidR="0010040B" w:rsidRDefault="0010040B" w:rsidP="0010040B">
            <w:pPr>
              <w:jc w:val="center"/>
            </w:pPr>
            <w:r>
              <w:t>3</w:t>
            </w:r>
          </w:p>
        </w:tc>
      </w:tr>
      <w:tr w:rsidR="0010040B" w:rsidRPr="00AE54BB" w14:paraId="769F6CDD" w14:textId="77777777" w:rsidTr="0010040B">
        <w:tc>
          <w:tcPr>
            <w:tcW w:w="846" w:type="dxa"/>
            <w:vAlign w:val="center"/>
          </w:tcPr>
          <w:p w14:paraId="6D064056" w14:textId="77777777" w:rsidR="0010040B" w:rsidRPr="00B87149" w:rsidRDefault="0010040B" w:rsidP="0010040B">
            <w:pPr>
              <w:jc w:val="center"/>
              <w:rPr>
                <w:i/>
              </w:rPr>
            </w:pPr>
          </w:p>
        </w:tc>
        <w:tc>
          <w:tcPr>
            <w:tcW w:w="6427" w:type="dxa"/>
          </w:tcPr>
          <w:p w14:paraId="23DF0480" w14:textId="77777777" w:rsidR="0010040B" w:rsidRPr="00B87149" w:rsidRDefault="0010040B" w:rsidP="0010040B">
            <w:pPr>
              <w:rPr>
                <w:i/>
              </w:rPr>
            </w:pPr>
            <w:r w:rsidRPr="00B87149">
              <w:rPr>
                <w:i/>
              </w:rPr>
              <w:t xml:space="preserve">комплектная трансформаторная подстанция 10/0,4 </w:t>
            </w:r>
            <w:proofErr w:type="spellStart"/>
            <w:r w:rsidRPr="00B87149">
              <w:rPr>
                <w:i/>
              </w:rPr>
              <w:t>кВ</w:t>
            </w:r>
            <w:proofErr w:type="spellEnd"/>
            <w:r w:rsidRPr="00B87149">
              <w:rPr>
                <w:i/>
              </w:rPr>
              <w:t xml:space="preserve"> типа «киоск», мощностью 2х160 </w:t>
            </w:r>
            <w:proofErr w:type="spellStart"/>
            <w:r w:rsidRPr="00B87149">
              <w:rPr>
                <w:i/>
              </w:rPr>
              <w:t>кВА</w:t>
            </w:r>
            <w:proofErr w:type="spellEnd"/>
          </w:p>
        </w:tc>
        <w:tc>
          <w:tcPr>
            <w:tcW w:w="913" w:type="dxa"/>
          </w:tcPr>
          <w:p w14:paraId="3DBC73A6" w14:textId="77777777" w:rsidR="0010040B" w:rsidRDefault="0010040B" w:rsidP="0010040B">
            <w:pPr>
              <w:jc w:val="center"/>
            </w:pPr>
            <w:r w:rsidRPr="000271C6">
              <w:t>шт.</w:t>
            </w:r>
          </w:p>
        </w:tc>
        <w:tc>
          <w:tcPr>
            <w:tcW w:w="2001" w:type="dxa"/>
          </w:tcPr>
          <w:p w14:paraId="01AD7649" w14:textId="77777777" w:rsidR="0010040B" w:rsidRDefault="0010040B" w:rsidP="0010040B">
            <w:pPr>
              <w:jc w:val="center"/>
            </w:pPr>
            <w:r>
              <w:t>1</w:t>
            </w:r>
          </w:p>
        </w:tc>
      </w:tr>
      <w:tr w:rsidR="0010040B" w:rsidRPr="00AE54BB" w14:paraId="23FB5CEB" w14:textId="77777777" w:rsidTr="0010040B">
        <w:tc>
          <w:tcPr>
            <w:tcW w:w="846" w:type="dxa"/>
            <w:vAlign w:val="center"/>
          </w:tcPr>
          <w:p w14:paraId="5D2049C8" w14:textId="77777777" w:rsidR="0010040B" w:rsidRPr="00B87149" w:rsidRDefault="0010040B" w:rsidP="0010040B">
            <w:pPr>
              <w:jc w:val="center"/>
              <w:rPr>
                <w:i/>
              </w:rPr>
            </w:pPr>
          </w:p>
        </w:tc>
        <w:tc>
          <w:tcPr>
            <w:tcW w:w="6427" w:type="dxa"/>
          </w:tcPr>
          <w:p w14:paraId="3ABB5300" w14:textId="77777777" w:rsidR="0010040B" w:rsidRPr="00B87149" w:rsidRDefault="0010040B" w:rsidP="0010040B">
            <w:pPr>
              <w:rPr>
                <w:i/>
              </w:rPr>
            </w:pPr>
            <w:r w:rsidRPr="00B87149">
              <w:rPr>
                <w:i/>
              </w:rPr>
              <w:t xml:space="preserve">комплектная трансформаторная подстанция 10/0,4 </w:t>
            </w:r>
            <w:proofErr w:type="spellStart"/>
            <w:r w:rsidRPr="00B87149">
              <w:rPr>
                <w:i/>
              </w:rPr>
              <w:t>кВ</w:t>
            </w:r>
            <w:proofErr w:type="spellEnd"/>
            <w:r w:rsidRPr="00B87149">
              <w:rPr>
                <w:i/>
              </w:rPr>
              <w:t xml:space="preserve"> типа «киоск», мощностью 2х250 </w:t>
            </w:r>
            <w:proofErr w:type="spellStart"/>
            <w:r w:rsidRPr="00B87149">
              <w:rPr>
                <w:i/>
              </w:rPr>
              <w:t>кВА</w:t>
            </w:r>
            <w:proofErr w:type="spellEnd"/>
          </w:p>
        </w:tc>
        <w:tc>
          <w:tcPr>
            <w:tcW w:w="913" w:type="dxa"/>
          </w:tcPr>
          <w:p w14:paraId="3F6BFC92" w14:textId="77777777" w:rsidR="0010040B" w:rsidRDefault="0010040B" w:rsidP="0010040B">
            <w:pPr>
              <w:jc w:val="center"/>
            </w:pPr>
            <w:r w:rsidRPr="000271C6">
              <w:t>шт.</w:t>
            </w:r>
          </w:p>
        </w:tc>
        <w:tc>
          <w:tcPr>
            <w:tcW w:w="2001" w:type="dxa"/>
          </w:tcPr>
          <w:p w14:paraId="2CC53126" w14:textId="77777777" w:rsidR="0010040B" w:rsidRDefault="0010040B" w:rsidP="0010040B">
            <w:pPr>
              <w:jc w:val="center"/>
            </w:pPr>
            <w:r>
              <w:t>2</w:t>
            </w:r>
          </w:p>
        </w:tc>
      </w:tr>
      <w:tr w:rsidR="0010040B" w:rsidRPr="00AE54BB" w14:paraId="629DEB5B" w14:textId="77777777" w:rsidTr="0010040B">
        <w:tc>
          <w:tcPr>
            <w:tcW w:w="846" w:type="dxa"/>
            <w:vAlign w:val="center"/>
          </w:tcPr>
          <w:p w14:paraId="7D285C3D" w14:textId="77777777" w:rsidR="0010040B" w:rsidRPr="00B87149" w:rsidRDefault="0010040B" w:rsidP="0010040B">
            <w:pPr>
              <w:jc w:val="center"/>
              <w:rPr>
                <w:i/>
              </w:rPr>
            </w:pPr>
          </w:p>
        </w:tc>
        <w:tc>
          <w:tcPr>
            <w:tcW w:w="6427" w:type="dxa"/>
          </w:tcPr>
          <w:p w14:paraId="10678B32" w14:textId="77777777" w:rsidR="0010040B" w:rsidRPr="00B87149" w:rsidRDefault="0010040B" w:rsidP="0010040B">
            <w:pPr>
              <w:rPr>
                <w:i/>
              </w:rPr>
            </w:pPr>
            <w:r w:rsidRPr="00B87149">
              <w:rPr>
                <w:i/>
              </w:rPr>
              <w:t xml:space="preserve">комплектная трансформаторная подстанция 10/0,4 </w:t>
            </w:r>
            <w:proofErr w:type="spellStart"/>
            <w:r w:rsidRPr="00B87149">
              <w:rPr>
                <w:i/>
              </w:rPr>
              <w:t>кВ</w:t>
            </w:r>
            <w:proofErr w:type="spellEnd"/>
            <w:r w:rsidRPr="00B87149">
              <w:rPr>
                <w:i/>
              </w:rPr>
              <w:t xml:space="preserve"> типа «киоск», мощностью 2х400 </w:t>
            </w:r>
            <w:proofErr w:type="spellStart"/>
            <w:r w:rsidRPr="00B87149">
              <w:rPr>
                <w:i/>
              </w:rPr>
              <w:t>кВА</w:t>
            </w:r>
            <w:proofErr w:type="spellEnd"/>
          </w:p>
        </w:tc>
        <w:tc>
          <w:tcPr>
            <w:tcW w:w="913" w:type="dxa"/>
          </w:tcPr>
          <w:p w14:paraId="6F53BA87" w14:textId="77777777" w:rsidR="0010040B" w:rsidRDefault="0010040B" w:rsidP="0010040B">
            <w:pPr>
              <w:jc w:val="center"/>
            </w:pPr>
            <w:r w:rsidRPr="000271C6">
              <w:t>шт.</w:t>
            </w:r>
          </w:p>
        </w:tc>
        <w:tc>
          <w:tcPr>
            <w:tcW w:w="2001" w:type="dxa"/>
          </w:tcPr>
          <w:p w14:paraId="7A27C42D" w14:textId="77777777" w:rsidR="0010040B" w:rsidRDefault="0010040B" w:rsidP="0010040B">
            <w:pPr>
              <w:jc w:val="center"/>
            </w:pPr>
            <w:r>
              <w:t>1</w:t>
            </w:r>
          </w:p>
        </w:tc>
      </w:tr>
      <w:tr w:rsidR="0010040B" w:rsidRPr="00AE54BB" w14:paraId="30D2CDE4" w14:textId="77777777" w:rsidTr="0010040B">
        <w:tc>
          <w:tcPr>
            <w:tcW w:w="846" w:type="dxa"/>
            <w:vAlign w:val="center"/>
          </w:tcPr>
          <w:p w14:paraId="5F5AE962" w14:textId="77777777" w:rsidR="0010040B" w:rsidRPr="00B87149" w:rsidRDefault="0010040B" w:rsidP="0010040B">
            <w:pPr>
              <w:jc w:val="center"/>
              <w:rPr>
                <w:i/>
              </w:rPr>
            </w:pPr>
          </w:p>
        </w:tc>
        <w:tc>
          <w:tcPr>
            <w:tcW w:w="6427" w:type="dxa"/>
          </w:tcPr>
          <w:p w14:paraId="3DB840F3" w14:textId="77777777" w:rsidR="0010040B" w:rsidRPr="00B87149" w:rsidRDefault="0010040B" w:rsidP="0010040B">
            <w:pPr>
              <w:rPr>
                <w:i/>
              </w:rPr>
            </w:pPr>
            <w:r w:rsidRPr="00B87149">
              <w:rPr>
                <w:i/>
              </w:rPr>
              <w:t xml:space="preserve">комплектная трансформаторная подстанция 10/0,4 </w:t>
            </w:r>
            <w:proofErr w:type="spellStart"/>
            <w:r w:rsidRPr="00B87149">
              <w:rPr>
                <w:i/>
              </w:rPr>
              <w:t>кВ</w:t>
            </w:r>
            <w:proofErr w:type="spellEnd"/>
            <w:r w:rsidRPr="00B87149">
              <w:rPr>
                <w:i/>
              </w:rPr>
              <w:t xml:space="preserve"> типа «киоск», мощностью 2х630 </w:t>
            </w:r>
            <w:proofErr w:type="spellStart"/>
            <w:r w:rsidRPr="00B87149">
              <w:rPr>
                <w:i/>
              </w:rPr>
              <w:t>кВА</w:t>
            </w:r>
            <w:proofErr w:type="spellEnd"/>
          </w:p>
        </w:tc>
        <w:tc>
          <w:tcPr>
            <w:tcW w:w="913" w:type="dxa"/>
          </w:tcPr>
          <w:p w14:paraId="60A076C7" w14:textId="77777777" w:rsidR="0010040B" w:rsidRDefault="0010040B" w:rsidP="0010040B">
            <w:pPr>
              <w:jc w:val="center"/>
            </w:pPr>
            <w:r w:rsidRPr="000271C6">
              <w:t>шт.</w:t>
            </w:r>
          </w:p>
        </w:tc>
        <w:tc>
          <w:tcPr>
            <w:tcW w:w="2001" w:type="dxa"/>
          </w:tcPr>
          <w:p w14:paraId="06F99B98" w14:textId="77777777" w:rsidR="0010040B" w:rsidRDefault="0010040B" w:rsidP="0010040B">
            <w:pPr>
              <w:jc w:val="center"/>
            </w:pPr>
            <w:r>
              <w:t>1</w:t>
            </w:r>
          </w:p>
        </w:tc>
      </w:tr>
      <w:tr w:rsidR="0010040B" w:rsidRPr="00AE54BB" w14:paraId="7BFA098D" w14:textId="77777777" w:rsidTr="0010040B">
        <w:tc>
          <w:tcPr>
            <w:tcW w:w="846" w:type="dxa"/>
            <w:vAlign w:val="center"/>
          </w:tcPr>
          <w:p w14:paraId="22317C19" w14:textId="77777777" w:rsidR="0010040B" w:rsidRPr="00D40E36" w:rsidRDefault="0010040B" w:rsidP="0010040B">
            <w:pPr>
              <w:jc w:val="center"/>
            </w:pPr>
            <w:r w:rsidRPr="00D40E36">
              <w:t>2</w:t>
            </w:r>
          </w:p>
        </w:tc>
        <w:tc>
          <w:tcPr>
            <w:tcW w:w="6427" w:type="dxa"/>
          </w:tcPr>
          <w:p w14:paraId="5F727D82" w14:textId="77777777" w:rsidR="0010040B" w:rsidRPr="00D40E36" w:rsidRDefault="0010040B" w:rsidP="0010040B">
            <w:r w:rsidRPr="00D40E36">
              <w:t>Кабельно-проводниковая продукция</w:t>
            </w:r>
          </w:p>
        </w:tc>
        <w:tc>
          <w:tcPr>
            <w:tcW w:w="913" w:type="dxa"/>
          </w:tcPr>
          <w:p w14:paraId="4645C76E" w14:textId="77777777" w:rsidR="0010040B" w:rsidRDefault="0010040B" w:rsidP="0010040B">
            <w:pPr>
              <w:jc w:val="center"/>
            </w:pPr>
          </w:p>
        </w:tc>
        <w:tc>
          <w:tcPr>
            <w:tcW w:w="2001" w:type="dxa"/>
          </w:tcPr>
          <w:p w14:paraId="7E00B3AE" w14:textId="77777777" w:rsidR="0010040B" w:rsidRDefault="0010040B" w:rsidP="0010040B">
            <w:pPr>
              <w:jc w:val="center"/>
            </w:pPr>
          </w:p>
        </w:tc>
      </w:tr>
      <w:tr w:rsidR="0010040B" w:rsidRPr="00AE54BB" w14:paraId="1C057222" w14:textId="77777777" w:rsidTr="0010040B">
        <w:tc>
          <w:tcPr>
            <w:tcW w:w="846" w:type="dxa"/>
            <w:vAlign w:val="center"/>
          </w:tcPr>
          <w:p w14:paraId="424D636E" w14:textId="77777777" w:rsidR="0010040B" w:rsidRPr="00B87149" w:rsidRDefault="0010040B" w:rsidP="0010040B">
            <w:pPr>
              <w:jc w:val="center"/>
              <w:rPr>
                <w:i/>
              </w:rPr>
            </w:pPr>
          </w:p>
        </w:tc>
        <w:tc>
          <w:tcPr>
            <w:tcW w:w="6427" w:type="dxa"/>
          </w:tcPr>
          <w:p w14:paraId="2DEC3A85" w14:textId="77777777" w:rsidR="0010040B" w:rsidRPr="00B87149" w:rsidRDefault="0010040B" w:rsidP="0010040B">
            <w:pPr>
              <w:rPr>
                <w:i/>
              </w:rPr>
            </w:pPr>
            <w:r>
              <w:rPr>
                <w:i/>
              </w:rPr>
              <w:t>п</w:t>
            </w:r>
            <w:r w:rsidRPr="005A1D6F">
              <w:rPr>
                <w:i/>
              </w:rPr>
              <w:t>ровод самонесущий изолированный и</w:t>
            </w:r>
            <w:r>
              <w:rPr>
                <w:i/>
              </w:rPr>
              <w:t xml:space="preserve"> </w:t>
            </w:r>
            <w:r w:rsidRPr="005A1D6F">
              <w:rPr>
                <w:i/>
              </w:rPr>
              <w:t>защищенный с алюминиевыми жилами, с</w:t>
            </w:r>
            <w:r>
              <w:rPr>
                <w:i/>
              </w:rPr>
              <w:t xml:space="preserve"> </w:t>
            </w:r>
            <w:r w:rsidRPr="005A1D6F">
              <w:rPr>
                <w:i/>
              </w:rPr>
              <w:t xml:space="preserve">изоляцией из </w:t>
            </w:r>
            <w:proofErr w:type="spellStart"/>
            <w:r w:rsidRPr="005A1D6F">
              <w:rPr>
                <w:i/>
              </w:rPr>
              <w:t>светостабилизированного</w:t>
            </w:r>
            <w:proofErr w:type="spellEnd"/>
            <w:r>
              <w:rPr>
                <w:i/>
              </w:rPr>
              <w:t xml:space="preserve"> </w:t>
            </w:r>
            <w:r w:rsidRPr="005A1D6F">
              <w:rPr>
                <w:i/>
              </w:rPr>
              <w:t>сшитого полиэтилена, с нулевой несущей</w:t>
            </w:r>
            <w:r>
              <w:rPr>
                <w:i/>
              </w:rPr>
              <w:t xml:space="preserve"> </w:t>
            </w:r>
            <w:r w:rsidRPr="005A1D6F">
              <w:rPr>
                <w:i/>
              </w:rPr>
              <w:t>жилой из алюминиевого сплава,</w:t>
            </w:r>
            <w:r>
              <w:rPr>
                <w:i/>
              </w:rPr>
              <w:t xml:space="preserve"> </w:t>
            </w:r>
            <w:r w:rsidRPr="005A1D6F">
              <w:rPr>
                <w:i/>
              </w:rPr>
              <w:t xml:space="preserve">изолированной </w:t>
            </w:r>
            <w:proofErr w:type="spellStart"/>
            <w:r w:rsidRPr="005A1D6F">
              <w:rPr>
                <w:i/>
              </w:rPr>
              <w:t>светостабилизированным</w:t>
            </w:r>
            <w:proofErr w:type="spellEnd"/>
            <w:r>
              <w:rPr>
                <w:i/>
              </w:rPr>
              <w:t xml:space="preserve"> </w:t>
            </w:r>
            <w:r w:rsidRPr="005A1D6F">
              <w:rPr>
                <w:i/>
              </w:rPr>
              <w:t>сшитым полиэтиленом, сечением 50 мм2</w:t>
            </w:r>
          </w:p>
        </w:tc>
        <w:tc>
          <w:tcPr>
            <w:tcW w:w="913" w:type="dxa"/>
          </w:tcPr>
          <w:p w14:paraId="5A8DC5B3" w14:textId="77777777" w:rsidR="0010040B" w:rsidRDefault="0010040B" w:rsidP="0010040B">
            <w:pPr>
              <w:jc w:val="center"/>
            </w:pPr>
            <w:r>
              <w:t>км</w:t>
            </w:r>
          </w:p>
        </w:tc>
        <w:tc>
          <w:tcPr>
            <w:tcW w:w="2001" w:type="dxa"/>
          </w:tcPr>
          <w:p w14:paraId="0BE64583" w14:textId="77777777" w:rsidR="0010040B" w:rsidRDefault="0010040B" w:rsidP="0010040B">
            <w:pPr>
              <w:jc w:val="center"/>
            </w:pPr>
            <w:r>
              <w:t>3,65</w:t>
            </w:r>
          </w:p>
        </w:tc>
      </w:tr>
      <w:tr w:rsidR="0010040B" w:rsidRPr="00AE54BB" w14:paraId="7E2E02AD" w14:textId="77777777" w:rsidTr="0010040B">
        <w:tc>
          <w:tcPr>
            <w:tcW w:w="846" w:type="dxa"/>
            <w:vAlign w:val="center"/>
          </w:tcPr>
          <w:p w14:paraId="17F83707" w14:textId="77777777" w:rsidR="0010040B" w:rsidRPr="00B87149" w:rsidRDefault="0010040B" w:rsidP="0010040B">
            <w:pPr>
              <w:jc w:val="center"/>
              <w:rPr>
                <w:i/>
              </w:rPr>
            </w:pPr>
          </w:p>
        </w:tc>
        <w:tc>
          <w:tcPr>
            <w:tcW w:w="6427" w:type="dxa"/>
          </w:tcPr>
          <w:p w14:paraId="2863D59F" w14:textId="77777777" w:rsidR="0010040B" w:rsidRPr="00B87149" w:rsidRDefault="0010040B" w:rsidP="0010040B">
            <w:pPr>
              <w:rPr>
                <w:i/>
              </w:rPr>
            </w:pPr>
            <w:r w:rsidRPr="00B87149">
              <w:rPr>
                <w:i/>
              </w:rPr>
              <w:t xml:space="preserve">провод самонесущий изолированный и защищенный с алюминиевыми жилами, </w:t>
            </w:r>
            <w:r>
              <w:rPr>
                <w:i/>
              </w:rPr>
              <w:t xml:space="preserve">с </w:t>
            </w:r>
            <w:r w:rsidRPr="005A1D6F">
              <w:rPr>
                <w:i/>
              </w:rPr>
              <w:t xml:space="preserve">изоляцией из </w:t>
            </w:r>
            <w:proofErr w:type="spellStart"/>
            <w:r w:rsidRPr="005A1D6F">
              <w:rPr>
                <w:i/>
              </w:rPr>
              <w:t>светостабилизированного</w:t>
            </w:r>
            <w:proofErr w:type="spellEnd"/>
            <w:r>
              <w:rPr>
                <w:i/>
              </w:rPr>
              <w:t xml:space="preserve"> </w:t>
            </w:r>
            <w:r w:rsidRPr="005A1D6F">
              <w:rPr>
                <w:i/>
              </w:rPr>
              <w:t>сшитого полиэтилена, с нулевой несущей</w:t>
            </w:r>
            <w:r>
              <w:rPr>
                <w:i/>
              </w:rPr>
              <w:t xml:space="preserve"> </w:t>
            </w:r>
            <w:r w:rsidRPr="005A1D6F">
              <w:rPr>
                <w:i/>
              </w:rPr>
              <w:t>жилой из алюминиевого сплава,</w:t>
            </w:r>
            <w:r>
              <w:rPr>
                <w:i/>
              </w:rPr>
              <w:t xml:space="preserve"> </w:t>
            </w:r>
            <w:r w:rsidRPr="005A1D6F">
              <w:rPr>
                <w:i/>
              </w:rPr>
              <w:t xml:space="preserve">изолированной </w:t>
            </w:r>
            <w:proofErr w:type="spellStart"/>
            <w:r w:rsidRPr="005A1D6F">
              <w:rPr>
                <w:i/>
              </w:rPr>
              <w:t>светостабилизированным</w:t>
            </w:r>
            <w:proofErr w:type="spellEnd"/>
            <w:r>
              <w:rPr>
                <w:i/>
              </w:rPr>
              <w:t xml:space="preserve"> </w:t>
            </w:r>
            <w:r w:rsidRPr="005A1D6F">
              <w:rPr>
                <w:i/>
              </w:rPr>
              <w:t>сшитым полиэтиленом, сечением 70 мм2</w:t>
            </w:r>
          </w:p>
        </w:tc>
        <w:tc>
          <w:tcPr>
            <w:tcW w:w="913" w:type="dxa"/>
          </w:tcPr>
          <w:p w14:paraId="1906F295" w14:textId="77777777" w:rsidR="0010040B" w:rsidRDefault="0010040B" w:rsidP="0010040B">
            <w:pPr>
              <w:jc w:val="center"/>
            </w:pPr>
            <w:r>
              <w:t>км</w:t>
            </w:r>
          </w:p>
        </w:tc>
        <w:tc>
          <w:tcPr>
            <w:tcW w:w="2001" w:type="dxa"/>
          </w:tcPr>
          <w:p w14:paraId="3A94EBFC" w14:textId="77777777" w:rsidR="0010040B" w:rsidRDefault="0010040B" w:rsidP="0010040B">
            <w:pPr>
              <w:jc w:val="center"/>
            </w:pPr>
            <w:r>
              <w:t>3,0</w:t>
            </w:r>
          </w:p>
        </w:tc>
      </w:tr>
      <w:tr w:rsidR="0010040B" w:rsidRPr="00AE54BB" w14:paraId="69B7E547" w14:textId="77777777" w:rsidTr="0010040B">
        <w:tc>
          <w:tcPr>
            <w:tcW w:w="846" w:type="dxa"/>
            <w:vAlign w:val="center"/>
          </w:tcPr>
          <w:p w14:paraId="4629A8C6" w14:textId="77777777" w:rsidR="0010040B" w:rsidRPr="00B87149" w:rsidRDefault="0010040B" w:rsidP="0010040B">
            <w:pPr>
              <w:jc w:val="center"/>
              <w:rPr>
                <w:i/>
              </w:rPr>
            </w:pPr>
          </w:p>
        </w:tc>
        <w:tc>
          <w:tcPr>
            <w:tcW w:w="6427" w:type="dxa"/>
          </w:tcPr>
          <w:p w14:paraId="473C8C92" w14:textId="77777777" w:rsidR="0010040B" w:rsidRPr="00B87149" w:rsidRDefault="0010040B" w:rsidP="0010040B">
            <w:pPr>
              <w:rPr>
                <w:i/>
              </w:rPr>
            </w:pPr>
            <w:r w:rsidRPr="00B87149">
              <w:rPr>
                <w:i/>
              </w:rPr>
              <w:t xml:space="preserve">провод самонесущий изолированный и защищенный с алюминиевыми жилами, с изоляцией из </w:t>
            </w:r>
            <w:proofErr w:type="spellStart"/>
            <w:r w:rsidRPr="00B87149">
              <w:rPr>
                <w:i/>
              </w:rPr>
              <w:t>светостабилизированного</w:t>
            </w:r>
            <w:proofErr w:type="spellEnd"/>
            <w:r w:rsidRPr="00B87149">
              <w:rPr>
                <w:i/>
              </w:rPr>
              <w:t xml:space="preserve"> сшитого полиэтилена, с нулевой несущей жилой из алюминиевого сплава, изолированной </w:t>
            </w:r>
            <w:proofErr w:type="spellStart"/>
            <w:r w:rsidRPr="00B87149">
              <w:rPr>
                <w:i/>
              </w:rPr>
              <w:t>светостабилизированным</w:t>
            </w:r>
            <w:proofErr w:type="spellEnd"/>
            <w:r w:rsidRPr="00B87149">
              <w:rPr>
                <w:i/>
              </w:rPr>
              <w:t xml:space="preserve"> сшитым полиэтиленом, сечением 95 мм</w:t>
            </w:r>
            <w:r w:rsidRPr="00B87149">
              <w:rPr>
                <w:i/>
                <w:vertAlign w:val="superscript"/>
              </w:rPr>
              <w:t>2</w:t>
            </w:r>
          </w:p>
        </w:tc>
        <w:tc>
          <w:tcPr>
            <w:tcW w:w="913" w:type="dxa"/>
          </w:tcPr>
          <w:p w14:paraId="78E9924E" w14:textId="77777777" w:rsidR="0010040B" w:rsidRDefault="0010040B" w:rsidP="0010040B">
            <w:pPr>
              <w:jc w:val="center"/>
            </w:pPr>
            <w:r>
              <w:t>км</w:t>
            </w:r>
          </w:p>
        </w:tc>
        <w:tc>
          <w:tcPr>
            <w:tcW w:w="2001" w:type="dxa"/>
          </w:tcPr>
          <w:p w14:paraId="339EAF4D" w14:textId="77777777" w:rsidR="0010040B" w:rsidRDefault="0010040B" w:rsidP="0010040B">
            <w:pPr>
              <w:jc w:val="center"/>
            </w:pPr>
            <w:r>
              <w:t>16,1</w:t>
            </w:r>
          </w:p>
        </w:tc>
      </w:tr>
      <w:tr w:rsidR="0010040B" w:rsidRPr="00AE54BB" w14:paraId="39D30B76" w14:textId="77777777" w:rsidTr="0010040B">
        <w:tc>
          <w:tcPr>
            <w:tcW w:w="846" w:type="dxa"/>
            <w:vAlign w:val="center"/>
          </w:tcPr>
          <w:p w14:paraId="4EE3B97F" w14:textId="77777777" w:rsidR="0010040B" w:rsidRPr="00B87149" w:rsidRDefault="0010040B" w:rsidP="0010040B">
            <w:pPr>
              <w:jc w:val="center"/>
              <w:rPr>
                <w:i/>
              </w:rPr>
            </w:pPr>
          </w:p>
        </w:tc>
        <w:tc>
          <w:tcPr>
            <w:tcW w:w="6427" w:type="dxa"/>
          </w:tcPr>
          <w:p w14:paraId="11501BC6" w14:textId="77777777" w:rsidR="0010040B" w:rsidRPr="00B87149" w:rsidRDefault="0010040B" w:rsidP="0010040B">
            <w:pPr>
              <w:rPr>
                <w:i/>
              </w:rPr>
            </w:pPr>
            <w:r>
              <w:rPr>
                <w:i/>
              </w:rPr>
              <w:t>к</w:t>
            </w:r>
            <w:r w:rsidRPr="00B87149">
              <w:rPr>
                <w:i/>
              </w:rPr>
              <w:t>абель силовой бронированный с 4 алюминиевыми жилами, сечением 95 мм</w:t>
            </w:r>
            <w:r w:rsidRPr="00B87149">
              <w:rPr>
                <w:i/>
                <w:vertAlign w:val="superscript"/>
              </w:rPr>
              <w:t>2</w:t>
            </w:r>
            <w:r w:rsidRPr="00B87149">
              <w:rPr>
                <w:i/>
              </w:rPr>
              <w:t>, в изоляции и оболочке из поливинилхлоридного пластиката и броней из двух стальных лент</w:t>
            </w:r>
          </w:p>
        </w:tc>
        <w:tc>
          <w:tcPr>
            <w:tcW w:w="913" w:type="dxa"/>
          </w:tcPr>
          <w:p w14:paraId="49463E37" w14:textId="77777777" w:rsidR="0010040B" w:rsidRDefault="0010040B" w:rsidP="0010040B">
            <w:pPr>
              <w:jc w:val="center"/>
            </w:pPr>
            <w:r>
              <w:t>км</w:t>
            </w:r>
          </w:p>
        </w:tc>
        <w:tc>
          <w:tcPr>
            <w:tcW w:w="2001" w:type="dxa"/>
          </w:tcPr>
          <w:p w14:paraId="26CDA22B" w14:textId="77777777" w:rsidR="0010040B" w:rsidRDefault="0010040B" w:rsidP="0010040B">
            <w:pPr>
              <w:jc w:val="center"/>
            </w:pPr>
            <w:r>
              <w:t>6,0</w:t>
            </w:r>
          </w:p>
        </w:tc>
      </w:tr>
      <w:tr w:rsidR="0010040B" w:rsidRPr="00AE54BB" w14:paraId="1B7C6E7F" w14:textId="77777777" w:rsidTr="0010040B">
        <w:tc>
          <w:tcPr>
            <w:tcW w:w="846" w:type="dxa"/>
            <w:vAlign w:val="center"/>
          </w:tcPr>
          <w:p w14:paraId="706B7E6A" w14:textId="77777777" w:rsidR="0010040B" w:rsidRPr="00B87149" w:rsidRDefault="0010040B" w:rsidP="0010040B">
            <w:pPr>
              <w:jc w:val="center"/>
              <w:rPr>
                <w:i/>
              </w:rPr>
            </w:pPr>
          </w:p>
        </w:tc>
        <w:tc>
          <w:tcPr>
            <w:tcW w:w="6427" w:type="dxa"/>
          </w:tcPr>
          <w:p w14:paraId="66DD8C76" w14:textId="77777777" w:rsidR="0010040B" w:rsidRPr="00B87149" w:rsidRDefault="0010040B" w:rsidP="0010040B">
            <w:pPr>
              <w:rPr>
                <w:i/>
              </w:rPr>
            </w:pPr>
            <w:r>
              <w:rPr>
                <w:i/>
              </w:rPr>
              <w:t>к</w:t>
            </w:r>
            <w:r w:rsidRPr="00B87149">
              <w:rPr>
                <w:i/>
              </w:rPr>
              <w:t>абель силовой бронированный с 4 алюминиевыми жилами, сечением 185 мм</w:t>
            </w:r>
            <w:r w:rsidRPr="00B87149">
              <w:rPr>
                <w:i/>
                <w:vertAlign w:val="superscript"/>
              </w:rPr>
              <w:t>2</w:t>
            </w:r>
            <w:r w:rsidRPr="00B87149">
              <w:rPr>
                <w:i/>
              </w:rPr>
              <w:t>, в изоляции и оболочке из поливинилхлоридного пластиката и броней из двух стальных лент</w:t>
            </w:r>
          </w:p>
        </w:tc>
        <w:tc>
          <w:tcPr>
            <w:tcW w:w="913" w:type="dxa"/>
          </w:tcPr>
          <w:p w14:paraId="5C6270B1" w14:textId="77777777" w:rsidR="0010040B" w:rsidRDefault="0010040B" w:rsidP="0010040B">
            <w:pPr>
              <w:jc w:val="center"/>
            </w:pPr>
            <w:r>
              <w:t>км</w:t>
            </w:r>
          </w:p>
        </w:tc>
        <w:tc>
          <w:tcPr>
            <w:tcW w:w="2001" w:type="dxa"/>
          </w:tcPr>
          <w:p w14:paraId="478A30BC" w14:textId="77777777" w:rsidR="0010040B" w:rsidRDefault="0010040B" w:rsidP="0010040B">
            <w:pPr>
              <w:jc w:val="center"/>
            </w:pPr>
            <w:r>
              <w:t>3,3</w:t>
            </w:r>
          </w:p>
        </w:tc>
      </w:tr>
      <w:tr w:rsidR="0010040B" w:rsidRPr="00AE54BB" w14:paraId="0C625EF4" w14:textId="77777777" w:rsidTr="0010040B">
        <w:tc>
          <w:tcPr>
            <w:tcW w:w="846" w:type="dxa"/>
            <w:vAlign w:val="center"/>
          </w:tcPr>
          <w:p w14:paraId="0FA7BB95" w14:textId="77777777" w:rsidR="0010040B" w:rsidRPr="00B87149" w:rsidRDefault="0010040B" w:rsidP="0010040B">
            <w:pPr>
              <w:jc w:val="center"/>
              <w:rPr>
                <w:i/>
              </w:rPr>
            </w:pPr>
          </w:p>
        </w:tc>
        <w:tc>
          <w:tcPr>
            <w:tcW w:w="6427" w:type="dxa"/>
          </w:tcPr>
          <w:p w14:paraId="30D3F482" w14:textId="77777777" w:rsidR="0010040B" w:rsidRPr="00B87149" w:rsidRDefault="0010040B" w:rsidP="0010040B">
            <w:pPr>
              <w:rPr>
                <w:i/>
              </w:rPr>
            </w:pPr>
            <w:r>
              <w:rPr>
                <w:i/>
              </w:rPr>
              <w:t>к</w:t>
            </w:r>
            <w:r w:rsidRPr="00B87149">
              <w:rPr>
                <w:i/>
              </w:rPr>
              <w:t>абель силовой бронированный с 5 алюминиевыми жилами, сечением 10 мм</w:t>
            </w:r>
            <w:r w:rsidRPr="00B87149">
              <w:rPr>
                <w:i/>
                <w:vertAlign w:val="superscript"/>
              </w:rPr>
              <w:t>2</w:t>
            </w:r>
            <w:r w:rsidRPr="00B87149">
              <w:rPr>
                <w:i/>
              </w:rPr>
              <w:t>, в изоляции и оболочке из поливинилхлоридного пластиката и броней из двух стальных лент</w:t>
            </w:r>
          </w:p>
        </w:tc>
        <w:tc>
          <w:tcPr>
            <w:tcW w:w="913" w:type="dxa"/>
          </w:tcPr>
          <w:p w14:paraId="4E57ED9A" w14:textId="77777777" w:rsidR="0010040B" w:rsidRDefault="0010040B" w:rsidP="0010040B">
            <w:pPr>
              <w:jc w:val="center"/>
            </w:pPr>
            <w:r>
              <w:t>км</w:t>
            </w:r>
          </w:p>
        </w:tc>
        <w:tc>
          <w:tcPr>
            <w:tcW w:w="2001" w:type="dxa"/>
          </w:tcPr>
          <w:p w14:paraId="1E4306A3" w14:textId="77777777" w:rsidR="0010040B" w:rsidRDefault="0010040B" w:rsidP="0010040B">
            <w:pPr>
              <w:jc w:val="center"/>
            </w:pPr>
            <w:r>
              <w:t>8,5</w:t>
            </w:r>
          </w:p>
        </w:tc>
      </w:tr>
      <w:tr w:rsidR="0010040B" w:rsidRPr="00AE54BB" w14:paraId="47DBC51F" w14:textId="77777777" w:rsidTr="0010040B">
        <w:tc>
          <w:tcPr>
            <w:tcW w:w="10187" w:type="dxa"/>
            <w:gridSpan w:val="4"/>
            <w:vAlign w:val="center"/>
          </w:tcPr>
          <w:p w14:paraId="34E171E9" w14:textId="77777777" w:rsidR="0010040B" w:rsidRPr="00B87149" w:rsidRDefault="0010040B" w:rsidP="0010040B">
            <w:pPr>
              <w:jc w:val="center"/>
              <w:rPr>
                <w:b/>
              </w:rPr>
            </w:pPr>
            <w:r w:rsidRPr="00B87149">
              <w:rPr>
                <w:b/>
              </w:rPr>
              <w:t>Система электроосвещения</w:t>
            </w:r>
          </w:p>
        </w:tc>
      </w:tr>
      <w:tr w:rsidR="0010040B" w:rsidRPr="00AE54BB" w14:paraId="0612D53E" w14:textId="77777777" w:rsidTr="0010040B">
        <w:tc>
          <w:tcPr>
            <w:tcW w:w="846" w:type="dxa"/>
            <w:vAlign w:val="center"/>
          </w:tcPr>
          <w:p w14:paraId="5526090E" w14:textId="77777777" w:rsidR="0010040B" w:rsidRPr="003F3A07" w:rsidRDefault="0010040B" w:rsidP="0010040B">
            <w:pPr>
              <w:jc w:val="center"/>
            </w:pPr>
            <w:r>
              <w:t>1</w:t>
            </w:r>
          </w:p>
        </w:tc>
        <w:tc>
          <w:tcPr>
            <w:tcW w:w="6427" w:type="dxa"/>
          </w:tcPr>
          <w:p w14:paraId="2F365346" w14:textId="77777777" w:rsidR="0010040B" w:rsidRDefault="0010040B" w:rsidP="0010040B">
            <w:r>
              <w:t>Электрооборудование</w:t>
            </w:r>
          </w:p>
        </w:tc>
        <w:tc>
          <w:tcPr>
            <w:tcW w:w="913" w:type="dxa"/>
          </w:tcPr>
          <w:p w14:paraId="52258191" w14:textId="77777777" w:rsidR="0010040B" w:rsidRDefault="0010040B" w:rsidP="0010040B">
            <w:pPr>
              <w:jc w:val="center"/>
            </w:pPr>
          </w:p>
        </w:tc>
        <w:tc>
          <w:tcPr>
            <w:tcW w:w="2001" w:type="dxa"/>
          </w:tcPr>
          <w:p w14:paraId="03E8690D" w14:textId="77777777" w:rsidR="0010040B" w:rsidRDefault="0010040B" w:rsidP="0010040B">
            <w:pPr>
              <w:jc w:val="center"/>
            </w:pPr>
          </w:p>
        </w:tc>
      </w:tr>
      <w:tr w:rsidR="0010040B" w:rsidRPr="00AE54BB" w14:paraId="3F2C8CAF" w14:textId="77777777" w:rsidTr="0010040B">
        <w:tc>
          <w:tcPr>
            <w:tcW w:w="846" w:type="dxa"/>
            <w:vAlign w:val="center"/>
          </w:tcPr>
          <w:p w14:paraId="1B8B63DF" w14:textId="77777777" w:rsidR="0010040B" w:rsidRPr="003F3A07" w:rsidRDefault="0010040B" w:rsidP="0010040B">
            <w:pPr>
              <w:jc w:val="center"/>
            </w:pPr>
          </w:p>
        </w:tc>
        <w:tc>
          <w:tcPr>
            <w:tcW w:w="6427" w:type="dxa"/>
          </w:tcPr>
          <w:p w14:paraId="4D832C44" w14:textId="77777777" w:rsidR="0010040B" w:rsidRPr="008F0684" w:rsidRDefault="0010040B" w:rsidP="0010040B">
            <w:pPr>
              <w:rPr>
                <w:i/>
              </w:rPr>
            </w:pPr>
            <w:r>
              <w:rPr>
                <w:i/>
              </w:rPr>
              <w:t>п</w:t>
            </w:r>
            <w:r w:rsidRPr="008F0684">
              <w:rPr>
                <w:i/>
              </w:rPr>
              <w:t>ункт питания наружного освещения «</w:t>
            </w:r>
            <w:proofErr w:type="spellStart"/>
            <w:r>
              <w:rPr>
                <w:i/>
              </w:rPr>
              <w:t>Г</w:t>
            </w:r>
            <w:r w:rsidRPr="008F0684">
              <w:rPr>
                <w:i/>
              </w:rPr>
              <w:t>орсвет</w:t>
            </w:r>
            <w:proofErr w:type="spellEnd"/>
            <w:r w:rsidRPr="008F0684">
              <w:rPr>
                <w:i/>
              </w:rPr>
              <w:t>», с бесконтактным коммутатором БК-100, 380/220 В, 50Гц</w:t>
            </w:r>
          </w:p>
        </w:tc>
        <w:tc>
          <w:tcPr>
            <w:tcW w:w="913" w:type="dxa"/>
          </w:tcPr>
          <w:p w14:paraId="3C4606C4" w14:textId="77777777" w:rsidR="0010040B" w:rsidRDefault="0010040B" w:rsidP="0010040B">
            <w:pPr>
              <w:jc w:val="center"/>
            </w:pPr>
            <w:r>
              <w:t>шт.</w:t>
            </w:r>
          </w:p>
        </w:tc>
        <w:tc>
          <w:tcPr>
            <w:tcW w:w="2001" w:type="dxa"/>
          </w:tcPr>
          <w:p w14:paraId="657E73C7" w14:textId="77777777" w:rsidR="0010040B" w:rsidRDefault="0010040B" w:rsidP="0010040B">
            <w:pPr>
              <w:jc w:val="center"/>
            </w:pPr>
            <w:r>
              <w:t>17</w:t>
            </w:r>
          </w:p>
        </w:tc>
      </w:tr>
      <w:tr w:rsidR="0010040B" w:rsidRPr="00AE54BB" w14:paraId="5162A294" w14:textId="77777777" w:rsidTr="0010040B">
        <w:tc>
          <w:tcPr>
            <w:tcW w:w="846" w:type="dxa"/>
            <w:vAlign w:val="center"/>
          </w:tcPr>
          <w:p w14:paraId="2B1DE4ED" w14:textId="77777777" w:rsidR="0010040B" w:rsidRPr="003F3A07" w:rsidRDefault="0010040B" w:rsidP="0010040B">
            <w:pPr>
              <w:jc w:val="center"/>
            </w:pPr>
          </w:p>
        </w:tc>
        <w:tc>
          <w:tcPr>
            <w:tcW w:w="6427" w:type="dxa"/>
          </w:tcPr>
          <w:p w14:paraId="34E41949" w14:textId="77777777" w:rsidR="0010040B" w:rsidRPr="008F0684" w:rsidRDefault="0010040B" w:rsidP="0010040B">
            <w:pPr>
              <w:rPr>
                <w:i/>
              </w:rPr>
            </w:pPr>
            <w:r>
              <w:rPr>
                <w:i/>
              </w:rPr>
              <w:t>с</w:t>
            </w:r>
            <w:r w:rsidRPr="008F0684">
              <w:rPr>
                <w:i/>
              </w:rPr>
              <w:t xml:space="preserve">ветильник светодиодный, 120 Вт, 220 В, </w:t>
            </w:r>
            <w:r>
              <w:rPr>
                <w:i/>
                <w:lang w:val="en-US"/>
              </w:rPr>
              <w:t>IP</w:t>
            </w:r>
            <w:r w:rsidRPr="008F0684">
              <w:rPr>
                <w:i/>
              </w:rPr>
              <w:t>67</w:t>
            </w:r>
          </w:p>
        </w:tc>
        <w:tc>
          <w:tcPr>
            <w:tcW w:w="913" w:type="dxa"/>
          </w:tcPr>
          <w:p w14:paraId="2DAAE069" w14:textId="77777777" w:rsidR="0010040B" w:rsidRDefault="0010040B" w:rsidP="0010040B">
            <w:pPr>
              <w:jc w:val="center"/>
            </w:pPr>
            <w:r>
              <w:t>шт.</w:t>
            </w:r>
          </w:p>
        </w:tc>
        <w:tc>
          <w:tcPr>
            <w:tcW w:w="2001" w:type="dxa"/>
          </w:tcPr>
          <w:p w14:paraId="0F6FDC49" w14:textId="77777777" w:rsidR="0010040B" w:rsidRDefault="0010040B" w:rsidP="0010040B">
            <w:pPr>
              <w:jc w:val="center"/>
            </w:pPr>
            <w:r>
              <w:t>1 013</w:t>
            </w:r>
          </w:p>
        </w:tc>
      </w:tr>
      <w:tr w:rsidR="0010040B" w:rsidRPr="00AE54BB" w14:paraId="58BD58E0" w14:textId="77777777" w:rsidTr="0010040B">
        <w:tc>
          <w:tcPr>
            <w:tcW w:w="846" w:type="dxa"/>
            <w:vAlign w:val="center"/>
          </w:tcPr>
          <w:p w14:paraId="5003DB3C" w14:textId="77777777" w:rsidR="0010040B" w:rsidRPr="008F0684" w:rsidRDefault="0010040B" w:rsidP="0010040B">
            <w:pPr>
              <w:jc w:val="center"/>
              <w:rPr>
                <w:lang w:val="en-US"/>
              </w:rPr>
            </w:pPr>
            <w:r>
              <w:rPr>
                <w:lang w:val="en-US"/>
              </w:rPr>
              <w:t>2</w:t>
            </w:r>
          </w:p>
        </w:tc>
        <w:tc>
          <w:tcPr>
            <w:tcW w:w="6427" w:type="dxa"/>
          </w:tcPr>
          <w:p w14:paraId="3EFE73F9" w14:textId="77777777" w:rsidR="0010040B" w:rsidRPr="008F0684" w:rsidRDefault="0010040B" w:rsidP="0010040B">
            <w:r w:rsidRPr="008F0684">
              <w:t>Кабельно-проводниковая продукция</w:t>
            </w:r>
          </w:p>
        </w:tc>
        <w:tc>
          <w:tcPr>
            <w:tcW w:w="913" w:type="dxa"/>
          </w:tcPr>
          <w:p w14:paraId="42B3F5DE" w14:textId="77777777" w:rsidR="0010040B" w:rsidRDefault="0010040B" w:rsidP="0010040B">
            <w:pPr>
              <w:jc w:val="center"/>
            </w:pPr>
          </w:p>
        </w:tc>
        <w:tc>
          <w:tcPr>
            <w:tcW w:w="2001" w:type="dxa"/>
          </w:tcPr>
          <w:p w14:paraId="0CEC1A65" w14:textId="77777777" w:rsidR="0010040B" w:rsidRDefault="0010040B" w:rsidP="0010040B">
            <w:pPr>
              <w:jc w:val="center"/>
            </w:pPr>
          </w:p>
        </w:tc>
      </w:tr>
      <w:tr w:rsidR="0010040B" w:rsidRPr="00AE54BB" w14:paraId="0EE880D3" w14:textId="77777777" w:rsidTr="0010040B">
        <w:tc>
          <w:tcPr>
            <w:tcW w:w="846" w:type="dxa"/>
            <w:vAlign w:val="center"/>
          </w:tcPr>
          <w:p w14:paraId="73076E73" w14:textId="77777777" w:rsidR="0010040B" w:rsidRPr="003F3A07" w:rsidRDefault="0010040B" w:rsidP="0010040B">
            <w:pPr>
              <w:jc w:val="center"/>
            </w:pPr>
          </w:p>
        </w:tc>
        <w:tc>
          <w:tcPr>
            <w:tcW w:w="6427" w:type="dxa"/>
          </w:tcPr>
          <w:p w14:paraId="7F253340" w14:textId="77777777" w:rsidR="0010040B" w:rsidRPr="008F0684" w:rsidRDefault="0010040B" w:rsidP="0010040B">
            <w:pPr>
              <w:rPr>
                <w:i/>
              </w:rPr>
            </w:pPr>
            <w:r>
              <w:rPr>
                <w:i/>
              </w:rPr>
              <w:t xml:space="preserve">провод самонесущий изолированный и защищенный с алюминиевыми жилами, с изоляцией из </w:t>
            </w:r>
            <w:proofErr w:type="spellStart"/>
            <w:r w:rsidRPr="005A1D6F">
              <w:rPr>
                <w:i/>
              </w:rPr>
              <w:t>светостабилизированного</w:t>
            </w:r>
            <w:proofErr w:type="spellEnd"/>
            <w:r>
              <w:rPr>
                <w:i/>
              </w:rPr>
              <w:t xml:space="preserve"> </w:t>
            </w:r>
            <w:r w:rsidRPr="005A1D6F">
              <w:rPr>
                <w:i/>
              </w:rPr>
              <w:t>сшитого полиэтилена, с нулевой несущей</w:t>
            </w:r>
            <w:r>
              <w:rPr>
                <w:i/>
              </w:rPr>
              <w:t xml:space="preserve"> </w:t>
            </w:r>
            <w:r w:rsidRPr="005A1D6F">
              <w:rPr>
                <w:i/>
              </w:rPr>
              <w:t>жилой из алюминиевого сплава,</w:t>
            </w:r>
            <w:r>
              <w:rPr>
                <w:i/>
              </w:rPr>
              <w:t xml:space="preserve"> </w:t>
            </w:r>
            <w:r w:rsidRPr="005A1D6F">
              <w:rPr>
                <w:i/>
              </w:rPr>
              <w:t xml:space="preserve">изолированной </w:t>
            </w:r>
            <w:proofErr w:type="spellStart"/>
            <w:r w:rsidRPr="005A1D6F">
              <w:rPr>
                <w:i/>
              </w:rPr>
              <w:t>светостабилизированным</w:t>
            </w:r>
            <w:proofErr w:type="spellEnd"/>
            <w:r>
              <w:rPr>
                <w:i/>
              </w:rPr>
              <w:t xml:space="preserve"> </w:t>
            </w:r>
            <w:r w:rsidRPr="005A1D6F">
              <w:rPr>
                <w:i/>
              </w:rPr>
              <w:t>сшитым полиэтиленом, сечением</w:t>
            </w:r>
            <w:r>
              <w:rPr>
                <w:i/>
              </w:rPr>
              <w:t xml:space="preserve"> 50 мм</w:t>
            </w:r>
            <w:r w:rsidRPr="008F0684">
              <w:rPr>
                <w:i/>
                <w:vertAlign w:val="superscript"/>
              </w:rPr>
              <w:t>2</w:t>
            </w:r>
          </w:p>
        </w:tc>
        <w:tc>
          <w:tcPr>
            <w:tcW w:w="913" w:type="dxa"/>
          </w:tcPr>
          <w:p w14:paraId="512C19A8" w14:textId="77777777" w:rsidR="0010040B" w:rsidRDefault="0010040B" w:rsidP="0010040B">
            <w:pPr>
              <w:jc w:val="center"/>
            </w:pPr>
            <w:r>
              <w:t xml:space="preserve">км </w:t>
            </w:r>
          </w:p>
        </w:tc>
        <w:tc>
          <w:tcPr>
            <w:tcW w:w="2001" w:type="dxa"/>
          </w:tcPr>
          <w:p w14:paraId="23E1222B" w14:textId="77777777" w:rsidR="0010040B" w:rsidRDefault="0010040B" w:rsidP="0010040B">
            <w:pPr>
              <w:jc w:val="center"/>
            </w:pPr>
            <w:r>
              <w:t>22,35</w:t>
            </w:r>
          </w:p>
        </w:tc>
      </w:tr>
      <w:tr w:rsidR="0010040B" w:rsidRPr="00AE54BB" w14:paraId="69304FFC" w14:textId="77777777" w:rsidTr="0010040B">
        <w:tc>
          <w:tcPr>
            <w:tcW w:w="10187" w:type="dxa"/>
            <w:gridSpan w:val="4"/>
            <w:vAlign w:val="center"/>
          </w:tcPr>
          <w:p w14:paraId="08A2D0C8" w14:textId="77777777" w:rsidR="0010040B" w:rsidRDefault="0010040B" w:rsidP="0010040B">
            <w:pPr>
              <w:jc w:val="center"/>
            </w:pPr>
            <w:r w:rsidRPr="008F0684">
              <w:rPr>
                <w:b/>
              </w:rPr>
              <w:t>С</w:t>
            </w:r>
            <w:r>
              <w:rPr>
                <w:b/>
              </w:rPr>
              <w:t>истемы</w:t>
            </w:r>
            <w:r w:rsidRPr="008F0684">
              <w:rPr>
                <w:b/>
              </w:rPr>
              <w:t xml:space="preserve"> связи</w:t>
            </w:r>
          </w:p>
        </w:tc>
      </w:tr>
      <w:tr w:rsidR="0010040B" w:rsidRPr="00AE54BB" w14:paraId="7AB0AE77" w14:textId="77777777" w:rsidTr="0010040B">
        <w:tc>
          <w:tcPr>
            <w:tcW w:w="846" w:type="dxa"/>
            <w:vAlign w:val="center"/>
          </w:tcPr>
          <w:p w14:paraId="7D7973C0" w14:textId="77777777" w:rsidR="0010040B" w:rsidRPr="003F3A07" w:rsidRDefault="0010040B" w:rsidP="0010040B">
            <w:pPr>
              <w:jc w:val="center"/>
            </w:pPr>
            <w:r>
              <w:t>1</w:t>
            </w:r>
          </w:p>
        </w:tc>
        <w:tc>
          <w:tcPr>
            <w:tcW w:w="6427" w:type="dxa"/>
          </w:tcPr>
          <w:p w14:paraId="375A7A99" w14:textId="77777777" w:rsidR="0010040B" w:rsidRPr="008F0684" w:rsidRDefault="0010040B" w:rsidP="0010040B">
            <w:r w:rsidRPr="008F0684">
              <w:t>Кабельная канализация связи</w:t>
            </w:r>
          </w:p>
        </w:tc>
        <w:tc>
          <w:tcPr>
            <w:tcW w:w="913" w:type="dxa"/>
          </w:tcPr>
          <w:p w14:paraId="251DFE26" w14:textId="77777777" w:rsidR="0010040B" w:rsidRDefault="0010040B" w:rsidP="0010040B">
            <w:pPr>
              <w:jc w:val="center"/>
            </w:pPr>
          </w:p>
        </w:tc>
        <w:tc>
          <w:tcPr>
            <w:tcW w:w="2001" w:type="dxa"/>
          </w:tcPr>
          <w:p w14:paraId="0AABC4FC" w14:textId="77777777" w:rsidR="0010040B" w:rsidRDefault="0010040B" w:rsidP="0010040B">
            <w:pPr>
              <w:jc w:val="center"/>
            </w:pPr>
          </w:p>
        </w:tc>
      </w:tr>
      <w:tr w:rsidR="0010040B" w:rsidRPr="00AE54BB" w14:paraId="76F6B741" w14:textId="77777777" w:rsidTr="0010040B">
        <w:tc>
          <w:tcPr>
            <w:tcW w:w="846" w:type="dxa"/>
            <w:vAlign w:val="center"/>
          </w:tcPr>
          <w:p w14:paraId="672210E7" w14:textId="77777777" w:rsidR="0010040B" w:rsidRPr="003F3A07" w:rsidRDefault="0010040B" w:rsidP="0010040B">
            <w:pPr>
              <w:jc w:val="center"/>
            </w:pPr>
          </w:p>
        </w:tc>
        <w:tc>
          <w:tcPr>
            <w:tcW w:w="6427" w:type="dxa"/>
          </w:tcPr>
          <w:p w14:paraId="20EF498F" w14:textId="77777777" w:rsidR="0010040B" w:rsidRPr="008F0684" w:rsidRDefault="0010040B" w:rsidP="0010040B">
            <w:pPr>
              <w:rPr>
                <w:i/>
              </w:rPr>
            </w:pPr>
            <w:r>
              <w:rPr>
                <w:i/>
              </w:rPr>
              <w:t xml:space="preserve">жесткая двустенная гофрированная труба, наружный диаметр 110 мм, красная, ПНД, кольцевая жесткость </w:t>
            </w:r>
            <w:r>
              <w:rPr>
                <w:i/>
              </w:rPr>
              <w:br/>
              <w:t>8К-8кПа (канал)</w:t>
            </w:r>
          </w:p>
        </w:tc>
        <w:tc>
          <w:tcPr>
            <w:tcW w:w="913" w:type="dxa"/>
          </w:tcPr>
          <w:p w14:paraId="16E5AC0C" w14:textId="77777777" w:rsidR="0010040B" w:rsidRDefault="0010040B" w:rsidP="0010040B">
            <w:pPr>
              <w:jc w:val="center"/>
            </w:pPr>
            <w:r>
              <w:t>км</w:t>
            </w:r>
          </w:p>
        </w:tc>
        <w:tc>
          <w:tcPr>
            <w:tcW w:w="2001" w:type="dxa"/>
          </w:tcPr>
          <w:p w14:paraId="04060B93" w14:textId="77777777" w:rsidR="0010040B" w:rsidRDefault="0010040B" w:rsidP="0010040B">
            <w:pPr>
              <w:jc w:val="center"/>
            </w:pPr>
            <w:r>
              <w:t>4,5</w:t>
            </w:r>
          </w:p>
        </w:tc>
      </w:tr>
      <w:tr w:rsidR="0010040B" w:rsidRPr="00AE54BB" w14:paraId="33CCDAAD" w14:textId="77777777" w:rsidTr="0010040B">
        <w:tc>
          <w:tcPr>
            <w:tcW w:w="846" w:type="dxa"/>
            <w:vAlign w:val="center"/>
          </w:tcPr>
          <w:p w14:paraId="71E122EF" w14:textId="77777777" w:rsidR="0010040B" w:rsidRPr="003F3A07" w:rsidRDefault="0010040B" w:rsidP="0010040B">
            <w:pPr>
              <w:jc w:val="center"/>
            </w:pPr>
            <w:r>
              <w:t>2</w:t>
            </w:r>
          </w:p>
        </w:tc>
        <w:tc>
          <w:tcPr>
            <w:tcW w:w="6427" w:type="dxa"/>
          </w:tcPr>
          <w:p w14:paraId="6506216F" w14:textId="77777777" w:rsidR="0010040B" w:rsidRPr="006B1973" w:rsidRDefault="0010040B" w:rsidP="0010040B">
            <w:r w:rsidRPr="006B1973">
              <w:rPr>
                <w:lang w:val="en-US"/>
              </w:rPr>
              <w:t>PON</w:t>
            </w:r>
            <w:r w:rsidRPr="00905A37">
              <w:t xml:space="preserve"> </w:t>
            </w:r>
            <w:r w:rsidRPr="006B1973">
              <w:t>сеть</w:t>
            </w:r>
          </w:p>
        </w:tc>
        <w:tc>
          <w:tcPr>
            <w:tcW w:w="913" w:type="dxa"/>
          </w:tcPr>
          <w:p w14:paraId="373D8DD8" w14:textId="77777777" w:rsidR="0010040B" w:rsidRDefault="0010040B" w:rsidP="0010040B">
            <w:pPr>
              <w:jc w:val="center"/>
            </w:pPr>
          </w:p>
        </w:tc>
        <w:tc>
          <w:tcPr>
            <w:tcW w:w="2001" w:type="dxa"/>
          </w:tcPr>
          <w:p w14:paraId="4F776E3C" w14:textId="77777777" w:rsidR="0010040B" w:rsidRDefault="0010040B" w:rsidP="0010040B">
            <w:pPr>
              <w:jc w:val="center"/>
            </w:pPr>
          </w:p>
        </w:tc>
      </w:tr>
      <w:tr w:rsidR="0010040B" w:rsidRPr="00AE54BB" w14:paraId="164582A1" w14:textId="77777777" w:rsidTr="0010040B">
        <w:tc>
          <w:tcPr>
            <w:tcW w:w="846" w:type="dxa"/>
            <w:vAlign w:val="center"/>
          </w:tcPr>
          <w:p w14:paraId="54EDE162" w14:textId="77777777" w:rsidR="0010040B" w:rsidRPr="003F3A07" w:rsidRDefault="0010040B" w:rsidP="0010040B">
            <w:pPr>
              <w:jc w:val="center"/>
            </w:pPr>
          </w:p>
        </w:tc>
        <w:tc>
          <w:tcPr>
            <w:tcW w:w="6427" w:type="dxa"/>
          </w:tcPr>
          <w:p w14:paraId="44EC51D4" w14:textId="77777777" w:rsidR="0010040B" w:rsidRPr="006B1973" w:rsidRDefault="0010040B" w:rsidP="0010040B">
            <w:pPr>
              <w:rPr>
                <w:i/>
              </w:rPr>
            </w:pPr>
            <w:r>
              <w:rPr>
                <w:i/>
              </w:rPr>
              <w:t xml:space="preserve">кросс оптический, в комплекте с адаптерами и </w:t>
            </w:r>
            <w:proofErr w:type="spellStart"/>
            <w:r>
              <w:rPr>
                <w:i/>
              </w:rPr>
              <w:t>пигтейлами</w:t>
            </w:r>
            <w:proofErr w:type="spellEnd"/>
            <w:r>
              <w:rPr>
                <w:i/>
              </w:rPr>
              <w:t xml:space="preserve"> на 96 портов, тип </w:t>
            </w:r>
            <w:r>
              <w:rPr>
                <w:i/>
                <w:lang w:val="en-US"/>
              </w:rPr>
              <w:t>SC</w:t>
            </w:r>
            <w:r w:rsidRPr="006B1973">
              <w:rPr>
                <w:i/>
              </w:rPr>
              <w:t>/</w:t>
            </w:r>
            <w:r>
              <w:rPr>
                <w:i/>
                <w:lang w:val="en-US"/>
              </w:rPr>
              <w:t>APC</w:t>
            </w:r>
          </w:p>
        </w:tc>
        <w:tc>
          <w:tcPr>
            <w:tcW w:w="913" w:type="dxa"/>
          </w:tcPr>
          <w:p w14:paraId="390C1B11" w14:textId="77777777" w:rsidR="0010040B" w:rsidRDefault="0010040B" w:rsidP="0010040B">
            <w:pPr>
              <w:jc w:val="center"/>
            </w:pPr>
            <w:r>
              <w:t>шт.</w:t>
            </w:r>
          </w:p>
        </w:tc>
        <w:tc>
          <w:tcPr>
            <w:tcW w:w="2001" w:type="dxa"/>
          </w:tcPr>
          <w:p w14:paraId="207727FB" w14:textId="77777777" w:rsidR="0010040B" w:rsidRPr="00905A37" w:rsidRDefault="0010040B" w:rsidP="0010040B">
            <w:pPr>
              <w:jc w:val="center"/>
            </w:pPr>
            <w:r w:rsidRPr="00905A37">
              <w:t>1</w:t>
            </w:r>
          </w:p>
        </w:tc>
      </w:tr>
      <w:tr w:rsidR="0010040B" w:rsidRPr="00AE54BB" w14:paraId="4583DAC3" w14:textId="77777777" w:rsidTr="0010040B">
        <w:tc>
          <w:tcPr>
            <w:tcW w:w="846" w:type="dxa"/>
            <w:vAlign w:val="center"/>
          </w:tcPr>
          <w:p w14:paraId="03B1280B" w14:textId="77777777" w:rsidR="0010040B" w:rsidRPr="003F3A07" w:rsidRDefault="0010040B" w:rsidP="0010040B">
            <w:pPr>
              <w:jc w:val="center"/>
            </w:pPr>
          </w:p>
        </w:tc>
        <w:tc>
          <w:tcPr>
            <w:tcW w:w="6427" w:type="dxa"/>
          </w:tcPr>
          <w:p w14:paraId="3E59E166" w14:textId="77777777" w:rsidR="0010040B" w:rsidRPr="006B1973" w:rsidRDefault="0010040B" w:rsidP="0010040B">
            <w:pPr>
              <w:rPr>
                <w:i/>
                <w:lang w:val="en-US"/>
              </w:rPr>
            </w:pPr>
            <w:r>
              <w:rPr>
                <w:i/>
              </w:rPr>
              <w:t>Шкаф ВОКС-УБ-</w:t>
            </w:r>
            <w:r w:rsidRPr="00905A37">
              <w:rPr>
                <w:i/>
              </w:rPr>
              <w:t>19</w:t>
            </w:r>
            <w:r>
              <w:rPr>
                <w:i/>
                <w:lang w:val="en-US"/>
              </w:rPr>
              <w:t>2(6</w:t>
            </w:r>
            <w:r>
              <w:rPr>
                <w:i/>
              </w:rPr>
              <w:t>К</w:t>
            </w:r>
            <w:r>
              <w:rPr>
                <w:i/>
                <w:lang w:val="en-US"/>
              </w:rPr>
              <w:t>)</w:t>
            </w:r>
          </w:p>
        </w:tc>
        <w:tc>
          <w:tcPr>
            <w:tcW w:w="913" w:type="dxa"/>
          </w:tcPr>
          <w:p w14:paraId="1928D0C3" w14:textId="77777777" w:rsidR="0010040B" w:rsidRDefault="0010040B" w:rsidP="0010040B">
            <w:pPr>
              <w:jc w:val="center"/>
            </w:pPr>
            <w:r>
              <w:t>шт.</w:t>
            </w:r>
          </w:p>
        </w:tc>
        <w:tc>
          <w:tcPr>
            <w:tcW w:w="2001" w:type="dxa"/>
          </w:tcPr>
          <w:p w14:paraId="4DDD7FFD" w14:textId="77777777" w:rsidR="0010040B" w:rsidRPr="006B1973" w:rsidRDefault="0010040B" w:rsidP="0010040B">
            <w:pPr>
              <w:jc w:val="center"/>
            </w:pPr>
            <w:r>
              <w:t>23</w:t>
            </w:r>
          </w:p>
        </w:tc>
      </w:tr>
      <w:tr w:rsidR="0010040B" w:rsidRPr="00AE54BB" w14:paraId="5ACA2D9D" w14:textId="77777777" w:rsidTr="0010040B">
        <w:tc>
          <w:tcPr>
            <w:tcW w:w="846" w:type="dxa"/>
            <w:vAlign w:val="center"/>
          </w:tcPr>
          <w:p w14:paraId="6E6C3A1D" w14:textId="77777777" w:rsidR="0010040B" w:rsidRPr="003F3A07" w:rsidRDefault="0010040B" w:rsidP="0010040B">
            <w:pPr>
              <w:jc w:val="center"/>
            </w:pPr>
            <w:r>
              <w:t>3</w:t>
            </w:r>
          </w:p>
        </w:tc>
        <w:tc>
          <w:tcPr>
            <w:tcW w:w="6427" w:type="dxa"/>
          </w:tcPr>
          <w:p w14:paraId="48FE4B1E" w14:textId="77777777" w:rsidR="0010040B" w:rsidRDefault="0010040B" w:rsidP="0010040B">
            <w:pPr>
              <w:rPr>
                <w:i/>
              </w:rPr>
            </w:pPr>
            <w:r w:rsidRPr="006B1973">
              <w:rPr>
                <w:lang w:val="en-US"/>
              </w:rPr>
              <w:t xml:space="preserve">PON </w:t>
            </w:r>
            <w:r w:rsidRPr="006B1973">
              <w:t>сеть</w:t>
            </w:r>
            <w:r>
              <w:t>, кабельные изделия</w:t>
            </w:r>
          </w:p>
        </w:tc>
        <w:tc>
          <w:tcPr>
            <w:tcW w:w="913" w:type="dxa"/>
          </w:tcPr>
          <w:p w14:paraId="5E949CFB" w14:textId="77777777" w:rsidR="0010040B" w:rsidRDefault="0010040B" w:rsidP="0010040B">
            <w:pPr>
              <w:jc w:val="center"/>
            </w:pPr>
          </w:p>
        </w:tc>
        <w:tc>
          <w:tcPr>
            <w:tcW w:w="2001" w:type="dxa"/>
          </w:tcPr>
          <w:p w14:paraId="06573648" w14:textId="77777777" w:rsidR="0010040B" w:rsidRDefault="0010040B" w:rsidP="0010040B">
            <w:pPr>
              <w:jc w:val="center"/>
              <w:rPr>
                <w:lang w:val="en-US"/>
              </w:rPr>
            </w:pPr>
          </w:p>
        </w:tc>
      </w:tr>
      <w:tr w:rsidR="0010040B" w:rsidRPr="00AE54BB" w14:paraId="20BD3B9B" w14:textId="77777777" w:rsidTr="0010040B">
        <w:tc>
          <w:tcPr>
            <w:tcW w:w="846" w:type="dxa"/>
            <w:vAlign w:val="center"/>
          </w:tcPr>
          <w:p w14:paraId="1944C87D" w14:textId="77777777" w:rsidR="0010040B" w:rsidRPr="003F3A07" w:rsidRDefault="0010040B" w:rsidP="0010040B">
            <w:pPr>
              <w:jc w:val="center"/>
            </w:pPr>
          </w:p>
        </w:tc>
        <w:tc>
          <w:tcPr>
            <w:tcW w:w="6427" w:type="dxa"/>
          </w:tcPr>
          <w:p w14:paraId="7ECC1ED3" w14:textId="77777777" w:rsidR="0010040B" w:rsidRDefault="0010040B" w:rsidP="0010040B">
            <w:pPr>
              <w:rPr>
                <w:i/>
              </w:rPr>
            </w:pPr>
            <w:r>
              <w:rPr>
                <w:i/>
              </w:rPr>
              <w:t xml:space="preserve">универсальный самонесущий, диэлектрический оптический кабель с допустимым пролетом до 80 м, 8 </w:t>
            </w:r>
            <w:r>
              <w:rPr>
                <w:i/>
                <w:lang w:val="en-US"/>
              </w:rPr>
              <w:t>OB</w:t>
            </w:r>
            <w:r w:rsidRPr="006B1973">
              <w:rPr>
                <w:i/>
              </w:rPr>
              <w:t xml:space="preserve"> </w:t>
            </w:r>
            <w:r>
              <w:rPr>
                <w:i/>
                <w:lang w:val="en-US"/>
              </w:rPr>
              <w:t>SM</w:t>
            </w:r>
            <w:r w:rsidRPr="006B1973">
              <w:rPr>
                <w:i/>
              </w:rPr>
              <w:t xml:space="preserve"> </w:t>
            </w:r>
            <w:r>
              <w:rPr>
                <w:i/>
              </w:rPr>
              <w:t>(</w:t>
            </w:r>
            <w:r>
              <w:rPr>
                <w:i/>
                <w:lang w:val="en-US"/>
              </w:rPr>
              <w:t>ITU</w:t>
            </w:r>
            <w:r w:rsidRPr="006B1973">
              <w:rPr>
                <w:i/>
              </w:rPr>
              <w:t>-</w:t>
            </w:r>
            <w:r>
              <w:rPr>
                <w:i/>
                <w:lang w:val="en-US"/>
              </w:rPr>
              <w:t>T</w:t>
            </w:r>
            <w:r w:rsidRPr="006B1973">
              <w:rPr>
                <w:i/>
              </w:rPr>
              <w:t xml:space="preserve"> </w:t>
            </w:r>
            <w:r>
              <w:rPr>
                <w:i/>
                <w:lang w:val="en-US"/>
              </w:rPr>
              <w:t>G</w:t>
            </w:r>
            <w:r w:rsidRPr="006B1973">
              <w:rPr>
                <w:i/>
              </w:rPr>
              <w:t>.652)</w:t>
            </w:r>
            <w:r>
              <w:rPr>
                <w:i/>
              </w:rPr>
              <w:t xml:space="preserve">, наружный диаметр 5,2 мм (ОЦПС 8А1 (1х8)-3,5) </w:t>
            </w:r>
          </w:p>
        </w:tc>
        <w:tc>
          <w:tcPr>
            <w:tcW w:w="913" w:type="dxa"/>
          </w:tcPr>
          <w:p w14:paraId="77C7866D" w14:textId="77777777" w:rsidR="0010040B" w:rsidRDefault="0010040B" w:rsidP="0010040B">
            <w:pPr>
              <w:jc w:val="center"/>
            </w:pPr>
            <w:r>
              <w:t xml:space="preserve">км </w:t>
            </w:r>
          </w:p>
        </w:tc>
        <w:tc>
          <w:tcPr>
            <w:tcW w:w="2001" w:type="dxa"/>
          </w:tcPr>
          <w:p w14:paraId="3C7CF484" w14:textId="77777777" w:rsidR="0010040B" w:rsidRPr="006B1973" w:rsidRDefault="0010040B" w:rsidP="0010040B">
            <w:pPr>
              <w:jc w:val="center"/>
            </w:pPr>
            <w:r>
              <w:t>25</w:t>
            </w:r>
          </w:p>
        </w:tc>
      </w:tr>
      <w:tr w:rsidR="0010040B" w:rsidRPr="00AE54BB" w14:paraId="307D1AAA" w14:textId="77777777" w:rsidTr="0010040B">
        <w:tc>
          <w:tcPr>
            <w:tcW w:w="846" w:type="dxa"/>
            <w:vAlign w:val="center"/>
          </w:tcPr>
          <w:p w14:paraId="16A46002" w14:textId="77777777" w:rsidR="0010040B" w:rsidRPr="003F3A07" w:rsidRDefault="0010040B" w:rsidP="0010040B">
            <w:pPr>
              <w:jc w:val="center"/>
            </w:pPr>
          </w:p>
        </w:tc>
        <w:tc>
          <w:tcPr>
            <w:tcW w:w="6427" w:type="dxa"/>
          </w:tcPr>
          <w:p w14:paraId="3B03F722" w14:textId="77777777" w:rsidR="0010040B" w:rsidRDefault="0010040B" w:rsidP="0010040B">
            <w:pPr>
              <w:rPr>
                <w:i/>
              </w:rPr>
            </w:pPr>
            <w:r>
              <w:rPr>
                <w:i/>
              </w:rPr>
              <w:t xml:space="preserve">универсальный самонесущий, диэлектрический оптический кабель с допустимым пролетом до 80 м, 16 </w:t>
            </w:r>
            <w:r>
              <w:rPr>
                <w:i/>
                <w:lang w:val="en-US"/>
              </w:rPr>
              <w:t>OB</w:t>
            </w:r>
            <w:r w:rsidRPr="006B1973">
              <w:rPr>
                <w:i/>
              </w:rPr>
              <w:t xml:space="preserve"> </w:t>
            </w:r>
            <w:r>
              <w:rPr>
                <w:i/>
                <w:lang w:val="en-US"/>
              </w:rPr>
              <w:t>SM</w:t>
            </w:r>
            <w:r w:rsidRPr="006B1973">
              <w:rPr>
                <w:i/>
              </w:rPr>
              <w:t xml:space="preserve"> </w:t>
            </w:r>
            <w:r>
              <w:rPr>
                <w:i/>
              </w:rPr>
              <w:t>(</w:t>
            </w:r>
            <w:r>
              <w:rPr>
                <w:i/>
                <w:lang w:val="en-US"/>
              </w:rPr>
              <w:t>ITU</w:t>
            </w:r>
            <w:r w:rsidRPr="006B1973">
              <w:rPr>
                <w:i/>
              </w:rPr>
              <w:t>-</w:t>
            </w:r>
            <w:r>
              <w:rPr>
                <w:i/>
                <w:lang w:val="en-US"/>
              </w:rPr>
              <w:t>T</w:t>
            </w:r>
            <w:r w:rsidRPr="006B1973">
              <w:rPr>
                <w:i/>
              </w:rPr>
              <w:t xml:space="preserve"> </w:t>
            </w:r>
            <w:r>
              <w:rPr>
                <w:i/>
                <w:lang w:val="en-US"/>
              </w:rPr>
              <w:t>G</w:t>
            </w:r>
            <w:r w:rsidRPr="006B1973">
              <w:rPr>
                <w:i/>
              </w:rPr>
              <w:t>.652)</w:t>
            </w:r>
            <w:r>
              <w:rPr>
                <w:i/>
              </w:rPr>
              <w:t xml:space="preserve">, наружный диаметр 5,2 мм (ОЦПС 16А1 (2х8)-3,5) </w:t>
            </w:r>
          </w:p>
        </w:tc>
        <w:tc>
          <w:tcPr>
            <w:tcW w:w="913" w:type="dxa"/>
          </w:tcPr>
          <w:p w14:paraId="222C94FE" w14:textId="77777777" w:rsidR="0010040B" w:rsidRDefault="0010040B" w:rsidP="0010040B">
            <w:pPr>
              <w:jc w:val="center"/>
            </w:pPr>
            <w:r>
              <w:t xml:space="preserve">км </w:t>
            </w:r>
          </w:p>
        </w:tc>
        <w:tc>
          <w:tcPr>
            <w:tcW w:w="2001" w:type="dxa"/>
          </w:tcPr>
          <w:p w14:paraId="235C8C3F" w14:textId="77777777" w:rsidR="0010040B" w:rsidRPr="006B1973" w:rsidRDefault="0010040B" w:rsidP="0010040B">
            <w:pPr>
              <w:jc w:val="center"/>
            </w:pPr>
            <w:r>
              <w:t>5,25</w:t>
            </w:r>
          </w:p>
        </w:tc>
      </w:tr>
      <w:tr w:rsidR="0010040B" w:rsidRPr="00AE54BB" w14:paraId="2DC83323" w14:textId="77777777" w:rsidTr="0010040B">
        <w:tc>
          <w:tcPr>
            <w:tcW w:w="846" w:type="dxa"/>
            <w:vAlign w:val="center"/>
          </w:tcPr>
          <w:p w14:paraId="4A74B410" w14:textId="77777777" w:rsidR="0010040B" w:rsidRPr="003F3A07" w:rsidRDefault="0010040B" w:rsidP="0010040B">
            <w:pPr>
              <w:jc w:val="center"/>
            </w:pPr>
          </w:p>
        </w:tc>
        <w:tc>
          <w:tcPr>
            <w:tcW w:w="6427" w:type="dxa"/>
          </w:tcPr>
          <w:p w14:paraId="7A2CAE83" w14:textId="77777777" w:rsidR="0010040B" w:rsidRDefault="0010040B" w:rsidP="0010040B">
            <w:pPr>
              <w:rPr>
                <w:i/>
              </w:rPr>
            </w:pPr>
            <w:r>
              <w:rPr>
                <w:i/>
              </w:rPr>
              <w:t xml:space="preserve">кабель оптический небронированный 8 ОВ, в оболочке из полимерного материала, не распространяющего горение при групповой прокладке, с низким </w:t>
            </w:r>
            <w:proofErr w:type="spellStart"/>
            <w:r>
              <w:rPr>
                <w:i/>
              </w:rPr>
              <w:t>дымовыделением</w:t>
            </w:r>
            <w:proofErr w:type="spellEnd"/>
            <w:r>
              <w:rPr>
                <w:i/>
              </w:rPr>
              <w:t xml:space="preserve">, </w:t>
            </w:r>
            <w:proofErr w:type="spellStart"/>
            <w:r>
              <w:rPr>
                <w:i/>
              </w:rPr>
              <w:t>безгалогенного</w:t>
            </w:r>
            <w:proofErr w:type="spellEnd"/>
            <w:r>
              <w:rPr>
                <w:i/>
              </w:rPr>
              <w:t>, растягивающая нагрузка 1,5 кН</w:t>
            </w:r>
            <w:r>
              <w:rPr>
                <w:i/>
              </w:rPr>
              <w:br/>
              <w:t xml:space="preserve"> (ДПО-</w:t>
            </w:r>
            <w:proofErr w:type="spellStart"/>
            <w:r>
              <w:rPr>
                <w:i/>
              </w:rPr>
              <w:t>нг</w:t>
            </w:r>
            <w:proofErr w:type="spellEnd"/>
            <w:r>
              <w:rPr>
                <w:i/>
              </w:rPr>
              <w:t>(А)-</w:t>
            </w:r>
            <w:r>
              <w:rPr>
                <w:i/>
                <w:lang w:val="en-US"/>
              </w:rPr>
              <w:t>HF</w:t>
            </w:r>
            <w:r>
              <w:rPr>
                <w:i/>
              </w:rPr>
              <w:t xml:space="preserve"> 8У (1х8-1,5) </w:t>
            </w:r>
          </w:p>
        </w:tc>
        <w:tc>
          <w:tcPr>
            <w:tcW w:w="913" w:type="dxa"/>
          </w:tcPr>
          <w:p w14:paraId="1F2FDC97" w14:textId="77777777" w:rsidR="0010040B" w:rsidRDefault="0010040B" w:rsidP="0010040B">
            <w:pPr>
              <w:jc w:val="center"/>
            </w:pPr>
            <w:r>
              <w:t>км</w:t>
            </w:r>
          </w:p>
        </w:tc>
        <w:tc>
          <w:tcPr>
            <w:tcW w:w="2001" w:type="dxa"/>
          </w:tcPr>
          <w:p w14:paraId="0A2E5038" w14:textId="77777777" w:rsidR="0010040B" w:rsidRDefault="0010040B" w:rsidP="0010040B">
            <w:pPr>
              <w:jc w:val="center"/>
            </w:pPr>
            <w:r>
              <w:t>0,35</w:t>
            </w:r>
          </w:p>
        </w:tc>
      </w:tr>
      <w:tr w:rsidR="0010040B" w:rsidRPr="00AE54BB" w14:paraId="53F4814A" w14:textId="77777777" w:rsidTr="0010040B">
        <w:tc>
          <w:tcPr>
            <w:tcW w:w="846" w:type="dxa"/>
            <w:vAlign w:val="center"/>
          </w:tcPr>
          <w:p w14:paraId="745E816E" w14:textId="77777777" w:rsidR="0010040B" w:rsidRPr="003F3A07" w:rsidRDefault="0010040B" w:rsidP="0010040B">
            <w:pPr>
              <w:jc w:val="center"/>
            </w:pPr>
          </w:p>
        </w:tc>
        <w:tc>
          <w:tcPr>
            <w:tcW w:w="6427" w:type="dxa"/>
          </w:tcPr>
          <w:p w14:paraId="6898503F" w14:textId="77777777" w:rsidR="0010040B" w:rsidRDefault="0010040B" w:rsidP="0010040B">
            <w:pPr>
              <w:rPr>
                <w:i/>
              </w:rPr>
            </w:pPr>
            <w:r>
              <w:rPr>
                <w:i/>
              </w:rPr>
              <w:t xml:space="preserve">кабель оптический небронированный 16 ОВ, в оболочке из полимерного материала, не распространяющего горение при групповой прокладке, с низким </w:t>
            </w:r>
            <w:proofErr w:type="spellStart"/>
            <w:r>
              <w:rPr>
                <w:i/>
              </w:rPr>
              <w:t>дымовыделением</w:t>
            </w:r>
            <w:proofErr w:type="spellEnd"/>
            <w:r>
              <w:rPr>
                <w:i/>
              </w:rPr>
              <w:t xml:space="preserve">, </w:t>
            </w:r>
            <w:proofErr w:type="spellStart"/>
            <w:r>
              <w:rPr>
                <w:i/>
              </w:rPr>
              <w:t>безгалогенного</w:t>
            </w:r>
            <w:proofErr w:type="spellEnd"/>
            <w:r>
              <w:rPr>
                <w:i/>
              </w:rPr>
              <w:t xml:space="preserve">, растягивающая нагрузка 1,5 кН </w:t>
            </w:r>
            <w:r>
              <w:rPr>
                <w:i/>
              </w:rPr>
              <w:br/>
              <w:t>(ДПО-</w:t>
            </w:r>
            <w:proofErr w:type="spellStart"/>
            <w:r>
              <w:rPr>
                <w:i/>
              </w:rPr>
              <w:t>нг</w:t>
            </w:r>
            <w:proofErr w:type="spellEnd"/>
            <w:r>
              <w:rPr>
                <w:i/>
              </w:rPr>
              <w:t>(А)-</w:t>
            </w:r>
            <w:r>
              <w:rPr>
                <w:i/>
                <w:lang w:val="en-US"/>
              </w:rPr>
              <w:t>HF</w:t>
            </w:r>
            <w:r>
              <w:rPr>
                <w:i/>
              </w:rPr>
              <w:t xml:space="preserve"> 16У (2х8)-1,5) </w:t>
            </w:r>
          </w:p>
        </w:tc>
        <w:tc>
          <w:tcPr>
            <w:tcW w:w="913" w:type="dxa"/>
          </w:tcPr>
          <w:p w14:paraId="364B6152" w14:textId="77777777" w:rsidR="0010040B" w:rsidRDefault="0010040B" w:rsidP="0010040B">
            <w:pPr>
              <w:jc w:val="center"/>
            </w:pPr>
            <w:r>
              <w:t>км</w:t>
            </w:r>
          </w:p>
        </w:tc>
        <w:tc>
          <w:tcPr>
            <w:tcW w:w="2001" w:type="dxa"/>
          </w:tcPr>
          <w:p w14:paraId="04E157DE" w14:textId="77777777" w:rsidR="0010040B" w:rsidRPr="006B1973" w:rsidRDefault="0010040B" w:rsidP="0010040B">
            <w:pPr>
              <w:jc w:val="center"/>
            </w:pPr>
            <w:r>
              <w:t>0,85</w:t>
            </w:r>
          </w:p>
        </w:tc>
      </w:tr>
      <w:tr w:rsidR="0010040B" w:rsidRPr="00AE54BB" w14:paraId="038175E7" w14:textId="77777777" w:rsidTr="0010040B">
        <w:tc>
          <w:tcPr>
            <w:tcW w:w="846" w:type="dxa"/>
            <w:vAlign w:val="center"/>
          </w:tcPr>
          <w:p w14:paraId="6610E313" w14:textId="77777777" w:rsidR="0010040B" w:rsidRPr="003F3A07" w:rsidRDefault="0010040B" w:rsidP="0010040B">
            <w:pPr>
              <w:jc w:val="center"/>
            </w:pPr>
          </w:p>
        </w:tc>
        <w:tc>
          <w:tcPr>
            <w:tcW w:w="6427" w:type="dxa"/>
          </w:tcPr>
          <w:p w14:paraId="30E43F06" w14:textId="77777777" w:rsidR="0010040B" w:rsidRDefault="0010040B" w:rsidP="0010040B">
            <w:pPr>
              <w:rPr>
                <w:i/>
              </w:rPr>
            </w:pPr>
            <w:r>
              <w:rPr>
                <w:i/>
              </w:rPr>
              <w:t xml:space="preserve">кабель оптический небронированный 96 ОВ, в оболочке из полимерного материала, не распространяющего горение при групповой прокладке, с низким </w:t>
            </w:r>
            <w:proofErr w:type="spellStart"/>
            <w:r>
              <w:rPr>
                <w:i/>
              </w:rPr>
              <w:t>дымовыделением</w:t>
            </w:r>
            <w:proofErr w:type="spellEnd"/>
            <w:r>
              <w:rPr>
                <w:i/>
              </w:rPr>
              <w:t xml:space="preserve">, </w:t>
            </w:r>
            <w:proofErr w:type="spellStart"/>
            <w:r>
              <w:rPr>
                <w:i/>
              </w:rPr>
              <w:t>безгалогенного</w:t>
            </w:r>
            <w:proofErr w:type="spellEnd"/>
            <w:r>
              <w:rPr>
                <w:i/>
              </w:rPr>
              <w:t xml:space="preserve">, растягивающая нагрузка 1,5 кН </w:t>
            </w:r>
            <w:r>
              <w:rPr>
                <w:i/>
              </w:rPr>
              <w:br/>
              <w:t>(ДПО-</w:t>
            </w:r>
            <w:proofErr w:type="spellStart"/>
            <w:r>
              <w:rPr>
                <w:i/>
              </w:rPr>
              <w:t>нг</w:t>
            </w:r>
            <w:proofErr w:type="spellEnd"/>
            <w:r>
              <w:rPr>
                <w:i/>
              </w:rPr>
              <w:t>(А)-</w:t>
            </w:r>
            <w:r>
              <w:rPr>
                <w:i/>
                <w:lang w:val="en-US"/>
              </w:rPr>
              <w:t>HF</w:t>
            </w:r>
            <w:r>
              <w:rPr>
                <w:i/>
              </w:rPr>
              <w:t xml:space="preserve"> 96У (12х8)-1,6)</w:t>
            </w:r>
          </w:p>
        </w:tc>
        <w:tc>
          <w:tcPr>
            <w:tcW w:w="913" w:type="dxa"/>
          </w:tcPr>
          <w:p w14:paraId="3F528AF8" w14:textId="77777777" w:rsidR="0010040B" w:rsidRDefault="0010040B" w:rsidP="0010040B">
            <w:pPr>
              <w:jc w:val="center"/>
            </w:pPr>
            <w:r>
              <w:t>км</w:t>
            </w:r>
          </w:p>
        </w:tc>
        <w:tc>
          <w:tcPr>
            <w:tcW w:w="2001" w:type="dxa"/>
          </w:tcPr>
          <w:p w14:paraId="5CAA1200" w14:textId="77777777" w:rsidR="0010040B" w:rsidRPr="006B1973" w:rsidRDefault="0010040B" w:rsidP="0010040B">
            <w:pPr>
              <w:jc w:val="center"/>
            </w:pPr>
            <w:r>
              <w:t>3,95</w:t>
            </w:r>
          </w:p>
        </w:tc>
      </w:tr>
      <w:tr w:rsidR="0010040B" w:rsidRPr="00AE54BB" w14:paraId="3CDE4380" w14:textId="77777777" w:rsidTr="0010040B">
        <w:tc>
          <w:tcPr>
            <w:tcW w:w="846" w:type="dxa"/>
            <w:vAlign w:val="center"/>
          </w:tcPr>
          <w:p w14:paraId="1894C19D" w14:textId="77777777" w:rsidR="0010040B" w:rsidRPr="003F3A07" w:rsidRDefault="0010040B" w:rsidP="0010040B">
            <w:pPr>
              <w:jc w:val="center"/>
            </w:pPr>
            <w:r>
              <w:t>4</w:t>
            </w:r>
          </w:p>
        </w:tc>
        <w:tc>
          <w:tcPr>
            <w:tcW w:w="6427" w:type="dxa"/>
          </w:tcPr>
          <w:p w14:paraId="1DD45B56" w14:textId="77777777" w:rsidR="0010040B" w:rsidRDefault="0010040B" w:rsidP="0010040B">
            <w:pPr>
              <w:rPr>
                <w:i/>
              </w:rPr>
            </w:pPr>
            <w:r w:rsidRPr="006B1973">
              <w:rPr>
                <w:lang w:val="en-US"/>
              </w:rPr>
              <w:t>PON</w:t>
            </w:r>
            <w:r w:rsidRPr="00905A37">
              <w:t xml:space="preserve"> </w:t>
            </w:r>
            <w:r w:rsidRPr="006B1973">
              <w:t>сеть</w:t>
            </w:r>
            <w:r>
              <w:t>, подключение абонентов</w:t>
            </w:r>
          </w:p>
        </w:tc>
        <w:tc>
          <w:tcPr>
            <w:tcW w:w="913" w:type="dxa"/>
          </w:tcPr>
          <w:p w14:paraId="76C0A7AA" w14:textId="77777777" w:rsidR="0010040B" w:rsidRDefault="0010040B" w:rsidP="0010040B">
            <w:pPr>
              <w:jc w:val="center"/>
            </w:pPr>
          </w:p>
        </w:tc>
        <w:tc>
          <w:tcPr>
            <w:tcW w:w="2001" w:type="dxa"/>
          </w:tcPr>
          <w:p w14:paraId="57ED1227" w14:textId="77777777" w:rsidR="0010040B" w:rsidRPr="006B1973" w:rsidRDefault="0010040B" w:rsidP="0010040B">
            <w:pPr>
              <w:jc w:val="center"/>
            </w:pPr>
          </w:p>
        </w:tc>
      </w:tr>
      <w:tr w:rsidR="0010040B" w:rsidRPr="00AE54BB" w14:paraId="7E791D92" w14:textId="77777777" w:rsidTr="0010040B">
        <w:tc>
          <w:tcPr>
            <w:tcW w:w="846" w:type="dxa"/>
            <w:vAlign w:val="center"/>
          </w:tcPr>
          <w:p w14:paraId="35D05D77" w14:textId="77777777" w:rsidR="0010040B" w:rsidRPr="003F3A07" w:rsidRDefault="0010040B" w:rsidP="0010040B">
            <w:pPr>
              <w:jc w:val="center"/>
            </w:pPr>
          </w:p>
        </w:tc>
        <w:tc>
          <w:tcPr>
            <w:tcW w:w="6427" w:type="dxa"/>
          </w:tcPr>
          <w:p w14:paraId="159E8183" w14:textId="77777777" w:rsidR="0010040B" w:rsidRPr="00D40E36" w:rsidRDefault="0010040B" w:rsidP="0010040B">
            <w:pPr>
              <w:rPr>
                <w:i/>
              </w:rPr>
            </w:pPr>
            <w:r>
              <w:rPr>
                <w:i/>
              </w:rPr>
              <w:t>абонентская розетка на 1 порт, размер 95х90х15 мм (</w:t>
            </w:r>
            <w:proofErr w:type="spellStart"/>
            <w:r>
              <w:rPr>
                <w:i/>
              </w:rPr>
              <w:t>ВхШхГ</w:t>
            </w:r>
            <w:proofErr w:type="spellEnd"/>
            <w:r w:rsidRPr="00D40E36">
              <w:rPr>
                <w:i/>
              </w:rPr>
              <w:t>)</w:t>
            </w:r>
            <w:r>
              <w:rPr>
                <w:i/>
              </w:rPr>
              <w:t xml:space="preserve"> ШКОН-ПА-1</w:t>
            </w:r>
            <w:r w:rsidRPr="00D40E36">
              <w:rPr>
                <w:i/>
              </w:rPr>
              <w:t>-</w:t>
            </w:r>
            <w:r>
              <w:rPr>
                <w:i/>
                <w:lang w:val="en-US"/>
              </w:rPr>
              <w:t>SC</w:t>
            </w:r>
            <w:r w:rsidRPr="00D40E36">
              <w:rPr>
                <w:i/>
              </w:rPr>
              <w:t>-</w:t>
            </w:r>
            <w:r>
              <w:rPr>
                <w:i/>
                <w:lang w:val="en-US"/>
              </w:rPr>
              <w:t>SC</w:t>
            </w:r>
            <w:r w:rsidRPr="00D40E36">
              <w:rPr>
                <w:i/>
              </w:rPr>
              <w:t>/</w:t>
            </w:r>
            <w:r>
              <w:rPr>
                <w:i/>
              </w:rPr>
              <w:t>АРС</w:t>
            </w:r>
            <w:r w:rsidRPr="00D40E36">
              <w:rPr>
                <w:i/>
              </w:rPr>
              <w:t xml:space="preserve"> </w:t>
            </w:r>
            <w:r>
              <w:rPr>
                <w:i/>
                <w:lang w:val="en-US"/>
              </w:rPr>
              <w:t>CC</w:t>
            </w:r>
            <w:r>
              <w:rPr>
                <w:i/>
              </w:rPr>
              <w:t>Д</w:t>
            </w:r>
            <w:r w:rsidRPr="00D40E36">
              <w:rPr>
                <w:i/>
              </w:rPr>
              <w:t>/</w:t>
            </w:r>
          </w:p>
        </w:tc>
        <w:tc>
          <w:tcPr>
            <w:tcW w:w="913" w:type="dxa"/>
          </w:tcPr>
          <w:p w14:paraId="7CDB4BEA" w14:textId="77777777" w:rsidR="0010040B" w:rsidRDefault="0010040B" w:rsidP="0010040B">
            <w:pPr>
              <w:jc w:val="center"/>
            </w:pPr>
            <w:r>
              <w:t xml:space="preserve">шт. </w:t>
            </w:r>
          </w:p>
        </w:tc>
        <w:tc>
          <w:tcPr>
            <w:tcW w:w="2001" w:type="dxa"/>
          </w:tcPr>
          <w:p w14:paraId="03FC3B3C" w14:textId="77777777" w:rsidR="0010040B" w:rsidRPr="006B1973" w:rsidRDefault="0010040B" w:rsidP="0010040B">
            <w:pPr>
              <w:jc w:val="center"/>
            </w:pPr>
            <w:r>
              <w:t>1 342</w:t>
            </w:r>
          </w:p>
        </w:tc>
      </w:tr>
      <w:tr w:rsidR="0010040B" w:rsidRPr="00AE54BB" w14:paraId="74FD8338" w14:textId="77777777" w:rsidTr="0010040B">
        <w:tc>
          <w:tcPr>
            <w:tcW w:w="846" w:type="dxa"/>
            <w:vAlign w:val="center"/>
          </w:tcPr>
          <w:p w14:paraId="077073C3" w14:textId="77777777" w:rsidR="0010040B" w:rsidRPr="003F3A07" w:rsidRDefault="0010040B" w:rsidP="0010040B">
            <w:pPr>
              <w:jc w:val="center"/>
            </w:pPr>
          </w:p>
        </w:tc>
        <w:tc>
          <w:tcPr>
            <w:tcW w:w="6427" w:type="dxa"/>
          </w:tcPr>
          <w:p w14:paraId="0015ADED" w14:textId="77777777" w:rsidR="0010040B" w:rsidRPr="00D40E36" w:rsidRDefault="0010040B" w:rsidP="0010040B">
            <w:pPr>
              <w:rPr>
                <w:i/>
              </w:rPr>
            </w:pPr>
            <w:r>
              <w:rPr>
                <w:i/>
              </w:rPr>
              <w:t xml:space="preserve">кабель ОК-СМС </w:t>
            </w:r>
            <w:proofErr w:type="spellStart"/>
            <w:r>
              <w:rPr>
                <w:i/>
              </w:rPr>
              <w:t>дроп</w:t>
            </w:r>
            <w:proofErr w:type="spellEnd"/>
            <w:r>
              <w:rPr>
                <w:i/>
              </w:rPr>
              <w:t xml:space="preserve">-кабель на 1ОВ для подключения абонентов </w:t>
            </w:r>
            <w:r>
              <w:rPr>
                <w:i/>
                <w:lang w:val="en-US"/>
              </w:rPr>
              <w:t>FTT</w:t>
            </w:r>
            <w:r>
              <w:rPr>
                <w:i/>
              </w:rPr>
              <w:t xml:space="preserve">х сетей, </w:t>
            </w:r>
            <w:proofErr w:type="spellStart"/>
            <w:r>
              <w:rPr>
                <w:i/>
              </w:rPr>
              <w:t>одномодовое</w:t>
            </w:r>
            <w:proofErr w:type="spellEnd"/>
            <w:r>
              <w:rPr>
                <w:i/>
              </w:rPr>
              <w:t xml:space="preserve"> волокно, соответствующее рекомендациям </w:t>
            </w:r>
            <w:r>
              <w:rPr>
                <w:i/>
                <w:lang w:val="en-US"/>
              </w:rPr>
              <w:t>G</w:t>
            </w:r>
            <w:r w:rsidRPr="00D40E36">
              <w:rPr>
                <w:i/>
              </w:rPr>
              <w:t>.657.</w:t>
            </w:r>
            <w:r>
              <w:rPr>
                <w:i/>
                <w:lang w:val="en-US"/>
              </w:rPr>
              <w:t>A</w:t>
            </w:r>
            <w:r>
              <w:rPr>
                <w:i/>
              </w:rPr>
              <w:t>, размер 2х4,4мм (ОК-СМС-Т-</w:t>
            </w:r>
            <w:proofErr w:type="spellStart"/>
            <w:r>
              <w:rPr>
                <w:i/>
              </w:rPr>
              <w:t>нг</w:t>
            </w:r>
            <w:proofErr w:type="spellEnd"/>
            <w:r>
              <w:rPr>
                <w:i/>
              </w:rPr>
              <w:t>(А)-</w:t>
            </w:r>
            <w:r>
              <w:rPr>
                <w:i/>
                <w:lang w:val="en-US"/>
              </w:rPr>
              <w:t>HF</w:t>
            </w:r>
            <w:r w:rsidRPr="00D40E36">
              <w:rPr>
                <w:i/>
              </w:rPr>
              <w:t xml:space="preserve"> 1</w:t>
            </w:r>
            <w:r>
              <w:rPr>
                <w:i/>
              </w:rPr>
              <w:t>Х</w:t>
            </w:r>
            <w:r>
              <w:rPr>
                <w:i/>
                <w:lang w:val="en-US"/>
              </w:rPr>
              <w:t>G</w:t>
            </w:r>
            <w:r w:rsidRPr="00D40E36">
              <w:rPr>
                <w:i/>
              </w:rPr>
              <w:t>657</w:t>
            </w:r>
            <w:r>
              <w:rPr>
                <w:i/>
                <w:lang w:val="en-US"/>
              </w:rPr>
              <w:t>A</w:t>
            </w:r>
            <w:r>
              <w:rPr>
                <w:i/>
              </w:rPr>
              <w:t xml:space="preserve"> ССД)</w:t>
            </w:r>
          </w:p>
        </w:tc>
        <w:tc>
          <w:tcPr>
            <w:tcW w:w="913" w:type="dxa"/>
          </w:tcPr>
          <w:p w14:paraId="5ABE0568" w14:textId="77777777" w:rsidR="0010040B" w:rsidRDefault="0010040B" w:rsidP="0010040B">
            <w:pPr>
              <w:jc w:val="center"/>
            </w:pPr>
            <w:r>
              <w:t xml:space="preserve">км </w:t>
            </w:r>
          </w:p>
        </w:tc>
        <w:tc>
          <w:tcPr>
            <w:tcW w:w="2001" w:type="dxa"/>
          </w:tcPr>
          <w:p w14:paraId="46E25C58" w14:textId="77777777" w:rsidR="0010040B" w:rsidRDefault="0010040B" w:rsidP="0010040B">
            <w:pPr>
              <w:jc w:val="center"/>
            </w:pPr>
            <w:r>
              <w:t>148</w:t>
            </w:r>
          </w:p>
        </w:tc>
      </w:tr>
      <w:tr w:rsidR="0010040B" w:rsidRPr="00AE54BB" w14:paraId="1305221A" w14:textId="77777777" w:rsidTr="0010040B">
        <w:tc>
          <w:tcPr>
            <w:tcW w:w="846" w:type="dxa"/>
            <w:vAlign w:val="center"/>
          </w:tcPr>
          <w:p w14:paraId="3C9FE0B9" w14:textId="77777777" w:rsidR="0010040B" w:rsidRPr="00D40E36" w:rsidRDefault="0010040B" w:rsidP="0010040B">
            <w:pPr>
              <w:jc w:val="center"/>
            </w:pPr>
            <w:r w:rsidRPr="00D40E36">
              <w:t>5</w:t>
            </w:r>
          </w:p>
        </w:tc>
        <w:tc>
          <w:tcPr>
            <w:tcW w:w="6427" w:type="dxa"/>
          </w:tcPr>
          <w:p w14:paraId="5C7CE9E7" w14:textId="77777777" w:rsidR="0010040B" w:rsidRPr="00D40E36" w:rsidRDefault="0010040B" w:rsidP="0010040B">
            <w:r w:rsidRPr="00D40E36">
              <w:t>Радиофикация</w:t>
            </w:r>
          </w:p>
        </w:tc>
        <w:tc>
          <w:tcPr>
            <w:tcW w:w="913" w:type="dxa"/>
          </w:tcPr>
          <w:p w14:paraId="3F2634CF" w14:textId="77777777" w:rsidR="0010040B" w:rsidRDefault="0010040B" w:rsidP="0010040B">
            <w:pPr>
              <w:jc w:val="center"/>
            </w:pPr>
          </w:p>
        </w:tc>
        <w:tc>
          <w:tcPr>
            <w:tcW w:w="2001" w:type="dxa"/>
          </w:tcPr>
          <w:p w14:paraId="37C4C6A3" w14:textId="77777777" w:rsidR="0010040B" w:rsidRDefault="0010040B" w:rsidP="0010040B">
            <w:pPr>
              <w:jc w:val="center"/>
            </w:pPr>
          </w:p>
        </w:tc>
      </w:tr>
      <w:tr w:rsidR="0010040B" w:rsidRPr="00AE54BB" w14:paraId="5C9B1B81" w14:textId="77777777" w:rsidTr="0010040B">
        <w:tc>
          <w:tcPr>
            <w:tcW w:w="846" w:type="dxa"/>
            <w:vAlign w:val="center"/>
          </w:tcPr>
          <w:p w14:paraId="46F9EC7A" w14:textId="77777777" w:rsidR="0010040B" w:rsidRPr="003F3A07" w:rsidRDefault="0010040B" w:rsidP="0010040B">
            <w:pPr>
              <w:jc w:val="center"/>
            </w:pPr>
          </w:p>
        </w:tc>
        <w:tc>
          <w:tcPr>
            <w:tcW w:w="6427" w:type="dxa"/>
          </w:tcPr>
          <w:p w14:paraId="7CF1E486" w14:textId="77777777" w:rsidR="0010040B" w:rsidRPr="008F0684" w:rsidRDefault="0010040B" w:rsidP="0010040B">
            <w:pPr>
              <w:rPr>
                <w:i/>
              </w:rPr>
            </w:pPr>
            <w:r>
              <w:rPr>
                <w:i/>
              </w:rPr>
              <w:t>радиотрансляционный узел «Сибирь-2» 2х-звенной сети проводного вещания, три программы, выходное напряжение первой программы 240В, мощность усилителя 4000 Вт, горячий резерв, четыре приемника программ, 12 фидеров в комплекте с оптическим модемом типа</w:t>
            </w:r>
            <w:r w:rsidRPr="007614A2">
              <w:rPr>
                <w:i/>
              </w:rPr>
              <w:t xml:space="preserve"> </w:t>
            </w:r>
            <w:r>
              <w:rPr>
                <w:i/>
                <w:lang w:val="en-US"/>
              </w:rPr>
              <w:t>D</w:t>
            </w:r>
            <w:r w:rsidRPr="007614A2">
              <w:rPr>
                <w:i/>
              </w:rPr>
              <w:t>-</w:t>
            </w:r>
            <w:r>
              <w:rPr>
                <w:i/>
                <w:lang w:val="en-US"/>
              </w:rPr>
              <w:t>Link</w:t>
            </w:r>
            <w:r w:rsidRPr="007614A2">
              <w:rPr>
                <w:i/>
              </w:rPr>
              <w:t xml:space="preserve"> </w:t>
            </w:r>
            <w:r>
              <w:rPr>
                <w:i/>
                <w:lang w:val="en-US"/>
              </w:rPr>
              <w:lastRenderedPageBreak/>
              <w:t>GPON</w:t>
            </w:r>
            <w:r w:rsidRPr="007614A2">
              <w:rPr>
                <w:i/>
              </w:rPr>
              <w:t xml:space="preserve"> </w:t>
            </w:r>
            <w:r>
              <w:rPr>
                <w:i/>
                <w:lang w:val="en-US"/>
              </w:rPr>
              <w:t>DPN</w:t>
            </w:r>
            <w:r w:rsidRPr="007614A2">
              <w:rPr>
                <w:i/>
              </w:rPr>
              <w:t>-1021</w:t>
            </w:r>
            <w:r>
              <w:rPr>
                <w:i/>
                <w:lang w:val="en-US"/>
              </w:rPr>
              <w:t>G</w:t>
            </w:r>
            <w:r w:rsidRPr="007614A2">
              <w:rPr>
                <w:i/>
              </w:rPr>
              <w:t xml:space="preserve"> </w:t>
            </w:r>
            <w:r>
              <w:rPr>
                <w:i/>
              </w:rPr>
              <w:t xml:space="preserve">(1 шт.), антенной «Корвет», приемниками УКВ/ФМ и аккумуляторными батареями </w:t>
            </w:r>
            <w:r>
              <w:rPr>
                <w:i/>
              </w:rPr>
              <w:br/>
              <w:t xml:space="preserve">(2 </w:t>
            </w:r>
            <w:proofErr w:type="spellStart"/>
            <w:r>
              <w:rPr>
                <w:i/>
              </w:rPr>
              <w:t>гр</w:t>
            </w:r>
            <w:proofErr w:type="spellEnd"/>
            <w:r>
              <w:rPr>
                <w:i/>
              </w:rPr>
              <w:t xml:space="preserve"> по 150Ач, время резервирования 3ч) </w:t>
            </w:r>
          </w:p>
        </w:tc>
        <w:tc>
          <w:tcPr>
            <w:tcW w:w="913" w:type="dxa"/>
          </w:tcPr>
          <w:p w14:paraId="66D8F192" w14:textId="77777777" w:rsidR="0010040B" w:rsidRDefault="0010040B" w:rsidP="0010040B">
            <w:pPr>
              <w:jc w:val="center"/>
            </w:pPr>
            <w:r>
              <w:lastRenderedPageBreak/>
              <w:t xml:space="preserve">шт. </w:t>
            </w:r>
          </w:p>
        </w:tc>
        <w:tc>
          <w:tcPr>
            <w:tcW w:w="2001" w:type="dxa"/>
          </w:tcPr>
          <w:p w14:paraId="2BB868D9" w14:textId="77777777" w:rsidR="0010040B" w:rsidRPr="006B1973" w:rsidRDefault="0010040B" w:rsidP="0010040B">
            <w:pPr>
              <w:jc w:val="center"/>
            </w:pPr>
            <w:r>
              <w:t>1</w:t>
            </w:r>
          </w:p>
        </w:tc>
      </w:tr>
      <w:tr w:rsidR="0010040B" w:rsidRPr="00AE54BB" w14:paraId="5AC8212E" w14:textId="77777777" w:rsidTr="0010040B">
        <w:tc>
          <w:tcPr>
            <w:tcW w:w="846" w:type="dxa"/>
            <w:vAlign w:val="center"/>
          </w:tcPr>
          <w:p w14:paraId="457B196D" w14:textId="77777777" w:rsidR="0010040B" w:rsidRPr="003F3A07" w:rsidRDefault="0010040B" w:rsidP="0010040B">
            <w:pPr>
              <w:jc w:val="center"/>
            </w:pPr>
          </w:p>
        </w:tc>
        <w:tc>
          <w:tcPr>
            <w:tcW w:w="6427" w:type="dxa"/>
          </w:tcPr>
          <w:p w14:paraId="1E8B4437" w14:textId="77777777" w:rsidR="0010040B" w:rsidRPr="008F0684" w:rsidRDefault="0010040B" w:rsidP="0010040B">
            <w:pPr>
              <w:rPr>
                <w:i/>
              </w:rPr>
            </w:pPr>
            <w:r>
              <w:rPr>
                <w:i/>
              </w:rPr>
              <w:t>декодер команд ДК-Ф</w:t>
            </w:r>
          </w:p>
        </w:tc>
        <w:tc>
          <w:tcPr>
            <w:tcW w:w="913" w:type="dxa"/>
          </w:tcPr>
          <w:p w14:paraId="5FC4AEBF" w14:textId="77777777" w:rsidR="0010040B" w:rsidRDefault="0010040B" w:rsidP="0010040B">
            <w:pPr>
              <w:jc w:val="center"/>
            </w:pPr>
            <w:r>
              <w:t xml:space="preserve">шт. </w:t>
            </w:r>
          </w:p>
        </w:tc>
        <w:tc>
          <w:tcPr>
            <w:tcW w:w="2001" w:type="dxa"/>
          </w:tcPr>
          <w:p w14:paraId="1770BB24" w14:textId="77777777" w:rsidR="0010040B" w:rsidRPr="006B1973" w:rsidRDefault="0010040B" w:rsidP="0010040B">
            <w:pPr>
              <w:jc w:val="center"/>
            </w:pPr>
            <w:r>
              <w:t>72</w:t>
            </w:r>
          </w:p>
        </w:tc>
      </w:tr>
      <w:tr w:rsidR="0010040B" w:rsidRPr="00AE54BB" w14:paraId="37389D78" w14:textId="77777777" w:rsidTr="0010040B">
        <w:tc>
          <w:tcPr>
            <w:tcW w:w="846" w:type="dxa"/>
            <w:vAlign w:val="center"/>
          </w:tcPr>
          <w:p w14:paraId="4AADB807" w14:textId="77777777" w:rsidR="0010040B" w:rsidRPr="003F3A07" w:rsidRDefault="0010040B" w:rsidP="0010040B">
            <w:pPr>
              <w:jc w:val="center"/>
            </w:pPr>
          </w:p>
        </w:tc>
        <w:tc>
          <w:tcPr>
            <w:tcW w:w="6427" w:type="dxa"/>
          </w:tcPr>
          <w:p w14:paraId="0579C7FA" w14:textId="77777777" w:rsidR="0010040B" w:rsidRPr="007614A2" w:rsidRDefault="0010040B" w:rsidP="0010040B">
            <w:pPr>
              <w:rPr>
                <w:i/>
              </w:rPr>
            </w:pPr>
            <w:r>
              <w:rPr>
                <w:i/>
              </w:rPr>
              <w:t>шкаф климатический уличный  600х800мм 42</w:t>
            </w:r>
            <w:r>
              <w:rPr>
                <w:i/>
                <w:lang w:val="en-US"/>
              </w:rPr>
              <w:t>U</w:t>
            </w:r>
            <w:r w:rsidRPr="007614A2">
              <w:rPr>
                <w:i/>
              </w:rPr>
              <w:t xml:space="preserve"> </w:t>
            </w:r>
            <w:r>
              <w:rPr>
                <w:i/>
              </w:rPr>
              <w:t>с кондиционером (размещение радиоузла)</w:t>
            </w:r>
          </w:p>
        </w:tc>
        <w:tc>
          <w:tcPr>
            <w:tcW w:w="913" w:type="dxa"/>
          </w:tcPr>
          <w:p w14:paraId="2BF976B9" w14:textId="77777777" w:rsidR="0010040B" w:rsidRDefault="0010040B" w:rsidP="0010040B">
            <w:pPr>
              <w:jc w:val="center"/>
            </w:pPr>
            <w:r>
              <w:t xml:space="preserve">шт. </w:t>
            </w:r>
          </w:p>
        </w:tc>
        <w:tc>
          <w:tcPr>
            <w:tcW w:w="2001" w:type="dxa"/>
          </w:tcPr>
          <w:p w14:paraId="1C4C53D4" w14:textId="77777777" w:rsidR="0010040B" w:rsidRPr="006B1973" w:rsidRDefault="0010040B" w:rsidP="0010040B">
            <w:pPr>
              <w:jc w:val="center"/>
            </w:pPr>
            <w:r>
              <w:t>1</w:t>
            </w:r>
          </w:p>
        </w:tc>
      </w:tr>
      <w:tr w:rsidR="0010040B" w:rsidRPr="00AE54BB" w14:paraId="54C3162E" w14:textId="77777777" w:rsidTr="0010040B">
        <w:tc>
          <w:tcPr>
            <w:tcW w:w="846" w:type="dxa"/>
            <w:vAlign w:val="center"/>
          </w:tcPr>
          <w:p w14:paraId="11FDD9F1" w14:textId="77777777" w:rsidR="0010040B" w:rsidRPr="003F3A07" w:rsidRDefault="0010040B" w:rsidP="0010040B">
            <w:pPr>
              <w:jc w:val="center"/>
            </w:pPr>
          </w:p>
        </w:tc>
        <w:tc>
          <w:tcPr>
            <w:tcW w:w="6427" w:type="dxa"/>
          </w:tcPr>
          <w:p w14:paraId="529EA1C1" w14:textId="77777777" w:rsidR="0010040B" w:rsidRPr="008F0684" w:rsidRDefault="0010040B" w:rsidP="0010040B">
            <w:pPr>
              <w:rPr>
                <w:i/>
              </w:rPr>
            </w:pPr>
            <w:r>
              <w:rPr>
                <w:i/>
              </w:rPr>
              <w:t>трансформатор абонентский ТАМУ-10С 240/30 (240/30В, 10 Вт)</w:t>
            </w:r>
          </w:p>
        </w:tc>
        <w:tc>
          <w:tcPr>
            <w:tcW w:w="913" w:type="dxa"/>
          </w:tcPr>
          <w:p w14:paraId="2AB05397" w14:textId="77777777" w:rsidR="0010040B" w:rsidRDefault="0010040B" w:rsidP="0010040B">
            <w:pPr>
              <w:jc w:val="center"/>
            </w:pPr>
            <w:r>
              <w:t xml:space="preserve">шт. </w:t>
            </w:r>
          </w:p>
        </w:tc>
        <w:tc>
          <w:tcPr>
            <w:tcW w:w="2001" w:type="dxa"/>
          </w:tcPr>
          <w:p w14:paraId="49837F9A" w14:textId="77777777" w:rsidR="0010040B" w:rsidRPr="006B1973" w:rsidRDefault="0010040B" w:rsidP="0010040B">
            <w:pPr>
              <w:jc w:val="center"/>
            </w:pPr>
            <w:r>
              <w:t>123</w:t>
            </w:r>
          </w:p>
        </w:tc>
      </w:tr>
      <w:tr w:rsidR="0010040B" w:rsidRPr="00AE54BB" w14:paraId="64A6EC59" w14:textId="77777777" w:rsidTr="0010040B">
        <w:tc>
          <w:tcPr>
            <w:tcW w:w="846" w:type="dxa"/>
            <w:vAlign w:val="center"/>
          </w:tcPr>
          <w:p w14:paraId="5B36B761" w14:textId="77777777" w:rsidR="0010040B" w:rsidRPr="003F3A07" w:rsidRDefault="0010040B" w:rsidP="0010040B">
            <w:pPr>
              <w:jc w:val="center"/>
            </w:pPr>
          </w:p>
        </w:tc>
        <w:tc>
          <w:tcPr>
            <w:tcW w:w="6427" w:type="dxa"/>
          </w:tcPr>
          <w:p w14:paraId="5D25E7D1" w14:textId="77777777" w:rsidR="0010040B" w:rsidRPr="007B5C97" w:rsidRDefault="0010040B" w:rsidP="0010040B">
            <w:pPr>
              <w:rPr>
                <w:i/>
              </w:rPr>
            </w:pPr>
            <w:r>
              <w:rPr>
                <w:i/>
              </w:rPr>
              <w:t>р</w:t>
            </w:r>
            <w:r w:rsidRPr="007B5C97">
              <w:rPr>
                <w:i/>
              </w:rPr>
              <w:t>упорный громкоговоритель, входное напряжение 240 В, мощность 25Вт</w:t>
            </w:r>
          </w:p>
        </w:tc>
        <w:tc>
          <w:tcPr>
            <w:tcW w:w="913" w:type="dxa"/>
          </w:tcPr>
          <w:p w14:paraId="123B2621" w14:textId="77777777" w:rsidR="0010040B" w:rsidRPr="007B5C97" w:rsidRDefault="0010040B" w:rsidP="0010040B">
            <w:pPr>
              <w:jc w:val="center"/>
            </w:pPr>
            <w:r w:rsidRPr="007B5C97">
              <w:t xml:space="preserve">шт. </w:t>
            </w:r>
          </w:p>
        </w:tc>
        <w:tc>
          <w:tcPr>
            <w:tcW w:w="2001" w:type="dxa"/>
          </w:tcPr>
          <w:p w14:paraId="0232745E" w14:textId="77777777" w:rsidR="0010040B" w:rsidRPr="007B5C97" w:rsidRDefault="0010040B" w:rsidP="0010040B">
            <w:pPr>
              <w:jc w:val="center"/>
            </w:pPr>
            <w:r w:rsidRPr="007B5C97">
              <w:t>72</w:t>
            </w:r>
          </w:p>
        </w:tc>
      </w:tr>
      <w:tr w:rsidR="0010040B" w:rsidRPr="00AE54BB" w14:paraId="592798DC" w14:textId="77777777" w:rsidTr="0010040B">
        <w:tc>
          <w:tcPr>
            <w:tcW w:w="846" w:type="dxa"/>
            <w:vAlign w:val="center"/>
          </w:tcPr>
          <w:p w14:paraId="72C606FF" w14:textId="77777777" w:rsidR="0010040B" w:rsidRPr="003F3A07" w:rsidRDefault="0010040B" w:rsidP="0010040B">
            <w:pPr>
              <w:jc w:val="center"/>
            </w:pPr>
          </w:p>
        </w:tc>
        <w:tc>
          <w:tcPr>
            <w:tcW w:w="6427" w:type="dxa"/>
          </w:tcPr>
          <w:p w14:paraId="32074E5D" w14:textId="77777777" w:rsidR="0010040B" w:rsidRPr="00AE0FD8" w:rsidRDefault="0010040B" w:rsidP="0010040B">
            <w:pPr>
              <w:rPr>
                <w:i/>
                <w:lang w:val="en-US"/>
              </w:rPr>
            </w:pPr>
            <w:r>
              <w:rPr>
                <w:i/>
              </w:rPr>
              <w:t>маршрутизатор</w:t>
            </w:r>
            <w:r w:rsidRPr="00AE0FD8">
              <w:rPr>
                <w:i/>
                <w:lang w:val="en-US"/>
              </w:rPr>
              <w:t xml:space="preserve"> (</w:t>
            </w:r>
            <w:r>
              <w:rPr>
                <w:i/>
              </w:rPr>
              <w:t>роутер</w:t>
            </w:r>
            <w:r w:rsidRPr="00AE0FD8">
              <w:rPr>
                <w:i/>
                <w:lang w:val="en-US"/>
              </w:rPr>
              <w:t xml:space="preserve">) </w:t>
            </w:r>
            <w:r>
              <w:rPr>
                <w:i/>
                <w:lang w:val="en-US"/>
              </w:rPr>
              <w:t xml:space="preserve">Cisco 881 </w:t>
            </w:r>
            <w:proofErr w:type="spellStart"/>
            <w:r>
              <w:rPr>
                <w:i/>
                <w:lang w:val="en-US"/>
              </w:rPr>
              <w:t>Enternet</w:t>
            </w:r>
            <w:proofErr w:type="spellEnd"/>
            <w:r>
              <w:rPr>
                <w:i/>
                <w:lang w:val="en-US"/>
              </w:rPr>
              <w:t xml:space="preserve"> Router (CISCO881-R9)</w:t>
            </w:r>
            <w:r w:rsidRPr="00AE0FD8">
              <w:rPr>
                <w:i/>
                <w:lang w:val="en-US"/>
              </w:rPr>
              <w:t>,</w:t>
            </w:r>
            <w:r>
              <w:rPr>
                <w:i/>
                <w:lang w:val="en-US"/>
              </w:rPr>
              <w:t xml:space="preserve"> 220</w:t>
            </w:r>
            <w:r>
              <w:rPr>
                <w:i/>
              </w:rPr>
              <w:t>В</w:t>
            </w:r>
            <w:r w:rsidRPr="00AE0FD8">
              <w:rPr>
                <w:i/>
                <w:lang w:val="en-US"/>
              </w:rPr>
              <w:t>,</w:t>
            </w:r>
            <w:r>
              <w:rPr>
                <w:i/>
                <w:lang w:val="en-US"/>
              </w:rPr>
              <w:t xml:space="preserve"> </w:t>
            </w:r>
            <w:r>
              <w:rPr>
                <w:i/>
              </w:rPr>
              <w:t>АС</w:t>
            </w:r>
          </w:p>
        </w:tc>
        <w:tc>
          <w:tcPr>
            <w:tcW w:w="913" w:type="dxa"/>
          </w:tcPr>
          <w:p w14:paraId="5D5604A6" w14:textId="77777777" w:rsidR="0010040B" w:rsidRDefault="0010040B" w:rsidP="0010040B">
            <w:pPr>
              <w:jc w:val="center"/>
            </w:pPr>
            <w:r>
              <w:t xml:space="preserve">шт. </w:t>
            </w:r>
          </w:p>
        </w:tc>
        <w:tc>
          <w:tcPr>
            <w:tcW w:w="2001" w:type="dxa"/>
          </w:tcPr>
          <w:p w14:paraId="47FD3D5B" w14:textId="77777777" w:rsidR="0010040B" w:rsidRPr="006B1973" w:rsidRDefault="0010040B" w:rsidP="0010040B">
            <w:pPr>
              <w:jc w:val="center"/>
            </w:pPr>
            <w:r>
              <w:t>1</w:t>
            </w:r>
          </w:p>
        </w:tc>
      </w:tr>
      <w:tr w:rsidR="0010040B" w:rsidRPr="00AE54BB" w14:paraId="77BDB8F4" w14:textId="77777777" w:rsidTr="0010040B">
        <w:tc>
          <w:tcPr>
            <w:tcW w:w="846" w:type="dxa"/>
            <w:vAlign w:val="center"/>
          </w:tcPr>
          <w:p w14:paraId="5F2010BA" w14:textId="77777777" w:rsidR="0010040B" w:rsidRPr="003F3A07" w:rsidRDefault="0010040B" w:rsidP="0010040B">
            <w:pPr>
              <w:jc w:val="center"/>
            </w:pPr>
          </w:p>
        </w:tc>
        <w:tc>
          <w:tcPr>
            <w:tcW w:w="6427" w:type="dxa"/>
          </w:tcPr>
          <w:p w14:paraId="6C2EA37B" w14:textId="77777777" w:rsidR="0010040B" w:rsidRPr="00AE0FD8" w:rsidRDefault="0010040B" w:rsidP="0010040B">
            <w:pPr>
              <w:rPr>
                <w:i/>
              </w:rPr>
            </w:pPr>
            <w:r>
              <w:rPr>
                <w:i/>
              </w:rPr>
              <w:t xml:space="preserve">трос стальной оцинкованный, 6мм (канат 115701 стальной 6 мм оцинкованный </w:t>
            </w:r>
            <w:r>
              <w:rPr>
                <w:i/>
                <w:lang w:val="en-US"/>
              </w:rPr>
              <w:t>DIN</w:t>
            </w:r>
            <w:r w:rsidRPr="00AE0FD8">
              <w:rPr>
                <w:i/>
              </w:rPr>
              <w:t>3060)</w:t>
            </w:r>
          </w:p>
        </w:tc>
        <w:tc>
          <w:tcPr>
            <w:tcW w:w="913" w:type="dxa"/>
          </w:tcPr>
          <w:p w14:paraId="5442A5CF" w14:textId="77777777" w:rsidR="0010040B" w:rsidRDefault="0010040B" w:rsidP="0010040B">
            <w:pPr>
              <w:jc w:val="center"/>
            </w:pPr>
            <w:r>
              <w:t xml:space="preserve">шт. </w:t>
            </w:r>
          </w:p>
        </w:tc>
        <w:tc>
          <w:tcPr>
            <w:tcW w:w="2001" w:type="dxa"/>
          </w:tcPr>
          <w:p w14:paraId="1BDFE76B" w14:textId="77777777" w:rsidR="0010040B" w:rsidRPr="006B1973" w:rsidRDefault="0010040B" w:rsidP="0010040B">
            <w:pPr>
              <w:jc w:val="center"/>
            </w:pPr>
            <w:r>
              <w:t>24</w:t>
            </w:r>
          </w:p>
        </w:tc>
      </w:tr>
      <w:tr w:rsidR="0010040B" w:rsidRPr="00AE54BB" w14:paraId="4F7EF9B1" w14:textId="77777777" w:rsidTr="0010040B">
        <w:tc>
          <w:tcPr>
            <w:tcW w:w="846" w:type="dxa"/>
            <w:vAlign w:val="center"/>
          </w:tcPr>
          <w:p w14:paraId="446D549D" w14:textId="77777777" w:rsidR="0010040B" w:rsidRPr="003F3A07" w:rsidRDefault="0010040B" w:rsidP="0010040B">
            <w:pPr>
              <w:jc w:val="center"/>
            </w:pPr>
            <w:r>
              <w:t>6</w:t>
            </w:r>
          </w:p>
        </w:tc>
        <w:tc>
          <w:tcPr>
            <w:tcW w:w="6427" w:type="dxa"/>
          </w:tcPr>
          <w:p w14:paraId="3153DB22" w14:textId="77777777" w:rsidR="0010040B" w:rsidRPr="00AE0FD8" w:rsidRDefault="0010040B" w:rsidP="0010040B">
            <w:r w:rsidRPr="00AE0FD8">
              <w:t>Радиофикация, кабельные изделия</w:t>
            </w:r>
          </w:p>
        </w:tc>
        <w:tc>
          <w:tcPr>
            <w:tcW w:w="913" w:type="dxa"/>
          </w:tcPr>
          <w:p w14:paraId="790A87DB" w14:textId="77777777" w:rsidR="0010040B" w:rsidRDefault="0010040B" w:rsidP="0010040B">
            <w:pPr>
              <w:jc w:val="center"/>
            </w:pPr>
          </w:p>
        </w:tc>
        <w:tc>
          <w:tcPr>
            <w:tcW w:w="2001" w:type="dxa"/>
          </w:tcPr>
          <w:p w14:paraId="240ADAF7" w14:textId="77777777" w:rsidR="0010040B" w:rsidRDefault="0010040B" w:rsidP="0010040B">
            <w:pPr>
              <w:jc w:val="center"/>
            </w:pPr>
          </w:p>
        </w:tc>
      </w:tr>
      <w:tr w:rsidR="0010040B" w:rsidRPr="00AE54BB" w14:paraId="5804467D" w14:textId="77777777" w:rsidTr="0010040B">
        <w:tc>
          <w:tcPr>
            <w:tcW w:w="846" w:type="dxa"/>
            <w:vAlign w:val="center"/>
          </w:tcPr>
          <w:p w14:paraId="553DCB79" w14:textId="77777777" w:rsidR="0010040B" w:rsidRPr="003F3A07" w:rsidRDefault="0010040B" w:rsidP="0010040B">
            <w:pPr>
              <w:jc w:val="center"/>
            </w:pPr>
          </w:p>
        </w:tc>
        <w:tc>
          <w:tcPr>
            <w:tcW w:w="6427" w:type="dxa"/>
          </w:tcPr>
          <w:p w14:paraId="3EB3C86F" w14:textId="77777777" w:rsidR="0010040B" w:rsidRPr="008F0684" w:rsidRDefault="0010040B" w:rsidP="0010040B">
            <w:pPr>
              <w:rPr>
                <w:i/>
              </w:rPr>
            </w:pPr>
            <w:r>
              <w:rPr>
                <w:i/>
              </w:rPr>
              <w:t>кабель для радиофикации МРМПЭ 2х1,2</w:t>
            </w:r>
          </w:p>
        </w:tc>
        <w:tc>
          <w:tcPr>
            <w:tcW w:w="913" w:type="dxa"/>
          </w:tcPr>
          <w:p w14:paraId="121D1E3F" w14:textId="77777777" w:rsidR="0010040B" w:rsidRDefault="0010040B" w:rsidP="0010040B">
            <w:pPr>
              <w:jc w:val="center"/>
            </w:pPr>
            <w:r>
              <w:t xml:space="preserve">км </w:t>
            </w:r>
          </w:p>
        </w:tc>
        <w:tc>
          <w:tcPr>
            <w:tcW w:w="2001" w:type="dxa"/>
          </w:tcPr>
          <w:p w14:paraId="021E1B27" w14:textId="77777777" w:rsidR="0010040B" w:rsidRDefault="0010040B" w:rsidP="0010040B">
            <w:pPr>
              <w:jc w:val="center"/>
            </w:pPr>
            <w:r>
              <w:t>24</w:t>
            </w:r>
          </w:p>
        </w:tc>
      </w:tr>
      <w:tr w:rsidR="0010040B" w:rsidRPr="00AE54BB" w14:paraId="6E2AEC3F" w14:textId="77777777" w:rsidTr="0010040B">
        <w:tc>
          <w:tcPr>
            <w:tcW w:w="846" w:type="dxa"/>
            <w:vAlign w:val="center"/>
          </w:tcPr>
          <w:p w14:paraId="37110068" w14:textId="77777777" w:rsidR="0010040B" w:rsidRPr="003F3A07" w:rsidRDefault="0010040B" w:rsidP="0010040B">
            <w:pPr>
              <w:jc w:val="center"/>
            </w:pPr>
          </w:p>
        </w:tc>
        <w:tc>
          <w:tcPr>
            <w:tcW w:w="6427" w:type="dxa"/>
          </w:tcPr>
          <w:p w14:paraId="22495BD7" w14:textId="77777777" w:rsidR="0010040B" w:rsidRPr="008F0684" w:rsidRDefault="0010040B" w:rsidP="0010040B">
            <w:pPr>
              <w:rPr>
                <w:i/>
              </w:rPr>
            </w:pPr>
            <w:r>
              <w:rPr>
                <w:i/>
              </w:rPr>
              <w:t xml:space="preserve">кабель силовой </w:t>
            </w:r>
            <w:r w:rsidRPr="00AE0FD8">
              <w:rPr>
                <w:i/>
              </w:rPr>
              <w:t>медный бронированный</w:t>
            </w:r>
            <w:r>
              <w:rPr>
                <w:i/>
              </w:rPr>
              <w:t xml:space="preserve"> </w:t>
            </w:r>
            <w:proofErr w:type="spellStart"/>
            <w:r w:rsidRPr="00AE0FD8">
              <w:rPr>
                <w:i/>
              </w:rPr>
              <w:t>ВБбШв</w:t>
            </w:r>
            <w:proofErr w:type="spellEnd"/>
            <w:r w:rsidRPr="00AE0FD8">
              <w:rPr>
                <w:i/>
              </w:rPr>
              <w:t xml:space="preserve"> 5х4</w:t>
            </w:r>
          </w:p>
        </w:tc>
        <w:tc>
          <w:tcPr>
            <w:tcW w:w="913" w:type="dxa"/>
          </w:tcPr>
          <w:p w14:paraId="73551A93" w14:textId="77777777" w:rsidR="0010040B" w:rsidRDefault="0010040B" w:rsidP="0010040B">
            <w:pPr>
              <w:jc w:val="center"/>
            </w:pPr>
            <w:r>
              <w:t>км</w:t>
            </w:r>
          </w:p>
        </w:tc>
        <w:tc>
          <w:tcPr>
            <w:tcW w:w="2001" w:type="dxa"/>
          </w:tcPr>
          <w:p w14:paraId="22E96095" w14:textId="77777777" w:rsidR="0010040B" w:rsidRDefault="0010040B" w:rsidP="0010040B">
            <w:pPr>
              <w:jc w:val="center"/>
            </w:pPr>
            <w:r>
              <w:t>0,035</w:t>
            </w:r>
          </w:p>
        </w:tc>
      </w:tr>
      <w:tr w:rsidR="0010040B" w:rsidRPr="00AE54BB" w14:paraId="1A8ED1BE" w14:textId="77777777" w:rsidTr="0010040B">
        <w:tc>
          <w:tcPr>
            <w:tcW w:w="846" w:type="dxa"/>
            <w:vAlign w:val="center"/>
          </w:tcPr>
          <w:p w14:paraId="7FB62EF5" w14:textId="77777777" w:rsidR="0010040B" w:rsidRPr="003F3A07" w:rsidRDefault="0010040B" w:rsidP="0010040B">
            <w:pPr>
              <w:jc w:val="center"/>
            </w:pPr>
          </w:p>
        </w:tc>
        <w:tc>
          <w:tcPr>
            <w:tcW w:w="6427" w:type="dxa"/>
          </w:tcPr>
          <w:p w14:paraId="0B3479CC" w14:textId="77777777" w:rsidR="0010040B" w:rsidRPr="008F0684" w:rsidRDefault="0010040B" w:rsidP="0010040B">
            <w:pPr>
              <w:tabs>
                <w:tab w:val="left" w:pos="2301"/>
              </w:tabs>
              <w:rPr>
                <w:i/>
              </w:rPr>
            </w:pPr>
            <w:r>
              <w:rPr>
                <w:i/>
              </w:rPr>
              <w:t>к</w:t>
            </w:r>
            <w:r w:rsidRPr="00AE0FD8">
              <w:rPr>
                <w:i/>
              </w:rPr>
              <w:t xml:space="preserve">абель силовой медный </w:t>
            </w:r>
            <w:proofErr w:type="spellStart"/>
            <w:r w:rsidRPr="00AE0FD8">
              <w:rPr>
                <w:i/>
              </w:rPr>
              <w:t>ПуГВ</w:t>
            </w:r>
            <w:proofErr w:type="spellEnd"/>
            <w:r w:rsidRPr="00AE0FD8">
              <w:rPr>
                <w:i/>
              </w:rPr>
              <w:t xml:space="preserve"> 1х10</w:t>
            </w:r>
          </w:p>
        </w:tc>
        <w:tc>
          <w:tcPr>
            <w:tcW w:w="913" w:type="dxa"/>
          </w:tcPr>
          <w:p w14:paraId="77314645" w14:textId="77777777" w:rsidR="0010040B" w:rsidRDefault="0010040B" w:rsidP="0010040B">
            <w:pPr>
              <w:jc w:val="center"/>
            </w:pPr>
            <w:r>
              <w:t>км</w:t>
            </w:r>
          </w:p>
        </w:tc>
        <w:tc>
          <w:tcPr>
            <w:tcW w:w="2001" w:type="dxa"/>
          </w:tcPr>
          <w:p w14:paraId="3861C9FD" w14:textId="77777777" w:rsidR="0010040B" w:rsidRDefault="0010040B" w:rsidP="0010040B">
            <w:pPr>
              <w:jc w:val="center"/>
            </w:pPr>
            <w:r>
              <w:t>0,68</w:t>
            </w:r>
          </w:p>
        </w:tc>
      </w:tr>
      <w:tr w:rsidR="0010040B" w:rsidRPr="00AE54BB" w14:paraId="5FAE956B" w14:textId="77777777" w:rsidTr="0010040B">
        <w:tc>
          <w:tcPr>
            <w:tcW w:w="846" w:type="dxa"/>
            <w:vAlign w:val="center"/>
          </w:tcPr>
          <w:p w14:paraId="74112FE6" w14:textId="77777777" w:rsidR="0010040B" w:rsidRPr="003F3A07" w:rsidRDefault="0010040B" w:rsidP="0010040B">
            <w:pPr>
              <w:jc w:val="center"/>
            </w:pPr>
            <w:r>
              <w:t>7</w:t>
            </w:r>
          </w:p>
        </w:tc>
        <w:tc>
          <w:tcPr>
            <w:tcW w:w="6427" w:type="dxa"/>
          </w:tcPr>
          <w:p w14:paraId="52678E81" w14:textId="77777777" w:rsidR="0010040B" w:rsidRPr="00447FA2" w:rsidRDefault="0010040B" w:rsidP="0010040B">
            <w:r w:rsidRPr="00447FA2">
              <w:t>Радиофикация подключение абонентов</w:t>
            </w:r>
          </w:p>
        </w:tc>
        <w:tc>
          <w:tcPr>
            <w:tcW w:w="913" w:type="dxa"/>
          </w:tcPr>
          <w:p w14:paraId="69D2BFC1" w14:textId="77777777" w:rsidR="0010040B" w:rsidRDefault="0010040B" w:rsidP="0010040B">
            <w:pPr>
              <w:jc w:val="center"/>
            </w:pPr>
          </w:p>
        </w:tc>
        <w:tc>
          <w:tcPr>
            <w:tcW w:w="2001" w:type="dxa"/>
          </w:tcPr>
          <w:p w14:paraId="55134799" w14:textId="77777777" w:rsidR="0010040B" w:rsidRDefault="0010040B" w:rsidP="0010040B">
            <w:pPr>
              <w:jc w:val="center"/>
            </w:pPr>
          </w:p>
        </w:tc>
      </w:tr>
      <w:tr w:rsidR="0010040B" w:rsidRPr="00AE54BB" w14:paraId="66E3473F" w14:textId="77777777" w:rsidTr="0010040B">
        <w:tc>
          <w:tcPr>
            <w:tcW w:w="846" w:type="dxa"/>
            <w:vAlign w:val="center"/>
          </w:tcPr>
          <w:p w14:paraId="47A705BC" w14:textId="77777777" w:rsidR="0010040B" w:rsidRPr="003F3A07" w:rsidRDefault="0010040B" w:rsidP="0010040B">
            <w:pPr>
              <w:jc w:val="center"/>
            </w:pPr>
          </w:p>
        </w:tc>
        <w:tc>
          <w:tcPr>
            <w:tcW w:w="6427" w:type="dxa"/>
          </w:tcPr>
          <w:p w14:paraId="6D93CB4B" w14:textId="77777777" w:rsidR="0010040B" w:rsidRPr="008F0684" w:rsidRDefault="0010040B" w:rsidP="0010040B">
            <w:pPr>
              <w:rPr>
                <w:i/>
              </w:rPr>
            </w:pPr>
            <w:r>
              <w:rPr>
                <w:i/>
              </w:rPr>
              <w:t>к</w:t>
            </w:r>
            <w:r w:rsidRPr="00447FA2">
              <w:rPr>
                <w:i/>
              </w:rPr>
              <w:t>абель для радиофикации ПРППМ 2х0.9</w:t>
            </w:r>
          </w:p>
        </w:tc>
        <w:tc>
          <w:tcPr>
            <w:tcW w:w="913" w:type="dxa"/>
          </w:tcPr>
          <w:p w14:paraId="59EAFFD2" w14:textId="77777777" w:rsidR="0010040B" w:rsidRDefault="0010040B" w:rsidP="0010040B">
            <w:pPr>
              <w:jc w:val="center"/>
            </w:pPr>
            <w:r>
              <w:t>км</w:t>
            </w:r>
          </w:p>
        </w:tc>
        <w:tc>
          <w:tcPr>
            <w:tcW w:w="2001" w:type="dxa"/>
          </w:tcPr>
          <w:p w14:paraId="2764F3A2" w14:textId="77777777" w:rsidR="0010040B" w:rsidRDefault="0010040B" w:rsidP="0010040B">
            <w:pPr>
              <w:jc w:val="center"/>
            </w:pPr>
            <w:r>
              <w:t>65,1</w:t>
            </w:r>
          </w:p>
        </w:tc>
      </w:tr>
      <w:tr w:rsidR="0010040B" w:rsidRPr="00AE54BB" w14:paraId="145FC562" w14:textId="77777777" w:rsidTr="0010040B">
        <w:tc>
          <w:tcPr>
            <w:tcW w:w="846" w:type="dxa"/>
            <w:vAlign w:val="center"/>
          </w:tcPr>
          <w:p w14:paraId="38311AF9" w14:textId="77777777" w:rsidR="0010040B" w:rsidRPr="003F3A07" w:rsidRDefault="0010040B" w:rsidP="0010040B">
            <w:pPr>
              <w:jc w:val="center"/>
            </w:pPr>
          </w:p>
        </w:tc>
        <w:tc>
          <w:tcPr>
            <w:tcW w:w="6427" w:type="dxa"/>
          </w:tcPr>
          <w:p w14:paraId="4EE48930" w14:textId="77777777" w:rsidR="0010040B" w:rsidRPr="008F0684" w:rsidRDefault="0010040B" w:rsidP="0010040B">
            <w:pPr>
              <w:rPr>
                <w:i/>
              </w:rPr>
            </w:pPr>
            <w:r>
              <w:rPr>
                <w:i/>
              </w:rPr>
              <w:t>т</w:t>
            </w:r>
            <w:r w:rsidRPr="00447FA2">
              <w:rPr>
                <w:i/>
              </w:rPr>
              <w:t>рос стальной оцинкованный, 6мм (</w:t>
            </w:r>
            <w:r>
              <w:rPr>
                <w:i/>
              </w:rPr>
              <w:t>к</w:t>
            </w:r>
            <w:r w:rsidRPr="00447FA2">
              <w:rPr>
                <w:i/>
              </w:rPr>
              <w:t>анат</w:t>
            </w:r>
            <w:r>
              <w:rPr>
                <w:i/>
              </w:rPr>
              <w:t xml:space="preserve"> </w:t>
            </w:r>
            <w:r w:rsidRPr="00447FA2">
              <w:rPr>
                <w:i/>
              </w:rPr>
              <w:t xml:space="preserve">115701 </w:t>
            </w:r>
            <w:r>
              <w:rPr>
                <w:i/>
              </w:rPr>
              <w:t>с</w:t>
            </w:r>
            <w:r w:rsidRPr="00447FA2">
              <w:rPr>
                <w:i/>
              </w:rPr>
              <w:t>тальной 6мм оцинкованный DIN3060)</w:t>
            </w:r>
          </w:p>
        </w:tc>
        <w:tc>
          <w:tcPr>
            <w:tcW w:w="913" w:type="dxa"/>
          </w:tcPr>
          <w:p w14:paraId="306FE243" w14:textId="77777777" w:rsidR="0010040B" w:rsidRDefault="0010040B" w:rsidP="0010040B">
            <w:pPr>
              <w:jc w:val="center"/>
            </w:pPr>
            <w:r>
              <w:t xml:space="preserve">км </w:t>
            </w:r>
          </w:p>
        </w:tc>
        <w:tc>
          <w:tcPr>
            <w:tcW w:w="2001" w:type="dxa"/>
          </w:tcPr>
          <w:p w14:paraId="4F47E66D" w14:textId="77777777" w:rsidR="0010040B" w:rsidRDefault="0010040B" w:rsidP="0010040B">
            <w:pPr>
              <w:jc w:val="center"/>
            </w:pPr>
            <w:r>
              <w:t>65,1</w:t>
            </w:r>
          </w:p>
        </w:tc>
      </w:tr>
    </w:tbl>
    <w:p w14:paraId="3923F5A7" w14:textId="77777777" w:rsidR="0010040B" w:rsidRDefault="0010040B" w:rsidP="0010040B">
      <w:pPr>
        <w:jc w:val="both"/>
      </w:pPr>
    </w:p>
    <w:p w14:paraId="3393D239" w14:textId="77777777" w:rsidR="0010040B" w:rsidRPr="00012011" w:rsidRDefault="0010040B" w:rsidP="0010040B">
      <w:pPr>
        <w:jc w:val="both"/>
      </w:pPr>
    </w:p>
    <w:p w14:paraId="48F4A448" w14:textId="77777777" w:rsidR="0010040B" w:rsidRPr="00F32619" w:rsidRDefault="0010040B" w:rsidP="0010040B">
      <w:pPr>
        <w:jc w:val="both"/>
      </w:pPr>
      <w:r w:rsidRPr="00F32619">
        <w:t>Приложения:</w:t>
      </w:r>
    </w:p>
    <w:p w14:paraId="6C4F343F" w14:textId="77777777" w:rsidR="0010040B" w:rsidRPr="00F32619" w:rsidRDefault="0010040B" w:rsidP="0010040B">
      <w:pPr>
        <w:jc w:val="both"/>
      </w:pPr>
      <w:r w:rsidRPr="00F32619">
        <w:t>Приложение № 1 - Проектная документация (публикуется отдельным файлом);</w:t>
      </w:r>
    </w:p>
    <w:p w14:paraId="359449C7" w14:textId="77777777" w:rsidR="0010040B" w:rsidRPr="00F32619" w:rsidRDefault="0010040B" w:rsidP="0010040B">
      <w:pPr>
        <w:jc w:val="both"/>
      </w:pPr>
      <w:r w:rsidRPr="00F32619">
        <w:t>Приложение № 2 - Сметная документация (публикуется отдельным файлом);</w:t>
      </w:r>
    </w:p>
    <w:p w14:paraId="14DF188F" w14:textId="77777777" w:rsidR="0010040B" w:rsidRPr="00F32619" w:rsidRDefault="0010040B" w:rsidP="0010040B">
      <w:pPr>
        <w:jc w:val="both"/>
      </w:pPr>
      <w:r w:rsidRPr="00F32619">
        <w:t>Приложение № 3 - Положительное заключение государственной экспертизы проектной документации и результатов инженерных изысканий (публикуется отдельным файлом);</w:t>
      </w:r>
    </w:p>
    <w:p w14:paraId="338DD3CF" w14:textId="63038463" w:rsidR="0010040B" w:rsidRPr="00C95D49" w:rsidRDefault="0010040B" w:rsidP="0010040B">
      <w:pPr>
        <w:jc w:val="both"/>
      </w:pPr>
      <w:r w:rsidRPr="00F32619">
        <w:t>Приложение № 4 - </w:t>
      </w:r>
      <w:r>
        <w:t xml:space="preserve">Проект сметы контракта </w:t>
      </w:r>
    </w:p>
    <w:p w14:paraId="7685A1D4" w14:textId="77777777" w:rsidR="00481B82" w:rsidRDefault="00481B82" w:rsidP="00481B82">
      <w:pPr>
        <w:jc w:val="both"/>
        <w:rPr>
          <w:lang w:eastAsia="en-US"/>
        </w:rPr>
      </w:pPr>
    </w:p>
    <w:p w14:paraId="7E9EFC16" w14:textId="77777777" w:rsidR="00481B82" w:rsidRDefault="00481B82" w:rsidP="00481B82">
      <w:pPr>
        <w:jc w:val="both"/>
        <w:rPr>
          <w:lang w:eastAsia="en-US"/>
        </w:rPr>
      </w:pPr>
    </w:p>
    <w:p w14:paraId="3439CB28" w14:textId="77777777" w:rsidR="00481B82" w:rsidRDefault="00481B82" w:rsidP="00481B82">
      <w:pPr>
        <w:autoSpaceDE w:val="0"/>
        <w:autoSpaceDN w:val="0"/>
        <w:adjustRightInd w:val="0"/>
        <w:rPr>
          <w:b/>
        </w:rPr>
        <w:sectPr w:rsidR="00481B82" w:rsidSect="00481B82">
          <w:headerReference w:type="default" r:id="rId18"/>
          <w:pgSz w:w="11906" w:h="16838" w:code="9"/>
          <w:pgMar w:top="568" w:right="567" w:bottom="851" w:left="1559" w:header="720" w:footer="1223" w:gutter="0"/>
          <w:cols w:space="720"/>
          <w:titlePg/>
          <w:docGrid w:linePitch="354"/>
        </w:sectPr>
      </w:pPr>
    </w:p>
    <w:p w14:paraId="28339E6A" w14:textId="77777777" w:rsidR="00481B82" w:rsidRDefault="00481B82" w:rsidP="00481B82">
      <w:pPr>
        <w:jc w:val="right"/>
        <w:rPr>
          <w:bCs/>
          <w:sz w:val="20"/>
        </w:rPr>
      </w:pPr>
    </w:p>
    <w:p w14:paraId="5F511D06" w14:textId="3B3E65EB" w:rsidR="00481B82" w:rsidRPr="00DF1730" w:rsidRDefault="00481B82" w:rsidP="00481B82">
      <w:pPr>
        <w:jc w:val="right"/>
        <w:rPr>
          <w:bCs/>
          <w:sz w:val="20"/>
        </w:rPr>
      </w:pPr>
      <w:r w:rsidRPr="00DF1730">
        <w:rPr>
          <w:bCs/>
          <w:sz w:val="20"/>
        </w:rPr>
        <w:t xml:space="preserve">Приложение № </w:t>
      </w:r>
      <w:r w:rsidR="0010040B">
        <w:rPr>
          <w:bCs/>
          <w:sz w:val="20"/>
        </w:rPr>
        <w:t>4</w:t>
      </w:r>
    </w:p>
    <w:p w14:paraId="45D36B30" w14:textId="77777777" w:rsidR="00481B82" w:rsidRPr="00DF1730" w:rsidRDefault="00481B82" w:rsidP="00481B82">
      <w:pPr>
        <w:jc w:val="right"/>
        <w:rPr>
          <w:bCs/>
          <w:sz w:val="20"/>
        </w:rPr>
      </w:pPr>
      <w:r w:rsidRPr="00DF1730">
        <w:rPr>
          <w:bCs/>
          <w:sz w:val="20"/>
        </w:rPr>
        <w:t xml:space="preserve">к Описанию объекта закупки </w:t>
      </w:r>
    </w:p>
    <w:p w14:paraId="5AC3DB84" w14:textId="77777777" w:rsidR="00481B82" w:rsidRDefault="00481B82" w:rsidP="00481B82">
      <w:pPr>
        <w:autoSpaceDE w:val="0"/>
        <w:autoSpaceDN w:val="0"/>
        <w:adjustRightInd w:val="0"/>
        <w:jc w:val="right"/>
        <w:rPr>
          <w:bCs/>
          <w:sz w:val="20"/>
        </w:rPr>
      </w:pPr>
      <w:r w:rsidRPr="00DF1730">
        <w:rPr>
          <w:bCs/>
          <w:sz w:val="20"/>
        </w:rPr>
        <w:t>(Техническому заданию</w:t>
      </w:r>
      <w:r>
        <w:rPr>
          <w:bCs/>
          <w:sz w:val="20"/>
        </w:rPr>
        <w:t>)</w:t>
      </w:r>
    </w:p>
    <w:p w14:paraId="26C930F2" w14:textId="77777777" w:rsidR="00481B82" w:rsidRDefault="00481B82" w:rsidP="00481B82">
      <w:pPr>
        <w:autoSpaceDE w:val="0"/>
        <w:autoSpaceDN w:val="0"/>
        <w:adjustRightInd w:val="0"/>
        <w:jc w:val="right"/>
        <w:rPr>
          <w:b/>
        </w:rPr>
      </w:pPr>
    </w:p>
    <w:p w14:paraId="0F676D2A" w14:textId="77777777" w:rsidR="00481B82" w:rsidRDefault="00481B82" w:rsidP="00481B82">
      <w:pPr>
        <w:autoSpaceDE w:val="0"/>
        <w:autoSpaceDN w:val="0"/>
        <w:adjustRightInd w:val="0"/>
        <w:jc w:val="center"/>
        <w:rPr>
          <w:b/>
          <w:bCs/>
          <w:sz w:val="28"/>
          <w:szCs w:val="28"/>
        </w:rPr>
      </w:pPr>
    </w:p>
    <w:tbl>
      <w:tblPr>
        <w:tblW w:w="15580" w:type="dxa"/>
        <w:tblLayout w:type="fixed"/>
        <w:tblLook w:val="04A0" w:firstRow="1" w:lastRow="0" w:firstColumn="1" w:lastColumn="0" w:noHBand="0" w:noVBand="1"/>
      </w:tblPr>
      <w:tblGrid>
        <w:gridCol w:w="1418"/>
        <w:gridCol w:w="1699"/>
        <w:gridCol w:w="7"/>
        <w:gridCol w:w="1113"/>
        <w:gridCol w:w="7"/>
        <w:gridCol w:w="1059"/>
        <w:gridCol w:w="7"/>
        <w:gridCol w:w="1492"/>
        <w:gridCol w:w="7"/>
        <w:gridCol w:w="1050"/>
        <w:gridCol w:w="7"/>
        <w:gridCol w:w="1593"/>
        <w:gridCol w:w="7"/>
        <w:gridCol w:w="1593"/>
        <w:gridCol w:w="7"/>
        <w:gridCol w:w="1573"/>
        <w:gridCol w:w="7"/>
        <w:gridCol w:w="765"/>
        <w:gridCol w:w="7"/>
        <w:gridCol w:w="1891"/>
        <w:gridCol w:w="271"/>
      </w:tblGrid>
      <w:tr w:rsidR="00D70D77" w:rsidRPr="00D70D77" w14:paraId="563EBB24" w14:textId="77777777" w:rsidTr="00D70D77">
        <w:trPr>
          <w:gridAfter w:val="1"/>
          <w:wAfter w:w="271" w:type="dxa"/>
          <w:trHeight w:val="300"/>
        </w:trPr>
        <w:tc>
          <w:tcPr>
            <w:tcW w:w="1418" w:type="dxa"/>
            <w:tcBorders>
              <w:top w:val="nil"/>
              <w:left w:val="nil"/>
              <w:bottom w:val="nil"/>
              <w:right w:val="nil"/>
            </w:tcBorders>
            <w:shd w:val="clear" w:color="auto" w:fill="auto"/>
            <w:noWrap/>
            <w:vAlign w:val="bottom"/>
            <w:hideMark/>
          </w:tcPr>
          <w:p w14:paraId="357B228D" w14:textId="77777777" w:rsidR="00D70D77" w:rsidRPr="00D70D77" w:rsidRDefault="00D70D77" w:rsidP="00D70D77">
            <w:pPr>
              <w:rPr>
                <w:sz w:val="20"/>
                <w:szCs w:val="20"/>
              </w:rPr>
            </w:pPr>
          </w:p>
        </w:tc>
        <w:tc>
          <w:tcPr>
            <w:tcW w:w="1699" w:type="dxa"/>
            <w:tcBorders>
              <w:top w:val="nil"/>
              <w:left w:val="nil"/>
              <w:bottom w:val="nil"/>
              <w:right w:val="nil"/>
            </w:tcBorders>
            <w:shd w:val="clear" w:color="auto" w:fill="auto"/>
            <w:noWrap/>
            <w:vAlign w:val="bottom"/>
            <w:hideMark/>
          </w:tcPr>
          <w:p w14:paraId="4FE93F68" w14:textId="77777777" w:rsidR="00D70D77" w:rsidRPr="00D70D77" w:rsidRDefault="00D70D77" w:rsidP="00D70D77">
            <w:pPr>
              <w:rPr>
                <w:sz w:val="20"/>
                <w:szCs w:val="20"/>
              </w:rPr>
            </w:pPr>
          </w:p>
        </w:tc>
        <w:tc>
          <w:tcPr>
            <w:tcW w:w="1120" w:type="dxa"/>
            <w:gridSpan w:val="2"/>
            <w:tcBorders>
              <w:top w:val="nil"/>
              <w:left w:val="nil"/>
              <w:bottom w:val="nil"/>
              <w:right w:val="nil"/>
            </w:tcBorders>
            <w:shd w:val="clear" w:color="auto" w:fill="auto"/>
            <w:noWrap/>
            <w:vAlign w:val="bottom"/>
            <w:hideMark/>
          </w:tcPr>
          <w:p w14:paraId="42325DDC" w14:textId="77777777" w:rsidR="00D70D77" w:rsidRPr="00D70D77" w:rsidRDefault="00D70D77" w:rsidP="00D70D77">
            <w:pPr>
              <w:rPr>
                <w:sz w:val="20"/>
                <w:szCs w:val="20"/>
              </w:rPr>
            </w:pPr>
          </w:p>
        </w:tc>
        <w:tc>
          <w:tcPr>
            <w:tcW w:w="1066" w:type="dxa"/>
            <w:gridSpan w:val="2"/>
            <w:tcBorders>
              <w:top w:val="nil"/>
              <w:left w:val="nil"/>
              <w:bottom w:val="nil"/>
              <w:right w:val="nil"/>
            </w:tcBorders>
            <w:shd w:val="clear" w:color="auto" w:fill="auto"/>
            <w:noWrap/>
            <w:vAlign w:val="bottom"/>
            <w:hideMark/>
          </w:tcPr>
          <w:p w14:paraId="21479C09" w14:textId="77777777" w:rsidR="00D70D77" w:rsidRPr="00D70D77" w:rsidRDefault="00D70D77" w:rsidP="00D70D77">
            <w:pPr>
              <w:rPr>
                <w:sz w:val="20"/>
                <w:szCs w:val="20"/>
              </w:rPr>
            </w:pPr>
          </w:p>
        </w:tc>
        <w:tc>
          <w:tcPr>
            <w:tcW w:w="1499" w:type="dxa"/>
            <w:gridSpan w:val="2"/>
            <w:tcBorders>
              <w:top w:val="nil"/>
              <w:left w:val="nil"/>
              <w:bottom w:val="nil"/>
              <w:right w:val="nil"/>
            </w:tcBorders>
            <w:shd w:val="clear" w:color="auto" w:fill="auto"/>
            <w:noWrap/>
            <w:vAlign w:val="bottom"/>
            <w:hideMark/>
          </w:tcPr>
          <w:p w14:paraId="5339DA50" w14:textId="77777777" w:rsidR="00D70D77" w:rsidRPr="00D70D77" w:rsidRDefault="00D70D77" w:rsidP="00D70D77">
            <w:pPr>
              <w:rPr>
                <w:sz w:val="20"/>
                <w:szCs w:val="20"/>
              </w:rPr>
            </w:pPr>
          </w:p>
        </w:tc>
        <w:tc>
          <w:tcPr>
            <w:tcW w:w="1057" w:type="dxa"/>
            <w:gridSpan w:val="2"/>
            <w:tcBorders>
              <w:top w:val="nil"/>
              <w:left w:val="nil"/>
              <w:bottom w:val="nil"/>
              <w:right w:val="nil"/>
            </w:tcBorders>
            <w:shd w:val="clear" w:color="auto" w:fill="auto"/>
            <w:noWrap/>
            <w:vAlign w:val="bottom"/>
            <w:hideMark/>
          </w:tcPr>
          <w:p w14:paraId="6D790F1E" w14:textId="77777777" w:rsidR="00D70D77" w:rsidRPr="00D70D77" w:rsidRDefault="00D70D77" w:rsidP="00D70D77">
            <w:pPr>
              <w:rPr>
                <w:sz w:val="20"/>
                <w:szCs w:val="20"/>
              </w:rPr>
            </w:pPr>
          </w:p>
        </w:tc>
        <w:tc>
          <w:tcPr>
            <w:tcW w:w="1600" w:type="dxa"/>
            <w:gridSpan w:val="2"/>
            <w:tcBorders>
              <w:top w:val="nil"/>
              <w:left w:val="nil"/>
              <w:bottom w:val="nil"/>
              <w:right w:val="nil"/>
            </w:tcBorders>
            <w:shd w:val="clear" w:color="auto" w:fill="auto"/>
            <w:noWrap/>
            <w:vAlign w:val="bottom"/>
            <w:hideMark/>
          </w:tcPr>
          <w:p w14:paraId="5845ECDB" w14:textId="77777777" w:rsidR="00D70D77" w:rsidRPr="00D70D77" w:rsidRDefault="00D70D77" w:rsidP="00D70D77">
            <w:pPr>
              <w:rPr>
                <w:sz w:val="20"/>
                <w:szCs w:val="20"/>
              </w:rPr>
            </w:pPr>
          </w:p>
        </w:tc>
        <w:tc>
          <w:tcPr>
            <w:tcW w:w="1600" w:type="dxa"/>
            <w:gridSpan w:val="2"/>
            <w:tcBorders>
              <w:top w:val="nil"/>
              <w:left w:val="nil"/>
              <w:bottom w:val="nil"/>
              <w:right w:val="nil"/>
            </w:tcBorders>
            <w:shd w:val="clear" w:color="auto" w:fill="auto"/>
            <w:noWrap/>
            <w:vAlign w:val="bottom"/>
            <w:hideMark/>
          </w:tcPr>
          <w:p w14:paraId="0D9C6A40" w14:textId="77777777" w:rsidR="00D70D77" w:rsidRPr="00D70D77" w:rsidRDefault="00D70D77" w:rsidP="00D70D77">
            <w:pPr>
              <w:rPr>
                <w:sz w:val="20"/>
                <w:szCs w:val="20"/>
              </w:rPr>
            </w:pPr>
          </w:p>
        </w:tc>
        <w:tc>
          <w:tcPr>
            <w:tcW w:w="1580" w:type="dxa"/>
            <w:gridSpan w:val="2"/>
            <w:tcBorders>
              <w:top w:val="nil"/>
              <w:left w:val="nil"/>
              <w:bottom w:val="nil"/>
              <w:right w:val="nil"/>
            </w:tcBorders>
            <w:shd w:val="clear" w:color="auto" w:fill="auto"/>
            <w:noWrap/>
            <w:vAlign w:val="bottom"/>
            <w:hideMark/>
          </w:tcPr>
          <w:p w14:paraId="44A4C0D0" w14:textId="77777777" w:rsidR="00D70D77" w:rsidRPr="00D70D77" w:rsidRDefault="00D70D77" w:rsidP="00D70D77">
            <w:pPr>
              <w:rPr>
                <w:sz w:val="20"/>
                <w:szCs w:val="20"/>
              </w:rPr>
            </w:pPr>
          </w:p>
        </w:tc>
        <w:tc>
          <w:tcPr>
            <w:tcW w:w="772" w:type="dxa"/>
            <w:gridSpan w:val="2"/>
            <w:tcBorders>
              <w:top w:val="nil"/>
              <w:left w:val="nil"/>
              <w:bottom w:val="nil"/>
              <w:right w:val="nil"/>
            </w:tcBorders>
            <w:shd w:val="clear" w:color="auto" w:fill="auto"/>
            <w:noWrap/>
            <w:vAlign w:val="bottom"/>
            <w:hideMark/>
          </w:tcPr>
          <w:p w14:paraId="7F85C1CD" w14:textId="77777777" w:rsidR="00D70D77" w:rsidRPr="00D70D77" w:rsidRDefault="00D70D77" w:rsidP="00D70D77">
            <w:pPr>
              <w:rPr>
                <w:sz w:val="20"/>
                <w:szCs w:val="20"/>
              </w:rPr>
            </w:pPr>
          </w:p>
        </w:tc>
        <w:tc>
          <w:tcPr>
            <w:tcW w:w="1898" w:type="dxa"/>
            <w:gridSpan w:val="2"/>
            <w:tcBorders>
              <w:top w:val="nil"/>
              <w:left w:val="nil"/>
              <w:bottom w:val="nil"/>
              <w:right w:val="nil"/>
            </w:tcBorders>
            <w:shd w:val="clear" w:color="auto" w:fill="auto"/>
            <w:noWrap/>
            <w:vAlign w:val="bottom"/>
            <w:hideMark/>
          </w:tcPr>
          <w:p w14:paraId="4968D84C" w14:textId="77777777" w:rsidR="00D70D77" w:rsidRPr="00D70D77" w:rsidRDefault="00D70D77" w:rsidP="00D70D77">
            <w:pPr>
              <w:jc w:val="right"/>
              <w:rPr>
                <w:sz w:val="22"/>
                <w:szCs w:val="22"/>
              </w:rPr>
            </w:pPr>
            <w:r w:rsidRPr="00D70D77">
              <w:rPr>
                <w:sz w:val="22"/>
                <w:szCs w:val="22"/>
              </w:rPr>
              <w:t>Приложение №4</w:t>
            </w:r>
          </w:p>
        </w:tc>
      </w:tr>
      <w:tr w:rsidR="00D70D77" w:rsidRPr="00D70D77" w14:paraId="58EC5244" w14:textId="77777777" w:rsidTr="00D70D77">
        <w:trPr>
          <w:gridAfter w:val="1"/>
          <w:wAfter w:w="271" w:type="dxa"/>
          <w:trHeight w:val="300"/>
        </w:trPr>
        <w:tc>
          <w:tcPr>
            <w:tcW w:w="1418" w:type="dxa"/>
            <w:tcBorders>
              <w:top w:val="nil"/>
              <w:left w:val="nil"/>
              <w:bottom w:val="nil"/>
              <w:right w:val="nil"/>
            </w:tcBorders>
            <w:shd w:val="clear" w:color="auto" w:fill="auto"/>
            <w:noWrap/>
            <w:vAlign w:val="bottom"/>
            <w:hideMark/>
          </w:tcPr>
          <w:p w14:paraId="3F9E449F" w14:textId="77777777" w:rsidR="00D70D77" w:rsidRPr="00D70D77" w:rsidRDefault="00D70D77" w:rsidP="00D70D77">
            <w:pPr>
              <w:jc w:val="right"/>
              <w:rPr>
                <w:sz w:val="22"/>
                <w:szCs w:val="22"/>
              </w:rPr>
            </w:pPr>
          </w:p>
        </w:tc>
        <w:tc>
          <w:tcPr>
            <w:tcW w:w="1699" w:type="dxa"/>
            <w:tcBorders>
              <w:top w:val="nil"/>
              <w:left w:val="nil"/>
              <w:bottom w:val="nil"/>
              <w:right w:val="nil"/>
            </w:tcBorders>
            <w:shd w:val="clear" w:color="auto" w:fill="auto"/>
            <w:noWrap/>
            <w:vAlign w:val="bottom"/>
            <w:hideMark/>
          </w:tcPr>
          <w:p w14:paraId="35BB5ADC" w14:textId="77777777" w:rsidR="00D70D77" w:rsidRPr="00D70D77" w:rsidRDefault="00D70D77" w:rsidP="00D70D77">
            <w:pPr>
              <w:rPr>
                <w:sz w:val="20"/>
                <w:szCs w:val="20"/>
              </w:rPr>
            </w:pPr>
          </w:p>
        </w:tc>
        <w:tc>
          <w:tcPr>
            <w:tcW w:w="1120" w:type="dxa"/>
            <w:gridSpan w:val="2"/>
            <w:tcBorders>
              <w:top w:val="nil"/>
              <w:left w:val="nil"/>
              <w:bottom w:val="nil"/>
              <w:right w:val="nil"/>
            </w:tcBorders>
            <w:shd w:val="clear" w:color="auto" w:fill="auto"/>
            <w:noWrap/>
            <w:vAlign w:val="bottom"/>
            <w:hideMark/>
          </w:tcPr>
          <w:p w14:paraId="6F996E41" w14:textId="77777777" w:rsidR="00D70D77" w:rsidRPr="00D70D77" w:rsidRDefault="00D70D77" w:rsidP="00D70D77">
            <w:pPr>
              <w:rPr>
                <w:sz w:val="20"/>
                <w:szCs w:val="20"/>
              </w:rPr>
            </w:pPr>
          </w:p>
        </w:tc>
        <w:tc>
          <w:tcPr>
            <w:tcW w:w="1066" w:type="dxa"/>
            <w:gridSpan w:val="2"/>
            <w:tcBorders>
              <w:top w:val="nil"/>
              <w:left w:val="nil"/>
              <w:bottom w:val="nil"/>
              <w:right w:val="nil"/>
            </w:tcBorders>
            <w:shd w:val="clear" w:color="auto" w:fill="auto"/>
            <w:noWrap/>
            <w:vAlign w:val="bottom"/>
            <w:hideMark/>
          </w:tcPr>
          <w:p w14:paraId="6C27A6A0" w14:textId="77777777" w:rsidR="00D70D77" w:rsidRPr="00D70D77" w:rsidRDefault="00D70D77" w:rsidP="00D70D77">
            <w:pPr>
              <w:rPr>
                <w:sz w:val="20"/>
                <w:szCs w:val="20"/>
              </w:rPr>
            </w:pPr>
          </w:p>
        </w:tc>
        <w:tc>
          <w:tcPr>
            <w:tcW w:w="1499" w:type="dxa"/>
            <w:gridSpan w:val="2"/>
            <w:tcBorders>
              <w:top w:val="nil"/>
              <w:left w:val="nil"/>
              <w:bottom w:val="nil"/>
              <w:right w:val="nil"/>
            </w:tcBorders>
            <w:shd w:val="clear" w:color="auto" w:fill="auto"/>
            <w:noWrap/>
            <w:vAlign w:val="bottom"/>
            <w:hideMark/>
          </w:tcPr>
          <w:p w14:paraId="4830416F" w14:textId="77777777" w:rsidR="00D70D77" w:rsidRPr="00D70D77" w:rsidRDefault="00D70D77" w:rsidP="00D70D77">
            <w:pPr>
              <w:rPr>
                <w:sz w:val="20"/>
                <w:szCs w:val="20"/>
              </w:rPr>
            </w:pPr>
          </w:p>
        </w:tc>
        <w:tc>
          <w:tcPr>
            <w:tcW w:w="1057" w:type="dxa"/>
            <w:gridSpan w:val="2"/>
            <w:tcBorders>
              <w:top w:val="nil"/>
              <w:left w:val="nil"/>
              <w:bottom w:val="nil"/>
              <w:right w:val="nil"/>
            </w:tcBorders>
            <w:shd w:val="clear" w:color="auto" w:fill="auto"/>
            <w:noWrap/>
            <w:vAlign w:val="bottom"/>
            <w:hideMark/>
          </w:tcPr>
          <w:p w14:paraId="7E4B1C28" w14:textId="77777777" w:rsidR="00D70D77" w:rsidRPr="00D70D77" w:rsidRDefault="00D70D77" w:rsidP="00D70D77">
            <w:pPr>
              <w:rPr>
                <w:sz w:val="20"/>
                <w:szCs w:val="20"/>
              </w:rPr>
            </w:pPr>
          </w:p>
        </w:tc>
        <w:tc>
          <w:tcPr>
            <w:tcW w:w="1600" w:type="dxa"/>
            <w:gridSpan w:val="2"/>
            <w:tcBorders>
              <w:top w:val="nil"/>
              <w:left w:val="nil"/>
              <w:bottom w:val="nil"/>
              <w:right w:val="nil"/>
            </w:tcBorders>
            <w:shd w:val="clear" w:color="auto" w:fill="auto"/>
            <w:noWrap/>
            <w:vAlign w:val="bottom"/>
            <w:hideMark/>
          </w:tcPr>
          <w:p w14:paraId="22842CC2" w14:textId="77777777" w:rsidR="00D70D77" w:rsidRPr="00D70D77" w:rsidRDefault="00D70D77" w:rsidP="00D70D77">
            <w:pPr>
              <w:rPr>
                <w:sz w:val="20"/>
                <w:szCs w:val="20"/>
              </w:rPr>
            </w:pPr>
          </w:p>
        </w:tc>
        <w:tc>
          <w:tcPr>
            <w:tcW w:w="1600" w:type="dxa"/>
            <w:gridSpan w:val="2"/>
            <w:tcBorders>
              <w:top w:val="nil"/>
              <w:left w:val="nil"/>
              <w:bottom w:val="nil"/>
              <w:right w:val="nil"/>
            </w:tcBorders>
            <w:shd w:val="clear" w:color="auto" w:fill="auto"/>
            <w:noWrap/>
            <w:vAlign w:val="bottom"/>
            <w:hideMark/>
          </w:tcPr>
          <w:p w14:paraId="43B5DCA0" w14:textId="77777777" w:rsidR="00D70D77" w:rsidRPr="00D70D77" w:rsidRDefault="00D70D77" w:rsidP="00D70D77">
            <w:pPr>
              <w:rPr>
                <w:sz w:val="20"/>
                <w:szCs w:val="20"/>
              </w:rPr>
            </w:pPr>
          </w:p>
        </w:tc>
        <w:tc>
          <w:tcPr>
            <w:tcW w:w="1580" w:type="dxa"/>
            <w:gridSpan w:val="2"/>
            <w:tcBorders>
              <w:top w:val="nil"/>
              <w:left w:val="nil"/>
              <w:bottom w:val="nil"/>
              <w:right w:val="nil"/>
            </w:tcBorders>
            <w:shd w:val="clear" w:color="auto" w:fill="auto"/>
            <w:noWrap/>
            <w:vAlign w:val="bottom"/>
            <w:hideMark/>
          </w:tcPr>
          <w:p w14:paraId="32DDD146" w14:textId="77777777" w:rsidR="00D70D77" w:rsidRPr="00D70D77" w:rsidRDefault="00D70D77" w:rsidP="00D70D77">
            <w:pPr>
              <w:rPr>
                <w:sz w:val="20"/>
                <w:szCs w:val="20"/>
              </w:rPr>
            </w:pPr>
          </w:p>
        </w:tc>
        <w:tc>
          <w:tcPr>
            <w:tcW w:w="772" w:type="dxa"/>
            <w:gridSpan w:val="2"/>
            <w:tcBorders>
              <w:top w:val="nil"/>
              <w:left w:val="nil"/>
              <w:bottom w:val="nil"/>
              <w:right w:val="nil"/>
            </w:tcBorders>
            <w:shd w:val="clear" w:color="auto" w:fill="auto"/>
            <w:noWrap/>
            <w:vAlign w:val="bottom"/>
            <w:hideMark/>
          </w:tcPr>
          <w:p w14:paraId="02B23A88" w14:textId="77777777" w:rsidR="00D70D77" w:rsidRPr="00D70D77" w:rsidRDefault="00D70D77" w:rsidP="00D70D77">
            <w:pPr>
              <w:rPr>
                <w:sz w:val="20"/>
                <w:szCs w:val="20"/>
              </w:rPr>
            </w:pPr>
          </w:p>
        </w:tc>
        <w:tc>
          <w:tcPr>
            <w:tcW w:w="1898" w:type="dxa"/>
            <w:gridSpan w:val="2"/>
            <w:tcBorders>
              <w:top w:val="nil"/>
              <w:left w:val="nil"/>
              <w:bottom w:val="nil"/>
              <w:right w:val="nil"/>
            </w:tcBorders>
            <w:shd w:val="clear" w:color="auto" w:fill="auto"/>
            <w:noWrap/>
            <w:vAlign w:val="bottom"/>
            <w:hideMark/>
          </w:tcPr>
          <w:p w14:paraId="0A7C2D8E" w14:textId="77777777" w:rsidR="00D70D77" w:rsidRPr="00D70D77" w:rsidRDefault="00D70D77" w:rsidP="00D70D77">
            <w:pPr>
              <w:jc w:val="right"/>
              <w:rPr>
                <w:sz w:val="22"/>
                <w:szCs w:val="22"/>
              </w:rPr>
            </w:pPr>
            <w:r w:rsidRPr="00D70D77">
              <w:rPr>
                <w:sz w:val="22"/>
                <w:szCs w:val="22"/>
              </w:rPr>
              <w:t>к Техническому заданию</w:t>
            </w:r>
          </w:p>
        </w:tc>
      </w:tr>
      <w:tr w:rsidR="00D70D77" w:rsidRPr="00D70D77" w14:paraId="26368B90" w14:textId="77777777" w:rsidTr="00D70D77">
        <w:trPr>
          <w:gridAfter w:val="1"/>
          <w:wAfter w:w="271" w:type="dxa"/>
          <w:trHeight w:val="300"/>
        </w:trPr>
        <w:tc>
          <w:tcPr>
            <w:tcW w:w="1418" w:type="dxa"/>
            <w:tcBorders>
              <w:top w:val="nil"/>
              <w:left w:val="nil"/>
              <w:bottom w:val="nil"/>
              <w:right w:val="nil"/>
            </w:tcBorders>
            <w:shd w:val="clear" w:color="auto" w:fill="auto"/>
            <w:noWrap/>
            <w:vAlign w:val="bottom"/>
            <w:hideMark/>
          </w:tcPr>
          <w:p w14:paraId="7D1CD594" w14:textId="77777777" w:rsidR="00D70D77" w:rsidRPr="00D70D77" w:rsidRDefault="00D70D77" w:rsidP="00D70D77">
            <w:pPr>
              <w:jc w:val="right"/>
              <w:rPr>
                <w:sz w:val="22"/>
                <w:szCs w:val="22"/>
              </w:rPr>
            </w:pPr>
          </w:p>
        </w:tc>
        <w:tc>
          <w:tcPr>
            <w:tcW w:w="1699" w:type="dxa"/>
            <w:tcBorders>
              <w:top w:val="nil"/>
              <w:left w:val="nil"/>
              <w:bottom w:val="nil"/>
              <w:right w:val="nil"/>
            </w:tcBorders>
            <w:shd w:val="clear" w:color="auto" w:fill="auto"/>
            <w:noWrap/>
            <w:vAlign w:val="bottom"/>
            <w:hideMark/>
          </w:tcPr>
          <w:p w14:paraId="563A8C58" w14:textId="77777777" w:rsidR="00D70D77" w:rsidRPr="00D70D77" w:rsidRDefault="00D70D77" w:rsidP="00D70D77">
            <w:pPr>
              <w:rPr>
                <w:sz w:val="20"/>
                <w:szCs w:val="20"/>
              </w:rPr>
            </w:pPr>
          </w:p>
        </w:tc>
        <w:tc>
          <w:tcPr>
            <w:tcW w:w="1120" w:type="dxa"/>
            <w:gridSpan w:val="2"/>
            <w:tcBorders>
              <w:top w:val="nil"/>
              <w:left w:val="nil"/>
              <w:bottom w:val="nil"/>
              <w:right w:val="nil"/>
            </w:tcBorders>
            <w:shd w:val="clear" w:color="auto" w:fill="auto"/>
            <w:noWrap/>
            <w:vAlign w:val="bottom"/>
            <w:hideMark/>
          </w:tcPr>
          <w:p w14:paraId="1F26F64B" w14:textId="77777777" w:rsidR="00D70D77" w:rsidRPr="00D70D77" w:rsidRDefault="00D70D77" w:rsidP="00D70D77">
            <w:pPr>
              <w:rPr>
                <w:sz w:val="20"/>
                <w:szCs w:val="20"/>
              </w:rPr>
            </w:pPr>
          </w:p>
        </w:tc>
        <w:tc>
          <w:tcPr>
            <w:tcW w:w="1066" w:type="dxa"/>
            <w:gridSpan w:val="2"/>
            <w:tcBorders>
              <w:top w:val="nil"/>
              <w:left w:val="nil"/>
              <w:bottom w:val="nil"/>
              <w:right w:val="nil"/>
            </w:tcBorders>
            <w:shd w:val="clear" w:color="auto" w:fill="auto"/>
            <w:noWrap/>
            <w:vAlign w:val="bottom"/>
            <w:hideMark/>
          </w:tcPr>
          <w:p w14:paraId="34C36B6C" w14:textId="77777777" w:rsidR="00D70D77" w:rsidRPr="00D70D77" w:rsidRDefault="00D70D77" w:rsidP="00D70D77">
            <w:pPr>
              <w:rPr>
                <w:sz w:val="20"/>
                <w:szCs w:val="20"/>
              </w:rPr>
            </w:pPr>
          </w:p>
        </w:tc>
        <w:tc>
          <w:tcPr>
            <w:tcW w:w="1499" w:type="dxa"/>
            <w:gridSpan w:val="2"/>
            <w:tcBorders>
              <w:top w:val="nil"/>
              <w:left w:val="nil"/>
              <w:bottom w:val="nil"/>
              <w:right w:val="nil"/>
            </w:tcBorders>
            <w:shd w:val="clear" w:color="auto" w:fill="auto"/>
            <w:noWrap/>
            <w:vAlign w:val="bottom"/>
            <w:hideMark/>
          </w:tcPr>
          <w:p w14:paraId="47FCCF59" w14:textId="77777777" w:rsidR="00D70D77" w:rsidRPr="00D70D77" w:rsidRDefault="00D70D77" w:rsidP="00D70D77">
            <w:pPr>
              <w:rPr>
                <w:sz w:val="20"/>
                <w:szCs w:val="20"/>
              </w:rPr>
            </w:pPr>
          </w:p>
        </w:tc>
        <w:tc>
          <w:tcPr>
            <w:tcW w:w="1057" w:type="dxa"/>
            <w:gridSpan w:val="2"/>
            <w:tcBorders>
              <w:top w:val="nil"/>
              <w:left w:val="nil"/>
              <w:bottom w:val="nil"/>
              <w:right w:val="nil"/>
            </w:tcBorders>
            <w:shd w:val="clear" w:color="auto" w:fill="auto"/>
            <w:noWrap/>
            <w:vAlign w:val="bottom"/>
            <w:hideMark/>
          </w:tcPr>
          <w:p w14:paraId="48AB5D40" w14:textId="77777777" w:rsidR="00D70D77" w:rsidRPr="00D70D77" w:rsidRDefault="00D70D77" w:rsidP="00D70D77">
            <w:pPr>
              <w:rPr>
                <w:sz w:val="20"/>
                <w:szCs w:val="20"/>
              </w:rPr>
            </w:pPr>
          </w:p>
        </w:tc>
        <w:tc>
          <w:tcPr>
            <w:tcW w:w="1600" w:type="dxa"/>
            <w:gridSpan w:val="2"/>
            <w:tcBorders>
              <w:top w:val="nil"/>
              <w:left w:val="nil"/>
              <w:bottom w:val="nil"/>
              <w:right w:val="nil"/>
            </w:tcBorders>
            <w:shd w:val="clear" w:color="auto" w:fill="auto"/>
            <w:noWrap/>
            <w:vAlign w:val="bottom"/>
            <w:hideMark/>
          </w:tcPr>
          <w:p w14:paraId="71254ADF" w14:textId="77777777" w:rsidR="00D70D77" w:rsidRPr="00D70D77" w:rsidRDefault="00D70D77" w:rsidP="00D70D77">
            <w:pPr>
              <w:rPr>
                <w:sz w:val="20"/>
                <w:szCs w:val="20"/>
              </w:rPr>
            </w:pPr>
          </w:p>
        </w:tc>
        <w:tc>
          <w:tcPr>
            <w:tcW w:w="1600" w:type="dxa"/>
            <w:gridSpan w:val="2"/>
            <w:tcBorders>
              <w:top w:val="nil"/>
              <w:left w:val="nil"/>
              <w:bottom w:val="nil"/>
              <w:right w:val="nil"/>
            </w:tcBorders>
            <w:shd w:val="clear" w:color="auto" w:fill="auto"/>
            <w:noWrap/>
            <w:vAlign w:val="bottom"/>
            <w:hideMark/>
          </w:tcPr>
          <w:p w14:paraId="3EB6390F" w14:textId="77777777" w:rsidR="00D70D77" w:rsidRPr="00D70D77" w:rsidRDefault="00D70D77" w:rsidP="00D70D77">
            <w:pPr>
              <w:rPr>
                <w:sz w:val="20"/>
                <w:szCs w:val="20"/>
              </w:rPr>
            </w:pPr>
          </w:p>
        </w:tc>
        <w:tc>
          <w:tcPr>
            <w:tcW w:w="1580" w:type="dxa"/>
            <w:gridSpan w:val="2"/>
            <w:tcBorders>
              <w:top w:val="nil"/>
              <w:left w:val="nil"/>
              <w:bottom w:val="nil"/>
              <w:right w:val="nil"/>
            </w:tcBorders>
            <w:shd w:val="clear" w:color="auto" w:fill="auto"/>
            <w:noWrap/>
            <w:vAlign w:val="bottom"/>
            <w:hideMark/>
          </w:tcPr>
          <w:p w14:paraId="6FB7CB97" w14:textId="77777777" w:rsidR="00D70D77" w:rsidRPr="00D70D77" w:rsidRDefault="00D70D77" w:rsidP="00D70D77">
            <w:pPr>
              <w:rPr>
                <w:sz w:val="20"/>
                <w:szCs w:val="20"/>
              </w:rPr>
            </w:pPr>
          </w:p>
        </w:tc>
        <w:tc>
          <w:tcPr>
            <w:tcW w:w="772" w:type="dxa"/>
            <w:gridSpan w:val="2"/>
            <w:tcBorders>
              <w:top w:val="nil"/>
              <w:left w:val="nil"/>
              <w:bottom w:val="nil"/>
              <w:right w:val="nil"/>
            </w:tcBorders>
            <w:shd w:val="clear" w:color="auto" w:fill="auto"/>
            <w:noWrap/>
            <w:vAlign w:val="bottom"/>
            <w:hideMark/>
          </w:tcPr>
          <w:p w14:paraId="790A4335" w14:textId="77777777" w:rsidR="00D70D77" w:rsidRPr="00D70D77" w:rsidRDefault="00D70D77" w:rsidP="00D70D77">
            <w:pPr>
              <w:rPr>
                <w:sz w:val="20"/>
                <w:szCs w:val="20"/>
              </w:rPr>
            </w:pPr>
          </w:p>
        </w:tc>
        <w:tc>
          <w:tcPr>
            <w:tcW w:w="1898" w:type="dxa"/>
            <w:gridSpan w:val="2"/>
            <w:tcBorders>
              <w:top w:val="nil"/>
              <w:left w:val="nil"/>
              <w:bottom w:val="nil"/>
              <w:right w:val="nil"/>
            </w:tcBorders>
            <w:shd w:val="clear" w:color="auto" w:fill="auto"/>
            <w:noWrap/>
            <w:vAlign w:val="bottom"/>
            <w:hideMark/>
          </w:tcPr>
          <w:p w14:paraId="19C14310" w14:textId="77777777" w:rsidR="00D70D77" w:rsidRPr="00D70D77" w:rsidRDefault="00D70D77" w:rsidP="00D70D77">
            <w:pPr>
              <w:rPr>
                <w:sz w:val="20"/>
                <w:szCs w:val="20"/>
              </w:rPr>
            </w:pPr>
          </w:p>
        </w:tc>
      </w:tr>
      <w:tr w:rsidR="00D70D77" w:rsidRPr="00D70D77" w14:paraId="362649A0" w14:textId="77777777" w:rsidTr="00D70D77">
        <w:trPr>
          <w:gridAfter w:val="1"/>
          <w:wAfter w:w="271" w:type="dxa"/>
          <w:trHeight w:val="300"/>
        </w:trPr>
        <w:tc>
          <w:tcPr>
            <w:tcW w:w="1418" w:type="dxa"/>
            <w:tcBorders>
              <w:top w:val="nil"/>
              <w:left w:val="nil"/>
              <w:bottom w:val="nil"/>
              <w:right w:val="nil"/>
            </w:tcBorders>
            <w:shd w:val="clear" w:color="auto" w:fill="auto"/>
            <w:noWrap/>
            <w:vAlign w:val="bottom"/>
            <w:hideMark/>
          </w:tcPr>
          <w:p w14:paraId="1594E97C" w14:textId="77777777" w:rsidR="00D70D77" w:rsidRPr="00D70D77" w:rsidRDefault="00D70D77" w:rsidP="00D70D77">
            <w:pPr>
              <w:jc w:val="right"/>
              <w:rPr>
                <w:sz w:val="20"/>
                <w:szCs w:val="20"/>
              </w:rPr>
            </w:pPr>
          </w:p>
        </w:tc>
        <w:tc>
          <w:tcPr>
            <w:tcW w:w="1699" w:type="dxa"/>
            <w:tcBorders>
              <w:top w:val="nil"/>
              <w:left w:val="nil"/>
              <w:bottom w:val="nil"/>
              <w:right w:val="nil"/>
            </w:tcBorders>
            <w:shd w:val="clear" w:color="auto" w:fill="auto"/>
            <w:noWrap/>
            <w:vAlign w:val="bottom"/>
            <w:hideMark/>
          </w:tcPr>
          <w:p w14:paraId="0CCDE92E" w14:textId="77777777" w:rsidR="00D70D77" w:rsidRPr="00D70D77" w:rsidRDefault="00D70D77" w:rsidP="00D70D77">
            <w:pPr>
              <w:rPr>
                <w:sz w:val="20"/>
                <w:szCs w:val="20"/>
              </w:rPr>
            </w:pPr>
          </w:p>
        </w:tc>
        <w:tc>
          <w:tcPr>
            <w:tcW w:w="1120" w:type="dxa"/>
            <w:gridSpan w:val="2"/>
            <w:tcBorders>
              <w:top w:val="nil"/>
              <w:left w:val="nil"/>
              <w:bottom w:val="nil"/>
              <w:right w:val="nil"/>
            </w:tcBorders>
            <w:shd w:val="clear" w:color="auto" w:fill="auto"/>
            <w:noWrap/>
            <w:vAlign w:val="bottom"/>
            <w:hideMark/>
          </w:tcPr>
          <w:p w14:paraId="527746DA" w14:textId="77777777" w:rsidR="00D70D77" w:rsidRPr="00D70D77" w:rsidRDefault="00D70D77" w:rsidP="00D70D77">
            <w:pPr>
              <w:rPr>
                <w:sz w:val="20"/>
                <w:szCs w:val="20"/>
              </w:rPr>
            </w:pPr>
          </w:p>
        </w:tc>
        <w:tc>
          <w:tcPr>
            <w:tcW w:w="1066" w:type="dxa"/>
            <w:gridSpan w:val="2"/>
            <w:tcBorders>
              <w:top w:val="nil"/>
              <w:left w:val="nil"/>
              <w:bottom w:val="nil"/>
              <w:right w:val="nil"/>
            </w:tcBorders>
            <w:shd w:val="clear" w:color="auto" w:fill="auto"/>
            <w:noWrap/>
            <w:vAlign w:val="bottom"/>
            <w:hideMark/>
          </w:tcPr>
          <w:p w14:paraId="44E5FB6D" w14:textId="77777777" w:rsidR="00D70D77" w:rsidRPr="00D70D77" w:rsidRDefault="00D70D77" w:rsidP="00D70D77">
            <w:pPr>
              <w:rPr>
                <w:sz w:val="20"/>
                <w:szCs w:val="20"/>
              </w:rPr>
            </w:pPr>
          </w:p>
        </w:tc>
        <w:tc>
          <w:tcPr>
            <w:tcW w:w="1499" w:type="dxa"/>
            <w:gridSpan w:val="2"/>
            <w:tcBorders>
              <w:top w:val="nil"/>
              <w:left w:val="nil"/>
              <w:bottom w:val="nil"/>
              <w:right w:val="nil"/>
            </w:tcBorders>
            <w:shd w:val="clear" w:color="auto" w:fill="auto"/>
            <w:noWrap/>
            <w:vAlign w:val="bottom"/>
            <w:hideMark/>
          </w:tcPr>
          <w:p w14:paraId="45EB6375" w14:textId="77777777" w:rsidR="00D70D77" w:rsidRPr="00D70D77" w:rsidRDefault="00D70D77" w:rsidP="00D70D77">
            <w:pPr>
              <w:rPr>
                <w:sz w:val="20"/>
                <w:szCs w:val="20"/>
              </w:rPr>
            </w:pPr>
          </w:p>
        </w:tc>
        <w:tc>
          <w:tcPr>
            <w:tcW w:w="1057" w:type="dxa"/>
            <w:gridSpan w:val="2"/>
            <w:tcBorders>
              <w:top w:val="nil"/>
              <w:left w:val="nil"/>
              <w:bottom w:val="nil"/>
              <w:right w:val="nil"/>
            </w:tcBorders>
            <w:shd w:val="clear" w:color="auto" w:fill="auto"/>
            <w:noWrap/>
            <w:vAlign w:val="bottom"/>
            <w:hideMark/>
          </w:tcPr>
          <w:p w14:paraId="725357B1" w14:textId="77777777" w:rsidR="00D70D77" w:rsidRPr="00D70D77" w:rsidRDefault="00D70D77" w:rsidP="00D70D77">
            <w:pPr>
              <w:rPr>
                <w:sz w:val="20"/>
                <w:szCs w:val="20"/>
              </w:rPr>
            </w:pPr>
          </w:p>
        </w:tc>
        <w:tc>
          <w:tcPr>
            <w:tcW w:w="1600" w:type="dxa"/>
            <w:gridSpan w:val="2"/>
            <w:tcBorders>
              <w:top w:val="nil"/>
              <w:left w:val="nil"/>
              <w:bottom w:val="nil"/>
              <w:right w:val="nil"/>
            </w:tcBorders>
            <w:shd w:val="clear" w:color="auto" w:fill="auto"/>
            <w:noWrap/>
            <w:vAlign w:val="bottom"/>
            <w:hideMark/>
          </w:tcPr>
          <w:p w14:paraId="0258197D" w14:textId="77777777" w:rsidR="00D70D77" w:rsidRPr="00D70D77" w:rsidRDefault="00D70D77" w:rsidP="00D70D77">
            <w:pPr>
              <w:rPr>
                <w:sz w:val="20"/>
                <w:szCs w:val="20"/>
              </w:rPr>
            </w:pPr>
          </w:p>
        </w:tc>
        <w:tc>
          <w:tcPr>
            <w:tcW w:w="1600" w:type="dxa"/>
            <w:gridSpan w:val="2"/>
            <w:tcBorders>
              <w:top w:val="nil"/>
              <w:left w:val="nil"/>
              <w:bottom w:val="nil"/>
              <w:right w:val="nil"/>
            </w:tcBorders>
            <w:shd w:val="clear" w:color="auto" w:fill="auto"/>
            <w:noWrap/>
            <w:vAlign w:val="bottom"/>
            <w:hideMark/>
          </w:tcPr>
          <w:p w14:paraId="08D69160" w14:textId="77777777" w:rsidR="00D70D77" w:rsidRPr="00D70D77" w:rsidRDefault="00D70D77" w:rsidP="00D70D77">
            <w:pPr>
              <w:rPr>
                <w:sz w:val="20"/>
                <w:szCs w:val="20"/>
              </w:rPr>
            </w:pPr>
          </w:p>
        </w:tc>
        <w:tc>
          <w:tcPr>
            <w:tcW w:w="1580" w:type="dxa"/>
            <w:gridSpan w:val="2"/>
            <w:tcBorders>
              <w:top w:val="nil"/>
              <w:left w:val="nil"/>
              <w:bottom w:val="nil"/>
              <w:right w:val="nil"/>
            </w:tcBorders>
            <w:shd w:val="clear" w:color="auto" w:fill="auto"/>
            <w:noWrap/>
            <w:vAlign w:val="bottom"/>
            <w:hideMark/>
          </w:tcPr>
          <w:p w14:paraId="2A93D5DD" w14:textId="77777777" w:rsidR="00D70D77" w:rsidRPr="00D70D77" w:rsidRDefault="00D70D77" w:rsidP="00D70D77">
            <w:pPr>
              <w:rPr>
                <w:sz w:val="20"/>
                <w:szCs w:val="20"/>
              </w:rPr>
            </w:pPr>
          </w:p>
        </w:tc>
        <w:tc>
          <w:tcPr>
            <w:tcW w:w="772" w:type="dxa"/>
            <w:gridSpan w:val="2"/>
            <w:tcBorders>
              <w:top w:val="nil"/>
              <w:left w:val="nil"/>
              <w:bottom w:val="nil"/>
              <w:right w:val="nil"/>
            </w:tcBorders>
            <w:shd w:val="clear" w:color="auto" w:fill="auto"/>
            <w:noWrap/>
            <w:vAlign w:val="bottom"/>
            <w:hideMark/>
          </w:tcPr>
          <w:p w14:paraId="04803C6C" w14:textId="77777777" w:rsidR="00D70D77" w:rsidRPr="00D70D77" w:rsidRDefault="00D70D77" w:rsidP="00D70D77">
            <w:pPr>
              <w:rPr>
                <w:sz w:val="20"/>
                <w:szCs w:val="20"/>
              </w:rPr>
            </w:pPr>
          </w:p>
        </w:tc>
        <w:tc>
          <w:tcPr>
            <w:tcW w:w="1898" w:type="dxa"/>
            <w:gridSpan w:val="2"/>
            <w:tcBorders>
              <w:top w:val="nil"/>
              <w:left w:val="nil"/>
              <w:bottom w:val="nil"/>
              <w:right w:val="nil"/>
            </w:tcBorders>
            <w:shd w:val="clear" w:color="auto" w:fill="auto"/>
            <w:noWrap/>
            <w:vAlign w:val="bottom"/>
            <w:hideMark/>
          </w:tcPr>
          <w:p w14:paraId="469AA7DB" w14:textId="77777777" w:rsidR="00D70D77" w:rsidRPr="00D70D77" w:rsidRDefault="00D70D77" w:rsidP="00D70D77">
            <w:pPr>
              <w:rPr>
                <w:sz w:val="20"/>
                <w:szCs w:val="20"/>
              </w:rPr>
            </w:pPr>
          </w:p>
        </w:tc>
      </w:tr>
      <w:tr w:rsidR="00D70D77" w:rsidRPr="00D70D77" w14:paraId="29ED9A8A" w14:textId="77777777" w:rsidTr="00D70D77">
        <w:trPr>
          <w:gridAfter w:val="1"/>
          <w:wAfter w:w="271" w:type="dxa"/>
          <w:trHeight w:val="315"/>
        </w:trPr>
        <w:tc>
          <w:tcPr>
            <w:tcW w:w="15309" w:type="dxa"/>
            <w:gridSpan w:val="20"/>
            <w:tcBorders>
              <w:top w:val="nil"/>
              <w:left w:val="nil"/>
              <w:bottom w:val="nil"/>
              <w:right w:val="nil"/>
            </w:tcBorders>
            <w:shd w:val="clear" w:color="auto" w:fill="auto"/>
            <w:noWrap/>
            <w:hideMark/>
          </w:tcPr>
          <w:p w14:paraId="75E33ED0" w14:textId="77777777" w:rsidR="00D70D77" w:rsidRPr="00D70D77" w:rsidRDefault="00D70D77" w:rsidP="00D70D77">
            <w:pPr>
              <w:jc w:val="center"/>
              <w:rPr>
                <w:b/>
                <w:bCs/>
              </w:rPr>
            </w:pPr>
            <w:r w:rsidRPr="00D70D77">
              <w:rPr>
                <w:b/>
                <w:bCs/>
              </w:rPr>
              <w:t>Проект сметы контракта</w:t>
            </w:r>
          </w:p>
        </w:tc>
      </w:tr>
      <w:tr w:rsidR="00D70D77" w:rsidRPr="00D70D77" w14:paraId="29AD7988" w14:textId="77777777" w:rsidTr="00D70D77">
        <w:trPr>
          <w:gridAfter w:val="1"/>
          <w:wAfter w:w="271" w:type="dxa"/>
          <w:trHeight w:val="300"/>
        </w:trPr>
        <w:tc>
          <w:tcPr>
            <w:tcW w:w="15309" w:type="dxa"/>
            <w:gridSpan w:val="20"/>
            <w:tcBorders>
              <w:top w:val="nil"/>
              <w:left w:val="nil"/>
              <w:bottom w:val="nil"/>
              <w:right w:val="nil"/>
            </w:tcBorders>
            <w:shd w:val="clear" w:color="auto" w:fill="auto"/>
            <w:noWrap/>
            <w:hideMark/>
          </w:tcPr>
          <w:p w14:paraId="1B4E660B" w14:textId="77777777" w:rsidR="00D70D77" w:rsidRPr="00D70D77" w:rsidRDefault="00D70D77" w:rsidP="00D70D77">
            <w:pPr>
              <w:jc w:val="center"/>
              <w:rPr>
                <w:sz w:val="22"/>
                <w:szCs w:val="22"/>
              </w:rPr>
            </w:pPr>
            <w:r w:rsidRPr="00D70D77">
              <w:rPr>
                <w:sz w:val="22"/>
                <w:szCs w:val="22"/>
              </w:rPr>
              <w:t>на выполнение строительно-монтажных работ по объекту</w:t>
            </w:r>
          </w:p>
        </w:tc>
      </w:tr>
      <w:tr w:rsidR="00D70D77" w:rsidRPr="00D70D77" w14:paraId="74EFCF86" w14:textId="77777777" w:rsidTr="00D70D77">
        <w:trPr>
          <w:gridAfter w:val="1"/>
          <w:wAfter w:w="271" w:type="dxa"/>
          <w:trHeight w:val="600"/>
        </w:trPr>
        <w:tc>
          <w:tcPr>
            <w:tcW w:w="15309" w:type="dxa"/>
            <w:gridSpan w:val="20"/>
            <w:tcBorders>
              <w:top w:val="nil"/>
              <w:left w:val="nil"/>
              <w:bottom w:val="nil"/>
              <w:right w:val="nil"/>
            </w:tcBorders>
            <w:shd w:val="clear" w:color="auto" w:fill="auto"/>
            <w:hideMark/>
          </w:tcPr>
          <w:p w14:paraId="7F1C1F75" w14:textId="77777777" w:rsidR="00D70D77" w:rsidRPr="00D70D77" w:rsidRDefault="00D70D77" w:rsidP="00D70D77">
            <w:pPr>
              <w:jc w:val="center"/>
              <w:rPr>
                <w:sz w:val="22"/>
                <w:szCs w:val="22"/>
                <w:u w:val="single"/>
              </w:rPr>
            </w:pPr>
            <w:r w:rsidRPr="00D70D77">
              <w:rPr>
                <w:sz w:val="22"/>
                <w:szCs w:val="22"/>
                <w:u w:val="single"/>
              </w:rPr>
              <w:t xml:space="preserve">Строительство инженерных сетей района «Петровские высоты» в </w:t>
            </w:r>
            <w:proofErr w:type="spellStart"/>
            <w:r w:rsidRPr="00D70D77">
              <w:rPr>
                <w:sz w:val="22"/>
                <w:szCs w:val="22"/>
                <w:u w:val="single"/>
              </w:rPr>
              <w:t>г.Симферополе</w:t>
            </w:r>
            <w:proofErr w:type="spellEnd"/>
          </w:p>
        </w:tc>
      </w:tr>
      <w:tr w:rsidR="00D70D77" w:rsidRPr="00D70D77" w14:paraId="2C97F73B" w14:textId="77777777" w:rsidTr="00D70D77">
        <w:trPr>
          <w:gridAfter w:val="1"/>
          <w:wAfter w:w="271" w:type="dxa"/>
          <w:trHeight w:val="300"/>
        </w:trPr>
        <w:tc>
          <w:tcPr>
            <w:tcW w:w="15309" w:type="dxa"/>
            <w:gridSpan w:val="20"/>
            <w:tcBorders>
              <w:top w:val="nil"/>
              <w:left w:val="nil"/>
              <w:bottom w:val="nil"/>
              <w:right w:val="nil"/>
            </w:tcBorders>
            <w:shd w:val="clear" w:color="auto" w:fill="auto"/>
            <w:noWrap/>
            <w:hideMark/>
          </w:tcPr>
          <w:p w14:paraId="2EF949FB" w14:textId="77777777" w:rsidR="00D70D77" w:rsidRPr="00D70D77" w:rsidRDefault="00D70D77" w:rsidP="00D70D77">
            <w:pPr>
              <w:jc w:val="center"/>
              <w:rPr>
                <w:i/>
                <w:iCs/>
                <w:sz w:val="18"/>
                <w:szCs w:val="18"/>
              </w:rPr>
            </w:pPr>
            <w:r w:rsidRPr="00D70D77">
              <w:rPr>
                <w:i/>
                <w:iCs/>
                <w:sz w:val="18"/>
                <w:szCs w:val="18"/>
              </w:rPr>
              <w:t>(наименование объекта)</w:t>
            </w:r>
          </w:p>
        </w:tc>
      </w:tr>
      <w:tr w:rsidR="00D70D77" w:rsidRPr="00D70D77" w14:paraId="2879E0C9" w14:textId="77777777" w:rsidTr="00D70D77">
        <w:trPr>
          <w:gridAfter w:val="1"/>
          <w:wAfter w:w="271" w:type="dxa"/>
          <w:trHeight w:val="195"/>
        </w:trPr>
        <w:tc>
          <w:tcPr>
            <w:tcW w:w="1418" w:type="dxa"/>
            <w:tcBorders>
              <w:top w:val="nil"/>
              <w:left w:val="nil"/>
              <w:bottom w:val="nil"/>
              <w:right w:val="nil"/>
            </w:tcBorders>
            <w:shd w:val="clear" w:color="auto" w:fill="auto"/>
            <w:noWrap/>
            <w:hideMark/>
          </w:tcPr>
          <w:p w14:paraId="5CF44C20" w14:textId="77777777" w:rsidR="00D70D77" w:rsidRPr="00D70D77" w:rsidRDefault="00D70D77" w:rsidP="00D70D77">
            <w:pPr>
              <w:jc w:val="center"/>
              <w:rPr>
                <w:i/>
                <w:iCs/>
                <w:sz w:val="18"/>
                <w:szCs w:val="18"/>
              </w:rPr>
            </w:pPr>
          </w:p>
        </w:tc>
        <w:tc>
          <w:tcPr>
            <w:tcW w:w="1699" w:type="dxa"/>
            <w:tcBorders>
              <w:top w:val="nil"/>
              <w:left w:val="nil"/>
              <w:bottom w:val="nil"/>
              <w:right w:val="nil"/>
            </w:tcBorders>
            <w:shd w:val="clear" w:color="auto" w:fill="auto"/>
            <w:hideMark/>
          </w:tcPr>
          <w:p w14:paraId="23196296" w14:textId="77777777" w:rsidR="00D70D77" w:rsidRPr="00D70D77" w:rsidRDefault="00D70D77" w:rsidP="00D70D77">
            <w:pPr>
              <w:jc w:val="center"/>
              <w:rPr>
                <w:sz w:val="20"/>
                <w:szCs w:val="20"/>
              </w:rPr>
            </w:pPr>
          </w:p>
        </w:tc>
        <w:tc>
          <w:tcPr>
            <w:tcW w:w="1120" w:type="dxa"/>
            <w:gridSpan w:val="2"/>
            <w:tcBorders>
              <w:top w:val="nil"/>
              <w:left w:val="nil"/>
              <w:bottom w:val="nil"/>
              <w:right w:val="nil"/>
            </w:tcBorders>
            <w:shd w:val="clear" w:color="auto" w:fill="auto"/>
            <w:hideMark/>
          </w:tcPr>
          <w:p w14:paraId="1FE7CABE" w14:textId="77777777" w:rsidR="00D70D77" w:rsidRPr="00D70D77" w:rsidRDefault="00D70D77" w:rsidP="00D70D77">
            <w:pPr>
              <w:rPr>
                <w:sz w:val="20"/>
                <w:szCs w:val="20"/>
              </w:rPr>
            </w:pPr>
          </w:p>
        </w:tc>
        <w:tc>
          <w:tcPr>
            <w:tcW w:w="1066" w:type="dxa"/>
            <w:gridSpan w:val="2"/>
            <w:tcBorders>
              <w:top w:val="nil"/>
              <w:left w:val="nil"/>
              <w:bottom w:val="nil"/>
              <w:right w:val="nil"/>
            </w:tcBorders>
            <w:shd w:val="clear" w:color="auto" w:fill="auto"/>
            <w:noWrap/>
            <w:hideMark/>
          </w:tcPr>
          <w:p w14:paraId="1A59A1FC" w14:textId="77777777" w:rsidR="00D70D77" w:rsidRPr="00D70D77" w:rsidRDefault="00D70D77" w:rsidP="00D70D77">
            <w:pPr>
              <w:jc w:val="center"/>
              <w:rPr>
                <w:sz w:val="20"/>
                <w:szCs w:val="20"/>
              </w:rPr>
            </w:pPr>
          </w:p>
        </w:tc>
        <w:tc>
          <w:tcPr>
            <w:tcW w:w="1499" w:type="dxa"/>
            <w:gridSpan w:val="2"/>
            <w:tcBorders>
              <w:top w:val="nil"/>
              <w:left w:val="nil"/>
              <w:bottom w:val="nil"/>
              <w:right w:val="nil"/>
            </w:tcBorders>
            <w:shd w:val="clear" w:color="auto" w:fill="auto"/>
            <w:noWrap/>
            <w:hideMark/>
          </w:tcPr>
          <w:p w14:paraId="7BA7F48B" w14:textId="77777777" w:rsidR="00D70D77" w:rsidRPr="00D70D77" w:rsidRDefault="00D70D77" w:rsidP="00D70D77">
            <w:pPr>
              <w:jc w:val="center"/>
              <w:rPr>
                <w:sz w:val="20"/>
                <w:szCs w:val="20"/>
              </w:rPr>
            </w:pPr>
          </w:p>
        </w:tc>
        <w:tc>
          <w:tcPr>
            <w:tcW w:w="1057" w:type="dxa"/>
            <w:gridSpan w:val="2"/>
            <w:tcBorders>
              <w:top w:val="nil"/>
              <w:left w:val="nil"/>
              <w:bottom w:val="nil"/>
              <w:right w:val="nil"/>
            </w:tcBorders>
            <w:shd w:val="clear" w:color="auto" w:fill="auto"/>
            <w:noWrap/>
            <w:hideMark/>
          </w:tcPr>
          <w:p w14:paraId="755D7AF1" w14:textId="77777777" w:rsidR="00D70D77" w:rsidRPr="00D70D77" w:rsidRDefault="00D70D77" w:rsidP="00D70D77">
            <w:pPr>
              <w:jc w:val="right"/>
              <w:rPr>
                <w:sz w:val="20"/>
                <w:szCs w:val="20"/>
              </w:rPr>
            </w:pPr>
          </w:p>
        </w:tc>
        <w:tc>
          <w:tcPr>
            <w:tcW w:w="1600" w:type="dxa"/>
            <w:gridSpan w:val="2"/>
            <w:tcBorders>
              <w:top w:val="nil"/>
              <w:left w:val="nil"/>
              <w:bottom w:val="nil"/>
              <w:right w:val="nil"/>
            </w:tcBorders>
            <w:shd w:val="clear" w:color="auto" w:fill="auto"/>
            <w:noWrap/>
            <w:hideMark/>
          </w:tcPr>
          <w:p w14:paraId="1E4278E6" w14:textId="77777777" w:rsidR="00D70D77" w:rsidRPr="00D70D77" w:rsidRDefault="00D70D77" w:rsidP="00D70D77">
            <w:pPr>
              <w:jc w:val="right"/>
              <w:rPr>
                <w:sz w:val="20"/>
                <w:szCs w:val="20"/>
              </w:rPr>
            </w:pPr>
          </w:p>
        </w:tc>
        <w:tc>
          <w:tcPr>
            <w:tcW w:w="1600" w:type="dxa"/>
            <w:gridSpan w:val="2"/>
            <w:tcBorders>
              <w:top w:val="nil"/>
              <w:left w:val="nil"/>
              <w:bottom w:val="nil"/>
              <w:right w:val="nil"/>
            </w:tcBorders>
            <w:shd w:val="clear" w:color="auto" w:fill="auto"/>
            <w:noWrap/>
            <w:hideMark/>
          </w:tcPr>
          <w:p w14:paraId="7724C114" w14:textId="77777777" w:rsidR="00D70D77" w:rsidRPr="00D70D77" w:rsidRDefault="00D70D77" w:rsidP="00D70D77">
            <w:pPr>
              <w:jc w:val="right"/>
              <w:rPr>
                <w:sz w:val="20"/>
                <w:szCs w:val="20"/>
              </w:rPr>
            </w:pPr>
          </w:p>
        </w:tc>
        <w:tc>
          <w:tcPr>
            <w:tcW w:w="1580" w:type="dxa"/>
            <w:gridSpan w:val="2"/>
            <w:tcBorders>
              <w:top w:val="nil"/>
              <w:left w:val="nil"/>
              <w:bottom w:val="nil"/>
              <w:right w:val="nil"/>
            </w:tcBorders>
            <w:shd w:val="clear" w:color="auto" w:fill="auto"/>
            <w:noWrap/>
            <w:hideMark/>
          </w:tcPr>
          <w:p w14:paraId="58101EF0" w14:textId="77777777" w:rsidR="00D70D77" w:rsidRPr="00D70D77" w:rsidRDefault="00D70D77" w:rsidP="00D70D77">
            <w:pPr>
              <w:jc w:val="right"/>
              <w:rPr>
                <w:sz w:val="20"/>
                <w:szCs w:val="20"/>
              </w:rPr>
            </w:pPr>
          </w:p>
        </w:tc>
        <w:tc>
          <w:tcPr>
            <w:tcW w:w="772" w:type="dxa"/>
            <w:gridSpan w:val="2"/>
            <w:tcBorders>
              <w:top w:val="nil"/>
              <w:left w:val="nil"/>
              <w:bottom w:val="nil"/>
              <w:right w:val="nil"/>
            </w:tcBorders>
            <w:shd w:val="clear" w:color="auto" w:fill="auto"/>
            <w:noWrap/>
            <w:hideMark/>
          </w:tcPr>
          <w:p w14:paraId="7D7FD4FF" w14:textId="77777777" w:rsidR="00D70D77" w:rsidRPr="00D70D77" w:rsidRDefault="00D70D77" w:rsidP="00D70D77">
            <w:pPr>
              <w:jc w:val="right"/>
              <w:rPr>
                <w:sz w:val="20"/>
                <w:szCs w:val="20"/>
              </w:rPr>
            </w:pPr>
          </w:p>
        </w:tc>
        <w:tc>
          <w:tcPr>
            <w:tcW w:w="1898" w:type="dxa"/>
            <w:gridSpan w:val="2"/>
            <w:tcBorders>
              <w:top w:val="nil"/>
              <w:left w:val="nil"/>
              <w:bottom w:val="nil"/>
              <w:right w:val="nil"/>
            </w:tcBorders>
            <w:shd w:val="clear" w:color="auto" w:fill="auto"/>
            <w:noWrap/>
            <w:hideMark/>
          </w:tcPr>
          <w:p w14:paraId="2C1B257C" w14:textId="77777777" w:rsidR="00D70D77" w:rsidRPr="00D70D77" w:rsidRDefault="00D70D77" w:rsidP="00D70D77">
            <w:pPr>
              <w:jc w:val="right"/>
              <w:rPr>
                <w:sz w:val="20"/>
                <w:szCs w:val="20"/>
              </w:rPr>
            </w:pPr>
          </w:p>
        </w:tc>
      </w:tr>
      <w:tr w:rsidR="00D70D77" w:rsidRPr="00D70D77" w14:paraId="3EF0A7F8" w14:textId="77777777" w:rsidTr="00D70D77">
        <w:trPr>
          <w:gridAfter w:val="1"/>
          <w:wAfter w:w="271" w:type="dxa"/>
          <w:trHeight w:val="30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B15795" w14:textId="77777777" w:rsidR="00D70D77" w:rsidRPr="00D70D77" w:rsidRDefault="00D70D77" w:rsidP="00D70D77">
            <w:pPr>
              <w:jc w:val="center"/>
              <w:rPr>
                <w:sz w:val="22"/>
                <w:szCs w:val="22"/>
              </w:rPr>
            </w:pPr>
            <w:r w:rsidRPr="00D70D77">
              <w:rPr>
                <w:sz w:val="22"/>
                <w:szCs w:val="22"/>
              </w:rPr>
              <w:t xml:space="preserve">№ </w:t>
            </w:r>
            <w:proofErr w:type="spellStart"/>
            <w:r w:rsidRPr="00D70D77">
              <w:rPr>
                <w:sz w:val="22"/>
                <w:szCs w:val="22"/>
              </w:rPr>
              <w:t>пп</w:t>
            </w:r>
            <w:proofErr w:type="spellEnd"/>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79E3CB" w14:textId="77777777" w:rsidR="00D70D77" w:rsidRPr="00D70D77" w:rsidRDefault="00D70D77" w:rsidP="00D70D77">
            <w:pPr>
              <w:jc w:val="center"/>
              <w:rPr>
                <w:sz w:val="22"/>
                <w:szCs w:val="22"/>
              </w:rPr>
            </w:pPr>
            <w:r w:rsidRPr="00D70D77">
              <w:rPr>
                <w:sz w:val="22"/>
                <w:szCs w:val="22"/>
              </w:rPr>
              <w:t>Наименование работ и затрат</w:t>
            </w:r>
          </w:p>
        </w:tc>
        <w:tc>
          <w:tcPr>
            <w:tcW w:w="11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24B578" w14:textId="77777777" w:rsidR="00D70D77" w:rsidRPr="00D70D77" w:rsidRDefault="00D70D77" w:rsidP="00D70D77">
            <w:pPr>
              <w:jc w:val="center"/>
              <w:rPr>
                <w:sz w:val="22"/>
                <w:szCs w:val="22"/>
              </w:rPr>
            </w:pPr>
            <w:r w:rsidRPr="00D70D77">
              <w:rPr>
                <w:sz w:val="22"/>
                <w:szCs w:val="22"/>
              </w:rPr>
              <w:t>Ед. изм.</w:t>
            </w:r>
          </w:p>
        </w:tc>
        <w:tc>
          <w:tcPr>
            <w:tcW w:w="10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528473" w14:textId="77777777" w:rsidR="00D70D77" w:rsidRPr="00D70D77" w:rsidRDefault="00D70D77" w:rsidP="00D70D77">
            <w:pPr>
              <w:jc w:val="center"/>
              <w:rPr>
                <w:sz w:val="22"/>
                <w:szCs w:val="22"/>
              </w:rPr>
            </w:pPr>
            <w:r w:rsidRPr="00D70D77">
              <w:rPr>
                <w:sz w:val="22"/>
                <w:szCs w:val="22"/>
              </w:rPr>
              <w:t>Кол.</w:t>
            </w:r>
          </w:p>
        </w:tc>
        <w:tc>
          <w:tcPr>
            <w:tcW w:w="14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B0110A" w14:textId="77777777" w:rsidR="00D70D77" w:rsidRPr="00D70D77" w:rsidRDefault="00D70D77" w:rsidP="00D70D77">
            <w:pPr>
              <w:jc w:val="center"/>
              <w:rPr>
                <w:sz w:val="22"/>
                <w:szCs w:val="22"/>
              </w:rPr>
            </w:pPr>
            <w:r w:rsidRPr="00D70D77">
              <w:rPr>
                <w:sz w:val="22"/>
                <w:szCs w:val="22"/>
              </w:rPr>
              <w:t>Всего в текущих ценах, руб.</w:t>
            </w:r>
          </w:p>
        </w:tc>
        <w:tc>
          <w:tcPr>
            <w:tcW w:w="105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8A5745" w14:textId="77777777" w:rsidR="00D70D77" w:rsidRPr="00D70D77" w:rsidRDefault="00D70D77" w:rsidP="00D70D77">
            <w:pPr>
              <w:jc w:val="center"/>
              <w:rPr>
                <w:sz w:val="22"/>
                <w:szCs w:val="22"/>
              </w:rPr>
            </w:pPr>
            <w:r w:rsidRPr="00D70D77">
              <w:rPr>
                <w:sz w:val="22"/>
                <w:szCs w:val="22"/>
              </w:rPr>
              <w:t>Стоимость единицы в ценах ГГЭ, руб.</w:t>
            </w:r>
          </w:p>
        </w:tc>
        <w:tc>
          <w:tcPr>
            <w:tcW w:w="1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42B31B" w14:textId="77777777" w:rsidR="00D70D77" w:rsidRPr="00D70D77" w:rsidRDefault="00D70D77" w:rsidP="00D70D77">
            <w:pPr>
              <w:jc w:val="center"/>
              <w:rPr>
                <w:sz w:val="22"/>
                <w:szCs w:val="22"/>
              </w:rPr>
            </w:pPr>
            <w:r w:rsidRPr="00D70D77">
              <w:rPr>
                <w:sz w:val="22"/>
                <w:szCs w:val="22"/>
              </w:rPr>
              <w:t>Средний индекс-дефлятор</w:t>
            </w:r>
          </w:p>
        </w:tc>
        <w:tc>
          <w:tcPr>
            <w:tcW w:w="16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DDDFC3" w14:textId="77777777" w:rsidR="00D70D77" w:rsidRPr="00D70D77" w:rsidRDefault="00D70D77" w:rsidP="00D70D77">
            <w:pPr>
              <w:jc w:val="center"/>
              <w:rPr>
                <w:sz w:val="22"/>
                <w:szCs w:val="22"/>
              </w:rPr>
            </w:pPr>
            <w:proofErr w:type="spellStart"/>
            <w:r w:rsidRPr="00D70D77">
              <w:rPr>
                <w:sz w:val="22"/>
                <w:szCs w:val="22"/>
              </w:rPr>
              <w:t>ВЗиС</w:t>
            </w:r>
            <w:proofErr w:type="spellEnd"/>
          </w:p>
        </w:tc>
        <w:tc>
          <w:tcPr>
            <w:tcW w:w="15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DE0439" w14:textId="77777777" w:rsidR="00D70D77" w:rsidRPr="00D70D77" w:rsidRDefault="00D70D77" w:rsidP="00D70D77">
            <w:pPr>
              <w:jc w:val="center"/>
              <w:rPr>
                <w:sz w:val="22"/>
                <w:szCs w:val="22"/>
              </w:rPr>
            </w:pPr>
            <w:r w:rsidRPr="00D70D77">
              <w:rPr>
                <w:sz w:val="22"/>
                <w:szCs w:val="22"/>
              </w:rPr>
              <w:t>Коэффициент снижения</w:t>
            </w:r>
          </w:p>
        </w:tc>
        <w:tc>
          <w:tcPr>
            <w:tcW w:w="2670" w:type="dxa"/>
            <w:gridSpan w:val="4"/>
            <w:tcBorders>
              <w:top w:val="single" w:sz="4" w:space="0" w:color="auto"/>
              <w:left w:val="nil"/>
              <w:bottom w:val="single" w:sz="4" w:space="0" w:color="auto"/>
              <w:right w:val="single" w:sz="4" w:space="0" w:color="000000"/>
            </w:tcBorders>
            <w:shd w:val="clear" w:color="auto" w:fill="auto"/>
            <w:vAlign w:val="center"/>
            <w:hideMark/>
          </w:tcPr>
          <w:p w14:paraId="3054C404" w14:textId="77777777" w:rsidR="00D70D77" w:rsidRPr="00D70D77" w:rsidRDefault="00D70D77" w:rsidP="00D70D77">
            <w:pPr>
              <w:jc w:val="center"/>
              <w:rPr>
                <w:sz w:val="22"/>
                <w:szCs w:val="22"/>
              </w:rPr>
            </w:pPr>
            <w:r w:rsidRPr="00D70D77">
              <w:rPr>
                <w:sz w:val="22"/>
                <w:szCs w:val="22"/>
              </w:rPr>
              <w:t>Цена, руб.</w:t>
            </w:r>
          </w:p>
        </w:tc>
      </w:tr>
      <w:tr w:rsidR="00D70D77" w:rsidRPr="00D70D77" w14:paraId="59ACA2CC" w14:textId="77777777" w:rsidTr="00D70D77">
        <w:trPr>
          <w:gridAfter w:val="1"/>
          <w:wAfter w:w="271" w:type="dxa"/>
          <w:trHeight w:val="45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16898C1" w14:textId="77777777" w:rsidR="00D70D77" w:rsidRPr="00D70D77" w:rsidRDefault="00D70D77" w:rsidP="00D70D77">
            <w:pPr>
              <w:rPr>
                <w:sz w:val="22"/>
                <w:szCs w:val="22"/>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14:paraId="14B8FEC8" w14:textId="77777777" w:rsidR="00D70D77" w:rsidRPr="00D70D77" w:rsidRDefault="00D70D77" w:rsidP="00D70D77">
            <w:pPr>
              <w:rPr>
                <w:sz w:val="22"/>
                <w:szCs w:val="22"/>
              </w:rPr>
            </w:pPr>
          </w:p>
        </w:tc>
        <w:tc>
          <w:tcPr>
            <w:tcW w:w="1120" w:type="dxa"/>
            <w:gridSpan w:val="2"/>
            <w:vMerge/>
            <w:tcBorders>
              <w:top w:val="single" w:sz="4" w:space="0" w:color="auto"/>
              <w:left w:val="single" w:sz="4" w:space="0" w:color="auto"/>
              <w:bottom w:val="single" w:sz="4" w:space="0" w:color="auto"/>
              <w:right w:val="single" w:sz="4" w:space="0" w:color="auto"/>
            </w:tcBorders>
            <w:vAlign w:val="center"/>
            <w:hideMark/>
          </w:tcPr>
          <w:p w14:paraId="1812E9E5" w14:textId="77777777" w:rsidR="00D70D77" w:rsidRPr="00D70D77" w:rsidRDefault="00D70D77" w:rsidP="00D70D77">
            <w:pPr>
              <w:rPr>
                <w:sz w:val="22"/>
                <w:szCs w:val="22"/>
              </w:rPr>
            </w:pPr>
          </w:p>
        </w:tc>
        <w:tc>
          <w:tcPr>
            <w:tcW w:w="1066" w:type="dxa"/>
            <w:gridSpan w:val="2"/>
            <w:vMerge/>
            <w:tcBorders>
              <w:top w:val="single" w:sz="4" w:space="0" w:color="auto"/>
              <w:left w:val="single" w:sz="4" w:space="0" w:color="auto"/>
              <w:bottom w:val="single" w:sz="4" w:space="0" w:color="auto"/>
              <w:right w:val="single" w:sz="4" w:space="0" w:color="auto"/>
            </w:tcBorders>
            <w:vAlign w:val="center"/>
            <w:hideMark/>
          </w:tcPr>
          <w:p w14:paraId="28A3A240" w14:textId="77777777" w:rsidR="00D70D77" w:rsidRPr="00D70D77" w:rsidRDefault="00D70D77" w:rsidP="00D70D77">
            <w:pPr>
              <w:rPr>
                <w:sz w:val="22"/>
                <w:szCs w:val="22"/>
              </w:rPr>
            </w:pPr>
          </w:p>
        </w:tc>
        <w:tc>
          <w:tcPr>
            <w:tcW w:w="1499" w:type="dxa"/>
            <w:gridSpan w:val="2"/>
            <w:vMerge/>
            <w:tcBorders>
              <w:top w:val="single" w:sz="4" w:space="0" w:color="auto"/>
              <w:left w:val="single" w:sz="4" w:space="0" w:color="auto"/>
              <w:bottom w:val="single" w:sz="4" w:space="0" w:color="auto"/>
              <w:right w:val="single" w:sz="4" w:space="0" w:color="auto"/>
            </w:tcBorders>
            <w:vAlign w:val="center"/>
            <w:hideMark/>
          </w:tcPr>
          <w:p w14:paraId="28944399" w14:textId="77777777" w:rsidR="00D70D77" w:rsidRPr="00D70D77" w:rsidRDefault="00D70D77" w:rsidP="00D70D77">
            <w:pPr>
              <w:rPr>
                <w:sz w:val="22"/>
                <w:szCs w:val="22"/>
              </w:rPr>
            </w:pPr>
          </w:p>
        </w:tc>
        <w:tc>
          <w:tcPr>
            <w:tcW w:w="1057" w:type="dxa"/>
            <w:gridSpan w:val="2"/>
            <w:vMerge/>
            <w:tcBorders>
              <w:top w:val="single" w:sz="4" w:space="0" w:color="auto"/>
              <w:left w:val="single" w:sz="4" w:space="0" w:color="auto"/>
              <w:bottom w:val="single" w:sz="4" w:space="0" w:color="auto"/>
              <w:right w:val="single" w:sz="4" w:space="0" w:color="auto"/>
            </w:tcBorders>
            <w:vAlign w:val="center"/>
            <w:hideMark/>
          </w:tcPr>
          <w:p w14:paraId="5AF20FF5" w14:textId="77777777" w:rsidR="00D70D77" w:rsidRPr="00D70D77" w:rsidRDefault="00D70D77" w:rsidP="00D70D77">
            <w:pPr>
              <w:rPr>
                <w:sz w:val="22"/>
                <w:szCs w:val="22"/>
              </w:rPr>
            </w:pPr>
          </w:p>
        </w:tc>
        <w:tc>
          <w:tcPr>
            <w:tcW w:w="1600" w:type="dxa"/>
            <w:gridSpan w:val="2"/>
            <w:vMerge/>
            <w:tcBorders>
              <w:top w:val="single" w:sz="4" w:space="0" w:color="auto"/>
              <w:left w:val="single" w:sz="4" w:space="0" w:color="auto"/>
              <w:bottom w:val="single" w:sz="4" w:space="0" w:color="auto"/>
              <w:right w:val="single" w:sz="4" w:space="0" w:color="auto"/>
            </w:tcBorders>
            <w:vAlign w:val="center"/>
            <w:hideMark/>
          </w:tcPr>
          <w:p w14:paraId="135B1FDF" w14:textId="77777777" w:rsidR="00D70D77" w:rsidRPr="00D70D77" w:rsidRDefault="00D70D77" w:rsidP="00D70D77">
            <w:pPr>
              <w:rPr>
                <w:sz w:val="22"/>
                <w:szCs w:val="22"/>
              </w:rPr>
            </w:pPr>
          </w:p>
        </w:tc>
        <w:tc>
          <w:tcPr>
            <w:tcW w:w="1600" w:type="dxa"/>
            <w:gridSpan w:val="2"/>
            <w:vMerge/>
            <w:tcBorders>
              <w:top w:val="single" w:sz="4" w:space="0" w:color="auto"/>
              <w:left w:val="single" w:sz="4" w:space="0" w:color="auto"/>
              <w:bottom w:val="single" w:sz="4" w:space="0" w:color="000000"/>
              <w:right w:val="single" w:sz="4" w:space="0" w:color="auto"/>
            </w:tcBorders>
            <w:vAlign w:val="center"/>
            <w:hideMark/>
          </w:tcPr>
          <w:p w14:paraId="29E256C6" w14:textId="77777777" w:rsidR="00D70D77" w:rsidRPr="00D70D77" w:rsidRDefault="00D70D77" w:rsidP="00D70D77">
            <w:pPr>
              <w:rPr>
                <w:sz w:val="22"/>
                <w:szCs w:val="22"/>
              </w:rPr>
            </w:pPr>
          </w:p>
        </w:tc>
        <w:tc>
          <w:tcPr>
            <w:tcW w:w="1580" w:type="dxa"/>
            <w:gridSpan w:val="2"/>
            <w:vMerge/>
            <w:tcBorders>
              <w:top w:val="single" w:sz="4" w:space="0" w:color="auto"/>
              <w:left w:val="single" w:sz="4" w:space="0" w:color="auto"/>
              <w:bottom w:val="single" w:sz="4" w:space="0" w:color="auto"/>
              <w:right w:val="single" w:sz="4" w:space="0" w:color="auto"/>
            </w:tcBorders>
            <w:vAlign w:val="center"/>
            <w:hideMark/>
          </w:tcPr>
          <w:p w14:paraId="6B27BC93" w14:textId="77777777" w:rsidR="00D70D77" w:rsidRPr="00D70D77" w:rsidRDefault="00D70D77" w:rsidP="00D70D77">
            <w:pPr>
              <w:rPr>
                <w:sz w:val="22"/>
                <w:szCs w:val="22"/>
              </w:rPr>
            </w:pPr>
          </w:p>
        </w:tc>
        <w:tc>
          <w:tcPr>
            <w:tcW w:w="77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E7A3AA7" w14:textId="77777777" w:rsidR="00D70D77" w:rsidRPr="00D70D77" w:rsidRDefault="00D70D77" w:rsidP="00D70D77">
            <w:pPr>
              <w:jc w:val="center"/>
              <w:rPr>
                <w:sz w:val="22"/>
                <w:szCs w:val="22"/>
              </w:rPr>
            </w:pPr>
            <w:r w:rsidRPr="00D70D77">
              <w:rPr>
                <w:sz w:val="22"/>
                <w:szCs w:val="22"/>
              </w:rPr>
              <w:t>На единицу измерения</w:t>
            </w:r>
          </w:p>
        </w:tc>
        <w:tc>
          <w:tcPr>
            <w:tcW w:w="189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228FE32" w14:textId="77777777" w:rsidR="00D70D77" w:rsidRPr="00D70D77" w:rsidRDefault="00D70D77" w:rsidP="00D70D77">
            <w:pPr>
              <w:jc w:val="center"/>
              <w:rPr>
                <w:sz w:val="22"/>
                <w:szCs w:val="22"/>
              </w:rPr>
            </w:pPr>
            <w:r w:rsidRPr="00D70D77">
              <w:rPr>
                <w:sz w:val="22"/>
                <w:szCs w:val="22"/>
              </w:rPr>
              <w:t>Всего</w:t>
            </w:r>
          </w:p>
        </w:tc>
      </w:tr>
      <w:tr w:rsidR="00D70D77" w:rsidRPr="00D70D77" w14:paraId="32546E4A" w14:textId="77777777" w:rsidTr="00D70D77">
        <w:trPr>
          <w:gridAfter w:val="1"/>
          <w:wAfter w:w="271" w:type="dxa"/>
          <w:trHeight w:val="45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EEE55C2" w14:textId="77777777" w:rsidR="00D70D77" w:rsidRPr="00D70D77" w:rsidRDefault="00D70D77" w:rsidP="00D70D77">
            <w:pPr>
              <w:rPr>
                <w:sz w:val="22"/>
                <w:szCs w:val="22"/>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14:paraId="285CD1AA" w14:textId="77777777" w:rsidR="00D70D77" w:rsidRPr="00D70D77" w:rsidRDefault="00D70D77" w:rsidP="00D70D77">
            <w:pPr>
              <w:rPr>
                <w:sz w:val="22"/>
                <w:szCs w:val="22"/>
              </w:rPr>
            </w:pPr>
          </w:p>
        </w:tc>
        <w:tc>
          <w:tcPr>
            <w:tcW w:w="1120" w:type="dxa"/>
            <w:gridSpan w:val="2"/>
            <w:vMerge/>
            <w:tcBorders>
              <w:top w:val="single" w:sz="4" w:space="0" w:color="auto"/>
              <w:left w:val="single" w:sz="4" w:space="0" w:color="auto"/>
              <w:bottom w:val="single" w:sz="4" w:space="0" w:color="auto"/>
              <w:right w:val="single" w:sz="4" w:space="0" w:color="auto"/>
            </w:tcBorders>
            <w:vAlign w:val="center"/>
            <w:hideMark/>
          </w:tcPr>
          <w:p w14:paraId="0BE4269A" w14:textId="77777777" w:rsidR="00D70D77" w:rsidRPr="00D70D77" w:rsidRDefault="00D70D77" w:rsidP="00D70D77">
            <w:pPr>
              <w:rPr>
                <w:sz w:val="22"/>
                <w:szCs w:val="22"/>
              </w:rPr>
            </w:pPr>
          </w:p>
        </w:tc>
        <w:tc>
          <w:tcPr>
            <w:tcW w:w="1066" w:type="dxa"/>
            <w:gridSpan w:val="2"/>
            <w:vMerge/>
            <w:tcBorders>
              <w:top w:val="single" w:sz="4" w:space="0" w:color="auto"/>
              <w:left w:val="single" w:sz="4" w:space="0" w:color="auto"/>
              <w:bottom w:val="single" w:sz="4" w:space="0" w:color="auto"/>
              <w:right w:val="single" w:sz="4" w:space="0" w:color="auto"/>
            </w:tcBorders>
            <w:vAlign w:val="center"/>
            <w:hideMark/>
          </w:tcPr>
          <w:p w14:paraId="4AA98C21" w14:textId="77777777" w:rsidR="00D70D77" w:rsidRPr="00D70D77" w:rsidRDefault="00D70D77" w:rsidP="00D70D77">
            <w:pPr>
              <w:rPr>
                <w:sz w:val="22"/>
                <w:szCs w:val="22"/>
              </w:rPr>
            </w:pPr>
          </w:p>
        </w:tc>
        <w:tc>
          <w:tcPr>
            <w:tcW w:w="1499" w:type="dxa"/>
            <w:gridSpan w:val="2"/>
            <w:vMerge/>
            <w:tcBorders>
              <w:top w:val="single" w:sz="4" w:space="0" w:color="auto"/>
              <w:left w:val="single" w:sz="4" w:space="0" w:color="auto"/>
              <w:bottom w:val="single" w:sz="4" w:space="0" w:color="auto"/>
              <w:right w:val="single" w:sz="4" w:space="0" w:color="auto"/>
            </w:tcBorders>
            <w:vAlign w:val="center"/>
            <w:hideMark/>
          </w:tcPr>
          <w:p w14:paraId="6571B1F1" w14:textId="77777777" w:rsidR="00D70D77" w:rsidRPr="00D70D77" w:rsidRDefault="00D70D77" w:rsidP="00D70D77">
            <w:pPr>
              <w:rPr>
                <w:sz w:val="22"/>
                <w:szCs w:val="22"/>
              </w:rPr>
            </w:pPr>
          </w:p>
        </w:tc>
        <w:tc>
          <w:tcPr>
            <w:tcW w:w="1057" w:type="dxa"/>
            <w:gridSpan w:val="2"/>
            <w:vMerge/>
            <w:tcBorders>
              <w:top w:val="single" w:sz="4" w:space="0" w:color="auto"/>
              <w:left w:val="single" w:sz="4" w:space="0" w:color="auto"/>
              <w:bottom w:val="single" w:sz="4" w:space="0" w:color="auto"/>
              <w:right w:val="single" w:sz="4" w:space="0" w:color="auto"/>
            </w:tcBorders>
            <w:vAlign w:val="center"/>
            <w:hideMark/>
          </w:tcPr>
          <w:p w14:paraId="55C4503A" w14:textId="77777777" w:rsidR="00D70D77" w:rsidRPr="00D70D77" w:rsidRDefault="00D70D77" w:rsidP="00D70D77">
            <w:pPr>
              <w:rPr>
                <w:sz w:val="22"/>
                <w:szCs w:val="22"/>
              </w:rPr>
            </w:pPr>
          </w:p>
        </w:tc>
        <w:tc>
          <w:tcPr>
            <w:tcW w:w="1600" w:type="dxa"/>
            <w:gridSpan w:val="2"/>
            <w:vMerge/>
            <w:tcBorders>
              <w:top w:val="single" w:sz="4" w:space="0" w:color="auto"/>
              <w:left w:val="single" w:sz="4" w:space="0" w:color="auto"/>
              <w:bottom w:val="single" w:sz="4" w:space="0" w:color="auto"/>
              <w:right w:val="single" w:sz="4" w:space="0" w:color="auto"/>
            </w:tcBorders>
            <w:vAlign w:val="center"/>
            <w:hideMark/>
          </w:tcPr>
          <w:p w14:paraId="6746AD90" w14:textId="77777777" w:rsidR="00D70D77" w:rsidRPr="00D70D77" w:rsidRDefault="00D70D77" w:rsidP="00D70D77">
            <w:pPr>
              <w:rPr>
                <w:sz w:val="22"/>
                <w:szCs w:val="22"/>
              </w:rPr>
            </w:pPr>
          </w:p>
        </w:tc>
        <w:tc>
          <w:tcPr>
            <w:tcW w:w="1600" w:type="dxa"/>
            <w:gridSpan w:val="2"/>
            <w:vMerge/>
            <w:tcBorders>
              <w:top w:val="single" w:sz="4" w:space="0" w:color="auto"/>
              <w:left w:val="single" w:sz="4" w:space="0" w:color="auto"/>
              <w:bottom w:val="single" w:sz="4" w:space="0" w:color="000000"/>
              <w:right w:val="single" w:sz="4" w:space="0" w:color="auto"/>
            </w:tcBorders>
            <w:vAlign w:val="center"/>
            <w:hideMark/>
          </w:tcPr>
          <w:p w14:paraId="1D7D6E1E" w14:textId="77777777" w:rsidR="00D70D77" w:rsidRPr="00D70D77" w:rsidRDefault="00D70D77" w:rsidP="00D70D77">
            <w:pPr>
              <w:rPr>
                <w:sz w:val="22"/>
                <w:szCs w:val="22"/>
              </w:rPr>
            </w:pPr>
          </w:p>
        </w:tc>
        <w:tc>
          <w:tcPr>
            <w:tcW w:w="1580" w:type="dxa"/>
            <w:gridSpan w:val="2"/>
            <w:vMerge/>
            <w:tcBorders>
              <w:top w:val="single" w:sz="4" w:space="0" w:color="auto"/>
              <w:left w:val="single" w:sz="4" w:space="0" w:color="auto"/>
              <w:bottom w:val="single" w:sz="4" w:space="0" w:color="auto"/>
              <w:right w:val="single" w:sz="4" w:space="0" w:color="auto"/>
            </w:tcBorders>
            <w:vAlign w:val="center"/>
            <w:hideMark/>
          </w:tcPr>
          <w:p w14:paraId="6FF63196" w14:textId="77777777" w:rsidR="00D70D77" w:rsidRPr="00D70D77" w:rsidRDefault="00D70D77" w:rsidP="00D70D77">
            <w:pPr>
              <w:rPr>
                <w:sz w:val="22"/>
                <w:szCs w:val="22"/>
              </w:rPr>
            </w:pPr>
          </w:p>
        </w:tc>
        <w:tc>
          <w:tcPr>
            <w:tcW w:w="772" w:type="dxa"/>
            <w:gridSpan w:val="2"/>
            <w:vMerge/>
            <w:tcBorders>
              <w:top w:val="nil"/>
              <w:left w:val="single" w:sz="4" w:space="0" w:color="auto"/>
              <w:bottom w:val="single" w:sz="4" w:space="0" w:color="000000"/>
              <w:right w:val="single" w:sz="4" w:space="0" w:color="auto"/>
            </w:tcBorders>
            <w:vAlign w:val="center"/>
            <w:hideMark/>
          </w:tcPr>
          <w:p w14:paraId="52D94CA4" w14:textId="77777777" w:rsidR="00D70D77" w:rsidRPr="00D70D77" w:rsidRDefault="00D70D77" w:rsidP="00D70D77">
            <w:pPr>
              <w:rPr>
                <w:sz w:val="22"/>
                <w:szCs w:val="22"/>
              </w:rPr>
            </w:pPr>
          </w:p>
        </w:tc>
        <w:tc>
          <w:tcPr>
            <w:tcW w:w="1898" w:type="dxa"/>
            <w:gridSpan w:val="2"/>
            <w:vMerge/>
            <w:tcBorders>
              <w:top w:val="nil"/>
              <w:left w:val="single" w:sz="4" w:space="0" w:color="auto"/>
              <w:bottom w:val="single" w:sz="4" w:space="0" w:color="000000"/>
              <w:right w:val="single" w:sz="4" w:space="0" w:color="auto"/>
            </w:tcBorders>
            <w:vAlign w:val="center"/>
            <w:hideMark/>
          </w:tcPr>
          <w:p w14:paraId="755E00DF" w14:textId="77777777" w:rsidR="00D70D77" w:rsidRPr="00D70D77" w:rsidRDefault="00D70D77" w:rsidP="00D70D77">
            <w:pPr>
              <w:rPr>
                <w:sz w:val="22"/>
                <w:szCs w:val="22"/>
              </w:rPr>
            </w:pPr>
          </w:p>
        </w:tc>
      </w:tr>
      <w:tr w:rsidR="00D70D77" w:rsidRPr="00D70D77" w14:paraId="2457430B" w14:textId="77777777" w:rsidTr="00D70D77">
        <w:trPr>
          <w:gridAfter w:val="1"/>
          <w:wAfter w:w="271" w:type="dxa"/>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6C17C959" w14:textId="77777777" w:rsidR="00D70D77" w:rsidRPr="00D70D77" w:rsidRDefault="00D70D77" w:rsidP="00D70D77">
            <w:pPr>
              <w:jc w:val="center"/>
              <w:rPr>
                <w:sz w:val="18"/>
                <w:szCs w:val="18"/>
              </w:rPr>
            </w:pPr>
            <w:r w:rsidRPr="00D70D77">
              <w:rPr>
                <w:sz w:val="18"/>
                <w:szCs w:val="18"/>
              </w:rPr>
              <w:t>1</w:t>
            </w:r>
          </w:p>
        </w:tc>
        <w:tc>
          <w:tcPr>
            <w:tcW w:w="1699" w:type="dxa"/>
            <w:tcBorders>
              <w:top w:val="nil"/>
              <w:left w:val="nil"/>
              <w:bottom w:val="single" w:sz="4" w:space="0" w:color="auto"/>
              <w:right w:val="single" w:sz="4" w:space="0" w:color="auto"/>
            </w:tcBorders>
            <w:shd w:val="clear" w:color="auto" w:fill="auto"/>
            <w:vAlign w:val="center"/>
            <w:hideMark/>
          </w:tcPr>
          <w:p w14:paraId="67944B93" w14:textId="77777777" w:rsidR="00D70D77" w:rsidRPr="00D70D77" w:rsidRDefault="00D70D77" w:rsidP="00D70D77">
            <w:pPr>
              <w:jc w:val="center"/>
              <w:rPr>
                <w:sz w:val="18"/>
                <w:szCs w:val="18"/>
              </w:rPr>
            </w:pPr>
            <w:r w:rsidRPr="00D70D77">
              <w:rPr>
                <w:sz w:val="18"/>
                <w:szCs w:val="18"/>
              </w:rPr>
              <w:t>2</w:t>
            </w:r>
          </w:p>
        </w:tc>
        <w:tc>
          <w:tcPr>
            <w:tcW w:w="1120" w:type="dxa"/>
            <w:gridSpan w:val="2"/>
            <w:tcBorders>
              <w:top w:val="nil"/>
              <w:left w:val="nil"/>
              <w:bottom w:val="single" w:sz="4" w:space="0" w:color="auto"/>
              <w:right w:val="single" w:sz="4" w:space="0" w:color="auto"/>
            </w:tcBorders>
            <w:shd w:val="clear" w:color="auto" w:fill="auto"/>
            <w:vAlign w:val="center"/>
            <w:hideMark/>
          </w:tcPr>
          <w:p w14:paraId="3F242423" w14:textId="77777777" w:rsidR="00D70D77" w:rsidRPr="00D70D77" w:rsidRDefault="00D70D77" w:rsidP="00D70D77">
            <w:pPr>
              <w:jc w:val="center"/>
              <w:rPr>
                <w:sz w:val="18"/>
                <w:szCs w:val="18"/>
              </w:rPr>
            </w:pPr>
            <w:r w:rsidRPr="00D70D77">
              <w:rPr>
                <w:sz w:val="18"/>
                <w:szCs w:val="18"/>
              </w:rPr>
              <w:t>3</w:t>
            </w:r>
          </w:p>
        </w:tc>
        <w:tc>
          <w:tcPr>
            <w:tcW w:w="1066" w:type="dxa"/>
            <w:gridSpan w:val="2"/>
            <w:tcBorders>
              <w:top w:val="nil"/>
              <w:left w:val="nil"/>
              <w:bottom w:val="single" w:sz="4" w:space="0" w:color="auto"/>
              <w:right w:val="single" w:sz="4" w:space="0" w:color="auto"/>
            </w:tcBorders>
            <w:shd w:val="clear" w:color="auto" w:fill="auto"/>
            <w:noWrap/>
            <w:hideMark/>
          </w:tcPr>
          <w:p w14:paraId="688B3578" w14:textId="77777777" w:rsidR="00D70D77" w:rsidRPr="00D70D77" w:rsidRDefault="00D70D77" w:rsidP="00D70D77">
            <w:pPr>
              <w:jc w:val="center"/>
              <w:rPr>
                <w:sz w:val="18"/>
                <w:szCs w:val="18"/>
              </w:rPr>
            </w:pPr>
            <w:r w:rsidRPr="00D70D77">
              <w:rPr>
                <w:sz w:val="18"/>
                <w:szCs w:val="18"/>
              </w:rPr>
              <w:t>4</w:t>
            </w:r>
          </w:p>
        </w:tc>
        <w:tc>
          <w:tcPr>
            <w:tcW w:w="1499" w:type="dxa"/>
            <w:gridSpan w:val="2"/>
            <w:tcBorders>
              <w:top w:val="nil"/>
              <w:left w:val="nil"/>
              <w:bottom w:val="single" w:sz="4" w:space="0" w:color="auto"/>
              <w:right w:val="single" w:sz="4" w:space="0" w:color="auto"/>
            </w:tcBorders>
            <w:shd w:val="clear" w:color="auto" w:fill="auto"/>
            <w:noWrap/>
            <w:vAlign w:val="center"/>
            <w:hideMark/>
          </w:tcPr>
          <w:p w14:paraId="3F8F25DE" w14:textId="77777777" w:rsidR="00D70D77" w:rsidRPr="00D70D77" w:rsidRDefault="00D70D77" w:rsidP="00D70D77">
            <w:pPr>
              <w:jc w:val="center"/>
              <w:rPr>
                <w:sz w:val="18"/>
                <w:szCs w:val="18"/>
              </w:rPr>
            </w:pPr>
            <w:r w:rsidRPr="00D70D77">
              <w:rPr>
                <w:sz w:val="18"/>
                <w:szCs w:val="18"/>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14:paraId="71AC975A" w14:textId="77777777" w:rsidR="00D70D77" w:rsidRPr="00D70D77" w:rsidRDefault="00D70D77" w:rsidP="00D70D77">
            <w:pPr>
              <w:jc w:val="center"/>
              <w:rPr>
                <w:sz w:val="18"/>
                <w:szCs w:val="18"/>
              </w:rPr>
            </w:pPr>
            <w:r w:rsidRPr="00D70D77">
              <w:rPr>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05375282" w14:textId="77777777" w:rsidR="00D70D77" w:rsidRPr="00D70D77" w:rsidRDefault="00D70D77" w:rsidP="00D70D77">
            <w:pPr>
              <w:jc w:val="center"/>
              <w:rPr>
                <w:sz w:val="18"/>
                <w:szCs w:val="18"/>
              </w:rPr>
            </w:pPr>
            <w:r w:rsidRPr="00D70D77">
              <w:rPr>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3664ED9D" w14:textId="77777777" w:rsidR="00D70D77" w:rsidRPr="00D70D77" w:rsidRDefault="00D70D77" w:rsidP="00D70D77">
            <w:pPr>
              <w:jc w:val="center"/>
              <w:rPr>
                <w:sz w:val="18"/>
                <w:szCs w:val="18"/>
              </w:rPr>
            </w:pPr>
            <w:r w:rsidRPr="00D70D77">
              <w:rPr>
                <w:sz w:val="18"/>
                <w:szCs w:val="18"/>
              </w:rPr>
              <w:t> </w:t>
            </w:r>
          </w:p>
        </w:tc>
        <w:tc>
          <w:tcPr>
            <w:tcW w:w="1580" w:type="dxa"/>
            <w:gridSpan w:val="2"/>
            <w:tcBorders>
              <w:top w:val="nil"/>
              <w:left w:val="nil"/>
              <w:bottom w:val="single" w:sz="4" w:space="0" w:color="auto"/>
              <w:right w:val="single" w:sz="4" w:space="0" w:color="auto"/>
            </w:tcBorders>
            <w:shd w:val="clear" w:color="auto" w:fill="auto"/>
            <w:noWrap/>
            <w:vAlign w:val="center"/>
            <w:hideMark/>
          </w:tcPr>
          <w:p w14:paraId="58FC7634" w14:textId="77777777" w:rsidR="00D70D77" w:rsidRPr="00D70D77" w:rsidRDefault="00D70D77" w:rsidP="00D70D77">
            <w:pPr>
              <w:jc w:val="center"/>
              <w:rPr>
                <w:sz w:val="18"/>
                <w:szCs w:val="18"/>
              </w:rPr>
            </w:pPr>
            <w:r w:rsidRPr="00D70D77">
              <w:rPr>
                <w:sz w:val="18"/>
                <w:szCs w:val="18"/>
              </w:rPr>
              <w:t> </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684F7E62" w14:textId="77777777" w:rsidR="00D70D77" w:rsidRPr="00D70D77" w:rsidRDefault="00D70D77" w:rsidP="00D70D77">
            <w:pPr>
              <w:jc w:val="center"/>
              <w:rPr>
                <w:sz w:val="18"/>
                <w:szCs w:val="18"/>
              </w:rPr>
            </w:pPr>
            <w:r w:rsidRPr="00D70D77">
              <w:rPr>
                <w:sz w:val="18"/>
                <w:szCs w:val="18"/>
              </w:rPr>
              <w:t>5</w:t>
            </w:r>
          </w:p>
        </w:tc>
        <w:tc>
          <w:tcPr>
            <w:tcW w:w="1898" w:type="dxa"/>
            <w:gridSpan w:val="2"/>
            <w:tcBorders>
              <w:top w:val="nil"/>
              <w:left w:val="nil"/>
              <w:bottom w:val="single" w:sz="4" w:space="0" w:color="auto"/>
              <w:right w:val="single" w:sz="4" w:space="0" w:color="auto"/>
            </w:tcBorders>
            <w:shd w:val="clear" w:color="auto" w:fill="auto"/>
            <w:noWrap/>
            <w:vAlign w:val="center"/>
            <w:hideMark/>
          </w:tcPr>
          <w:p w14:paraId="4CB0591B" w14:textId="77777777" w:rsidR="00D70D77" w:rsidRPr="00D70D77" w:rsidRDefault="00D70D77" w:rsidP="00D70D77">
            <w:pPr>
              <w:jc w:val="center"/>
              <w:rPr>
                <w:sz w:val="18"/>
                <w:szCs w:val="18"/>
              </w:rPr>
            </w:pPr>
            <w:r w:rsidRPr="00D70D77">
              <w:rPr>
                <w:sz w:val="18"/>
                <w:szCs w:val="18"/>
              </w:rPr>
              <w:t>6</w:t>
            </w:r>
          </w:p>
        </w:tc>
      </w:tr>
      <w:tr w:rsidR="00D70D77" w:rsidRPr="00D70D77" w14:paraId="4ECB9FF4" w14:textId="77777777" w:rsidTr="00D70D77">
        <w:trPr>
          <w:gridAfter w:val="1"/>
          <w:wAfter w:w="271" w:type="dxa"/>
          <w:trHeight w:val="300"/>
        </w:trPr>
        <w:tc>
          <w:tcPr>
            <w:tcW w:w="1418" w:type="dxa"/>
            <w:tcBorders>
              <w:top w:val="nil"/>
              <w:left w:val="single" w:sz="4" w:space="0" w:color="auto"/>
              <w:bottom w:val="single" w:sz="4" w:space="0" w:color="auto"/>
              <w:right w:val="single" w:sz="4" w:space="0" w:color="auto"/>
            </w:tcBorders>
            <w:shd w:val="clear" w:color="000000" w:fill="E2EFDA"/>
            <w:noWrap/>
            <w:hideMark/>
          </w:tcPr>
          <w:p w14:paraId="42B3B57E" w14:textId="77777777" w:rsidR="00D70D77" w:rsidRPr="00D70D77" w:rsidRDefault="00D70D77" w:rsidP="00D70D77">
            <w:pPr>
              <w:rPr>
                <w:b/>
                <w:bCs/>
                <w:sz w:val="22"/>
                <w:szCs w:val="22"/>
              </w:rPr>
            </w:pPr>
            <w:r w:rsidRPr="00D70D77">
              <w:rPr>
                <w:b/>
                <w:bCs/>
                <w:sz w:val="22"/>
                <w:szCs w:val="22"/>
              </w:rPr>
              <w:t>1. Подготовка территории строительства</w:t>
            </w:r>
          </w:p>
        </w:tc>
        <w:tc>
          <w:tcPr>
            <w:tcW w:w="1699" w:type="dxa"/>
            <w:tcBorders>
              <w:top w:val="nil"/>
              <w:left w:val="nil"/>
              <w:bottom w:val="single" w:sz="4" w:space="0" w:color="auto"/>
              <w:right w:val="single" w:sz="4" w:space="0" w:color="auto"/>
            </w:tcBorders>
            <w:shd w:val="clear" w:color="000000" w:fill="E2EFDA"/>
            <w:vAlign w:val="center"/>
            <w:hideMark/>
          </w:tcPr>
          <w:p w14:paraId="03467AF8" w14:textId="77777777" w:rsidR="00D70D77" w:rsidRPr="00D70D77" w:rsidRDefault="00D70D77" w:rsidP="00D70D77">
            <w:pPr>
              <w:jc w:val="center"/>
              <w:rPr>
                <w:b/>
                <w:bCs/>
                <w:sz w:val="22"/>
                <w:szCs w:val="22"/>
              </w:rPr>
            </w:pPr>
            <w:r w:rsidRPr="00D70D77">
              <w:rPr>
                <w:b/>
                <w:bCs/>
                <w:sz w:val="22"/>
                <w:szCs w:val="22"/>
              </w:rPr>
              <w:t> </w:t>
            </w:r>
          </w:p>
        </w:tc>
        <w:tc>
          <w:tcPr>
            <w:tcW w:w="1120" w:type="dxa"/>
            <w:gridSpan w:val="2"/>
            <w:tcBorders>
              <w:top w:val="nil"/>
              <w:left w:val="nil"/>
              <w:bottom w:val="single" w:sz="4" w:space="0" w:color="auto"/>
              <w:right w:val="single" w:sz="4" w:space="0" w:color="auto"/>
            </w:tcBorders>
            <w:shd w:val="clear" w:color="000000" w:fill="E2EFDA"/>
            <w:vAlign w:val="center"/>
            <w:hideMark/>
          </w:tcPr>
          <w:p w14:paraId="41E8278D" w14:textId="77777777" w:rsidR="00D70D77" w:rsidRPr="00D70D77" w:rsidRDefault="00D70D77" w:rsidP="00D70D77">
            <w:pPr>
              <w:jc w:val="center"/>
              <w:rPr>
                <w:b/>
                <w:bCs/>
                <w:sz w:val="22"/>
                <w:szCs w:val="22"/>
              </w:rPr>
            </w:pPr>
            <w:r w:rsidRPr="00D70D77">
              <w:rPr>
                <w:b/>
                <w:bCs/>
                <w:sz w:val="22"/>
                <w:szCs w:val="22"/>
              </w:rPr>
              <w:t> </w:t>
            </w:r>
          </w:p>
        </w:tc>
        <w:tc>
          <w:tcPr>
            <w:tcW w:w="1066" w:type="dxa"/>
            <w:gridSpan w:val="2"/>
            <w:tcBorders>
              <w:top w:val="nil"/>
              <w:left w:val="nil"/>
              <w:bottom w:val="single" w:sz="4" w:space="0" w:color="auto"/>
              <w:right w:val="single" w:sz="4" w:space="0" w:color="auto"/>
            </w:tcBorders>
            <w:shd w:val="clear" w:color="000000" w:fill="E2EFDA"/>
            <w:noWrap/>
            <w:hideMark/>
          </w:tcPr>
          <w:p w14:paraId="0242338E"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000000" w:fill="E2EFDA"/>
            <w:noWrap/>
            <w:vAlign w:val="center"/>
            <w:hideMark/>
          </w:tcPr>
          <w:p w14:paraId="40C08535" w14:textId="77777777" w:rsidR="00D70D77" w:rsidRPr="00D70D77" w:rsidRDefault="00D70D77" w:rsidP="00D70D77">
            <w:pPr>
              <w:jc w:val="center"/>
              <w:rPr>
                <w:b/>
                <w:bCs/>
                <w:sz w:val="22"/>
                <w:szCs w:val="22"/>
              </w:rPr>
            </w:pPr>
            <w:r w:rsidRPr="00D70D77">
              <w:rPr>
                <w:b/>
                <w:bCs/>
                <w:sz w:val="22"/>
                <w:szCs w:val="22"/>
              </w:rPr>
              <w:t xml:space="preserve">60 291 740,00  </w:t>
            </w:r>
          </w:p>
        </w:tc>
        <w:tc>
          <w:tcPr>
            <w:tcW w:w="1057" w:type="dxa"/>
            <w:gridSpan w:val="2"/>
            <w:tcBorders>
              <w:top w:val="nil"/>
              <w:left w:val="nil"/>
              <w:bottom w:val="single" w:sz="4" w:space="0" w:color="auto"/>
              <w:right w:val="single" w:sz="4" w:space="0" w:color="auto"/>
            </w:tcBorders>
            <w:shd w:val="clear" w:color="000000" w:fill="E2EFDA"/>
            <w:noWrap/>
            <w:vAlign w:val="center"/>
            <w:hideMark/>
          </w:tcPr>
          <w:p w14:paraId="34C32C0E"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000000" w:fill="E2EFDA"/>
            <w:noWrap/>
            <w:vAlign w:val="center"/>
            <w:hideMark/>
          </w:tcPr>
          <w:p w14:paraId="3E7DF1D9"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000000" w:fill="E2EFDA"/>
            <w:noWrap/>
            <w:vAlign w:val="center"/>
            <w:hideMark/>
          </w:tcPr>
          <w:p w14:paraId="00B3E6BB" w14:textId="77777777" w:rsidR="00D70D77" w:rsidRPr="00D70D77" w:rsidRDefault="00D70D77" w:rsidP="00D70D77">
            <w:pPr>
              <w:jc w:val="center"/>
              <w:rPr>
                <w:b/>
                <w:bCs/>
                <w:sz w:val="22"/>
                <w:szCs w:val="22"/>
              </w:rPr>
            </w:pPr>
            <w:r w:rsidRPr="00D70D77">
              <w:rPr>
                <w:b/>
                <w:bCs/>
                <w:sz w:val="22"/>
                <w:szCs w:val="22"/>
              </w:rPr>
              <w:t> </w:t>
            </w:r>
          </w:p>
        </w:tc>
        <w:tc>
          <w:tcPr>
            <w:tcW w:w="1580" w:type="dxa"/>
            <w:gridSpan w:val="2"/>
            <w:tcBorders>
              <w:top w:val="nil"/>
              <w:left w:val="nil"/>
              <w:bottom w:val="single" w:sz="4" w:space="0" w:color="auto"/>
              <w:right w:val="single" w:sz="4" w:space="0" w:color="auto"/>
            </w:tcBorders>
            <w:shd w:val="clear" w:color="000000" w:fill="E2EFDA"/>
            <w:noWrap/>
            <w:vAlign w:val="center"/>
            <w:hideMark/>
          </w:tcPr>
          <w:p w14:paraId="10A73FB2"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000000" w:fill="E2EFDA"/>
            <w:noWrap/>
            <w:vAlign w:val="center"/>
            <w:hideMark/>
          </w:tcPr>
          <w:p w14:paraId="7B434623" w14:textId="77777777" w:rsidR="00D70D77" w:rsidRPr="00D70D77" w:rsidRDefault="00D70D77" w:rsidP="00D70D77">
            <w:pPr>
              <w:jc w:val="center"/>
              <w:rPr>
                <w:b/>
                <w:bCs/>
                <w:sz w:val="22"/>
                <w:szCs w:val="22"/>
              </w:rPr>
            </w:pPr>
            <w:r w:rsidRPr="00D70D77">
              <w:rPr>
                <w:b/>
                <w:bCs/>
                <w:sz w:val="22"/>
                <w:szCs w:val="22"/>
              </w:rPr>
              <w:t> </w:t>
            </w:r>
          </w:p>
        </w:tc>
        <w:tc>
          <w:tcPr>
            <w:tcW w:w="1898" w:type="dxa"/>
            <w:gridSpan w:val="2"/>
            <w:tcBorders>
              <w:top w:val="nil"/>
              <w:left w:val="nil"/>
              <w:bottom w:val="single" w:sz="4" w:space="0" w:color="auto"/>
              <w:right w:val="single" w:sz="4" w:space="0" w:color="auto"/>
            </w:tcBorders>
            <w:shd w:val="clear" w:color="000000" w:fill="E2EFDA"/>
            <w:noWrap/>
            <w:vAlign w:val="center"/>
            <w:hideMark/>
          </w:tcPr>
          <w:p w14:paraId="5EE69414" w14:textId="77777777" w:rsidR="00D70D77" w:rsidRPr="00D70D77" w:rsidRDefault="00D70D77" w:rsidP="00D70D77">
            <w:pPr>
              <w:jc w:val="center"/>
              <w:rPr>
                <w:b/>
                <w:bCs/>
                <w:sz w:val="22"/>
                <w:szCs w:val="22"/>
              </w:rPr>
            </w:pPr>
            <w:r w:rsidRPr="00D70D77">
              <w:rPr>
                <w:b/>
                <w:bCs/>
                <w:sz w:val="22"/>
                <w:szCs w:val="22"/>
              </w:rPr>
              <w:t xml:space="preserve">           65 343 695,39   </w:t>
            </w:r>
          </w:p>
        </w:tc>
      </w:tr>
      <w:tr w:rsidR="00D70D77" w:rsidRPr="00D70D77" w14:paraId="44226228" w14:textId="77777777" w:rsidTr="00D70D77">
        <w:trPr>
          <w:gridAfter w:val="1"/>
          <w:wAfter w:w="271" w:type="dxa"/>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74C42190" w14:textId="77777777" w:rsidR="00D70D77" w:rsidRPr="00D70D77" w:rsidRDefault="00D70D77" w:rsidP="00D70D77">
            <w:pPr>
              <w:ind w:firstLineChars="100" w:firstLine="220"/>
              <w:rPr>
                <w:b/>
                <w:bCs/>
                <w:sz w:val="22"/>
                <w:szCs w:val="22"/>
              </w:rPr>
            </w:pPr>
            <w:r w:rsidRPr="00D70D77">
              <w:rPr>
                <w:b/>
                <w:bCs/>
                <w:sz w:val="22"/>
                <w:szCs w:val="22"/>
              </w:rPr>
              <w:t>1.1. Рекультивация</w:t>
            </w:r>
          </w:p>
        </w:tc>
        <w:tc>
          <w:tcPr>
            <w:tcW w:w="1699" w:type="dxa"/>
            <w:tcBorders>
              <w:top w:val="nil"/>
              <w:left w:val="nil"/>
              <w:bottom w:val="single" w:sz="4" w:space="0" w:color="auto"/>
              <w:right w:val="single" w:sz="4" w:space="0" w:color="auto"/>
            </w:tcBorders>
            <w:shd w:val="clear" w:color="auto" w:fill="auto"/>
            <w:vAlign w:val="center"/>
            <w:hideMark/>
          </w:tcPr>
          <w:p w14:paraId="23488DEC" w14:textId="77777777" w:rsidR="00D70D77" w:rsidRPr="00D70D77" w:rsidRDefault="00D70D77" w:rsidP="00D70D77">
            <w:pPr>
              <w:jc w:val="center"/>
              <w:rPr>
                <w:b/>
                <w:bCs/>
                <w:sz w:val="22"/>
                <w:szCs w:val="22"/>
              </w:rPr>
            </w:pPr>
            <w:r w:rsidRPr="00D70D77">
              <w:rPr>
                <w:b/>
                <w:bCs/>
                <w:sz w:val="22"/>
                <w:szCs w:val="22"/>
              </w:rPr>
              <w:t> </w:t>
            </w:r>
          </w:p>
        </w:tc>
        <w:tc>
          <w:tcPr>
            <w:tcW w:w="1120" w:type="dxa"/>
            <w:gridSpan w:val="2"/>
            <w:tcBorders>
              <w:top w:val="nil"/>
              <w:left w:val="nil"/>
              <w:bottom w:val="single" w:sz="4" w:space="0" w:color="auto"/>
              <w:right w:val="single" w:sz="4" w:space="0" w:color="auto"/>
            </w:tcBorders>
            <w:shd w:val="clear" w:color="auto" w:fill="auto"/>
            <w:vAlign w:val="center"/>
            <w:hideMark/>
          </w:tcPr>
          <w:p w14:paraId="31794CE9" w14:textId="77777777" w:rsidR="00D70D77" w:rsidRPr="00D70D77" w:rsidRDefault="00D70D77" w:rsidP="00D70D77">
            <w:pPr>
              <w:jc w:val="center"/>
              <w:rPr>
                <w:b/>
                <w:bCs/>
                <w:sz w:val="22"/>
                <w:szCs w:val="22"/>
              </w:rPr>
            </w:pPr>
            <w:r w:rsidRPr="00D70D77">
              <w:rPr>
                <w:b/>
                <w:bCs/>
                <w:sz w:val="22"/>
                <w:szCs w:val="22"/>
              </w:rPr>
              <w:t> </w:t>
            </w:r>
          </w:p>
        </w:tc>
        <w:tc>
          <w:tcPr>
            <w:tcW w:w="1066" w:type="dxa"/>
            <w:gridSpan w:val="2"/>
            <w:tcBorders>
              <w:top w:val="nil"/>
              <w:left w:val="nil"/>
              <w:bottom w:val="single" w:sz="4" w:space="0" w:color="auto"/>
              <w:right w:val="single" w:sz="4" w:space="0" w:color="auto"/>
            </w:tcBorders>
            <w:shd w:val="clear" w:color="auto" w:fill="auto"/>
            <w:noWrap/>
            <w:hideMark/>
          </w:tcPr>
          <w:p w14:paraId="158846A3"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auto" w:fill="auto"/>
            <w:noWrap/>
            <w:vAlign w:val="center"/>
            <w:hideMark/>
          </w:tcPr>
          <w:p w14:paraId="280A9357" w14:textId="77777777" w:rsidR="00D70D77" w:rsidRPr="00D70D77" w:rsidRDefault="00D70D77" w:rsidP="00D70D77">
            <w:pPr>
              <w:jc w:val="center"/>
              <w:rPr>
                <w:b/>
                <w:bCs/>
                <w:sz w:val="22"/>
                <w:szCs w:val="22"/>
              </w:rPr>
            </w:pPr>
            <w:r w:rsidRPr="00D70D77">
              <w:rPr>
                <w:b/>
                <w:bCs/>
                <w:sz w:val="22"/>
                <w:szCs w:val="22"/>
              </w:rPr>
              <w:t xml:space="preserve">6 161 340,00  </w:t>
            </w:r>
          </w:p>
        </w:tc>
        <w:tc>
          <w:tcPr>
            <w:tcW w:w="1057" w:type="dxa"/>
            <w:gridSpan w:val="2"/>
            <w:tcBorders>
              <w:top w:val="nil"/>
              <w:left w:val="nil"/>
              <w:bottom w:val="single" w:sz="4" w:space="0" w:color="auto"/>
              <w:right w:val="single" w:sz="4" w:space="0" w:color="auto"/>
            </w:tcBorders>
            <w:shd w:val="clear" w:color="auto" w:fill="auto"/>
            <w:noWrap/>
            <w:vAlign w:val="center"/>
            <w:hideMark/>
          </w:tcPr>
          <w:p w14:paraId="38C325F5"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3193E812"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123AB9A2" w14:textId="77777777" w:rsidR="00D70D77" w:rsidRPr="00D70D77" w:rsidRDefault="00D70D77" w:rsidP="00D70D77">
            <w:pPr>
              <w:jc w:val="center"/>
              <w:rPr>
                <w:b/>
                <w:bCs/>
                <w:sz w:val="22"/>
                <w:szCs w:val="22"/>
              </w:rPr>
            </w:pPr>
            <w:r w:rsidRPr="00D70D77">
              <w:rPr>
                <w:b/>
                <w:bCs/>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center"/>
            <w:hideMark/>
          </w:tcPr>
          <w:p w14:paraId="71F02D14"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25FE3F12" w14:textId="77777777" w:rsidR="00D70D77" w:rsidRPr="00D70D77" w:rsidRDefault="00D70D77" w:rsidP="00D70D77">
            <w:pPr>
              <w:jc w:val="center"/>
              <w:rPr>
                <w:b/>
                <w:bCs/>
                <w:sz w:val="22"/>
                <w:szCs w:val="22"/>
              </w:rPr>
            </w:pPr>
            <w:r w:rsidRPr="00D70D77">
              <w:rPr>
                <w:b/>
                <w:bCs/>
                <w:sz w:val="22"/>
                <w:szCs w:val="22"/>
              </w:rPr>
              <w:t> </w:t>
            </w:r>
          </w:p>
        </w:tc>
        <w:tc>
          <w:tcPr>
            <w:tcW w:w="1898" w:type="dxa"/>
            <w:gridSpan w:val="2"/>
            <w:tcBorders>
              <w:top w:val="nil"/>
              <w:left w:val="nil"/>
              <w:bottom w:val="single" w:sz="4" w:space="0" w:color="auto"/>
              <w:right w:val="single" w:sz="4" w:space="0" w:color="auto"/>
            </w:tcBorders>
            <w:shd w:val="clear" w:color="auto" w:fill="auto"/>
            <w:noWrap/>
            <w:vAlign w:val="center"/>
            <w:hideMark/>
          </w:tcPr>
          <w:p w14:paraId="25C6511C" w14:textId="77777777" w:rsidR="00D70D77" w:rsidRPr="00D70D77" w:rsidRDefault="00D70D77" w:rsidP="00D70D77">
            <w:pPr>
              <w:jc w:val="center"/>
              <w:rPr>
                <w:b/>
                <w:bCs/>
                <w:sz w:val="22"/>
                <w:szCs w:val="22"/>
              </w:rPr>
            </w:pPr>
            <w:r w:rsidRPr="00D70D77">
              <w:rPr>
                <w:b/>
                <w:bCs/>
                <w:sz w:val="22"/>
                <w:szCs w:val="22"/>
              </w:rPr>
              <w:t xml:space="preserve">             6 677 655,04   </w:t>
            </w:r>
          </w:p>
        </w:tc>
      </w:tr>
      <w:tr w:rsidR="00D70D77" w:rsidRPr="00D70D77" w14:paraId="20FBB446" w14:textId="77777777" w:rsidTr="00D70D77">
        <w:trPr>
          <w:gridAfter w:val="1"/>
          <w:wAfter w:w="271" w:type="dxa"/>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761C8134" w14:textId="77777777" w:rsidR="00D70D77" w:rsidRPr="00D70D77" w:rsidRDefault="00D70D77" w:rsidP="00D70D77">
            <w:pPr>
              <w:ind w:firstLineChars="200" w:firstLine="400"/>
              <w:rPr>
                <w:sz w:val="20"/>
                <w:szCs w:val="20"/>
              </w:rPr>
            </w:pPr>
            <w:r w:rsidRPr="00D70D77">
              <w:rPr>
                <w:sz w:val="20"/>
                <w:szCs w:val="20"/>
              </w:rPr>
              <w:t>1.1.1</w:t>
            </w:r>
          </w:p>
        </w:tc>
        <w:tc>
          <w:tcPr>
            <w:tcW w:w="1699" w:type="dxa"/>
            <w:tcBorders>
              <w:top w:val="nil"/>
              <w:left w:val="nil"/>
              <w:bottom w:val="single" w:sz="4" w:space="0" w:color="auto"/>
              <w:right w:val="single" w:sz="4" w:space="0" w:color="auto"/>
            </w:tcBorders>
            <w:shd w:val="clear" w:color="auto" w:fill="auto"/>
            <w:hideMark/>
          </w:tcPr>
          <w:p w14:paraId="3E959E94" w14:textId="77777777" w:rsidR="00D70D77" w:rsidRPr="00D70D77" w:rsidRDefault="00D70D77" w:rsidP="00D70D77">
            <w:pPr>
              <w:rPr>
                <w:sz w:val="20"/>
                <w:szCs w:val="20"/>
              </w:rPr>
            </w:pPr>
            <w:r w:rsidRPr="00D70D77">
              <w:rPr>
                <w:sz w:val="20"/>
                <w:szCs w:val="20"/>
              </w:rPr>
              <w:t>Разработка грунта с перемещением до 30м</w:t>
            </w:r>
          </w:p>
        </w:tc>
        <w:tc>
          <w:tcPr>
            <w:tcW w:w="1120" w:type="dxa"/>
            <w:gridSpan w:val="2"/>
            <w:tcBorders>
              <w:top w:val="nil"/>
              <w:left w:val="nil"/>
              <w:bottom w:val="single" w:sz="4" w:space="0" w:color="auto"/>
              <w:right w:val="single" w:sz="4" w:space="0" w:color="auto"/>
            </w:tcBorders>
            <w:shd w:val="clear" w:color="auto" w:fill="auto"/>
            <w:hideMark/>
          </w:tcPr>
          <w:p w14:paraId="0CF162D2"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2368B79B" w14:textId="77777777" w:rsidR="00D70D77" w:rsidRPr="00D70D77" w:rsidRDefault="00D70D77" w:rsidP="00D70D77">
            <w:pPr>
              <w:jc w:val="center"/>
              <w:rPr>
                <w:sz w:val="20"/>
                <w:szCs w:val="20"/>
              </w:rPr>
            </w:pPr>
            <w:r w:rsidRPr="00D70D77">
              <w:rPr>
                <w:sz w:val="20"/>
                <w:szCs w:val="20"/>
              </w:rPr>
              <w:t>56144,2</w:t>
            </w:r>
          </w:p>
        </w:tc>
        <w:tc>
          <w:tcPr>
            <w:tcW w:w="1499" w:type="dxa"/>
            <w:gridSpan w:val="2"/>
            <w:tcBorders>
              <w:top w:val="nil"/>
              <w:left w:val="nil"/>
              <w:bottom w:val="single" w:sz="4" w:space="0" w:color="auto"/>
              <w:right w:val="single" w:sz="4" w:space="0" w:color="auto"/>
            </w:tcBorders>
            <w:shd w:val="clear" w:color="auto" w:fill="auto"/>
            <w:hideMark/>
          </w:tcPr>
          <w:p w14:paraId="03587A52" w14:textId="77777777" w:rsidR="00D70D77" w:rsidRPr="00D70D77" w:rsidRDefault="00D70D77" w:rsidP="00D70D77">
            <w:pPr>
              <w:jc w:val="right"/>
              <w:rPr>
                <w:sz w:val="20"/>
                <w:szCs w:val="20"/>
              </w:rPr>
            </w:pPr>
            <w:r w:rsidRPr="00D70D77">
              <w:rPr>
                <w:sz w:val="20"/>
                <w:szCs w:val="20"/>
              </w:rPr>
              <w:t xml:space="preserve">2 234 037,00  </w:t>
            </w:r>
          </w:p>
        </w:tc>
        <w:tc>
          <w:tcPr>
            <w:tcW w:w="1057" w:type="dxa"/>
            <w:gridSpan w:val="2"/>
            <w:tcBorders>
              <w:top w:val="nil"/>
              <w:left w:val="nil"/>
              <w:bottom w:val="single" w:sz="4" w:space="0" w:color="auto"/>
              <w:right w:val="single" w:sz="4" w:space="0" w:color="auto"/>
            </w:tcBorders>
            <w:shd w:val="clear" w:color="auto" w:fill="auto"/>
            <w:hideMark/>
          </w:tcPr>
          <w:p w14:paraId="74595A6D" w14:textId="77777777" w:rsidR="00D70D77" w:rsidRPr="00D70D77" w:rsidRDefault="00D70D77" w:rsidP="00D70D77">
            <w:pPr>
              <w:jc w:val="right"/>
              <w:rPr>
                <w:sz w:val="20"/>
                <w:szCs w:val="20"/>
              </w:rPr>
            </w:pPr>
            <w:r w:rsidRPr="00D70D77">
              <w:rPr>
                <w:sz w:val="20"/>
                <w:szCs w:val="20"/>
              </w:rPr>
              <w:t xml:space="preserve">39,79  </w:t>
            </w:r>
          </w:p>
        </w:tc>
        <w:tc>
          <w:tcPr>
            <w:tcW w:w="1600" w:type="dxa"/>
            <w:gridSpan w:val="2"/>
            <w:tcBorders>
              <w:top w:val="nil"/>
              <w:left w:val="nil"/>
              <w:bottom w:val="single" w:sz="4" w:space="0" w:color="auto"/>
              <w:right w:val="single" w:sz="4" w:space="0" w:color="auto"/>
            </w:tcBorders>
            <w:shd w:val="clear" w:color="auto" w:fill="auto"/>
            <w:hideMark/>
          </w:tcPr>
          <w:p w14:paraId="22EF021C"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46309F0C"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52527603"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0862516" w14:textId="77777777" w:rsidR="00D70D77" w:rsidRPr="00D70D77" w:rsidRDefault="00D70D77" w:rsidP="00D70D77">
            <w:pPr>
              <w:rPr>
                <w:sz w:val="20"/>
                <w:szCs w:val="20"/>
              </w:rPr>
            </w:pPr>
            <w:r w:rsidRPr="00D70D77">
              <w:rPr>
                <w:sz w:val="20"/>
                <w:szCs w:val="20"/>
              </w:rPr>
              <w:t xml:space="preserve">                       43,12   </w:t>
            </w:r>
          </w:p>
        </w:tc>
        <w:tc>
          <w:tcPr>
            <w:tcW w:w="1898" w:type="dxa"/>
            <w:gridSpan w:val="2"/>
            <w:tcBorders>
              <w:top w:val="nil"/>
              <w:left w:val="nil"/>
              <w:bottom w:val="single" w:sz="4" w:space="0" w:color="auto"/>
              <w:right w:val="single" w:sz="4" w:space="0" w:color="auto"/>
            </w:tcBorders>
            <w:shd w:val="clear" w:color="auto" w:fill="auto"/>
            <w:hideMark/>
          </w:tcPr>
          <w:p w14:paraId="75498838" w14:textId="77777777" w:rsidR="00D70D77" w:rsidRPr="00D70D77" w:rsidRDefault="00D70D77" w:rsidP="00D70D77">
            <w:pPr>
              <w:rPr>
                <w:sz w:val="20"/>
                <w:szCs w:val="20"/>
              </w:rPr>
            </w:pPr>
            <w:r w:rsidRPr="00D70D77">
              <w:rPr>
                <w:sz w:val="20"/>
                <w:szCs w:val="20"/>
              </w:rPr>
              <w:t xml:space="preserve">                          2 420 937,90   </w:t>
            </w:r>
          </w:p>
        </w:tc>
      </w:tr>
      <w:tr w:rsidR="00D70D77" w:rsidRPr="00D70D77" w14:paraId="0A20900A" w14:textId="77777777" w:rsidTr="00D70D77">
        <w:trPr>
          <w:gridAfter w:val="1"/>
          <w:wAfter w:w="271" w:type="dxa"/>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733F9281" w14:textId="77777777" w:rsidR="00D70D77" w:rsidRPr="00D70D77" w:rsidRDefault="00D70D77" w:rsidP="00D70D77">
            <w:pPr>
              <w:ind w:firstLineChars="200" w:firstLine="400"/>
              <w:rPr>
                <w:sz w:val="20"/>
                <w:szCs w:val="20"/>
              </w:rPr>
            </w:pPr>
            <w:r w:rsidRPr="00D70D77">
              <w:rPr>
                <w:sz w:val="20"/>
                <w:szCs w:val="20"/>
              </w:rPr>
              <w:lastRenderedPageBreak/>
              <w:t>1.1.2</w:t>
            </w:r>
          </w:p>
        </w:tc>
        <w:tc>
          <w:tcPr>
            <w:tcW w:w="1699" w:type="dxa"/>
            <w:tcBorders>
              <w:top w:val="nil"/>
              <w:left w:val="nil"/>
              <w:bottom w:val="single" w:sz="4" w:space="0" w:color="auto"/>
              <w:right w:val="single" w:sz="4" w:space="0" w:color="auto"/>
            </w:tcBorders>
            <w:shd w:val="clear" w:color="auto" w:fill="auto"/>
            <w:hideMark/>
          </w:tcPr>
          <w:p w14:paraId="68E45E17" w14:textId="77777777" w:rsidR="00D70D77" w:rsidRPr="00D70D77" w:rsidRDefault="00D70D77" w:rsidP="00D70D77">
            <w:pPr>
              <w:rPr>
                <w:sz w:val="20"/>
                <w:szCs w:val="20"/>
              </w:rPr>
            </w:pPr>
            <w:r w:rsidRPr="00D70D77">
              <w:rPr>
                <w:sz w:val="20"/>
                <w:szCs w:val="20"/>
              </w:rPr>
              <w:t>Обратная засыпка с перемещением грунта до 30м</w:t>
            </w:r>
          </w:p>
        </w:tc>
        <w:tc>
          <w:tcPr>
            <w:tcW w:w="1120" w:type="dxa"/>
            <w:gridSpan w:val="2"/>
            <w:tcBorders>
              <w:top w:val="nil"/>
              <w:left w:val="nil"/>
              <w:bottom w:val="single" w:sz="4" w:space="0" w:color="auto"/>
              <w:right w:val="single" w:sz="4" w:space="0" w:color="auto"/>
            </w:tcBorders>
            <w:shd w:val="clear" w:color="auto" w:fill="auto"/>
            <w:hideMark/>
          </w:tcPr>
          <w:p w14:paraId="1BFA82AE"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74741D62" w14:textId="77777777" w:rsidR="00D70D77" w:rsidRPr="00D70D77" w:rsidRDefault="00D70D77" w:rsidP="00D70D77">
            <w:pPr>
              <w:jc w:val="center"/>
              <w:rPr>
                <w:sz w:val="20"/>
                <w:szCs w:val="20"/>
              </w:rPr>
            </w:pPr>
            <w:r w:rsidRPr="00D70D77">
              <w:rPr>
                <w:sz w:val="20"/>
                <w:szCs w:val="20"/>
              </w:rPr>
              <w:t>56144,2</w:t>
            </w:r>
          </w:p>
        </w:tc>
        <w:tc>
          <w:tcPr>
            <w:tcW w:w="1499" w:type="dxa"/>
            <w:gridSpan w:val="2"/>
            <w:tcBorders>
              <w:top w:val="nil"/>
              <w:left w:val="nil"/>
              <w:bottom w:val="single" w:sz="4" w:space="0" w:color="auto"/>
              <w:right w:val="single" w:sz="4" w:space="0" w:color="auto"/>
            </w:tcBorders>
            <w:shd w:val="clear" w:color="auto" w:fill="auto"/>
            <w:hideMark/>
          </w:tcPr>
          <w:p w14:paraId="25982014" w14:textId="77777777" w:rsidR="00D70D77" w:rsidRPr="00D70D77" w:rsidRDefault="00D70D77" w:rsidP="00D70D77">
            <w:pPr>
              <w:jc w:val="right"/>
              <w:rPr>
                <w:sz w:val="20"/>
                <w:szCs w:val="20"/>
              </w:rPr>
            </w:pPr>
            <w:r w:rsidRPr="00D70D77">
              <w:rPr>
                <w:sz w:val="20"/>
                <w:szCs w:val="20"/>
              </w:rPr>
              <w:t xml:space="preserve">2 004 692,00  </w:t>
            </w:r>
          </w:p>
        </w:tc>
        <w:tc>
          <w:tcPr>
            <w:tcW w:w="1057" w:type="dxa"/>
            <w:gridSpan w:val="2"/>
            <w:tcBorders>
              <w:top w:val="nil"/>
              <w:left w:val="nil"/>
              <w:bottom w:val="single" w:sz="4" w:space="0" w:color="auto"/>
              <w:right w:val="single" w:sz="4" w:space="0" w:color="auto"/>
            </w:tcBorders>
            <w:shd w:val="clear" w:color="auto" w:fill="auto"/>
            <w:hideMark/>
          </w:tcPr>
          <w:p w14:paraId="58137342" w14:textId="77777777" w:rsidR="00D70D77" w:rsidRPr="00D70D77" w:rsidRDefault="00D70D77" w:rsidP="00D70D77">
            <w:pPr>
              <w:jc w:val="right"/>
              <w:rPr>
                <w:sz w:val="20"/>
                <w:szCs w:val="20"/>
              </w:rPr>
            </w:pPr>
            <w:r w:rsidRPr="00D70D77">
              <w:rPr>
                <w:sz w:val="20"/>
                <w:szCs w:val="20"/>
              </w:rPr>
              <w:t xml:space="preserve">35,71  </w:t>
            </w:r>
          </w:p>
        </w:tc>
        <w:tc>
          <w:tcPr>
            <w:tcW w:w="1600" w:type="dxa"/>
            <w:gridSpan w:val="2"/>
            <w:tcBorders>
              <w:top w:val="nil"/>
              <w:left w:val="nil"/>
              <w:bottom w:val="single" w:sz="4" w:space="0" w:color="auto"/>
              <w:right w:val="single" w:sz="4" w:space="0" w:color="auto"/>
            </w:tcBorders>
            <w:shd w:val="clear" w:color="auto" w:fill="auto"/>
            <w:hideMark/>
          </w:tcPr>
          <w:p w14:paraId="7D399C90"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6384E9A"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592C4163"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1D54BD5" w14:textId="77777777" w:rsidR="00D70D77" w:rsidRPr="00D70D77" w:rsidRDefault="00D70D77" w:rsidP="00D70D77">
            <w:pPr>
              <w:rPr>
                <w:sz w:val="20"/>
                <w:szCs w:val="20"/>
              </w:rPr>
            </w:pPr>
            <w:r w:rsidRPr="00D70D77">
              <w:rPr>
                <w:sz w:val="20"/>
                <w:szCs w:val="20"/>
              </w:rPr>
              <w:t xml:space="preserve">                       38,70   </w:t>
            </w:r>
          </w:p>
        </w:tc>
        <w:tc>
          <w:tcPr>
            <w:tcW w:w="1898" w:type="dxa"/>
            <w:gridSpan w:val="2"/>
            <w:tcBorders>
              <w:top w:val="nil"/>
              <w:left w:val="nil"/>
              <w:bottom w:val="single" w:sz="4" w:space="0" w:color="auto"/>
              <w:right w:val="single" w:sz="4" w:space="0" w:color="auto"/>
            </w:tcBorders>
            <w:shd w:val="clear" w:color="auto" w:fill="auto"/>
            <w:hideMark/>
          </w:tcPr>
          <w:p w14:paraId="3ECAEE30" w14:textId="77777777" w:rsidR="00D70D77" w:rsidRPr="00D70D77" w:rsidRDefault="00D70D77" w:rsidP="00D70D77">
            <w:pPr>
              <w:rPr>
                <w:sz w:val="20"/>
                <w:szCs w:val="20"/>
              </w:rPr>
            </w:pPr>
            <w:r w:rsidRPr="00D70D77">
              <w:rPr>
                <w:sz w:val="20"/>
                <w:szCs w:val="20"/>
              </w:rPr>
              <w:t xml:space="preserve">                          2 172 780,54   </w:t>
            </w:r>
          </w:p>
        </w:tc>
      </w:tr>
      <w:tr w:rsidR="00D70D77" w:rsidRPr="00D70D77" w14:paraId="0DBDBFC8" w14:textId="77777777" w:rsidTr="00D70D77">
        <w:trPr>
          <w:gridAfter w:val="1"/>
          <w:wAfter w:w="271" w:type="dxa"/>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1E4298FD" w14:textId="77777777" w:rsidR="00D70D77" w:rsidRPr="00D70D77" w:rsidRDefault="00D70D77" w:rsidP="00D70D77">
            <w:pPr>
              <w:ind w:firstLineChars="200" w:firstLine="400"/>
              <w:rPr>
                <w:sz w:val="20"/>
                <w:szCs w:val="20"/>
              </w:rPr>
            </w:pPr>
            <w:r w:rsidRPr="00D70D77">
              <w:rPr>
                <w:sz w:val="20"/>
                <w:szCs w:val="20"/>
              </w:rPr>
              <w:t>1.1.3</w:t>
            </w:r>
          </w:p>
        </w:tc>
        <w:tc>
          <w:tcPr>
            <w:tcW w:w="1699" w:type="dxa"/>
            <w:tcBorders>
              <w:top w:val="nil"/>
              <w:left w:val="nil"/>
              <w:bottom w:val="single" w:sz="4" w:space="0" w:color="auto"/>
              <w:right w:val="single" w:sz="4" w:space="0" w:color="auto"/>
            </w:tcBorders>
            <w:shd w:val="clear" w:color="auto" w:fill="auto"/>
            <w:hideMark/>
          </w:tcPr>
          <w:p w14:paraId="7BF3F514" w14:textId="77777777" w:rsidR="00D70D77" w:rsidRPr="00D70D77" w:rsidRDefault="00D70D77" w:rsidP="00D70D77">
            <w:pPr>
              <w:rPr>
                <w:sz w:val="20"/>
                <w:szCs w:val="20"/>
              </w:rPr>
            </w:pPr>
            <w:r w:rsidRPr="00D70D77">
              <w:rPr>
                <w:sz w:val="20"/>
                <w:szCs w:val="20"/>
              </w:rPr>
              <w:t>Планировка площадей бульдозерами</w:t>
            </w:r>
          </w:p>
        </w:tc>
        <w:tc>
          <w:tcPr>
            <w:tcW w:w="1120" w:type="dxa"/>
            <w:gridSpan w:val="2"/>
            <w:tcBorders>
              <w:top w:val="nil"/>
              <w:left w:val="nil"/>
              <w:bottom w:val="single" w:sz="4" w:space="0" w:color="auto"/>
              <w:right w:val="single" w:sz="4" w:space="0" w:color="auto"/>
            </w:tcBorders>
            <w:shd w:val="clear" w:color="auto" w:fill="auto"/>
            <w:hideMark/>
          </w:tcPr>
          <w:p w14:paraId="590DF1EE" w14:textId="77777777" w:rsidR="00D70D77" w:rsidRPr="00D70D77" w:rsidRDefault="00D70D77" w:rsidP="00D70D77">
            <w:pPr>
              <w:jc w:val="center"/>
              <w:rPr>
                <w:sz w:val="20"/>
                <w:szCs w:val="20"/>
              </w:rPr>
            </w:pPr>
            <w:r w:rsidRPr="00D70D77">
              <w:rPr>
                <w:sz w:val="20"/>
                <w:szCs w:val="20"/>
              </w:rPr>
              <w:t>м2</w:t>
            </w:r>
          </w:p>
        </w:tc>
        <w:tc>
          <w:tcPr>
            <w:tcW w:w="1066" w:type="dxa"/>
            <w:gridSpan w:val="2"/>
            <w:tcBorders>
              <w:top w:val="nil"/>
              <w:left w:val="nil"/>
              <w:bottom w:val="single" w:sz="4" w:space="0" w:color="auto"/>
              <w:right w:val="single" w:sz="4" w:space="0" w:color="auto"/>
            </w:tcBorders>
            <w:shd w:val="clear" w:color="auto" w:fill="auto"/>
            <w:hideMark/>
          </w:tcPr>
          <w:p w14:paraId="0707266F" w14:textId="77777777" w:rsidR="00D70D77" w:rsidRPr="00D70D77" w:rsidRDefault="00D70D77" w:rsidP="00D70D77">
            <w:pPr>
              <w:jc w:val="center"/>
              <w:rPr>
                <w:sz w:val="20"/>
                <w:szCs w:val="20"/>
              </w:rPr>
            </w:pPr>
            <w:r w:rsidRPr="00D70D77">
              <w:rPr>
                <w:sz w:val="20"/>
                <w:szCs w:val="20"/>
              </w:rPr>
              <w:t>297619,3</w:t>
            </w:r>
          </w:p>
        </w:tc>
        <w:tc>
          <w:tcPr>
            <w:tcW w:w="1499" w:type="dxa"/>
            <w:gridSpan w:val="2"/>
            <w:tcBorders>
              <w:top w:val="nil"/>
              <w:left w:val="nil"/>
              <w:bottom w:val="single" w:sz="4" w:space="0" w:color="auto"/>
              <w:right w:val="single" w:sz="4" w:space="0" w:color="auto"/>
            </w:tcBorders>
            <w:shd w:val="clear" w:color="auto" w:fill="auto"/>
            <w:hideMark/>
          </w:tcPr>
          <w:p w14:paraId="385A242D" w14:textId="77777777" w:rsidR="00D70D77" w:rsidRPr="00D70D77" w:rsidRDefault="00D70D77" w:rsidP="00D70D77">
            <w:pPr>
              <w:jc w:val="right"/>
              <w:rPr>
                <w:sz w:val="20"/>
                <w:szCs w:val="20"/>
              </w:rPr>
            </w:pPr>
            <w:r w:rsidRPr="00D70D77">
              <w:rPr>
                <w:sz w:val="20"/>
                <w:szCs w:val="20"/>
              </w:rPr>
              <w:t xml:space="preserve">131 237,00  </w:t>
            </w:r>
          </w:p>
        </w:tc>
        <w:tc>
          <w:tcPr>
            <w:tcW w:w="1057" w:type="dxa"/>
            <w:gridSpan w:val="2"/>
            <w:tcBorders>
              <w:top w:val="nil"/>
              <w:left w:val="nil"/>
              <w:bottom w:val="single" w:sz="4" w:space="0" w:color="auto"/>
              <w:right w:val="single" w:sz="4" w:space="0" w:color="auto"/>
            </w:tcBorders>
            <w:shd w:val="clear" w:color="auto" w:fill="auto"/>
            <w:hideMark/>
          </w:tcPr>
          <w:p w14:paraId="752AA07F" w14:textId="77777777" w:rsidR="00D70D77" w:rsidRPr="00D70D77" w:rsidRDefault="00D70D77" w:rsidP="00D70D77">
            <w:pPr>
              <w:jc w:val="right"/>
              <w:rPr>
                <w:sz w:val="20"/>
                <w:szCs w:val="20"/>
              </w:rPr>
            </w:pPr>
            <w:r w:rsidRPr="00D70D77">
              <w:rPr>
                <w:sz w:val="20"/>
                <w:szCs w:val="20"/>
              </w:rPr>
              <w:t xml:space="preserve">0,44  </w:t>
            </w:r>
          </w:p>
        </w:tc>
        <w:tc>
          <w:tcPr>
            <w:tcW w:w="1600" w:type="dxa"/>
            <w:gridSpan w:val="2"/>
            <w:tcBorders>
              <w:top w:val="nil"/>
              <w:left w:val="nil"/>
              <w:bottom w:val="single" w:sz="4" w:space="0" w:color="auto"/>
              <w:right w:val="single" w:sz="4" w:space="0" w:color="auto"/>
            </w:tcBorders>
            <w:shd w:val="clear" w:color="auto" w:fill="auto"/>
            <w:hideMark/>
          </w:tcPr>
          <w:p w14:paraId="7F5C1348"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0A5CA7C5"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F9CF8BA"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3FEA7F9" w14:textId="77777777" w:rsidR="00D70D77" w:rsidRPr="00D70D77" w:rsidRDefault="00D70D77" w:rsidP="00D70D77">
            <w:pPr>
              <w:rPr>
                <w:sz w:val="20"/>
                <w:szCs w:val="20"/>
              </w:rPr>
            </w:pPr>
            <w:r w:rsidRPr="00D70D77">
              <w:rPr>
                <w:sz w:val="20"/>
                <w:szCs w:val="20"/>
              </w:rPr>
              <w:t xml:space="preserve">                         0,48   </w:t>
            </w:r>
          </w:p>
        </w:tc>
        <w:tc>
          <w:tcPr>
            <w:tcW w:w="1898" w:type="dxa"/>
            <w:gridSpan w:val="2"/>
            <w:tcBorders>
              <w:top w:val="nil"/>
              <w:left w:val="nil"/>
              <w:bottom w:val="single" w:sz="4" w:space="0" w:color="auto"/>
              <w:right w:val="single" w:sz="4" w:space="0" w:color="auto"/>
            </w:tcBorders>
            <w:shd w:val="clear" w:color="auto" w:fill="auto"/>
            <w:hideMark/>
          </w:tcPr>
          <w:p w14:paraId="3B7EE256" w14:textId="77777777" w:rsidR="00D70D77" w:rsidRPr="00D70D77" w:rsidRDefault="00D70D77" w:rsidP="00D70D77">
            <w:pPr>
              <w:rPr>
                <w:sz w:val="20"/>
                <w:szCs w:val="20"/>
              </w:rPr>
            </w:pPr>
            <w:r w:rsidRPr="00D70D77">
              <w:rPr>
                <w:sz w:val="20"/>
                <w:szCs w:val="20"/>
              </w:rPr>
              <w:t xml:space="preserve">                             142 857,26   </w:t>
            </w:r>
          </w:p>
        </w:tc>
      </w:tr>
      <w:tr w:rsidR="00D70D77" w:rsidRPr="00D70D77" w14:paraId="3BC21B61" w14:textId="77777777" w:rsidTr="00D70D77">
        <w:trPr>
          <w:gridAfter w:val="1"/>
          <w:wAfter w:w="271" w:type="dxa"/>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43731A85" w14:textId="77777777" w:rsidR="00D70D77" w:rsidRPr="00D70D77" w:rsidRDefault="00D70D77" w:rsidP="00D70D77">
            <w:pPr>
              <w:ind w:firstLineChars="200" w:firstLine="400"/>
              <w:rPr>
                <w:sz w:val="20"/>
                <w:szCs w:val="20"/>
              </w:rPr>
            </w:pPr>
            <w:r w:rsidRPr="00D70D77">
              <w:rPr>
                <w:sz w:val="20"/>
                <w:szCs w:val="20"/>
              </w:rPr>
              <w:t>1.1.4</w:t>
            </w:r>
          </w:p>
        </w:tc>
        <w:tc>
          <w:tcPr>
            <w:tcW w:w="1699" w:type="dxa"/>
            <w:tcBorders>
              <w:top w:val="nil"/>
              <w:left w:val="nil"/>
              <w:bottom w:val="single" w:sz="4" w:space="0" w:color="auto"/>
              <w:right w:val="single" w:sz="4" w:space="0" w:color="auto"/>
            </w:tcBorders>
            <w:shd w:val="clear" w:color="auto" w:fill="auto"/>
            <w:hideMark/>
          </w:tcPr>
          <w:p w14:paraId="31CD495E" w14:textId="77777777" w:rsidR="00D70D77" w:rsidRPr="00D70D77" w:rsidRDefault="00D70D77" w:rsidP="00D70D77">
            <w:pPr>
              <w:rPr>
                <w:sz w:val="20"/>
                <w:szCs w:val="20"/>
              </w:rPr>
            </w:pPr>
            <w:r w:rsidRPr="00D70D77">
              <w:rPr>
                <w:sz w:val="20"/>
                <w:szCs w:val="20"/>
              </w:rPr>
              <w:t>Уплотнение грунта</w:t>
            </w:r>
          </w:p>
        </w:tc>
        <w:tc>
          <w:tcPr>
            <w:tcW w:w="1120" w:type="dxa"/>
            <w:gridSpan w:val="2"/>
            <w:tcBorders>
              <w:top w:val="nil"/>
              <w:left w:val="nil"/>
              <w:bottom w:val="single" w:sz="4" w:space="0" w:color="auto"/>
              <w:right w:val="single" w:sz="4" w:space="0" w:color="auto"/>
            </w:tcBorders>
            <w:shd w:val="clear" w:color="auto" w:fill="auto"/>
            <w:hideMark/>
          </w:tcPr>
          <w:p w14:paraId="2B8467F4"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1194B616" w14:textId="77777777" w:rsidR="00D70D77" w:rsidRPr="00D70D77" w:rsidRDefault="00D70D77" w:rsidP="00D70D77">
            <w:pPr>
              <w:jc w:val="center"/>
              <w:rPr>
                <w:sz w:val="20"/>
                <w:szCs w:val="20"/>
              </w:rPr>
            </w:pPr>
            <w:r w:rsidRPr="00D70D77">
              <w:rPr>
                <w:sz w:val="20"/>
                <w:szCs w:val="20"/>
              </w:rPr>
              <w:t>56144,2</w:t>
            </w:r>
          </w:p>
        </w:tc>
        <w:tc>
          <w:tcPr>
            <w:tcW w:w="1499" w:type="dxa"/>
            <w:gridSpan w:val="2"/>
            <w:tcBorders>
              <w:top w:val="nil"/>
              <w:left w:val="nil"/>
              <w:bottom w:val="single" w:sz="4" w:space="0" w:color="auto"/>
              <w:right w:val="single" w:sz="4" w:space="0" w:color="auto"/>
            </w:tcBorders>
            <w:shd w:val="clear" w:color="auto" w:fill="auto"/>
            <w:hideMark/>
          </w:tcPr>
          <w:p w14:paraId="111A378C" w14:textId="77777777" w:rsidR="00D70D77" w:rsidRPr="00D70D77" w:rsidRDefault="00D70D77" w:rsidP="00D70D77">
            <w:pPr>
              <w:jc w:val="right"/>
              <w:rPr>
                <w:sz w:val="20"/>
                <w:szCs w:val="20"/>
              </w:rPr>
            </w:pPr>
            <w:r w:rsidRPr="00D70D77">
              <w:rPr>
                <w:sz w:val="20"/>
                <w:szCs w:val="20"/>
              </w:rPr>
              <w:t xml:space="preserve">1 147 750,00  </w:t>
            </w:r>
          </w:p>
        </w:tc>
        <w:tc>
          <w:tcPr>
            <w:tcW w:w="1057" w:type="dxa"/>
            <w:gridSpan w:val="2"/>
            <w:tcBorders>
              <w:top w:val="nil"/>
              <w:left w:val="nil"/>
              <w:bottom w:val="single" w:sz="4" w:space="0" w:color="auto"/>
              <w:right w:val="single" w:sz="4" w:space="0" w:color="auto"/>
            </w:tcBorders>
            <w:shd w:val="clear" w:color="auto" w:fill="auto"/>
            <w:hideMark/>
          </w:tcPr>
          <w:p w14:paraId="35D1A943" w14:textId="77777777" w:rsidR="00D70D77" w:rsidRPr="00D70D77" w:rsidRDefault="00D70D77" w:rsidP="00D70D77">
            <w:pPr>
              <w:jc w:val="right"/>
              <w:rPr>
                <w:sz w:val="20"/>
                <w:szCs w:val="20"/>
              </w:rPr>
            </w:pPr>
            <w:r w:rsidRPr="00D70D77">
              <w:rPr>
                <w:sz w:val="20"/>
                <w:szCs w:val="20"/>
              </w:rPr>
              <w:t xml:space="preserve">20,44  </w:t>
            </w:r>
          </w:p>
        </w:tc>
        <w:tc>
          <w:tcPr>
            <w:tcW w:w="1600" w:type="dxa"/>
            <w:gridSpan w:val="2"/>
            <w:tcBorders>
              <w:top w:val="nil"/>
              <w:left w:val="nil"/>
              <w:bottom w:val="single" w:sz="4" w:space="0" w:color="auto"/>
              <w:right w:val="single" w:sz="4" w:space="0" w:color="auto"/>
            </w:tcBorders>
            <w:shd w:val="clear" w:color="auto" w:fill="auto"/>
            <w:hideMark/>
          </w:tcPr>
          <w:p w14:paraId="47573A0B"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785A9581"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6266A14"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AC0509D" w14:textId="77777777" w:rsidR="00D70D77" w:rsidRPr="00D70D77" w:rsidRDefault="00D70D77" w:rsidP="00D70D77">
            <w:pPr>
              <w:rPr>
                <w:sz w:val="20"/>
                <w:szCs w:val="20"/>
              </w:rPr>
            </w:pPr>
            <w:r w:rsidRPr="00D70D77">
              <w:rPr>
                <w:sz w:val="20"/>
                <w:szCs w:val="20"/>
              </w:rPr>
              <w:t xml:space="preserve">                       22,15   </w:t>
            </w:r>
          </w:p>
        </w:tc>
        <w:tc>
          <w:tcPr>
            <w:tcW w:w="1898" w:type="dxa"/>
            <w:gridSpan w:val="2"/>
            <w:tcBorders>
              <w:top w:val="nil"/>
              <w:left w:val="nil"/>
              <w:bottom w:val="single" w:sz="4" w:space="0" w:color="auto"/>
              <w:right w:val="single" w:sz="4" w:space="0" w:color="auto"/>
            </w:tcBorders>
            <w:shd w:val="clear" w:color="auto" w:fill="auto"/>
            <w:hideMark/>
          </w:tcPr>
          <w:p w14:paraId="4EE17E96" w14:textId="77777777" w:rsidR="00D70D77" w:rsidRPr="00D70D77" w:rsidRDefault="00D70D77" w:rsidP="00D70D77">
            <w:pPr>
              <w:rPr>
                <w:sz w:val="20"/>
                <w:szCs w:val="20"/>
              </w:rPr>
            </w:pPr>
            <w:r w:rsidRPr="00D70D77">
              <w:rPr>
                <w:sz w:val="20"/>
                <w:szCs w:val="20"/>
              </w:rPr>
              <w:t xml:space="preserve">                          1 243 594,03   </w:t>
            </w:r>
          </w:p>
        </w:tc>
      </w:tr>
      <w:tr w:rsidR="00D70D77" w:rsidRPr="00D70D77" w14:paraId="328A3ADC" w14:textId="77777777" w:rsidTr="00D70D77">
        <w:trPr>
          <w:gridAfter w:val="1"/>
          <w:wAfter w:w="271" w:type="dxa"/>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20A13EBE" w14:textId="77777777" w:rsidR="00D70D77" w:rsidRPr="00D70D77" w:rsidRDefault="00D70D77" w:rsidP="00D70D77">
            <w:pPr>
              <w:ind w:firstLineChars="200" w:firstLine="400"/>
              <w:rPr>
                <w:sz w:val="20"/>
                <w:szCs w:val="20"/>
              </w:rPr>
            </w:pPr>
            <w:r w:rsidRPr="00D70D77">
              <w:rPr>
                <w:sz w:val="20"/>
                <w:szCs w:val="20"/>
              </w:rPr>
              <w:t>1.1.5</w:t>
            </w:r>
          </w:p>
        </w:tc>
        <w:tc>
          <w:tcPr>
            <w:tcW w:w="1699" w:type="dxa"/>
            <w:tcBorders>
              <w:top w:val="nil"/>
              <w:left w:val="nil"/>
              <w:bottom w:val="single" w:sz="4" w:space="0" w:color="auto"/>
              <w:right w:val="single" w:sz="4" w:space="0" w:color="auto"/>
            </w:tcBorders>
            <w:shd w:val="clear" w:color="auto" w:fill="auto"/>
            <w:hideMark/>
          </w:tcPr>
          <w:p w14:paraId="64F0C514" w14:textId="77777777" w:rsidR="00D70D77" w:rsidRPr="00D70D77" w:rsidRDefault="00D70D77" w:rsidP="00D70D77">
            <w:pPr>
              <w:rPr>
                <w:sz w:val="20"/>
                <w:szCs w:val="20"/>
              </w:rPr>
            </w:pPr>
            <w:r w:rsidRPr="00D70D77">
              <w:rPr>
                <w:sz w:val="20"/>
                <w:szCs w:val="20"/>
              </w:rPr>
              <w:t>Разработка грунта с перемещением до 30м (в охранной зоне)</w:t>
            </w:r>
          </w:p>
        </w:tc>
        <w:tc>
          <w:tcPr>
            <w:tcW w:w="1120" w:type="dxa"/>
            <w:gridSpan w:val="2"/>
            <w:tcBorders>
              <w:top w:val="nil"/>
              <w:left w:val="nil"/>
              <w:bottom w:val="single" w:sz="4" w:space="0" w:color="auto"/>
              <w:right w:val="single" w:sz="4" w:space="0" w:color="auto"/>
            </w:tcBorders>
            <w:shd w:val="clear" w:color="auto" w:fill="auto"/>
            <w:hideMark/>
          </w:tcPr>
          <w:p w14:paraId="03C58A1A"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4C4FC842" w14:textId="77777777" w:rsidR="00D70D77" w:rsidRPr="00D70D77" w:rsidRDefault="00D70D77" w:rsidP="00D70D77">
            <w:pPr>
              <w:jc w:val="center"/>
              <w:rPr>
                <w:sz w:val="20"/>
                <w:szCs w:val="20"/>
              </w:rPr>
            </w:pPr>
            <w:r w:rsidRPr="00D70D77">
              <w:rPr>
                <w:sz w:val="20"/>
                <w:szCs w:val="20"/>
              </w:rPr>
              <w:t>5464,9</w:t>
            </w:r>
          </w:p>
        </w:tc>
        <w:tc>
          <w:tcPr>
            <w:tcW w:w="1499" w:type="dxa"/>
            <w:gridSpan w:val="2"/>
            <w:tcBorders>
              <w:top w:val="nil"/>
              <w:left w:val="nil"/>
              <w:bottom w:val="single" w:sz="4" w:space="0" w:color="auto"/>
              <w:right w:val="single" w:sz="4" w:space="0" w:color="auto"/>
            </w:tcBorders>
            <w:shd w:val="clear" w:color="auto" w:fill="auto"/>
            <w:hideMark/>
          </w:tcPr>
          <w:p w14:paraId="2BC26A63" w14:textId="77777777" w:rsidR="00D70D77" w:rsidRPr="00D70D77" w:rsidRDefault="00D70D77" w:rsidP="00D70D77">
            <w:pPr>
              <w:jc w:val="right"/>
              <w:rPr>
                <w:sz w:val="20"/>
                <w:szCs w:val="20"/>
              </w:rPr>
            </w:pPr>
            <w:r w:rsidRPr="00D70D77">
              <w:rPr>
                <w:sz w:val="20"/>
                <w:szCs w:val="20"/>
              </w:rPr>
              <w:t xml:space="preserve">260 945,00  </w:t>
            </w:r>
          </w:p>
        </w:tc>
        <w:tc>
          <w:tcPr>
            <w:tcW w:w="1057" w:type="dxa"/>
            <w:gridSpan w:val="2"/>
            <w:tcBorders>
              <w:top w:val="nil"/>
              <w:left w:val="nil"/>
              <w:bottom w:val="single" w:sz="4" w:space="0" w:color="auto"/>
              <w:right w:val="single" w:sz="4" w:space="0" w:color="auto"/>
            </w:tcBorders>
            <w:shd w:val="clear" w:color="auto" w:fill="auto"/>
            <w:hideMark/>
          </w:tcPr>
          <w:p w14:paraId="5C782CB5" w14:textId="77777777" w:rsidR="00D70D77" w:rsidRPr="00D70D77" w:rsidRDefault="00D70D77" w:rsidP="00D70D77">
            <w:pPr>
              <w:jc w:val="right"/>
              <w:rPr>
                <w:sz w:val="20"/>
                <w:szCs w:val="20"/>
              </w:rPr>
            </w:pPr>
            <w:r w:rsidRPr="00D70D77">
              <w:rPr>
                <w:sz w:val="20"/>
                <w:szCs w:val="20"/>
              </w:rPr>
              <w:t xml:space="preserve">47,75  </w:t>
            </w:r>
          </w:p>
        </w:tc>
        <w:tc>
          <w:tcPr>
            <w:tcW w:w="1600" w:type="dxa"/>
            <w:gridSpan w:val="2"/>
            <w:tcBorders>
              <w:top w:val="nil"/>
              <w:left w:val="nil"/>
              <w:bottom w:val="single" w:sz="4" w:space="0" w:color="auto"/>
              <w:right w:val="single" w:sz="4" w:space="0" w:color="auto"/>
            </w:tcBorders>
            <w:shd w:val="clear" w:color="auto" w:fill="auto"/>
            <w:hideMark/>
          </w:tcPr>
          <w:p w14:paraId="0958064E"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10F69D0E"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5FF3D6D5"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2885A4CA" w14:textId="77777777" w:rsidR="00D70D77" w:rsidRPr="00D70D77" w:rsidRDefault="00D70D77" w:rsidP="00D70D77">
            <w:pPr>
              <w:rPr>
                <w:sz w:val="20"/>
                <w:szCs w:val="20"/>
              </w:rPr>
            </w:pPr>
            <w:r w:rsidRPr="00D70D77">
              <w:rPr>
                <w:sz w:val="20"/>
                <w:szCs w:val="20"/>
              </w:rPr>
              <w:t xml:space="preserve">                       51,75   </w:t>
            </w:r>
          </w:p>
        </w:tc>
        <w:tc>
          <w:tcPr>
            <w:tcW w:w="1898" w:type="dxa"/>
            <w:gridSpan w:val="2"/>
            <w:tcBorders>
              <w:top w:val="nil"/>
              <w:left w:val="nil"/>
              <w:bottom w:val="single" w:sz="4" w:space="0" w:color="auto"/>
              <w:right w:val="single" w:sz="4" w:space="0" w:color="auto"/>
            </w:tcBorders>
            <w:shd w:val="clear" w:color="auto" w:fill="auto"/>
            <w:hideMark/>
          </w:tcPr>
          <w:p w14:paraId="2A0F9314" w14:textId="77777777" w:rsidR="00D70D77" w:rsidRPr="00D70D77" w:rsidRDefault="00D70D77" w:rsidP="00D70D77">
            <w:pPr>
              <w:rPr>
                <w:sz w:val="20"/>
                <w:szCs w:val="20"/>
              </w:rPr>
            </w:pPr>
            <w:r w:rsidRPr="00D70D77">
              <w:rPr>
                <w:sz w:val="20"/>
                <w:szCs w:val="20"/>
              </w:rPr>
              <w:t xml:space="preserve">                             282 808,58   </w:t>
            </w:r>
          </w:p>
        </w:tc>
      </w:tr>
      <w:tr w:rsidR="00D70D77" w:rsidRPr="00D70D77" w14:paraId="0DBED4C1" w14:textId="77777777" w:rsidTr="00D70D77">
        <w:trPr>
          <w:gridAfter w:val="1"/>
          <w:wAfter w:w="271" w:type="dxa"/>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7C00E688" w14:textId="77777777" w:rsidR="00D70D77" w:rsidRPr="00D70D77" w:rsidRDefault="00D70D77" w:rsidP="00D70D77">
            <w:pPr>
              <w:ind w:firstLineChars="200" w:firstLine="400"/>
              <w:rPr>
                <w:sz w:val="20"/>
                <w:szCs w:val="20"/>
              </w:rPr>
            </w:pPr>
            <w:r w:rsidRPr="00D70D77">
              <w:rPr>
                <w:sz w:val="20"/>
                <w:szCs w:val="20"/>
              </w:rPr>
              <w:t>1.1.6</w:t>
            </w:r>
          </w:p>
        </w:tc>
        <w:tc>
          <w:tcPr>
            <w:tcW w:w="1699" w:type="dxa"/>
            <w:tcBorders>
              <w:top w:val="nil"/>
              <w:left w:val="nil"/>
              <w:bottom w:val="single" w:sz="4" w:space="0" w:color="auto"/>
              <w:right w:val="single" w:sz="4" w:space="0" w:color="auto"/>
            </w:tcBorders>
            <w:shd w:val="clear" w:color="auto" w:fill="auto"/>
            <w:hideMark/>
          </w:tcPr>
          <w:p w14:paraId="4998DCBA" w14:textId="77777777" w:rsidR="00D70D77" w:rsidRPr="00D70D77" w:rsidRDefault="00D70D77" w:rsidP="00D70D77">
            <w:pPr>
              <w:rPr>
                <w:sz w:val="20"/>
                <w:szCs w:val="20"/>
              </w:rPr>
            </w:pPr>
            <w:r w:rsidRPr="00D70D77">
              <w:rPr>
                <w:sz w:val="20"/>
                <w:szCs w:val="20"/>
              </w:rPr>
              <w:t>Обратная засыпка с перемещением грунта до 30м (в охранной зоне)</w:t>
            </w:r>
          </w:p>
        </w:tc>
        <w:tc>
          <w:tcPr>
            <w:tcW w:w="1120" w:type="dxa"/>
            <w:gridSpan w:val="2"/>
            <w:tcBorders>
              <w:top w:val="nil"/>
              <w:left w:val="nil"/>
              <w:bottom w:val="single" w:sz="4" w:space="0" w:color="auto"/>
              <w:right w:val="single" w:sz="4" w:space="0" w:color="auto"/>
            </w:tcBorders>
            <w:shd w:val="clear" w:color="auto" w:fill="auto"/>
            <w:hideMark/>
          </w:tcPr>
          <w:p w14:paraId="0858A603"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4BE57DC8" w14:textId="77777777" w:rsidR="00D70D77" w:rsidRPr="00D70D77" w:rsidRDefault="00D70D77" w:rsidP="00D70D77">
            <w:pPr>
              <w:jc w:val="center"/>
              <w:rPr>
                <w:sz w:val="20"/>
                <w:szCs w:val="20"/>
              </w:rPr>
            </w:pPr>
            <w:r w:rsidRPr="00D70D77">
              <w:rPr>
                <w:sz w:val="20"/>
                <w:szCs w:val="20"/>
              </w:rPr>
              <w:t>5464,9</w:t>
            </w:r>
          </w:p>
        </w:tc>
        <w:tc>
          <w:tcPr>
            <w:tcW w:w="1499" w:type="dxa"/>
            <w:gridSpan w:val="2"/>
            <w:tcBorders>
              <w:top w:val="nil"/>
              <w:left w:val="nil"/>
              <w:bottom w:val="single" w:sz="4" w:space="0" w:color="auto"/>
              <w:right w:val="single" w:sz="4" w:space="0" w:color="auto"/>
            </w:tcBorders>
            <w:shd w:val="clear" w:color="auto" w:fill="auto"/>
            <w:hideMark/>
          </w:tcPr>
          <w:p w14:paraId="3E174071" w14:textId="77777777" w:rsidR="00D70D77" w:rsidRPr="00D70D77" w:rsidRDefault="00D70D77" w:rsidP="00D70D77">
            <w:pPr>
              <w:jc w:val="right"/>
              <w:rPr>
                <w:sz w:val="20"/>
                <w:szCs w:val="20"/>
              </w:rPr>
            </w:pPr>
            <w:r w:rsidRPr="00D70D77">
              <w:rPr>
                <w:sz w:val="20"/>
                <w:szCs w:val="20"/>
              </w:rPr>
              <w:t xml:space="preserve">234 158,00  </w:t>
            </w:r>
          </w:p>
        </w:tc>
        <w:tc>
          <w:tcPr>
            <w:tcW w:w="1057" w:type="dxa"/>
            <w:gridSpan w:val="2"/>
            <w:tcBorders>
              <w:top w:val="nil"/>
              <w:left w:val="nil"/>
              <w:bottom w:val="single" w:sz="4" w:space="0" w:color="auto"/>
              <w:right w:val="single" w:sz="4" w:space="0" w:color="auto"/>
            </w:tcBorders>
            <w:shd w:val="clear" w:color="auto" w:fill="auto"/>
            <w:hideMark/>
          </w:tcPr>
          <w:p w14:paraId="1D100047" w14:textId="77777777" w:rsidR="00D70D77" w:rsidRPr="00D70D77" w:rsidRDefault="00D70D77" w:rsidP="00D70D77">
            <w:pPr>
              <w:jc w:val="right"/>
              <w:rPr>
                <w:sz w:val="20"/>
                <w:szCs w:val="20"/>
              </w:rPr>
            </w:pPr>
            <w:r w:rsidRPr="00D70D77">
              <w:rPr>
                <w:sz w:val="20"/>
                <w:szCs w:val="20"/>
              </w:rPr>
              <w:t xml:space="preserve">42,85  </w:t>
            </w:r>
          </w:p>
        </w:tc>
        <w:tc>
          <w:tcPr>
            <w:tcW w:w="1600" w:type="dxa"/>
            <w:gridSpan w:val="2"/>
            <w:tcBorders>
              <w:top w:val="nil"/>
              <w:left w:val="nil"/>
              <w:bottom w:val="single" w:sz="4" w:space="0" w:color="auto"/>
              <w:right w:val="single" w:sz="4" w:space="0" w:color="auto"/>
            </w:tcBorders>
            <w:shd w:val="clear" w:color="auto" w:fill="auto"/>
            <w:hideMark/>
          </w:tcPr>
          <w:p w14:paraId="09E75360"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0A764A77"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71380BB"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23E8D67" w14:textId="77777777" w:rsidR="00D70D77" w:rsidRPr="00D70D77" w:rsidRDefault="00D70D77" w:rsidP="00D70D77">
            <w:pPr>
              <w:rPr>
                <w:sz w:val="20"/>
                <w:szCs w:val="20"/>
              </w:rPr>
            </w:pPr>
            <w:r w:rsidRPr="00D70D77">
              <w:rPr>
                <w:sz w:val="20"/>
                <w:szCs w:val="20"/>
              </w:rPr>
              <w:t xml:space="preserve">                       46,44   </w:t>
            </w:r>
          </w:p>
        </w:tc>
        <w:tc>
          <w:tcPr>
            <w:tcW w:w="1898" w:type="dxa"/>
            <w:gridSpan w:val="2"/>
            <w:tcBorders>
              <w:top w:val="nil"/>
              <w:left w:val="nil"/>
              <w:bottom w:val="single" w:sz="4" w:space="0" w:color="auto"/>
              <w:right w:val="single" w:sz="4" w:space="0" w:color="auto"/>
            </w:tcBorders>
            <w:shd w:val="clear" w:color="auto" w:fill="auto"/>
            <w:hideMark/>
          </w:tcPr>
          <w:p w14:paraId="74C391D7" w14:textId="77777777" w:rsidR="00D70D77" w:rsidRPr="00D70D77" w:rsidRDefault="00D70D77" w:rsidP="00D70D77">
            <w:pPr>
              <w:rPr>
                <w:sz w:val="20"/>
                <w:szCs w:val="20"/>
              </w:rPr>
            </w:pPr>
            <w:r w:rsidRPr="00D70D77">
              <w:rPr>
                <w:sz w:val="20"/>
                <w:szCs w:val="20"/>
              </w:rPr>
              <w:t xml:space="preserve">                             253 789,96   </w:t>
            </w:r>
          </w:p>
        </w:tc>
      </w:tr>
      <w:tr w:rsidR="00D70D77" w:rsidRPr="00D70D77" w14:paraId="6BBA131B" w14:textId="77777777" w:rsidTr="00D70D77">
        <w:trPr>
          <w:gridAfter w:val="1"/>
          <w:wAfter w:w="271" w:type="dxa"/>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6CF49619" w14:textId="77777777" w:rsidR="00D70D77" w:rsidRPr="00D70D77" w:rsidRDefault="00D70D77" w:rsidP="00D70D77">
            <w:pPr>
              <w:ind w:firstLineChars="200" w:firstLine="400"/>
              <w:rPr>
                <w:sz w:val="20"/>
                <w:szCs w:val="20"/>
              </w:rPr>
            </w:pPr>
            <w:r w:rsidRPr="00D70D77">
              <w:rPr>
                <w:sz w:val="20"/>
                <w:szCs w:val="20"/>
              </w:rPr>
              <w:t>1.1.3</w:t>
            </w:r>
          </w:p>
        </w:tc>
        <w:tc>
          <w:tcPr>
            <w:tcW w:w="1699" w:type="dxa"/>
            <w:tcBorders>
              <w:top w:val="nil"/>
              <w:left w:val="nil"/>
              <w:bottom w:val="single" w:sz="4" w:space="0" w:color="auto"/>
              <w:right w:val="single" w:sz="4" w:space="0" w:color="auto"/>
            </w:tcBorders>
            <w:shd w:val="clear" w:color="auto" w:fill="auto"/>
            <w:hideMark/>
          </w:tcPr>
          <w:p w14:paraId="7E2F40CD" w14:textId="77777777" w:rsidR="00D70D77" w:rsidRPr="00D70D77" w:rsidRDefault="00D70D77" w:rsidP="00D70D77">
            <w:pPr>
              <w:rPr>
                <w:sz w:val="20"/>
                <w:szCs w:val="20"/>
              </w:rPr>
            </w:pPr>
            <w:r w:rsidRPr="00D70D77">
              <w:rPr>
                <w:sz w:val="20"/>
                <w:szCs w:val="20"/>
              </w:rPr>
              <w:t>Планировка площадей бульдозерами (в охранной зоне)</w:t>
            </w:r>
          </w:p>
        </w:tc>
        <w:tc>
          <w:tcPr>
            <w:tcW w:w="1120" w:type="dxa"/>
            <w:gridSpan w:val="2"/>
            <w:tcBorders>
              <w:top w:val="nil"/>
              <w:left w:val="nil"/>
              <w:bottom w:val="single" w:sz="4" w:space="0" w:color="auto"/>
              <w:right w:val="single" w:sz="4" w:space="0" w:color="auto"/>
            </w:tcBorders>
            <w:shd w:val="clear" w:color="auto" w:fill="auto"/>
            <w:hideMark/>
          </w:tcPr>
          <w:p w14:paraId="75D60543" w14:textId="77777777" w:rsidR="00D70D77" w:rsidRPr="00D70D77" w:rsidRDefault="00D70D77" w:rsidP="00D70D77">
            <w:pPr>
              <w:jc w:val="center"/>
              <w:rPr>
                <w:sz w:val="20"/>
                <w:szCs w:val="20"/>
              </w:rPr>
            </w:pPr>
            <w:r w:rsidRPr="00D70D77">
              <w:rPr>
                <w:sz w:val="20"/>
                <w:szCs w:val="20"/>
              </w:rPr>
              <w:t>м2</w:t>
            </w:r>
          </w:p>
        </w:tc>
        <w:tc>
          <w:tcPr>
            <w:tcW w:w="1066" w:type="dxa"/>
            <w:gridSpan w:val="2"/>
            <w:tcBorders>
              <w:top w:val="nil"/>
              <w:left w:val="nil"/>
              <w:bottom w:val="single" w:sz="4" w:space="0" w:color="auto"/>
              <w:right w:val="single" w:sz="4" w:space="0" w:color="auto"/>
            </w:tcBorders>
            <w:shd w:val="clear" w:color="auto" w:fill="auto"/>
            <w:hideMark/>
          </w:tcPr>
          <w:p w14:paraId="2E94C0DE" w14:textId="77777777" w:rsidR="00D70D77" w:rsidRPr="00D70D77" w:rsidRDefault="00D70D77" w:rsidP="00D70D77">
            <w:pPr>
              <w:jc w:val="center"/>
              <w:rPr>
                <w:sz w:val="20"/>
                <w:szCs w:val="20"/>
              </w:rPr>
            </w:pPr>
            <w:r w:rsidRPr="00D70D77">
              <w:rPr>
                <w:sz w:val="20"/>
                <w:szCs w:val="20"/>
              </w:rPr>
              <w:t>27324,7</w:t>
            </w:r>
          </w:p>
        </w:tc>
        <w:tc>
          <w:tcPr>
            <w:tcW w:w="1499" w:type="dxa"/>
            <w:gridSpan w:val="2"/>
            <w:tcBorders>
              <w:top w:val="nil"/>
              <w:left w:val="nil"/>
              <w:bottom w:val="single" w:sz="4" w:space="0" w:color="auto"/>
              <w:right w:val="single" w:sz="4" w:space="0" w:color="auto"/>
            </w:tcBorders>
            <w:shd w:val="clear" w:color="auto" w:fill="auto"/>
            <w:hideMark/>
          </w:tcPr>
          <w:p w14:paraId="1BB7E349" w14:textId="77777777" w:rsidR="00D70D77" w:rsidRPr="00D70D77" w:rsidRDefault="00D70D77" w:rsidP="00D70D77">
            <w:pPr>
              <w:jc w:val="right"/>
              <w:rPr>
                <w:sz w:val="20"/>
                <w:szCs w:val="20"/>
              </w:rPr>
            </w:pPr>
            <w:r w:rsidRPr="00D70D77">
              <w:rPr>
                <w:sz w:val="20"/>
                <w:szCs w:val="20"/>
              </w:rPr>
              <w:t xml:space="preserve">14 459,00  </w:t>
            </w:r>
          </w:p>
        </w:tc>
        <w:tc>
          <w:tcPr>
            <w:tcW w:w="1057" w:type="dxa"/>
            <w:gridSpan w:val="2"/>
            <w:tcBorders>
              <w:top w:val="nil"/>
              <w:left w:val="nil"/>
              <w:bottom w:val="single" w:sz="4" w:space="0" w:color="auto"/>
              <w:right w:val="single" w:sz="4" w:space="0" w:color="auto"/>
            </w:tcBorders>
            <w:shd w:val="clear" w:color="auto" w:fill="auto"/>
            <w:hideMark/>
          </w:tcPr>
          <w:p w14:paraId="78972ACD" w14:textId="77777777" w:rsidR="00D70D77" w:rsidRPr="00D70D77" w:rsidRDefault="00D70D77" w:rsidP="00D70D77">
            <w:pPr>
              <w:jc w:val="right"/>
              <w:rPr>
                <w:sz w:val="20"/>
                <w:szCs w:val="20"/>
              </w:rPr>
            </w:pPr>
            <w:r w:rsidRPr="00D70D77">
              <w:rPr>
                <w:sz w:val="20"/>
                <w:szCs w:val="20"/>
              </w:rPr>
              <w:t xml:space="preserve">0,53  </w:t>
            </w:r>
          </w:p>
        </w:tc>
        <w:tc>
          <w:tcPr>
            <w:tcW w:w="1600" w:type="dxa"/>
            <w:gridSpan w:val="2"/>
            <w:tcBorders>
              <w:top w:val="nil"/>
              <w:left w:val="nil"/>
              <w:bottom w:val="single" w:sz="4" w:space="0" w:color="auto"/>
              <w:right w:val="single" w:sz="4" w:space="0" w:color="auto"/>
            </w:tcBorders>
            <w:shd w:val="clear" w:color="auto" w:fill="auto"/>
            <w:hideMark/>
          </w:tcPr>
          <w:p w14:paraId="5A51FF05"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16B14919"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A4DF53D"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0BC5DEA2" w14:textId="77777777" w:rsidR="00D70D77" w:rsidRPr="00D70D77" w:rsidRDefault="00D70D77" w:rsidP="00D70D77">
            <w:pPr>
              <w:rPr>
                <w:sz w:val="20"/>
                <w:szCs w:val="20"/>
              </w:rPr>
            </w:pPr>
            <w:r w:rsidRPr="00D70D77">
              <w:rPr>
                <w:sz w:val="20"/>
                <w:szCs w:val="20"/>
              </w:rPr>
              <w:t xml:space="preserve">                         0,57   </w:t>
            </w:r>
          </w:p>
        </w:tc>
        <w:tc>
          <w:tcPr>
            <w:tcW w:w="1898" w:type="dxa"/>
            <w:gridSpan w:val="2"/>
            <w:tcBorders>
              <w:top w:val="nil"/>
              <w:left w:val="nil"/>
              <w:bottom w:val="single" w:sz="4" w:space="0" w:color="auto"/>
              <w:right w:val="single" w:sz="4" w:space="0" w:color="auto"/>
            </w:tcBorders>
            <w:shd w:val="clear" w:color="auto" w:fill="auto"/>
            <w:hideMark/>
          </w:tcPr>
          <w:p w14:paraId="40FAAC8A" w14:textId="77777777" w:rsidR="00D70D77" w:rsidRPr="00D70D77" w:rsidRDefault="00D70D77" w:rsidP="00D70D77">
            <w:pPr>
              <w:rPr>
                <w:sz w:val="20"/>
                <w:szCs w:val="20"/>
              </w:rPr>
            </w:pPr>
            <w:r w:rsidRPr="00D70D77">
              <w:rPr>
                <w:sz w:val="20"/>
                <w:szCs w:val="20"/>
              </w:rPr>
              <w:t xml:space="preserve">                               15 575,08   </w:t>
            </w:r>
          </w:p>
        </w:tc>
      </w:tr>
      <w:tr w:rsidR="00D70D77" w:rsidRPr="00D70D77" w14:paraId="2D7F1AD0" w14:textId="77777777" w:rsidTr="00D70D77">
        <w:trPr>
          <w:gridAfter w:val="1"/>
          <w:wAfter w:w="271" w:type="dxa"/>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5C7BDF01" w14:textId="77777777" w:rsidR="00D70D77" w:rsidRPr="00D70D77" w:rsidRDefault="00D70D77" w:rsidP="00D70D77">
            <w:pPr>
              <w:ind w:firstLineChars="200" w:firstLine="400"/>
              <w:rPr>
                <w:sz w:val="20"/>
                <w:szCs w:val="20"/>
              </w:rPr>
            </w:pPr>
            <w:r w:rsidRPr="00D70D77">
              <w:rPr>
                <w:sz w:val="20"/>
                <w:szCs w:val="20"/>
              </w:rPr>
              <w:t>1.1.4</w:t>
            </w:r>
          </w:p>
        </w:tc>
        <w:tc>
          <w:tcPr>
            <w:tcW w:w="1699" w:type="dxa"/>
            <w:tcBorders>
              <w:top w:val="nil"/>
              <w:left w:val="nil"/>
              <w:bottom w:val="single" w:sz="4" w:space="0" w:color="auto"/>
              <w:right w:val="single" w:sz="4" w:space="0" w:color="auto"/>
            </w:tcBorders>
            <w:shd w:val="clear" w:color="auto" w:fill="auto"/>
            <w:hideMark/>
          </w:tcPr>
          <w:p w14:paraId="17270E4B" w14:textId="77777777" w:rsidR="00D70D77" w:rsidRPr="00D70D77" w:rsidRDefault="00D70D77" w:rsidP="00D70D77">
            <w:pPr>
              <w:rPr>
                <w:sz w:val="20"/>
                <w:szCs w:val="20"/>
              </w:rPr>
            </w:pPr>
            <w:r w:rsidRPr="00D70D77">
              <w:rPr>
                <w:sz w:val="20"/>
                <w:szCs w:val="20"/>
              </w:rPr>
              <w:t>Уплотнение грунта (в охранной зоне)</w:t>
            </w:r>
          </w:p>
        </w:tc>
        <w:tc>
          <w:tcPr>
            <w:tcW w:w="1120" w:type="dxa"/>
            <w:gridSpan w:val="2"/>
            <w:tcBorders>
              <w:top w:val="nil"/>
              <w:left w:val="nil"/>
              <w:bottom w:val="single" w:sz="4" w:space="0" w:color="auto"/>
              <w:right w:val="single" w:sz="4" w:space="0" w:color="auto"/>
            </w:tcBorders>
            <w:shd w:val="clear" w:color="auto" w:fill="auto"/>
            <w:hideMark/>
          </w:tcPr>
          <w:p w14:paraId="505C206C"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7954AC84" w14:textId="77777777" w:rsidR="00D70D77" w:rsidRPr="00D70D77" w:rsidRDefault="00D70D77" w:rsidP="00D70D77">
            <w:pPr>
              <w:jc w:val="center"/>
              <w:rPr>
                <w:sz w:val="20"/>
                <w:szCs w:val="20"/>
              </w:rPr>
            </w:pPr>
            <w:r w:rsidRPr="00D70D77">
              <w:rPr>
                <w:sz w:val="20"/>
                <w:szCs w:val="20"/>
              </w:rPr>
              <w:t>5464,9</w:t>
            </w:r>
          </w:p>
        </w:tc>
        <w:tc>
          <w:tcPr>
            <w:tcW w:w="1499" w:type="dxa"/>
            <w:gridSpan w:val="2"/>
            <w:tcBorders>
              <w:top w:val="nil"/>
              <w:left w:val="nil"/>
              <w:bottom w:val="single" w:sz="4" w:space="0" w:color="auto"/>
              <w:right w:val="single" w:sz="4" w:space="0" w:color="auto"/>
            </w:tcBorders>
            <w:shd w:val="clear" w:color="auto" w:fill="auto"/>
            <w:hideMark/>
          </w:tcPr>
          <w:p w14:paraId="406B49A0" w14:textId="77777777" w:rsidR="00D70D77" w:rsidRPr="00D70D77" w:rsidRDefault="00D70D77" w:rsidP="00D70D77">
            <w:pPr>
              <w:jc w:val="right"/>
              <w:rPr>
                <w:sz w:val="20"/>
                <w:szCs w:val="20"/>
              </w:rPr>
            </w:pPr>
            <w:r w:rsidRPr="00D70D77">
              <w:rPr>
                <w:sz w:val="20"/>
                <w:szCs w:val="20"/>
              </w:rPr>
              <w:t xml:space="preserve">134 062,00  </w:t>
            </w:r>
          </w:p>
        </w:tc>
        <w:tc>
          <w:tcPr>
            <w:tcW w:w="1057" w:type="dxa"/>
            <w:gridSpan w:val="2"/>
            <w:tcBorders>
              <w:top w:val="nil"/>
              <w:left w:val="nil"/>
              <w:bottom w:val="single" w:sz="4" w:space="0" w:color="auto"/>
              <w:right w:val="single" w:sz="4" w:space="0" w:color="auto"/>
            </w:tcBorders>
            <w:shd w:val="clear" w:color="auto" w:fill="auto"/>
            <w:hideMark/>
          </w:tcPr>
          <w:p w14:paraId="6EF45AC2" w14:textId="77777777" w:rsidR="00D70D77" w:rsidRPr="00D70D77" w:rsidRDefault="00D70D77" w:rsidP="00D70D77">
            <w:pPr>
              <w:jc w:val="right"/>
              <w:rPr>
                <w:sz w:val="20"/>
                <w:szCs w:val="20"/>
              </w:rPr>
            </w:pPr>
            <w:r w:rsidRPr="00D70D77">
              <w:rPr>
                <w:sz w:val="20"/>
                <w:szCs w:val="20"/>
              </w:rPr>
              <w:t xml:space="preserve">24,53  </w:t>
            </w:r>
          </w:p>
        </w:tc>
        <w:tc>
          <w:tcPr>
            <w:tcW w:w="1600" w:type="dxa"/>
            <w:gridSpan w:val="2"/>
            <w:tcBorders>
              <w:top w:val="nil"/>
              <w:left w:val="nil"/>
              <w:bottom w:val="single" w:sz="4" w:space="0" w:color="auto"/>
              <w:right w:val="single" w:sz="4" w:space="0" w:color="auto"/>
            </w:tcBorders>
            <w:shd w:val="clear" w:color="auto" w:fill="auto"/>
            <w:hideMark/>
          </w:tcPr>
          <w:p w14:paraId="2F4ACA4D"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33FAF55"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D363509"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39D55FD" w14:textId="77777777" w:rsidR="00D70D77" w:rsidRPr="00D70D77" w:rsidRDefault="00D70D77" w:rsidP="00D70D77">
            <w:pPr>
              <w:rPr>
                <w:sz w:val="20"/>
                <w:szCs w:val="20"/>
              </w:rPr>
            </w:pPr>
            <w:r w:rsidRPr="00D70D77">
              <w:rPr>
                <w:sz w:val="20"/>
                <w:szCs w:val="20"/>
              </w:rPr>
              <w:t xml:space="preserve">                       26,59   </w:t>
            </w:r>
          </w:p>
        </w:tc>
        <w:tc>
          <w:tcPr>
            <w:tcW w:w="1898" w:type="dxa"/>
            <w:gridSpan w:val="2"/>
            <w:tcBorders>
              <w:top w:val="nil"/>
              <w:left w:val="nil"/>
              <w:bottom w:val="single" w:sz="4" w:space="0" w:color="auto"/>
              <w:right w:val="single" w:sz="4" w:space="0" w:color="auto"/>
            </w:tcBorders>
            <w:shd w:val="clear" w:color="auto" w:fill="auto"/>
            <w:hideMark/>
          </w:tcPr>
          <w:p w14:paraId="05F89BD6" w14:textId="77777777" w:rsidR="00D70D77" w:rsidRPr="00D70D77" w:rsidRDefault="00D70D77" w:rsidP="00D70D77">
            <w:pPr>
              <w:rPr>
                <w:sz w:val="20"/>
                <w:szCs w:val="20"/>
              </w:rPr>
            </w:pPr>
            <w:r w:rsidRPr="00D70D77">
              <w:rPr>
                <w:sz w:val="20"/>
                <w:szCs w:val="20"/>
              </w:rPr>
              <w:t xml:space="preserve">                             145 311,69   </w:t>
            </w:r>
          </w:p>
        </w:tc>
      </w:tr>
      <w:tr w:rsidR="00D70D77" w:rsidRPr="00D70D77" w14:paraId="249DF3B8" w14:textId="77777777" w:rsidTr="00D70D77">
        <w:trPr>
          <w:gridAfter w:val="1"/>
          <w:wAfter w:w="271" w:type="dxa"/>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00346EA4" w14:textId="77777777" w:rsidR="00D70D77" w:rsidRPr="00D70D77" w:rsidRDefault="00D70D77" w:rsidP="00D70D77">
            <w:pPr>
              <w:ind w:firstLineChars="100" w:firstLine="220"/>
              <w:rPr>
                <w:b/>
                <w:bCs/>
                <w:sz w:val="22"/>
                <w:szCs w:val="22"/>
              </w:rPr>
            </w:pPr>
            <w:r w:rsidRPr="00D70D77">
              <w:rPr>
                <w:b/>
                <w:bCs/>
                <w:sz w:val="22"/>
                <w:szCs w:val="22"/>
              </w:rPr>
              <w:t>1.2. Археологические полевые работы</w:t>
            </w:r>
          </w:p>
        </w:tc>
        <w:tc>
          <w:tcPr>
            <w:tcW w:w="1699" w:type="dxa"/>
            <w:tcBorders>
              <w:top w:val="nil"/>
              <w:left w:val="nil"/>
              <w:bottom w:val="single" w:sz="4" w:space="0" w:color="auto"/>
              <w:right w:val="single" w:sz="4" w:space="0" w:color="auto"/>
            </w:tcBorders>
            <w:shd w:val="clear" w:color="auto" w:fill="auto"/>
            <w:vAlign w:val="center"/>
            <w:hideMark/>
          </w:tcPr>
          <w:p w14:paraId="76852B38" w14:textId="77777777" w:rsidR="00D70D77" w:rsidRPr="00D70D77" w:rsidRDefault="00D70D77" w:rsidP="00D70D77">
            <w:pPr>
              <w:jc w:val="center"/>
              <w:rPr>
                <w:b/>
                <w:bCs/>
                <w:sz w:val="22"/>
                <w:szCs w:val="22"/>
              </w:rPr>
            </w:pPr>
            <w:r w:rsidRPr="00D70D77">
              <w:rPr>
                <w:b/>
                <w:bCs/>
                <w:sz w:val="22"/>
                <w:szCs w:val="22"/>
              </w:rPr>
              <w:t> </w:t>
            </w:r>
          </w:p>
        </w:tc>
        <w:tc>
          <w:tcPr>
            <w:tcW w:w="1120" w:type="dxa"/>
            <w:gridSpan w:val="2"/>
            <w:tcBorders>
              <w:top w:val="nil"/>
              <w:left w:val="nil"/>
              <w:bottom w:val="single" w:sz="4" w:space="0" w:color="auto"/>
              <w:right w:val="single" w:sz="4" w:space="0" w:color="auto"/>
            </w:tcBorders>
            <w:shd w:val="clear" w:color="auto" w:fill="auto"/>
            <w:vAlign w:val="center"/>
            <w:hideMark/>
          </w:tcPr>
          <w:p w14:paraId="6DD7F289" w14:textId="77777777" w:rsidR="00D70D77" w:rsidRPr="00D70D77" w:rsidRDefault="00D70D77" w:rsidP="00D70D77">
            <w:pPr>
              <w:jc w:val="center"/>
              <w:rPr>
                <w:b/>
                <w:bCs/>
                <w:sz w:val="22"/>
                <w:szCs w:val="22"/>
              </w:rPr>
            </w:pPr>
            <w:r w:rsidRPr="00D70D77">
              <w:rPr>
                <w:b/>
                <w:bCs/>
                <w:sz w:val="22"/>
                <w:szCs w:val="22"/>
              </w:rPr>
              <w:t> </w:t>
            </w:r>
          </w:p>
        </w:tc>
        <w:tc>
          <w:tcPr>
            <w:tcW w:w="1066" w:type="dxa"/>
            <w:gridSpan w:val="2"/>
            <w:tcBorders>
              <w:top w:val="nil"/>
              <w:left w:val="nil"/>
              <w:bottom w:val="single" w:sz="4" w:space="0" w:color="auto"/>
              <w:right w:val="single" w:sz="4" w:space="0" w:color="auto"/>
            </w:tcBorders>
            <w:shd w:val="clear" w:color="auto" w:fill="auto"/>
            <w:noWrap/>
            <w:hideMark/>
          </w:tcPr>
          <w:p w14:paraId="10806F47"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auto" w:fill="auto"/>
            <w:noWrap/>
            <w:vAlign w:val="center"/>
            <w:hideMark/>
          </w:tcPr>
          <w:p w14:paraId="2A39B3DC" w14:textId="77777777" w:rsidR="00D70D77" w:rsidRPr="00D70D77" w:rsidRDefault="00D70D77" w:rsidP="00D70D77">
            <w:pPr>
              <w:jc w:val="center"/>
              <w:rPr>
                <w:b/>
                <w:bCs/>
                <w:sz w:val="22"/>
                <w:szCs w:val="22"/>
              </w:rPr>
            </w:pPr>
            <w:r w:rsidRPr="00D70D77">
              <w:rPr>
                <w:b/>
                <w:bCs/>
                <w:sz w:val="22"/>
                <w:szCs w:val="22"/>
              </w:rPr>
              <w:t xml:space="preserve">37 981 960,00  </w:t>
            </w:r>
          </w:p>
        </w:tc>
        <w:tc>
          <w:tcPr>
            <w:tcW w:w="1057" w:type="dxa"/>
            <w:gridSpan w:val="2"/>
            <w:tcBorders>
              <w:top w:val="nil"/>
              <w:left w:val="nil"/>
              <w:bottom w:val="single" w:sz="4" w:space="0" w:color="auto"/>
              <w:right w:val="single" w:sz="4" w:space="0" w:color="auto"/>
            </w:tcBorders>
            <w:shd w:val="clear" w:color="auto" w:fill="auto"/>
            <w:noWrap/>
            <w:vAlign w:val="center"/>
            <w:hideMark/>
          </w:tcPr>
          <w:p w14:paraId="02B5DA30"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hideMark/>
          </w:tcPr>
          <w:p w14:paraId="1580200F"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6F5A90E7" w14:textId="77777777" w:rsidR="00D70D77" w:rsidRPr="00D70D77" w:rsidRDefault="00D70D77" w:rsidP="00D70D77">
            <w:pPr>
              <w:jc w:val="center"/>
              <w:rPr>
                <w:b/>
                <w:bCs/>
                <w:sz w:val="22"/>
                <w:szCs w:val="22"/>
              </w:rPr>
            </w:pPr>
            <w:r w:rsidRPr="00D70D77">
              <w:rPr>
                <w:b/>
                <w:bCs/>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center"/>
            <w:hideMark/>
          </w:tcPr>
          <w:p w14:paraId="0075DA45"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44432F5B" w14:textId="77777777" w:rsidR="00D70D77" w:rsidRPr="00D70D77" w:rsidRDefault="00D70D77" w:rsidP="00D70D77">
            <w:pPr>
              <w:jc w:val="center"/>
              <w:rPr>
                <w:b/>
                <w:bCs/>
                <w:sz w:val="22"/>
                <w:szCs w:val="22"/>
              </w:rPr>
            </w:pPr>
            <w:r w:rsidRPr="00D70D77">
              <w:rPr>
                <w:b/>
                <w:bCs/>
                <w:sz w:val="22"/>
                <w:szCs w:val="22"/>
              </w:rPr>
              <w:t> </w:t>
            </w:r>
          </w:p>
        </w:tc>
        <w:tc>
          <w:tcPr>
            <w:tcW w:w="1898" w:type="dxa"/>
            <w:gridSpan w:val="2"/>
            <w:tcBorders>
              <w:top w:val="nil"/>
              <w:left w:val="nil"/>
              <w:bottom w:val="single" w:sz="4" w:space="0" w:color="auto"/>
              <w:right w:val="single" w:sz="4" w:space="0" w:color="auto"/>
            </w:tcBorders>
            <w:shd w:val="clear" w:color="auto" w:fill="auto"/>
            <w:noWrap/>
            <w:vAlign w:val="center"/>
            <w:hideMark/>
          </w:tcPr>
          <w:p w14:paraId="607C88EE" w14:textId="77777777" w:rsidR="00D70D77" w:rsidRPr="00D70D77" w:rsidRDefault="00D70D77" w:rsidP="00D70D77">
            <w:pPr>
              <w:jc w:val="center"/>
              <w:rPr>
                <w:b/>
                <w:bCs/>
                <w:sz w:val="22"/>
                <w:szCs w:val="22"/>
              </w:rPr>
            </w:pPr>
            <w:r w:rsidRPr="00D70D77">
              <w:rPr>
                <w:b/>
                <w:bCs/>
                <w:sz w:val="22"/>
                <w:szCs w:val="22"/>
              </w:rPr>
              <w:t xml:space="preserve">           41 164 506,41   </w:t>
            </w:r>
          </w:p>
        </w:tc>
      </w:tr>
      <w:tr w:rsidR="00D70D77" w:rsidRPr="00D70D77" w14:paraId="46A3DD35" w14:textId="77777777" w:rsidTr="00D70D77">
        <w:trPr>
          <w:gridAfter w:val="1"/>
          <w:wAfter w:w="271" w:type="dxa"/>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5A9BAAD7" w14:textId="77777777" w:rsidR="00D70D77" w:rsidRPr="00D70D77" w:rsidRDefault="00D70D77" w:rsidP="00D70D77">
            <w:pPr>
              <w:ind w:firstLineChars="200" w:firstLine="400"/>
              <w:rPr>
                <w:sz w:val="20"/>
                <w:szCs w:val="20"/>
              </w:rPr>
            </w:pPr>
            <w:r w:rsidRPr="00D70D77">
              <w:rPr>
                <w:sz w:val="20"/>
                <w:szCs w:val="20"/>
              </w:rPr>
              <w:t>1.2.1</w:t>
            </w:r>
          </w:p>
        </w:tc>
        <w:tc>
          <w:tcPr>
            <w:tcW w:w="1699" w:type="dxa"/>
            <w:tcBorders>
              <w:top w:val="nil"/>
              <w:left w:val="nil"/>
              <w:bottom w:val="single" w:sz="4" w:space="0" w:color="auto"/>
              <w:right w:val="single" w:sz="4" w:space="0" w:color="auto"/>
            </w:tcBorders>
            <w:shd w:val="clear" w:color="auto" w:fill="auto"/>
            <w:hideMark/>
          </w:tcPr>
          <w:p w14:paraId="20F5E182" w14:textId="77777777" w:rsidR="00D70D77" w:rsidRPr="00D70D77" w:rsidRDefault="00D70D77" w:rsidP="00D70D77">
            <w:pPr>
              <w:rPr>
                <w:sz w:val="20"/>
                <w:szCs w:val="20"/>
              </w:rPr>
            </w:pPr>
            <w:r w:rsidRPr="00D70D77">
              <w:rPr>
                <w:sz w:val="20"/>
                <w:szCs w:val="20"/>
              </w:rPr>
              <w:t xml:space="preserve">Археологические полевые работы (раскопки) </w:t>
            </w:r>
          </w:p>
        </w:tc>
        <w:tc>
          <w:tcPr>
            <w:tcW w:w="1120" w:type="dxa"/>
            <w:gridSpan w:val="2"/>
            <w:tcBorders>
              <w:top w:val="nil"/>
              <w:left w:val="nil"/>
              <w:bottom w:val="single" w:sz="4" w:space="0" w:color="auto"/>
              <w:right w:val="single" w:sz="4" w:space="0" w:color="auto"/>
            </w:tcBorders>
            <w:shd w:val="clear" w:color="auto" w:fill="auto"/>
            <w:hideMark/>
          </w:tcPr>
          <w:p w14:paraId="13D9052E" w14:textId="77777777" w:rsidR="00D70D77" w:rsidRPr="00D70D77" w:rsidRDefault="00D70D77" w:rsidP="00D70D77">
            <w:pPr>
              <w:jc w:val="center"/>
              <w:rPr>
                <w:sz w:val="20"/>
                <w:szCs w:val="20"/>
              </w:rPr>
            </w:pPr>
            <w:r w:rsidRPr="00D70D77">
              <w:rPr>
                <w:sz w:val="20"/>
                <w:szCs w:val="20"/>
              </w:rPr>
              <w:t>комплекс</w:t>
            </w:r>
          </w:p>
        </w:tc>
        <w:tc>
          <w:tcPr>
            <w:tcW w:w="1066" w:type="dxa"/>
            <w:gridSpan w:val="2"/>
            <w:tcBorders>
              <w:top w:val="nil"/>
              <w:left w:val="nil"/>
              <w:bottom w:val="single" w:sz="4" w:space="0" w:color="auto"/>
              <w:right w:val="single" w:sz="4" w:space="0" w:color="auto"/>
            </w:tcBorders>
            <w:shd w:val="clear" w:color="auto" w:fill="auto"/>
            <w:hideMark/>
          </w:tcPr>
          <w:p w14:paraId="07A87E18" w14:textId="77777777" w:rsidR="00D70D77" w:rsidRPr="00D70D77" w:rsidRDefault="00D70D77" w:rsidP="00D70D77">
            <w:pPr>
              <w:jc w:val="center"/>
              <w:rPr>
                <w:sz w:val="20"/>
                <w:szCs w:val="20"/>
              </w:rPr>
            </w:pPr>
            <w:r w:rsidRPr="00D70D77">
              <w:rPr>
                <w:sz w:val="20"/>
                <w:szCs w:val="20"/>
              </w:rPr>
              <w:t>1</w:t>
            </w:r>
          </w:p>
        </w:tc>
        <w:tc>
          <w:tcPr>
            <w:tcW w:w="1499" w:type="dxa"/>
            <w:gridSpan w:val="2"/>
            <w:tcBorders>
              <w:top w:val="nil"/>
              <w:left w:val="nil"/>
              <w:bottom w:val="single" w:sz="4" w:space="0" w:color="auto"/>
              <w:right w:val="single" w:sz="4" w:space="0" w:color="auto"/>
            </w:tcBorders>
            <w:shd w:val="clear" w:color="auto" w:fill="auto"/>
            <w:hideMark/>
          </w:tcPr>
          <w:p w14:paraId="65FA2407" w14:textId="77777777" w:rsidR="00D70D77" w:rsidRPr="00D70D77" w:rsidRDefault="00D70D77" w:rsidP="00D70D77">
            <w:pPr>
              <w:jc w:val="right"/>
              <w:rPr>
                <w:sz w:val="20"/>
                <w:szCs w:val="20"/>
              </w:rPr>
            </w:pPr>
            <w:r w:rsidRPr="00D70D77">
              <w:rPr>
                <w:sz w:val="20"/>
                <w:szCs w:val="20"/>
              </w:rPr>
              <w:t xml:space="preserve">37 981 960,00  </w:t>
            </w:r>
          </w:p>
        </w:tc>
        <w:tc>
          <w:tcPr>
            <w:tcW w:w="1057" w:type="dxa"/>
            <w:gridSpan w:val="2"/>
            <w:tcBorders>
              <w:top w:val="nil"/>
              <w:left w:val="nil"/>
              <w:bottom w:val="single" w:sz="4" w:space="0" w:color="auto"/>
              <w:right w:val="single" w:sz="4" w:space="0" w:color="auto"/>
            </w:tcBorders>
            <w:shd w:val="clear" w:color="auto" w:fill="auto"/>
            <w:hideMark/>
          </w:tcPr>
          <w:p w14:paraId="4844FB0E" w14:textId="77777777" w:rsidR="00D70D77" w:rsidRPr="00D70D77" w:rsidRDefault="00D70D77" w:rsidP="00D70D77">
            <w:pPr>
              <w:jc w:val="right"/>
              <w:rPr>
                <w:sz w:val="20"/>
                <w:szCs w:val="20"/>
              </w:rPr>
            </w:pPr>
            <w:r w:rsidRPr="00D70D77">
              <w:rPr>
                <w:sz w:val="20"/>
                <w:szCs w:val="20"/>
              </w:rPr>
              <w:t xml:space="preserve">37 981 960,00  </w:t>
            </w:r>
          </w:p>
        </w:tc>
        <w:tc>
          <w:tcPr>
            <w:tcW w:w="1600" w:type="dxa"/>
            <w:gridSpan w:val="2"/>
            <w:tcBorders>
              <w:top w:val="nil"/>
              <w:left w:val="nil"/>
              <w:bottom w:val="single" w:sz="4" w:space="0" w:color="auto"/>
              <w:right w:val="single" w:sz="4" w:space="0" w:color="auto"/>
            </w:tcBorders>
            <w:shd w:val="clear" w:color="auto" w:fill="auto"/>
            <w:hideMark/>
          </w:tcPr>
          <w:p w14:paraId="1960321D"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1A6F36D6"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7978157"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A49B907" w14:textId="77777777" w:rsidR="00D70D77" w:rsidRPr="00D70D77" w:rsidRDefault="00D70D77" w:rsidP="00D70D77">
            <w:pPr>
              <w:rPr>
                <w:sz w:val="20"/>
                <w:szCs w:val="20"/>
              </w:rPr>
            </w:pPr>
            <w:r w:rsidRPr="00D70D77">
              <w:rPr>
                <w:sz w:val="20"/>
                <w:szCs w:val="20"/>
              </w:rPr>
              <w:t xml:space="preserve">         41 164 506,41   </w:t>
            </w:r>
          </w:p>
        </w:tc>
        <w:tc>
          <w:tcPr>
            <w:tcW w:w="1898" w:type="dxa"/>
            <w:gridSpan w:val="2"/>
            <w:tcBorders>
              <w:top w:val="nil"/>
              <w:left w:val="nil"/>
              <w:bottom w:val="single" w:sz="4" w:space="0" w:color="auto"/>
              <w:right w:val="single" w:sz="4" w:space="0" w:color="auto"/>
            </w:tcBorders>
            <w:shd w:val="clear" w:color="auto" w:fill="auto"/>
            <w:hideMark/>
          </w:tcPr>
          <w:p w14:paraId="094C13E5" w14:textId="77777777" w:rsidR="00D70D77" w:rsidRPr="00D70D77" w:rsidRDefault="00D70D77" w:rsidP="00D70D77">
            <w:pPr>
              <w:rPr>
                <w:sz w:val="20"/>
                <w:szCs w:val="20"/>
              </w:rPr>
            </w:pPr>
            <w:r w:rsidRPr="00D70D77">
              <w:rPr>
                <w:sz w:val="20"/>
                <w:szCs w:val="20"/>
              </w:rPr>
              <w:t xml:space="preserve">                        41 164 506,41   </w:t>
            </w:r>
          </w:p>
        </w:tc>
      </w:tr>
      <w:tr w:rsidR="00D70D77" w:rsidRPr="00D70D77" w14:paraId="0794F6CD" w14:textId="77777777" w:rsidTr="00D70D77">
        <w:trPr>
          <w:gridAfter w:val="1"/>
          <w:wAfter w:w="271" w:type="dxa"/>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176A09C1" w14:textId="77777777" w:rsidR="00D70D77" w:rsidRPr="00D70D77" w:rsidRDefault="00D70D77" w:rsidP="00D70D77">
            <w:pPr>
              <w:ind w:firstLineChars="100" w:firstLine="220"/>
              <w:rPr>
                <w:b/>
                <w:bCs/>
                <w:sz w:val="22"/>
                <w:szCs w:val="22"/>
              </w:rPr>
            </w:pPr>
            <w:r w:rsidRPr="00D70D77">
              <w:rPr>
                <w:b/>
                <w:bCs/>
                <w:sz w:val="22"/>
                <w:szCs w:val="22"/>
              </w:rPr>
              <w:t xml:space="preserve">1.3. Оплата компенсационной стоимости за снос </w:t>
            </w:r>
            <w:r w:rsidRPr="00D70D77">
              <w:rPr>
                <w:b/>
                <w:bCs/>
                <w:sz w:val="22"/>
                <w:szCs w:val="22"/>
              </w:rPr>
              <w:lastRenderedPageBreak/>
              <w:t>зеленых насаждений</w:t>
            </w:r>
          </w:p>
        </w:tc>
        <w:tc>
          <w:tcPr>
            <w:tcW w:w="1699" w:type="dxa"/>
            <w:tcBorders>
              <w:top w:val="nil"/>
              <w:left w:val="nil"/>
              <w:bottom w:val="single" w:sz="4" w:space="0" w:color="auto"/>
              <w:right w:val="single" w:sz="4" w:space="0" w:color="auto"/>
            </w:tcBorders>
            <w:shd w:val="clear" w:color="auto" w:fill="auto"/>
            <w:vAlign w:val="center"/>
            <w:hideMark/>
          </w:tcPr>
          <w:p w14:paraId="5A05003C" w14:textId="77777777" w:rsidR="00D70D77" w:rsidRPr="00D70D77" w:rsidRDefault="00D70D77" w:rsidP="00D70D77">
            <w:pPr>
              <w:jc w:val="center"/>
              <w:rPr>
                <w:b/>
                <w:bCs/>
                <w:sz w:val="22"/>
                <w:szCs w:val="22"/>
              </w:rPr>
            </w:pPr>
            <w:r w:rsidRPr="00D70D77">
              <w:rPr>
                <w:b/>
                <w:bCs/>
                <w:sz w:val="22"/>
                <w:szCs w:val="22"/>
              </w:rPr>
              <w:lastRenderedPageBreak/>
              <w:t> </w:t>
            </w:r>
          </w:p>
        </w:tc>
        <w:tc>
          <w:tcPr>
            <w:tcW w:w="1120" w:type="dxa"/>
            <w:gridSpan w:val="2"/>
            <w:tcBorders>
              <w:top w:val="nil"/>
              <w:left w:val="nil"/>
              <w:bottom w:val="single" w:sz="4" w:space="0" w:color="auto"/>
              <w:right w:val="single" w:sz="4" w:space="0" w:color="auto"/>
            </w:tcBorders>
            <w:shd w:val="clear" w:color="auto" w:fill="auto"/>
            <w:vAlign w:val="center"/>
            <w:hideMark/>
          </w:tcPr>
          <w:p w14:paraId="0CE6F6CF" w14:textId="77777777" w:rsidR="00D70D77" w:rsidRPr="00D70D77" w:rsidRDefault="00D70D77" w:rsidP="00D70D77">
            <w:pPr>
              <w:jc w:val="center"/>
              <w:rPr>
                <w:b/>
                <w:bCs/>
                <w:sz w:val="22"/>
                <w:szCs w:val="22"/>
              </w:rPr>
            </w:pPr>
            <w:r w:rsidRPr="00D70D77">
              <w:rPr>
                <w:b/>
                <w:bCs/>
                <w:sz w:val="22"/>
                <w:szCs w:val="22"/>
              </w:rPr>
              <w:t> </w:t>
            </w:r>
          </w:p>
        </w:tc>
        <w:tc>
          <w:tcPr>
            <w:tcW w:w="1066" w:type="dxa"/>
            <w:gridSpan w:val="2"/>
            <w:tcBorders>
              <w:top w:val="nil"/>
              <w:left w:val="nil"/>
              <w:bottom w:val="single" w:sz="4" w:space="0" w:color="auto"/>
              <w:right w:val="single" w:sz="4" w:space="0" w:color="auto"/>
            </w:tcBorders>
            <w:shd w:val="clear" w:color="auto" w:fill="auto"/>
            <w:noWrap/>
            <w:hideMark/>
          </w:tcPr>
          <w:p w14:paraId="13972417"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auto" w:fill="auto"/>
            <w:noWrap/>
            <w:vAlign w:val="center"/>
            <w:hideMark/>
          </w:tcPr>
          <w:p w14:paraId="2850455F" w14:textId="77777777" w:rsidR="00D70D77" w:rsidRPr="00D70D77" w:rsidRDefault="00D70D77" w:rsidP="00D70D77">
            <w:pPr>
              <w:jc w:val="center"/>
              <w:rPr>
                <w:b/>
                <w:bCs/>
                <w:sz w:val="22"/>
                <w:szCs w:val="22"/>
              </w:rPr>
            </w:pPr>
            <w:r w:rsidRPr="00D70D77">
              <w:rPr>
                <w:b/>
                <w:bCs/>
                <w:sz w:val="22"/>
                <w:szCs w:val="22"/>
              </w:rPr>
              <w:t xml:space="preserve">16 148 440,00  </w:t>
            </w:r>
          </w:p>
        </w:tc>
        <w:tc>
          <w:tcPr>
            <w:tcW w:w="1057" w:type="dxa"/>
            <w:gridSpan w:val="2"/>
            <w:tcBorders>
              <w:top w:val="nil"/>
              <w:left w:val="nil"/>
              <w:bottom w:val="single" w:sz="4" w:space="0" w:color="auto"/>
              <w:right w:val="single" w:sz="4" w:space="0" w:color="auto"/>
            </w:tcBorders>
            <w:shd w:val="clear" w:color="auto" w:fill="auto"/>
            <w:noWrap/>
            <w:vAlign w:val="center"/>
            <w:hideMark/>
          </w:tcPr>
          <w:p w14:paraId="2A821E23"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hideMark/>
          </w:tcPr>
          <w:p w14:paraId="5CCAE946"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6F6403FC" w14:textId="77777777" w:rsidR="00D70D77" w:rsidRPr="00D70D77" w:rsidRDefault="00D70D77" w:rsidP="00D70D77">
            <w:pPr>
              <w:jc w:val="center"/>
              <w:rPr>
                <w:b/>
                <w:bCs/>
                <w:sz w:val="22"/>
                <w:szCs w:val="22"/>
              </w:rPr>
            </w:pPr>
            <w:r w:rsidRPr="00D70D77">
              <w:rPr>
                <w:b/>
                <w:bCs/>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center"/>
            <w:hideMark/>
          </w:tcPr>
          <w:p w14:paraId="6AF9C76A"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0B642ADE" w14:textId="77777777" w:rsidR="00D70D77" w:rsidRPr="00D70D77" w:rsidRDefault="00D70D77" w:rsidP="00D70D77">
            <w:pPr>
              <w:jc w:val="center"/>
              <w:rPr>
                <w:b/>
                <w:bCs/>
                <w:sz w:val="22"/>
                <w:szCs w:val="22"/>
              </w:rPr>
            </w:pPr>
            <w:r w:rsidRPr="00D70D77">
              <w:rPr>
                <w:b/>
                <w:bCs/>
                <w:sz w:val="22"/>
                <w:szCs w:val="22"/>
              </w:rPr>
              <w:t> </w:t>
            </w:r>
          </w:p>
        </w:tc>
        <w:tc>
          <w:tcPr>
            <w:tcW w:w="1898" w:type="dxa"/>
            <w:gridSpan w:val="2"/>
            <w:tcBorders>
              <w:top w:val="nil"/>
              <w:left w:val="nil"/>
              <w:bottom w:val="single" w:sz="4" w:space="0" w:color="auto"/>
              <w:right w:val="single" w:sz="4" w:space="0" w:color="auto"/>
            </w:tcBorders>
            <w:shd w:val="clear" w:color="auto" w:fill="auto"/>
            <w:noWrap/>
            <w:vAlign w:val="center"/>
            <w:hideMark/>
          </w:tcPr>
          <w:p w14:paraId="1CCD35C8" w14:textId="77777777" w:rsidR="00D70D77" w:rsidRPr="00D70D77" w:rsidRDefault="00D70D77" w:rsidP="00D70D77">
            <w:pPr>
              <w:jc w:val="center"/>
              <w:rPr>
                <w:b/>
                <w:bCs/>
                <w:sz w:val="22"/>
                <w:szCs w:val="22"/>
              </w:rPr>
            </w:pPr>
            <w:r w:rsidRPr="00D70D77">
              <w:rPr>
                <w:b/>
                <w:bCs/>
                <w:sz w:val="22"/>
                <w:szCs w:val="22"/>
              </w:rPr>
              <w:t xml:space="preserve">           17 501 533,94   </w:t>
            </w:r>
          </w:p>
        </w:tc>
      </w:tr>
      <w:tr w:rsidR="00D70D77" w:rsidRPr="00D70D77" w14:paraId="7C26A8FA" w14:textId="77777777" w:rsidTr="00D70D77">
        <w:trPr>
          <w:gridAfter w:val="1"/>
          <w:wAfter w:w="271" w:type="dxa"/>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78CCD256" w14:textId="77777777" w:rsidR="00D70D77" w:rsidRPr="00D70D77" w:rsidRDefault="00D70D77" w:rsidP="00D70D77">
            <w:pPr>
              <w:ind w:firstLineChars="200" w:firstLine="400"/>
              <w:rPr>
                <w:sz w:val="20"/>
                <w:szCs w:val="20"/>
              </w:rPr>
            </w:pPr>
            <w:r w:rsidRPr="00D70D77">
              <w:rPr>
                <w:sz w:val="20"/>
                <w:szCs w:val="20"/>
              </w:rPr>
              <w:lastRenderedPageBreak/>
              <w:t>1.3.1</w:t>
            </w:r>
          </w:p>
        </w:tc>
        <w:tc>
          <w:tcPr>
            <w:tcW w:w="1699" w:type="dxa"/>
            <w:tcBorders>
              <w:top w:val="nil"/>
              <w:left w:val="nil"/>
              <w:bottom w:val="single" w:sz="4" w:space="0" w:color="auto"/>
              <w:right w:val="single" w:sz="4" w:space="0" w:color="auto"/>
            </w:tcBorders>
            <w:shd w:val="clear" w:color="auto" w:fill="auto"/>
            <w:hideMark/>
          </w:tcPr>
          <w:p w14:paraId="64AE3276" w14:textId="77777777" w:rsidR="00D70D77" w:rsidRPr="00D70D77" w:rsidRDefault="00D70D77" w:rsidP="00D70D77">
            <w:pPr>
              <w:rPr>
                <w:sz w:val="20"/>
                <w:szCs w:val="20"/>
              </w:rPr>
            </w:pPr>
            <w:r w:rsidRPr="00D70D77">
              <w:rPr>
                <w:sz w:val="20"/>
                <w:szCs w:val="20"/>
              </w:rPr>
              <w:t>Оплата компенсационной стоимости за снос зеленых насаждений</w:t>
            </w:r>
          </w:p>
        </w:tc>
        <w:tc>
          <w:tcPr>
            <w:tcW w:w="1120" w:type="dxa"/>
            <w:gridSpan w:val="2"/>
            <w:tcBorders>
              <w:top w:val="nil"/>
              <w:left w:val="nil"/>
              <w:bottom w:val="single" w:sz="4" w:space="0" w:color="auto"/>
              <w:right w:val="single" w:sz="4" w:space="0" w:color="auto"/>
            </w:tcBorders>
            <w:shd w:val="clear" w:color="auto" w:fill="auto"/>
            <w:hideMark/>
          </w:tcPr>
          <w:p w14:paraId="09D2D793" w14:textId="77777777" w:rsidR="00D70D77" w:rsidRPr="00D70D77" w:rsidRDefault="00D70D77" w:rsidP="00D70D77">
            <w:pPr>
              <w:jc w:val="center"/>
              <w:rPr>
                <w:sz w:val="20"/>
                <w:szCs w:val="20"/>
              </w:rPr>
            </w:pPr>
            <w:r w:rsidRPr="00D70D77">
              <w:rPr>
                <w:sz w:val="20"/>
                <w:szCs w:val="20"/>
              </w:rPr>
              <w:t>комплекс</w:t>
            </w:r>
          </w:p>
        </w:tc>
        <w:tc>
          <w:tcPr>
            <w:tcW w:w="1066" w:type="dxa"/>
            <w:gridSpan w:val="2"/>
            <w:tcBorders>
              <w:top w:val="nil"/>
              <w:left w:val="nil"/>
              <w:bottom w:val="single" w:sz="4" w:space="0" w:color="auto"/>
              <w:right w:val="single" w:sz="4" w:space="0" w:color="auto"/>
            </w:tcBorders>
            <w:shd w:val="clear" w:color="auto" w:fill="auto"/>
            <w:hideMark/>
          </w:tcPr>
          <w:p w14:paraId="78A4DBCB" w14:textId="77777777" w:rsidR="00D70D77" w:rsidRPr="00D70D77" w:rsidRDefault="00D70D77" w:rsidP="00D70D77">
            <w:pPr>
              <w:jc w:val="center"/>
              <w:rPr>
                <w:sz w:val="20"/>
                <w:szCs w:val="20"/>
              </w:rPr>
            </w:pPr>
            <w:r w:rsidRPr="00D70D77">
              <w:rPr>
                <w:sz w:val="20"/>
                <w:szCs w:val="20"/>
              </w:rPr>
              <w:t>1</w:t>
            </w:r>
          </w:p>
        </w:tc>
        <w:tc>
          <w:tcPr>
            <w:tcW w:w="1499" w:type="dxa"/>
            <w:gridSpan w:val="2"/>
            <w:tcBorders>
              <w:top w:val="nil"/>
              <w:left w:val="nil"/>
              <w:bottom w:val="single" w:sz="4" w:space="0" w:color="auto"/>
              <w:right w:val="single" w:sz="4" w:space="0" w:color="auto"/>
            </w:tcBorders>
            <w:shd w:val="clear" w:color="auto" w:fill="auto"/>
            <w:hideMark/>
          </w:tcPr>
          <w:p w14:paraId="67910031" w14:textId="77777777" w:rsidR="00D70D77" w:rsidRPr="00D70D77" w:rsidRDefault="00D70D77" w:rsidP="00D70D77">
            <w:pPr>
              <w:jc w:val="right"/>
              <w:rPr>
                <w:sz w:val="20"/>
                <w:szCs w:val="20"/>
              </w:rPr>
            </w:pPr>
            <w:r w:rsidRPr="00D70D77">
              <w:rPr>
                <w:sz w:val="20"/>
                <w:szCs w:val="20"/>
              </w:rPr>
              <w:t xml:space="preserve">16 148 440,00  </w:t>
            </w:r>
          </w:p>
        </w:tc>
        <w:tc>
          <w:tcPr>
            <w:tcW w:w="1057" w:type="dxa"/>
            <w:gridSpan w:val="2"/>
            <w:tcBorders>
              <w:top w:val="nil"/>
              <w:left w:val="nil"/>
              <w:bottom w:val="single" w:sz="4" w:space="0" w:color="auto"/>
              <w:right w:val="single" w:sz="4" w:space="0" w:color="auto"/>
            </w:tcBorders>
            <w:shd w:val="clear" w:color="auto" w:fill="auto"/>
            <w:hideMark/>
          </w:tcPr>
          <w:p w14:paraId="40C144F9" w14:textId="77777777" w:rsidR="00D70D77" w:rsidRPr="00D70D77" w:rsidRDefault="00D70D77" w:rsidP="00D70D77">
            <w:pPr>
              <w:jc w:val="right"/>
              <w:rPr>
                <w:sz w:val="20"/>
                <w:szCs w:val="20"/>
              </w:rPr>
            </w:pPr>
            <w:r w:rsidRPr="00D70D77">
              <w:rPr>
                <w:sz w:val="20"/>
                <w:szCs w:val="20"/>
              </w:rPr>
              <w:t xml:space="preserve">16 148 440,00  </w:t>
            </w:r>
          </w:p>
        </w:tc>
        <w:tc>
          <w:tcPr>
            <w:tcW w:w="1600" w:type="dxa"/>
            <w:gridSpan w:val="2"/>
            <w:tcBorders>
              <w:top w:val="nil"/>
              <w:left w:val="nil"/>
              <w:bottom w:val="single" w:sz="4" w:space="0" w:color="auto"/>
              <w:right w:val="single" w:sz="4" w:space="0" w:color="auto"/>
            </w:tcBorders>
            <w:shd w:val="clear" w:color="auto" w:fill="auto"/>
            <w:hideMark/>
          </w:tcPr>
          <w:p w14:paraId="517FD0E2"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F7D526F"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5D0281D"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D9FDECA" w14:textId="77777777" w:rsidR="00D70D77" w:rsidRPr="00D70D77" w:rsidRDefault="00D70D77" w:rsidP="00D70D77">
            <w:pPr>
              <w:rPr>
                <w:sz w:val="20"/>
                <w:szCs w:val="20"/>
              </w:rPr>
            </w:pPr>
            <w:r w:rsidRPr="00D70D77">
              <w:rPr>
                <w:sz w:val="20"/>
                <w:szCs w:val="20"/>
              </w:rPr>
              <w:t xml:space="preserve">         17 501 533,94   </w:t>
            </w:r>
          </w:p>
        </w:tc>
        <w:tc>
          <w:tcPr>
            <w:tcW w:w="1898" w:type="dxa"/>
            <w:gridSpan w:val="2"/>
            <w:tcBorders>
              <w:top w:val="nil"/>
              <w:left w:val="nil"/>
              <w:bottom w:val="single" w:sz="4" w:space="0" w:color="auto"/>
              <w:right w:val="single" w:sz="4" w:space="0" w:color="auto"/>
            </w:tcBorders>
            <w:shd w:val="clear" w:color="auto" w:fill="auto"/>
            <w:hideMark/>
          </w:tcPr>
          <w:p w14:paraId="0932C7C6" w14:textId="77777777" w:rsidR="00D70D77" w:rsidRPr="00D70D77" w:rsidRDefault="00D70D77" w:rsidP="00D70D77">
            <w:pPr>
              <w:rPr>
                <w:sz w:val="20"/>
                <w:szCs w:val="20"/>
              </w:rPr>
            </w:pPr>
            <w:r w:rsidRPr="00D70D77">
              <w:rPr>
                <w:sz w:val="20"/>
                <w:szCs w:val="20"/>
              </w:rPr>
              <w:t xml:space="preserve">                        17 501 533,94   </w:t>
            </w:r>
          </w:p>
        </w:tc>
      </w:tr>
      <w:tr w:rsidR="00D70D77" w:rsidRPr="00D70D77" w14:paraId="5CEA7329" w14:textId="77777777" w:rsidTr="00D70D77">
        <w:trPr>
          <w:gridAfter w:val="1"/>
          <w:wAfter w:w="271" w:type="dxa"/>
          <w:trHeight w:val="300"/>
        </w:trPr>
        <w:tc>
          <w:tcPr>
            <w:tcW w:w="1418" w:type="dxa"/>
            <w:tcBorders>
              <w:top w:val="nil"/>
              <w:left w:val="single" w:sz="4" w:space="0" w:color="auto"/>
              <w:bottom w:val="single" w:sz="4" w:space="0" w:color="auto"/>
              <w:right w:val="single" w:sz="4" w:space="0" w:color="auto"/>
            </w:tcBorders>
            <w:shd w:val="clear" w:color="000000" w:fill="E2EFDA"/>
            <w:noWrap/>
            <w:hideMark/>
          </w:tcPr>
          <w:p w14:paraId="722D8BE8" w14:textId="77777777" w:rsidR="00D70D77" w:rsidRPr="00D70D77" w:rsidRDefault="00D70D77" w:rsidP="00D70D77">
            <w:pPr>
              <w:rPr>
                <w:b/>
                <w:bCs/>
                <w:sz w:val="22"/>
                <w:szCs w:val="22"/>
              </w:rPr>
            </w:pPr>
            <w:r w:rsidRPr="00D70D77">
              <w:rPr>
                <w:b/>
                <w:bCs/>
                <w:sz w:val="22"/>
                <w:szCs w:val="22"/>
              </w:rPr>
              <w:t>2.Основные объекты строительства</w:t>
            </w:r>
          </w:p>
        </w:tc>
        <w:tc>
          <w:tcPr>
            <w:tcW w:w="1699" w:type="dxa"/>
            <w:tcBorders>
              <w:top w:val="nil"/>
              <w:left w:val="nil"/>
              <w:bottom w:val="single" w:sz="4" w:space="0" w:color="auto"/>
              <w:right w:val="single" w:sz="4" w:space="0" w:color="auto"/>
            </w:tcBorders>
            <w:shd w:val="clear" w:color="000000" w:fill="E2EFDA"/>
            <w:vAlign w:val="center"/>
            <w:hideMark/>
          </w:tcPr>
          <w:p w14:paraId="585D44AE" w14:textId="77777777" w:rsidR="00D70D77" w:rsidRPr="00D70D77" w:rsidRDefault="00D70D77" w:rsidP="00D70D77">
            <w:pPr>
              <w:jc w:val="center"/>
              <w:rPr>
                <w:b/>
                <w:bCs/>
                <w:sz w:val="22"/>
                <w:szCs w:val="22"/>
              </w:rPr>
            </w:pPr>
            <w:r w:rsidRPr="00D70D77">
              <w:rPr>
                <w:b/>
                <w:bCs/>
                <w:sz w:val="22"/>
                <w:szCs w:val="22"/>
              </w:rPr>
              <w:t> </w:t>
            </w:r>
          </w:p>
        </w:tc>
        <w:tc>
          <w:tcPr>
            <w:tcW w:w="1120" w:type="dxa"/>
            <w:gridSpan w:val="2"/>
            <w:tcBorders>
              <w:top w:val="nil"/>
              <w:left w:val="nil"/>
              <w:bottom w:val="single" w:sz="4" w:space="0" w:color="auto"/>
              <w:right w:val="single" w:sz="4" w:space="0" w:color="auto"/>
            </w:tcBorders>
            <w:shd w:val="clear" w:color="000000" w:fill="E2EFDA"/>
            <w:vAlign w:val="center"/>
            <w:hideMark/>
          </w:tcPr>
          <w:p w14:paraId="0D20BBBA" w14:textId="77777777" w:rsidR="00D70D77" w:rsidRPr="00D70D77" w:rsidRDefault="00D70D77" w:rsidP="00D70D77">
            <w:pPr>
              <w:jc w:val="center"/>
              <w:rPr>
                <w:b/>
                <w:bCs/>
                <w:sz w:val="22"/>
                <w:szCs w:val="22"/>
              </w:rPr>
            </w:pPr>
            <w:r w:rsidRPr="00D70D77">
              <w:rPr>
                <w:b/>
                <w:bCs/>
                <w:sz w:val="22"/>
                <w:szCs w:val="22"/>
              </w:rPr>
              <w:t> </w:t>
            </w:r>
          </w:p>
        </w:tc>
        <w:tc>
          <w:tcPr>
            <w:tcW w:w="1066" w:type="dxa"/>
            <w:gridSpan w:val="2"/>
            <w:tcBorders>
              <w:top w:val="nil"/>
              <w:left w:val="nil"/>
              <w:bottom w:val="single" w:sz="4" w:space="0" w:color="auto"/>
              <w:right w:val="single" w:sz="4" w:space="0" w:color="auto"/>
            </w:tcBorders>
            <w:shd w:val="clear" w:color="000000" w:fill="E2EFDA"/>
            <w:noWrap/>
            <w:hideMark/>
          </w:tcPr>
          <w:p w14:paraId="3BCE935B"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000000" w:fill="E2EFDA"/>
            <w:noWrap/>
            <w:vAlign w:val="center"/>
            <w:hideMark/>
          </w:tcPr>
          <w:p w14:paraId="7EF7DA27" w14:textId="77777777" w:rsidR="00D70D77" w:rsidRPr="00D70D77" w:rsidRDefault="00D70D77" w:rsidP="00D70D77">
            <w:pPr>
              <w:jc w:val="center"/>
              <w:rPr>
                <w:b/>
                <w:bCs/>
                <w:sz w:val="22"/>
                <w:szCs w:val="22"/>
              </w:rPr>
            </w:pPr>
            <w:r w:rsidRPr="00D70D77">
              <w:rPr>
                <w:b/>
                <w:bCs/>
                <w:sz w:val="22"/>
                <w:szCs w:val="22"/>
              </w:rPr>
              <w:t>1 000 343 760,00</w:t>
            </w:r>
          </w:p>
        </w:tc>
        <w:tc>
          <w:tcPr>
            <w:tcW w:w="1057" w:type="dxa"/>
            <w:gridSpan w:val="2"/>
            <w:tcBorders>
              <w:top w:val="nil"/>
              <w:left w:val="nil"/>
              <w:bottom w:val="single" w:sz="4" w:space="0" w:color="auto"/>
              <w:right w:val="single" w:sz="4" w:space="0" w:color="auto"/>
            </w:tcBorders>
            <w:shd w:val="clear" w:color="000000" w:fill="E2EFDA"/>
            <w:noWrap/>
            <w:vAlign w:val="center"/>
            <w:hideMark/>
          </w:tcPr>
          <w:p w14:paraId="0579110B"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000000" w:fill="E2EFDA"/>
            <w:hideMark/>
          </w:tcPr>
          <w:p w14:paraId="108F84AD" w14:textId="77777777" w:rsidR="00D70D77" w:rsidRPr="00D70D77" w:rsidRDefault="00D70D77" w:rsidP="00D70D77">
            <w:pPr>
              <w:rPr>
                <w:sz w:val="20"/>
                <w:szCs w:val="20"/>
              </w:rPr>
            </w:pPr>
            <w:r w:rsidRPr="00D70D77">
              <w:rPr>
                <w:sz w:val="20"/>
                <w:szCs w:val="20"/>
              </w:rPr>
              <w:t> </w:t>
            </w:r>
          </w:p>
        </w:tc>
        <w:tc>
          <w:tcPr>
            <w:tcW w:w="1600" w:type="dxa"/>
            <w:gridSpan w:val="2"/>
            <w:tcBorders>
              <w:top w:val="nil"/>
              <w:left w:val="nil"/>
              <w:bottom w:val="single" w:sz="4" w:space="0" w:color="auto"/>
              <w:right w:val="single" w:sz="4" w:space="0" w:color="auto"/>
            </w:tcBorders>
            <w:shd w:val="clear" w:color="000000" w:fill="E2EFDA"/>
            <w:noWrap/>
            <w:vAlign w:val="center"/>
            <w:hideMark/>
          </w:tcPr>
          <w:p w14:paraId="6CE1A4BB" w14:textId="77777777" w:rsidR="00D70D77" w:rsidRPr="00D70D77" w:rsidRDefault="00D70D77" w:rsidP="00D70D77">
            <w:pPr>
              <w:jc w:val="center"/>
              <w:rPr>
                <w:b/>
                <w:bCs/>
                <w:sz w:val="22"/>
                <w:szCs w:val="22"/>
              </w:rPr>
            </w:pPr>
            <w:r w:rsidRPr="00D70D77">
              <w:rPr>
                <w:b/>
                <w:bCs/>
                <w:sz w:val="22"/>
                <w:szCs w:val="22"/>
              </w:rPr>
              <w:t> </w:t>
            </w:r>
          </w:p>
        </w:tc>
        <w:tc>
          <w:tcPr>
            <w:tcW w:w="1580" w:type="dxa"/>
            <w:gridSpan w:val="2"/>
            <w:tcBorders>
              <w:top w:val="nil"/>
              <w:left w:val="nil"/>
              <w:bottom w:val="single" w:sz="4" w:space="0" w:color="auto"/>
              <w:right w:val="single" w:sz="4" w:space="0" w:color="auto"/>
            </w:tcBorders>
            <w:shd w:val="clear" w:color="000000" w:fill="E2EFDA"/>
            <w:noWrap/>
            <w:vAlign w:val="center"/>
            <w:hideMark/>
          </w:tcPr>
          <w:p w14:paraId="27798981"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000000" w:fill="E2EFDA"/>
            <w:noWrap/>
            <w:vAlign w:val="center"/>
            <w:hideMark/>
          </w:tcPr>
          <w:p w14:paraId="7C9CDF2B" w14:textId="77777777" w:rsidR="00D70D77" w:rsidRPr="00D70D77" w:rsidRDefault="00D70D77" w:rsidP="00D70D77">
            <w:pPr>
              <w:jc w:val="center"/>
              <w:rPr>
                <w:b/>
                <w:bCs/>
                <w:sz w:val="22"/>
                <w:szCs w:val="22"/>
              </w:rPr>
            </w:pPr>
            <w:r w:rsidRPr="00D70D77">
              <w:rPr>
                <w:b/>
                <w:bCs/>
                <w:sz w:val="22"/>
                <w:szCs w:val="22"/>
              </w:rPr>
              <w:t> </w:t>
            </w:r>
          </w:p>
        </w:tc>
        <w:tc>
          <w:tcPr>
            <w:tcW w:w="1898" w:type="dxa"/>
            <w:gridSpan w:val="2"/>
            <w:tcBorders>
              <w:top w:val="nil"/>
              <w:left w:val="nil"/>
              <w:bottom w:val="single" w:sz="4" w:space="0" w:color="auto"/>
              <w:right w:val="single" w:sz="4" w:space="0" w:color="auto"/>
            </w:tcBorders>
            <w:shd w:val="clear" w:color="000000" w:fill="E2EFDA"/>
            <w:noWrap/>
            <w:vAlign w:val="center"/>
            <w:hideMark/>
          </w:tcPr>
          <w:p w14:paraId="292A7580" w14:textId="77777777" w:rsidR="00D70D77" w:rsidRPr="00D70D77" w:rsidRDefault="00D70D77" w:rsidP="00D70D77">
            <w:pPr>
              <w:jc w:val="center"/>
              <w:rPr>
                <w:b/>
                <w:bCs/>
                <w:sz w:val="22"/>
                <w:szCs w:val="22"/>
              </w:rPr>
            </w:pPr>
            <w:r w:rsidRPr="00D70D77">
              <w:rPr>
                <w:b/>
                <w:bCs/>
                <w:sz w:val="22"/>
                <w:szCs w:val="22"/>
              </w:rPr>
              <w:t xml:space="preserve">      1 084 162 389,56   </w:t>
            </w:r>
          </w:p>
        </w:tc>
      </w:tr>
      <w:tr w:rsidR="00D70D77" w:rsidRPr="00D70D77" w14:paraId="4CB5DA04" w14:textId="77777777" w:rsidTr="00D70D77">
        <w:trPr>
          <w:gridAfter w:val="1"/>
          <w:wAfter w:w="271" w:type="dxa"/>
          <w:trHeight w:val="300"/>
        </w:trPr>
        <w:tc>
          <w:tcPr>
            <w:tcW w:w="1418" w:type="dxa"/>
            <w:tcBorders>
              <w:top w:val="nil"/>
              <w:left w:val="single" w:sz="4" w:space="0" w:color="auto"/>
              <w:bottom w:val="single" w:sz="4" w:space="0" w:color="auto"/>
              <w:right w:val="single" w:sz="4" w:space="0" w:color="auto"/>
            </w:tcBorders>
            <w:shd w:val="clear" w:color="000000" w:fill="FFF2CC"/>
            <w:noWrap/>
            <w:hideMark/>
          </w:tcPr>
          <w:p w14:paraId="2950C68F" w14:textId="77777777" w:rsidR="00D70D77" w:rsidRPr="00D70D77" w:rsidRDefault="00D70D77" w:rsidP="00D70D77">
            <w:pPr>
              <w:ind w:firstLineChars="100" w:firstLine="220"/>
              <w:rPr>
                <w:b/>
                <w:bCs/>
                <w:sz w:val="22"/>
                <w:szCs w:val="22"/>
              </w:rPr>
            </w:pPr>
            <w:r w:rsidRPr="00D70D77">
              <w:rPr>
                <w:b/>
                <w:bCs/>
                <w:sz w:val="22"/>
                <w:szCs w:val="22"/>
              </w:rPr>
              <w:t>2.1. Система водоснабжения</w:t>
            </w:r>
          </w:p>
        </w:tc>
        <w:tc>
          <w:tcPr>
            <w:tcW w:w="1699" w:type="dxa"/>
            <w:tcBorders>
              <w:top w:val="nil"/>
              <w:left w:val="nil"/>
              <w:bottom w:val="single" w:sz="4" w:space="0" w:color="auto"/>
              <w:right w:val="single" w:sz="4" w:space="0" w:color="auto"/>
            </w:tcBorders>
            <w:shd w:val="clear" w:color="000000" w:fill="FFF2CC"/>
            <w:vAlign w:val="center"/>
            <w:hideMark/>
          </w:tcPr>
          <w:p w14:paraId="1ADE2D8C" w14:textId="77777777" w:rsidR="00D70D77" w:rsidRPr="00D70D77" w:rsidRDefault="00D70D77" w:rsidP="00D70D77">
            <w:pPr>
              <w:jc w:val="center"/>
              <w:rPr>
                <w:b/>
                <w:bCs/>
                <w:sz w:val="22"/>
                <w:szCs w:val="22"/>
              </w:rPr>
            </w:pPr>
            <w:r w:rsidRPr="00D70D77">
              <w:rPr>
                <w:b/>
                <w:bCs/>
                <w:sz w:val="22"/>
                <w:szCs w:val="22"/>
              </w:rPr>
              <w:t> </w:t>
            </w:r>
          </w:p>
        </w:tc>
        <w:tc>
          <w:tcPr>
            <w:tcW w:w="1120" w:type="dxa"/>
            <w:gridSpan w:val="2"/>
            <w:tcBorders>
              <w:top w:val="nil"/>
              <w:left w:val="nil"/>
              <w:bottom w:val="single" w:sz="4" w:space="0" w:color="auto"/>
              <w:right w:val="single" w:sz="4" w:space="0" w:color="auto"/>
            </w:tcBorders>
            <w:shd w:val="clear" w:color="000000" w:fill="FFF2CC"/>
            <w:vAlign w:val="center"/>
            <w:hideMark/>
          </w:tcPr>
          <w:p w14:paraId="58862648" w14:textId="77777777" w:rsidR="00D70D77" w:rsidRPr="00D70D77" w:rsidRDefault="00D70D77" w:rsidP="00D70D77">
            <w:pPr>
              <w:jc w:val="center"/>
              <w:rPr>
                <w:b/>
                <w:bCs/>
                <w:sz w:val="22"/>
                <w:szCs w:val="22"/>
              </w:rPr>
            </w:pPr>
            <w:r w:rsidRPr="00D70D77">
              <w:rPr>
                <w:b/>
                <w:bCs/>
                <w:sz w:val="22"/>
                <w:szCs w:val="22"/>
              </w:rPr>
              <w:t> </w:t>
            </w:r>
          </w:p>
        </w:tc>
        <w:tc>
          <w:tcPr>
            <w:tcW w:w="1066" w:type="dxa"/>
            <w:gridSpan w:val="2"/>
            <w:tcBorders>
              <w:top w:val="nil"/>
              <w:left w:val="nil"/>
              <w:bottom w:val="single" w:sz="4" w:space="0" w:color="auto"/>
              <w:right w:val="single" w:sz="4" w:space="0" w:color="auto"/>
            </w:tcBorders>
            <w:shd w:val="clear" w:color="000000" w:fill="FFF2CC"/>
            <w:noWrap/>
            <w:hideMark/>
          </w:tcPr>
          <w:p w14:paraId="2D776A81"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000000" w:fill="FFF2CC"/>
            <w:noWrap/>
            <w:vAlign w:val="center"/>
            <w:hideMark/>
          </w:tcPr>
          <w:p w14:paraId="593DA23D" w14:textId="77777777" w:rsidR="00D70D77" w:rsidRPr="00D70D77" w:rsidRDefault="00D70D77" w:rsidP="00D70D77">
            <w:pPr>
              <w:jc w:val="center"/>
              <w:rPr>
                <w:b/>
                <w:bCs/>
                <w:sz w:val="22"/>
                <w:szCs w:val="22"/>
              </w:rPr>
            </w:pPr>
            <w:r w:rsidRPr="00D70D77">
              <w:rPr>
                <w:b/>
                <w:bCs/>
                <w:sz w:val="22"/>
                <w:szCs w:val="22"/>
              </w:rPr>
              <w:t xml:space="preserve">434 234 454,00  </w:t>
            </w:r>
          </w:p>
        </w:tc>
        <w:tc>
          <w:tcPr>
            <w:tcW w:w="1057" w:type="dxa"/>
            <w:gridSpan w:val="2"/>
            <w:tcBorders>
              <w:top w:val="nil"/>
              <w:left w:val="nil"/>
              <w:bottom w:val="single" w:sz="4" w:space="0" w:color="auto"/>
              <w:right w:val="single" w:sz="4" w:space="0" w:color="auto"/>
            </w:tcBorders>
            <w:shd w:val="clear" w:color="000000" w:fill="FFF2CC"/>
            <w:noWrap/>
            <w:vAlign w:val="center"/>
            <w:hideMark/>
          </w:tcPr>
          <w:p w14:paraId="2C85F406"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000000" w:fill="FFF2CC"/>
            <w:hideMark/>
          </w:tcPr>
          <w:p w14:paraId="29EF594E" w14:textId="77777777" w:rsidR="00D70D77" w:rsidRPr="00D70D77" w:rsidRDefault="00D70D77" w:rsidP="00D70D77">
            <w:pPr>
              <w:rPr>
                <w:sz w:val="20"/>
                <w:szCs w:val="20"/>
              </w:rPr>
            </w:pPr>
            <w:r w:rsidRPr="00D70D77">
              <w:rPr>
                <w:sz w:val="20"/>
                <w:szCs w:val="20"/>
              </w:rPr>
              <w:t> </w:t>
            </w:r>
          </w:p>
        </w:tc>
        <w:tc>
          <w:tcPr>
            <w:tcW w:w="1600" w:type="dxa"/>
            <w:gridSpan w:val="2"/>
            <w:tcBorders>
              <w:top w:val="nil"/>
              <w:left w:val="nil"/>
              <w:bottom w:val="single" w:sz="4" w:space="0" w:color="auto"/>
              <w:right w:val="single" w:sz="4" w:space="0" w:color="auto"/>
            </w:tcBorders>
            <w:shd w:val="clear" w:color="000000" w:fill="FFF2CC"/>
            <w:noWrap/>
            <w:vAlign w:val="center"/>
            <w:hideMark/>
          </w:tcPr>
          <w:p w14:paraId="5E41D7FB" w14:textId="77777777" w:rsidR="00D70D77" w:rsidRPr="00D70D77" w:rsidRDefault="00D70D77" w:rsidP="00D70D77">
            <w:pPr>
              <w:jc w:val="center"/>
              <w:rPr>
                <w:b/>
                <w:bCs/>
                <w:sz w:val="22"/>
                <w:szCs w:val="22"/>
              </w:rPr>
            </w:pPr>
            <w:r w:rsidRPr="00D70D77">
              <w:rPr>
                <w:b/>
                <w:bCs/>
                <w:sz w:val="22"/>
                <w:szCs w:val="22"/>
              </w:rPr>
              <w:t> </w:t>
            </w:r>
          </w:p>
        </w:tc>
        <w:tc>
          <w:tcPr>
            <w:tcW w:w="1580" w:type="dxa"/>
            <w:gridSpan w:val="2"/>
            <w:tcBorders>
              <w:top w:val="nil"/>
              <w:left w:val="nil"/>
              <w:bottom w:val="single" w:sz="4" w:space="0" w:color="auto"/>
              <w:right w:val="single" w:sz="4" w:space="0" w:color="auto"/>
            </w:tcBorders>
            <w:shd w:val="clear" w:color="000000" w:fill="FFF2CC"/>
            <w:noWrap/>
            <w:vAlign w:val="center"/>
            <w:hideMark/>
          </w:tcPr>
          <w:p w14:paraId="1F079F70"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000000" w:fill="FFF2CC"/>
            <w:noWrap/>
            <w:vAlign w:val="center"/>
            <w:hideMark/>
          </w:tcPr>
          <w:p w14:paraId="027C4AB5" w14:textId="77777777" w:rsidR="00D70D77" w:rsidRPr="00D70D77" w:rsidRDefault="00D70D77" w:rsidP="00D70D77">
            <w:pPr>
              <w:jc w:val="center"/>
              <w:rPr>
                <w:b/>
                <w:bCs/>
                <w:sz w:val="22"/>
                <w:szCs w:val="22"/>
              </w:rPr>
            </w:pPr>
            <w:r w:rsidRPr="00D70D77">
              <w:rPr>
                <w:b/>
                <w:bCs/>
                <w:sz w:val="22"/>
                <w:szCs w:val="22"/>
              </w:rPr>
              <w:t> </w:t>
            </w:r>
          </w:p>
        </w:tc>
        <w:tc>
          <w:tcPr>
            <w:tcW w:w="1898" w:type="dxa"/>
            <w:gridSpan w:val="2"/>
            <w:tcBorders>
              <w:top w:val="nil"/>
              <w:left w:val="nil"/>
              <w:bottom w:val="single" w:sz="4" w:space="0" w:color="auto"/>
              <w:right w:val="single" w:sz="4" w:space="0" w:color="auto"/>
            </w:tcBorders>
            <w:shd w:val="clear" w:color="000000" w:fill="FFF2CC"/>
            <w:noWrap/>
            <w:vAlign w:val="center"/>
            <w:hideMark/>
          </w:tcPr>
          <w:p w14:paraId="754AAC03" w14:textId="77777777" w:rsidR="00D70D77" w:rsidRPr="00D70D77" w:rsidRDefault="00D70D77" w:rsidP="00D70D77">
            <w:pPr>
              <w:jc w:val="center"/>
              <w:rPr>
                <w:b/>
                <w:bCs/>
                <w:sz w:val="22"/>
                <w:szCs w:val="22"/>
              </w:rPr>
            </w:pPr>
            <w:r w:rsidRPr="00D70D77">
              <w:rPr>
                <w:b/>
                <w:bCs/>
                <w:sz w:val="22"/>
                <w:szCs w:val="22"/>
              </w:rPr>
              <w:t xml:space="preserve">         470 618 624,38   </w:t>
            </w:r>
          </w:p>
        </w:tc>
      </w:tr>
      <w:tr w:rsidR="00D70D77" w:rsidRPr="00D70D77" w14:paraId="7883B0D7" w14:textId="77777777" w:rsidTr="00D70D77">
        <w:trPr>
          <w:gridAfter w:val="1"/>
          <w:wAfter w:w="271" w:type="dxa"/>
          <w:trHeight w:val="300"/>
        </w:trPr>
        <w:tc>
          <w:tcPr>
            <w:tcW w:w="3124" w:type="dxa"/>
            <w:gridSpan w:val="3"/>
            <w:tcBorders>
              <w:top w:val="single" w:sz="4" w:space="0" w:color="auto"/>
              <w:left w:val="single" w:sz="4" w:space="0" w:color="auto"/>
              <w:bottom w:val="single" w:sz="4" w:space="0" w:color="auto"/>
              <w:right w:val="nil"/>
            </w:tcBorders>
            <w:shd w:val="clear" w:color="auto" w:fill="auto"/>
            <w:noWrap/>
            <w:hideMark/>
          </w:tcPr>
          <w:p w14:paraId="77799DA5" w14:textId="77777777" w:rsidR="00D70D77" w:rsidRPr="00D70D77" w:rsidRDefault="00D70D77" w:rsidP="00D70D77">
            <w:pPr>
              <w:rPr>
                <w:b/>
                <w:bCs/>
                <w:i/>
                <w:iCs/>
                <w:sz w:val="18"/>
                <w:szCs w:val="18"/>
              </w:rPr>
            </w:pPr>
            <w:r w:rsidRPr="00D70D77">
              <w:rPr>
                <w:b/>
                <w:bCs/>
                <w:i/>
                <w:iCs/>
                <w:sz w:val="18"/>
                <w:szCs w:val="18"/>
              </w:rPr>
              <w:t>Трубопроводы</w:t>
            </w:r>
          </w:p>
        </w:tc>
        <w:tc>
          <w:tcPr>
            <w:tcW w:w="1120" w:type="dxa"/>
            <w:gridSpan w:val="2"/>
            <w:tcBorders>
              <w:top w:val="nil"/>
              <w:left w:val="nil"/>
              <w:bottom w:val="single" w:sz="4" w:space="0" w:color="auto"/>
              <w:right w:val="single" w:sz="4" w:space="0" w:color="auto"/>
            </w:tcBorders>
            <w:shd w:val="clear" w:color="auto" w:fill="auto"/>
            <w:vAlign w:val="center"/>
            <w:hideMark/>
          </w:tcPr>
          <w:p w14:paraId="0FA1CD1D" w14:textId="77777777" w:rsidR="00D70D77" w:rsidRPr="00D70D77" w:rsidRDefault="00D70D77" w:rsidP="00D70D77">
            <w:pPr>
              <w:jc w:val="center"/>
              <w:rPr>
                <w:b/>
                <w:bCs/>
                <w:sz w:val="22"/>
                <w:szCs w:val="22"/>
              </w:rPr>
            </w:pPr>
            <w:r w:rsidRPr="00D70D77">
              <w:rPr>
                <w:b/>
                <w:bCs/>
                <w:sz w:val="22"/>
                <w:szCs w:val="22"/>
              </w:rPr>
              <w:t> </w:t>
            </w:r>
          </w:p>
        </w:tc>
        <w:tc>
          <w:tcPr>
            <w:tcW w:w="1066" w:type="dxa"/>
            <w:gridSpan w:val="2"/>
            <w:tcBorders>
              <w:top w:val="nil"/>
              <w:left w:val="nil"/>
              <w:bottom w:val="single" w:sz="4" w:space="0" w:color="auto"/>
              <w:right w:val="single" w:sz="4" w:space="0" w:color="auto"/>
            </w:tcBorders>
            <w:shd w:val="clear" w:color="auto" w:fill="auto"/>
            <w:noWrap/>
            <w:hideMark/>
          </w:tcPr>
          <w:p w14:paraId="4D4682EA"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auto" w:fill="auto"/>
            <w:noWrap/>
            <w:vAlign w:val="center"/>
            <w:hideMark/>
          </w:tcPr>
          <w:p w14:paraId="25191963" w14:textId="77777777" w:rsidR="00D70D77" w:rsidRPr="00D70D77" w:rsidRDefault="00D70D77" w:rsidP="00D70D77">
            <w:pPr>
              <w:jc w:val="center"/>
              <w:rPr>
                <w:b/>
                <w:bCs/>
                <w:sz w:val="22"/>
                <w:szCs w:val="22"/>
              </w:rPr>
            </w:pPr>
            <w:r w:rsidRPr="00D70D77">
              <w:rPr>
                <w:b/>
                <w:bCs/>
                <w:sz w:val="22"/>
                <w:szCs w:val="22"/>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14:paraId="4EEF9E4A"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hideMark/>
          </w:tcPr>
          <w:p w14:paraId="599866FB"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46B38CD1" w14:textId="77777777" w:rsidR="00D70D77" w:rsidRPr="00D70D77" w:rsidRDefault="00D70D77" w:rsidP="00D70D77">
            <w:pPr>
              <w:jc w:val="center"/>
              <w:rPr>
                <w:b/>
                <w:bCs/>
                <w:sz w:val="22"/>
                <w:szCs w:val="22"/>
              </w:rPr>
            </w:pPr>
            <w:r w:rsidRPr="00D70D77">
              <w:rPr>
                <w:b/>
                <w:bCs/>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center"/>
            <w:hideMark/>
          </w:tcPr>
          <w:p w14:paraId="712DFB66"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0C127138" w14:textId="77777777" w:rsidR="00D70D77" w:rsidRPr="00D70D77" w:rsidRDefault="00D70D77" w:rsidP="00D70D77">
            <w:pPr>
              <w:jc w:val="center"/>
              <w:rPr>
                <w:b/>
                <w:bCs/>
                <w:sz w:val="22"/>
                <w:szCs w:val="22"/>
              </w:rPr>
            </w:pPr>
            <w:r w:rsidRPr="00D70D77">
              <w:rPr>
                <w:b/>
                <w:bCs/>
                <w:sz w:val="22"/>
                <w:szCs w:val="22"/>
              </w:rPr>
              <w:t> </w:t>
            </w:r>
          </w:p>
        </w:tc>
        <w:tc>
          <w:tcPr>
            <w:tcW w:w="1891" w:type="dxa"/>
            <w:tcBorders>
              <w:top w:val="nil"/>
              <w:left w:val="nil"/>
              <w:bottom w:val="single" w:sz="4" w:space="0" w:color="auto"/>
              <w:right w:val="single" w:sz="4" w:space="0" w:color="auto"/>
            </w:tcBorders>
            <w:shd w:val="clear" w:color="auto" w:fill="auto"/>
            <w:noWrap/>
            <w:vAlign w:val="center"/>
            <w:hideMark/>
          </w:tcPr>
          <w:p w14:paraId="3A8E19E1" w14:textId="77777777" w:rsidR="00D70D77" w:rsidRPr="00D70D77" w:rsidRDefault="00D70D77" w:rsidP="00D70D77">
            <w:pPr>
              <w:jc w:val="center"/>
              <w:rPr>
                <w:b/>
                <w:bCs/>
                <w:sz w:val="22"/>
                <w:szCs w:val="22"/>
              </w:rPr>
            </w:pPr>
            <w:r w:rsidRPr="00D70D77">
              <w:rPr>
                <w:b/>
                <w:bCs/>
                <w:sz w:val="22"/>
                <w:szCs w:val="22"/>
              </w:rPr>
              <w:t> </w:t>
            </w:r>
          </w:p>
        </w:tc>
      </w:tr>
      <w:tr w:rsidR="00D70D77" w:rsidRPr="00D70D77" w14:paraId="51D81C1A" w14:textId="77777777" w:rsidTr="00D70D77">
        <w:trPr>
          <w:gridAfter w:val="1"/>
          <w:wAfter w:w="271" w:type="dxa"/>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6F241BB8" w14:textId="77777777" w:rsidR="00D70D77" w:rsidRPr="00D70D77" w:rsidRDefault="00D70D77" w:rsidP="00D70D77">
            <w:pPr>
              <w:ind w:firstLineChars="200" w:firstLine="400"/>
              <w:rPr>
                <w:sz w:val="20"/>
                <w:szCs w:val="20"/>
              </w:rPr>
            </w:pPr>
            <w:r w:rsidRPr="00D70D77">
              <w:rPr>
                <w:sz w:val="20"/>
                <w:szCs w:val="20"/>
              </w:rPr>
              <w:t>2.1.1</w:t>
            </w:r>
          </w:p>
        </w:tc>
        <w:tc>
          <w:tcPr>
            <w:tcW w:w="1699" w:type="dxa"/>
            <w:tcBorders>
              <w:top w:val="nil"/>
              <w:left w:val="nil"/>
              <w:bottom w:val="single" w:sz="4" w:space="0" w:color="auto"/>
              <w:right w:val="single" w:sz="4" w:space="0" w:color="auto"/>
            </w:tcBorders>
            <w:shd w:val="clear" w:color="auto" w:fill="auto"/>
            <w:hideMark/>
          </w:tcPr>
          <w:p w14:paraId="5748462C" w14:textId="77777777" w:rsidR="00D70D77" w:rsidRPr="00D70D77" w:rsidRDefault="00D70D77" w:rsidP="00D70D77">
            <w:pPr>
              <w:rPr>
                <w:sz w:val="20"/>
                <w:szCs w:val="20"/>
              </w:rPr>
            </w:pPr>
            <w:r w:rsidRPr="00D70D77">
              <w:rPr>
                <w:sz w:val="20"/>
                <w:szCs w:val="20"/>
              </w:rPr>
              <w:t>Разработка грунта (под трубопроводы)</w:t>
            </w:r>
          </w:p>
        </w:tc>
        <w:tc>
          <w:tcPr>
            <w:tcW w:w="1120" w:type="dxa"/>
            <w:gridSpan w:val="2"/>
            <w:tcBorders>
              <w:top w:val="nil"/>
              <w:left w:val="nil"/>
              <w:bottom w:val="single" w:sz="4" w:space="0" w:color="auto"/>
              <w:right w:val="single" w:sz="4" w:space="0" w:color="auto"/>
            </w:tcBorders>
            <w:shd w:val="clear" w:color="auto" w:fill="auto"/>
            <w:hideMark/>
          </w:tcPr>
          <w:p w14:paraId="0AB8E838"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72B164D6" w14:textId="77777777" w:rsidR="00D70D77" w:rsidRPr="00D70D77" w:rsidRDefault="00D70D77" w:rsidP="00D70D77">
            <w:pPr>
              <w:jc w:val="center"/>
              <w:rPr>
                <w:sz w:val="20"/>
                <w:szCs w:val="20"/>
              </w:rPr>
            </w:pPr>
            <w:r w:rsidRPr="00D70D77">
              <w:rPr>
                <w:sz w:val="20"/>
                <w:szCs w:val="20"/>
              </w:rPr>
              <w:t>83431,2</w:t>
            </w:r>
          </w:p>
        </w:tc>
        <w:tc>
          <w:tcPr>
            <w:tcW w:w="1499" w:type="dxa"/>
            <w:gridSpan w:val="2"/>
            <w:tcBorders>
              <w:top w:val="nil"/>
              <w:left w:val="nil"/>
              <w:bottom w:val="single" w:sz="4" w:space="0" w:color="auto"/>
              <w:right w:val="single" w:sz="4" w:space="0" w:color="auto"/>
            </w:tcBorders>
            <w:shd w:val="clear" w:color="auto" w:fill="auto"/>
            <w:hideMark/>
          </w:tcPr>
          <w:p w14:paraId="1A76644C" w14:textId="77777777" w:rsidR="00D70D77" w:rsidRPr="00D70D77" w:rsidRDefault="00D70D77" w:rsidP="00D70D77">
            <w:pPr>
              <w:jc w:val="right"/>
              <w:rPr>
                <w:sz w:val="20"/>
                <w:szCs w:val="20"/>
              </w:rPr>
            </w:pPr>
            <w:r w:rsidRPr="00D70D77">
              <w:rPr>
                <w:sz w:val="20"/>
                <w:szCs w:val="20"/>
              </w:rPr>
              <w:t xml:space="preserve">25 790 651,00  </w:t>
            </w:r>
          </w:p>
        </w:tc>
        <w:tc>
          <w:tcPr>
            <w:tcW w:w="1057" w:type="dxa"/>
            <w:gridSpan w:val="2"/>
            <w:tcBorders>
              <w:top w:val="nil"/>
              <w:left w:val="nil"/>
              <w:bottom w:val="single" w:sz="4" w:space="0" w:color="auto"/>
              <w:right w:val="single" w:sz="4" w:space="0" w:color="auto"/>
            </w:tcBorders>
            <w:shd w:val="clear" w:color="auto" w:fill="auto"/>
            <w:hideMark/>
          </w:tcPr>
          <w:p w14:paraId="4AF28981" w14:textId="77777777" w:rsidR="00D70D77" w:rsidRPr="00D70D77" w:rsidRDefault="00D70D77" w:rsidP="00D70D77">
            <w:pPr>
              <w:jc w:val="right"/>
              <w:rPr>
                <w:sz w:val="20"/>
                <w:szCs w:val="20"/>
              </w:rPr>
            </w:pPr>
            <w:r w:rsidRPr="00D70D77">
              <w:rPr>
                <w:sz w:val="20"/>
                <w:szCs w:val="20"/>
              </w:rPr>
              <w:t xml:space="preserve">309,12  </w:t>
            </w:r>
          </w:p>
        </w:tc>
        <w:tc>
          <w:tcPr>
            <w:tcW w:w="1600" w:type="dxa"/>
            <w:gridSpan w:val="2"/>
            <w:tcBorders>
              <w:top w:val="nil"/>
              <w:left w:val="nil"/>
              <w:bottom w:val="single" w:sz="4" w:space="0" w:color="auto"/>
              <w:right w:val="single" w:sz="4" w:space="0" w:color="auto"/>
            </w:tcBorders>
            <w:shd w:val="clear" w:color="auto" w:fill="auto"/>
            <w:hideMark/>
          </w:tcPr>
          <w:p w14:paraId="55920828"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E4FCEC1"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6BBB55B"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A292578" w14:textId="77777777" w:rsidR="00D70D77" w:rsidRPr="00D70D77" w:rsidRDefault="00D70D77" w:rsidP="00D70D77">
            <w:pPr>
              <w:rPr>
                <w:sz w:val="20"/>
                <w:szCs w:val="20"/>
              </w:rPr>
            </w:pPr>
            <w:r w:rsidRPr="00D70D77">
              <w:rPr>
                <w:sz w:val="20"/>
                <w:szCs w:val="20"/>
              </w:rPr>
              <w:t xml:space="preserve">                     335,02   </w:t>
            </w:r>
          </w:p>
        </w:tc>
        <w:tc>
          <w:tcPr>
            <w:tcW w:w="1898" w:type="dxa"/>
            <w:gridSpan w:val="2"/>
            <w:tcBorders>
              <w:top w:val="nil"/>
              <w:left w:val="nil"/>
              <w:bottom w:val="single" w:sz="4" w:space="0" w:color="auto"/>
              <w:right w:val="single" w:sz="4" w:space="0" w:color="auto"/>
            </w:tcBorders>
            <w:shd w:val="clear" w:color="auto" w:fill="auto"/>
            <w:hideMark/>
          </w:tcPr>
          <w:p w14:paraId="778F5C62" w14:textId="77777777" w:rsidR="00D70D77" w:rsidRPr="00D70D77" w:rsidRDefault="00D70D77" w:rsidP="00D70D77">
            <w:pPr>
              <w:rPr>
                <w:sz w:val="20"/>
                <w:szCs w:val="20"/>
              </w:rPr>
            </w:pPr>
            <w:r w:rsidRPr="00D70D77">
              <w:rPr>
                <w:sz w:val="20"/>
                <w:szCs w:val="20"/>
              </w:rPr>
              <w:t xml:space="preserve">                        27 951 120,62   </w:t>
            </w:r>
          </w:p>
        </w:tc>
      </w:tr>
      <w:tr w:rsidR="00D70D77" w:rsidRPr="00D70D77" w14:paraId="10808BAA" w14:textId="77777777" w:rsidTr="00D70D77">
        <w:trPr>
          <w:gridAfter w:val="1"/>
          <w:wAfter w:w="271" w:type="dxa"/>
          <w:trHeight w:val="840"/>
        </w:trPr>
        <w:tc>
          <w:tcPr>
            <w:tcW w:w="1418" w:type="dxa"/>
            <w:tcBorders>
              <w:top w:val="nil"/>
              <w:left w:val="single" w:sz="4" w:space="0" w:color="auto"/>
              <w:bottom w:val="single" w:sz="4" w:space="0" w:color="auto"/>
              <w:right w:val="single" w:sz="4" w:space="0" w:color="auto"/>
            </w:tcBorders>
            <w:shd w:val="clear" w:color="auto" w:fill="auto"/>
            <w:noWrap/>
            <w:hideMark/>
          </w:tcPr>
          <w:p w14:paraId="6ABAFF10" w14:textId="77777777" w:rsidR="00D70D77" w:rsidRPr="00D70D77" w:rsidRDefault="00D70D77" w:rsidP="00D70D77">
            <w:pPr>
              <w:ind w:firstLineChars="200" w:firstLine="400"/>
              <w:rPr>
                <w:sz w:val="20"/>
                <w:szCs w:val="20"/>
              </w:rPr>
            </w:pPr>
            <w:r w:rsidRPr="00D70D77">
              <w:rPr>
                <w:sz w:val="20"/>
                <w:szCs w:val="20"/>
              </w:rPr>
              <w:t>2.1.2</w:t>
            </w:r>
          </w:p>
        </w:tc>
        <w:tc>
          <w:tcPr>
            <w:tcW w:w="1699" w:type="dxa"/>
            <w:tcBorders>
              <w:top w:val="nil"/>
              <w:left w:val="nil"/>
              <w:bottom w:val="single" w:sz="4" w:space="0" w:color="auto"/>
              <w:right w:val="single" w:sz="4" w:space="0" w:color="auto"/>
            </w:tcBorders>
            <w:shd w:val="clear" w:color="auto" w:fill="auto"/>
            <w:hideMark/>
          </w:tcPr>
          <w:p w14:paraId="22D7FF0D" w14:textId="77777777" w:rsidR="00D70D77" w:rsidRPr="00D70D77" w:rsidRDefault="00D70D77" w:rsidP="00D70D77">
            <w:pPr>
              <w:rPr>
                <w:sz w:val="20"/>
                <w:szCs w:val="20"/>
              </w:rPr>
            </w:pPr>
            <w:r w:rsidRPr="00D70D77">
              <w:rPr>
                <w:sz w:val="20"/>
                <w:szCs w:val="20"/>
              </w:rPr>
              <w:t>Устройство основания под трубопроводы песчаного, засыпка песком с уплотнением</w:t>
            </w:r>
          </w:p>
        </w:tc>
        <w:tc>
          <w:tcPr>
            <w:tcW w:w="1120" w:type="dxa"/>
            <w:gridSpan w:val="2"/>
            <w:tcBorders>
              <w:top w:val="nil"/>
              <w:left w:val="nil"/>
              <w:bottom w:val="single" w:sz="4" w:space="0" w:color="auto"/>
              <w:right w:val="single" w:sz="4" w:space="0" w:color="auto"/>
            </w:tcBorders>
            <w:shd w:val="clear" w:color="auto" w:fill="auto"/>
            <w:hideMark/>
          </w:tcPr>
          <w:p w14:paraId="53606153"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3382918F" w14:textId="77777777" w:rsidR="00D70D77" w:rsidRPr="00D70D77" w:rsidRDefault="00D70D77" w:rsidP="00D70D77">
            <w:pPr>
              <w:jc w:val="center"/>
              <w:rPr>
                <w:sz w:val="20"/>
                <w:szCs w:val="20"/>
              </w:rPr>
            </w:pPr>
            <w:r w:rsidRPr="00D70D77">
              <w:rPr>
                <w:sz w:val="20"/>
                <w:szCs w:val="20"/>
              </w:rPr>
              <w:t>26783,4</w:t>
            </w:r>
          </w:p>
        </w:tc>
        <w:tc>
          <w:tcPr>
            <w:tcW w:w="1499" w:type="dxa"/>
            <w:gridSpan w:val="2"/>
            <w:tcBorders>
              <w:top w:val="nil"/>
              <w:left w:val="nil"/>
              <w:bottom w:val="single" w:sz="4" w:space="0" w:color="auto"/>
              <w:right w:val="single" w:sz="4" w:space="0" w:color="auto"/>
            </w:tcBorders>
            <w:shd w:val="clear" w:color="auto" w:fill="auto"/>
            <w:hideMark/>
          </w:tcPr>
          <w:p w14:paraId="3316DDB6" w14:textId="77777777" w:rsidR="00D70D77" w:rsidRPr="00D70D77" w:rsidRDefault="00D70D77" w:rsidP="00D70D77">
            <w:pPr>
              <w:jc w:val="right"/>
              <w:rPr>
                <w:sz w:val="20"/>
                <w:szCs w:val="20"/>
              </w:rPr>
            </w:pPr>
            <w:r w:rsidRPr="00D70D77">
              <w:rPr>
                <w:sz w:val="20"/>
                <w:szCs w:val="20"/>
              </w:rPr>
              <w:t xml:space="preserve">6 467 151,00  </w:t>
            </w:r>
          </w:p>
        </w:tc>
        <w:tc>
          <w:tcPr>
            <w:tcW w:w="1057" w:type="dxa"/>
            <w:gridSpan w:val="2"/>
            <w:tcBorders>
              <w:top w:val="nil"/>
              <w:left w:val="nil"/>
              <w:bottom w:val="single" w:sz="4" w:space="0" w:color="auto"/>
              <w:right w:val="single" w:sz="4" w:space="0" w:color="auto"/>
            </w:tcBorders>
            <w:shd w:val="clear" w:color="auto" w:fill="auto"/>
            <w:hideMark/>
          </w:tcPr>
          <w:p w14:paraId="0F4462E4" w14:textId="77777777" w:rsidR="00D70D77" w:rsidRPr="00D70D77" w:rsidRDefault="00D70D77" w:rsidP="00D70D77">
            <w:pPr>
              <w:jc w:val="right"/>
              <w:rPr>
                <w:sz w:val="20"/>
                <w:szCs w:val="20"/>
              </w:rPr>
            </w:pPr>
            <w:r w:rsidRPr="00D70D77">
              <w:rPr>
                <w:sz w:val="20"/>
                <w:szCs w:val="20"/>
              </w:rPr>
              <w:t xml:space="preserve">241,46  </w:t>
            </w:r>
          </w:p>
        </w:tc>
        <w:tc>
          <w:tcPr>
            <w:tcW w:w="1600" w:type="dxa"/>
            <w:gridSpan w:val="2"/>
            <w:tcBorders>
              <w:top w:val="nil"/>
              <w:left w:val="nil"/>
              <w:bottom w:val="single" w:sz="4" w:space="0" w:color="auto"/>
              <w:right w:val="single" w:sz="4" w:space="0" w:color="auto"/>
            </w:tcBorders>
            <w:shd w:val="clear" w:color="auto" w:fill="auto"/>
            <w:hideMark/>
          </w:tcPr>
          <w:p w14:paraId="4D927B27"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078B5519"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074C4FF7"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5A46CD5" w14:textId="77777777" w:rsidR="00D70D77" w:rsidRPr="00D70D77" w:rsidRDefault="00D70D77" w:rsidP="00D70D77">
            <w:pPr>
              <w:rPr>
                <w:sz w:val="20"/>
                <w:szCs w:val="20"/>
              </w:rPr>
            </w:pPr>
            <w:r w:rsidRPr="00D70D77">
              <w:rPr>
                <w:sz w:val="20"/>
                <w:szCs w:val="20"/>
              </w:rPr>
              <w:t xml:space="preserve">                     261,69   </w:t>
            </w:r>
          </w:p>
        </w:tc>
        <w:tc>
          <w:tcPr>
            <w:tcW w:w="1898" w:type="dxa"/>
            <w:gridSpan w:val="2"/>
            <w:tcBorders>
              <w:top w:val="nil"/>
              <w:left w:val="nil"/>
              <w:bottom w:val="single" w:sz="4" w:space="0" w:color="auto"/>
              <w:right w:val="single" w:sz="4" w:space="0" w:color="auto"/>
            </w:tcBorders>
            <w:shd w:val="clear" w:color="auto" w:fill="auto"/>
            <w:hideMark/>
          </w:tcPr>
          <w:p w14:paraId="5FEFE066" w14:textId="77777777" w:rsidR="00D70D77" w:rsidRPr="00D70D77" w:rsidRDefault="00D70D77" w:rsidP="00D70D77">
            <w:pPr>
              <w:rPr>
                <w:sz w:val="20"/>
                <w:szCs w:val="20"/>
              </w:rPr>
            </w:pPr>
            <w:r w:rsidRPr="00D70D77">
              <w:rPr>
                <w:sz w:val="20"/>
                <w:szCs w:val="20"/>
              </w:rPr>
              <w:t xml:space="preserve">                          7 008 947,95   </w:t>
            </w:r>
          </w:p>
        </w:tc>
      </w:tr>
      <w:tr w:rsidR="00D70D77" w:rsidRPr="00D70D77" w14:paraId="18E29DBD" w14:textId="77777777" w:rsidTr="00D70D77">
        <w:trPr>
          <w:gridAfter w:val="1"/>
          <w:wAfter w:w="271" w:type="dxa"/>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2E7AADBC" w14:textId="77777777" w:rsidR="00D70D77" w:rsidRPr="00D70D77" w:rsidRDefault="00D70D77" w:rsidP="00D70D77">
            <w:pPr>
              <w:ind w:firstLineChars="200" w:firstLine="400"/>
              <w:rPr>
                <w:sz w:val="20"/>
                <w:szCs w:val="20"/>
              </w:rPr>
            </w:pPr>
            <w:r w:rsidRPr="00D70D77">
              <w:rPr>
                <w:sz w:val="20"/>
                <w:szCs w:val="20"/>
              </w:rPr>
              <w:t>2.1.3</w:t>
            </w:r>
          </w:p>
        </w:tc>
        <w:tc>
          <w:tcPr>
            <w:tcW w:w="1699" w:type="dxa"/>
            <w:tcBorders>
              <w:top w:val="nil"/>
              <w:left w:val="nil"/>
              <w:bottom w:val="single" w:sz="4" w:space="0" w:color="auto"/>
              <w:right w:val="single" w:sz="4" w:space="0" w:color="auto"/>
            </w:tcBorders>
            <w:shd w:val="clear" w:color="auto" w:fill="auto"/>
            <w:hideMark/>
          </w:tcPr>
          <w:p w14:paraId="3367C8E2" w14:textId="77777777" w:rsidR="00D70D77" w:rsidRPr="00D70D77" w:rsidRDefault="00D70D77" w:rsidP="00D70D77">
            <w:pPr>
              <w:rPr>
                <w:sz w:val="20"/>
                <w:szCs w:val="20"/>
              </w:rPr>
            </w:pPr>
            <w:r w:rsidRPr="00D70D77">
              <w:rPr>
                <w:sz w:val="20"/>
                <w:szCs w:val="20"/>
              </w:rPr>
              <w:t>Песок природный для строительных: работ очень мелкий</w:t>
            </w:r>
          </w:p>
        </w:tc>
        <w:tc>
          <w:tcPr>
            <w:tcW w:w="1120" w:type="dxa"/>
            <w:gridSpan w:val="2"/>
            <w:tcBorders>
              <w:top w:val="nil"/>
              <w:left w:val="nil"/>
              <w:bottom w:val="single" w:sz="4" w:space="0" w:color="auto"/>
              <w:right w:val="single" w:sz="4" w:space="0" w:color="auto"/>
            </w:tcBorders>
            <w:shd w:val="clear" w:color="auto" w:fill="auto"/>
            <w:hideMark/>
          </w:tcPr>
          <w:p w14:paraId="2F9259CC"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1C8BBCD4" w14:textId="77777777" w:rsidR="00D70D77" w:rsidRPr="00D70D77" w:rsidRDefault="00D70D77" w:rsidP="00D70D77">
            <w:pPr>
              <w:jc w:val="center"/>
              <w:rPr>
                <w:sz w:val="20"/>
                <w:szCs w:val="20"/>
              </w:rPr>
            </w:pPr>
            <w:r w:rsidRPr="00D70D77">
              <w:rPr>
                <w:sz w:val="20"/>
                <w:szCs w:val="20"/>
              </w:rPr>
              <w:t>30261,74</w:t>
            </w:r>
          </w:p>
        </w:tc>
        <w:tc>
          <w:tcPr>
            <w:tcW w:w="1499" w:type="dxa"/>
            <w:gridSpan w:val="2"/>
            <w:tcBorders>
              <w:top w:val="nil"/>
              <w:left w:val="nil"/>
              <w:bottom w:val="single" w:sz="4" w:space="0" w:color="auto"/>
              <w:right w:val="single" w:sz="4" w:space="0" w:color="auto"/>
            </w:tcBorders>
            <w:shd w:val="clear" w:color="auto" w:fill="auto"/>
            <w:hideMark/>
          </w:tcPr>
          <w:p w14:paraId="37D7E310" w14:textId="77777777" w:rsidR="00D70D77" w:rsidRPr="00D70D77" w:rsidRDefault="00D70D77" w:rsidP="00D70D77">
            <w:pPr>
              <w:jc w:val="right"/>
              <w:rPr>
                <w:sz w:val="20"/>
                <w:szCs w:val="20"/>
              </w:rPr>
            </w:pPr>
            <w:r w:rsidRPr="00D70D77">
              <w:rPr>
                <w:sz w:val="20"/>
                <w:szCs w:val="20"/>
              </w:rPr>
              <w:t xml:space="preserve">17 246 007,00  </w:t>
            </w:r>
          </w:p>
        </w:tc>
        <w:tc>
          <w:tcPr>
            <w:tcW w:w="1057" w:type="dxa"/>
            <w:gridSpan w:val="2"/>
            <w:tcBorders>
              <w:top w:val="nil"/>
              <w:left w:val="nil"/>
              <w:bottom w:val="single" w:sz="4" w:space="0" w:color="auto"/>
              <w:right w:val="single" w:sz="4" w:space="0" w:color="auto"/>
            </w:tcBorders>
            <w:shd w:val="clear" w:color="auto" w:fill="auto"/>
            <w:hideMark/>
          </w:tcPr>
          <w:p w14:paraId="702EB2AD" w14:textId="77777777" w:rsidR="00D70D77" w:rsidRPr="00D70D77" w:rsidRDefault="00D70D77" w:rsidP="00D70D77">
            <w:pPr>
              <w:jc w:val="right"/>
              <w:rPr>
                <w:sz w:val="20"/>
                <w:szCs w:val="20"/>
              </w:rPr>
            </w:pPr>
            <w:r w:rsidRPr="00D70D77">
              <w:rPr>
                <w:sz w:val="20"/>
                <w:szCs w:val="20"/>
              </w:rPr>
              <w:t xml:space="preserve">569,89  </w:t>
            </w:r>
          </w:p>
        </w:tc>
        <w:tc>
          <w:tcPr>
            <w:tcW w:w="1600" w:type="dxa"/>
            <w:gridSpan w:val="2"/>
            <w:tcBorders>
              <w:top w:val="nil"/>
              <w:left w:val="nil"/>
              <w:bottom w:val="single" w:sz="4" w:space="0" w:color="auto"/>
              <w:right w:val="single" w:sz="4" w:space="0" w:color="auto"/>
            </w:tcBorders>
            <w:shd w:val="clear" w:color="auto" w:fill="auto"/>
            <w:hideMark/>
          </w:tcPr>
          <w:p w14:paraId="4A899D32"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1C6054DE"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6A489FD"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14E715F" w14:textId="77777777" w:rsidR="00D70D77" w:rsidRPr="00D70D77" w:rsidRDefault="00D70D77" w:rsidP="00D70D77">
            <w:pPr>
              <w:rPr>
                <w:sz w:val="20"/>
                <w:szCs w:val="20"/>
              </w:rPr>
            </w:pPr>
            <w:r w:rsidRPr="00D70D77">
              <w:rPr>
                <w:sz w:val="20"/>
                <w:szCs w:val="20"/>
              </w:rPr>
              <w:t xml:space="preserve">                     617,64   </w:t>
            </w:r>
          </w:p>
        </w:tc>
        <w:tc>
          <w:tcPr>
            <w:tcW w:w="1898" w:type="dxa"/>
            <w:gridSpan w:val="2"/>
            <w:tcBorders>
              <w:top w:val="nil"/>
              <w:left w:val="nil"/>
              <w:bottom w:val="single" w:sz="4" w:space="0" w:color="auto"/>
              <w:right w:val="single" w:sz="4" w:space="0" w:color="auto"/>
            </w:tcBorders>
            <w:shd w:val="clear" w:color="auto" w:fill="auto"/>
            <w:hideMark/>
          </w:tcPr>
          <w:p w14:paraId="196027C6" w14:textId="77777777" w:rsidR="00D70D77" w:rsidRPr="00D70D77" w:rsidRDefault="00D70D77" w:rsidP="00D70D77">
            <w:pPr>
              <w:rPr>
                <w:sz w:val="20"/>
                <w:szCs w:val="20"/>
              </w:rPr>
            </w:pPr>
            <w:r w:rsidRPr="00D70D77">
              <w:rPr>
                <w:sz w:val="20"/>
                <w:szCs w:val="20"/>
              </w:rPr>
              <w:t xml:space="preserve">                        18 690 861,09   </w:t>
            </w:r>
          </w:p>
        </w:tc>
      </w:tr>
      <w:tr w:rsidR="00D70D77" w:rsidRPr="00D70D77" w14:paraId="1136F5BB" w14:textId="77777777" w:rsidTr="00D70D77">
        <w:trPr>
          <w:gridAfter w:val="1"/>
          <w:wAfter w:w="271" w:type="dxa"/>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48CA2816" w14:textId="77777777" w:rsidR="00D70D77" w:rsidRPr="00D70D77" w:rsidRDefault="00D70D77" w:rsidP="00D70D77">
            <w:pPr>
              <w:ind w:firstLineChars="200" w:firstLine="400"/>
              <w:rPr>
                <w:sz w:val="20"/>
                <w:szCs w:val="20"/>
              </w:rPr>
            </w:pPr>
            <w:r w:rsidRPr="00D70D77">
              <w:rPr>
                <w:sz w:val="20"/>
                <w:szCs w:val="20"/>
              </w:rPr>
              <w:t>2.1.4</w:t>
            </w:r>
          </w:p>
        </w:tc>
        <w:tc>
          <w:tcPr>
            <w:tcW w:w="1699" w:type="dxa"/>
            <w:tcBorders>
              <w:top w:val="nil"/>
              <w:left w:val="nil"/>
              <w:bottom w:val="single" w:sz="4" w:space="0" w:color="auto"/>
              <w:right w:val="single" w:sz="4" w:space="0" w:color="auto"/>
            </w:tcBorders>
            <w:shd w:val="clear" w:color="auto" w:fill="auto"/>
            <w:hideMark/>
          </w:tcPr>
          <w:p w14:paraId="0E70B853" w14:textId="77777777" w:rsidR="00D70D77" w:rsidRPr="00D70D77" w:rsidRDefault="00D70D77" w:rsidP="00D70D77">
            <w:pPr>
              <w:rPr>
                <w:sz w:val="20"/>
                <w:szCs w:val="20"/>
              </w:rPr>
            </w:pPr>
            <w:r w:rsidRPr="00D70D77">
              <w:rPr>
                <w:sz w:val="20"/>
                <w:szCs w:val="20"/>
              </w:rPr>
              <w:t>Обратная засыпка  с уплотнением (трубопроводы)</w:t>
            </w:r>
          </w:p>
        </w:tc>
        <w:tc>
          <w:tcPr>
            <w:tcW w:w="1120" w:type="dxa"/>
            <w:gridSpan w:val="2"/>
            <w:tcBorders>
              <w:top w:val="nil"/>
              <w:left w:val="nil"/>
              <w:bottom w:val="single" w:sz="4" w:space="0" w:color="auto"/>
              <w:right w:val="single" w:sz="4" w:space="0" w:color="auto"/>
            </w:tcBorders>
            <w:shd w:val="clear" w:color="auto" w:fill="auto"/>
            <w:hideMark/>
          </w:tcPr>
          <w:p w14:paraId="155C03F3"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061032CF" w14:textId="77777777" w:rsidR="00D70D77" w:rsidRPr="00D70D77" w:rsidRDefault="00D70D77" w:rsidP="00D70D77">
            <w:pPr>
              <w:jc w:val="center"/>
              <w:rPr>
                <w:sz w:val="20"/>
                <w:szCs w:val="20"/>
              </w:rPr>
            </w:pPr>
            <w:r w:rsidRPr="00D70D77">
              <w:rPr>
                <w:sz w:val="20"/>
                <w:szCs w:val="20"/>
              </w:rPr>
              <w:t>50682,1</w:t>
            </w:r>
          </w:p>
        </w:tc>
        <w:tc>
          <w:tcPr>
            <w:tcW w:w="1499" w:type="dxa"/>
            <w:gridSpan w:val="2"/>
            <w:tcBorders>
              <w:top w:val="nil"/>
              <w:left w:val="nil"/>
              <w:bottom w:val="single" w:sz="4" w:space="0" w:color="auto"/>
              <w:right w:val="single" w:sz="4" w:space="0" w:color="auto"/>
            </w:tcBorders>
            <w:shd w:val="clear" w:color="auto" w:fill="auto"/>
            <w:hideMark/>
          </w:tcPr>
          <w:p w14:paraId="3679E526" w14:textId="77777777" w:rsidR="00D70D77" w:rsidRPr="00D70D77" w:rsidRDefault="00D70D77" w:rsidP="00D70D77">
            <w:pPr>
              <w:jc w:val="right"/>
              <w:rPr>
                <w:sz w:val="20"/>
                <w:szCs w:val="20"/>
              </w:rPr>
            </w:pPr>
            <w:r w:rsidRPr="00D70D77">
              <w:rPr>
                <w:sz w:val="20"/>
                <w:szCs w:val="20"/>
              </w:rPr>
              <w:t xml:space="preserve">8 118 719,00  </w:t>
            </w:r>
          </w:p>
        </w:tc>
        <w:tc>
          <w:tcPr>
            <w:tcW w:w="1057" w:type="dxa"/>
            <w:gridSpan w:val="2"/>
            <w:tcBorders>
              <w:top w:val="nil"/>
              <w:left w:val="nil"/>
              <w:bottom w:val="single" w:sz="4" w:space="0" w:color="auto"/>
              <w:right w:val="single" w:sz="4" w:space="0" w:color="auto"/>
            </w:tcBorders>
            <w:shd w:val="clear" w:color="auto" w:fill="auto"/>
            <w:hideMark/>
          </w:tcPr>
          <w:p w14:paraId="7D58B440" w14:textId="77777777" w:rsidR="00D70D77" w:rsidRPr="00D70D77" w:rsidRDefault="00D70D77" w:rsidP="00D70D77">
            <w:pPr>
              <w:jc w:val="right"/>
              <w:rPr>
                <w:sz w:val="20"/>
                <w:szCs w:val="20"/>
              </w:rPr>
            </w:pPr>
            <w:r w:rsidRPr="00D70D77">
              <w:rPr>
                <w:sz w:val="20"/>
                <w:szCs w:val="20"/>
              </w:rPr>
              <w:t xml:space="preserve">160,19  </w:t>
            </w:r>
          </w:p>
        </w:tc>
        <w:tc>
          <w:tcPr>
            <w:tcW w:w="1600" w:type="dxa"/>
            <w:gridSpan w:val="2"/>
            <w:tcBorders>
              <w:top w:val="nil"/>
              <w:left w:val="nil"/>
              <w:bottom w:val="single" w:sz="4" w:space="0" w:color="auto"/>
              <w:right w:val="single" w:sz="4" w:space="0" w:color="auto"/>
            </w:tcBorders>
            <w:shd w:val="clear" w:color="auto" w:fill="auto"/>
            <w:hideMark/>
          </w:tcPr>
          <w:p w14:paraId="4F07E619"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7D1327D1"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62EB7BDA"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7EFB4F01" w14:textId="77777777" w:rsidR="00D70D77" w:rsidRPr="00D70D77" w:rsidRDefault="00D70D77" w:rsidP="00D70D77">
            <w:pPr>
              <w:rPr>
                <w:sz w:val="20"/>
                <w:szCs w:val="20"/>
              </w:rPr>
            </w:pPr>
            <w:r w:rsidRPr="00D70D77">
              <w:rPr>
                <w:sz w:val="20"/>
                <w:szCs w:val="20"/>
              </w:rPr>
              <w:t xml:space="preserve">                     173,61   </w:t>
            </w:r>
          </w:p>
        </w:tc>
        <w:tc>
          <w:tcPr>
            <w:tcW w:w="1898" w:type="dxa"/>
            <w:gridSpan w:val="2"/>
            <w:tcBorders>
              <w:top w:val="nil"/>
              <w:left w:val="nil"/>
              <w:bottom w:val="single" w:sz="4" w:space="0" w:color="auto"/>
              <w:right w:val="single" w:sz="4" w:space="0" w:color="auto"/>
            </w:tcBorders>
            <w:shd w:val="clear" w:color="auto" w:fill="auto"/>
            <w:hideMark/>
          </w:tcPr>
          <w:p w14:paraId="0A12E063" w14:textId="77777777" w:rsidR="00D70D77" w:rsidRPr="00D70D77" w:rsidRDefault="00D70D77" w:rsidP="00D70D77">
            <w:pPr>
              <w:rPr>
                <w:sz w:val="20"/>
                <w:szCs w:val="20"/>
              </w:rPr>
            </w:pPr>
            <w:r w:rsidRPr="00D70D77">
              <w:rPr>
                <w:sz w:val="20"/>
                <w:szCs w:val="20"/>
              </w:rPr>
              <w:t xml:space="preserve">                          8 798 919,38   </w:t>
            </w:r>
          </w:p>
        </w:tc>
      </w:tr>
      <w:tr w:rsidR="00D70D77" w:rsidRPr="00D70D77" w14:paraId="75A9FBC9" w14:textId="77777777" w:rsidTr="00D70D77">
        <w:trPr>
          <w:gridAfter w:val="1"/>
          <w:wAfter w:w="271" w:type="dxa"/>
          <w:trHeight w:val="300"/>
        </w:trPr>
        <w:tc>
          <w:tcPr>
            <w:tcW w:w="3124" w:type="dxa"/>
            <w:gridSpan w:val="3"/>
            <w:tcBorders>
              <w:top w:val="single" w:sz="4" w:space="0" w:color="auto"/>
              <w:left w:val="single" w:sz="4" w:space="0" w:color="auto"/>
              <w:bottom w:val="single" w:sz="4" w:space="0" w:color="auto"/>
              <w:right w:val="nil"/>
            </w:tcBorders>
            <w:shd w:val="clear" w:color="auto" w:fill="auto"/>
            <w:noWrap/>
            <w:hideMark/>
          </w:tcPr>
          <w:p w14:paraId="047DD084" w14:textId="77777777" w:rsidR="00D70D77" w:rsidRPr="00D70D77" w:rsidRDefault="00D70D77" w:rsidP="00D70D77">
            <w:pPr>
              <w:rPr>
                <w:b/>
                <w:bCs/>
                <w:i/>
                <w:iCs/>
                <w:sz w:val="18"/>
                <w:szCs w:val="18"/>
              </w:rPr>
            </w:pPr>
            <w:r w:rsidRPr="00D70D77">
              <w:rPr>
                <w:b/>
                <w:bCs/>
                <w:i/>
                <w:iCs/>
                <w:sz w:val="18"/>
                <w:szCs w:val="18"/>
              </w:rPr>
              <w:t>Заголовок</w:t>
            </w:r>
          </w:p>
        </w:tc>
        <w:tc>
          <w:tcPr>
            <w:tcW w:w="1120" w:type="dxa"/>
            <w:gridSpan w:val="2"/>
            <w:tcBorders>
              <w:top w:val="nil"/>
              <w:left w:val="nil"/>
              <w:bottom w:val="single" w:sz="4" w:space="0" w:color="auto"/>
              <w:right w:val="single" w:sz="4" w:space="0" w:color="auto"/>
            </w:tcBorders>
            <w:shd w:val="clear" w:color="auto" w:fill="auto"/>
            <w:vAlign w:val="center"/>
            <w:hideMark/>
          </w:tcPr>
          <w:p w14:paraId="69B519AA" w14:textId="77777777" w:rsidR="00D70D77" w:rsidRPr="00D70D77" w:rsidRDefault="00D70D77" w:rsidP="00D70D77">
            <w:pPr>
              <w:jc w:val="center"/>
              <w:rPr>
                <w:b/>
                <w:bCs/>
                <w:sz w:val="22"/>
                <w:szCs w:val="22"/>
              </w:rPr>
            </w:pPr>
            <w:r w:rsidRPr="00D70D77">
              <w:rPr>
                <w:b/>
                <w:bCs/>
                <w:sz w:val="22"/>
                <w:szCs w:val="22"/>
              </w:rPr>
              <w:t> </w:t>
            </w:r>
          </w:p>
        </w:tc>
        <w:tc>
          <w:tcPr>
            <w:tcW w:w="1066" w:type="dxa"/>
            <w:gridSpan w:val="2"/>
            <w:tcBorders>
              <w:top w:val="nil"/>
              <w:left w:val="nil"/>
              <w:bottom w:val="single" w:sz="4" w:space="0" w:color="auto"/>
              <w:right w:val="single" w:sz="4" w:space="0" w:color="auto"/>
            </w:tcBorders>
            <w:shd w:val="clear" w:color="auto" w:fill="auto"/>
            <w:noWrap/>
            <w:hideMark/>
          </w:tcPr>
          <w:p w14:paraId="63A6740F"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auto" w:fill="auto"/>
            <w:noWrap/>
            <w:vAlign w:val="center"/>
            <w:hideMark/>
          </w:tcPr>
          <w:p w14:paraId="03BF5379" w14:textId="77777777" w:rsidR="00D70D77" w:rsidRPr="00D70D77" w:rsidRDefault="00D70D77" w:rsidP="00D70D77">
            <w:pPr>
              <w:jc w:val="center"/>
              <w:rPr>
                <w:b/>
                <w:bCs/>
                <w:sz w:val="22"/>
                <w:szCs w:val="22"/>
              </w:rPr>
            </w:pPr>
            <w:r w:rsidRPr="00D70D77">
              <w:rPr>
                <w:b/>
                <w:bCs/>
                <w:sz w:val="22"/>
                <w:szCs w:val="22"/>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14:paraId="5DF1EB46"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hideMark/>
          </w:tcPr>
          <w:p w14:paraId="24DBBD9D"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1D05FA11" w14:textId="77777777" w:rsidR="00D70D77" w:rsidRPr="00D70D77" w:rsidRDefault="00D70D77" w:rsidP="00D70D77">
            <w:pPr>
              <w:jc w:val="center"/>
              <w:rPr>
                <w:b/>
                <w:bCs/>
                <w:sz w:val="22"/>
                <w:szCs w:val="22"/>
              </w:rPr>
            </w:pPr>
            <w:r w:rsidRPr="00D70D77">
              <w:rPr>
                <w:b/>
                <w:bCs/>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center"/>
            <w:hideMark/>
          </w:tcPr>
          <w:p w14:paraId="09572357"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6EF366D1" w14:textId="77777777" w:rsidR="00D70D77" w:rsidRPr="00D70D77" w:rsidRDefault="00D70D77" w:rsidP="00D70D77">
            <w:pPr>
              <w:jc w:val="center"/>
              <w:rPr>
                <w:b/>
                <w:bCs/>
                <w:sz w:val="22"/>
                <w:szCs w:val="22"/>
              </w:rPr>
            </w:pPr>
            <w:r w:rsidRPr="00D70D77">
              <w:rPr>
                <w:b/>
                <w:bCs/>
                <w:sz w:val="22"/>
                <w:szCs w:val="22"/>
              </w:rPr>
              <w:t> </w:t>
            </w:r>
          </w:p>
        </w:tc>
        <w:tc>
          <w:tcPr>
            <w:tcW w:w="1891" w:type="dxa"/>
            <w:tcBorders>
              <w:top w:val="nil"/>
              <w:left w:val="nil"/>
              <w:bottom w:val="single" w:sz="4" w:space="0" w:color="auto"/>
              <w:right w:val="single" w:sz="4" w:space="0" w:color="auto"/>
            </w:tcBorders>
            <w:shd w:val="clear" w:color="auto" w:fill="auto"/>
            <w:noWrap/>
            <w:vAlign w:val="center"/>
            <w:hideMark/>
          </w:tcPr>
          <w:p w14:paraId="0ABC5232" w14:textId="77777777" w:rsidR="00D70D77" w:rsidRPr="00D70D77" w:rsidRDefault="00D70D77" w:rsidP="00D70D77">
            <w:pPr>
              <w:jc w:val="center"/>
              <w:rPr>
                <w:b/>
                <w:bCs/>
                <w:sz w:val="22"/>
                <w:szCs w:val="22"/>
              </w:rPr>
            </w:pPr>
            <w:r w:rsidRPr="00D70D77">
              <w:rPr>
                <w:b/>
                <w:bCs/>
                <w:sz w:val="22"/>
                <w:szCs w:val="22"/>
              </w:rPr>
              <w:t> </w:t>
            </w:r>
          </w:p>
        </w:tc>
      </w:tr>
      <w:tr w:rsidR="00D70D77" w:rsidRPr="00D70D77" w14:paraId="1F38822C" w14:textId="77777777" w:rsidTr="00D70D77">
        <w:trPr>
          <w:gridAfter w:val="1"/>
          <w:wAfter w:w="271" w:type="dxa"/>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152D53FF" w14:textId="77777777" w:rsidR="00D70D77" w:rsidRPr="00D70D77" w:rsidRDefault="00D70D77" w:rsidP="00D70D77">
            <w:pPr>
              <w:ind w:firstLineChars="200" w:firstLine="400"/>
              <w:rPr>
                <w:sz w:val="20"/>
                <w:szCs w:val="20"/>
              </w:rPr>
            </w:pPr>
            <w:r w:rsidRPr="00D70D77">
              <w:rPr>
                <w:sz w:val="20"/>
                <w:szCs w:val="20"/>
              </w:rPr>
              <w:t>2.1.5</w:t>
            </w:r>
          </w:p>
        </w:tc>
        <w:tc>
          <w:tcPr>
            <w:tcW w:w="1699" w:type="dxa"/>
            <w:tcBorders>
              <w:top w:val="nil"/>
              <w:left w:val="nil"/>
              <w:bottom w:val="single" w:sz="4" w:space="0" w:color="auto"/>
              <w:right w:val="single" w:sz="4" w:space="0" w:color="auto"/>
            </w:tcBorders>
            <w:shd w:val="clear" w:color="auto" w:fill="auto"/>
            <w:hideMark/>
          </w:tcPr>
          <w:p w14:paraId="06FC086D" w14:textId="77777777" w:rsidR="00D70D77" w:rsidRPr="00D70D77" w:rsidRDefault="00D70D77" w:rsidP="00D70D77">
            <w:pPr>
              <w:rPr>
                <w:sz w:val="20"/>
                <w:szCs w:val="20"/>
              </w:rPr>
            </w:pPr>
            <w:r w:rsidRPr="00D70D77">
              <w:rPr>
                <w:sz w:val="20"/>
                <w:szCs w:val="20"/>
              </w:rPr>
              <w:t>Расчистка площадей</w:t>
            </w:r>
          </w:p>
        </w:tc>
        <w:tc>
          <w:tcPr>
            <w:tcW w:w="1120" w:type="dxa"/>
            <w:gridSpan w:val="2"/>
            <w:tcBorders>
              <w:top w:val="nil"/>
              <w:left w:val="nil"/>
              <w:bottom w:val="single" w:sz="4" w:space="0" w:color="auto"/>
              <w:right w:val="single" w:sz="4" w:space="0" w:color="auto"/>
            </w:tcBorders>
            <w:shd w:val="clear" w:color="auto" w:fill="auto"/>
            <w:hideMark/>
          </w:tcPr>
          <w:p w14:paraId="0DDBE636" w14:textId="77777777" w:rsidR="00D70D77" w:rsidRPr="00D70D77" w:rsidRDefault="00D70D77" w:rsidP="00D70D77">
            <w:pPr>
              <w:jc w:val="center"/>
              <w:rPr>
                <w:sz w:val="20"/>
                <w:szCs w:val="20"/>
              </w:rPr>
            </w:pPr>
            <w:r w:rsidRPr="00D70D77">
              <w:rPr>
                <w:sz w:val="20"/>
                <w:szCs w:val="20"/>
              </w:rPr>
              <w:t>м2</w:t>
            </w:r>
          </w:p>
        </w:tc>
        <w:tc>
          <w:tcPr>
            <w:tcW w:w="1066" w:type="dxa"/>
            <w:gridSpan w:val="2"/>
            <w:tcBorders>
              <w:top w:val="nil"/>
              <w:left w:val="nil"/>
              <w:bottom w:val="single" w:sz="4" w:space="0" w:color="auto"/>
              <w:right w:val="single" w:sz="4" w:space="0" w:color="auto"/>
            </w:tcBorders>
            <w:shd w:val="clear" w:color="auto" w:fill="auto"/>
            <w:hideMark/>
          </w:tcPr>
          <w:p w14:paraId="481B6A54" w14:textId="77777777" w:rsidR="00D70D77" w:rsidRPr="00D70D77" w:rsidRDefault="00D70D77" w:rsidP="00D70D77">
            <w:pPr>
              <w:jc w:val="center"/>
              <w:rPr>
                <w:sz w:val="20"/>
                <w:szCs w:val="20"/>
              </w:rPr>
            </w:pPr>
            <w:r w:rsidRPr="00D70D77">
              <w:rPr>
                <w:sz w:val="20"/>
                <w:szCs w:val="20"/>
              </w:rPr>
              <w:t>27,3</w:t>
            </w:r>
          </w:p>
        </w:tc>
        <w:tc>
          <w:tcPr>
            <w:tcW w:w="1499" w:type="dxa"/>
            <w:gridSpan w:val="2"/>
            <w:tcBorders>
              <w:top w:val="nil"/>
              <w:left w:val="nil"/>
              <w:bottom w:val="single" w:sz="4" w:space="0" w:color="auto"/>
              <w:right w:val="single" w:sz="4" w:space="0" w:color="auto"/>
            </w:tcBorders>
            <w:shd w:val="clear" w:color="auto" w:fill="auto"/>
            <w:hideMark/>
          </w:tcPr>
          <w:p w14:paraId="5ECAE1A5" w14:textId="77777777" w:rsidR="00D70D77" w:rsidRPr="00D70D77" w:rsidRDefault="00D70D77" w:rsidP="00D70D77">
            <w:pPr>
              <w:jc w:val="right"/>
              <w:rPr>
                <w:sz w:val="20"/>
                <w:szCs w:val="20"/>
              </w:rPr>
            </w:pPr>
            <w:r w:rsidRPr="00D70D77">
              <w:rPr>
                <w:sz w:val="20"/>
                <w:szCs w:val="20"/>
              </w:rPr>
              <w:t xml:space="preserve">14 309,00  </w:t>
            </w:r>
          </w:p>
        </w:tc>
        <w:tc>
          <w:tcPr>
            <w:tcW w:w="1057" w:type="dxa"/>
            <w:gridSpan w:val="2"/>
            <w:tcBorders>
              <w:top w:val="nil"/>
              <w:left w:val="nil"/>
              <w:bottom w:val="single" w:sz="4" w:space="0" w:color="auto"/>
              <w:right w:val="single" w:sz="4" w:space="0" w:color="auto"/>
            </w:tcBorders>
            <w:shd w:val="clear" w:color="auto" w:fill="auto"/>
            <w:hideMark/>
          </w:tcPr>
          <w:p w14:paraId="283F5B92" w14:textId="77777777" w:rsidR="00D70D77" w:rsidRPr="00D70D77" w:rsidRDefault="00D70D77" w:rsidP="00D70D77">
            <w:pPr>
              <w:jc w:val="right"/>
              <w:rPr>
                <w:sz w:val="20"/>
                <w:szCs w:val="20"/>
              </w:rPr>
            </w:pPr>
            <w:r w:rsidRPr="00D70D77">
              <w:rPr>
                <w:sz w:val="20"/>
                <w:szCs w:val="20"/>
              </w:rPr>
              <w:t xml:space="preserve">524,14  </w:t>
            </w:r>
          </w:p>
        </w:tc>
        <w:tc>
          <w:tcPr>
            <w:tcW w:w="1600" w:type="dxa"/>
            <w:gridSpan w:val="2"/>
            <w:tcBorders>
              <w:top w:val="nil"/>
              <w:left w:val="nil"/>
              <w:bottom w:val="single" w:sz="4" w:space="0" w:color="auto"/>
              <w:right w:val="single" w:sz="4" w:space="0" w:color="auto"/>
            </w:tcBorders>
            <w:shd w:val="clear" w:color="auto" w:fill="auto"/>
            <w:hideMark/>
          </w:tcPr>
          <w:p w14:paraId="21A8C7B5"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3023229"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664B2CB4"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CFEDF1D" w14:textId="77777777" w:rsidR="00D70D77" w:rsidRPr="00D70D77" w:rsidRDefault="00D70D77" w:rsidP="00D70D77">
            <w:pPr>
              <w:rPr>
                <w:sz w:val="20"/>
                <w:szCs w:val="20"/>
              </w:rPr>
            </w:pPr>
            <w:r w:rsidRPr="00D70D77">
              <w:rPr>
                <w:sz w:val="20"/>
                <w:szCs w:val="20"/>
              </w:rPr>
              <w:t xml:space="preserve">                     568,06   </w:t>
            </w:r>
          </w:p>
        </w:tc>
        <w:tc>
          <w:tcPr>
            <w:tcW w:w="1898" w:type="dxa"/>
            <w:gridSpan w:val="2"/>
            <w:tcBorders>
              <w:top w:val="nil"/>
              <w:left w:val="nil"/>
              <w:bottom w:val="single" w:sz="4" w:space="0" w:color="auto"/>
              <w:right w:val="single" w:sz="4" w:space="0" w:color="auto"/>
            </w:tcBorders>
            <w:shd w:val="clear" w:color="auto" w:fill="auto"/>
            <w:hideMark/>
          </w:tcPr>
          <w:p w14:paraId="08C240B1" w14:textId="77777777" w:rsidR="00D70D77" w:rsidRPr="00D70D77" w:rsidRDefault="00D70D77" w:rsidP="00D70D77">
            <w:pPr>
              <w:rPr>
                <w:sz w:val="20"/>
                <w:szCs w:val="20"/>
              </w:rPr>
            </w:pPr>
            <w:r w:rsidRPr="00D70D77">
              <w:rPr>
                <w:sz w:val="20"/>
                <w:szCs w:val="20"/>
              </w:rPr>
              <w:t xml:space="preserve">                               15 508,04   </w:t>
            </w:r>
          </w:p>
        </w:tc>
      </w:tr>
      <w:tr w:rsidR="00D70D77" w:rsidRPr="00D70D77" w14:paraId="0089442B" w14:textId="77777777" w:rsidTr="00D70D77">
        <w:trPr>
          <w:gridAfter w:val="1"/>
          <w:wAfter w:w="271" w:type="dxa"/>
          <w:trHeight w:val="525"/>
        </w:trPr>
        <w:tc>
          <w:tcPr>
            <w:tcW w:w="1418" w:type="dxa"/>
            <w:tcBorders>
              <w:top w:val="nil"/>
              <w:left w:val="single" w:sz="4" w:space="0" w:color="auto"/>
              <w:bottom w:val="single" w:sz="4" w:space="0" w:color="auto"/>
              <w:right w:val="single" w:sz="4" w:space="0" w:color="auto"/>
            </w:tcBorders>
            <w:shd w:val="clear" w:color="auto" w:fill="auto"/>
            <w:noWrap/>
            <w:hideMark/>
          </w:tcPr>
          <w:p w14:paraId="55E68A7B" w14:textId="77777777" w:rsidR="00D70D77" w:rsidRPr="00D70D77" w:rsidRDefault="00D70D77" w:rsidP="00D70D77">
            <w:pPr>
              <w:ind w:firstLineChars="200" w:firstLine="400"/>
              <w:rPr>
                <w:sz w:val="20"/>
                <w:szCs w:val="20"/>
              </w:rPr>
            </w:pPr>
            <w:r w:rsidRPr="00D70D77">
              <w:rPr>
                <w:sz w:val="20"/>
                <w:szCs w:val="20"/>
              </w:rPr>
              <w:t>2.1.6</w:t>
            </w:r>
          </w:p>
        </w:tc>
        <w:tc>
          <w:tcPr>
            <w:tcW w:w="1699" w:type="dxa"/>
            <w:tcBorders>
              <w:top w:val="nil"/>
              <w:left w:val="nil"/>
              <w:bottom w:val="single" w:sz="4" w:space="0" w:color="auto"/>
              <w:right w:val="single" w:sz="4" w:space="0" w:color="auto"/>
            </w:tcBorders>
            <w:shd w:val="clear" w:color="auto" w:fill="auto"/>
            <w:hideMark/>
          </w:tcPr>
          <w:p w14:paraId="085B68E1" w14:textId="77777777" w:rsidR="00D70D77" w:rsidRPr="00D70D77" w:rsidRDefault="00D70D77" w:rsidP="00D70D77">
            <w:pPr>
              <w:rPr>
                <w:sz w:val="20"/>
                <w:szCs w:val="20"/>
              </w:rPr>
            </w:pPr>
            <w:r w:rsidRPr="00D70D77">
              <w:rPr>
                <w:sz w:val="20"/>
                <w:szCs w:val="20"/>
              </w:rPr>
              <w:t xml:space="preserve">Укладка трубопроводов из полиэтиленовых </w:t>
            </w:r>
            <w:r w:rsidRPr="00D70D77">
              <w:rPr>
                <w:sz w:val="20"/>
                <w:szCs w:val="20"/>
              </w:rPr>
              <w:lastRenderedPageBreak/>
              <w:t>труб диаметром: 560 мм</w:t>
            </w:r>
          </w:p>
        </w:tc>
        <w:tc>
          <w:tcPr>
            <w:tcW w:w="1120" w:type="dxa"/>
            <w:gridSpan w:val="2"/>
            <w:tcBorders>
              <w:top w:val="nil"/>
              <w:left w:val="nil"/>
              <w:bottom w:val="single" w:sz="4" w:space="0" w:color="auto"/>
              <w:right w:val="single" w:sz="4" w:space="0" w:color="auto"/>
            </w:tcBorders>
            <w:shd w:val="clear" w:color="auto" w:fill="auto"/>
            <w:hideMark/>
          </w:tcPr>
          <w:p w14:paraId="35D32B33" w14:textId="77777777" w:rsidR="00D70D77" w:rsidRPr="00D70D77" w:rsidRDefault="00D70D77" w:rsidP="00D70D77">
            <w:pPr>
              <w:jc w:val="center"/>
              <w:rPr>
                <w:sz w:val="20"/>
                <w:szCs w:val="20"/>
              </w:rPr>
            </w:pPr>
            <w:r w:rsidRPr="00D70D77">
              <w:rPr>
                <w:sz w:val="20"/>
                <w:szCs w:val="20"/>
              </w:rPr>
              <w:lastRenderedPageBreak/>
              <w:t>м</w:t>
            </w:r>
          </w:p>
        </w:tc>
        <w:tc>
          <w:tcPr>
            <w:tcW w:w="1066" w:type="dxa"/>
            <w:gridSpan w:val="2"/>
            <w:tcBorders>
              <w:top w:val="nil"/>
              <w:left w:val="nil"/>
              <w:bottom w:val="single" w:sz="4" w:space="0" w:color="auto"/>
              <w:right w:val="single" w:sz="4" w:space="0" w:color="auto"/>
            </w:tcBorders>
            <w:shd w:val="clear" w:color="auto" w:fill="auto"/>
            <w:hideMark/>
          </w:tcPr>
          <w:p w14:paraId="012D047F" w14:textId="77777777" w:rsidR="00D70D77" w:rsidRPr="00D70D77" w:rsidRDefault="00D70D77" w:rsidP="00D70D77">
            <w:pPr>
              <w:jc w:val="center"/>
              <w:rPr>
                <w:sz w:val="20"/>
                <w:szCs w:val="20"/>
              </w:rPr>
            </w:pPr>
            <w:r w:rsidRPr="00D70D77">
              <w:rPr>
                <w:sz w:val="20"/>
                <w:szCs w:val="20"/>
              </w:rPr>
              <w:t>7600</w:t>
            </w:r>
          </w:p>
        </w:tc>
        <w:tc>
          <w:tcPr>
            <w:tcW w:w="1499" w:type="dxa"/>
            <w:gridSpan w:val="2"/>
            <w:tcBorders>
              <w:top w:val="nil"/>
              <w:left w:val="nil"/>
              <w:bottom w:val="single" w:sz="4" w:space="0" w:color="auto"/>
              <w:right w:val="single" w:sz="4" w:space="0" w:color="auto"/>
            </w:tcBorders>
            <w:shd w:val="clear" w:color="auto" w:fill="auto"/>
            <w:hideMark/>
          </w:tcPr>
          <w:p w14:paraId="37121BC2" w14:textId="77777777" w:rsidR="00D70D77" w:rsidRPr="00D70D77" w:rsidRDefault="00D70D77" w:rsidP="00D70D77">
            <w:pPr>
              <w:jc w:val="right"/>
              <w:rPr>
                <w:sz w:val="20"/>
                <w:szCs w:val="20"/>
              </w:rPr>
            </w:pPr>
            <w:r w:rsidRPr="00D70D77">
              <w:rPr>
                <w:sz w:val="20"/>
                <w:szCs w:val="20"/>
              </w:rPr>
              <w:t xml:space="preserve">188 849 624,00  </w:t>
            </w:r>
          </w:p>
        </w:tc>
        <w:tc>
          <w:tcPr>
            <w:tcW w:w="1057" w:type="dxa"/>
            <w:gridSpan w:val="2"/>
            <w:tcBorders>
              <w:top w:val="nil"/>
              <w:left w:val="nil"/>
              <w:bottom w:val="single" w:sz="4" w:space="0" w:color="auto"/>
              <w:right w:val="single" w:sz="4" w:space="0" w:color="auto"/>
            </w:tcBorders>
            <w:shd w:val="clear" w:color="auto" w:fill="auto"/>
            <w:hideMark/>
          </w:tcPr>
          <w:p w14:paraId="4CBFADFB" w14:textId="77777777" w:rsidR="00D70D77" w:rsidRPr="00D70D77" w:rsidRDefault="00D70D77" w:rsidP="00D70D77">
            <w:pPr>
              <w:jc w:val="right"/>
              <w:rPr>
                <w:sz w:val="20"/>
                <w:szCs w:val="20"/>
              </w:rPr>
            </w:pPr>
            <w:r w:rsidRPr="00D70D77">
              <w:rPr>
                <w:sz w:val="20"/>
                <w:szCs w:val="20"/>
              </w:rPr>
              <w:t xml:space="preserve">24 848,63  </w:t>
            </w:r>
          </w:p>
        </w:tc>
        <w:tc>
          <w:tcPr>
            <w:tcW w:w="1600" w:type="dxa"/>
            <w:gridSpan w:val="2"/>
            <w:tcBorders>
              <w:top w:val="nil"/>
              <w:left w:val="nil"/>
              <w:bottom w:val="single" w:sz="4" w:space="0" w:color="auto"/>
              <w:right w:val="single" w:sz="4" w:space="0" w:color="auto"/>
            </w:tcBorders>
            <w:shd w:val="clear" w:color="auto" w:fill="auto"/>
            <w:hideMark/>
          </w:tcPr>
          <w:p w14:paraId="70824694"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0DA9825"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6D0BB15C"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74A0022A" w14:textId="77777777" w:rsidR="00D70D77" w:rsidRPr="00D70D77" w:rsidRDefault="00D70D77" w:rsidP="00D70D77">
            <w:pPr>
              <w:rPr>
                <w:sz w:val="20"/>
                <w:szCs w:val="20"/>
              </w:rPr>
            </w:pPr>
            <w:r w:rsidRPr="00D70D77">
              <w:rPr>
                <w:sz w:val="20"/>
                <w:szCs w:val="20"/>
              </w:rPr>
              <w:t xml:space="preserve">                26 930,72   </w:t>
            </w:r>
          </w:p>
        </w:tc>
        <w:tc>
          <w:tcPr>
            <w:tcW w:w="1898" w:type="dxa"/>
            <w:gridSpan w:val="2"/>
            <w:tcBorders>
              <w:top w:val="nil"/>
              <w:left w:val="nil"/>
              <w:bottom w:val="single" w:sz="4" w:space="0" w:color="auto"/>
              <w:right w:val="single" w:sz="4" w:space="0" w:color="auto"/>
            </w:tcBorders>
            <w:shd w:val="clear" w:color="auto" w:fill="auto"/>
            <w:hideMark/>
          </w:tcPr>
          <w:p w14:paraId="39800D41" w14:textId="77777777" w:rsidR="00D70D77" w:rsidRPr="00D70D77" w:rsidRDefault="00D70D77" w:rsidP="00D70D77">
            <w:pPr>
              <w:rPr>
                <w:sz w:val="20"/>
                <w:szCs w:val="20"/>
              </w:rPr>
            </w:pPr>
            <w:r w:rsidRPr="00D70D77">
              <w:rPr>
                <w:sz w:val="20"/>
                <w:szCs w:val="20"/>
              </w:rPr>
              <w:t xml:space="preserve">                      204 673 472,00   </w:t>
            </w:r>
          </w:p>
        </w:tc>
      </w:tr>
      <w:tr w:rsidR="00D70D77" w:rsidRPr="00D70D77" w14:paraId="4B34FF9D" w14:textId="77777777" w:rsidTr="00D70D77">
        <w:trPr>
          <w:gridAfter w:val="1"/>
          <w:wAfter w:w="271" w:type="dxa"/>
          <w:trHeight w:val="525"/>
        </w:trPr>
        <w:tc>
          <w:tcPr>
            <w:tcW w:w="1418" w:type="dxa"/>
            <w:tcBorders>
              <w:top w:val="nil"/>
              <w:left w:val="single" w:sz="4" w:space="0" w:color="auto"/>
              <w:bottom w:val="single" w:sz="4" w:space="0" w:color="auto"/>
              <w:right w:val="single" w:sz="4" w:space="0" w:color="auto"/>
            </w:tcBorders>
            <w:shd w:val="clear" w:color="auto" w:fill="auto"/>
            <w:noWrap/>
            <w:hideMark/>
          </w:tcPr>
          <w:p w14:paraId="2D08D906" w14:textId="77777777" w:rsidR="00D70D77" w:rsidRPr="00D70D77" w:rsidRDefault="00D70D77" w:rsidP="00D70D77">
            <w:pPr>
              <w:ind w:firstLineChars="200" w:firstLine="400"/>
              <w:rPr>
                <w:sz w:val="20"/>
                <w:szCs w:val="20"/>
              </w:rPr>
            </w:pPr>
            <w:r w:rsidRPr="00D70D77">
              <w:rPr>
                <w:sz w:val="20"/>
                <w:szCs w:val="20"/>
              </w:rPr>
              <w:lastRenderedPageBreak/>
              <w:t>2.1.7</w:t>
            </w:r>
          </w:p>
        </w:tc>
        <w:tc>
          <w:tcPr>
            <w:tcW w:w="1699" w:type="dxa"/>
            <w:tcBorders>
              <w:top w:val="nil"/>
              <w:left w:val="nil"/>
              <w:bottom w:val="single" w:sz="4" w:space="0" w:color="auto"/>
              <w:right w:val="single" w:sz="4" w:space="0" w:color="auto"/>
            </w:tcBorders>
            <w:shd w:val="clear" w:color="auto" w:fill="auto"/>
            <w:hideMark/>
          </w:tcPr>
          <w:p w14:paraId="477A85E2" w14:textId="77777777" w:rsidR="00D70D77" w:rsidRPr="00D70D77" w:rsidRDefault="00D70D77" w:rsidP="00D70D77">
            <w:pPr>
              <w:rPr>
                <w:sz w:val="20"/>
                <w:szCs w:val="20"/>
              </w:rPr>
            </w:pPr>
            <w:r w:rsidRPr="00D70D77">
              <w:rPr>
                <w:sz w:val="20"/>
                <w:szCs w:val="20"/>
              </w:rPr>
              <w:t>Укладка трубопроводов из полиэтиленовых труб диаметром: 400 мм</w:t>
            </w:r>
          </w:p>
        </w:tc>
        <w:tc>
          <w:tcPr>
            <w:tcW w:w="1120" w:type="dxa"/>
            <w:gridSpan w:val="2"/>
            <w:tcBorders>
              <w:top w:val="nil"/>
              <w:left w:val="nil"/>
              <w:bottom w:val="single" w:sz="4" w:space="0" w:color="auto"/>
              <w:right w:val="single" w:sz="4" w:space="0" w:color="auto"/>
            </w:tcBorders>
            <w:shd w:val="clear" w:color="auto" w:fill="auto"/>
            <w:hideMark/>
          </w:tcPr>
          <w:p w14:paraId="426F181D"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3AFCECFF" w14:textId="77777777" w:rsidR="00D70D77" w:rsidRPr="00D70D77" w:rsidRDefault="00D70D77" w:rsidP="00D70D77">
            <w:pPr>
              <w:jc w:val="center"/>
              <w:rPr>
                <w:sz w:val="20"/>
                <w:szCs w:val="20"/>
              </w:rPr>
            </w:pPr>
            <w:r w:rsidRPr="00D70D77">
              <w:rPr>
                <w:sz w:val="20"/>
                <w:szCs w:val="20"/>
              </w:rPr>
              <w:t>340</w:t>
            </w:r>
          </w:p>
        </w:tc>
        <w:tc>
          <w:tcPr>
            <w:tcW w:w="1499" w:type="dxa"/>
            <w:gridSpan w:val="2"/>
            <w:tcBorders>
              <w:top w:val="nil"/>
              <w:left w:val="nil"/>
              <w:bottom w:val="single" w:sz="4" w:space="0" w:color="auto"/>
              <w:right w:val="single" w:sz="4" w:space="0" w:color="auto"/>
            </w:tcBorders>
            <w:shd w:val="clear" w:color="auto" w:fill="auto"/>
            <w:hideMark/>
          </w:tcPr>
          <w:p w14:paraId="141CD206" w14:textId="77777777" w:rsidR="00D70D77" w:rsidRPr="00D70D77" w:rsidRDefault="00D70D77" w:rsidP="00D70D77">
            <w:pPr>
              <w:jc w:val="right"/>
              <w:rPr>
                <w:sz w:val="20"/>
                <w:szCs w:val="20"/>
              </w:rPr>
            </w:pPr>
            <w:r w:rsidRPr="00D70D77">
              <w:rPr>
                <w:sz w:val="20"/>
                <w:szCs w:val="20"/>
              </w:rPr>
              <w:t xml:space="preserve">3 856 344,00  </w:t>
            </w:r>
          </w:p>
        </w:tc>
        <w:tc>
          <w:tcPr>
            <w:tcW w:w="1057" w:type="dxa"/>
            <w:gridSpan w:val="2"/>
            <w:tcBorders>
              <w:top w:val="nil"/>
              <w:left w:val="nil"/>
              <w:bottom w:val="single" w:sz="4" w:space="0" w:color="auto"/>
              <w:right w:val="single" w:sz="4" w:space="0" w:color="auto"/>
            </w:tcBorders>
            <w:shd w:val="clear" w:color="auto" w:fill="auto"/>
            <w:hideMark/>
          </w:tcPr>
          <w:p w14:paraId="30B1EC6C" w14:textId="77777777" w:rsidR="00D70D77" w:rsidRPr="00D70D77" w:rsidRDefault="00D70D77" w:rsidP="00D70D77">
            <w:pPr>
              <w:jc w:val="right"/>
              <w:rPr>
                <w:sz w:val="20"/>
                <w:szCs w:val="20"/>
              </w:rPr>
            </w:pPr>
            <w:r w:rsidRPr="00D70D77">
              <w:rPr>
                <w:sz w:val="20"/>
                <w:szCs w:val="20"/>
              </w:rPr>
              <w:t xml:space="preserve">11 342,19  </w:t>
            </w:r>
          </w:p>
        </w:tc>
        <w:tc>
          <w:tcPr>
            <w:tcW w:w="1600" w:type="dxa"/>
            <w:gridSpan w:val="2"/>
            <w:tcBorders>
              <w:top w:val="nil"/>
              <w:left w:val="nil"/>
              <w:bottom w:val="single" w:sz="4" w:space="0" w:color="auto"/>
              <w:right w:val="single" w:sz="4" w:space="0" w:color="auto"/>
            </w:tcBorders>
            <w:shd w:val="clear" w:color="auto" w:fill="auto"/>
            <w:hideMark/>
          </w:tcPr>
          <w:p w14:paraId="34C7C693"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F19B8FC"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8DA959B"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04AA311B" w14:textId="77777777" w:rsidR="00D70D77" w:rsidRPr="00D70D77" w:rsidRDefault="00D70D77" w:rsidP="00D70D77">
            <w:pPr>
              <w:rPr>
                <w:sz w:val="20"/>
                <w:szCs w:val="20"/>
              </w:rPr>
            </w:pPr>
            <w:r w:rsidRPr="00D70D77">
              <w:rPr>
                <w:sz w:val="20"/>
                <w:szCs w:val="20"/>
              </w:rPr>
              <w:t xml:space="preserve">                12 292,56   </w:t>
            </w:r>
          </w:p>
        </w:tc>
        <w:tc>
          <w:tcPr>
            <w:tcW w:w="1898" w:type="dxa"/>
            <w:gridSpan w:val="2"/>
            <w:tcBorders>
              <w:top w:val="nil"/>
              <w:left w:val="nil"/>
              <w:bottom w:val="single" w:sz="4" w:space="0" w:color="auto"/>
              <w:right w:val="single" w:sz="4" w:space="0" w:color="auto"/>
            </w:tcBorders>
            <w:shd w:val="clear" w:color="auto" w:fill="auto"/>
            <w:hideMark/>
          </w:tcPr>
          <w:p w14:paraId="102A8B77" w14:textId="77777777" w:rsidR="00D70D77" w:rsidRPr="00D70D77" w:rsidRDefault="00D70D77" w:rsidP="00D70D77">
            <w:pPr>
              <w:rPr>
                <w:sz w:val="20"/>
                <w:szCs w:val="20"/>
              </w:rPr>
            </w:pPr>
            <w:r w:rsidRPr="00D70D77">
              <w:rPr>
                <w:sz w:val="20"/>
                <w:szCs w:val="20"/>
              </w:rPr>
              <w:t xml:space="preserve">                          4 179 470,40   </w:t>
            </w:r>
          </w:p>
        </w:tc>
      </w:tr>
      <w:tr w:rsidR="00D70D77" w:rsidRPr="00D70D77" w14:paraId="1DAE6555" w14:textId="77777777" w:rsidTr="00D70D77">
        <w:trPr>
          <w:gridAfter w:val="1"/>
          <w:wAfter w:w="271" w:type="dxa"/>
          <w:trHeight w:val="525"/>
        </w:trPr>
        <w:tc>
          <w:tcPr>
            <w:tcW w:w="1418" w:type="dxa"/>
            <w:tcBorders>
              <w:top w:val="nil"/>
              <w:left w:val="single" w:sz="4" w:space="0" w:color="auto"/>
              <w:bottom w:val="single" w:sz="4" w:space="0" w:color="auto"/>
              <w:right w:val="single" w:sz="4" w:space="0" w:color="auto"/>
            </w:tcBorders>
            <w:shd w:val="clear" w:color="auto" w:fill="auto"/>
            <w:noWrap/>
            <w:hideMark/>
          </w:tcPr>
          <w:p w14:paraId="4B3F0A65" w14:textId="77777777" w:rsidR="00D70D77" w:rsidRPr="00D70D77" w:rsidRDefault="00D70D77" w:rsidP="00D70D77">
            <w:pPr>
              <w:ind w:firstLineChars="200" w:firstLine="400"/>
              <w:rPr>
                <w:sz w:val="20"/>
                <w:szCs w:val="20"/>
              </w:rPr>
            </w:pPr>
            <w:r w:rsidRPr="00D70D77">
              <w:rPr>
                <w:sz w:val="20"/>
                <w:szCs w:val="20"/>
              </w:rPr>
              <w:t>2.1.8</w:t>
            </w:r>
          </w:p>
        </w:tc>
        <w:tc>
          <w:tcPr>
            <w:tcW w:w="1699" w:type="dxa"/>
            <w:tcBorders>
              <w:top w:val="nil"/>
              <w:left w:val="nil"/>
              <w:bottom w:val="single" w:sz="4" w:space="0" w:color="auto"/>
              <w:right w:val="single" w:sz="4" w:space="0" w:color="auto"/>
            </w:tcBorders>
            <w:shd w:val="clear" w:color="auto" w:fill="auto"/>
            <w:hideMark/>
          </w:tcPr>
          <w:p w14:paraId="4C7E8ECC" w14:textId="77777777" w:rsidR="00D70D77" w:rsidRPr="00D70D77" w:rsidRDefault="00D70D77" w:rsidP="00D70D77">
            <w:pPr>
              <w:rPr>
                <w:sz w:val="20"/>
                <w:szCs w:val="20"/>
              </w:rPr>
            </w:pPr>
            <w:r w:rsidRPr="00D70D77">
              <w:rPr>
                <w:sz w:val="20"/>
                <w:szCs w:val="20"/>
              </w:rPr>
              <w:t>Укладка трубопроводов из полиэтиленовых труб диаметром: 350 мм</w:t>
            </w:r>
          </w:p>
        </w:tc>
        <w:tc>
          <w:tcPr>
            <w:tcW w:w="1120" w:type="dxa"/>
            <w:gridSpan w:val="2"/>
            <w:tcBorders>
              <w:top w:val="nil"/>
              <w:left w:val="nil"/>
              <w:bottom w:val="single" w:sz="4" w:space="0" w:color="auto"/>
              <w:right w:val="single" w:sz="4" w:space="0" w:color="auto"/>
            </w:tcBorders>
            <w:shd w:val="clear" w:color="auto" w:fill="auto"/>
            <w:hideMark/>
          </w:tcPr>
          <w:p w14:paraId="2E38F43D"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59FE909D" w14:textId="77777777" w:rsidR="00D70D77" w:rsidRPr="00D70D77" w:rsidRDefault="00D70D77" w:rsidP="00D70D77">
            <w:pPr>
              <w:jc w:val="center"/>
              <w:rPr>
                <w:sz w:val="20"/>
                <w:szCs w:val="20"/>
              </w:rPr>
            </w:pPr>
            <w:r w:rsidRPr="00D70D77">
              <w:rPr>
                <w:sz w:val="20"/>
                <w:szCs w:val="20"/>
              </w:rPr>
              <w:t>8340</w:t>
            </w:r>
          </w:p>
        </w:tc>
        <w:tc>
          <w:tcPr>
            <w:tcW w:w="1499" w:type="dxa"/>
            <w:gridSpan w:val="2"/>
            <w:tcBorders>
              <w:top w:val="nil"/>
              <w:left w:val="nil"/>
              <w:bottom w:val="single" w:sz="4" w:space="0" w:color="auto"/>
              <w:right w:val="single" w:sz="4" w:space="0" w:color="auto"/>
            </w:tcBorders>
            <w:shd w:val="clear" w:color="auto" w:fill="auto"/>
            <w:hideMark/>
          </w:tcPr>
          <w:p w14:paraId="15FEC9AE" w14:textId="77777777" w:rsidR="00D70D77" w:rsidRPr="00D70D77" w:rsidRDefault="00D70D77" w:rsidP="00D70D77">
            <w:pPr>
              <w:jc w:val="right"/>
              <w:rPr>
                <w:sz w:val="20"/>
                <w:szCs w:val="20"/>
              </w:rPr>
            </w:pPr>
            <w:r w:rsidRPr="00D70D77">
              <w:rPr>
                <w:sz w:val="20"/>
                <w:szCs w:val="20"/>
              </w:rPr>
              <w:t xml:space="preserve">60 262 272,00  </w:t>
            </w:r>
          </w:p>
        </w:tc>
        <w:tc>
          <w:tcPr>
            <w:tcW w:w="1057" w:type="dxa"/>
            <w:gridSpan w:val="2"/>
            <w:tcBorders>
              <w:top w:val="nil"/>
              <w:left w:val="nil"/>
              <w:bottom w:val="single" w:sz="4" w:space="0" w:color="auto"/>
              <w:right w:val="single" w:sz="4" w:space="0" w:color="auto"/>
            </w:tcBorders>
            <w:shd w:val="clear" w:color="auto" w:fill="auto"/>
            <w:hideMark/>
          </w:tcPr>
          <w:p w14:paraId="6A8BC83D" w14:textId="77777777" w:rsidR="00D70D77" w:rsidRPr="00D70D77" w:rsidRDefault="00D70D77" w:rsidP="00D70D77">
            <w:pPr>
              <w:jc w:val="right"/>
              <w:rPr>
                <w:sz w:val="20"/>
                <w:szCs w:val="20"/>
              </w:rPr>
            </w:pPr>
            <w:r w:rsidRPr="00D70D77">
              <w:rPr>
                <w:sz w:val="20"/>
                <w:szCs w:val="20"/>
              </w:rPr>
              <w:t xml:space="preserve">7 225,69  </w:t>
            </w:r>
          </w:p>
        </w:tc>
        <w:tc>
          <w:tcPr>
            <w:tcW w:w="1600" w:type="dxa"/>
            <w:gridSpan w:val="2"/>
            <w:tcBorders>
              <w:top w:val="nil"/>
              <w:left w:val="nil"/>
              <w:bottom w:val="single" w:sz="4" w:space="0" w:color="auto"/>
              <w:right w:val="single" w:sz="4" w:space="0" w:color="auto"/>
            </w:tcBorders>
            <w:shd w:val="clear" w:color="auto" w:fill="auto"/>
            <w:hideMark/>
          </w:tcPr>
          <w:p w14:paraId="0F8DB690"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4AA16317"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C634CB6"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7882B669" w14:textId="77777777" w:rsidR="00D70D77" w:rsidRPr="00D70D77" w:rsidRDefault="00D70D77" w:rsidP="00D70D77">
            <w:pPr>
              <w:rPr>
                <w:sz w:val="20"/>
                <w:szCs w:val="20"/>
              </w:rPr>
            </w:pPr>
            <w:r w:rsidRPr="00D70D77">
              <w:rPr>
                <w:sz w:val="20"/>
                <w:szCs w:val="20"/>
              </w:rPr>
              <w:t xml:space="preserve">                  7 831,14   </w:t>
            </w:r>
          </w:p>
        </w:tc>
        <w:tc>
          <w:tcPr>
            <w:tcW w:w="1898" w:type="dxa"/>
            <w:gridSpan w:val="2"/>
            <w:tcBorders>
              <w:top w:val="nil"/>
              <w:left w:val="nil"/>
              <w:bottom w:val="single" w:sz="4" w:space="0" w:color="auto"/>
              <w:right w:val="single" w:sz="4" w:space="0" w:color="auto"/>
            </w:tcBorders>
            <w:shd w:val="clear" w:color="auto" w:fill="auto"/>
            <w:hideMark/>
          </w:tcPr>
          <w:p w14:paraId="499CC13F" w14:textId="77777777" w:rsidR="00D70D77" w:rsidRPr="00D70D77" w:rsidRDefault="00D70D77" w:rsidP="00D70D77">
            <w:pPr>
              <w:rPr>
                <w:sz w:val="20"/>
                <w:szCs w:val="20"/>
              </w:rPr>
            </w:pPr>
            <w:r w:rsidRPr="00D70D77">
              <w:rPr>
                <w:sz w:val="20"/>
                <w:szCs w:val="20"/>
              </w:rPr>
              <w:t xml:space="preserve">                        65 311 707,60   </w:t>
            </w:r>
          </w:p>
        </w:tc>
      </w:tr>
      <w:tr w:rsidR="00D70D77" w:rsidRPr="00D70D77" w14:paraId="13CC5111" w14:textId="77777777" w:rsidTr="00D70D77">
        <w:trPr>
          <w:gridAfter w:val="1"/>
          <w:wAfter w:w="271" w:type="dxa"/>
          <w:trHeight w:val="525"/>
        </w:trPr>
        <w:tc>
          <w:tcPr>
            <w:tcW w:w="1418" w:type="dxa"/>
            <w:tcBorders>
              <w:top w:val="nil"/>
              <w:left w:val="single" w:sz="4" w:space="0" w:color="auto"/>
              <w:bottom w:val="single" w:sz="4" w:space="0" w:color="auto"/>
              <w:right w:val="single" w:sz="4" w:space="0" w:color="auto"/>
            </w:tcBorders>
            <w:shd w:val="clear" w:color="auto" w:fill="auto"/>
            <w:noWrap/>
            <w:hideMark/>
          </w:tcPr>
          <w:p w14:paraId="46722061" w14:textId="77777777" w:rsidR="00D70D77" w:rsidRPr="00D70D77" w:rsidRDefault="00D70D77" w:rsidP="00D70D77">
            <w:pPr>
              <w:ind w:firstLineChars="200" w:firstLine="400"/>
              <w:rPr>
                <w:sz w:val="20"/>
                <w:szCs w:val="20"/>
              </w:rPr>
            </w:pPr>
            <w:r w:rsidRPr="00D70D77">
              <w:rPr>
                <w:sz w:val="20"/>
                <w:szCs w:val="20"/>
              </w:rPr>
              <w:t>2.1.9</w:t>
            </w:r>
          </w:p>
        </w:tc>
        <w:tc>
          <w:tcPr>
            <w:tcW w:w="1699" w:type="dxa"/>
            <w:tcBorders>
              <w:top w:val="nil"/>
              <w:left w:val="nil"/>
              <w:bottom w:val="single" w:sz="4" w:space="0" w:color="auto"/>
              <w:right w:val="single" w:sz="4" w:space="0" w:color="auto"/>
            </w:tcBorders>
            <w:shd w:val="clear" w:color="auto" w:fill="auto"/>
            <w:hideMark/>
          </w:tcPr>
          <w:p w14:paraId="2351136A" w14:textId="77777777" w:rsidR="00D70D77" w:rsidRPr="00D70D77" w:rsidRDefault="00D70D77" w:rsidP="00D70D77">
            <w:pPr>
              <w:rPr>
                <w:sz w:val="20"/>
                <w:szCs w:val="20"/>
              </w:rPr>
            </w:pPr>
            <w:r w:rsidRPr="00D70D77">
              <w:rPr>
                <w:sz w:val="20"/>
                <w:szCs w:val="20"/>
              </w:rPr>
              <w:t>Укладка трубопроводов из полиэтиленовых труб диаметром: 315 мм</w:t>
            </w:r>
          </w:p>
        </w:tc>
        <w:tc>
          <w:tcPr>
            <w:tcW w:w="1120" w:type="dxa"/>
            <w:gridSpan w:val="2"/>
            <w:tcBorders>
              <w:top w:val="nil"/>
              <w:left w:val="nil"/>
              <w:bottom w:val="single" w:sz="4" w:space="0" w:color="auto"/>
              <w:right w:val="single" w:sz="4" w:space="0" w:color="auto"/>
            </w:tcBorders>
            <w:shd w:val="clear" w:color="auto" w:fill="auto"/>
            <w:hideMark/>
          </w:tcPr>
          <w:p w14:paraId="78628BBE"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7797E7BD" w14:textId="77777777" w:rsidR="00D70D77" w:rsidRPr="00D70D77" w:rsidRDefault="00D70D77" w:rsidP="00D70D77">
            <w:pPr>
              <w:jc w:val="center"/>
              <w:rPr>
                <w:sz w:val="20"/>
                <w:szCs w:val="20"/>
              </w:rPr>
            </w:pPr>
            <w:r w:rsidRPr="00D70D77">
              <w:rPr>
                <w:sz w:val="20"/>
                <w:szCs w:val="20"/>
              </w:rPr>
              <w:t>30</w:t>
            </w:r>
          </w:p>
        </w:tc>
        <w:tc>
          <w:tcPr>
            <w:tcW w:w="1499" w:type="dxa"/>
            <w:gridSpan w:val="2"/>
            <w:tcBorders>
              <w:top w:val="nil"/>
              <w:left w:val="nil"/>
              <w:bottom w:val="single" w:sz="4" w:space="0" w:color="auto"/>
              <w:right w:val="single" w:sz="4" w:space="0" w:color="auto"/>
            </w:tcBorders>
            <w:shd w:val="clear" w:color="auto" w:fill="auto"/>
            <w:hideMark/>
          </w:tcPr>
          <w:p w14:paraId="19A23745" w14:textId="77777777" w:rsidR="00D70D77" w:rsidRPr="00D70D77" w:rsidRDefault="00D70D77" w:rsidP="00D70D77">
            <w:pPr>
              <w:jc w:val="right"/>
              <w:rPr>
                <w:sz w:val="20"/>
                <w:szCs w:val="20"/>
              </w:rPr>
            </w:pPr>
            <w:r w:rsidRPr="00D70D77">
              <w:rPr>
                <w:sz w:val="20"/>
                <w:szCs w:val="20"/>
              </w:rPr>
              <w:t xml:space="preserve">171 290,00  </w:t>
            </w:r>
          </w:p>
        </w:tc>
        <w:tc>
          <w:tcPr>
            <w:tcW w:w="1057" w:type="dxa"/>
            <w:gridSpan w:val="2"/>
            <w:tcBorders>
              <w:top w:val="nil"/>
              <w:left w:val="nil"/>
              <w:bottom w:val="single" w:sz="4" w:space="0" w:color="auto"/>
              <w:right w:val="single" w:sz="4" w:space="0" w:color="auto"/>
            </w:tcBorders>
            <w:shd w:val="clear" w:color="auto" w:fill="auto"/>
            <w:hideMark/>
          </w:tcPr>
          <w:p w14:paraId="7F2F2469" w14:textId="77777777" w:rsidR="00D70D77" w:rsidRPr="00D70D77" w:rsidRDefault="00D70D77" w:rsidP="00D70D77">
            <w:pPr>
              <w:jc w:val="right"/>
              <w:rPr>
                <w:sz w:val="20"/>
                <w:szCs w:val="20"/>
              </w:rPr>
            </w:pPr>
            <w:r w:rsidRPr="00D70D77">
              <w:rPr>
                <w:sz w:val="20"/>
                <w:szCs w:val="20"/>
              </w:rPr>
              <w:t xml:space="preserve">5 709,67  </w:t>
            </w:r>
          </w:p>
        </w:tc>
        <w:tc>
          <w:tcPr>
            <w:tcW w:w="1600" w:type="dxa"/>
            <w:gridSpan w:val="2"/>
            <w:tcBorders>
              <w:top w:val="nil"/>
              <w:left w:val="nil"/>
              <w:bottom w:val="single" w:sz="4" w:space="0" w:color="auto"/>
              <w:right w:val="single" w:sz="4" w:space="0" w:color="auto"/>
            </w:tcBorders>
            <w:shd w:val="clear" w:color="auto" w:fill="auto"/>
            <w:hideMark/>
          </w:tcPr>
          <w:p w14:paraId="4E94C1E3"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3BDEF11D"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2D4C298"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73A31FC" w14:textId="77777777" w:rsidR="00D70D77" w:rsidRPr="00D70D77" w:rsidRDefault="00D70D77" w:rsidP="00D70D77">
            <w:pPr>
              <w:rPr>
                <w:sz w:val="20"/>
                <w:szCs w:val="20"/>
              </w:rPr>
            </w:pPr>
            <w:r w:rsidRPr="00D70D77">
              <w:rPr>
                <w:sz w:val="20"/>
                <w:szCs w:val="20"/>
              </w:rPr>
              <w:t xml:space="preserve">                  6 188,09   </w:t>
            </w:r>
          </w:p>
        </w:tc>
        <w:tc>
          <w:tcPr>
            <w:tcW w:w="1898" w:type="dxa"/>
            <w:gridSpan w:val="2"/>
            <w:tcBorders>
              <w:top w:val="nil"/>
              <w:left w:val="nil"/>
              <w:bottom w:val="single" w:sz="4" w:space="0" w:color="auto"/>
              <w:right w:val="single" w:sz="4" w:space="0" w:color="auto"/>
            </w:tcBorders>
            <w:shd w:val="clear" w:color="auto" w:fill="auto"/>
            <w:hideMark/>
          </w:tcPr>
          <w:p w14:paraId="3E9C789F" w14:textId="77777777" w:rsidR="00D70D77" w:rsidRPr="00D70D77" w:rsidRDefault="00D70D77" w:rsidP="00D70D77">
            <w:pPr>
              <w:rPr>
                <w:sz w:val="20"/>
                <w:szCs w:val="20"/>
              </w:rPr>
            </w:pPr>
            <w:r w:rsidRPr="00D70D77">
              <w:rPr>
                <w:sz w:val="20"/>
                <w:szCs w:val="20"/>
              </w:rPr>
              <w:t xml:space="preserve">                             185 642,70   </w:t>
            </w:r>
          </w:p>
        </w:tc>
      </w:tr>
      <w:tr w:rsidR="00D70D77" w:rsidRPr="00D70D77" w14:paraId="0D2DC267" w14:textId="77777777" w:rsidTr="00D70D77">
        <w:trPr>
          <w:gridAfter w:val="1"/>
          <w:wAfter w:w="271" w:type="dxa"/>
          <w:trHeight w:val="525"/>
        </w:trPr>
        <w:tc>
          <w:tcPr>
            <w:tcW w:w="1418" w:type="dxa"/>
            <w:tcBorders>
              <w:top w:val="nil"/>
              <w:left w:val="single" w:sz="4" w:space="0" w:color="auto"/>
              <w:bottom w:val="single" w:sz="4" w:space="0" w:color="auto"/>
              <w:right w:val="single" w:sz="4" w:space="0" w:color="auto"/>
            </w:tcBorders>
            <w:shd w:val="clear" w:color="auto" w:fill="auto"/>
            <w:noWrap/>
            <w:hideMark/>
          </w:tcPr>
          <w:p w14:paraId="204EC2D5" w14:textId="77777777" w:rsidR="00D70D77" w:rsidRPr="00D70D77" w:rsidRDefault="00D70D77" w:rsidP="00D70D77">
            <w:pPr>
              <w:ind w:firstLineChars="200" w:firstLine="400"/>
              <w:rPr>
                <w:sz w:val="20"/>
                <w:szCs w:val="20"/>
              </w:rPr>
            </w:pPr>
            <w:r w:rsidRPr="00D70D77">
              <w:rPr>
                <w:sz w:val="20"/>
                <w:szCs w:val="20"/>
              </w:rPr>
              <w:t>2.1.10</w:t>
            </w:r>
          </w:p>
        </w:tc>
        <w:tc>
          <w:tcPr>
            <w:tcW w:w="1699" w:type="dxa"/>
            <w:tcBorders>
              <w:top w:val="nil"/>
              <w:left w:val="nil"/>
              <w:bottom w:val="single" w:sz="4" w:space="0" w:color="auto"/>
              <w:right w:val="single" w:sz="4" w:space="0" w:color="auto"/>
            </w:tcBorders>
            <w:shd w:val="clear" w:color="auto" w:fill="auto"/>
            <w:hideMark/>
          </w:tcPr>
          <w:p w14:paraId="08952E10" w14:textId="77777777" w:rsidR="00D70D77" w:rsidRPr="00D70D77" w:rsidRDefault="00D70D77" w:rsidP="00D70D77">
            <w:pPr>
              <w:rPr>
                <w:sz w:val="20"/>
                <w:szCs w:val="20"/>
              </w:rPr>
            </w:pPr>
            <w:r w:rsidRPr="00D70D77">
              <w:rPr>
                <w:sz w:val="20"/>
                <w:szCs w:val="20"/>
              </w:rPr>
              <w:t>Укладка трубопроводов из полиэтиленовых труб диаметром: 225 мм</w:t>
            </w:r>
          </w:p>
        </w:tc>
        <w:tc>
          <w:tcPr>
            <w:tcW w:w="1120" w:type="dxa"/>
            <w:gridSpan w:val="2"/>
            <w:tcBorders>
              <w:top w:val="nil"/>
              <w:left w:val="nil"/>
              <w:bottom w:val="single" w:sz="4" w:space="0" w:color="auto"/>
              <w:right w:val="single" w:sz="4" w:space="0" w:color="auto"/>
            </w:tcBorders>
            <w:shd w:val="clear" w:color="auto" w:fill="auto"/>
            <w:hideMark/>
          </w:tcPr>
          <w:p w14:paraId="5E14D6A1"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607ACEE1" w14:textId="77777777" w:rsidR="00D70D77" w:rsidRPr="00D70D77" w:rsidRDefault="00D70D77" w:rsidP="00D70D77">
            <w:pPr>
              <w:jc w:val="center"/>
              <w:rPr>
                <w:sz w:val="20"/>
                <w:szCs w:val="20"/>
              </w:rPr>
            </w:pPr>
            <w:r w:rsidRPr="00D70D77">
              <w:rPr>
                <w:sz w:val="20"/>
                <w:szCs w:val="20"/>
              </w:rPr>
              <w:t>3200</w:t>
            </w:r>
          </w:p>
        </w:tc>
        <w:tc>
          <w:tcPr>
            <w:tcW w:w="1499" w:type="dxa"/>
            <w:gridSpan w:val="2"/>
            <w:tcBorders>
              <w:top w:val="nil"/>
              <w:left w:val="nil"/>
              <w:bottom w:val="single" w:sz="4" w:space="0" w:color="auto"/>
              <w:right w:val="single" w:sz="4" w:space="0" w:color="auto"/>
            </w:tcBorders>
            <w:shd w:val="clear" w:color="auto" w:fill="auto"/>
            <w:hideMark/>
          </w:tcPr>
          <w:p w14:paraId="625F7942" w14:textId="77777777" w:rsidR="00D70D77" w:rsidRPr="00D70D77" w:rsidRDefault="00D70D77" w:rsidP="00D70D77">
            <w:pPr>
              <w:jc w:val="right"/>
              <w:rPr>
                <w:sz w:val="20"/>
                <w:szCs w:val="20"/>
              </w:rPr>
            </w:pPr>
            <w:r w:rsidRPr="00D70D77">
              <w:rPr>
                <w:sz w:val="20"/>
                <w:szCs w:val="20"/>
              </w:rPr>
              <w:t xml:space="preserve">9 879 558,00  </w:t>
            </w:r>
          </w:p>
        </w:tc>
        <w:tc>
          <w:tcPr>
            <w:tcW w:w="1057" w:type="dxa"/>
            <w:gridSpan w:val="2"/>
            <w:tcBorders>
              <w:top w:val="nil"/>
              <w:left w:val="nil"/>
              <w:bottom w:val="single" w:sz="4" w:space="0" w:color="auto"/>
              <w:right w:val="single" w:sz="4" w:space="0" w:color="auto"/>
            </w:tcBorders>
            <w:shd w:val="clear" w:color="auto" w:fill="auto"/>
            <w:hideMark/>
          </w:tcPr>
          <w:p w14:paraId="03BBCBEC" w14:textId="77777777" w:rsidR="00D70D77" w:rsidRPr="00D70D77" w:rsidRDefault="00D70D77" w:rsidP="00D70D77">
            <w:pPr>
              <w:jc w:val="right"/>
              <w:rPr>
                <w:sz w:val="20"/>
                <w:szCs w:val="20"/>
              </w:rPr>
            </w:pPr>
            <w:r w:rsidRPr="00D70D77">
              <w:rPr>
                <w:sz w:val="20"/>
                <w:szCs w:val="20"/>
              </w:rPr>
              <w:t xml:space="preserve">3 087,36  </w:t>
            </w:r>
          </w:p>
        </w:tc>
        <w:tc>
          <w:tcPr>
            <w:tcW w:w="1600" w:type="dxa"/>
            <w:gridSpan w:val="2"/>
            <w:tcBorders>
              <w:top w:val="nil"/>
              <w:left w:val="nil"/>
              <w:bottom w:val="single" w:sz="4" w:space="0" w:color="auto"/>
              <w:right w:val="single" w:sz="4" w:space="0" w:color="auto"/>
            </w:tcBorders>
            <w:shd w:val="clear" w:color="auto" w:fill="auto"/>
            <w:hideMark/>
          </w:tcPr>
          <w:p w14:paraId="568AC246"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44BD158"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0BAAF59D"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89D36F1" w14:textId="77777777" w:rsidR="00D70D77" w:rsidRPr="00D70D77" w:rsidRDefault="00D70D77" w:rsidP="00D70D77">
            <w:pPr>
              <w:rPr>
                <w:sz w:val="20"/>
                <w:szCs w:val="20"/>
              </w:rPr>
            </w:pPr>
            <w:r w:rsidRPr="00D70D77">
              <w:rPr>
                <w:sz w:val="20"/>
                <w:szCs w:val="20"/>
              </w:rPr>
              <w:t xml:space="preserve">                  3 346,05   </w:t>
            </w:r>
          </w:p>
        </w:tc>
        <w:tc>
          <w:tcPr>
            <w:tcW w:w="1898" w:type="dxa"/>
            <w:gridSpan w:val="2"/>
            <w:tcBorders>
              <w:top w:val="nil"/>
              <w:left w:val="nil"/>
              <w:bottom w:val="single" w:sz="4" w:space="0" w:color="auto"/>
              <w:right w:val="single" w:sz="4" w:space="0" w:color="auto"/>
            </w:tcBorders>
            <w:shd w:val="clear" w:color="auto" w:fill="auto"/>
            <w:hideMark/>
          </w:tcPr>
          <w:p w14:paraId="02518A28" w14:textId="77777777" w:rsidR="00D70D77" w:rsidRPr="00D70D77" w:rsidRDefault="00D70D77" w:rsidP="00D70D77">
            <w:pPr>
              <w:rPr>
                <w:sz w:val="20"/>
                <w:szCs w:val="20"/>
              </w:rPr>
            </w:pPr>
            <w:r w:rsidRPr="00D70D77">
              <w:rPr>
                <w:sz w:val="20"/>
                <w:szCs w:val="20"/>
              </w:rPr>
              <w:t xml:space="preserve">                        10 707 360,00   </w:t>
            </w:r>
          </w:p>
        </w:tc>
      </w:tr>
      <w:tr w:rsidR="00D70D77" w:rsidRPr="00D70D77" w14:paraId="3B35AEF6" w14:textId="77777777" w:rsidTr="00D70D77">
        <w:trPr>
          <w:gridAfter w:val="1"/>
          <w:wAfter w:w="271" w:type="dxa"/>
          <w:trHeight w:val="525"/>
        </w:trPr>
        <w:tc>
          <w:tcPr>
            <w:tcW w:w="1418" w:type="dxa"/>
            <w:tcBorders>
              <w:top w:val="nil"/>
              <w:left w:val="single" w:sz="4" w:space="0" w:color="auto"/>
              <w:bottom w:val="single" w:sz="4" w:space="0" w:color="auto"/>
              <w:right w:val="single" w:sz="4" w:space="0" w:color="auto"/>
            </w:tcBorders>
            <w:shd w:val="clear" w:color="auto" w:fill="auto"/>
            <w:noWrap/>
            <w:hideMark/>
          </w:tcPr>
          <w:p w14:paraId="2F87A0CB" w14:textId="77777777" w:rsidR="00D70D77" w:rsidRPr="00D70D77" w:rsidRDefault="00D70D77" w:rsidP="00D70D77">
            <w:pPr>
              <w:ind w:firstLineChars="200" w:firstLine="400"/>
              <w:rPr>
                <w:sz w:val="20"/>
                <w:szCs w:val="20"/>
              </w:rPr>
            </w:pPr>
            <w:r w:rsidRPr="00D70D77">
              <w:rPr>
                <w:sz w:val="20"/>
                <w:szCs w:val="20"/>
              </w:rPr>
              <w:t>2.1.11</w:t>
            </w:r>
          </w:p>
        </w:tc>
        <w:tc>
          <w:tcPr>
            <w:tcW w:w="1699" w:type="dxa"/>
            <w:tcBorders>
              <w:top w:val="nil"/>
              <w:left w:val="nil"/>
              <w:bottom w:val="single" w:sz="4" w:space="0" w:color="auto"/>
              <w:right w:val="single" w:sz="4" w:space="0" w:color="auto"/>
            </w:tcBorders>
            <w:shd w:val="clear" w:color="auto" w:fill="auto"/>
            <w:hideMark/>
          </w:tcPr>
          <w:p w14:paraId="01305F23" w14:textId="77777777" w:rsidR="00D70D77" w:rsidRPr="00D70D77" w:rsidRDefault="00D70D77" w:rsidP="00D70D77">
            <w:pPr>
              <w:rPr>
                <w:sz w:val="20"/>
                <w:szCs w:val="20"/>
              </w:rPr>
            </w:pPr>
            <w:r w:rsidRPr="00D70D77">
              <w:rPr>
                <w:sz w:val="20"/>
                <w:szCs w:val="20"/>
              </w:rPr>
              <w:t>Укладка трубопроводов из полиэтиленовых труб диаметром: 160 мм</w:t>
            </w:r>
          </w:p>
        </w:tc>
        <w:tc>
          <w:tcPr>
            <w:tcW w:w="1120" w:type="dxa"/>
            <w:gridSpan w:val="2"/>
            <w:tcBorders>
              <w:top w:val="nil"/>
              <w:left w:val="nil"/>
              <w:bottom w:val="single" w:sz="4" w:space="0" w:color="auto"/>
              <w:right w:val="single" w:sz="4" w:space="0" w:color="auto"/>
            </w:tcBorders>
            <w:shd w:val="clear" w:color="auto" w:fill="auto"/>
            <w:hideMark/>
          </w:tcPr>
          <w:p w14:paraId="37BE6C50"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1F4E09CD" w14:textId="77777777" w:rsidR="00D70D77" w:rsidRPr="00D70D77" w:rsidRDefault="00D70D77" w:rsidP="00D70D77">
            <w:pPr>
              <w:jc w:val="center"/>
              <w:rPr>
                <w:sz w:val="20"/>
                <w:szCs w:val="20"/>
              </w:rPr>
            </w:pPr>
            <w:r w:rsidRPr="00D70D77">
              <w:rPr>
                <w:sz w:val="20"/>
                <w:szCs w:val="20"/>
              </w:rPr>
              <w:t>10100</w:t>
            </w:r>
          </w:p>
        </w:tc>
        <w:tc>
          <w:tcPr>
            <w:tcW w:w="1499" w:type="dxa"/>
            <w:gridSpan w:val="2"/>
            <w:tcBorders>
              <w:top w:val="nil"/>
              <w:left w:val="nil"/>
              <w:bottom w:val="single" w:sz="4" w:space="0" w:color="auto"/>
              <w:right w:val="single" w:sz="4" w:space="0" w:color="auto"/>
            </w:tcBorders>
            <w:shd w:val="clear" w:color="auto" w:fill="auto"/>
            <w:hideMark/>
          </w:tcPr>
          <w:p w14:paraId="0FDAC4CF" w14:textId="77777777" w:rsidR="00D70D77" w:rsidRPr="00D70D77" w:rsidRDefault="00D70D77" w:rsidP="00D70D77">
            <w:pPr>
              <w:jc w:val="right"/>
              <w:rPr>
                <w:sz w:val="20"/>
                <w:szCs w:val="20"/>
              </w:rPr>
            </w:pPr>
            <w:r w:rsidRPr="00D70D77">
              <w:rPr>
                <w:sz w:val="20"/>
                <w:szCs w:val="20"/>
              </w:rPr>
              <w:t xml:space="preserve">17 018 245,00  </w:t>
            </w:r>
          </w:p>
        </w:tc>
        <w:tc>
          <w:tcPr>
            <w:tcW w:w="1057" w:type="dxa"/>
            <w:gridSpan w:val="2"/>
            <w:tcBorders>
              <w:top w:val="nil"/>
              <w:left w:val="nil"/>
              <w:bottom w:val="single" w:sz="4" w:space="0" w:color="auto"/>
              <w:right w:val="single" w:sz="4" w:space="0" w:color="auto"/>
            </w:tcBorders>
            <w:shd w:val="clear" w:color="auto" w:fill="auto"/>
            <w:hideMark/>
          </w:tcPr>
          <w:p w14:paraId="56BCE9AD" w14:textId="77777777" w:rsidR="00D70D77" w:rsidRPr="00D70D77" w:rsidRDefault="00D70D77" w:rsidP="00D70D77">
            <w:pPr>
              <w:jc w:val="right"/>
              <w:rPr>
                <w:sz w:val="20"/>
                <w:szCs w:val="20"/>
              </w:rPr>
            </w:pPr>
            <w:r w:rsidRPr="00D70D77">
              <w:rPr>
                <w:sz w:val="20"/>
                <w:szCs w:val="20"/>
              </w:rPr>
              <w:t xml:space="preserve">1 684,97  </w:t>
            </w:r>
          </w:p>
        </w:tc>
        <w:tc>
          <w:tcPr>
            <w:tcW w:w="1600" w:type="dxa"/>
            <w:gridSpan w:val="2"/>
            <w:tcBorders>
              <w:top w:val="nil"/>
              <w:left w:val="nil"/>
              <w:bottom w:val="single" w:sz="4" w:space="0" w:color="auto"/>
              <w:right w:val="single" w:sz="4" w:space="0" w:color="auto"/>
            </w:tcBorders>
            <w:shd w:val="clear" w:color="auto" w:fill="auto"/>
            <w:hideMark/>
          </w:tcPr>
          <w:p w14:paraId="285D7FB2"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5F88E15"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B6F7ADE"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0EC97C2E" w14:textId="77777777" w:rsidR="00D70D77" w:rsidRPr="00D70D77" w:rsidRDefault="00D70D77" w:rsidP="00D70D77">
            <w:pPr>
              <w:rPr>
                <w:sz w:val="20"/>
                <w:szCs w:val="20"/>
              </w:rPr>
            </w:pPr>
            <w:r w:rsidRPr="00D70D77">
              <w:rPr>
                <w:sz w:val="20"/>
                <w:szCs w:val="20"/>
              </w:rPr>
              <w:t xml:space="preserve">                  1 826,16   </w:t>
            </w:r>
          </w:p>
        </w:tc>
        <w:tc>
          <w:tcPr>
            <w:tcW w:w="1898" w:type="dxa"/>
            <w:gridSpan w:val="2"/>
            <w:tcBorders>
              <w:top w:val="nil"/>
              <w:left w:val="nil"/>
              <w:bottom w:val="single" w:sz="4" w:space="0" w:color="auto"/>
              <w:right w:val="single" w:sz="4" w:space="0" w:color="auto"/>
            </w:tcBorders>
            <w:shd w:val="clear" w:color="auto" w:fill="auto"/>
            <w:hideMark/>
          </w:tcPr>
          <w:p w14:paraId="62ADA8E8" w14:textId="77777777" w:rsidR="00D70D77" w:rsidRPr="00D70D77" w:rsidRDefault="00D70D77" w:rsidP="00D70D77">
            <w:pPr>
              <w:rPr>
                <w:sz w:val="20"/>
                <w:szCs w:val="20"/>
              </w:rPr>
            </w:pPr>
            <w:r w:rsidRPr="00D70D77">
              <w:rPr>
                <w:sz w:val="20"/>
                <w:szCs w:val="20"/>
              </w:rPr>
              <w:t xml:space="preserve">                        18 444 216,00   </w:t>
            </w:r>
          </w:p>
        </w:tc>
      </w:tr>
      <w:tr w:rsidR="00D70D77" w:rsidRPr="00D70D77" w14:paraId="3844E003" w14:textId="77777777" w:rsidTr="00D70D77">
        <w:trPr>
          <w:gridAfter w:val="1"/>
          <w:wAfter w:w="271" w:type="dxa"/>
          <w:trHeight w:val="525"/>
        </w:trPr>
        <w:tc>
          <w:tcPr>
            <w:tcW w:w="1418" w:type="dxa"/>
            <w:tcBorders>
              <w:top w:val="nil"/>
              <w:left w:val="single" w:sz="4" w:space="0" w:color="auto"/>
              <w:bottom w:val="single" w:sz="4" w:space="0" w:color="auto"/>
              <w:right w:val="single" w:sz="4" w:space="0" w:color="auto"/>
            </w:tcBorders>
            <w:shd w:val="clear" w:color="auto" w:fill="auto"/>
            <w:noWrap/>
            <w:hideMark/>
          </w:tcPr>
          <w:p w14:paraId="1585F5AD" w14:textId="77777777" w:rsidR="00D70D77" w:rsidRPr="00D70D77" w:rsidRDefault="00D70D77" w:rsidP="00D70D77">
            <w:pPr>
              <w:ind w:firstLineChars="200" w:firstLine="400"/>
              <w:rPr>
                <w:sz w:val="20"/>
                <w:szCs w:val="20"/>
              </w:rPr>
            </w:pPr>
            <w:r w:rsidRPr="00D70D77">
              <w:rPr>
                <w:sz w:val="20"/>
                <w:szCs w:val="20"/>
              </w:rPr>
              <w:t>2.1.12</w:t>
            </w:r>
          </w:p>
        </w:tc>
        <w:tc>
          <w:tcPr>
            <w:tcW w:w="1699" w:type="dxa"/>
            <w:tcBorders>
              <w:top w:val="nil"/>
              <w:left w:val="nil"/>
              <w:bottom w:val="single" w:sz="4" w:space="0" w:color="auto"/>
              <w:right w:val="single" w:sz="4" w:space="0" w:color="auto"/>
            </w:tcBorders>
            <w:shd w:val="clear" w:color="auto" w:fill="auto"/>
            <w:hideMark/>
          </w:tcPr>
          <w:p w14:paraId="4F2EAD50" w14:textId="77777777" w:rsidR="00D70D77" w:rsidRPr="00D70D77" w:rsidRDefault="00D70D77" w:rsidP="00D70D77">
            <w:pPr>
              <w:rPr>
                <w:sz w:val="20"/>
                <w:szCs w:val="20"/>
              </w:rPr>
            </w:pPr>
            <w:r w:rsidRPr="00D70D77">
              <w:rPr>
                <w:sz w:val="20"/>
                <w:szCs w:val="20"/>
              </w:rPr>
              <w:t>Укладка трубопроводов из полиэтиленовых труб диаметром: 110 мм</w:t>
            </w:r>
          </w:p>
        </w:tc>
        <w:tc>
          <w:tcPr>
            <w:tcW w:w="1120" w:type="dxa"/>
            <w:gridSpan w:val="2"/>
            <w:tcBorders>
              <w:top w:val="nil"/>
              <w:left w:val="nil"/>
              <w:bottom w:val="single" w:sz="4" w:space="0" w:color="auto"/>
              <w:right w:val="single" w:sz="4" w:space="0" w:color="auto"/>
            </w:tcBorders>
            <w:shd w:val="clear" w:color="auto" w:fill="auto"/>
            <w:hideMark/>
          </w:tcPr>
          <w:p w14:paraId="4CBBAA22"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567AAC8C" w14:textId="77777777" w:rsidR="00D70D77" w:rsidRPr="00D70D77" w:rsidRDefault="00D70D77" w:rsidP="00D70D77">
            <w:pPr>
              <w:jc w:val="center"/>
              <w:rPr>
                <w:sz w:val="20"/>
                <w:szCs w:val="20"/>
              </w:rPr>
            </w:pPr>
            <w:r w:rsidRPr="00D70D77">
              <w:rPr>
                <w:sz w:val="20"/>
                <w:szCs w:val="20"/>
              </w:rPr>
              <w:t>1900</w:t>
            </w:r>
          </w:p>
        </w:tc>
        <w:tc>
          <w:tcPr>
            <w:tcW w:w="1499" w:type="dxa"/>
            <w:gridSpan w:val="2"/>
            <w:tcBorders>
              <w:top w:val="nil"/>
              <w:left w:val="nil"/>
              <w:bottom w:val="single" w:sz="4" w:space="0" w:color="auto"/>
              <w:right w:val="single" w:sz="4" w:space="0" w:color="auto"/>
            </w:tcBorders>
            <w:shd w:val="clear" w:color="auto" w:fill="auto"/>
            <w:hideMark/>
          </w:tcPr>
          <w:p w14:paraId="3B3A5AAA" w14:textId="77777777" w:rsidR="00D70D77" w:rsidRPr="00D70D77" w:rsidRDefault="00D70D77" w:rsidP="00D70D77">
            <w:pPr>
              <w:jc w:val="right"/>
              <w:rPr>
                <w:sz w:val="20"/>
                <w:szCs w:val="20"/>
              </w:rPr>
            </w:pPr>
            <w:r w:rsidRPr="00D70D77">
              <w:rPr>
                <w:sz w:val="20"/>
                <w:szCs w:val="20"/>
              </w:rPr>
              <w:t xml:space="preserve">1 702 064,00  </w:t>
            </w:r>
          </w:p>
        </w:tc>
        <w:tc>
          <w:tcPr>
            <w:tcW w:w="1057" w:type="dxa"/>
            <w:gridSpan w:val="2"/>
            <w:tcBorders>
              <w:top w:val="nil"/>
              <w:left w:val="nil"/>
              <w:bottom w:val="single" w:sz="4" w:space="0" w:color="auto"/>
              <w:right w:val="single" w:sz="4" w:space="0" w:color="auto"/>
            </w:tcBorders>
            <w:shd w:val="clear" w:color="auto" w:fill="auto"/>
            <w:hideMark/>
          </w:tcPr>
          <w:p w14:paraId="48B50380" w14:textId="77777777" w:rsidR="00D70D77" w:rsidRPr="00D70D77" w:rsidRDefault="00D70D77" w:rsidP="00D70D77">
            <w:pPr>
              <w:jc w:val="right"/>
              <w:rPr>
                <w:sz w:val="20"/>
                <w:szCs w:val="20"/>
              </w:rPr>
            </w:pPr>
            <w:r w:rsidRPr="00D70D77">
              <w:rPr>
                <w:sz w:val="20"/>
                <w:szCs w:val="20"/>
              </w:rPr>
              <w:t xml:space="preserve">895,82  </w:t>
            </w:r>
          </w:p>
        </w:tc>
        <w:tc>
          <w:tcPr>
            <w:tcW w:w="1600" w:type="dxa"/>
            <w:gridSpan w:val="2"/>
            <w:tcBorders>
              <w:top w:val="nil"/>
              <w:left w:val="nil"/>
              <w:bottom w:val="single" w:sz="4" w:space="0" w:color="auto"/>
              <w:right w:val="single" w:sz="4" w:space="0" w:color="auto"/>
            </w:tcBorders>
            <w:shd w:val="clear" w:color="auto" w:fill="auto"/>
            <w:hideMark/>
          </w:tcPr>
          <w:p w14:paraId="635413E0"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B8B5211"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AD819EA"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F66E146" w14:textId="77777777" w:rsidR="00D70D77" w:rsidRPr="00D70D77" w:rsidRDefault="00D70D77" w:rsidP="00D70D77">
            <w:pPr>
              <w:rPr>
                <w:sz w:val="20"/>
                <w:szCs w:val="20"/>
              </w:rPr>
            </w:pPr>
            <w:r w:rsidRPr="00D70D77">
              <w:rPr>
                <w:sz w:val="20"/>
                <w:szCs w:val="20"/>
              </w:rPr>
              <w:t xml:space="preserve">                     970,88   </w:t>
            </w:r>
          </w:p>
        </w:tc>
        <w:tc>
          <w:tcPr>
            <w:tcW w:w="1898" w:type="dxa"/>
            <w:gridSpan w:val="2"/>
            <w:tcBorders>
              <w:top w:val="nil"/>
              <w:left w:val="nil"/>
              <w:bottom w:val="single" w:sz="4" w:space="0" w:color="auto"/>
              <w:right w:val="single" w:sz="4" w:space="0" w:color="auto"/>
            </w:tcBorders>
            <w:shd w:val="clear" w:color="auto" w:fill="auto"/>
            <w:hideMark/>
          </w:tcPr>
          <w:p w14:paraId="58DD2E45" w14:textId="77777777" w:rsidR="00D70D77" w:rsidRPr="00D70D77" w:rsidRDefault="00D70D77" w:rsidP="00D70D77">
            <w:pPr>
              <w:rPr>
                <w:sz w:val="20"/>
                <w:szCs w:val="20"/>
              </w:rPr>
            </w:pPr>
            <w:r w:rsidRPr="00D70D77">
              <w:rPr>
                <w:sz w:val="20"/>
                <w:szCs w:val="20"/>
              </w:rPr>
              <w:t xml:space="preserve">                          1 844 672,00   </w:t>
            </w:r>
          </w:p>
        </w:tc>
      </w:tr>
      <w:tr w:rsidR="00D70D77" w:rsidRPr="00D70D77" w14:paraId="29DE1F4E" w14:textId="77777777" w:rsidTr="00D70D77">
        <w:trPr>
          <w:gridAfter w:val="1"/>
          <w:wAfter w:w="271" w:type="dxa"/>
          <w:trHeight w:val="525"/>
        </w:trPr>
        <w:tc>
          <w:tcPr>
            <w:tcW w:w="1418" w:type="dxa"/>
            <w:tcBorders>
              <w:top w:val="nil"/>
              <w:left w:val="single" w:sz="4" w:space="0" w:color="auto"/>
              <w:bottom w:val="single" w:sz="4" w:space="0" w:color="auto"/>
              <w:right w:val="single" w:sz="4" w:space="0" w:color="auto"/>
            </w:tcBorders>
            <w:shd w:val="clear" w:color="auto" w:fill="auto"/>
            <w:noWrap/>
            <w:hideMark/>
          </w:tcPr>
          <w:p w14:paraId="4552AFDA" w14:textId="77777777" w:rsidR="00D70D77" w:rsidRPr="00D70D77" w:rsidRDefault="00D70D77" w:rsidP="00D70D77">
            <w:pPr>
              <w:ind w:firstLineChars="200" w:firstLine="400"/>
              <w:rPr>
                <w:sz w:val="20"/>
                <w:szCs w:val="20"/>
              </w:rPr>
            </w:pPr>
            <w:r w:rsidRPr="00D70D77">
              <w:rPr>
                <w:sz w:val="20"/>
                <w:szCs w:val="20"/>
              </w:rPr>
              <w:t>2.1.13</w:t>
            </w:r>
          </w:p>
        </w:tc>
        <w:tc>
          <w:tcPr>
            <w:tcW w:w="1699" w:type="dxa"/>
            <w:tcBorders>
              <w:top w:val="nil"/>
              <w:left w:val="nil"/>
              <w:bottom w:val="single" w:sz="4" w:space="0" w:color="auto"/>
              <w:right w:val="single" w:sz="4" w:space="0" w:color="auto"/>
            </w:tcBorders>
            <w:shd w:val="clear" w:color="auto" w:fill="auto"/>
            <w:hideMark/>
          </w:tcPr>
          <w:p w14:paraId="10311318" w14:textId="77777777" w:rsidR="00D70D77" w:rsidRPr="00D70D77" w:rsidRDefault="00D70D77" w:rsidP="00D70D77">
            <w:pPr>
              <w:rPr>
                <w:sz w:val="20"/>
                <w:szCs w:val="20"/>
              </w:rPr>
            </w:pPr>
            <w:r w:rsidRPr="00D70D77">
              <w:rPr>
                <w:sz w:val="20"/>
                <w:szCs w:val="20"/>
              </w:rPr>
              <w:t>Прокладка ленты сигнальной</w:t>
            </w:r>
          </w:p>
        </w:tc>
        <w:tc>
          <w:tcPr>
            <w:tcW w:w="1120" w:type="dxa"/>
            <w:gridSpan w:val="2"/>
            <w:tcBorders>
              <w:top w:val="nil"/>
              <w:left w:val="nil"/>
              <w:bottom w:val="single" w:sz="4" w:space="0" w:color="auto"/>
              <w:right w:val="single" w:sz="4" w:space="0" w:color="auto"/>
            </w:tcBorders>
            <w:shd w:val="clear" w:color="auto" w:fill="auto"/>
            <w:hideMark/>
          </w:tcPr>
          <w:p w14:paraId="45B62B7A"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78AEC427" w14:textId="77777777" w:rsidR="00D70D77" w:rsidRPr="00D70D77" w:rsidRDefault="00D70D77" w:rsidP="00D70D77">
            <w:pPr>
              <w:jc w:val="center"/>
              <w:rPr>
                <w:sz w:val="20"/>
                <w:szCs w:val="20"/>
              </w:rPr>
            </w:pPr>
            <w:r w:rsidRPr="00D70D77">
              <w:rPr>
                <w:sz w:val="20"/>
                <w:szCs w:val="20"/>
              </w:rPr>
              <w:t>30741,5</w:t>
            </w:r>
          </w:p>
        </w:tc>
        <w:tc>
          <w:tcPr>
            <w:tcW w:w="1499" w:type="dxa"/>
            <w:gridSpan w:val="2"/>
            <w:tcBorders>
              <w:top w:val="nil"/>
              <w:left w:val="nil"/>
              <w:bottom w:val="single" w:sz="4" w:space="0" w:color="auto"/>
              <w:right w:val="single" w:sz="4" w:space="0" w:color="auto"/>
            </w:tcBorders>
            <w:shd w:val="clear" w:color="auto" w:fill="auto"/>
            <w:hideMark/>
          </w:tcPr>
          <w:p w14:paraId="63A80E64" w14:textId="77777777" w:rsidR="00D70D77" w:rsidRPr="00D70D77" w:rsidRDefault="00D70D77" w:rsidP="00D70D77">
            <w:pPr>
              <w:jc w:val="right"/>
              <w:rPr>
                <w:sz w:val="20"/>
                <w:szCs w:val="20"/>
              </w:rPr>
            </w:pPr>
            <w:r w:rsidRPr="00D70D77">
              <w:rPr>
                <w:sz w:val="20"/>
                <w:szCs w:val="20"/>
              </w:rPr>
              <w:t xml:space="preserve">603 952,00  </w:t>
            </w:r>
          </w:p>
        </w:tc>
        <w:tc>
          <w:tcPr>
            <w:tcW w:w="1057" w:type="dxa"/>
            <w:gridSpan w:val="2"/>
            <w:tcBorders>
              <w:top w:val="nil"/>
              <w:left w:val="nil"/>
              <w:bottom w:val="single" w:sz="4" w:space="0" w:color="auto"/>
              <w:right w:val="single" w:sz="4" w:space="0" w:color="auto"/>
            </w:tcBorders>
            <w:shd w:val="clear" w:color="auto" w:fill="auto"/>
            <w:hideMark/>
          </w:tcPr>
          <w:p w14:paraId="413D06D8" w14:textId="77777777" w:rsidR="00D70D77" w:rsidRPr="00D70D77" w:rsidRDefault="00D70D77" w:rsidP="00D70D77">
            <w:pPr>
              <w:jc w:val="right"/>
              <w:rPr>
                <w:sz w:val="20"/>
                <w:szCs w:val="20"/>
              </w:rPr>
            </w:pPr>
            <w:r w:rsidRPr="00D70D77">
              <w:rPr>
                <w:sz w:val="20"/>
                <w:szCs w:val="20"/>
              </w:rPr>
              <w:t xml:space="preserve">19,65  </w:t>
            </w:r>
          </w:p>
        </w:tc>
        <w:tc>
          <w:tcPr>
            <w:tcW w:w="1600" w:type="dxa"/>
            <w:gridSpan w:val="2"/>
            <w:tcBorders>
              <w:top w:val="nil"/>
              <w:left w:val="nil"/>
              <w:bottom w:val="single" w:sz="4" w:space="0" w:color="auto"/>
              <w:right w:val="single" w:sz="4" w:space="0" w:color="auto"/>
            </w:tcBorders>
            <w:shd w:val="clear" w:color="auto" w:fill="auto"/>
            <w:hideMark/>
          </w:tcPr>
          <w:p w14:paraId="5D3C5140"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E05FAB6"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66FF89F"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0A1EA2B" w14:textId="77777777" w:rsidR="00D70D77" w:rsidRPr="00D70D77" w:rsidRDefault="00D70D77" w:rsidP="00D70D77">
            <w:pPr>
              <w:rPr>
                <w:sz w:val="20"/>
                <w:szCs w:val="20"/>
              </w:rPr>
            </w:pPr>
            <w:r w:rsidRPr="00D70D77">
              <w:rPr>
                <w:sz w:val="20"/>
                <w:szCs w:val="20"/>
              </w:rPr>
              <w:t xml:space="preserve">                       21,30   </w:t>
            </w:r>
          </w:p>
        </w:tc>
        <w:tc>
          <w:tcPr>
            <w:tcW w:w="1898" w:type="dxa"/>
            <w:gridSpan w:val="2"/>
            <w:tcBorders>
              <w:top w:val="nil"/>
              <w:left w:val="nil"/>
              <w:bottom w:val="single" w:sz="4" w:space="0" w:color="auto"/>
              <w:right w:val="single" w:sz="4" w:space="0" w:color="auto"/>
            </w:tcBorders>
            <w:shd w:val="clear" w:color="auto" w:fill="auto"/>
            <w:hideMark/>
          </w:tcPr>
          <w:p w14:paraId="1EA13795" w14:textId="77777777" w:rsidR="00D70D77" w:rsidRPr="00D70D77" w:rsidRDefault="00D70D77" w:rsidP="00D70D77">
            <w:pPr>
              <w:rPr>
                <w:sz w:val="20"/>
                <w:szCs w:val="20"/>
              </w:rPr>
            </w:pPr>
            <w:r w:rsidRPr="00D70D77">
              <w:rPr>
                <w:sz w:val="20"/>
                <w:szCs w:val="20"/>
              </w:rPr>
              <w:t xml:space="preserve">                             654 793,95   </w:t>
            </w:r>
          </w:p>
        </w:tc>
      </w:tr>
      <w:tr w:rsidR="00D70D77" w:rsidRPr="00D70D77" w14:paraId="1E04ED94" w14:textId="77777777" w:rsidTr="00D70D77">
        <w:trPr>
          <w:gridAfter w:val="1"/>
          <w:wAfter w:w="271" w:type="dxa"/>
          <w:trHeight w:val="300"/>
        </w:trPr>
        <w:tc>
          <w:tcPr>
            <w:tcW w:w="3124" w:type="dxa"/>
            <w:gridSpan w:val="3"/>
            <w:tcBorders>
              <w:top w:val="single" w:sz="4" w:space="0" w:color="auto"/>
              <w:left w:val="single" w:sz="4" w:space="0" w:color="auto"/>
              <w:bottom w:val="single" w:sz="4" w:space="0" w:color="auto"/>
              <w:right w:val="nil"/>
            </w:tcBorders>
            <w:shd w:val="clear" w:color="auto" w:fill="auto"/>
            <w:noWrap/>
            <w:hideMark/>
          </w:tcPr>
          <w:p w14:paraId="4963B473" w14:textId="77777777" w:rsidR="00D70D77" w:rsidRPr="00D70D77" w:rsidRDefault="00D70D77" w:rsidP="00D70D77">
            <w:pPr>
              <w:rPr>
                <w:b/>
                <w:bCs/>
                <w:i/>
                <w:iCs/>
                <w:sz w:val="18"/>
                <w:szCs w:val="18"/>
              </w:rPr>
            </w:pPr>
            <w:r w:rsidRPr="00D70D77">
              <w:rPr>
                <w:b/>
                <w:bCs/>
                <w:i/>
                <w:iCs/>
                <w:sz w:val="18"/>
                <w:szCs w:val="18"/>
              </w:rPr>
              <w:t>Водопровод в охранной зоне ЛЭП</w:t>
            </w:r>
          </w:p>
        </w:tc>
        <w:tc>
          <w:tcPr>
            <w:tcW w:w="1120" w:type="dxa"/>
            <w:gridSpan w:val="2"/>
            <w:tcBorders>
              <w:top w:val="nil"/>
              <w:left w:val="nil"/>
              <w:bottom w:val="single" w:sz="4" w:space="0" w:color="auto"/>
              <w:right w:val="single" w:sz="4" w:space="0" w:color="auto"/>
            </w:tcBorders>
            <w:shd w:val="clear" w:color="auto" w:fill="auto"/>
            <w:vAlign w:val="center"/>
            <w:hideMark/>
          </w:tcPr>
          <w:p w14:paraId="110E73B3" w14:textId="77777777" w:rsidR="00D70D77" w:rsidRPr="00D70D77" w:rsidRDefault="00D70D77" w:rsidP="00D70D77">
            <w:pPr>
              <w:jc w:val="center"/>
              <w:rPr>
                <w:b/>
                <w:bCs/>
                <w:sz w:val="22"/>
                <w:szCs w:val="22"/>
              </w:rPr>
            </w:pPr>
            <w:r w:rsidRPr="00D70D77">
              <w:rPr>
                <w:b/>
                <w:bCs/>
                <w:sz w:val="22"/>
                <w:szCs w:val="22"/>
              </w:rPr>
              <w:t> </w:t>
            </w:r>
          </w:p>
        </w:tc>
        <w:tc>
          <w:tcPr>
            <w:tcW w:w="1066" w:type="dxa"/>
            <w:gridSpan w:val="2"/>
            <w:tcBorders>
              <w:top w:val="nil"/>
              <w:left w:val="nil"/>
              <w:bottom w:val="single" w:sz="4" w:space="0" w:color="auto"/>
              <w:right w:val="single" w:sz="4" w:space="0" w:color="auto"/>
            </w:tcBorders>
            <w:shd w:val="clear" w:color="auto" w:fill="auto"/>
            <w:noWrap/>
            <w:hideMark/>
          </w:tcPr>
          <w:p w14:paraId="72795E49"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auto" w:fill="auto"/>
            <w:noWrap/>
            <w:vAlign w:val="center"/>
            <w:hideMark/>
          </w:tcPr>
          <w:p w14:paraId="35230291" w14:textId="77777777" w:rsidR="00D70D77" w:rsidRPr="00D70D77" w:rsidRDefault="00D70D77" w:rsidP="00D70D77">
            <w:pPr>
              <w:jc w:val="center"/>
              <w:rPr>
                <w:b/>
                <w:bCs/>
                <w:sz w:val="22"/>
                <w:szCs w:val="22"/>
              </w:rPr>
            </w:pPr>
            <w:r w:rsidRPr="00D70D77">
              <w:rPr>
                <w:b/>
                <w:bCs/>
                <w:sz w:val="22"/>
                <w:szCs w:val="22"/>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14:paraId="1B264BD2"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hideMark/>
          </w:tcPr>
          <w:p w14:paraId="27377448"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1574C274" w14:textId="77777777" w:rsidR="00D70D77" w:rsidRPr="00D70D77" w:rsidRDefault="00D70D77" w:rsidP="00D70D77">
            <w:pPr>
              <w:jc w:val="center"/>
              <w:rPr>
                <w:b/>
                <w:bCs/>
                <w:sz w:val="22"/>
                <w:szCs w:val="22"/>
              </w:rPr>
            </w:pPr>
            <w:r w:rsidRPr="00D70D77">
              <w:rPr>
                <w:b/>
                <w:bCs/>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center"/>
            <w:hideMark/>
          </w:tcPr>
          <w:p w14:paraId="3B549CE1"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38133B2E" w14:textId="77777777" w:rsidR="00D70D77" w:rsidRPr="00D70D77" w:rsidRDefault="00D70D77" w:rsidP="00D70D77">
            <w:pPr>
              <w:jc w:val="center"/>
              <w:rPr>
                <w:b/>
                <w:bCs/>
                <w:sz w:val="22"/>
                <w:szCs w:val="22"/>
              </w:rPr>
            </w:pPr>
            <w:r w:rsidRPr="00D70D77">
              <w:rPr>
                <w:b/>
                <w:bCs/>
                <w:sz w:val="22"/>
                <w:szCs w:val="22"/>
              </w:rPr>
              <w:t> </w:t>
            </w:r>
          </w:p>
        </w:tc>
        <w:tc>
          <w:tcPr>
            <w:tcW w:w="1891" w:type="dxa"/>
            <w:tcBorders>
              <w:top w:val="nil"/>
              <w:left w:val="nil"/>
              <w:bottom w:val="single" w:sz="4" w:space="0" w:color="auto"/>
              <w:right w:val="single" w:sz="4" w:space="0" w:color="auto"/>
            </w:tcBorders>
            <w:shd w:val="clear" w:color="auto" w:fill="auto"/>
            <w:noWrap/>
            <w:vAlign w:val="center"/>
            <w:hideMark/>
          </w:tcPr>
          <w:p w14:paraId="54D22C93" w14:textId="77777777" w:rsidR="00D70D77" w:rsidRPr="00D70D77" w:rsidRDefault="00D70D77" w:rsidP="00D70D77">
            <w:pPr>
              <w:jc w:val="center"/>
              <w:rPr>
                <w:b/>
                <w:bCs/>
                <w:sz w:val="22"/>
                <w:szCs w:val="22"/>
              </w:rPr>
            </w:pPr>
            <w:r w:rsidRPr="00D70D77">
              <w:rPr>
                <w:b/>
                <w:bCs/>
                <w:sz w:val="22"/>
                <w:szCs w:val="22"/>
              </w:rPr>
              <w:t> </w:t>
            </w:r>
          </w:p>
        </w:tc>
      </w:tr>
      <w:tr w:rsidR="00D70D77" w:rsidRPr="00D70D77" w14:paraId="3C52CEB8" w14:textId="77777777" w:rsidTr="00D70D77">
        <w:trPr>
          <w:gridAfter w:val="1"/>
          <w:wAfter w:w="271" w:type="dxa"/>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3E1B0901" w14:textId="77777777" w:rsidR="00D70D77" w:rsidRPr="00D70D77" w:rsidRDefault="00D70D77" w:rsidP="00D70D77">
            <w:pPr>
              <w:ind w:firstLineChars="200" w:firstLine="400"/>
              <w:rPr>
                <w:sz w:val="20"/>
                <w:szCs w:val="20"/>
              </w:rPr>
            </w:pPr>
            <w:r w:rsidRPr="00D70D77">
              <w:rPr>
                <w:sz w:val="20"/>
                <w:szCs w:val="20"/>
              </w:rPr>
              <w:lastRenderedPageBreak/>
              <w:t>2.1.14</w:t>
            </w:r>
          </w:p>
        </w:tc>
        <w:tc>
          <w:tcPr>
            <w:tcW w:w="1699" w:type="dxa"/>
            <w:tcBorders>
              <w:top w:val="nil"/>
              <w:left w:val="nil"/>
              <w:bottom w:val="single" w:sz="4" w:space="0" w:color="auto"/>
              <w:right w:val="single" w:sz="4" w:space="0" w:color="auto"/>
            </w:tcBorders>
            <w:shd w:val="clear" w:color="auto" w:fill="auto"/>
            <w:hideMark/>
          </w:tcPr>
          <w:p w14:paraId="2E3534B8" w14:textId="77777777" w:rsidR="00D70D77" w:rsidRPr="00D70D77" w:rsidRDefault="00D70D77" w:rsidP="00D70D77">
            <w:pPr>
              <w:rPr>
                <w:sz w:val="20"/>
                <w:szCs w:val="20"/>
              </w:rPr>
            </w:pPr>
            <w:r w:rsidRPr="00D70D77">
              <w:rPr>
                <w:sz w:val="20"/>
                <w:szCs w:val="20"/>
              </w:rPr>
              <w:t>Разработка грунта (под трубопроводы)</w:t>
            </w:r>
          </w:p>
        </w:tc>
        <w:tc>
          <w:tcPr>
            <w:tcW w:w="1120" w:type="dxa"/>
            <w:gridSpan w:val="2"/>
            <w:tcBorders>
              <w:top w:val="nil"/>
              <w:left w:val="nil"/>
              <w:bottom w:val="single" w:sz="4" w:space="0" w:color="auto"/>
              <w:right w:val="single" w:sz="4" w:space="0" w:color="auto"/>
            </w:tcBorders>
            <w:shd w:val="clear" w:color="auto" w:fill="auto"/>
            <w:hideMark/>
          </w:tcPr>
          <w:p w14:paraId="4A344A04"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530846C1" w14:textId="77777777" w:rsidR="00D70D77" w:rsidRPr="00D70D77" w:rsidRDefault="00D70D77" w:rsidP="00D70D77">
            <w:pPr>
              <w:jc w:val="center"/>
              <w:rPr>
                <w:sz w:val="20"/>
                <w:szCs w:val="20"/>
              </w:rPr>
            </w:pPr>
            <w:r w:rsidRPr="00D70D77">
              <w:rPr>
                <w:sz w:val="20"/>
                <w:szCs w:val="20"/>
              </w:rPr>
              <w:t>1781,18</w:t>
            </w:r>
          </w:p>
        </w:tc>
        <w:tc>
          <w:tcPr>
            <w:tcW w:w="1499" w:type="dxa"/>
            <w:gridSpan w:val="2"/>
            <w:tcBorders>
              <w:top w:val="nil"/>
              <w:left w:val="nil"/>
              <w:bottom w:val="single" w:sz="4" w:space="0" w:color="auto"/>
              <w:right w:val="single" w:sz="4" w:space="0" w:color="auto"/>
            </w:tcBorders>
            <w:shd w:val="clear" w:color="auto" w:fill="auto"/>
            <w:hideMark/>
          </w:tcPr>
          <w:p w14:paraId="7F8F4901" w14:textId="77777777" w:rsidR="00D70D77" w:rsidRPr="00D70D77" w:rsidRDefault="00D70D77" w:rsidP="00D70D77">
            <w:pPr>
              <w:jc w:val="right"/>
              <w:rPr>
                <w:sz w:val="20"/>
                <w:szCs w:val="20"/>
              </w:rPr>
            </w:pPr>
            <w:r w:rsidRPr="00D70D77">
              <w:rPr>
                <w:sz w:val="20"/>
                <w:szCs w:val="20"/>
              </w:rPr>
              <w:t xml:space="preserve">518 363,00  </w:t>
            </w:r>
          </w:p>
        </w:tc>
        <w:tc>
          <w:tcPr>
            <w:tcW w:w="1057" w:type="dxa"/>
            <w:gridSpan w:val="2"/>
            <w:tcBorders>
              <w:top w:val="nil"/>
              <w:left w:val="nil"/>
              <w:bottom w:val="single" w:sz="4" w:space="0" w:color="auto"/>
              <w:right w:val="single" w:sz="4" w:space="0" w:color="auto"/>
            </w:tcBorders>
            <w:shd w:val="clear" w:color="auto" w:fill="auto"/>
            <w:hideMark/>
          </w:tcPr>
          <w:p w14:paraId="36F0A4F9" w14:textId="77777777" w:rsidR="00D70D77" w:rsidRPr="00D70D77" w:rsidRDefault="00D70D77" w:rsidP="00D70D77">
            <w:pPr>
              <w:jc w:val="right"/>
              <w:rPr>
                <w:sz w:val="20"/>
                <w:szCs w:val="20"/>
              </w:rPr>
            </w:pPr>
            <w:r w:rsidRPr="00D70D77">
              <w:rPr>
                <w:sz w:val="20"/>
                <w:szCs w:val="20"/>
              </w:rPr>
              <w:t xml:space="preserve">291,02  </w:t>
            </w:r>
          </w:p>
        </w:tc>
        <w:tc>
          <w:tcPr>
            <w:tcW w:w="1600" w:type="dxa"/>
            <w:gridSpan w:val="2"/>
            <w:tcBorders>
              <w:top w:val="nil"/>
              <w:left w:val="nil"/>
              <w:bottom w:val="single" w:sz="4" w:space="0" w:color="auto"/>
              <w:right w:val="single" w:sz="4" w:space="0" w:color="auto"/>
            </w:tcBorders>
            <w:shd w:val="clear" w:color="auto" w:fill="auto"/>
            <w:hideMark/>
          </w:tcPr>
          <w:p w14:paraId="48F5B6CE"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1572C837"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6F77B57A"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E79FECE" w14:textId="77777777" w:rsidR="00D70D77" w:rsidRPr="00D70D77" w:rsidRDefault="00D70D77" w:rsidP="00D70D77">
            <w:pPr>
              <w:rPr>
                <w:sz w:val="20"/>
                <w:szCs w:val="20"/>
              </w:rPr>
            </w:pPr>
            <w:r w:rsidRPr="00D70D77">
              <w:rPr>
                <w:sz w:val="20"/>
                <w:szCs w:val="20"/>
              </w:rPr>
              <w:t xml:space="preserve">                     315,40   </w:t>
            </w:r>
          </w:p>
        </w:tc>
        <w:tc>
          <w:tcPr>
            <w:tcW w:w="1898" w:type="dxa"/>
            <w:gridSpan w:val="2"/>
            <w:tcBorders>
              <w:top w:val="nil"/>
              <w:left w:val="nil"/>
              <w:bottom w:val="single" w:sz="4" w:space="0" w:color="auto"/>
              <w:right w:val="single" w:sz="4" w:space="0" w:color="auto"/>
            </w:tcBorders>
            <w:shd w:val="clear" w:color="auto" w:fill="auto"/>
            <w:hideMark/>
          </w:tcPr>
          <w:p w14:paraId="09311DD9" w14:textId="77777777" w:rsidR="00D70D77" w:rsidRPr="00D70D77" w:rsidRDefault="00D70D77" w:rsidP="00D70D77">
            <w:pPr>
              <w:rPr>
                <w:sz w:val="20"/>
                <w:szCs w:val="20"/>
              </w:rPr>
            </w:pPr>
            <w:r w:rsidRPr="00D70D77">
              <w:rPr>
                <w:sz w:val="20"/>
                <w:szCs w:val="20"/>
              </w:rPr>
              <w:t xml:space="preserve">                             561 784,17   </w:t>
            </w:r>
          </w:p>
        </w:tc>
      </w:tr>
      <w:tr w:rsidR="00D70D77" w:rsidRPr="00D70D77" w14:paraId="41C051A4" w14:textId="77777777" w:rsidTr="00D70D77">
        <w:trPr>
          <w:gridAfter w:val="1"/>
          <w:wAfter w:w="271" w:type="dxa"/>
          <w:trHeight w:val="840"/>
        </w:trPr>
        <w:tc>
          <w:tcPr>
            <w:tcW w:w="1418" w:type="dxa"/>
            <w:tcBorders>
              <w:top w:val="nil"/>
              <w:left w:val="single" w:sz="4" w:space="0" w:color="auto"/>
              <w:bottom w:val="single" w:sz="4" w:space="0" w:color="auto"/>
              <w:right w:val="single" w:sz="4" w:space="0" w:color="auto"/>
            </w:tcBorders>
            <w:shd w:val="clear" w:color="auto" w:fill="auto"/>
            <w:noWrap/>
            <w:hideMark/>
          </w:tcPr>
          <w:p w14:paraId="4FD14E39" w14:textId="77777777" w:rsidR="00D70D77" w:rsidRPr="00D70D77" w:rsidRDefault="00D70D77" w:rsidP="00D70D77">
            <w:pPr>
              <w:ind w:firstLineChars="200" w:firstLine="400"/>
              <w:rPr>
                <w:sz w:val="20"/>
                <w:szCs w:val="20"/>
              </w:rPr>
            </w:pPr>
            <w:r w:rsidRPr="00D70D77">
              <w:rPr>
                <w:sz w:val="20"/>
                <w:szCs w:val="20"/>
              </w:rPr>
              <w:t>2.1.15</w:t>
            </w:r>
          </w:p>
        </w:tc>
        <w:tc>
          <w:tcPr>
            <w:tcW w:w="1699" w:type="dxa"/>
            <w:tcBorders>
              <w:top w:val="nil"/>
              <w:left w:val="nil"/>
              <w:bottom w:val="single" w:sz="4" w:space="0" w:color="auto"/>
              <w:right w:val="single" w:sz="4" w:space="0" w:color="auto"/>
            </w:tcBorders>
            <w:shd w:val="clear" w:color="auto" w:fill="auto"/>
            <w:hideMark/>
          </w:tcPr>
          <w:p w14:paraId="2BB2B155" w14:textId="77777777" w:rsidR="00D70D77" w:rsidRPr="00D70D77" w:rsidRDefault="00D70D77" w:rsidP="00D70D77">
            <w:pPr>
              <w:rPr>
                <w:sz w:val="20"/>
                <w:szCs w:val="20"/>
              </w:rPr>
            </w:pPr>
            <w:r w:rsidRPr="00D70D77">
              <w:rPr>
                <w:sz w:val="20"/>
                <w:szCs w:val="20"/>
              </w:rPr>
              <w:t>Устройство основания под трубопроводы песчаного, засыпка песком с уплотнением</w:t>
            </w:r>
          </w:p>
        </w:tc>
        <w:tc>
          <w:tcPr>
            <w:tcW w:w="1120" w:type="dxa"/>
            <w:gridSpan w:val="2"/>
            <w:tcBorders>
              <w:top w:val="nil"/>
              <w:left w:val="nil"/>
              <w:bottom w:val="single" w:sz="4" w:space="0" w:color="auto"/>
              <w:right w:val="single" w:sz="4" w:space="0" w:color="auto"/>
            </w:tcBorders>
            <w:shd w:val="clear" w:color="auto" w:fill="auto"/>
            <w:hideMark/>
          </w:tcPr>
          <w:p w14:paraId="0149CE71"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0781803F" w14:textId="77777777" w:rsidR="00D70D77" w:rsidRPr="00D70D77" w:rsidRDefault="00D70D77" w:rsidP="00D70D77">
            <w:pPr>
              <w:jc w:val="center"/>
              <w:rPr>
                <w:sz w:val="20"/>
                <w:szCs w:val="20"/>
              </w:rPr>
            </w:pPr>
            <w:r w:rsidRPr="00D70D77">
              <w:rPr>
                <w:sz w:val="20"/>
                <w:szCs w:val="20"/>
              </w:rPr>
              <w:t>518,7</w:t>
            </w:r>
          </w:p>
        </w:tc>
        <w:tc>
          <w:tcPr>
            <w:tcW w:w="1499" w:type="dxa"/>
            <w:gridSpan w:val="2"/>
            <w:tcBorders>
              <w:top w:val="nil"/>
              <w:left w:val="nil"/>
              <w:bottom w:val="single" w:sz="4" w:space="0" w:color="auto"/>
              <w:right w:val="single" w:sz="4" w:space="0" w:color="auto"/>
            </w:tcBorders>
            <w:shd w:val="clear" w:color="auto" w:fill="auto"/>
            <w:hideMark/>
          </w:tcPr>
          <w:p w14:paraId="0E21B766" w14:textId="77777777" w:rsidR="00D70D77" w:rsidRPr="00D70D77" w:rsidRDefault="00D70D77" w:rsidP="00D70D77">
            <w:pPr>
              <w:jc w:val="right"/>
              <w:rPr>
                <w:sz w:val="20"/>
                <w:szCs w:val="20"/>
              </w:rPr>
            </w:pPr>
            <w:r w:rsidRPr="00D70D77">
              <w:rPr>
                <w:sz w:val="20"/>
                <w:szCs w:val="20"/>
              </w:rPr>
              <w:t xml:space="preserve">159 231,00  </w:t>
            </w:r>
          </w:p>
        </w:tc>
        <w:tc>
          <w:tcPr>
            <w:tcW w:w="1057" w:type="dxa"/>
            <w:gridSpan w:val="2"/>
            <w:tcBorders>
              <w:top w:val="nil"/>
              <w:left w:val="nil"/>
              <w:bottom w:val="single" w:sz="4" w:space="0" w:color="auto"/>
              <w:right w:val="single" w:sz="4" w:space="0" w:color="auto"/>
            </w:tcBorders>
            <w:shd w:val="clear" w:color="auto" w:fill="auto"/>
            <w:hideMark/>
          </w:tcPr>
          <w:p w14:paraId="3E85801C" w14:textId="77777777" w:rsidR="00D70D77" w:rsidRPr="00D70D77" w:rsidRDefault="00D70D77" w:rsidP="00D70D77">
            <w:pPr>
              <w:jc w:val="right"/>
              <w:rPr>
                <w:sz w:val="20"/>
                <w:szCs w:val="20"/>
              </w:rPr>
            </w:pPr>
            <w:r w:rsidRPr="00D70D77">
              <w:rPr>
                <w:sz w:val="20"/>
                <w:szCs w:val="20"/>
              </w:rPr>
              <w:t xml:space="preserve">306,98  </w:t>
            </w:r>
          </w:p>
        </w:tc>
        <w:tc>
          <w:tcPr>
            <w:tcW w:w="1600" w:type="dxa"/>
            <w:gridSpan w:val="2"/>
            <w:tcBorders>
              <w:top w:val="nil"/>
              <w:left w:val="nil"/>
              <w:bottom w:val="single" w:sz="4" w:space="0" w:color="auto"/>
              <w:right w:val="single" w:sz="4" w:space="0" w:color="auto"/>
            </w:tcBorders>
            <w:shd w:val="clear" w:color="auto" w:fill="auto"/>
            <w:hideMark/>
          </w:tcPr>
          <w:p w14:paraId="22908F46"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1ED52B2D"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2E62068"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0176256E" w14:textId="77777777" w:rsidR="00D70D77" w:rsidRPr="00D70D77" w:rsidRDefault="00D70D77" w:rsidP="00D70D77">
            <w:pPr>
              <w:rPr>
                <w:sz w:val="20"/>
                <w:szCs w:val="20"/>
              </w:rPr>
            </w:pPr>
            <w:r w:rsidRPr="00D70D77">
              <w:rPr>
                <w:sz w:val="20"/>
                <w:szCs w:val="20"/>
              </w:rPr>
              <w:t xml:space="preserve">                     332,70   </w:t>
            </w:r>
          </w:p>
        </w:tc>
        <w:tc>
          <w:tcPr>
            <w:tcW w:w="1898" w:type="dxa"/>
            <w:gridSpan w:val="2"/>
            <w:tcBorders>
              <w:top w:val="nil"/>
              <w:left w:val="nil"/>
              <w:bottom w:val="single" w:sz="4" w:space="0" w:color="auto"/>
              <w:right w:val="single" w:sz="4" w:space="0" w:color="auto"/>
            </w:tcBorders>
            <w:shd w:val="clear" w:color="auto" w:fill="auto"/>
            <w:hideMark/>
          </w:tcPr>
          <w:p w14:paraId="2C8692F3" w14:textId="77777777" w:rsidR="00D70D77" w:rsidRPr="00D70D77" w:rsidRDefault="00D70D77" w:rsidP="00D70D77">
            <w:pPr>
              <w:rPr>
                <w:sz w:val="20"/>
                <w:szCs w:val="20"/>
              </w:rPr>
            </w:pPr>
            <w:r w:rsidRPr="00D70D77">
              <w:rPr>
                <w:sz w:val="20"/>
                <w:szCs w:val="20"/>
              </w:rPr>
              <w:t xml:space="preserve">                             172 571,49   </w:t>
            </w:r>
          </w:p>
        </w:tc>
      </w:tr>
      <w:tr w:rsidR="00D70D77" w:rsidRPr="00D70D77" w14:paraId="07CA4CE7" w14:textId="77777777" w:rsidTr="00D70D77">
        <w:trPr>
          <w:gridAfter w:val="1"/>
          <w:wAfter w:w="271" w:type="dxa"/>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0A08CBFF" w14:textId="77777777" w:rsidR="00D70D77" w:rsidRPr="00D70D77" w:rsidRDefault="00D70D77" w:rsidP="00D70D77">
            <w:pPr>
              <w:ind w:firstLineChars="200" w:firstLine="400"/>
              <w:rPr>
                <w:sz w:val="20"/>
                <w:szCs w:val="20"/>
              </w:rPr>
            </w:pPr>
            <w:r w:rsidRPr="00D70D77">
              <w:rPr>
                <w:sz w:val="20"/>
                <w:szCs w:val="20"/>
              </w:rPr>
              <w:t>2.1.16</w:t>
            </w:r>
          </w:p>
        </w:tc>
        <w:tc>
          <w:tcPr>
            <w:tcW w:w="1699" w:type="dxa"/>
            <w:tcBorders>
              <w:top w:val="nil"/>
              <w:left w:val="nil"/>
              <w:bottom w:val="single" w:sz="4" w:space="0" w:color="auto"/>
              <w:right w:val="single" w:sz="4" w:space="0" w:color="auto"/>
            </w:tcBorders>
            <w:shd w:val="clear" w:color="auto" w:fill="auto"/>
            <w:hideMark/>
          </w:tcPr>
          <w:p w14:paraId="0E86B57B" w14:textId="77777777" w:rsidR="00D70D77" w:rsidRPr="00D70D77" w:rsidRDefault="00D70D77" w:rsidP="00D70D77">
            <w:pPr>
              <w:rPr>
                <w:sz w:val="20"/>
                <w:szCs w:val="20"/>
              </w:rPr>
            </w:pPr>
            <w:r w:rsidRPr="00D70D77">
              <w:rPr>
                <w:sz w:val="20"/>
                <w:szCs w:val="20"/>
              </w:rPr>
              <w:t>Песок природный для строительных: работ очень мелкий</w:t>
            </w:r>
          </w:p>
        </w:tc>
        <w:tc>
          <w:tcPr>
            <w:tcW w:w="1120" w:type="dxa"/>
            <w:gridSpan w:val="2"/>
            <w:tcBorders>
              <w:top w:val="nil"/>
              <w:left w:val="nil"/>
              <w:bottom w:val="single" w:sz="4" w:space="0" w:color="auto"/>
              <w:right w:val="single" w:sz="4" w:space="0" w:color="auto"/>
            </w:tcBorders>
            <w:shd w:val="clear" w:color="auto" w:fill="auto"/>
            <w:hideMark/>
          </w:tcPr>
          <w:p w14:paraId="60ECD9DE"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796EFD99" w14:textId="77777777" w:rsidR="00D70D77" w:rsidRPr="00D70D77" w:rsidRDefault="00D70D77" w:rsidP="00D70D77">
            <w:pPr>
              <w:jc w:val="center"/>
              <w:rPr>
                <w:sz w:val="20"/>
                <w:szCs w:val="20"/>
              </w:rPr>
            </w:pPr>
            <w:r w:rsidRPr="00D70D77">
              <w:rPr>
                <w:sz w:val="20"/>
                <w:szCs w:val="20"/>
              </w:rPr>
              <w:t>527,942</w:t>
            </w:r>
          </w:p>
        </w:tc>
        <w:tc>
          <w:tcPr>
            <w:tcW w:w="1499" w:type="dxa"/>
            <w:gridSpan w:val="2"/>
            <w:tcBorders>
              <w:top w:val="nil"/>
              <w:left w:val="nil"/>
              <w:bottom w:val="single" w:sz="4" w:space="0" w:color="auto"/>
              <w:right w:val="single" w:sz="4" w:space="0" w:color="auto"/>
            </w:tcBorders>
            <w:shd w:val="clear" w:color="auto" w:fill="auto"/>
            <w:hideMark/>
          </w:tcPr>
          <w:p w14:paraId="3203E2A0" w14:textId="77777777" w:rsidR="00D70D77" w:rsidRPr="00D70D77" w:rsidRDefault="00D70D77" w:rsidP="00D70D77">
            <w:pPr>
              <w:jc w:val="right"/>
              <w:rPr>
                <w:sz w:val="20"/>
                <w:szCs w:val="20"/>
              </w:rPr>
            </w:pPr>
            <w:r w:rsidRPr="00D70D77">
              <w:rPr>
                <w:sz w:val="20"/>
                <w:szCs w:val="20"/>
              </w:rPr>
              <w:t xml:space="preserve">309 041,00  </w:t>
            </w:r>
          </w:p>
        </w:tc>
        <w:tc>
          <w:tcPr>
            <w:tcW w:w="1057" w:type="dxa"/>
            <w:gridSpan w:val="2"/>
            <w:tcBorders>
              <w:top w:val="nil"/>
              <w:left w:val="nil"/>
              <w:bottom w:val="single" w:sz="4" w:space="0" w:color="auto"/>
              <w:right w:val="single" w:sz="4" w:space="0" w:color="auto"/>
            </w:tcBorders>
            <w:shd w:val="clear" w:color="auto" w:fill="auto"/>
            <w:hideMark/>
          </w:tcPr>
          <w:p w14:paraId="5A19DA55" w14:textId="77777777" w:rsidR="00D70D77" w:rsidRPr="00D70D77" w:rsidRDefault="00D70D77" w:rsidP="00D70D77">
            <w:pPr>
              <w:jc w:val="right"/>
              <w:rPr>
                <w:sz w:val="20"/>
                <w:szCs w:val="20"/>
              </w:rPr>
            </w:pPr>
            <w:r w:rsidRPr="00D70D77">
              <w:rPr>
                <w:sz w:val="20"/>
                <w:szCs w:val="20"/>
              </w:rPr>
              <w:t xml:space="preserve">585,37  </w:t>
            </w:r>
          </w:p>
        </w:tc>
        <w:tc>
          <w:tcPr>
            <w:tcW w:w="1600" w:type="dxa"/>
            <w:gridSpan w:val="2"/>
            <w:tcBorders>
              <w:top w:val="nil"/>
              <w:left w:val="nil"/>
              <w:bottom w:val="single" w:sz="4" w:space="0" w:color="auto"/>
              <w:right w:val="single" w:sz="4" w:space="0" w:color="auto"/>
            </w:tcBorders>
            <w:shd w:val="clear" w:color="auto" w:fill="auto"/>
            <w:hideMark/>
          </w:tcPr>
          <w:p w14:paraId="2CD9D04A"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3B185F74"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112C44D"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8018BAD" w14:textId="77777777" w:rsidR="00D70D77" w:rsidRPr="00D70D77" w:rsidRDefault="00D70D77" w:rsidP="00D70D77">
            <w:pPr>
              <w:rPr>
                <w:sz w:val="20"/>
                <w:szCs w:val="20"/>
              </w:rPr>
            </w:pPr>
            <w:r w:rsidRPr="00D70D77">
              <w:rPr>
                <w:sz w:val="20"/>
                <w:szCs w:val="20"/>
              </w:rPr>
              <w:t xml:space="preserve">                     634,42   </w:t>
            </w:r>
          </w:p>
        </w:tc>
        <w:tc>
          <w:tcPr>
            <w:tcW w:w="1898" w:type="dxa"/>
            <w:gridSpan w:val="2"/>
            <w:tcBorders>
              <w:top w:val="nil"/>
              <w:left w:val="nil"/>
              <w:bottom w:val="single" w:sz="4" w:space="0" w:color="auto"/>
              <w:right w:val="single" w:sz="4" w:space="0" w:color="auto"/>
            </w:tcBorders>
            <w:shd w:val="clear" w:color="auto" w:fill="auto"/>
            <w:hideMark/>
          </w:tcPr>
          <w:p w14:paraId="2E582D30" w14:textId="77777777" w:rsidR="00D70D77" w:rsidRPr="00D70D77" w:rsidRDefault="00D70D77" w:rsidP="00D70D77">
            <w:pPr>
              <w:rPr>
                <w:sz w:val="20"/>
                <w:szCs w:val="20"/>
              </w:rPr>
            </w:pPr>
            <w:r w:rsidRPr="00D70D77">
              <w:rPr>
                <w:sz w:val="20"/>
                <w:szCs w:val="20"/>
              </w:rPr>
              <w:t xml:space="preserve">                             334 936,96   </w:t>
            </w:r>
          </w:p>
        </w:tc>
      </w:tr>
      <w:tr w:rsidR="00D70D77" w:rsidRPr="00D70D77" w14:paraId="0806AA6E" w14:textId="77777777" w:rsidTr="00D70D77">
        <w:trPr>
          <w:gridAfter w:val="1"/>
          <w:wAfter w:w="271" w:type="dxa"/>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76F4F1D0" w14:textId="77777777" w:rsidR="00D70D77" w:rsidRPr="00D70D77" w:rsidRDefault="00D70D77" w:rsidP="00D70D77">
            <w:pPr>
              <w:ind w:firstLineChars="200" w:firstLine="400"/>
              <w:rPr>
                <w:sz w:val="20"/>
                <w:szCs w:val="20"/>
              </w:rPr>
            </w:pPr>
            <w:r w:rsidRPr="00D70D77">
              <w:rPr>
                <w:sz w:val="20"/>
                <w:szCs w:val="20"/>
              </w:rPr>
              <w:t>2.1.17</w:t>
            </w:r>
          </w:p>
        </w:tc>
        <w:tc>
          <w:tcPr>
            <w:tcW w:w="1699" w:type="dxa"/>
            <w:tcBorders>
              <w:top w:val="nil"/>
              <w:left w:val="nil"/>
              <w:bottom w:val="single" w:sz="4" w:space="0" w:color="auto"/>
              <w:right w:val="single" w:sz="4" w:space="0" w:color="auto"/>
            </w:tcBorders>
            <w:shd w:val="clear" w:color="auto" w:fill="auto"/>
            <w:hideMark/>
          </w:tcPr>
          <w:p w14:paraId="2DEDA5BC" w14:textId="77777777" w:rsidR="00D70D77" w:rsidRPr="00D70D77" w:rsidRDefault="00D70D77" w:rsidP="00D70D77">
            <w:pPr>
              <w:rPr>
                <w:sz w:val="20"/>
                <w:szCs w:val="20"/>
              </w:rPr>
            </w:pPr>
            <w:r w:rsidRPr="00D70D77">
              <w:rPr>
                <w:sz w:val="20"/>
                <w:szCs w:val="20"/>
              </w:rPr>
              <w:t>Обратная засыпка  с уплотнением (трубопроводы)</w:t>
            </w:r>
          </w:p>
        </w:tc>
        <w:tc>
          <w:tcPr>
            <w:tcW w:w="1120" w:type="dxa"/>
            <w:gridSpan w:val="2"/>
            <w:tcBorders>
              <w:top w:val="nil"/>
              <w:left w:val="nil"/>
              <w:bottom w:val="single" w:sz="4" w:space="0" w:color="auto"/>
              <w:right w:val="single" w:sz="4" w:space="0" w:color="auto"/>
            </w:tcBorders>
            <w:shd w:val="clear" w:color="auto" w:fill="auto"/>
            <w:hideMark/>
          </w:tcPr>
          <w:p w14:paraId="10FBE9CD"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2B452269" w14:textId="77777777" w:rsidR="00D70D77" w:rsidRPr="00D70D77" w:rsidRDefault="00D70D77" w:rsidP="00D70D77">
            <w:pPr>
              <w:jc w:val="center"/>
              <w:rPr>
                <w:sz w:val="20"/>
                <w:szCs w:val="20"/>
              </w:rPr>
            </w:pPr>
            <w:r w:rsidRPr="00D70D77">
              <w:rPr>
                <w:sz w:val="20"/>
                <w:szCs w:val="20"/>
              </w:rPr>
              <w:t>1239</w:t>
            </w:r>
          </w:p>
        </w:tc>
        <w:tc>
          <w:tcPr>
            <w:tcW w:w="1499" w:type="dxa"/>
            <w:gridSpan w:val="2"/>
            <w:tcBorders>
              <w:top w:val="nil"/>
              <w:left w:val="nil"/>
              <w:bottom w:val="single" w:sz="4" w:space="0" w:color="auto"/>
              <w:right w:val="single" w:sz="4" w:space="0" w:color="auto"/>
            </w:tcBorders>
            <w:shd w:val="clear" w:color="auto" w:fill="auto"/>
            <w:hideMark/>
          </w:tcPr>
          <w:p w14:paraId="1645CDD2" w14:textId="77777777" w:rsidR="00D70D77" w:rsidRPr="00D70D77" w:rsidRDefault="00D70D77" w:rsidP="00D70D77">
            <w:pPr>
              <w:jc w:val="right"/>
              <w:rPr>
                <w:sz w:val="20"/>
                <w:szCs w:val="20"/>
              </w:rPr>
            </w:pPr>
            <w:r w:rsidRPr="00D70D77">
              <w:rPr>
                <w:sz w:val="20"/>
                <w:szCs w:val="20"/>
              </w:rPr>
              <w:t xml:space="preserve">238 168,00  </w:t>
            </w:r>
          </w:p>
        </w:tc>
        <w:tc>
          <w:tcPr>
            <w:tcW w:w="1057" w:type="dxa"/>
            <w:gridSpan w:val="2"/>
            <w:tcBorders>
              <w:top w:val="nil"/>
              <w:left w:val="nil"/>
              <w:bottom w:val="single" w:sz="4" w:space="0" w:color="auto"/>
              <w:right w:val="single" w:sz="4" w:space="0" w:color="auto"/>
            </w:tcBorders>
            <w:shd w:val="clear" w:color="auto" w:fill="auto"/>
            <w:hideMark/>
          </w:tcPr>
          <w:p w14:paraId="0EF5A332" w14:textId="77777777" w:rsidR="00D70D77" w:rsidRPr="00D70D77" w:rsidRDefault="00D70D77" w:rsidP="00D70D77">
            <w:pPr>
              <w:jc w:val="right"/>
              <w:rPr>
                <w:sz w:val="20"/>
                <w:szCs w:val="20"/>
              </w:rPr>
            </w:pPr>
            <w:r w:rsidRPr="00D70D77">
              <w:rPr>
                <w:sz w:val="20"/>
                <w:szCs w:val="20"/>
              </w:rPr>
              <w:t xml:space="preserve">192,23  </w:t>
            </w:r>
          </w:p>
        </w:tc>
        <w:tc>
          <w:tcPr>
            <w:tcW w:w="1600" w:type="dxa"/>
            <w:gridSpan w:val="2"/>
            <w:tcBorders>
              <w:top w:val="nil"/>
              <w:left w:val="nil"/>
              <w:bottom w:val="single" w:sz="4" w:space="0" w:color="auto"/>
              <w:right w:val="single" w:sz="4" w:space="0" w:color="auto"/>
            </w:tcBorders>
            <w:shd w:val="clear" w:color="auto" w:fill="auto"/>
            <w:hideMark/>
          </w:tcPr>
          <w:p w14:paraId="00826798"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5CCEF10"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1FBFF2C"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7B790F76" w14:textId="77777777" w:rsidR="00D70D77" w:rsidRPr="00D70D77" w:rsidRDefault="00D70D77" w:rsidP="00D70D77">
            <w:pPr>
              <w:rPr>
                <w:sz w:val="20"/>
                <w:szCs w:val="20"/>
              </w:rPr>
            </w:pPr>
            <w:r w:rsidRPr="00D70D77">
              <w:rPr>
                <w:sz w:val="20"/>
                <w:szCs w:val="20"/>
              </w:rPr>
              <w:t xml:space="preserve">                     208,34   </w:t>
            </w:r>
          </w:p>
        </w:tc>
        <w:tc>
          <w:tcPr>
            <w:tcW w:w="1898" w:type="dxa"/>
            <w:gridSpan w:val="2"/>
            <w:tcBorders>
              <w:top w:val="nil"/>
              <w:left w:val="nil"/>
              <w:bottom w:val="single" w:sz="4" w:space="0" w:color="auto"/>
              <w:right w:val="single" w:sz="4" w:space="0" w:color="auto"/>
            </w:tcBorders>
            <w:shd w:val="clear" w:color="auto" w:fill="auto"/>
            <w:hideMark/>
          </w:tcPr>
          <w:p w14:paraId="6E532D88" w14:textId="77777777" w:rsidR="00D70D77" w:rsidRPr="00D70D77" w:rsidRDefault="00D70D77" w:rsidP="00D70D77">
            <w:pPr>
              <w:rPr>
                <w:sz w:val="20"/>
                <w:szCs w:val="20"/>
              </w:rPr>
            </w:pPr>
            <w:r w:rsidRPr="00D70D77">
              <w:rPr>
                <w:sz w:val="20"/>
                <w:szCs w:val="20"/>
              </w:rPr>
              <w:t xml:space="preserve">                             258 133,26   </w:t>
            </w:r>
          </w:p>
        </w:tc>
      </w:tr>
      <w:tr w:rsidR="00D70D77" w:rsidRPr="00D70D77" w14:paraId="3A0A4014" w14:textId="77777777" w:rsidTr="00D70D77">
        <w:trPr>
          <w:gridAfter w:val="1"/>
          <w:wAfter w:w="271" w:type="dxa"/>
          <w:trHeight w:val="525"/>
        </w:trPr>
        <w:tc>
          <w:tcPr>
            <w:tcW w:w="1418" w:type="dxa"/>
            <w:tcBorders>
              <w:top w:val="nil"/>
              <w:left w:val="single" w:sz="4" w:space="0" w:color="auto"/>
              <w:bottom w:val="single" w:sz="4" w:space="0" w:color="auto"/>
              <w:right w:val="single" w:sz="4" w:space="0" w:color="auto"/>
            </w:tcBorders>
            <w:shd w:val="clear" w:color="auto" w:fill="auto"/>
            <w:noWrap/>
            <w:hideMark/>
          </w:tcPr>
          <w:p w14:paraId="02C4E05B" w14:textId="77777777" w:rsidR="00D70D77" w:rsidRPr="00D70D77" w:rsidRDefault="00D70D77" w:rsidP="00D70D77">
            <w:pPr>
              <w:ind w:firstLineChars="200" w:firstLine="400"/>
              <w:rPr>
                <w:sz w:val="20"/>
                <w:szCs w:val="20"/>
              </w:rPr>
            </w:pPr>
            <w:r w:rsidRPr="00D70D77">
              <w:rPr>
                <w:sz w:val="20"/>
                <w:szCs w:val="20"/>
              </w:rPr>
              <w:t>2.1.18</w:t>
            </w:r>
          </w:p>
        </w:tc>
        <w:tc>
          <w:tcPr>
            <w:tcW w:w="1699" w:type="dxa"/>
            <w:tcBorders>
              <w:top w:val="nil"/>
              <w:left w:val="nil"/>
              <w:bottom w:val="single" w:sz="4" w:space="0" w:color="auto"/>
              <w:right w:val="single" w:sz="4" w:space="0" w:color="auto"/>
            </w:tcBorders>
            <w:shd w:val="clear" w:color="auto" w:fill="auto"/>
            <w:hideMark/>
          </w:tcPr>
          <w:p w14:paraId="55DFC4D8" w14:textId="77777777" w:rsidR="00D70D77" w:rsidRPr="00D70D77" w:rsidRDefault="00D70D77" w:rsidP="00D70D77">
            <w:pPr>
              <w:rPr>
                <w:sz w:val="20"/>
                <w:szCs w:val="20"/>
              </w:rPr>
            </w:pPr>
            <w:r w:rsidRPr="00D70D77">
              <w:rPr>
                <w:sz w:val="20"/>
                <w:szCs w:val="20"/>
              </w:rPr>
              <w:t>Прокладка ленты сигнальной</w:t>
            </w:r>
          </w:p>
        </w:tc>
        <w:tc>
          <w:tcPr>
            <w:tcW w:w="1120" w:type="dxa"/>
            <w:gridSpan w:val="2"/>
            <w:tcBorders>
              <w:top w:val="nil"/>
              <w:left w:val="nil"/>
              <w:bottom w:val="single" w:sz="4" w:space="0" w:color="auto"/>
              <w:right w:val="single" w:sz="4" w:space="0" w:color="auto"/>
            </w:tcBorders>
            <w:shd w:val="clear" w:color="auto" w:fill="auto"/>
            <w:hideMark/>
          </w:tcPr>
          <w:p w14:paraId="048F7EBF"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0FFE1B90" w14:textId="77777777" w:rsidR="00D70D77" w:rsidRPr="00D70D77" w:rsidRDefault="00D70D77" w:rsidP="00D70D77">
            <w:pPr>
              <w:jc w:val="center"/>
              <w:rPr>
                <w:sz w:val="20"/>
                <w:szCs w:val="20"/>
              </w:rPr>
            </w:pPr>
            <w:r w:rsidRPr="00D70D77">
              <w:rPr>
                <w:sz w:val="20"/>
                <w:szCs w:val="20"/>
              </w:rPr>
              <w:t>768,5</w:t>
            </w:r>
          </w:p>
        </w:tc>
        <w:tc>
          <w:tcPr>
            <w:tcW w:w="1499" w:type="dxa"/>
            <w:gridSpan w:val="2"/>
            <w:tcBorders>
              <w:top w:val="nil"/>
              <w:left w:val="nil"/>
              <w:bottom w:val="single" w:sz="4" w:space="0" w:color="auto"/>
              <w:right w:val="single" w:sz="4" w:space="0" w:color="auto"/>
            </w:tcBorders>
            <w:shd w:val="clear" w:color="auto" w:fill="auto"/>
            <w:hideMark/>
          </w:tcPr>
          <w:p w14:paraId="2274234E" w14:textId="77777777" w:rsidR="00D70D77" w:rsidRPr="00D70D77" w:rsidRDefault="00D70D77" w:rsidP="00D70D77">
            <w:pPr>
              <w:jc w:val="right"/>
              <w:rPr>
                <w:sz w:val="20"/>
                <w:szCs w:val="20"/>
              </w:rPr>
            </w:pPr>
            <w:r w:rsidRPr="00D70D77">
              <w:rPr>
                <w:sz w:val="20"/>
                <w:szCs w:val="20"/>
              </w:rPr>
              <w:t xml:space="preserve">17 283,00  </w:t>
            </w:r>
          </w:p>
        </w:tc>
        <w:tc>
          <w:tcPr>
            <w:tcW w:w="1057" w:type="dxa"/>
            <w:gridSpan w:val="2"/>
            <w:tcBorders>
              <w:top w:val="nil"/>
              <w:left w:val="nil"/>
              <w:bottom w:val="single" w:sz="4" w:space="0" w:color="auto"/>
              <w:right w:val="single" w:sz="4" w:space="0" w:color="auto"/>
            </w:tcBorders>
            <w:shd w:val="clear" w:color="auto" w:fill="auto"/>
            <w:hideMark/>
          </w:tcPr>
          <w:p w14:paraId="5C7B1F75" w14:textId="77777777" w:rsidR="00D70D77" w:rsidRPr="00D70D77" w:rsidRDefault="00D70D77" w:rsidP="00D70D77">
            <w:pPr>
              <w:jc w:val="right"/>
              <w:rPr>
                <w:sz w:val="20"/>
                <w:szCs w:val="20"/>
              </w:rPr>
            </w:pPr>
            <w:r w:rsidRPr="00D70D77">
              <w:rPr>
                <w:sz w:val="20"/>
                <w:szCs w:val="20"/>
              </w:rPr>
              <w:t xml:space="preserve">22,49  </w:t>
            </w:r>
          </w:p>
        </w:tc>
        <w:tc>
          <w:tcPr>
            <w:tcW w:w="1600" w:type="dxa"/>
            <w:gridSpan w:val="2"/>
            <w:tcBorders>
              <w:top w:val="nil"/>
              <w:left w:val="nil"/>
              <w:bottom w:val="single" w:sz="4" w:space="0" w:color="auto"/>
              <w:right w:val="single" w:sz="4" w:space="0" w:color="auto"/>
            </w:tcBorders>
            <w:shd w:val="clear" w:color="auto" w:fill="auto"/>
            <w:hideMark/>
          </w:tcPr>
          <w:p w14:paraId="7A72A737"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1B85CF69"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772AE4E"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0595EB43" w14:textId="77777777" w:rsidR="00D70D77" w:rsidRPr="00D70D77" w:rsidRDefault="00D70D77" w:rsidP="00D70D77">
            <w:pPr>
              <w:rPr>
                <w:sz w:val="20"/>
                <w:szCs w:val="20"/>
              </w:rPr>
            </w:pPr>
            <w:r w:rsidRPr="00D70D77">
              <w:rPr>
                <w:sz w:val="20"/>
                <w:szCs w:val="20"/>
              </w:rPr>
              <w:t xml:space="preserve">                       24,37   </w:t>
            </w:r>
          </w:p>
        </w:tc>
        <w:tc>
          <w:tcPr>
            <w:tcW w:w="1898" w:type="dxa"/>
            <w:gridSpan w:val="2"/>
            <w:tcBorders>
              <w:top w:val="nil"/>
              <w:left w:val="nil"/>
              <w:bottom w:val="single" w:sz="4" w:space="0" w:color="auto"/>
              <w:right w:val="single" w:sz="4" w:space="0" w:color="auto"/>
            </w:tcBorders>
            <w:shd w:val="clear" w:color="auto" w:fill="auto"/>
            <w:hideMark/>
          </w:tcPr>
          <w:p w14:paraId="636F25CE" w14:textId="77777777" w:rsidR="00D70D77" w:rsidRPr="00D70D77" w:rsidRDefault="00D70D77" w:rsidP="00D70D77">
            <w:pPr>
              <w:rPr>
                <w:sz w:val="20"/>
                <w:szCs w:val="20"/>
              </w:rPr>
            </w:pPr>
            <w:r w:rsidRPr="00D70D77">
              <w:rPr>
                <w:sz w:val="20"/>
                <w:szCs w:val="20"/>
              </w:rPr>
              <w:t xml:space="preserve">                               18 728,35   </w:t>
            </w:r>
          </w:p>
        </w:tc>
      </w:tr>
      <w:tr w:rsidR="00D70D77" w:rsidRPr="00D70D77" w14:paraId="3D0F6E00" w14:textId="77777777" w:rsidTr="00D70D77">
        <w:trPr>
          <w:gridAfter w:val="1"/>
          <w:wAfter w:w="271" w:type="dxa"/>
          <w:trHeight w:val="300"/>
        </w:trPr>
        <w:tc>
          <w:tcPr>
            <w:tcW w:w="3124" w:type="dxa"/>
            <w:gridSpan w:val="3"/>
            <w:tcBorders>
              <w:top w:val="single" w:sz="4" w:space="0" w:color="auto"/>
              <w:left w:val="single" w:sz="4" w:space="0" w:color="auto"/>
              <w:bottom w:val="single" w:sz="4" w:space="0" w:color="auto"/>
              <w:right w:val="nil"/>
            </w:tcBorders>
            <w:shd w:val="clear" w:color="auto" w:fill="auto"/>
            <w:noWrap/>
            <w:hideMark/>
          </w:tcPr>
          <w:p w14:paraId="36491CDA" w14:textId="77777777" w:rsidR="00D70D77" w:rsidRPr="00D70D77" w:rsidRDefault="00D70D77" w:rsidP="00D70D77">
            <w:pPr>
              <w:rPr>
                <w:b/>
                <w:bCs/>
                <w:i/>
                <w:iCs/>
                <w:sz w:val="18"/>
                <w:szCs w:val="18"/>
              </w:rPr>
            </w:pPr>
            <w:r w:rsidRPr="00D70D77">
              <w:rPr>
                <w:b/>
                <w:bCs/>
                <w:i/>
                <w:iCs/>
                <w:sz w:val="18"/>
                <w:szCs w:val="18"/>
              </w:rPr>
              <w:t>Монтаж оборудования и материалов</w:t>
            </w:r>
          </w:p>
        </w:tc>
        <w:tc>
          <w:tcPr>
            <w:tcW w:w="1120" w:type="dxa"/>
            <w:gridSpan w:val="2"/>
            <w:tcBorders>
              <w:top w:val="nil"/>
              <w:left w:val="nil"/>
              <w:bottom w:val="single" w:sz="4" w:space="0" w:color="auto"/>
              <w:right w:val="single" w:sz="4" w:space="0" w:color="auto"/>
            </w:tcBorders>
            <w:shd w:val="clear" w:color="auto" w:fill="auto"/>
            <w:vAlign w:val="center"/>
            <w:hideMark/>
          </w:tcPr>
          <w:p w14:paraId="2DE4AC04" w14:textId="77777777" w:rsidR="00D70D77" w:rsidRPr="00D70D77" w:rsidRDefault="00D70D77" w:rsidP="00D70D77">
            <w:pPr>
              <w:jc w:val="center"/>
              <w:rPr>
                <w:b/>
                <w:bCs/>
                <w:sz w:val="22"/>
                <w:szCs w:val="22"/>
              </w:rPr>
            </w:pPr>
            <w:r w:rsidRPr="00D70D77">
              <w:rPr>
                <w:b/>
                <w:bCs/>
                <w:sz w:val="22"/>
                <w:szCs w:val="22"/>
              </w:rPr>
              <w:t> </w:t>
            </w:r>
          </w:p>
        </w:tc>
        <w:tc>
          <w:tcPr>
            <w:tcW w:w="1066" w:type="dxa"/>
            <w:gridSpan w:val="2"/>
            <w:tcBorders>
              <w:top w:val="nil"/>
              <w:left w:val="nil"/>
              <w:bottom w:val="single" w:sz="4" w:space="0" w:color="auto"/>
              <w:right w:val="single" w:sz="4" w:space="0" w:color="auto"/>
            </w:tcBorders>
            <w:shd w:val="clear" w:color="auto" w:fill="auto"/>
            <w:noWrap/>
            <w:hideMark/>
          </w:tcPr>
          <w:p w14:paraId="38A7E09B"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auto" w:fill="auto"/>
            <w:noWrap/>
            <w:vAlign w:val="center"/>
            <w:hideMark/>
          </w:tcPr>
          <w:p w14:paraId="1B607B45" w14:textId="77777777" w:rsidR="00D70D77" w:rsidRPr="00D70D77" w:rsidRDefault="00D70D77" w:rsidP="00D70D77">
            <w:pPr>
              <w:jc w:val="center"/>
              <w:rPr>
                <w:b/>
                <w:bCs/>
                <w:sz w:val="22"/>
                <w:szCs w:val="22"/>
              </w:rPr>
            </w:pPr>
            <w:r w:rsidRPr="00D70D77">
              <w:rPr>
                <w:b/>
                <w:bCs/>
                <w:sz w:val="22"/>
                <w:szCs w:val="22"/>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14:paraId="5F65BB30"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hideMark/>
          </w:tcPr>
          <w:p w14:paraId="5CCB1852"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7670F39A" w14:textId="77777777" w:rsidR="00D70D77" w:rsidRPr="00D70D77" w:rsidRDefault="00D70D77" w:rsidP="00D70D77">
            <w:pPr>
              <w:jc w:val="center"/>
              <w:rPr>
                <w:b/>
                <w:bCs/>
                <w:sz w:val="22"/>
                <w:szCs w:val="22"/>
              </w:rPr>
            </w:pPr>
            <w:r w:rsidRPr="00D70D77">
              <w:rPr>
                <w:b/>
                <w:bCs/>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center"/>
            <w:hideMark/>
          </w:tcPr>
          <w:p w14:paraId="663E57C6"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00BA3873" w14:textId="77777777" w:rsidR="00D70D77" w:rsidRPr="00D70D77" w:rsidRDefault="00D70D77" w:rsidP="00D70D77">
            <w:pPr>
              <w:jc w:val="center"/>
              <w:rPr>
                <w:b/>
                <w:bCs/>
                <w:sz w:val="22"/>
                <w:szCs w:val="22"/>
              </w:rPr>
            </w:pPr>
            <w:r w:rsidRPr="00D70D77">
              <w:rPr>
                <w:b/>
                <w:bCs/>
                <w:sz w:val="22"/>
                <w:szCs w:val="22"/>
              </w:rPr>
              <w:t> </w:t>
            </w:r>
          </w:p>
        </w:tc>
        <w:tc>
          <w:tcPr>
            <w:tcW w:w="1891" w:type="dxa"/>
            <w:tcBorders>
              <w:top w:val="nil"/>
              <w:left w:val="nil"/>
              <w:bottom w:val="single" w:sz="4" w:space="0" w:color="auto"/>
              <w:right w:val="single" w:sz="4" w:space="0" w:color="auto"/>
            </w:tcBorders>
            <w:shd w:val="clear" w:color="auto" w:fill="auto"/>
            <w:noWrap/>
            <w:vAlign w:val="center"/>
            <w:hideMark/>
          </w:tcPr>
          <w:p w14:paraId="03144E60" w14:textId="77777777" w:rsidR="00D70D77" w:rsidRPr="00D70D77" w:rsidRDefault="00D70D77" w:rsidP="00D70D77">
            <w:pPr>
              <w:jc w:val="center"/>
              <w:rPr>
                <w:b/>
                <w:bCs/>
                <w:sz w:val="22"/>
                <w:szCs w:val="22"/>
              </w:rPr>
            </w:pPr>
            <w:r w:rsidRPr="00D70D77">
              <w:rPr>
                <w:b/>
                <w:bCs/>
                <w:sz w:val="22"/>
                <w:szCs w:val="22"/>
              </w:rPr>
              <w:t> </w:t>
            </w:r>
          </w:p>
        </w:tc>
      </w:tr>
      <w:tr w:rsidR="00D70D77" w:rsidRPr="00D70D77" w14:paraId="4401B5C3" w14:textId="77777777" w:rsidTr="00D70D77">
        <w:trPr>
          <w:gridAfter w:val="1"/>
          <w:wAfter w:w="271" w:type="dxa"/>
          <w:trHeight w:val="630"/>
        </w:trPr>
        <w:tc>
          <w:tcPr>
            <w:tcW w:w="1418" w:type="dxa"/>
            <w:tcBorders>
              <w:top w:val="nil"/>
              <w:left w:val="single" w:sz="4" w:space="0" w:color="auto"/>
              <w:bottom w:val="single" w:sz="4" w:space="0" w:color="auto"/>
              <w:right w:val="single" w:sz="4" w:space="0" w:color="auto"/>
            </w:tcBorders>
            <w:shd w:val="clear" w:color="auto" w:fill="auto"/>
            <w:noWrap/>
            <w:hideMark/>
          </w:tcPr>
          <w:p w14:paraId="13FBD306" w14:textId="77777777" w:rsidR="00D70D77" w:rsidRPr="00D70D77" w:rsidRDefault="00D70D77" w:rsidP="00D70D77">
            <w:pPr>
              <w:ind w:firstLineChars="200" w:firstLine="400"/>
              <w:rPr>
                <w:sz w:val="20"/>
                <w:szCs w:val="20"/>
              </w:rPr>
            </w:pPr>
            <w:r w:rsidRPr="00D70D77">
              <w:rPr>
                <w:sz w:val="20"/>
                <w:szCs w:val="20"/>
              </w:rPr>
              <w:t>2.1.19</w:t>
            </w:r>
          </w:p>
        </w:tc>
        <w:tc>
          <w:tcPr>
            <w:tcW w:w="1699" w:type="dxa"/>
            <w:tcBorders>
              <w:top w:val="nil"/>
              <w:left w:val="nil"/>
              <w:bottom w:val="single" w:sz="4" w:space="0" w:color="auto"/>
              <w:right w:val="single" w:sz="4" w:space="0" w:color="auto"/>
            </w:tcBorders>
            <w:shd w:val="clear" w:color="auto" w:fill="auto"/>
            <w:hideMark/>
          </w:tcPr>
          <w:p w14:paraId="3EDB5051" w14:textId="77777777" w:rsidR="00D70D77" w:rsidRPr="00D70D77" w:rsidRDefault="00D70D77" w:rsidP="00D70D77">
            <w:pPr>
              <w:rPr>
                <w:sz w:val="20"/>
                <w:szCs w:val="20"/>
              </w:rPr>
            </w:pPr>
            <w:r w:rsidRPr="00D70D77">
              <w:rPr>
                <w:sz w:val="20"/>
                <w:szCs w:val="20"/>
              </w:rPr>
              <w:t>Установка задвижек или клапанов обратных стальных диаметром: 400 мм</w:t>
            </w:r>
          </w:p>
        </w:tc>
        <w:tc>
          <w:tcPr>
            <w:tcW w:w="1120" w:type="dxa"/>
            <w:gridSpan w:val="2"/>
            <w:tcBorders>
              <w:top w:val="nil"/>
              <w:left w:val="nil"/>
              <w:bottom w:val="single" w:sz="4" w:space="0" w:color="auto"/>
              <w:right w:val="single" w:sz="4" w:space="0" w:color="auto"/>
            </w:tcBorders>
            <w:shd w:val="clear" w:color="auto" w:fill="auto"/>
            <w:hideMark/>
          </w:tcPr>
          <w:p w14:paraId="7EA503AC"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1B8ACBEE" w14:textId="77777777" w:rsidR="00D70D77" w:rsidRPr="00D70D77" w:rsidRDefault="00D70D77" w:rsidP="00D70D77">
            <w:pPr>
              <w:jc w:val="center"/>
              <w:rPr>
                <w:sz w:val="20"/>
                <w:szCs w:val="20"/>
              </w:rPr>
            </w:pPr>
            <w:r w:rsidRPr="00D70D77">
              <w:rPr>
                <w:sz w:val="20"/>
                <w:szCs w:val="20"/>
              </w:rPr>
              <w:t>17</w:t>
            </w:r>
          </w:p>
        </w:tc>
        <w:tc>
          <w:tcPr>
            <w:tcW w:w="1499" w:type="dxa"/>
            <w:gridSpan w:val="2"/>
            <w:tcBorders>
              <w:top w:val="nil"/>
              <w:left w:val="nil"/>
              <w:bottom w:val="single" w:sz="4" w:space="0" w:color="auto"/>
              <w:right w:val="single" w:sz="4" w:space="0" w:color="auto"/>
            </w:tcBorders>
            <w:shd w:val="clear" w:color="auto" w:fill="auto"/>
            <w:hideMark/>
          </w:tcPr>
          <w:p w14:paraId="36BE3969" w14:textId="77777777" w:rsidR="00D70D77" w:rsidRPr="00D70D77" w:rsidRDefault="00D70D77" w:rsidP="00D70D77">
            <w:pPr>
              <w:jc w:val="right"/>
              <w:rPr>
                <w:sz w:val="20"/>
                <w:szCs w:val="20"/>
              </w:rPr>
            </w:pPr>
            <w:r w:rsidRPr="00D70D77">
              <w:rPr>
                <w:sz w:val="20"/>
                <w:szCs w:val="20"/>
              </w:rPr>
              <w:t xml:space="preserve">19 071 369,00  </w:t>
            </w:r>
          </w:p>
        </w:tc>
        <w:tc>
          <w:tcPr>
            <w:tcW w:w="1057" w:type="dxa"/>
            <w:gridSpan w:val="2"/>
            <w:tcBorders>
              <w:top w:val="nil"/>
              <w:left w:val="nil"/>
              <w:bottom w:val="single" w:sz="4" w:space="0" w:color="auto"/>
              <w:right w:val="single" w:sz="4" w:space="0" w:color="auto"/>
            </w:tcBorders>
            <w:shd w:val="clear" w:color="auto" w:fill="auto"/>
            <w:hideMark/>
          </w:tcPr>
          <w:p w14:paraId="3AAD43B7" w14:textId="77777777" w:rsidR="00D70D77" w:rsidRPr="00D70D77" w:rsidRDefault="00D70D77" w:rsidP="00D70D77">
            <w:pPr>
              <w:jc w:val="right"/>
              <w:rPr>
                <w:sz w:val="20"/>
                <w:szCs w:val="20"/>
              </w:rPr>
            </w:pPr>
            <w:r w:rsidRPr="00D70D77">
              <w:rPr>
                <w:sz w:val="20"/>
                <w:szCs w:val="20"/>
              </w:rPr>
              <w:t xml:space="preserve">1 121 845,24  </w:t>
            </w:r>
          </w:p>
        </w:tc>
        <w:tc>
          <w:tcPr>
            <w:tcW w:w="1600" w:type="dxa"/>
            <w:gridSpan w:val="2"/>
            <w:tcBorders>
              <w:top w:val="nil"/>
              <w:left w:val="nil"/>
              <w:bottom w:val="single" w:sz="4" w:space="0" w:color="auto"/>
              <w:right w:val="single" w:sz="4" w:space="0" w:color="auto"/>
            </w:tcBorders>
            <w:shd w:val="clear" w:color="auto" w:fill="auto"/>
            <w:hideMark/>
          </w:tcPr>
          <w:p w14:paraId="240BA3C4"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D965956"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BEE2EDB"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B884FB7" w14:textId="77777777" w:rsidR="00D70D77" w:rsidRPr="00D70D77" w:rsidRDefault="00D70D77" w:rsidP="00D70D77">
            <w:pPr>
              <w:rPr>
                <w:sz w:val="20"/>
                <w:szCs w:val="20"/>
              </w:rPr>
            </w:pPr>
            <w:r w:rsidRPr="00D70D77">
              <w:rPr>
                <w:sz w:val="20"/>
                <w:szCs w:val="20"/>
              </w:rPr>
              <w:t xml:space="preserve">           1 215 845,77   </w:t>
            </w:r>
          </w:p>
        </w:tc>
        <w:tc>
          <w:tcPr>
            <w:tcW w:w="1898" w:type="dxa"/>
            <w:gridSpan w:val="2"/>
            <w:tcBorders>
              <w:top w:val="nil"/>
              <w:left w:val="nil"/>
              <w:bottom w:val="single" w:sz="4" w:space="0" w:color="auto"/>
              <w:right w:val="single" w:sz="4" w:space="0" w:color="auto"/>
            </w:tcBorders>
            <w:shd w:val="clear" w:color="auto" w:fill="auto"/>
            <w:hideMark/>
          </w:tcPr>
          <w:p w14:paraId="7766F63F" w14:textId="77777777" w:rsidR="00D70D77" w:rsidRPr="00D70D77" w:rsidRDefault="00D70D77" w:rsidP="00D70D77">
            <w:pPr>
              <w:rPr>
                <w:sz w:val="20"/>
                <w:szCs w:val="20"/>
              </w:rPr>
            </w:pPr>
            <w:r w:rsidRPr="00D70D77">
              <w:rPr>
                <w:sz w:val="20"/>
                <w:szCs w:val="20"/>
              </w:rPr>
              <w:t xml:space="preserve">                        20 669 378,09   </w:t>
            </w:r>
          </w:p>
        </w:tc>
      </w:tr>
      <w:tr w:rsidR="00D70D77" w:rsidRPr="00D70D77" w14:paraId="094FB250" w14:textId="77777777" w:rsidTr="00D70D77">
        <w:trPr>
          <w:gridAfter w:val="1"/>
          <w:wAfter w:w="271" w:type="dxa"/>
          <w:trHeight w:val="630"/>
        </w:trPr>
        <w:tc>
          <w:tcPr>
            <w:tcW w:w="1418" w:type="dxa"/>
            <w:tcBorders>
              <w:top w:val="nil"/>
              <w:left w:val="single" w:sz="4" w:space="0" w:color="auto"/>
              <w:bottom w:val="single" w:sz="4" w:space="0" w:color="auto"/>
              <w:right w:val="single" w:sz="4" w:space="0" w:color="auto"/>
            </w:tcBorders>
            <w:shd w:val="clear" w:color="auto" w:fill="auto"/>
            <w:noWrap/>
            <w:hideMark/>
          </w:tcPr>
          <w:p w14:paraId="10A6E2D1" w14:textId="77777777" w:rsidR="00D70D77" w:rsidRPr="00D70D77" w:rsidRDefault="00D70D77" w:rsidP="00D70D77">
            <w:pPr>
              <w:ind w:firstLineChars="200" w:firstLine="400"/>
              <w:rPr>
                <w:sz w:val="20"/>
                <w:szCs w:val="20"/>
              </w:rPr>
            </w:pPr>
            <w:r w:rsidRPr="00D70D77">
              <w:rPr>
                <w:sz w:val="20"/>
                <w:szCs w:val="20"/>
              </w:rPr>
              <w:t>2.1.20</w:t>
            </w:r>
          </w:p>
        </w:tc>
        <w:tc>
          <w:tcPr>
            <w:tcW w:w="1699" w:type="dxa"/>
            <w:tcBorders>
              <w:top w:val="nil"/>
              <w:left w:val="nil"/>
              <w:bottom w:val="single" w:sz="4" w:space="0" w:color="auto"/>
              <w:right w:val="single" w:sz="4" w:space="0" w:color="auto"/>
            </w:tcBorders>
            <w:shd w:val="clear" w:color="auto" w:fill="auto"/>
            <w:hideMark/>
          </w:tcPr>
          <w:p w14:paraId="6D5831C2" w14:textId="77777777" w:rsidR="00D70D77" w:rsidRPr="00D70D77" w:rsidRDefault="00D70D77" w:rsidP="00D70D77">
            <w:pPr>
              <w:rPr>
                <w:sz w:val="20"/>
                <w:szCs w:val="20"/>
              </w:rPr>
            </w:pPr>
            <w:r w:rsidRPr="00D70D77">
              <w:rPr>
                <w:sz w:val="20"/>
                <w:szCs w:val="20"/>
              </w:rPr>
              <w:t>Установка задвижек или клапанов обратных стальных диаметром: 300 мм</w:t>
            </w:r>
          </w:p>
        </w:tc>
        <w:tc>
          <w:tcPr>
            <w:tcW w:w="1120" w:type="dxa"/>
            <w:gridSpan w:val="2"/>
            <w:tcBorders>
              <w:top w:val="nil"/>
              <w:left w:val="nil"/>
              <w:bottom w:val="single" w:sz="4" w:space="0" w:color="auto"/>
              <w:right w:val="single" w:sz="4" w:space="0" w:color="auto"/>
            </w:tcBorders>
            <w:shd w:val="clear" w:color="auto" w:fill="auto"/>
            <w:hideMark/>
          </w:tcPr>
          <w:p w14:paraId="6B79C467"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39709708" w14:textId="77777777" w:rsidR="00D70D77" w:rsidRPr="00D70D77" w:rsidRDefault="00D70D77" w:rsidP="00D70D77">
            <w:pPr>
              <w:jc w:val="center"/>
              <w:rPr>
                <w:sz w:val="20"/>
                <w:szCs w:val="20"/>
              </w:rPr>
            </w:pPr>
            <w:r w:rsidRPr="00D70D77">
              <w:rPr>
                <w:sz w:val="20"/>
                <w:szCs w:val="20"/>
              </w:rPr>
              <w:t>22</w:t>
            </w:r>
          </w:p>
        </w:tc>
        <w:tc>
          <w:tcPr>
            <w:tcW w:w="1499" w:type="dxa"/>
            <w:gridSpan w:val="2"/>
            <w:tcBorders>
              <w:top w:val="nil"/>
              <w:left w:val="nil"/>
              <w:bottom w:val="single" w:sz="4" w:space="0" w:color="auto"/>
              <w:right w:val="single" w:sz="4" w:space="0" w:color="auto"/>
            </w:tcBorders>
            <w:shd w:val="clear" w:color="auto" w:fill="auto"/>
            <w:hideMark/>
          </w:tcPr>
          <w:p w14:paraId="2F5EF23D" w14:textId="77777777" w:rsidR="00D70D77" w:rsidRPr="00D70D77" w:rsidRDefault="00D70D77" w:rsidP="00D70D77">
            <w:pPr>
              <w:jc w:val="right"/>
              <w:rPr>
                <w:sz w:val="20"/>
                <w:szCs w:val="20"/>
              </w:rPr>
            </w:pPr>
            <w:r w:rsidRPr="00D70D77">
              <w:rPr>
                <w:sz w:val="20"/>
                <w:szCs w:val="20"/>
              </w:rPr>
              <w:t xml:space="preserve">1 889 349,00  </w:t>
            </w:r>
          </w:p>
        </w:tc>
        <w:tc>
          <w:tcPr>
            <w:tcW w:w="1057" w:type="dxa"/>
            <w:gridSpan w:val="2"/>
            <w:tcBorders>
              <w:top w:val="nil"/>
              <w:left w:val="nil"/>
              <w:bottom w:val="single" w:sz="4" w:space="0" w:color="auto"/>
              <w:right w:val="single" w:sz="4" w:space="0" w:color="auto"/>
            </w:tcBorders>
            <w:shd w:val="clear" w:color="auto" w:fill="auto"/>
            <w:hideMark/>
          </w:tcPr>
          <w:p w14:paraId="687FC9F3" w14:textId="77777777" w:rsidR="00D70D77" w:rsidRPr="00D70D77" w:rsidRDefault="00D70D77" w:rsidP="00D70D77">
            <w:pPr>
              <w:jc w:val="right"/>
              <w:rPr>
                <w:sz w:val="20"/>
                <w:szCs w:val="20"/>
              </w:rPr>
            </w:pPr>
            <w:r w:rsidRPr="00D70D77">
              <w:rPr>
                <w:sz w:val="20"/>
                <w:szCs w:val="20"/>
              </w:rPr>
              <w:t xml:space="preserve">85 879,50  </w:t>
            </w:r>
          </w:p>
        </w:tc>
        <w:tc>
          <w:tcPr>
            <w:tcW w:w="1600" w:type="dxa"/>
            <w:gridSpan w:val="2"/>
            <w:tcBorders>
              <w:top w:val="nil"/>
              <w:left w:val="nil"/>
              <w:bottom w:val="single" w:sz="4" w:space="0" w:color="auto"/>
              <w:right w:val="single" w:sz="4" w:space="0" w:color="auto"/>
            </w:tcBorders>
            <w:shd w:val="clear" w:color="auto" w:fill="auto"/>
            <w:hideMark/>
          </w:tcPr>
          <w:p w14:paraId="09736D89"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C3DD6B8"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5B63224A"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05275BBC" w14:textId="77777777" w:rsidR="00D70D77" w:rsidRPr="00D70D77" w:rsidRDefault="00D70D77" w:rsidP="00D70D77">
            <w:pPr>
              <w:rPr>
                <w:sz w:val="20"/>
                <w:szCs w:val="20"/>
              </w:rPr>
            </w:pPr>
            <w:r w:rsidRPr="00D70D77">
              <w:rPr>
                <w:sz w:val="20"/>
                <w:szCs w:val="20"/>
              </w:rPr>
              <w:t xml:space="preserve">                93 075,43   </w:t>
            </w:r>
          </w:p>
        </w:tc>
        <w:tc>
          <w:tcPr>
            <w:tcW w:w="1898" w:type="dxa"/>
            <w:gridSpan w:val="2"/>
            <w:tcBorders>
              <w:top w:val="nil"/>
              <w:left w:val="nil"/>
              <w:bottom w:val="single" w:sz="4" w:space="0" w:color="auto"/>
              <w:right w:val="single" w:sz="4" w:space="0" w:color="auto"/>
            </w:tcBorders>
            <w:shd w:val="clear" w:color="auto" w:fill="auto"/>
            <w:hideMark/>
          </w:tcPr>
          <w:p w14:paraId="51F6EF85" w14:textId="77777777" w:rsidR="00D70D77" w:rsidRPr="00D70D77" w:rsidRDefault="00D70D77" w:rsidP="00D70D77">
            <w:pPr>
              <w:rPr>
                <w:sz w:val="20"/>
                <w:szCs w:val="20"/>
              </w:rPr>
            </w:pPr>
            <w:r w:rsidRPr="00D70D77">
              <w:rPr>
                <w:sz w:val="20"/>
                <w:szCs w:val="20"/>
              </w:rPr>
              <w:t xml:space="preserve">                          2 047 659,46   </w:t>
            </w:r>
          </w:p>
        </w:tc>
      </w:tr>
      <w:tr w:rsidR="00D70D77" w:rsidRPr="00D70D77" w14:paraId="6C499065" w14:textId="77777777" w:rsidTr="00D70D77">
        <w:trPr>
          <w:gridAfter w:val="1"/>
          <w:wAfter w:w="271" w:type="dxa"/>
          <w:trHeight w:val="630"/>
        </w:trPr>
        <w:tc>
          <w:tcPr>
            <w:tcW w:w="1418" w:type="dxa"/>
            <w:tcBorders>
              <w:top w:val="nil"/>
              <w:left w:val="single" w:sz="4" w:space="0" w:color="auto"/>
              <w:bottom w:val="single" w:sz="4" w:space="0" w:color="auto"/>
              <w:right w:val="single" w:sz="4" w:space="0" w:color="auto"/>
            </w:tcBorders>
            <w:shd w:val="clear" w:color="auto" w:fill="auto"/>
            <w:noWrap/>
            <w:hideMark/>
          </w:tcPr>
          <w:p w14:paraId="5178573E" w14:textId="77777777" w:rsidR="00D70D77" w:rsidRPr="00D70D77" w:rsidRDefault="00D70D77" w:rsidP="00D70D77">
            <w:pPr>
              <w:ind w:firstLineChars="200" w:firstLine="400"/>
              <w:rPr>
                <w:sz w:val="20"/>
                <w:szCs w:val="20"/>
              </w:rPr>
            </w:pPr>
            <w:r w:rsidRPr="00D70D77">
              <w:rPr>
                <w:sz w:val="20"/>
                <w:szCs w:val="20"/>
              </w:rPr>
              <w:t>2.1.21</w:t>
            </w:r>
          </w:p>
        </w:tc>
        <w:tc>
          <w:tcPr>
            <w:tcW w:w="1699" w:type="dxa"/>
            <w:tcBorders>
              <w:top w:val="nil"/>
              <w:left w:val="nil"/>
              <w:bottom w:val="single" w:sz="4" w:space="0" w:color="auto"/>
              <w:right w:val="single" w:sz="4" w:space="0" w:color="auto"/>
            </w:tcBorders>
            <w:shd w:val="clear" w:color="auto" w:fill="auto"/>
            <w:hideMark/>
          </w:tcPr>
          <w:p w14:paraId="10B7B780" w14:textId="77777777" w:rsidR="00D70D77" w:rsidRPr="00D70D77" w:rsidRDefault="00D70D77" w:rsidP="00D70D77">
            <w:pPr>
              <w:rPr>
                <w:sz w:val="20"/>
                <w:szCs w:val="20"/>
              </w:rPr>
            </w:pPr>
            <w:r w:rsidRPr="00D70D77">
              <w:rPr>
                <w:sz w:val="20"/>
                <w:szCs w:val="20"/>
              </w:rPr>
              <w:t xml:space="preserve">Установка задвижек или клапанов обратных стальных </w:t>
            </w:r>
            <w:r w:rsidRPr="00D70D77">
              <w:rPr>
                <w:sz w:val="20"/>
                <w:szCs w:val="20"/>
              </w:rPr>
              <w:lastRenderedPageBreak/>
              <w:t>диаметром: 200 мм</w:t>
            </w:r>
          </w:p>
        </w:tc>
        <w:tc>
          <w:tcPr>
            <w:tcW w:w="1120" w:type="dxa"/>
            <w:gridSpan w:val="2"/>
            <w:tcBorders>
              <w:top w:val="nil"/>
              <w:left w:val="nil"/>
              <w:bottom w:val="single" w:sz="4" w:space="0" w:color="auto"/>
              <w:right w:val="single" w:sz="4" w:space="0" w:color="auto"/>
            </w:tcBorders>
            <w:shd w:val="clear" w:color="auto" w:fill="auto"/>
            <w:hideMark/>
          </w:tcPr>
          <w:p w14:paraId="73075209" w14:textId="77777777" w:rsidR="00D70D77" w:rsidRPr="00D70D77" w:rsidRDefault="00D70D77" w:rsidP="00D70D77">
            <w:pPr>
              <w:jc w:val="center"/>
              <w:rPr>
                <w:sz w:val="20"/>
                <w:szCs w:val="20"/>
              </w:rPr>
            </w:pPr>
            <w:proofErr w:type="spellStart"/>
            <w:r w:rsidRPr="00D70D77">
              <w:rPr>
                <w:sz w:val="20"/>
                <w:szCs w:val="20"/>
              </w:rPr>
              <w:lastRenderedPageBreak/>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7AE3075F" w14:textId="77777777" w:rsidR="00D70D77" w:rsidRPr="00D70D77" w:rsidRDefault="00D70D77" w:rsidP="00D70D77">
            <w:pPr>
              <w:jc w:val="center"/>
              <w:rPr>
                <w:sz w:val="20"/>
                <w:szCs w:val="20"/>
              </w:rPr>
            </w:pPr>
            <w:r w:rsidRPr="00D70D77">
              <w:rPr>
                <w:sz w:val="20"/>
                <w:szCs w:val="20"/>
              </w:rPr>
              <w:t>16</w:t>
            </w:r>
          </w:p>
        </w:tc>
        <w:tc>
          <w:tcPr>
            <w:tcW w:w="1499" w:type="dxa"/>
            <w:gridSpan w:val="2"/>
            <w:tcBorders>
              <w:top w:val="nil"/>
              <w:left w:val="nil"/>
              <w:bottom w:val="single" w:sz="4" w:space="0" w:color="auto"/>
              <w:right w:val="single" w:sz="4" w:space="0" w:color="auto"/>
            </w:tcBorders>
            <w:shd w:val="clear" w:color="auto" w:fill="auto"/>
            <w:hideMark/>
          </w:tcPr>
          <w:p w14:paraId="729EBB20" w14:textId="77777777" w:rsidR="00D70D77" w:rsidRPr="00D70D77" w:rsidRDefault="00D70D77" w:rsidP="00D70D77">
            <w:pPr>
              <w:jc w:val="right"/>
              <w:rPr>
                <w:sz w:val="20"/>
                <w:szCs w:val="20"/>
              </w:rPr>
            </w:pPr>
            <w:r w:rsidRPr="00D70D77">
              <w:rPr>
                <w:sz w:val="20"/>
                <w:szCs w:val="20"/>
              </w:rPr>
              <w:t xml:space="preserve">410 458,00  </w:t>
            </w:r>
          </w:p>
        </w:tc>
        <w:tc>
          <w:tcPr>
            <w:tcW w:w="1057" w:type="dxa"/>
            <w:gridSpan w:val="2"/>
            <w:tcBorders>
              <w:top w:val="nil"/>
              <w:left w:val="nil"/>
              <w:bottom w:val="single" w:sz="4" w:space="0" w:color="auto"/>
              <w:right w:val="single" w:sz="4" w:space="0" w:color="auto"/>
            </w:tcBorders>
            <w:shd w:val="clear" w:color="auto" w:fill="auto"/>
            <w:hideMark/>
          </w:tcPr>
          <w:p w14:paraId="4E7D9EF4" w14:textId="77777777" w:rsidR="00D70D77" w:rsidRPr="00D70D77" w:rsidRDefault="00D70D77" w:rsidP="00D70D77">
            <w:pPr>
              <w:jc w:val="right"/>
              <w:rPr>
                <w:sz w:val="20"/>
                <w:szCs w:val="20"/>
              </w:rPr>
            </w:pPr>
            <w:r w:rsidRPr="00D70D77">
              <w:rPr>
                <w:sz w:val="20"/>
                <w:szCs w:val="20"/>
              </w:rPr>
              <w:t xml:space="preserve">25 653,63  </w:t>
            </w:r>
          </w:p>
        </w:tc>
        <w:tc>
          <w:tcPr>
            <w:tcW w:w="1600" w:type="dxa"/>
            <w:gridSpan w:val="2"/>
            <w:tcBorders>
              <w:top w:val="nil"/>
              <w:left w:val="nil"/>
              <w:bottom w:val="single" w:sz="4" w:space="0" w:color="auto"/>
              <w:right w:val="single" w:sz="4" w:space="0" w:color="auto"/>
            </w:tcBorders>
            <w:shd w:val="clear" w:color="auto" w:fill="auto"/>
            <w:hideMark/>
          </w:tcPr>
          <w:p w14:paraId="4447D8DF"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1357C1E0"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8B56034"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1387CB6" w14:textId="77777777" w:rsidR="00D70D77" w:rsidRPr="00D70D77" w:rsidRDefault="00D70D77" w:rsidP="00D70D77">
            <w:pPr>
              <w:rPr>
                <w:sz w:val="20"/>
                <w:szCs w:val="20"/>
              </w:rPr>
            </w:pPr>
            <w:r w:rsidRPr="00D70D77">
              <w:rPr>
                <w:sz w:val="20"/>
                <w:szCs w:val="20"/>
              </w:rPr>
              <w:t xml:space="preserve">                27 803,17   </w:t>
            </w:r>
          </w:p>
        </w:tc>
        <w:tc>
          <w:tcPr>
            <w:tcW w:w="1898" w:type="dxa"/>
            <w:gridSpan w:val="2"/>
            <w:tcBorders>
              <w:top w:val="nil"/>
              <w:left w:val="nil"/>
              <w:bottom w:val="single" w:sz="4" w:space="0" w:color="auto"/>
              <w:right w:val="single" w:sz="4" w:space="0" w:color="auto"/>
            </w:tcBorders>
            <w:shd w:val="clear" w:color="auto" w:fill="auto"/>
            <w:hideMark/>
          </w:tcPr>
          <w:p w14:paraId="7F153971" w14:textId="77777777" w:rsidR="00D70D77" w:rsidRPr="00D70D77" w:rsidRDefault="00D70D77" w:rsidP="00D70D77">
            <w:pPr>
              <w:rPr>
                <w:sz w:val="20"/>
                <w:szCs w:val="20"/>
              </w:rPr>
            </w:pPr>
            <w:r w:rsidRPr="00D70D77">
              <w:rPr>
                <w:sz w:val="20"/>
                <w:szCs w:val="20"/>
              </w:rPr>
              <w:t xml:space="preserve">                             444 850,72   </w:t>
            </w:r>
          </w:p>
        </w:tc>
      </w:tr>
      <w:tr w:rsidR="00D70D77" w:rsidRPr="00D70D77" w14:paraId="5D020727" w14:textId="77777777" w:rsidTr="00D70D77">
        <w:trPr>
          <w:gridAfter w:val="1"/>
          <w:wAfter w:w="271" w:type="dxa"/>
          <w:trHeight w:val="630"/>
        </w:trPr>
        <w:tc>
          <w:tcPr>
            <w:tcW w:w="1418" w:type="dxa"/>
            <w:tcBorders>
              <w:top w:val="nil"/>
              <w:left w:val="single" w:sz="4" w:space="0" w:color="auto"/>
              <w:bottom w:val="single" w:sz="4" w:space="0" w:color="auto"/>
              <w:right w:val="single" w:sz="4" w:space="0" w:color="auto"/>
            </w:tcBorders>
            <w:shd w:val="clear" w:color="auto" w:fill="auto"/>
            <w:noWrap/>
            <w:hideMark/>
          </w:tcPr>
          <w:p w14:paraId="5D3565B4" w14:textId="77777777" w:rsidR="00D70D77" w:rsidRPr="00D70D77" w:rsidRDefault="00D70D77" w:rsidP="00D70D77">
            <w:pPr>
              <w:ind w:firstLineChars="200" w:firstLine="400"/>
              <w:rPr>
                <w:sz w:val="20"/>
                <w:szCs w:val="20"/>
              </w:rPr>
            </w:pPr>
            <w:r w:rsidRPr="00D70D77">
              <w:rPr>
                <w:sz w:val="20"/>
                <w:szCs w:val="20"/>
              </w:rPr>
              <w:lastRenderedPageBreak/>
              <w:t>2.1.22</w:t>
            </w:r>
          </w:p>
        </w:tc>
        <w:tc>
          <w:tcPr>
            <w:tcW w:w="1699" w:type="dxa"/>
            <w:tcBorders>
              <w:top w:val="nil"/>
              <w:left w:val="nil"/>
              <w:bottom w:val="single" w:sz="4" w:space="0" w:color="auto"/>
              <w:right w:val="single" w:sz="4" w:space="0" w:color="auto"/>
            </w:tcBorders>
            <w:shd w:val="clear" w:color="auto" w:fill="auto"/>
            <w:hideMark/>
          </w:tcPr>
          <w:p w14:paraId="648BA3B3" w14:textId="77777777" w:rsidR="00D70D77" w:rsidRPr="00D70D77" w:rsidRDefault="00D70D77" w:rsidP="00D70D77">
            <w:pPr>
              <w:rPr>
                <w:sz w:val="20"/>
                <w:szCs w:val="20"/>
              </w:rPr>
            </w:pPr>
            <w:r w:rsidRPr="00D70D77">
              <w:rPr>
                <w:sz w:val="20"/>
                <w:szCs w:val="20"/>
              </w:rPr>
              <w:t>Установка задвижек или клапанов обратных стальных диаметром: 150 мм</w:t>
            </w:r>
          </w:p>
        </w:tc>
        <w:tc>
          <w:tcPr>
            <w:tcW w:w="1120" w:type="dxa"/>
            <w:gridSpan w:val="2"/>
            <w:tcBorders>
              <w:top w:val="nil"/>
              <w:left w:val="nil"/>
              <w:bottom w:val="single" w:sz="4" w:space="0" w:color="auto"/>
              <w:right w:val="single" w:sz="4" w:space="0" w:color="auto"/>
            </w:tcBorders>
            <w:shd w:val="clear" w:color="auto" w:fill="auto"/>
            <w:hideMark/>
          </w:tcPr>
          <w:p w14:paraId="5C13E6CA"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0289A848" w14:textId="77777777" w:rsidR="00D70D77" w:rsidRPr="00D70D77" w:rsidRDefault="00D70D77" w:rsidP="00D70D77">
            <w:pPr>
              <w:jc w:val="center"/>
              <w:rPr>
                <w:sz w:val="20"/>
                <w:szCs w:val="20"/>
              </w:rPr>
            </w:pPr>
            <w:r w:rsidRPr="00D70D77">
              <w:rPr>
                <w:sz w:val="20"/>
                <w:szCs w:val="20"/>
              </w:rPr>
              <w:t>61</w:t>
            </w:r>
          </w:p>
        </w:tc>
        <w:tc>
          <w:tcPr>
            <w:tcW w:w="1499" w:type="dxa"/>
            <w:gridSpan w:val="2"/>
            <w:tcBorders>
              <w:top w:val="nil"/>
              <w:left w:val="nil"/>
              <w:bottom w:val="single" w:sz="4" w:space="0" w:color="auto"/>
              <w:right w:val="single" w:sz="4" w:space="0" w:color="auto"/>
            </w:tcBorders>
            <w:shd w:val="clear" w:color="auto" w:fill="auto"/>
            <w:hideMark/>
          </w:tcPr>
          <w:p w14:paraId="76097DE9" w14:textId="77777777" w:rsidR="00D70D77" w:rsidRPr="00D70D77" w:rsidRDefault="00D70D77" w:rsidP="00D70D77">
            <w:pPr>
              <w:jc w:val="right"/>
              <w:rPr>
                <w:sz w:val="20"/>
                <w:szCs w:val="20"/>
              </w:rPr>
            </w:pPr>
            <w:r w:rsidRPr="00D70D77">
              <w:rPr>
                <w:sz w:val="20"/>
                <w:szCs w:val="20"/>
              </w:rPr>
              <w:t xml:space="preserve">1 102 203,00  </w:t>
            </w:r>
          </w:p>
        </w:tc>
        <w:tc>
          <w:tcPr>
            <w:tcW w:w="1057" w:type="dxa"/>
            <w:gridSpan w:val="2"/>
            <w:tcBorders>
              <w:top w:val="nil"/>
              <w:left w:val="nil"/>
              <w:bottom w:val="single" w:sz="4" w:space="0" w:color="auto"/>
              <w:right w:val="single" w:sz="4" w:space="0" w:color="auto"/>
            </w:tcBorders>
            <w:shd w:val="clear" w:color="auto" w:fill="auto"/>
            <w:hideMark/>
          </w:tcPr>
          <w:p w14:paraId="653056D8" w14:textId="77777777" w:rsidR="00D70D77" w:rsidRPr="00D70D77" w:rsidRDefault="00D70D77" w:rsidP="00D70D77">
            <w:pPr>
              <w:jc w:val="right"/>
              <w:rPr>
                <w:sz w:val="20"/>
                <w:szCs w:val="20"/>
              </w:rPr>
            </w:pPr>
            <w:r w:rsidRPr="00D70D77">
              <w:rPr>
                <w:sz w:val="20"/>
                <w:szCs w:val="20"/>
              </w:rPr>
              <w:t xml:space="preserve">18 068,90  </w:t>
            </w:r>
          </w:p>
        </w:tc>
        <w:tc>
          <w:tcPr>
            <w:tcW w:w="1600" w:type="dxa"/>
            <w:gridSpan w:val="2"/>
            <w:tcBorders>
              <w:top w:val="nil"/>
              <w:left w:val="nil"/>
              <w:bottom w:val="single" w:sz="4" w:space="0" w:color="auto"/>
              <w:right w:val="single" w:sz="4" w:space="0" w:color="auto"/>
            </w:tcBorders>
            <w:shd w:val="clear" w:color="auto" w:fill="auto"/>
            <w:hideMark/>
          </w:tcPr>
          <w:p w14:paraId="0A808F56"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01079B2E"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BD8EB63"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BCAE6DE" w14:textId="77777777" w:rsidR="00D70D77" w:rsidRPr="00D70D77" w:rsidRDefault="00D70D77" w:rsidP="00D70D77">
            <w:pPr>
              <w:rPr>
                <w:sz w:val="20"/>
                <w:szCs w:val="20"/>
              </w:rPr>
            </w:pPr>
            <w:r w:rsidRPr="00D70D77">
              <w:rPr>
                <w:sz w:val="20"/>
                <w:szCs w:val="20"/>
              </w:rPr>
              <w:t xml:space="preserve">                19 582,91   </w:t>
            </w:r>
          </w:p>
        </w:tc>
        <w:tc>
          <w:tcPr>
            <w:tcW w:w="1898" w:type="dxa"/>
            <w:gridSpan w:val="2"/>
            <w:tcBorders>
              <w:top w:val="nil"/>
              <w:left w:val="nil"/>
              <w:bottom w:val="single" w:sz="4" w:space="0" w:color="auto"/>
              <w:right w:val="single" w:sz="4" w:space="0" w:color="auto"/>
            </w:tcBorders>
            <w:shd w:val="clear" w:color="auto" w:fill="auto"/>
            <w:hideMark/>
          </w:tcPr>
          <w:p w14:paraId="6207B6F0" w14:textId="77777777" w:rsidR="00D70D77" w:rsidRPr="00D70D77" w:rsidRDefault="00D70D77" w:rsidP="00D70D77">
            <w:pPr>
              <w:rPr>
                <w:sz w:val="20"/>
                <w:szCs w:val="20"/>
              </w:rPr>
            </w:pPr>
            <w:r w:rsidRPr="00D70D77">
              <w:rPr>
                <w:sz w:val="20"/>
                <w:szCs w:val="20"/>
              </w:rPr>
              <w:t xml:space="preserve">                          1 194 557,51   </w:t>
            </w:r>
          </w:p>
        </w:tc>
      </w:tr>
      <w:tr w:rsidR="00D70D77" w:rsidRPr="00D70D77" w14:paraId="4DBE96F7" w14:textId="77777777" w:rsidTr="00D70D77">
        <w:trPr>
          <w:gridAfter w:val="1"/>
          <w:wAfter w:w="271" w:type="dxa"/>
          <w:trHeight w:val="630"/>
        </w:trPr>
        <w:tc>
          <w:tcPr>
            <w:tcW w:w="1418" w:type="dxa"/>
            <w:tcBorders>
              <w:top w:val="nil"/>
              <w:left w:val="single" w:sz="4" w:space="0" w:color="auto"/>
              <w:bottom w:val="single" w:sz="4" w:space="0" w:color="auto"/>
              <w:right w:val="single" w:sz="4" w:space="0" w:color="auto"/>
            </w:tcBorders>
            <w:shd w:val="clear" w:color="auto" w:fill="auto"/>
            <w:noWrap/>
            <w:hideMark/>
          </w:tcPr>
          <w:p w14:paraId="31D94793" w14:textId="77777777" w:rsidR="00D70D77" w:rsidRPr="00D70D77" w:rsidRDefault="00D70D77" w:rsidP="00D70D77">
            <w:pPr>
              <w:ind w:firstLineChars="200" w:firstLine="400"/>
              <w:rPr>
                <w:sz w:val="20"/>
                <w:szCs w:val="20"/>
              </w:rPr>
            </w:pPr>
            <w:r w:rsidRPr="00D70D77">
              <w:rPr>
                <w:sz w:val="20"/>
                <w:szCs w:val="20"/>
              </w:rPr>
              <w:t>2.1.23</w:t>
            </w:r>
          </w:p>
        </w:tc>
        <w:tc>
          <w:tcPr>
            <w:tcW w:w="1699" w:type="dxa"/>
            <w:tcBorders>
              <w:top w:val="nil"/>
              <w:left w:val="nil"/>
              <w:bottom w:val="single" w:sz="4" w:space="0" w:color="auto"/>
              <w:right w:val="single" w:sz="4" w:space="0" w:color="auto"/>
            </w:tcBorders>
            <w:shd w:val="clear" w:color="auto" w:fill="auto"/>
            <w:hideMark/>
          </w:tcPr>
          <w:p w14:paraId="779B9529" w14:textId="77777777" w:rsidR="00D70D77" w:rsidRPr="00D70D77" w:rsidRDefault="00D70D77" w:rsidP="00D70D77">
            <w:pPr>
              <w:rPr>
                <w:sz w:val="20"/>
                <w:szCs w:val="20"/>
              </w:rPr>
            </w:pPr>
            <w:r w:rsidRPr="00D70D77">
              <w:rPr>
                <w:sz w:val="20"/>
                <w:szCs w:val="20"/>
              </w:rPr>
              <w:t>Установка задвижек или клапанов обратных стальных диаметром: 100 мм</w:t>
            </w:r>
          </w:p>
        </w:tc>
        <w:tc>
          <w:tcPr>
            <w:tcW w:w="1120" w:type="dxa"/>
            <w:gridSpan w:val="2"/>
            <w:tcBorders>
              <w:top w:val="nil"/>
              <w:left w:val="nil"/>
              <w:bottom w:val="single" w:sz="4" w:space="0" w:color="auto"/>
              <w:right w:val="single" w:sz="4" w:space="0" w:color="auto"/>
            </w:tcBorders>
            <w:shd w:val="clear" w:color="auto" w:fill="auto"/>
            <w:hideMark/>
          </w:tcPr>
          <w:p w14:paraId="26B64008"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38C32961" w14:textId="77777777" w:rsidR="00D70D77" w:rsidRPr="00D70D77" w:rsidRDefault="00D70D77" w:rsidP="00D70D77">
            <w:pPr>
              <w:jc w:val="center"/>
              <w:rPr>
                <w:sz w:val="20"/>
                <w:szCs w:val="20"/>
              </w:rPr>
            </w:pPr>
            <w:r w:rsidRPr="00D70D77">
              <w:rPr>
                <w:sz w:val="20"/>
                <w:szCs w:val="20"/>
              </w:rPr>
              <w:t>57</w:t>
            </w:r>
          </w:p>
        </w:tc>
        <w:tc>
          <w:tcPr>
            <w:tcW w:w="1499" w:type="dxa"/>
            <w:gridSpan w:val="2"/>
            <w:tcBorders>
              <w:top w:val="nil"/>
              <w:left w:val="nil"/>
              <w:bottom w:val="single" w:sz="4" w:space="0" w:color="auto"/>
              <w:right w:val="single" w:sz="4" w:space="0" w:color="auto"/>
            </w:tcBorders>
            <w:shd w:val="clear" w:color="auto" w:fill="auto"/>
            <w:hideMark/>
          </w:tcPr>
          <w:p w14:paraId="32174A1A" w14:textId="77777777" w:rsidR="00D70D77" w:rsidRPr="00D70D77" w:rsidRDefault="00D70D77" w:rsidP="00D70D77">
            <w:pPr>
              <w:jc w:val="right"/>
              <w:rPr>
                <w:sz w:val="20"/>
                <w:szCs w:val="20"/>
              </w:rPr>
            </w:pPr>
            <w:r w:rsidRPr="00D70D77">
              <w:rPr>
                <w:sz w:val="20"/>
                <w:szCs w:val="20"/>
              </w:rPr>
              <w:t xml:space="preserve">503 988,00  </w:t>
            </w:r>
          </w:p>
        </w:tc>
        <w:tc>
          <w:tcPr>
            <w:tcW w:w="1057" w:type="dxa"/>
            <w:gridSpan w:val="2"/>
            <w:tcBorders>
              <w:top w:val="nil"/>
              <w:left w:val="nil"/>
              <w:bottom w:val="single" w:sz="4" w:space="0" w:color="auto"/>
              <w:right w:val="single" w:sz="4" w:space="0" w:color="auto"/>
            </w:tcBorders>
            <w:shd w:val="clear" w:color="auto" w:fill="auto"/>
            <w:hideMark/>
          </w:tcPr>
          <w:p w14:paraId="42829572" w14:textId="77777777" w:rsidR="00D70D77" w:rsidRPr="00D70D77" w:rsidRDefault="00D70D77" w:rsidP="00D70D77">
            <w:pPr>
              <w:jc w:val="right"/>
              <w:rPr>
                <w:sz w:val="20"/>
                <w:szCs w:val="20"/>
              </w:rPr>
            </w:pPr>
            <w:r w:rsidRPr="00D70D77">
              <w:rPr>
                <w:sz w:val="20"/>
                <w:szCs w:val="20"/>
              </w:rPr>
              <w:t xml:space="preserve">8 841,89  </w:t>
            </w:r>
          </w:p>
        </w:tc>
        <w:tc>
          <w:tcPr>
            <w:tcW w:w="1600" w:type="dxa"/>
            <w:gridSpan w:val="2"/>
            <w:tcBorders>
              <w:top w:val="nil"/>
              <w:left w:val="nil"/>
              <w:bottom w:val="single" w:sz="4" w:space="0" w:color="auto"/>
              <w:right w:val="single" w:sz="4" w:space="0" w:color="auto"/>
            </w:tcBorders>
            <w:shd w:val="clear" w:color="auto" w:fill="auto"/>
            <w:hideMark/>
          </w:tcPr>
          <w:p w14:paraId="26AC13A0"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3279B977"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02CCE9FE"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0A396DFF" w14:textId="77777777" w:rsidR="00D70D77" w:rsidRPr="00D70D77" w:rsidRDefault="00D70D77" w:rsidP="00D70D77">
            <w:pPr>
              <w:rPr>
                <w:sz w:val="20"/>
                <w:szCs w:val="20"/>
              </w:rPr>
            </w:pPr>
            <w:r w:rsidRPr="00D70D77">
              <w:rPr>
                <w:sz w:val="20"/>
                <w:szCs w:val="20"/>
              </w:rPr>
              <w:t xml:space="preserve">                  9 582,76   </w:t>
            </w:r>
          </w:p>
        </w:tc>
        <w:tc>
          <w:tcPr>
            <w:tcW w:w="1898" w:type="dxa"/>
            <w:gridSpan w:val="2"/>
            <w:tcBorders>
              <w:top w:val="nil"/>
              <w:left w:val="nil"/>
              <w:bottom w:val="single" w:sz="4" w:space="0" w:color="auto"/>
              <w:right w:val="single" w:sz="4" w:space="0" w:color="auto"/>
            </w:tcBorders>
            <w:shd w:val="clear" w:color="auto" w:fill="auto"/>
            <w:hideMark/>
          </w:tcPr>
          <w:p w14:paraId="583D965F" w14:textId="77777777" w:rsidR="00D70D77" w:rsidRPr="00D70D77" w:rsidRDefault="00D70D77" w:rsidP="00D70D77">
            <w:pPr>
              <w:rPr>
                <w:sz w:val="20"/>
                <w:szCs w:val="20"/>
              </w:rPr>
            </w:pPr>
            <w:r w:rsidRPr="00D70D77">
              <w:rPr>
                <w:sz w:val="20"/>
                <w:szCs w:val="20"/>
              </w:rPr>
              <w:t xml:space="preserve">                             546 217,32   </w:t>
            </w:r>
          </w:p>
        </w:tc>
      </w:tr>
      <w:tr w:rsidR="00D70D77" w:rsidRPr="00D70D77" w14:paraId="784238C7" w14:textId="77777777" w:rsidTr="00D70D77">
        <w:trPr>
          <w:gridAfter w:val="1"/>
          <w:wAfter w:w="271" w:type="dxa"/>
          <w:trHeight w:val="630"/>
        </w:trPr>
        <w:tc>
          <w:tcPr>
            <w:tcW w:w="1418" w:type="dxa"/>
            <w:tcBorders>
              <w:top w:val="nil"/>
              <w:left w:val="single" w:sz="4" w:space="0" w:color="auto"/>
              <w:bottom w:val="single" w:sz="4" w:space="0" w:color="auto"/>
              <w:right w:val="single" w:sz="4" w:space="0" w:color="auto"/>
            </w:tcBorders>
            <w:shd w:val="clear" w:color="auto" w:fill="auto"/>
            <w:noWrap/>
            <w:hideMark/>
          </w:tcPr>
          <w:p w14:paraId="23B251D5" w14:textId="77777777" w:rsidR="00D70D77" w:rsidRPr="00D70D77" w:rsidRDefault="00D70D77" w:rsidP="00D70D77">
            <w:pPr>
              <w:ind w:firstLineChars="200" w:firstLine="400"/>
              <w:rPr>
                <w:sz w:val="20"/>
                <w:szCs w:val="20"/>
              </w:rPr>
            </w:pPr>
            <w:r w:rsidRPr="00D70D77">
              <w:rPr>
                <w:sz w:val="20"/>
                <w:szCs w:val="20"/>
              </w:rPr>
              <w:t>2.1.24</w:t>
            </w:r>
          </w:p>
        </w:tc>
        <w:tc>
          <w:tcPr>
            <w:tcW w:w="1699" w:type="dxa"/>
            <w:tcBorders>
              <w:top w:val="nil"/>
              <w:left w:val="nil"/>
              <w:bottom w:val="single" w:sz="4" w:space="0" w:color="auto"/>
              <w:right w:val="single" w:sz="4" w:space="0" w:color="auto"/>
            </w:tcBorders>
            <w:shd w:val="clear" w:color="auto" w:fill="auto"/>
            <w:hideMark/>
          </w:tcPr>
          <w:p w14:paraId="0AFA1287" w14:textId="77777777" w:rsidR="00D70D77" w:rsidRPr="00D70D77" w:rsidRDefault="00D70D77" w:rsidP="00D70D77">
            <w:pPr>
              <w:rPr>
                <w:sz w:val="20"/>
                <w:szCs w:val="20"/>
              </w:rPr>
            </w:pPr>
            <w:r w:rsidRPr="00D70D77">
              <w:rPr>
                <w:sz w:val="20"/>
                <w:szCs w:val="20"/>
              </w:rPr>
              <w:t>Установка задвижек или клапанов обратных стальных диаметром: 50 мм</w:t>
            </w:r>
          </w:p>
        </w:tc>
        <w:tc>
          <w:tcPr>
            <w:tcW w:w="1120" w:type="dxa"/>
            <w:gridSpan w:val="2"/>
            <w:tcBorders>
              <w:top w:val="nil"/>
              <w:left w:val="nil"/>
              <w:bottom w:val="single" w:sz="4" w:space="0" w:color="auto"/>
              <w:right w:val="single" w:sz="4" w:space="0" w:color="auto"/>
            </w:tcBorders>
            <w:shd w:val="clear" w:color="auto" w:fill="auto"/>
            <w:hideMark/>
          </w:tcPr>
          <w:p w14:paraId="36A576B9"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04C85B19" w14:textId="77777777" w:rsidR="00D70D77" w:rsidRPr="00D70D77" w:rsidRDefault="00D70D77" w:rsidP="00D70D77">
            <w:pPr>
              <w:jc w:val="center"/>
              <w:rPr>
                <w:sz w:val="20"/>
                <w:szCs w:val="20"/>
              </w:rPr>
            </w:pPr>
            <w:r w:rsidRPr="00D70D77">
              <w:rPr>
                <w:sz w:val="20"/>
                <w:szCs w:val="20"/>
              </w:rPr>
              <w:t>28</w:t>
            </w:r>
          </w:p>
        </w:tc>
        <w:tc>
          <w:tcPr>
            <w:tcW w:w="1499" w:type="dxa"/>
            <w:gridSpan w:val="2"/>
            <w:tcBorders>
              <w:top w:val="nil"/>
              <w:left w:val="nil"/>
              <w:bottom w:val="single" w:sz="4" w:space="0" w:color="auto"/>
              <w:right w:val="single" w:sz="4" w:space="0" w:color="auto"/>
            </w:tcBorders>
            <w:shd w:val="clear" w:color="auto" w:fill="auto"/>
            <w:hideMark/>
          </w:tcPr>
          <w:p w14:paraId="155B70ED" w14:textId="77777777" w:rsidR="00D70D77" w:rsidRPr="00D70D77" w:rsidRDefault="00D70D77" w:rsidP="00D70D77">
            <w:pPr>
              <w:jc w:val="right"/>
              <w:rPr>
                <w:sz w:val="20"/>
                <w:szCs w:val="20"/>
              </w:rPr>
            </w:pPr>
            <w:r w:rsidRPr="00D70D77">
              <w:rPr>
                <w:sz w:val="20"/>
                <w:szCs w:val="20"/>
              </w:rPr>
              <w:t xml:space="preserve">125 260,00  </w:t>
            </w:r>
          </w:p>
        </w:tc>
        <w:tc>
          <w:tcPr>
            <w:tcW w:w="1057" w:type="dxa"/>
            <w:gridSpan w:val="2"/>
            <w:tcBorders>
              <w:top w:val="nil"/>
              <w:left w:val="nil"/>
              <w:bottom w:val="single" w:sz="4" w:space="0" w:color="auto"/>
              <w:right w:val="single" w:sz="4" w:space="0" w:color="auto"/>
            </w:tcBorders>
            <w:shd w:val="clear" w:color="auto" w:fill="auto"/>
            <w:hideMark/>
          </w:tcPr>
          <w:p w14:paraId="7007F954" w14:textId="77777777" w:rsidR="00D70D77" w:rsidRPr="00D70D77" w:rsidRDefault="00D70D77" w:rsidP="00D70D77">
            <w:pPr>
              <w:jc w:val="right"/>
              <w:rPr>
                <w:sz w:val="20"/>
                <w:szCs w:val="20"/>
              </w:rPr>
            </w:pPr>
            <w:r w:rsidRPr="00D70D77">
              <w:rPr>
                <w:sz w:val="20"/>
                <w:szCs w:val="20"/>
              </w:rPr>
              <w:t xml:space="preserve">4 473,57  </w:t>
            </w:r>
          </w:p>
        </w:tc>
        <w:tc>
          <w:tcPr>
            <w:tcW w:w="1600" w:type="dxa"/>
            <w:gridSpan w:val="2"/>
            <w:tcBorders>
              <w:top w:val="nil"/>
              <w:left w:val="nil"/>
              <w:bottom w:val="single" w:sz="4" w:space="0" w:color="auto"/>
              <w:right w:val="single" w:sz="4" w:space="0" w:color="auto"/>
            </w:tcBorders>
            <w:shd w:val="clear" w:color="auto" w:fill="auto"/>
            <w:hideMark/>
          </w:tcPr>
          <w:p w14:paraId="7CF5056C"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EDDEE74"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0311B97A"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A052EEC" w14:textId="77777777" w:rsidR="00D70D77" w:rsidRPr="00D70D77" w:rsidRDefault="00D70D77" w:rsidP="00D70D77">
            <w:pPr>
              <w:rPr>
                <w:sz w:val="20"/>
                <w:szCs w:val="20"/>
              </w:rPr>
            </w:pPr>
            <w:r w:rsidRPr="00D70D77">
              <w:rPr>
                <w:sz w:val="20"/>
                <w:szCs w:val="20"/>
              </w:rPr>
              <w:t xml:space="preserve">                  4 848,41   </w:t>
            </w:r>
          </w:p>
        </w:tc>
        <w:tc>
          <w:tcPr>
            <w:tcW w:w="1898" w:type="dxa"/>
            <w:gridSpan w:val="2"/>
            <w:tcBorders>
              <w:top w:val="nil"/>
              <w:left w:val="nil"/>
              <w:bottom w:val="single" w:sz="4" w:space="0" w:color="auto"/>
              <w:right w:val="single" w:sz="4" w:space="0" w:color="auto"/>
            </w:tcBorders>
            <w:shd w:val="clear" w:color="auto" w:fill="auto"/>
            <w:hideMark/>
          </w:tcPr>
          <w:p w14:paraId="13E5F705" w14:textId="77777777" w:rsidR="00D70D77" w:rsidRPr="00D70D77" w:rsidRDefault="00D70D77" w:rsidP="00D70D77">
            <w:pPr>
              <w:rPr>
                <w:sz w:val="20"/>
                <w:szCs w:val="20"/>
              </w:rPr>
            </w:pPr>
            <w:r w:rsidRPr="00D70D77">
              <w:rPr>
                <w:sz w:val="20"/>
                <w:szCs w:val="20"/>
              </w:rPr>
              <w:t xml:space="preserve">                             135 755,48   </w:t>
            </w:r>
          </w:p>
        </w:tc>
      </w:tr>
      <w:tr w:rsidR="00D70D77" w:rsidRPr="00D70D77" w14:paraId="5BB43770" w14:textId="77777777" w:rsidTr="00D70D77">
        <w:trPr>
          <w:gridAfter w:val="1"/>
          <w:wAfter w:w="271" w:type="dxa"/>
          <w:trHeight w:val="795"/>
        </w:trPr>
        <w:tc>
          <w:tcPr>
            <w:tcW w:w="1418" w:type="dxa"/>
            <w:tcBorders>
              <w:top w:val="nil"/>
              <w:left w:val="single" w:sz="4" w:space="0" w:color="auto"/>
              <w:bottom w:val="single" w:sz="4" w:space="0" w:color="auto"/>
              <w:right w:val="single" w:sz="4" w:space="0" w:color="auto"/>
            </w:tcBorders>
            <w:shd w:val="clear" w:color="auto" w:fill="auto"/>
            <w:noWrap/>
            <w:hideMark/>
          </w:tcPr>
          <w:p w14:paraId="1F8932D1" w14:textId="77777777" w:rsidR="00D70D77" w:rsidRPr="00D70D77" w:rsidRDefault="00D70D77" w:rsidP="00D70D77">
            <w:pPr>
              <w:ind w:firstLineChars="200" w:firstLine="400"/>
              <w:rPr>
                <w:sz w:val="20"/>
                <w:szCs w:val="20"/>
              </w:rPr>
            </w:pPr>
            <w:r w:rsidRPr="00D70D77">
              <w:rPr>
                <w:sz w:val="20"/>
                <w:szCs w:val="20"/>
              </w:rPr>
              <w:t>2.1.25</w:t>
            </w:r>
          </w:p>
        </w:tc>
        <w:tc>
          <w:tcPr>
            <w:tcW w:w="1699" w:type="dxa"/>
            <w:tcBorders>
              <w:top w:val="nil"/>
              <w:left w:val="nil"/>
              <w:bottom w:val="single" w:sz="4" w:space="0" w:color="auto"/>
              <w:right w:val="single" w:sz="4" w:space="0" w:color="auto"/>
            </w:tcBorders>
            <w:shd w:val="clear" w:color="auto" w:fill="auto"/>
            <w:hideMark/>
          </w:tcPr>
          <w:p w14:paraId="6D6F2D9A" w14:textId="77777777" w:rsidR="00D70D77" w:rsidRPr="00D70D77" w:rsidRDefault="00D70D77" w:rsidP="00D70D77">
            <w:pPr>
              <w:rPr>
                <w:sz w:val="20"/>
                <w:szCs w:val="20"/>
              </w:rPr>
            </w:pPr>
            <w:r w:rsidRPr="00D70D77">
              <w:rPr>
                <w:sz w:val="20"/>
                <w:szCs w:val="20"/>
              </w:rPr>
              <w:t>Установка задвижек или клапанов обратных стальных диаметром: 400 мм с электроприводом</w:t>
            </w:r>
          </w:p>
        </w:tc>
        <w:tc>
          <w:tcPr>
            <w:tcW w:w="1120" w:type="dxa"/>
            <w:gridSpan w:val="2"/>
            <w:tcBorders>
              <w:top w:val="nil"/>
              <w:left w:val="nil"/>
              <w:bottom w:val="single" w:sz="4" w:space="0" w:color="auto"/>
              <w:right w:val="single" w:sz="4" w:space="0" w:color="auto"/>
            </w:tcBorders>
            <w:shd w:val="clear" w:color="auto" w:fill="auto"/>
            <w:hideMark/>
          </w:tcPr>
          <w:p w14:paraId="5D355731"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625EE284" w14:textId="77777777" w:rsidR="00D70D77" w:rsidRPr="00D70D77" w:rsidRDefault="00D70D77" w:rsidP="00D70D77">
            <w:pPr>
              <w:jc w:val="center"/>
              <w:rPr>
                <w:sz w:val="20"/>
                <w:szCs w:val="20"/>
              </w:rPr>
            </w:pPr>
            <w:r w:rsidRPr="00D70D77">
              <w:rPr>
                <w:sz w:val="20"/>
                <w:szCs w:val="20"/>
              </w:rPr>
              <w:t>2</w:t>
            </w:r>
          </w:p>
        </w:tc>
        <w:tc>
          <w:tcPr>
            <w:tcW w:w="1499" w:type="dxa"/>
            <w:gridSpan w:val="2"/>
            <w:tcBorders>
              <w:top w:val="nil"/>
              <w:left w:val="nil"/>
              <w:bottom w:val="single" w:sz="4" w:space="0" w:color="auto"/>
              <w:right w:val="single" w:sz="4" w:space="0" w:color="auto"/>
            </w:tcBorders>
            <w:shd w:val="clear" w:color="auto" w:fill="auto"/>
            <w:hideMark/>
          </w:tcPr>
          <w:p w14:paraId="6D24DB7C" w14:textId="77777777" w:rsidR="00D70D77" w:rsidRPr="00D70D77" w:rsidRDefault="00D70D77" w:rsidP="00D70D77">
            <w:pPr>
              <w:jc w:val="right"/>
              <w:rPr>
                <w:sz w:val="20"/>
                <w:szCs w:val="20"/>
              </w:rPr>
            </w:pPr>
            <w:r w:rsidRPr="00D70D77">
              <w:rPr>
                <w:sz w:val="20"/>
                <w:szCs w:val="20"/>
              </w:rPr>
              <w:t xml:space="preserve">1 900 711,00  </w:t>
            </w:r>
          </w:p>
        </w:tc>
        <w:tc>
          <w:tcPr>
            <w:tcW w:w="1057" w:type="dxa"/>
            <w:gridSpan w:val="2"/>
            <w:tcBorders>
              <w:top w:val="nil"/>
              <w:left w:val="nil"/>
              <w:bottom w:val="single" w:sz="4" w:space="0" w:color="auto"/>
              <w:right w:val="single" w:sz="4" w:space="0" w:color="auto"/>
            </w:tcBorders>
            <w:shd w:val="clear" w:color="auto" w:fill="auto"/>
            <w:hideMark/>
          </w:tcPr>
          <w:p w14:paraId="3A0515B7" w14:textId="77777777" w:rsidR="00D70D77" w:rsidRPr="00D70D77" w:rsidRDefault="00D70D77" w:rsidP="00D70D77">
            <w:pPr>
              <w:jc w:val="right"/>
              <w:rPr>
                <w:sz w:val="20"/>
                <w:szCs w:val="20"/>
              </w:rPr>
            </w:pPr>
            <w:r w:rsidRPr="00D70D77">
              <w:rPr>
                <w:sz w:val="20"/>
                <w:szCs w:val="20"/>
              </w:rPr>
              <w:t xml:space="preserve">950 355,50  </w:t>
            </w:r>
          </w:p>
        </w:tc>
        <w:tc>
          <w:tcPr>
            <w:tcW w:w="1600" w:type="dxa"/>
            <w:gridSpan w:val="2"/>
            <w:tcBorders>
              <w:top w:val="nil"/>
              <w:left w:val="nil"/>
              <w:bottom w:val="single" w:sz="4" w:space="0" w:color="auto"/>
              <w:right w:val="single" w:sz="4" w:space="0" w:color="auto"/>
            </w:tcBorders>
            <w:shd w:val="clear" w:color="auto" w:fill="auto"/>
            <w:hideMark/>
          </w:tcPr>
          <w:p w14:paraId="701ED615"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A07E434"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BCA9367"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585C191" w14:textId="77777777" w:rsidR="00D70D77" w:rsidRPr="00D70D77" w:rsidRDefault="00D70D77" w:rsidP="00D70D77">
            <w:pPr>
              <w:rPr>
                <w:sz w:val="20"/>
                <w:szCs w:val="20"/>
              </w:rPr>
            </w:pPr>
            <w:r w:rsidRPr="00D70D77">
              <w:rPr>
                <w:sz w:val="20"/>
                <w:szCs w:val="20"/>
              </w:rPr>
              <w:t xml:space="preserve">           1 029 986,74   </w:t>
            </w:r>
          </w:p>
        </w:tc>
        <w:tc>
          <w:tcPr>
            <w:tcW w:w="1898" w:type="dxa"/>
            <w:gridSpan w:val="2"/>
            <w:tcBorders>
              <w:top w:val="nil"/>
              <w:left w:val="nil"/>
              <w:bottom w:val="single" w:sz="4" w:space="0" w:color="auto"/>
              <w:right w:val="single" w:sz="4" w:space="0" w:color="auto"/>
            </w:tcBorders>
            <w:shd w:val="clear" w:color="auto" w:fill="auto"/>
            <w:hideMark/>
          </w:tcPr>
          <w:p w14:paraId="675FA7C6" w14:textId="77777777" w:rsidR="00D70D77" w:rsidRPr="00D70D77" w:rsidRDefault="00D70D77" w:rsidP="00D70D77">
            <w:pPr>
              <w:rPr>
                <w:sz w:val="20"/>
                <w:szCs w:val="20"/>
              </w:rPr>
            </w:pPr>
            <w:r w:rsidRPr="00D70D77">
              <w:rPr>
                <w:sz w:val="20"/>
                <w:szCs w:val="20"/>
              </w:rPr>
              <w:t xml:space="preserve">                          2 059 973,48   </w:t>
            </w:r>
          </w:p>
        </w:tc>
      </w:tr>
      <w:tr w:rsidR="00D70D77" w:rsidRPr="00D70D77" w14:paraId="06692A45" w14:textId="77777777" w:rsidTr="00D70D77">
        <w:trPr>
          <w:gridAfter w:val="1"/>
          <w:wAfter w:w="271" w:type="dxa"/>
          <w:trHeight w:val="795"/>
        </w:trPr>
        <w:tc>
          <w:tcPr>
            <w:tcW w:w="1418" w:type="dxa"/>
            <w:tcBorders>
              <w:top w:val="nil"/>
              <w:left w:val="single" w:sz="4" w:space="0" w:color="auto"/>
              <w:bottom w:val="single" w:sz="4" w:space="0" w:color="auto"/>
              <w:right w:val="single" w:sz="4" w:space="0" w:color="auto"/>
            </w:tcBorders>
            <w:shd w:val="clear" w:color="auto" w:fill="auto"/>
            <w:noWrap/>
            <w:hideMark/>
          </w:tcPr>
          <w:p w14:paraId="2BBF9BBB" w14:textId="77777777" w:rsidR="00D70D77" w:rsidRPr="00D70D77" w:rsidRDefault="00D70D77" w:rsidP="00D70D77">
            <w:pPr>
              <w:ind w:firstLineChars="200" w:firstLine="400"/>
              <w:rPr>
                <w:sz w:val="20"/>
                <w:szCs w:val="20"/>
              </w:rPr>
            </w:pPr>
            <w:r w:rsidRPr="00D70D77">
              <w:rPr>
                <w:sz w:val="20"/>
                <w:szCs w:val="20"/>
              </w:rPr>
              <w:t>2.1.26</w:t>
            </w:r>
          </w:p>
        </w:tc>
        <w:tc>
          <w:tcPr>
            <w:tcW w:w="1699" w:type="dxa"/>
            <w:tcBorders>
              <w:top w:val="nil"/>
              <w:left w:val="nil"/>
              <w:bottom w:val="single" w:sz="4" w:space="0" w:color="auto"/>
              <w:right w:val="single" w:sz="4" w:space="0" w:color="auto"/>
            </w:tcBorders>
            <w:shd w:val="clear" w:color="auto" w:fill="auto"/>
            <w:hideMark/>
          </w:tcPr>
          <w:p w14:paraId="70C618D1" w14:textId="77777777" w:rsidR="00D70D77" w:rsidRPr="00D70D77" w:rsidRDefault="00D70D77" w:rsidP="00D70D77">
            <w:pPr>
              <w:rPr>
                <w:sz w:val="20"/>
                <w:szCs w:val="20"/>
              </w:rPr>
            </w:pPr>
            <w:r w:rsidRPr="00D70D77">
              <w:rPr>
                <w:sz w:val="20"/>
                <w:szCs w:val="20"/>
              </w:rPr>
              <w:t xml:space="preserve">Установка задвижек или клапанов обратных чугунных диаметром: 500 мм </w:t>
            </w:r>
          </w:p>
        </w:tc>
        <w:tc>
          <w:tcPr>
            <w:tcW w:w="1120" w:type="dxa"/>
            <w:gridSpan w:val="2"/>
            <w:tcBorders>
              <w:top w:val="nil"/>
              <w:left w:val="nil"/>
              <w:bottom w:val="single" w:sz="4" w:space="0" w:color="auto"/>
              <w:right w:val="single" w:sz="4" w:space="0" w:color="auto"/>
            </w:tcBorders>
            <w:shd w:val="clear" w:color="auto" w:fill="auto"/>
            <w:hideMark/>
          </w:tcPr>
          <w:p w14:paraId="7AB2F97E"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3F1A4272" w14:textId="77777777" w:rsidR="00D70D77" w:rsidRPr="00D70D77" w:rsidRDefault="00D70D77" w:rsidP="00D70D77">
            <w:pPr>
              <w:jc w:val="center"/>
              <w:rPr>
                <w:sz w:val="20"/>
                <w:szCs w:val="20"/>
              </w:rPr>
            </w:pPr>
            <w:r w:rsidRPr="00D70D77">
              <w:rPr>
                <w:sz w:val="20"/>
                <w:szCs w:val="20"/>
              </w:rPr>
              <w:t>14</w:t>
            </w:r>
          </w:p>
        </w:tc>
        <w:tc>
          <w:tcPr>
            <w:tcW w:w="1499" w:type="dxa"/>
            <w:gridSpan w:val="2"/>
            <w:tcBorders>
              <w:top w:val="nil"/>
              <w:left w:val="nil"/>
              <w:bottom w:val="single" w:sz="4" w:space="0" w:color="auto"/>
              <w:right w:val="single" w:sz="4" w:space="0" w:color="auto"/>
            </w:tcBorders>
            <w:shd w:val="clear" w:color="auto" w:fill="auto"/>
            <w:hideMark/>
          </w:tcPr>
          <w:p w14:paraId="6D73EA00" w14:textId="77777777" w:rsidR="00D70D77" w:rsidRPr="00D70D77" w:rsidRDefault="00D70D77" w:rsidP="00D70D77">
            <w:pPr>
              <w:jc w:val="right"/>
              <w:rPr>
                <w:sz w:val="20"/>
                <w:szCs w:val="20"/>
              </w:rPr>
            </w:pPr>
            <w:r w:rsidRPr="00D70D77">
              <w:rPr>
                <w:sz w:val="20"/>
                <w:szCs w:val="20"/>
              </w:rPr>
              <w:t xml:space="preserve">23 548 474,00  </w:t>
            </w:r>
          </w:p>
        </w:tc>
        <w:tc>
          <w:tcPr>
            <w:tcW w:w="1057" w:type="dxa"/>
            <w:gridSpan w:val="2"/>
            <w:tcBorders>
              <w:top w:val="nil"/>
              <w:left w:val="nil"/>
              <w:bottom w:val="single" w:sz="4" w:space="0" w:color="auto"/>
              <w:right w:val="single" w:sz="4" w:space="0" w:color="auto"/>
            </w:tcBorders>
            <w:shd w:val="clear" w:color="auto" w:fill="auto"/>
            <w:hideMark/>
          </w:tcPr>
          <w:p w14:paraId="12E4F2FF" w14:textId="77777777" w:rsidR="00D70D77" w:rsidRPr="00D70D77" w:rsidRDefault="00D70D77" w:rsidP="00D70D77">
            <w:pPr>
              <w:jc w:val="right"/>
              <w:rPr>
                <w:sz w:val="20"/>
                <w:szCs w:val="20"/>
              </w:rPr>
            </w:pPr>
            <w:r w:rsidRPr="00D70D77">
              <w:rPr>
                <w:sz w:val="20"/>
                <w:szCs w:val="20"/>
              </w:rPr>
              <w:t xml:space="preserve">1 682 033,86  </w:t>
            </w:r>
          </w:p>
        </w:tc>
        <w:tc>
          <w:tcPr>
            <w:tcW w:w="1600" w:type="dxa"/>
            <w:gridSpan w:val="2"/>
            <w:tcBorders>
              <w:top w:val="nil"/>
              <w:left w:val="nil"/>
              <w:bottom w:val="single" w:sz="4" w:space="0" w:color="auto"/>
              <w:right w:val="single" w:sz="4" w:space="0" w:color="auto"/>
            </w:tcBorders>
            <w:shd w:val="clear" w:color="auto" w:fill="auto"/>
            <w:hideMark/>
          </w:tcPr>
          <w:p w14:paraId="744AD0D0"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7539B3E5"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1B74D9B"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028FF10" w14:textId="77777777" w:rsidR="00D70D77" w:rsidRPr="00D70D77" w:rsidRDefault="00D70D77" w:rsidP="00D70D77">
            <w:pPr>
              <w:rPr>
                <w:sz w:val="20"/>
                <w:szCs w:val="20"/>
              </w:rPr>
            </w:pPr>
            <w:r w:rsidRPr="00D70D77">
              <w:rPr>
                <w:sz w:val="20"/>
                <w:szCs w:val="20"/>
              </w:rPr>
              <w:t xml:space="preserve">           1 822 973,16   </w:t>
            </w:r>
          </w:p>
        </w:tc>
        <w:tc>
          <w:tcPr>
            <w:tcW w:w="1898" w:type="dxa"/>
            <w:gridSpan w:val="2"/>
            <w:tcBorders>
              <w:top w:val="nil"/>
              <w:left w:val="nil"/>
              <w:bottom w:val="single" w:sz="4" w:space="0" w:color="auto"/>
              <w:right w:val="single" w:sz="4" w:space="0" w:color="auto"/>
            </w:tcBorders>
            <w:shd w:val="clear" w:color="auto" w:fill="auto"/>
            <w:hideMark/>
          </w:tcPr>
          <w:p w14:paraId="2FCDD4CB" w14:textId="77777777" w:rsidR="00D70D77" w:rsidRPr="00D70D77" w:rsidRDefault="00D70D77" w:rsidP="00D70D77">
            <w:pPr>
              <w:rPr>
                <w:sz w:val="20"/>
                <w:szCs w:val="20"/>
              </w:rPr>
            </w:pPr>
            <w:r w:rsidRPr="00D70D77">
              <w:rPr>
                <w:sz w:val="20"/>
                <w:szCs w:val="20"/>
              </w:rPr>
              <w:t xml:space="preserve">                        25 521 624,24   </w:t>
            </w:r>
          </w:p>
        </w:tc>
      </w:tr>
      <w:tr w:rsidR="00D70D77" w:rsidRPr="00D70D77" w14:paraId="0C037D33" w14:textId="77777777" w:rsidTr="00D70D77">
        <w:trPr>
          <w:gridAfter w:val="1"/>
          <w:wAfter w:w="271" w:type="dxa"/>
          <w:trHeight w:val="345"/>
        </w:trPr>
        <w:tc>
          <w:tcPr>
            <w:tcW w:w="1418" w:type="dxa"/>
            <w:tcBorders>
              <w:top w:val="nil"/>
              <w:left w:val="single" w:sz="4" w:space="0" w:color="auto"/>
              <w:bottom w:val="single" w:sz="4" w:space="0" w:color="auto"/>
              <w:right w:val="single" w:sz="4" w:space="0" w:color="auto"/>
            </w:tcBorders>
            <w:shd w:val="clear" w:color="auto" w:fill="auto"/>
            <w:noWrap/>
            <w:hideMark/>
          </w:tcPr>
          <w:p w14:paraId="0B87473A" w14:textId="77777777" w:rsidR="00D70D77" w:rsidRPr="00D70D77" w:rsidRDefault="00D70D77" w:rsidP="00D70D77">
            <w:pPr>
              <w:ind w:firstLineChars="200" w:firstLine="400"/>
              <w:rPr>
                <w:sz w:val="20"/>
                <w:szCs w:val="20"/>
              </w:rPr>
            </w:pPr>
            <w:r w:rsidRPr="00D70D77">
              <w:rPr>
                <w:sz w:val="20"/>
                <w:szCs w:val="20"/>
              </w:rPr>
              <w:t>2.1.26</w:t>
            </w:r>
          </w:p>
        </w:tc>
        <w:tc>
          <w:tcPr>
            <w:tcW w:w="1699" w:type="dxa"/>
            <w:tcBorders>
              <w:top w:val="nil"/>
              <w:left w:val="nil"/>
              <w:bottom w:val="single" w:sz="4" w:space="0" w:color="auto"/>
              <w:right w:val="single" w:sz="4" w:space="0" w:color="auto"/>
            </w:tcBorders>
            <w:shd w:val="clear" w:color="auto" w:fill="auto"/>
            <w:hideMark/>
          </w:tcPr>
          <w:p w14:paraId="5FC42B59" w14:textId="77777777" w:rsidR="00D70D77" w:rsidRPr="00D70D77" w:rsidRDefault="00D70D77" w:rsidP="00D70D77">
            <w:pPr>
              <w:rPr>
                <w:sz w:val="20"/>
                <w:szCs w:val="20"/>
              </w:rPr>
            </w:pPr>
            <w:r w:rsidRPr="00D70D77">
              <w:rPr>
                <w:sz w:val="20"/>
                <w:szCs w:val="20"/>
              </w:rPr>
              <w:t>Установка вантузов одинарных</w:t>
            </w:r>
          </w:p>
        </w:tc>
        <w:tc>
          <w:tcPr>
            <w:tcW w:w="1120" w:type="dxa"/>
            <w:gridSpan w:val="2"/>
            <w:tcBorders>
              <w:top w:val="nil"/>
              <w:left w:val="nil"/>
              <w:bottom w:val="single" w:sz="4" w:space="0" w:color="auto"/>
              <w:right w:val="single" w:sz="4" w:space="0" w:color="auto"/>
            </w:tcBorders>
            <w:shd w:val="clear" w:color="auto" w:fill="auto"/>
            <w:hideMark/>
          </w:tcPr>
          <w:p w14:paraId="03BFE6C7"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740513EA" w14:textId="77777777" w:rsidR="00D70D77" w:rsidRPr="00D70D77" w:rsidRDefault="00D70D77" w:rsidP="00D70D77">
            <w:pPr>
              <w:jc w:val="center"/>
              <w:rPr>
                <w:sz w:val="20"/>
                <w:szCs w:val="20"/>
              </w:rPr>
            </w:pPr>
            <w:r w:rsidRPr="00D70D77">
              <w:rPr>
                <w:sz w:val="20"/>
                <w:szCs w:val="20"/>
              </w:rPr>
              <w:t>24</w:t>
            </w:r>
          </w:p>
        </w:tc>
        <w:tc>
          <w:tcPr>
            <w:tcW w:w="1499" w:type="dxa"/>
            <w:gridSpan w:val="2"/>
            <w:tcBorders>
              <w:top w:val="nil"/>
              <w:left w:val="nil"/>
              <w:bottom w:val="single" w:sz="4" w:space="0" w:color="auto"/>
              <w:right w:val="single" w:sz="4" w:space="0" w:color="auto"/>
            </w:tcBorders>
            <w:shd w:val="clear" w:color="auto" w:fill="auto"/>
            <w:hideMark/>
          </w:tcPr>
          <w:p w14:paraId="01D9FDFC" w14:textId="77777777" w:rsidR="00D70D77" w:rsidRPr="00D70D77" w:rsidRDefault="00D70D77" w:rsidP="00D70D77">
            <w:pPr>
              <w:jc w:val="right"/>
              <w:rPr>
                <w:sz w:val="20"/>
                <w:szCs w:val="20"/>
              </w:rPr>
            </w:pPr>
            <w:r w:rsidRPr="00D70D77">
              <w:rPr>
                <w:sz w:val="20"/>
                <w:szCs w:val="20"/>
              </w:rPr>
              <w:t xml:space="preserve">160 424,00  </w:t>
            </w:r>
          </w:p>
        </w:tc>
        <w:tc>
          <w:tcPr>
            <w:tcW w:w="1057" w:type="dxa"/>
            <w:gridSpan w:val="2"/>
            <w:tcBorders>
              <w:top w:val="nil"/>
              <w:left w:val="nil"/>
              <w:bottom w:val="single" w:sz="4" w:space="0" w:color="auto"/>
              <w:right w:val="single" w:sz="4" w:space="0" w:color="auto"/>
            </w:tcBorders>
            <w:shd w:val="clear" w:color="auto" w:fill="auto"/>
            <w:hideMark/>
          </w:tcPr>
          <w:p w14:paraId="22F15755" w14:textId="77777777" w:rsidR="00D70D77" w:rsidRPr="00D70D77" w:rsidRDefault="00D70D77" w:rsidP="00D70D77">
            <w:pPr>
              <w:jc w:val="right"/>
              <w:rPr>
                <w:sz w:val="20"/>
                <w:szCs w:val="20"/>
              </w:rPr>
            </w:pPr>
            <w:r w:rsidRPr="00D70D77">
              <w:rPr>
                <w:sz w:val="20"/>
                <w:szCs w:val="20"/>
              </w:rPr>
              <w:t xml:space="preserve">6 684,33  </w:t>
            </w:r>
          </w:p>
        </w:tc>
        <w:tc>
          <w:tcPr>
            <w:tcW w:w="1600" w:type="dxa"/>
            <w:gridSpan w:val="2"/>
            <w:tcBorders>
              <w:top w:val="nil"/>
              <w:left w:val="nil"/>
              <w:bottom w:val="single" w:sz="4" w:space="0" w:color="auto"/>
              <w:right w:val="single" w:sz="4" w:space="0" w:color="auto"/>
            </w:tcBorders>
            <w:shd w:val="clear" w:color="auto" w:fill="auto"/>
            <w:hideMark/>
          </w:tcPr>
          <w:p w14:paraId="1FB026DC"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43CF7B45"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09B8EC7F"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655833B" w14:textId="77777777" w:rsidR="00D70D77" w:rsidRPr="00D70D77" w:rsidRDefault="00D70D77" w:rsidP="00D70D77">
            <w:pPr>
              <w:rPr>
                <w:sz w:val="20"/>
                <w:szCs w:val="20"/>
              </w:rPr>
            </w:pPr>
            <w:r w:rsidRPr="00D70D77">
              <w:rPr>
                <w:sz w:val="20"/>
                <w:szCs w:val="20"/>
              </w:rPr>
              <w:t xml:space="preserve">                  7 244,42   </w:t>
            </w:r>
          </w:p>
        </w:tc>
        <w:tc>
          <w:tcPr>
            <w:tcW w:w="1898" w:type="dxa"/>
            <w:gridSpan w:val="2"/>
            <w:tcBorders>
              <w:top w:val="nil"/>
              <w:left w:val="nil"/>
              <w:bottom w:val="single" w:sz="4" w:space="0" w:color="auto"/>
              <w:right w:val="single" w:sz="4" w:space="0" w:color="auto"/>
            </w:tcBorders>
            <w:shd w:val="clear" w:color="auto" w:fill="auto"/>
            <w:hideMark/>
          </w:tcPr>
          <w:p w14:paraId="69981FA9" w14:textId="77777777" w:rsidR="00D70D77" w:rsidRPr="00D70D77" w:rsidRDefault="00D70D77" w:rsidP="00D70D77">
            <w:pPr>
              <w:rPr>
                <w:sz w:val="20"/>
                <w:szCs w:val="20"/>
              </w:rPr>
            </w:pPr>
            <w:r w:rsidRPr="00D70D77">
              <w:rPr>
                <w:sz w:val="20"/>
                <w:szCs w:val="20"/>
              </w:rPr>
              <w:t xml:space="preserve">                             173 866,08   </w:t>
            </w:r>
          </w:p>
        </w:tc>
      </w:tr>
      <w:tr w:rsidR="00D70D77" w:rsidRPr="00D70D77" w14:paraId="559B7A14" w14:textId="77777777" w:rsidTr="00D70D77">
        <w:trPr>
          <w:gridAfter w:val="1"/>
          <w:wAfter w:w="271" w:type="dxa"/>
          <w:trHeight w:val="870"/>
        </w:trPr>
        <w:tc>
          <w:tcPr>
            <w:tcW w:w="1418" w:type="dxa"/>
            <w:tcBorders>
              <w:top w:val="nil"/>
              <w:left w:val="single" w:sz="4" w:space="0" w:color="auto"/>
              <w:bottom w:val="single" w:sz="4" w:space="0" w:color="auto"/>
              <w:right w:val="single" w:sz="4" w:space="0" w:color="auto"/>
            </w:tcBorders>
            <w:shd w:val="clear" w:color="auto" w:fill="auto"/>
            <w:noWrap/>
            <w:hideMark/>
          </w:tcPr>
          <w:p w14:paraId="7CE6C918" w14:textId="77777777" w:rsidR="00D70D77" w:rsidRPr="00D70D77" w:rsidRDefault="00D70D77" w:rsidP="00D70D77">
            <w:pPr>
              <w:ind w:firstLineChars="200" w:firstLine="400"/>
              <w:rPr>
                <w:sz w:val="20"/>
                <w:szCs w:val="20"/>
              </w:rPr>
            </w:pPr>
            <w:r w:rsidRPr="00D70D77">
              <w:rPr>
                <w:sz w:val="20"/>
                <w:szCs w:val="20"/>
              </w:rPr>
              <w:lastRenderedPageBreak/>
              <w:t>2.1.27</w:t>
            </w:r>
          </w:p>
        </w:tc>
        <w:tc>
          <w:tcPr>
            <w:tcW w:w="1699" w:type="dxa"/>
            <w:tcBorders>
              <w:top w:val="nil"/>
              <w:left w:val="nil"/>
              <w:bottom w:val="single" w:sz="4" w:space="0" w:color="auto"/>
              <w:right w:val="single" w:sz="4" w:space="0" w:color="auto"/>
            </w:tcBorders>
            <w:shd w:val="clear" w:color="auto" w:fill="auto"/>
            <w:hideMark/>
          </w:tcPr>
          <w:p w14:paraId="3CBD8712" w14:textId="77777777" w:rsidR="00D70D77" w:rsidRPr="00D70D77" w:rsidRDefault="00D70D77" w:rsidP="00D70D77">
            <w:pPr>
              <w:rPr>
                <w:sz w:val="20"/>
                <w:szCs w:val="20"/>
              </w:rPr>
            </w:pPr>
            <w:r w:rsidRPr="00D70D77">
              <w:rPr>
                <w:sz w:val="20"/>
                <w:szCs w:val="20"/>
              </w:rPr>
              <w:t>Установка задвижек или клапанов обратных стальных диаметром: 150 мм с электроприводом</w:t>
            </w:r>
          </w:p>
        </w:tc>
        <w:tc>
          <w:tcPr>
            <w:tcW w:w="1120" w:type="dxa"/>
            <w:gridSpan w:val="2"/>
            <w:tcBorders>
              <w:top w:val="nil"/>
              <w:left w:val="nil"/>
              <w:bottom w:val="single" w:sz="4" w:space="0" w:color="auto"/>
              <w:right w:val="single" w:sz="4" w:space="0" w:color="auto"/>
            </w:tcBorders>
            <w:shd w:val="clear" w:color="auto" w:fill="auto"/>
            <w:hideMark/>
          </w:tcPr>
          <w:p w14:paraId="4DF38000"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11825E43" w14:textId="77777777" w:rsidR="00D70D77" w:rsidRPr="00D70D77" w:rsidRDefault="00D70D77" w:rsidP="00D70D77">
            <w:pPr>
              <w:jc w:val="center"/>
              <w:rPr>
                <w:sz w:val="20"/>
                <w:szCs w:val="20"/>
              </w:rPr>
            </w:pPr>
            <w:r w:rsidRPr="00D70D77">
              <w:rPr>
                <w:sz w:val="20"/>
                <w:szCs w:val="20"/>
              </w:rPr>
              <w:t>1</w:t>
            </w:r>
          </w:p>
        </w:tc>
        <w:tc>
          <w:tcPr>
            <w:tcW w:w="1499" w:type="dxa"/>
            <w:gridSpan w:val="2"/>
            <w:tcBorders>
              <w:top w:val="nil"/>
              <w:left w:val="nil"/>
              <w:bottom w:val="single" w:sz="4" w:space="0" w:color="auto"/>
              <w:right w:val="single" w:sz="4" w:space="0" w:color="auto"/>
            </w:tcBorders>
            <w:shd w:val="clear" w:color="auto" w:fill="auto"/>
            <w:hideMark/>
          </w:tcPr>
          <w:p w14:paraId="5166F725" w14:textId="77777777" w:rsidR="00D70D77" w:rsidRPr="00D70D77" w:rsidRDefault="00D70D77" w:rsidP="00D70D77">
            <w:pPr>
              <w:jc w:val="right"/>
              <w:rPr>
                <w:sz w:val="20"/>
                <w:szCs w:val="20"/>
              </w:rPr>
            </w:pPr>
            <w:r w:rsidRPr="00D70D77">
              <w:rPr>
                <w:sz w:val="20"/>
                <w:szCs w:val="20"/>
              </w:rPr>
              <w:t xml:space="preserve">287 549,00  </w:t>
            </w:r>
          </w:p>
        </w:tc>
        <w:tc>
          <w:tcPr>
            <w:tcW w:w="1057" w:type="dxa"/>
            <w:gridSpan w:val="2"/>
            <w:tcBorders>
              <w:top w:val="nil"/>
              <w:left w:val="nil"/>
              <w:bottom w:val="single" w:sz="4" w:space="0" w:color="auto"/>
              <w:right w:val="single" w:sz="4" w:space="0" w:color="auto"/>
            </w:tcBorders>
            <w:shd w:val="clear" w:color="auto" w:fill="auto"/>
            <w:hideMark/>
          </w:tcPr>
          <w:p w14:paraId="7624393B" w14:textId="77777777" w:rsidR="00D70D77" w:rsidRPr="00D70D77" w:rsidRDefault="00D70D77" w:rsidP="00D70D77">
            <w:pPr>
              <w:jc w:val="right"/>
              <w:rPr>
                <w:sz w:val="20"/>
                <w:szCs w:val="20"/>
              </w:rPr>
            </w:pPr>
            <w:r w:rsidRPr="00D70D77">
              <w:rPr>
                <w:sz w:val="20"/>
                <w:szCs w:val="20"/>
              </w:rPr>
              <w:t xml:space="preserve">287 549,00  </w:t>
            </w:r>
          </w:p>
        </w:tc>
        <w:tc>
          <w:tcPr>
            <w:tcW w:w="1600" w:type="dxa"/>
            <w:gridSpan w:val="2"/>
            <w:tcBorders>
              <w:top w:val="nil"/>
              <w:left w:val="nil"/>
              <w:bottom w:val="single" w:sz="4" w:space="0" w:color="auto"/>
              <w:right w:val="single" w:sz="4" w:space="0" w:color="auto"/>
            </w:tcBorders>
            <w:shd w:val="clear" w:color="auto" w:fill="auto"/>
            <w:hideMark/>
          </w:tcPr>
          <w:p w14:paraId="66B470C3"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3356CB12"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3B95066"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74E3140" w14:textId="77777777" w:rsidR="00D70D77" w:rsidRPr="00D70D77" w:rsidRDefault="00D70D77" w:rsidP="00D70D77">
            <w:pPr>
              <w:rPr>
                <w:sz w:val="20"/>
                <w:szCs w:val="20"/>
              </w:rPr>
            </w:pPr>
            <w:r w:rsidRPr="00D70D77">
              <w:rPr>
                <w:sz w:val="20"/>
                <w:szCs w:val="20"/>
              </w:rPr>
              <w:t xml:space="preserve">              311 643,02   </w:t>
            </w:r>
          </w:p>
        </w:tc>
        <w:tc>
          <w:tcPr>
            <w:tcW w:w="1898" w:type="dxa"/>
            <w:gridSpan w:val="2"/>
            <w:tcBorders>
              <w:top w:val="nil"/>
              <w:left w:val="nil"/>
              <w:bottom w:val="single" w:sz="4" w:space="0" w:color="auto"/>
              <w:right w:val="single" w:sz="4" w:space="0" w:color="auto"/>
            </w:tcBorders>
            <w:shd w:val="clear" w:color="auto" w:fill="auto"/>
            <w:hideMark/>
          </w:tcPr>
          <w:p w14:paraId="2DC40FB6" w14:textId="77777777" w:rsidR="00D70D77" w:rsidRPr="00D70D77" w:rsidRDefault="00D70D77" w:rsidP="00D70D77">
            <w:pPr>
              <w:rPr>
                <w:sz w:val="20"/>
                <w:szCs w:val="20"/>
              </w:rPr>
            </w:pPr>
            <w:r w:rsidRPr="00D70D77">
              <w:rPr>
                <w:sz w:val="20"/>
                <w:szCs w:val="20"/>
              </w:rPr>
              <w:t xml:space="preserve">                             311 643,02   </w:t>
            </w:r>
          </w:p>
        </w:tc>
      </w:tr>
      <w:tr w:rsidR="00D70D77" w:rsidRPr="00D70D77" w14:paraId="49B5747D" w14:textId="77777777" w:rsidTr="00D70D77">
        <w:trPr>
          <w:gridAfter w:val="1"/>
          <w:wAfter w:w="271" w:type="dxa"/>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48A73D9D" w14:textId="77777777" w:rsidR="00D70D77" w:rsidRPr="00D70D77" w:rsidRDefault="00D70D77" w:rsidP="00D70D77">
            <w:pPr>
              <w:ind w:firstLineChars="200" w:firstLine="400"/>
              <w:rPr>
                <w:sz w:val="20"/>
                <w:szCs w:val="20"/>
              </w:rPr>
            </w:pPr>
            <w:r w:rsidRPr="00D70D77">
              <w:rPr>
                <w:sz w:val="20"/>
                <w:szCs w:val="20"/>
              </w:rPr>
              <w:t>2.1.28</w:t>
            </w:r>
          </w:p>
        </w:tc>
        <w:tc>
          <w:tcPr>
            <w:tcW w:w="1699" w:type="dxa"/>
            <w:tcBorders>
              <w:top w:val="nil"/>
              <w:left w:val="nil"/>
              <w:bottom w:val="single" w:sz="4" w:space="0" w:color="auto"/>
              <w:right w:val="single" w:sz="4" w:space="0" w:color="auto"/>
            </w:tcBorders>
            <w:shd w:val="clear" w:color="auto" w:fill="auto"/>
            <w:hideMark/>
          </w:tcPr>
          <w:p w14:paraId="52F37C89" w14:textId="77777777" w:rsidR="00D70D77" w:rsidRPr="00D70D77" w:rsidRDefault="00D70D77" w:rsidP="00D70D77">
            <w:pPr>
              <w:rPr>
                <w:sz w:val="20"/>
                <w:szCs w:val="20"/>
              </w:rPr>
            </w:pPr>
            <w:r w:rsidRPr="00D70D77">
              <w:rPr>
                <w:sz w:val="20"/>
                <w:szCs w:val="20"/>
              </w:rPr>
              <w:t>Установка гидрантов пожарных</w:t>
            </w:r>
          </w:p>
        </w:tc>
        <w:tc>
          <w:tcPr>
            <w:tcW w:w="1120" w:type="dxa"/>
            <w:gridSpan w:val="2"/>
            <w:tcBorders>
              <w:top w:val="nil"/>
              <w:left w:val="nil"/>
              <w:bottom w:val="single" w:sz="4" w:space="0" w:color="auto"/>
              <w:right w:val="single" w:sz="4" w:space="0" w:color="auto"/>
            </w:tcBorders>
            <w:shd w:val="clear" w:color="auto" w:fill="auto"/>
            <w:hideMark/>
          </w:tcPr>
          <w:p w14:paraId="61FD7F11"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55008D36" w14:textId="77777777" w:rsidR="00D70D77" w:rsidRPr="00D70D77" w:rsidRDefault="00D70D77" w:rsidP="00D70D77">
            <w:pPr>
              <w:jc w:val="center"/>
              <w:rPr>
                <w:sz w:val="20"/>
                <w:szCs w:val="20"/>
              </w:rPr>
            </w:pPr>
            <w:r w:rsidRPr="00D70D77">
              <w:rPr>
                <w:sz w:val="20"/>
                <w:szCs w:val="20"/>
              </w:rPr>
              <w:t>110</w:t>
            </w:r>
          </w:p>
        </w:tc>
        <w:tc>
          <w:tcPr>
            <w:tcW w:w="1499" w:type="dxa"/>
            <w:gridSpan w:val="2"/>
            <w:tcBorders>
              <w:top w:val="nil"/>
              <w:left w:val="nil"/>
              <w:bottom w:val="single" w:sz="4" w:space="0" w:color="auto"/>
              <w:right w:val="single" w:sz="4" w:space="0" w:color="auto"/>
            </w:tcBorders>
            <w:shd w:val="clear" w:color="auto" w:fill="auto"/>
            <w:hideMark/>
          </w:tcPr>
          <w:p w14:paraId="113628E3" w14:textId="77777777" w:rsidR="00D70D77" w:rsidRPr="00D70D77" w:rsidRDefault="00D70D77" w:rsidP="00D70D77">
            <w:pPr>
              <w:jc w:val="right"/>
              <w:rPr>
                <w:sz w:val="20"/>
                <w:szCs w:val="20"/>
              </w:rPr>
            </w:pPr>
            <w:r w:rsidRPr="00D70D77">
              <w:rPr>
                <w:sz w:val="20"/>
                <w:szCs w:val="20"/>
              </w:rPr>
              <w:t xml:space="preserve">1 436 751,00  </w:t>
            </w:r>
          </w:p>
        </w:tc>
        <w:tc>
          <w:tcPr>
            <w:tcW w:w="1057" w:type="dxa"/>
            <w:gridSpan w:val="2"/>
            <w:tcBorders>
              <w:top w:val="nil"/>
              <w:left w:val="nil"/>
              <w:bottom w:val="single" w:sz="4" w:space="0" w:color="auto"/>
              <w:right w:val="single" w:sz="4" w:space="0" w:color="auto"/>
            </w:tcBorders>
            <w:shd w:val="clear" w:color="auto" w:fill="auto"/>
            <w:hideMark/>
          </w:tcPr>
          <w:p w14:paraId="65CB3EE4" w14:textId="77777777" w:rsidR="00D70D77" w:rsidRPr="00D70D77" w:rsidRDefault="00D70D77" w:rsidP="00D70D77">
            <w:pPr>
              <w:jc w:val="right"/>
              <w:rPr>
                <w:sz w:val="20"/>
                <w:szCs w:val="20"/>
              </w:rPr>
            </w:pPr>
            <w:r w:rsidRPr="00D70D77">
              <w:rPr>
                <w:sz w:val="20"/>
                <w:szCs w:val="20"/>
              </w:rPr>
              <w:t xml:space="preserve">13 061,37  </w:t>
            </w:r>
          </w:p>
        </w:tc>
        <w:tc>
          <w:tcPr>
            <w:tcW w:w="1600" w:type="dxa"/>
            <w:gridSpan w:val="2"/>
            <w:tcBorders>
              <w:top w:val="nil"/>
              <w:left w:val="nil"/>
              <w:bottom w:val="single" w:sz="4" w:space="0" w:color="auto"/>
              <w:right w:val="single" w:sz="4" w:space="0" w:color="auto"/>
            </w:tcBorders>
            <w:shd w:val="clear" w:color="auto" w:fill="auto"/>
            <w:hideMark/>
          </w:tcPr>
          <w:p w14:paraId="41389409"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3293E3A1"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6E906077"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3D1B249" w14:textId="77777777" w:rsidR="00D70D77" w:rsidRPr="00D70D77" w:rsidRDefault="00D70D77" w:rsidP="00D70D77">
            <w:pPr>
              <w:rPr>
                <w:sz w:val="20"/>
                <w:szCs w:val="20"/>
              </w:rPr>
            </w:pPr>
            <w:r w:rsidRPr="00D70D77">
              <w:rPr>
                <w:sz w:val="20"/>
                <w:szCs w:val="20"/>
              </w:rPr>
              <w:t xml:space="preserve">                14 155,80   </w:t>
            </w:r>
          </w:p>
        </w:tc>
        <w:tc>
          <w:tcPr>
            <w:tcW w:w="1898" w:type="dxa"/>
            <w:gridSpan w:val="2"/>
            <w:tcBorders>
              <w:top w:val="nil"/>
              <w:left w:val="nil"/>
              <w:bottom w:val="single" w:sz="4" w:space="0" w:color="auto"/>
              <w:right w:val="single" w:sz="4" w:space="0" w:color="auto"/>
            </w:tcBorders>
            <w:shd w:val="clear" w:color="auto" w:fill="auto"/>
            <w:hideMark/>
          </w:tcPr>
          <w:p w14:paraId="0EB17A82" w14:textId="77777777" w:rsidR="00D70D77" w:rsidRPr="00D70D77" w:rsidRDefault="00D70D77" w:rsidP="00D70D77">
            <w:pPr>
              <w:rPr>
                <w:sz w:val="20"/>
                <w:szCs w:val="20"/>
              </w:rPr>
            </w:pPr>
            <w:r w:rsidRPr="00D70D77">
              <w:rPr>
                <w:sz w:val="20"/>
                <w:szCs w:val="20"/>
              </w:rPr>
              <w:t xml:space="preserve">                          1 557 138,00   </w:t>
            </w:r>
          </w:p>
        </w:tc>
      </w:tr>
      <w:tr w:rsidR="00D70D77" w:rsidRPr="00D70D77" w14:paraId="77E695D9" w14:textId="77777777" w:rsidTr="00D70D77">
        <w:trPr>
          <w:gridAfter w:val="1"/>
          <w:wAfter w:w="271" w:type="dxa"/>
          <w:trHeight w:val="315"/>
        </w:trPr>
        <w:tc>
          <w:tcPr>
            <w:tcW w:w="1418" w:type="dxa"/>
            <w:tcBorders>
              <w:top w:val="nil"/>
              <w:left w:val="single" w:sz="4" w:space="0" w:color="auto"/>
              <w:bottom w:val="single" w:sz="4" w:space="0" w:color="auto"/>
              <w:right w:val="single" w:sz="4" w:space="0" w:color="auto"/>
            </w:tcBorders>
            <w:shd w:val="clear" w:color="auto" w:fill="auto"/>
            <w:noWrap/>
            <w:hideMark/>
          </w:tcPr>
          <w:p w14:paraId="5142C024" w14:textId="77777777" w:rsidR="00D70D77" w:rsidRPr="00D70D77" w:rsidRDefault="00D70D77" w:rsidP="00D70D77">
            <w:pPr>
              <w:ind w:firstLineChars="200" w:firstLine="400"/>
              <w:rPr>
                <w:sz w:val="20"/>
                <w:szCs w:val="20"/>
              </w:rPr>
            </w:pPr>
            <w:r w:rsidRPr="00D70D77">
              <w:rPr>
                <w:sz w:val="20"/>
                <w:szCs w:val="20"/>
              </w:rPr>
              <w:t>2.1.29</w:t>
            </w:r>
          </w:p>
        </w:tc>
        <w:tc>
          <w:tcPr>
            <w:tcW w:w="1699" w:type="dxa"/>
            <w:tcBorders>
              <w:top w:val="nil"/>
              <w:left w:val="nil"/>
              <w:bottom w:val="single" w:sz="4" w:space="0" w:color="auto"/>
              <w:right w:val="single" w:sz="4" w:space="0" w:color="auto"/>
            </w:tcBorders>
            <w:shd w:val="clear" w:color="auto" w:fill="auto"/>
            <w:hideMark/>
          </w:tcPr>
          <w:p w14:paraId="08D21207" w14:textId="77777777" w:rsidR="00D70D77" w:rsidRPr="00D70D77" w:rsidRDefault="00D70D77" w:rsidP="00D70D77">
            <w:pPr>
              <w:rPr>
                <w:sz w:val="20"/>
                <w:szCs w:val="20"/>
              </w:rPr>
            </w:pPr>
            <w:r w:rsidRPr="00D70D77">
              <w:rPr>
                <w:sz w:val="20"/>
                <w:szCs w:val="20"/>
              </w:rPr>
              <w:t>Установка фасонных частей чугунных</w:t>
            </w:r>
          </w:p>
        </w:tc>
        <w:tc>
          <w:tcPr>
            <w:tcW w:w="1120" w:type="dxa"/>
            <w:gridSpan w:val="2"/>
            <w:tcBorders>
              <w:top w:val="nil"/>
              <w:left w:val="nil"/>
              <w:bottom w:val="single" w:sz="4" w:space="0" w:color="auto"/>
              <w:right w:val="single" w:sz="4" w:space="0" w:color="auto"/>
            </w:tcBorders>
            <w:shd w:val="clear" w:color="auto" w:fill="auto"/>
            <w:hideMark/>
          </w:tcPr>
          <w:p w14:paraId="7E0A4E10" w14:textId="77777777" w:rsidR="00D70D77" w:rsidRPr="00D70D77" w:rsidRDefault="00D70D77" w:rsidP="00D70D77">
            <w:pPr>
              <w:jc w:val="center"/>
              <w:rPr>
                <w:sz w:val="20"/>
                <w:szCs w:val="20"/>
              </w:rPr>
            </w:pPr>
            <w:r w:rsidRPr="00D70D77">
              <w:rPr>
                <w:sz w:val="20"/>
                <w:szCs w:val="20"/>
              </w:rPr>
              <w:t>т</w:t>
            </w:r>
          </w:p>
        </w:tc>
        <w:tc>
          <w:tcPr>
            <w:tcW w:w="1066" w:type="dxa"/>
            <w:gridSpan w:val="2"/>
            <w:tcBorders>
              <w:top w:val="nil"/>
              <w:left w:val="nil"/>
              <w:bottom w:val="single" w:sz="4" w:space="0" w:color="auto"/>
              <w:right w:val="single" w:sz="4" w:space="0" w:color="auto"/>
            </w:tcBorders>
            <w:shd w:val="clear" w:color="auto" w:fill="auto"/>
            <w:hideMark/>
          </w:tcPr>
          <w:p w14:paraId="6C61AC81" w14:textId="77777777" w:rsidR="00D70D77" w:rsidRPr="00D70D77" w:rsidRDefault="00D70D77" w:rsidP="00D70D77">
            <w:pPr>
              <w:jc w:val="center"/>
              <w:rPr>
                <w:sz w:val="20"/>
                <w:szCs w:val="20"/>
              </w:rPr>
            </w:pPr>
            <w:r w:rsidRPr="00D70D77">
              <w:rPr>
                <w:sz w:val="20"/>
                <w:szCs w:val="20"/>
              </w:rPr>
              <w:t>42,5257</w:t>
            </w:r>
          </w:p>
        </w:tc>
        <w:tc>
          <w:tcPr>
            <w:tcW w:w="1499" w:type="dxa"/>
            <w:gridSpan w:val="2"/>
            <w:tcBorders>
              <w:top w:val="nil"/>
              <w:left w:val="nil"/>
              <w:bottom w:val="single" w:sz="4" w:space="0" w:color="auto"/>
              <w:right w:val="single" w:sz="4" w:space="0" w:color="auto"/>
            </w:tcBorders>
            <w:shd w:val="clear" w:color="auto" w:fill="auto"/>
            <w:hideMark/>
          </w:tcPr>
          <w:p w14:paraId="7A23B1E4" w14:textId="77777777" w:rsidR="00D70D77" w:rsidRPr="00D70D77" w:rsidRDefault="00D70D77" w:rsidP="00D70D77">
            <w:pPr>
              <w:jc w:val="right"/>
              <w:rPr>
                <w:sz w:val="20"/>
                <w:szCs w:val="20"/>
              </w:rPr>
            </w:pPr>
            <w:r w:rsidRPr="00D70D77">
              <w:rPr>
                <w:sz w:val="20"/>
                <w:szCs w:val="20"/>
              </w:rPr>
              <w:t xml:space="preserve">9 287 698,00  </w:t>
            </w:r>
          </w:p>
        </w:tc>
        <w:tc>
          <w:tcPr>
            <w:tcW w:w="1057" w:type="dxa"/>
            <w:gridSpan w:val="2"/>
            <w:tcBorders>
              <w:top w:val="nil"/>
              <w:left w:val="nil"/>
              <w:bottom w:val="single" w:sz="4" w:space="0" w:color="auto"/>
              <w:right w:val="single" w:sz="4" w:space="0" w:color="auto"/>
            </w:tcBorders>
            <w:shd w:val="clear" w:color="auto" w:fill="auto"/>
            <w:hideMark/>
          </w:tcPr>
          <w:p w14:paraId="466C80B9" w14:textId="77777777" w:rsidR="00D70D77" w:rsidRPr="00D70D77" w:rsidRDefault="00D70D77" w:rsidP="00D70D77">
            <w:pPr>
              <w:jc w:val="right"/>
              <w:rPr>
                <w:sz w:val="20"/>
                <w:szCs w:val="20"/>
              </w:rPr>
            </w:pPr>
            <w:r w:rsidRPr="00D70D77">
              <w:rPr>
                <w:sz w:val="20"/>
                <w:szCs w:val="20"/>
              </w:rPr>
              <w:t xml:space="preserve">218 402,00  </w:t>
            </w:r>
          </w:p>
        </w:tc>
        <w:tc>
          <w:tcPr>
            <w:tcW w:w="1600" w:type="dxa"/>
            <w:gridSpan w:val="2"/>
            <w:tcBorders>
              <w:top w:val="nil"/>
              <w:left w:val="nil"/>
              <w:bottom w:val="single" w:sz="4" w:space="0" w:color="auto"/>
              <w:right w:val="single" w:sz="4" w:space="0" w:color="auto"/>
            </w:tcBorders>
            <w:shd w:val="clear" w:color="auto" w:fill="auto"/>
            <w:hideMark/>
          </w:tcPr>
          <w:p w14:paraId="4B930DA7"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37F8E57"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F84952B"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0C5B6C3D" w14:textId="77777777" w:rsidR="00D70D77" w:rsidRPr="00D70D77" w:rsidRDefault="00D70D77" w:rsidP="00D70D77">
            <w:pPr>
              <w:rPr>
                <w:sz w:val="20"/>
                <w:szCs w:val="20"/>
              </w:rPr>
            </w:pPr>
            <w:r w:rsidRPr="00D70D77">
              <w:rPr>
                <w:sz w:val="20"/>
                <w:szCs w:val="20"/>
              </w:rPr>
              <w:t xml:space="preserve">              236 702,12   </w:t>
            </w:r>
          </w:p>
        </w:tc>
        <w:tc>
          <w:tcPr>
            <w:tcW w:w="1898" w:type="dxa"/>
            <w:gridSpan w:val="2"/>
            <w:tcBorders>
              <w:top w:val="nil"/>
              <w:left w:val="nil"/>
              <w:bottom w:val="single" w:sz="4" w:space="0" w:color="auto"/>
              <w:right w:val="single" w:sz="4" w:space="0" w:color="auto"/>
            </w:tcBorders>
            <w:shd w:val="clear" w:color="auto" w:fill="auto"/>
            <w:hideMark/>
          </w:tcPr>
          <w:p w14:paraId="2A541CEE" w14:textId="77777777" w:rsidR="00D70D77" w:rsidRPr="00D70D77" w:rsidRDefault="00D70D77" w:rsidP="00D70D77">
            <w:pPr>
              <w:rPr>
                <w:sz w:val="20"/>
                <w:szCs w:val="20"/>
              </w:rPr>
            </w:pPr>
            <w:r w:rsidRPr="00D70D77">
              <w:rPr>
                <w:sz w:val="20"/>
                <w:szCs w:val="20"/>
              </w:rPr>
              <w:t xml:space="preserve">                        10 065 923,34   </w:t>
            </w:r>
          </w:p>
        </w:tc>
      </w:tr>
      <w:tr w:rsidR="00D70D77" w:rsidRPr="00D70D77" w14:paraId="05927A61" w14:textId="77777777" w:rsidTr="00D70D77">
        <w:trPr>
          <w:gridAfter w:val="1"/>
          <w:wAfter w:w="271" w:type="dxa"/>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640F994B" w14:textId="77777777" w:rsidR="00D70D77" w:rsidRPr="00D70D77" w:rsidRDefault="00D70D77" w:rsidP="00D70D77">
            <w:pPr>
              <w:ind w:firstLineChars="200" w:firstLine="400"/>
              <w:rPr>
                <w:sz w:val="20"/>
                <w:szCs w:val="20"/>
              </w:rPr>
            </w:pPr>
            <w:r w:rsidRPr="00D70D77">
              <w:rPr>
                <w:sz w:val="20"/>
                <w:szCs w:val="20"/>
              </w:rPr>
              <w:t>2.1.30</w:t>
            </w:r>
          </w:p>
        </w:tc>
        <w:tc>
          <w:tcPr>
            <w:tcW w:w="1699" w:type="dxa"/>
            <w:tcBorders>
              <w:top w:val="nil"/>
              <w:left w:val="nil"/>
              <w:bottom w:val="single" w:sz="4" w:space="0" w:color="auto"/>
              <w:right w:val="single" w:sz="4" w:space="0" w:color="auto"/>
            </w:tcBorders>
            <w:shd w:val="clear" w:color="auto" w:fill="auto"/>
            <w:hideMark/>
          </w:tcPr>
          <w:p w14:paraId="4578CF00" w14:textId="77777777" w:rsidR="00D70D77" w:rsidRPr="00D70D77" w:rsidRDefault="00D70D77" w:rsidP="00D70D77">
            <w:pPr>
              <w:rPr>
                <w:sz w:val="20"/>
                <w:szCs w:val="20"/>
              </w:rPr>
            </w:pPr>
            <w:r w:rsidRPr="00D70D77">
              <w:rPr>
                <w:sz w:val="20"/>
                <w:szCs w:val="20"/>
              </w:rPr>
              <w:t>Приварка фланцев к стальным трубопроводам диаметром: 100 мм</w:t>
            </w:r>
          </w:p>
        </w:tc>
        <w:tc>
          <w:tcPr>
            <w:tcW w:w="1120" w:type="dxa"/>
            <w:gridSpan w:val="2"/>
            <w:tcBorders>
              <w:top w:val="nil"/>
              <w:left w:val="nil"/>
              <w:bottom w:val="single" w:sz="4" w:space="0" w:color="auto"/>
              <w:right w:val="single" w:sz="4" w:space="0" w:color="auto"/>
            </w:tcBorders>
            <w:shd w:val="clear" w:color="auto" w:fill="auto"/>
            <w:hideMark/>
          </w:tcPr>
          <w:p w14:paraId="46AA1D66"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0736A933" w14:textId="77777777" w:rsidR="00D70D77" w:rsidRPr="00D70D77" w:rsidRDefault="00D70D77" w:rsidP="00D70D77">
            <w:pPr>
              <w:jc w:val="center"/>
              <w:rPr>
                <w:sz w:val="20"/>
                <w:szCs w:val="20"/>
              </w:rPr>
            </w:pPr>
            <w:r w:rsidRPr="00D70D77">
              <w:rPr>
                <w:sz w:val="20"/>
                <w:szCs w:val="20"/>
              </w:rPr>
              <w:t>26</w:t>
            </w:r>
          </w:p>
        </w:tc>
        <w:tc>
          <w:tcPr>
            <w:tcW w:w="1499" w:type="dxa"/>
            <w:gridSpan w:val="2"/>
            <w:tcBorders>
              <w:top w:val="nil"/>
              <w:left w:val="nil"/>
              <w:bottom w:val="single" w:sz="4" w:space="0" w:color="auto"/>
              <w:right w:val="single" w:sz="4" w:space="0" w:color="auto"/>
            </w:tcBorders>
            <w:shd w:val="clear" w:color="auto" w:fill="auto"/>
            <w:hideMark/>
          </w:tcPr>
          <w:p w14:paraId="5705C685" w14:textId="77777777" w:rsidR="00D70D77" w:rsidRPr="00D70D77" w:rsidRDefault="00D70D77" w:rsidP="00D70D77">
            <w:pPr>
              <w:jc w:val="right"/>
              <w:rPr>
                <w:sz w:val="20"/>
                <w:szCs w:val="20"/>
              </w:rPr>
            </w:pPr>
            <w:r w:rsidRPr="00D70D77">
              <w:rPr>
                <w:sz w:val="20"/>
                <w:szCs w:val="20"/>
              </w:rPr>
              <w:t xml:space="preserve">49 889,00  </w:t>
            </w:r>
          </w:p>
        </w:tc>
        <w:tc>
          <w:tcPr>
            <w:tcW w:w="1057" w:type="dxa"/>
            <w:gridSpan w:val="2"/>
            <w:tcBorders>
              <w:top w:val="nil"/>
              <w:left w:val="nil"/>
              <w:bottom w:val="single" w:sz="4" w:space="0" w:color="auto"/>
              <w:right w:val="single" w:sz="4" w:space="0" w:color="auto"/>
            </w:tcBorders>
            <w:shd w:val="clear" w:color="auto" w:fill="auto"/>
            <w:hideMark/>
          </w:tcPr>
          <w:p w14:paraId="139DB09D" w14:textId="77777777" w:rsidR="00D70D77" w:rsidRPr="00D70D77" w:rsidRDefault="00D70D77" w:rsidP="00D70D77">
            <w:pPr>
              <w:jc w:val="right"/>
              <w:rPr>
                <w:sz w:val="20"/>
                <w:szCs w:val="20"/>
              </w:rPr>
            </w:pPr>
            <w:r w:rsidRPr="00D70D77">
              <w:rPr>
                <w:sz w:val="20"/>
                <w:szCs w:val="20"/>
              </w:rPr>
              <w:t xml:space="preserve">1 918,81  </w:t>
            </w:r>
          </w:p>
        </w:tc>
        <w:tc>
          <w:tcPr>
            <w:tcW w:w="1600" w:type="dxa"/>
            <w:gridSpan w:val="2"/>
            <w:tcBorders>
              <w:top w:val="nil"/>
              <w:left w:val="nil"/>
              <w:bottom w:val="single" w:sz="4" w:space="0" w:color="auto"/>
              <w:right w:val="single" w:sz="4" w:space="0" w:color="auto"/>
            </w:tcBorders>
            <w:shd w:val="clear" w:color="auto" w:fill="auto"/>
            <w:hideMark/>
          </w:tcPr>
          <w:p w14:paraId="238D37C6"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7BA17E5E"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D79DB60"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6E1DC33" w14:textId="77777777" w:rsidR="00D70D77" w:rsidRPr="00D70D77" w:rsidRDefault="00D70D77" w:rsidP="00D70D77">
            <w:pPr>
              <w:rPr>
                <w:sz w:val="20"/>
                <w:szCs w:val="20"/>
              </w:rPr>
            </w:pPr>
            <w:r w:rsidRPr="00D70D77">
              <w:rPr>
                <w:sz w:val="20"/>
                <w:szCs w:val="20"/>
              </w:rPr>
              <w:t xml:space="preserve">                  2 079,59   </w:t>
            </w:r>
          </w:p>
        </w:tc>
        <w:tc>
          <w:tcPr>
            <w:tcW w:w="1898" w:type="dxa"/>
            <w:gridSpan w:val="2"/>
            <w:tcBorders>
              <w:top w:val="nil"/>
              <w:left w:val="nil"/>
              <w:bottom w:val="single" w:sz="4" w:space="0" w:color="auto"/>
              <w:right w:val="single" w:sz="4" w:space="0" w:color="auto"/>
            </w:tcBorders>
            <w:shd w:val="clear" w:color="auto" w:fill="auto"/>
            <w:hideMark/>
          </w:tcPr>
          <w:p w14:paraId="61C960C6" w14:textId="77777777" w:rsidR="00D70D77" w:rsidRPr="00D70D77" w:rsidRDefault="00D70D77" w:rsidP="00D70D77">
            <w:pPr>
              <w:rPr>
                <w:sz w:val="20"/>
                <w:szCs w:val="20"/>
              </w:rPr>
            </w:pPr>
            <w:r w:rsidRPr="00D70D77">
              <w:rPr>
                <w:sz w:val="20"/>
                <w:szCs w:val="20"/>
              </w:rPr>
              <w:t xml:space="preserve">                               54 069,34   </w:t>
            </w:r>
          </w:p>
        </w:tc>
      </w:tr>
      <w:tr w:rsidR="00D70D77" w:rsidRPr="00D70D77" w14:paraId="432C67F2" w14:textId="77777777" w:rsidTr="00D70D77">
        <w:trPr>
          <w:gridAfter w:val="1"/>
          <w:wAfter w:w="271" w:type="dxa"/>
          <w:trHeight w:val="525"/>
        </w:trPr>
        <w:tc>
          <w:tcPr>
            <w:tcW w:w="1418" w:type="dxa"/>
            <w:tcBorders>
              <w:top w:val="nil"/>
              <w:left w:val="single" w:sz="4" w:space="0" w:color="auto"/>
              <w:bottom w:val="single" w:sz="4" w:space="0" w:color="auto"/>
              <w:right w:val="single" w:sz="4" w:space="0" w:color="auto"/>
            </w:tcBorders>
            <w:shd w:val="clear" w:color="auto" w:fill="auto"/>
            <w:noWrap/>
            <w:hideMark/>
          </w:tcPr>
          <w:p w14:paraId="5F6D84AC" w14:textId="77777777" w:rsidR="00D70D77" w:rsidRPr="00D70D77" w:rsidRDefault="00D70D77" w:rsidP="00D70D77">
            <w:pPr>
              <w:ind w:firstLineChars="200" w:firstLine="400"/>
              <w:rPr>
                <w:sz w:val="20"/>
                <w:szCs w:val="20"/>
              </w:rPr>
            </w:pPr>
            <w:r w:rsidRPr="00D70D77">
              <w:rPr>
                <w:sz w:val="20"/>
                <w:szCs w:val="20"/>
              </w:rPr>
              <w:t>2.1.31</w:t>
            </w:r>
          </w:p>
        </w:tc>
        <w:tc>
          <w:tcPr>
            <w:tcW w:w="1699" w:type="dxa"/>
            <w:tcBorders>
              <w:top w:val="nil"/>
              <w:left w:val="nil"/>
              <w:bottom w:val="single" w:sz="4" w:space="0" w:color="auto"/>
              <w:right w:val="single" w:sz="4" w:space="0" w:color="auto"/>
            </w:tcBorders>
            <w:shd w:val="clear" w:color="auto" w:fill="auto"/>
            <w:hideMark/>
          </w:tcPr>
          <w:p w14:paraId="0787A57C" w14:textId="77777777" w:rsidR="00D70D77" w:rsidRPr="00D70D77" w:rsidRDefault="00D70D77" w:rsidP="00D70D77">
            <w:pPr>
              <w:rPr>
                <w:sz w:val="20"/>
                <w:szCs w:val="20"/>
              </w:rPr>
            </w:pPr>
            <w:r w:rsidRPr="00D70D77">
              <w:rPr>
                <w:sz w:val="20"/>
                <w:szCs w:val="20"/>
              </w:rPr>
              <w:t>Приварка фланцев к стальным трубопроводам диаметром: 150 мм</w:t>
            </w:r>
          </w:p>
        </w:tc>
        <w:tc>
          <w:tcPr>
            <w:tcW w:w="1120" w:type="dxa"/>
            <w:gridSpan w:val="2"/>
            <w:tcBorders>
              <w:top w:val="nil"/>
              <w:left w:val="nil"/>
              <w:bottom w:val="single" w:sz="4" w:space="0" w:color="auto"/>
              <w:right w:val="single" w:sz="4" w:space="0" w:color="auto"/>
            </w:tcBorders>
            <w:shd w:val="clear" w:color="auto" w:fill="auto"/>
            <w:hideMark/>
          </w:tcPr>
          <w:p w14:paraId="79E44835"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45B30201" w14:textId="77777777" w:rsidR="00D70D77" w:rsidRPr="00D70D77" w:rsidRDefault="00D70D77" w:rsidP="00D70D77">
            <w:pPr>
              <w:jc w:val="center"/>
              <w:rPr>
                <w:sz w:val="20"/>
                <w:szCs w:val="20"/>
              </w:rPr>
            </w:pPr>
            <w:r w:rsidRPr="00D70D77">
              <w:rPr>
                <w:sz w:val="20"/>
                <w:szCs w:val="20"/>
              </w:rPr>
              <w:t>156</w:t>
            </w:r>
          </w:p>
        </w:tc>
        <w:tc>
          <w:tcPr>
            <w:tcW w:w="1499" w:type="dxa"/>
            <w:gridSpan w:val="2"/>
            <w:tcBorders>
              <w:top w:val="nil"/>
              <w:left w:val="nil"/>
              <w:bottom w:val="single" w:sz="4" w:space="0" w:color="auto"/>
              <w:right w:val="single" w:sz="4" w:space="0" w:color="auto"/>
            </w:tcBorders>
            <w:shd w:val="clear" w:color="auto" w:fill="auto"/>
            <w:hideMark/>
          </w:tcPr>
          <w:p w14:paraId="7F60B7CD" w14:textId="77777777" w:rsidR="00D70D77" w:rsidRPr="00D70D77" w:rsidRDefault="00D70D77" w:rsidP="00D70D77">
            <w:pPr>
              <w:jc w:val="right"/>
              <w:rPr>
                <w:sz w:val="20"/>
                <w:szCs w:val="20"/>
              </w:rPr>
            </w:pPr>
            <w:r w:rsidRPr="00D70D77">
              <w:rPr>
                <w:sz w:val="20"/>
                <w:szCs w:val="20"/>
              </w:rPr>
              <w:t xml:space="preserve">472 538,00  </w:t>
            </w:r>
          </w:p>
        </w:tc>
        <w:tc>
          <w:tcPr>
            <w:tcW w:w="1057" w:type="dxa"/>
            <w:gridSpan w:val="2"/>
            <w:tcBorders>
              <w:top w:val="nil"/>
              <w:left w:val="nil"/>
              <w:bottom w:val="single" w:sz="4" w:space="0" w:color="auto"/>
              <w:right w:val="single" w:sz="4" w:space="0" w:color="auto"/>
            </w:tcBorders>
            <w:shd w:val="clear" w:color="auto" w:fill="auto"/>
            <w:hideMark/>
          </w:tcPr>
          <w:p w14:paraId="3C7832B4" w14:textId="77777777" w:rsidR="00D70D77" w:rsidRPr="00D70D77" w:rsidRDefault="00D70D77" w:rsidP="00D70D77">
            <w:pPr>
              <w:jc w:val="right"/>
              <w:rPr>
                <w:sz w:val="20"/>
                <w:szCs w:val="20"/>
              </w:rPr>
            </w:pPr>
            <w:r w:rsidRPr="00D70D77">
              <w:rPr>
                <w:sz w:val="20"/>
                <w:szCs w:val="20"/>
              </w:rPr>
              <w:t xml:space="preserve">3 029,09  </w:t>
            </w:r>
          </w:p>
        </w:tc>
        <w:tc>
          <w:tcPr>
            <w:tcW w:w="1600" w:type="dxa"/>
            <w:gridSpan w:val="2"/>
            <w:tcBorders>
              <w:top w:val="nil"/>
              <w:left w:val="nil"/>
              <w:bottom w:val="single" w:sz="4" w:space="0" w:color="auto"/>
              <w:right w:val="single" w:sz="4" w:space="0" w:color="auto"/>
            </w:tcBorders>
            <w:shd w:val="clear" w:color="auto" w:fill="auto"/>
            <w:hideMark/>
          </w:tcPr>
          <w:p w14:paraId="6A3DE759"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3E137DE"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52292720"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0FCECA8C" w14:textId="77777777" w:rsidR="00D70D77" w:rsidRPr="00D70D77" w:rsidRDefault="00D70D77" w:rsidP="00D70D77">
            <w:pPr>
              <w:rPr>
                <w:sz w:val="20"/>
                <w:szCs w:val="20"/>
              </w:rPr>
            </w:pPr>
            <w:r w:rsidRPr="00D70D77">
              <w:rPr>
                <w:sz w:val="20"/>
                <w:szCs w:val="20"/>
              </w:rPr>
              <w:t xml:space="preserve">                  3 282,90   </w:t>
            </w:r>
          </w:p>
        </w:tc>
        <w:tc>
          <w:tcPr>
            <w:tcW w:w="1898" w:type="dxa"/>
            <w:gridSpan w:val="2"/>
            <w:tcBorders>
              <w:top w:val="nil"/>
              <w:left w:val="nil"/>
              <w:bottom w:val="single" w:sz="4" w:space="0" w:color="auto"/>
              <w:right w:val="single" w:sz="4" w:space="0" w:color="auto"/>
            </w:tcBorders>
            <w:shd w:val="clear" w:color="auto" w:fill="auto"/>
            <w:hideMark/>
          </w:tcPr>
          <w:p w14:paraId="0B3D211F" w14:textId="77777777" w:rsidR="00D70D77" w:rsidRPr="00D70D77" w:rsidRDefault="00D70D77" w:rsidP="00D70D77">
            <w:pPr>
              <w:rPr>
                <w:sz w:val="20"/>
                <w:szCs w:val="20"/>
              </w:rPr>
            </w:pPr>
            <w:r w:rsidRPr="00D70D77">
              <w:rPr>
                <w:sz w:val="20"/>
                <w:szCs w:val="20"/>
              </w:rPr>
              <w:t xml:space="preserve">                             512 132,40   </w:t>
            </w:r>
          </w:p>
        </w:tc>
      </w:tr>
      <w:tr w:rsidR="00D70D77" w:rsidRPr="00D70D77" w14:paraId="406BEBCC" w14:textId="77777777" w:rsidTr="00D70D77">
        <w:trPr>
          <w:gridAfter w:val="1"/>
          <w:wAfter w:w="271" w:type="dxa"/>
          <w:trHeight w:val="525"/>
        </w:trPr>
        <w:tc>
          <w:tcPr>
            <w:tcW w:w="1418" w:type="dxa"/>
            <w:tcBorders>
              <w:top w:val="nil"/>
              <w:left w:val="single" w:sz="4" w:space="0" w:color="auto"/>
              <w:bottom w:val="single" w:sz="4" w:space="0" w:color="auto"/>
              <w:right w:val="single" w:sz="4" w:space="0" w:color="auto"/>
            </w:tcBorders>
            <w:shd w:val="clear" w:color="auto" w:fill="auto"/>
            <w:noWrap/>
            <w:hideMark/>
          </w:tcPr>
          <w:p w14:paraId="199C85E9" w14:textId="77777777" w:rsidR="00D70D77" w:rsidRPr="00D70D77" w:rsidRDefault="00D70D77" w:rsidP="00D70D77">
            <w:pPr>
              <w:ind w:firstLineChars="200" w:firstLine="400"/>
              <w:rPr>
                <w:sz w:val="20"/>
                <w:szCs w:val="20"/>
              </w:rPr>
            </w:pPr>
            <w:r w:rsidRPr="00D70D77">
              <w:rPr>
                <w:sz w:val="20"/>
                <w:szCs w:val="20"/>
              </w:rPr>
              <w:t>2.1.32</w:t>
            </w:r>
          </w:p>
        </w:tc>
        <w:tc>
          <w:tcPr>
            <w:tcW w:w="1699" w:type="dxa"/>
            <w:tcBorders>
              <w:top w:val="nil"/>
              <w:left w:val="nil"/>
              <w:bottom w:val="single" w:sz="4" w:space="0" w:color="auto"/>
              <w:right w:val="single" w:sz="4" w:space="0" w:color="auto"/>
            </w:tcBorders>
            <w:shd w:val="clear" w:color="auto" w:fill="auto"/>
            <w:hideMark/>
          </w:tcPr>
          <w:p w14:paraId="24C9EAB4" w14:textId="77777777" w:rsidR="00D70D77" w:rsidRPr="00D70D77" w:rsidRDefault="00D70D77" w:rsidP="00D70D77">
            <w:pPr>
              <w:rPr>
                <w:sz w:val="20"/>
                <w:szCs w:val="20"/>
              </w:rPr>
            </w:pPr>
            <w:r w:rsidRPr="00D70D77">
              <w:rPr>
                <w:sz w:val="20"/>
                <w:szCs w:val="20"/>
              </w:rPr>
              <w:t>Приварка фланцев к стальным трубопроводам диаметром: 200 мм</w:t>
            </w:r>
          </w:p>
        </w:tc>
        <w:tc>
          <w:tcPr>
            <w:tcW w:w="1120" w:type="dxa"/>
            <w:gridSpan w:val="2"/>
            <w:tcBorders>
              <w:top w:val="nil"/>
              <w:left w:val="nil"/>
              <w:bottom w:val="single" w:sz="4" w:space="0" w:color="auto"/>
              <w:right w:val="single" w:sz="4" w:space="0" w:color="auto"/>
            </w:tcBorders>
            <w:shd w:val="clear" w:color="auto" w:fill="auto"/>
            <w:hideMark/>
          </w:tcPr>
          <w:p w14:paraId="713DB190"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66D1C7AA" w14:textId="77777777" w:rsidR="00D70D77" w:rsidRPr="00D70D77" w:rsidRDefault="00D70D77" w:rsidP="00D70D77">
            <w:pPr>
              <w:jc w:val="center"/>
              <w:rPr>
                <w:sz w:val="20"/>
                <w:szCs w:val="20"/>
              </w:rPr>
            </w:pPr>
            <w:r w:rsidRPr="00D70D77">
              <w:rPr>
                <w:sz w:val="20"/>
                <w:szCs w:val="20"/>
              </w:rPr>
              <w:t>52</w:t>
            </w:r>
          </w:p>
        </w:tc>
        <w:tc>
          <w:tcPr>
            <w:tcW w:w="1499" w:type="dxa"/>
            <w:gridSpan w:val="2"/>
            <w:tcBorders>
              <w:top w:val="nil"/>
              <w:left w:val="nil"/>
              <w:bottom w:val="single" w:sz="4" w:space="0" w:color="auto"/>
              <w:right w:val="single" w:sz="4" w:space="0" w:color="auto"/>
            </w:tcBorders>
            <w:shd w:val="clear" w:color="auto" w:fill="auto"/>
            <w:hideMark/>
          </w:tcPr>
          <w:p w14:paraId="18E5A365" w14:textId="77777777" w:rsidR="00D70D77" w:rsidRPr="00D70D77" w:rsidRDefault="00D70D77" w:rsidP="00D70D77">
            <w:pPr>
              <w:jc w:val="right"/>
              <w:rPr>
                <w:sz w:val="20"/>
                <w:szCs w:val="20"/>
              </w:rPr>
            </w:pPr>
            <w:r w:rsidRPr="00D70D77">
              <w:rPr>
                <w:sz w:val="20"/>
                <w:szCs w:val="20"/>
              </w:rPr>
              <w:t xml:space="preserve">268 607,00  </w:t>
            </w:r>
          </w:p>
        </w:tc>
        <w:tc>
          <w:tcPr>
            <w:tcW w:w="1057" w:type="dxa"/>
            <w:gridSpan w:val="2"/>
            <w:tcBorders>
              <w:top w:val="nil"/>
              <w:left w:val="nil"/>
              <w:bottom w:val="single" w:sz="4" w:space="0" w:color="auto"/>
              <w:right w:val="single" w:sz="4" w:space="0" w:color="auto"/>
            </w:tcBorders>
            <w:shd w:val="clear" w:color="auto" w:fill="auto"/>
            <w:hideMark/>
          </w:tcPr>
          <w:p w14:paraId="3CBA1CFA" w14:textId="77777777" w:rsidR="00D70D77" w:rsidRPr="00D70D77" w:rsidRDefault="00D70D77" w:rsidP="00D70D77">
            <w:pPr>
              <w:jc w:val="right"/>
              <w:rPr>
                <w:sz w:val="20"/>
                <w:szCs w:val="20"/>
              </w:rPr>
            </w:pPr>
            <w:r w:rsidRPr="00D70D77">
              <w:rPr>
                <w:sz w:val="20"/>
                <w:szCs w:val="20"/>
              </w:rPr>
              <w:t xml:space="preserve">5 165,52  </w:t>
            </w:r>
          </w:p>
        </w:tc>
        <w:tc>
          <w:tcPr>
            <w:tcW w:w="1600" w:type="dxa"/>
            <w:gridSpan w:val="2"/>
            <w:tcBorders>
              <w:top w:val="nil"/>
              <w:left w:val="nil"/>
              <w:bottom w:val="single" w:sz="4" w:space="0" w:color="auto"/>
              <w:right w:val="single" w:sz="4" w:space="0" w:color="auto"/>
            </w:tcBorders>
            <w:shd w:val="clear" w:color="auto" w:fill="auto"/>
            <w:hideMark/>
          </w:tcPr>
          <w:p w14:paraId="4AF68101"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DBFE990"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6703039"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8F6DEBC" w14:textId="77777777" w:rsidR="00D70D77" w:rsidRPr="00D70D77" w:rsidRDefault="00D70D77" w:rsidP="00D70D77">
            <w:pPr>
              <w:rPr>
                <w:sz w:val="20"/>
                <w:szCs w:val="20"/>
              </w:rPr>
            </w:pPr>
            <w:r w:rsidRPr="00D70D77">
              <w:rPr>
                <w:sz w:val="20"/>
                <w:szCs w:val="20"/>
              </w:rPr>
              <w:t xml:space="preserve">                  5 598,34   </w:t>
            </w:r>
          </w:p>
        </w:tc>
        <w:tc>
          <w:tcPr>
            <w:tcW w:w="1898" w:type="dxa"/>
            <w:gridSpan w:val="2"/>
            <w:tcBorders>
              <w:top w:val="nil"/>
              <w:left w:val="nil"/>
              <w:bottom w:val="single" w:sz="4" w:space="0" w:color="auto"/>
              <w:right w:val="single" w:sz="4" w:space="0" w:color="auto"/>
            </w:tcBorders>
            <w:shd w:val="clear" w:color="auto" w:fill="auto"/>
            <w:hideMark/>
          </w:tcPr>
          <w:p w14:paraId="41CBBF05" w14:textId="77777777" w:rsidR="00D70D77" w:rsidRPr="00D70D77" w:rsidRDefault="00D70D77" w:rsidP="00D70D77">
            <w:pPr>
              <w:rPr>
                <w:sz w:val="20"/>
                <w:szCs w:val="20"/>
              </w:rPr>
            </w:pPr>
            <w:r w:rsidRPr="00D70D77">
              <w:rPr>
                <w:sz w:val="20"/>
                <w:szCs w:val="20"/>
              </w:rPr>
              <w:t xml:space="preserve">                             291 113,68   </w:t>
            </w:r>
          </w:p>
        </w:tc>
      </w:tr>
      <w:tr w:rsidR="00D70D77" w:rsidRPr="00D70D77" w14:paraId="2F3177FC" w14:textId="77777777" w:rsidTr="00D70D77">
        <w:trPr>
          <w:gridAfter w:val="1"/>
          <w:wAfter w:w="271" w:type="dxa"/>
          <w:trHeight w:val="525"/>
        </w:trPr>
        <w:tc>
          <w:tcPr>
            <w:tcW w:w="1418" w:type="dxa"/>
            <w:tcBorders>
              <w:top w:val="nil"/>
              <w:left w:val="single" w:sz="4" w:space="0" w:color="auto"/>
              <w:bottom w:val="single" w:sz="4" w:space="0" w:color="auto"/>
              <w:right w:val="single" w:sz="4" w:space="0" w:color="auto"/>
            </w:tcBorders>
            <w:shd w:val="clear" w:color="auto" w:fill="auto"/>
            <w:noWrap/>
            <w:hideMark/>
          </w:tcPr>
          <w:p w14:paraId="0741C7CE" w14:textId="77777777" w:rsidR="00D70D77" w:rsidRPr="00D70D77" w:rsidRDefault="00D70D77" w:rsidP="00D70D77">
            <w:pPr>
              <w:ind w:firstLineChars="200" w:firstLine="400"/>
              <w:rPr>
                <w:sz w:val="20"/>
                <w:szCs w:val="20"/>
              </w:rPr>
            </w:pPr>
            <w:r w:rsidRPr="00D70D77">
              <w:rPr>
                <w:sz w:val="20"/>
                <w:szCs w:val="20"/>
              </w:rPr>
              <w:t>2.1.33</w:t>
            </w:r>
          </w:p>
        </w:tc>
        <w:tc>
          <w:tcPr>
            <w:tcW w:w="1699" w:type="dxa"/>
            <w:tcBorders>
              <w:top w:val="nil"/>
              <w:left w:val="nil"/>
              <w:bottom w:val="single" w:sz="4" w:space="0" w:color="auto"/>
              <w:right w:val="single" w:sz="4" w:space="0" w:color="auto"/>
            </w:tcBorders>
            <w:shd w:val="clear" w:color="auto" w:fill="auto"/>
            <w:hideMark/>
          </w:tcPr>
          <w:p w14:paraId="019AE363" w14:textId="77777777" w:rsidR="00D70D77" w:rsidRPr="00D70D77" w:rsidRDefault="00D70D77" w:rsidP="00D70D77">
            <w:pPr>
              <w:rPr>
                <w:sz w:val="20"/>
                <w:szCs w:val="20"/>
              </w:rPr>
            </w:pPr>
            <w:r w:rsidRPr="00D70D77">
              <w:rPr>
                <w:sz w:val="20"/>
                <w:szCs w:val="20"/>
              </w:rPr>
              <w:t>Приварка фланцев к стальным трубопроводам диаметром: 250 мм</w:t>
            </w:r>
          </w:p>
        </w:tc>
        <w:tc>
          <w:tcPr>
            <w:tcW w:w="1120" w:type="dxa"/>
            <w:gridSpan w:val="2"/>
            <w:tcBorders>
              <w:top w:val="nil"/>
              <w:left w:val="nil"/>
              <w:bottom w:val="single" w:sz="4" w:space="0" w:color="auto"/>
              <w:right w:val="single" w:sz="4" w:space="0" w:color="auto"/>
            </w:tcBorders>
            <w:shd w:val="clear" w:color="auto" w:fill="auto"/>
            <w:hideMark/>
          </w:tcPr>
          <w:p w14:paraId="2E11ED43"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00C7E1D6" w14:textId="77777777" w:rsidR="00D70D77" w:rsidRPr="00D70D77" w:rsidRDefault="00D70D77" w:rsidP="00D70D77">
            <w:pPr>
              <w:jc w:val="center"/>
              <w:rPr>
                <w:sz w:val="20"/>
                <w:szCs w:val="20"/>
              </w:rPr>
            </w:pPr>
            <w:r w:rsidRPr="00D70D77">
              <w:rPr>
                <w:sz w:val="20"/>
                <w:szCs w:val="20"/>
              </w:rPr>
              <w:t>6</w:t>
            </w:r>
          </w:p>
        </w:tc>
        <w:tc>
          <w:tcPr>
            <w:tcW w:w="1499" w:type="dxa"/>
            <w:gridSpan w:val="2"/>
            <w:tcBorders>
              <w:top w:val="nil"/>
              <w:left w:val="nil"/>
              <w:bottom w:val="single" w:sz="4" w:space="0" w:color="auto"/>
              <w:right w:val="single" w:sz="4" w:space="0" w:color="auto"/>
            </w:tcBorders>
            <w:shd w:val="clear" w:color="auto" w:fill="auto"/>
            <w:hideMark/>
          </w:tcPr>
          <w:p w14:paraId="0F2F7A17" w14:textId="77777777" w:rsidR="00D70D77" w:rsidRPr="00D70D77" w:rsidRDefault="00D70D77" w:rsidP="00D70D77">
            <w:pPr>
              <w:jc w:val="right"/>
              <w:rPr>
                <w:sz w:val="20"/>
                <w:szCs w:val="20"/>
              </w:rPr>
            </w:pPr>
            <w:r w:rsidRPr="00D70D77">
              <w:rPr>
                <w:sz w:val="20"/>
                <w:szCs w:val="20"/>
              </w:rPr>
              <w:t xml:space="preserve">36 582,00  </w:t>
            </w:r>
          </w:p>
        </w:tc>
        <w:tc>
          <w:tcPr>
            <w:tcW w:w="1057" w:type="dxa"/>
            <w:gridSpan w:val="2"/>
            <w:tcBorders>
              <w:top w:val="nil"/>
              <w:left w:val="nil"/>
              <w:bottom w:val="single" w:sz="4" w:space="0" w:color="auto"/>
              <w:right w:val="single" w:sz="4" w:space="0" w:color="auto"/>
            </w:tcBorders>
            <w:shd w:val="clear" w:color="auto" w:fill="auto"/>
            <w:hideMark/>
          </w:tcPr>
          <w:p w14:paraId="2B6B8E0D" w14:textId="77777777" w:rsidR="00D70D77" w:rsidRPr="00D70D77" w:rsidRDefault="00D70D77" w:rsidP="00D70D77">
            <w:pPr>
              <w:jc w:val="right"/>
              <w:rPr>
                <w:sz w:val="20"/>
                <w:szCs w:val="20"/>
              </w:rPr>
            </w:pPr>
            <w:r w:rsidRPr="00D70D77">
              <w:rPr>
                <w:sz w:val="20"/>
                <w:szCs w:val="20"/>
              </w:rPr>
              <w:t xml:space="preserve">6 097,00  </w:t>
            </w:r>
          </w:p>
        </w:tc>
        <w:tc>
          <w:tcPr>
            <w:tcW w:w="1600" w:type="dxa"/>
            <w:gridSpan w:val="2"/>
            <w:tcBorders>
              <w:top w:val="nil"/>
              <w:left w:val="nil"/>
              <w:bottom w:val="single" w:sz="4" w:space="0" w:color="auto"/>
              <w:right w:val="single" w:sz="4" w:space="0" w:color="auto"/>
            </w:tcBorders>
            <w:shd w:val="clear" w:color="auto" w:fill="auto"/>
            <w:hideMark/>
          </w:tcPr>
          <w:p w14:paraId="58354D35"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0FDFC4D8"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68F5D1A"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4F35EA1" w14:textId="77777777" w:rsidR="00D70D77" w:rsidRPr="00D70D77" w:rsidRDefault="00D70D77" w:rsidP="00D70D77">
            <w:pPr>
              <w:rPr>
                <w:sz w:val="20"/>
                <w:szCs w:val="20"/>
              </w:rPr>
            </w:pPr>
            <w:r w:rsidRPr="00D70D77">
              <w:rPr>
                <w:sz w:val="20"/>
                <w:szCs w:val="20"/>
              </w:rPr>
              <w:t xml:space="preserve">                  6 607,87   </w:t>
            </w:r>
          </w:p>
        </w:tc>
        <w:tc>
          <w:tcPr>
            <w:tcW w:w="1898" w:type="dxa"/>
            <w:gridSpan w:val="2"/>
            <w:tcBorders>
              <w:top w:val="nil"/>
              <w:left w:val="nil"/>
              <w:bottom w:val="single" w:sz="4" w:space="0" w:color="auto"/>
              <w:right w:val="single" w:sz="4" w:space="0" w:color="auto"/>
            </w:tcBorders>
            <w:shd w:val="clear" w:color="auto" w:fill="auto"/>
            <w:hideMark/>
          </w:tcPr>
          <w:p w14:paraId="5781F218" w14:textId="77777777" w:rsidR="00D70D77" w:rsidRPr="00D70D77" w:rsidRDefault="00D70D77" w:rsidP="00D70D77">
            <w:pPr>
              <w:rPr>
                <w:sz w:val="20"/>
                <w:szCs w:val="20"/>
              </w:rPr>
            </w:pPr>
            <w:r w:rsidRPr="00D70D77">
              <w:rPr>
                <w:sz w:val="20"/>
                <w:szCs w:val="20"/>
              </w:rPr>
              <w:t xml:space="preserve">                               39 647,22   </w:t>
            </w:r>
          </w:p>
        </w:tc>
      </w:tr>
      <w:tr w:rsidR="00D70D77" w:rsidRPr="00D70D77" w14:paraId="5159B4E3" w14:textId="77777777" w:rsidTr="00D70D77">
        <w:trPr>
          <w:gridAfter w:val="1"/>
          <w:wAfter w:w="271" w:type="dxa"/>
          <w:trHeight w:val="525"/>
        </w:trPr>
        <w:tc>
          <w:tcPr>
            <w:tcW w:w="1418" w:type="dxa"/>
            <w:tcBorders>
              <w:top w:val="nil"/>
              <w:left w:val="single" w:sz="4" w:space="0" w:color="auto"/>
              <w:bottom w:val="single" w:sz="4" w:space="0" w:color="auto"/>
              <w:right w:val="single" w:sz="4" w:space="0" w:color="auto"/>
            </w:tcBorders>
            <w:shd w:val="clear" w:color="auto" w:fill="auto"/>
            <w:noWrap/>
            <w:hideMark/>
          </w:tcPr>
          <w:p w14:paraId="17D4BC4A" w14:textId="77777777" w:rsidR="00D70D77" w:rsidRPr="00D70D77" w:rsidRDefault="00D70D77" w:rsidP="00D70D77">
            <w:pPr>
              <w:ind w:firstLineChars="200" w:firstLine="400"/>
              <w:rPr>
                <w:sz w:val="20"/>
                <w:szCs w:val="20"/>
              </w:rPr>
            </w:pPr>
            <w:r w:rsidRPr="00D70D77">
              <w:rPr>
                <w:sz w:val="20"/>
                <w:szCs w:val="20"/>
              </w:rPr>
              <w:t>2.1.34</w:t>
            </w:r>
          </w:p>
        </w:tc>
        <w:tc>
          <w:tcPr>
            <w:tcW w:w="1699" w:type="dxa"/>
            <w:tcBorders>
              <w:top w:val="nil"/>
              <w:left w:val="nil"/>
              <w:bottom w:val="single" w:sz="4" w:space="0" w:color="auto"/>
              <w:right w:val="single" w:sz="4" w:space="0" w:color="auto"/>
            </w:tcBorders>
            <w:shd w:val="clear" w:color="auto" w:fill="auto"/>
            <w:hideMark/>
          </w:tcPr>
          <w:p w14:paraId="57483022" w14:textId="77777777" w:rsidR="00D70D77" w:rsidRPr="00D70D77" w:rsidRDefault="00D70D77" w:rsidP="00D70D77">
            <w:pPr>
              <w:rPr>
                <w:sz w:val="20"/>
                <w:szCs w:val="20"/>
              </w:rPr>
            </w:pPr>
            <w:r w:rsidRPr="00D70D77">
              <w:rPr>
                <w:sz w:val="20"/>
                <w:szCs w:val="20"/>
              </w:rPr>
              <w:t xml:space="preserve">Приварка фланцев к стальным </w:t>
            </w:r>
            <w:r w:rsidRPr="00D70D77">
              <w:rPr>
                <w:sz w:val="20"/>
                <w:szCs w:val="20"/>
              </w:rPr>
              <w:lastRenderedPageBreak/>
              <w:t>трубопроводам диаметром: 300 мм</w:t>
            </w:r>
          </w:p>
        </w:tc>
        <w:tc>
          <w:tcPr>
            <w:tcW w:w="1120" w:type="dxa"/>
            <w:gridSpan w:val="2"/>
            <w:tcBorders>
              <w:top w:val="nil"/>
              <w:left w:val="nil"/>
              <w:bottom w:val="single" w:sz="4" w:space="0" w:color="auto"/>
              <w:right w:val="single" w:sz="4" w:space="0" w:color="auto"/>
            </w:tcBorders>
            <w:shd w:val="clear" w:color="auto" w:fill="auto"/>
            <w:hideMark/>
          </w:tcPr>
          <w:p w14:paraId="076B6C9C" w14:textId="77777777" w:rsidR="00D70D77" w:rsidRPr="00D70D77" w:rsidRDefault="00D70D77" w:rsidP="00D70D77">
            <w:pPr>
              <w:jc w:val="center"/>
              <w:rPr>
                <w:sz w:val="20"/>
                <w:szCs w:val="20"/>
              </w:rPr>
            </w:pPr>
            <w:proofErr w:type="spellStart"/>
            <w:r w:rsidRPr="00D70D77">
              <w:rPr>
                <w:sz w:val="20"/>
                <w:szCs w:val="20"/>
              </w:rPr>
              <w:lastRenderedPageBreak/>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3F32517F" w14:textId="77777777" w:rsidR="00D70D77" w:rsidRPr="00D70D77" w:rsidRDefault="00D70D77" w:rsidP="00D70D77">
            <w:pPr>
              <w:jc w:val="center"/>
              <w:rPr>
                <w:sz w:val="20"/>
                <w:szCs w:val="20"/>
              </w:rPr>
            </w:pPr>
            <w:r w:rsidRPr="00D70D77">
              <w:rPr>
                <w:sz w:val="20"/>
                <w:szCs w:val="20"/>
              </w:rPr>
              <w:t>187</w:t>
            </w:r>
          </w:p>
        </w:tc>
        <w:tc>
          <w:tcPr>
            <w:tcW w:w="1499" w:type="dxa"/>
            <w:gridSpan w:val="2"/>
            <w:tcBorders>
              <w:top w:val="nil"/>
              <w:left w:val="nil"/>
              <w:bottom w:val="single" w:sz="4" w:space="0" w:color="auto"/>
              <w:right w:val="single" w:sz="4" w:space="0" w:color="auto"/>
            </w:tcBorders>
            <w:shd w:val="clear" w:color="auto" w:fill="auto"/>
            <w:hideMark/>
          </w:tcPr>
          <w:p w14:paraId="086D5127" w14:textId="77777777" w:rsidR="00D70D77" w:rsidRPr="00D70D77" w:rsidRDefault="00D70D77" w:rsidP="00D70D77">
            <w:pPr>
              <w:jc w:val="right"/>
              <w:rPr>
                <w:sz w:val="20"/>
                <w:szCs w:val="20"/>
              </w:rPr>
            </w:pPr>
            <w:r w:rsidRPr="00D70D77">
              <w:rPr>
                <w:sz w:val="20"/>
                <w:szCs w:val="20"/>
              </w:rPr>
              <w:t xml:space="preserve">1 552 126,00  </w:t>
            </w:r>
          </w:p>
        </w:tc>
        <w:tc>
          <w:tcPr>
            <w:tcW w:w="1057" w:type="dxa"/>
            <w:gridSpan w:val="2"/>
            <w:tcBorders>
              <w:top w:val="nil"/>
              <w:left w:val="nil"/>
              <w:bottom w:val="single" w:sz="4" w:space="0" w:color="auto"/>
              <w:right w:val="single" w:sz="4" w:space="0" w:color="auto"/>
            </w:tcBorders>
            <w:shd w:val="clear" w:color="auto" w:fill="auto"/>
            <w:hideMark/>
          </w:tcPr>
          <w:p w14:paraId="64CEFABD" w14:textId="77777777" w:rsidR="00D70D77" w:rsidRPr="00D70D77" w:rsidRDefault="00D70D77" w:rsidP="00D70D77">
            <w:pPr>
              <w:jc w:val="right"/>
              <w:rPr>
                <w:sz w:val="20"/>
                <w:szCs w:val="20"/>
              </w:rPr>
            </w:pPr>
            <w:r w:rsidRPr="00D70D77">
              <w:rPr>
                <w:sz w:val="20"/>
                <w:szCs w:val="20"/>
              </w:rPr>
              <w:t xml:space="preserve">8 300,14  </w:t>
            </w:r>
          </w:p>
        </w:tc>
        <w:tc>
          <w:tcPr>
            <w:tcW w:w="1600" w:type="dxa"/>
            <w:gridSpan w:val="2"/>
            <w:tcBorders>
              <w:top w:val="nil"/>
              <w:left w:val="nil"/>
              <w:bottom w:val="single" w:sz="4" w:space="0" w:color="auto"/>
              <w:right w:val="single" w:sz="4" w:space="0" w:color="auto"/>
            </w:tcBorders>
            <w:shd w:val="clear" w:color="auto" w:fill="auto"/>
            <w:hideMark/>
          </w:tcPr>
          <w:p w14:paraId="73761FFD"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15B62C5E"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08D0C494"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C121E9B" w14:textId="77777777" w:rsidR="00D70D77" w:rsidRPr="00D70D77" w:rsidRDefault="00D70D77" w:rsidP="00D70D77">
            <w:pPr>
              <w:rPr>
                <w:sz w:val="20"/>
                <w:szCs w:val="20"/>
              </w:rPr>
            </w:pPr>
            <w:r w:rsidRPr="00D70D77">
              <w:rPr>
                <w:sz w:val="20"/>
                <w:szCs w:val="20"/>
              </w:rPr>
              <w:t xml:space="preserve">                  8 995,62   </w:t>
            </w:r>
          </w:p>
        </w:tc>
        <w:tc>
          <w:tcPr>
            <w:tcW w:w="1898" w:type="dxa"/>
            <w:gridSpan w:val="2"/>
            <w:tcBorders>
              <w:top w:val="nil"/>
              <w:left w:val="nil"/>
              <w:bottom w:val="single" w:sz="4" w:space="0" w:color="auto"/>
              <w:right w:val="single" w:sz="4" w:space="0" w:color="auto"/>
            </w:tcBorders>
            <w:shd w:val="clear" w:color="auto" w:fill="auto"/>
            <w:hideMark/>
          </w:tcPr>
          <w:p w14:paraId="6E2D0D07" w14:textId="77777777" w:rsidR="00D70D77" w:rsidRPr="00D70D77" w:rsidRDefault="00D70D77" w:rsidP="00D70D77">
            <w:pPr>
              <w:rPr>
                <w:sz w:val="20"/>
                <w:szCs w:val="20"/>
              </w:rPr>
            </w:pPr>
            <w:r w:rsidRPr="00D70D77">
              <w:rPr>
                <w:sz w:val="20"/>
                <w:szCs w:val="20"/>
              </w:rPr>
              <w:t xml:space="preserve">                          1 682 180,94   </w:t>
            </w:r>
          </w:p>
        </w:tc>
      </w:tr>
      <w:tr w:rsidR="00D70D77" w:rsidRPr="00D70D77" w14:paraId="7E16FA9E" w14:textId="77777777" w:rsidTr="00D70D77">
        <w:trPr>
          <w:gridAfter w:val="1"/>
          <w:wAfter w:w="271" w:type="dxa"/>
          <w:trHeight w:val="525"/>
        </w:trPr>
        <w:tc>
          <w:tcPr>
            <w:tcW w:w="1418" w:type="dxa"/>
            <w:tcBorders>
              <w:top w:val="nil"/>
              <w:left w:val="single" w:sz="4" w:space="0" w:color="auto"/>
              <w:bottom w:val="single" w:sz="4" w:space="0" w:color="auto"/>
              <w:right w:val="single" w:sz="4" w:space="0" w:color="auto"/>
            </w:tcBorders>
            <w:shd w:val="clear" w:color="auto" w:fill="auto"/>
            <w:noWrap/>
            <w:hideMark/>
          </w:tcPr>
          <w:p w14:paraId="797D3F4E" w14:textId="77777777" w:rsidR="00D70D77" w:rsidRPr="00D70D77" w:rsidRDefault="00D70D77" w:rsidP="00D70D77">
            <w:pPr>
              <w:ind w:firstLineChars="200" w:firstLine="400"/>
              <w:rPr>
                <w:sz w:val="20"/>
                <w:szCs w:val="20"/>
              </w:rPr>
            </w:pPr>
            <w:r w:rsidRPr="00D70D77">
              <w:rPr>
                <w:sz w:val="20"/>
                <w:szCs w:val="20"/>
              </w:rPr>
              <w:lastRenderedPageBreak/>
              <w:t>2.1.35</w:t>
            </w:r>
          </w:p>
        </w:tc>
        <w:tc>
          <w:tcPr>
            <w:tcW w:w="1699" w:type="dxa"/>
            <w:tcBorders>
              <w:top w:val="nil"/>
              <w:left w:val="nil"/>
              <w:bottom w:val="single" w:sz="4" w:space="0" w:color="auto"/>
              <w:right w:val="single" w:sz="4" w:space="0" w:color="auto"/>
            </w:tcBorders>
            <w:shd w:val="clear" w:color="auto" w:fill="auto"/>
            <w:hideMark/>
          </w:tcPr>
          <w:p w14:paraId="54F2812E" w14:textId="77777777" w:rsidR="00D70D77" w:rsidRPr="00D70D77" w:rsidRDefault="00D70D77" w:rsidP="00D70D77">
            <w:pPr>
              <w:rPr>
                <w:sz w:val="20"/>
                <w:szCs w:val="20"/>
              </w:rPr>
            </w:pPr>
            <w:r w:rsidRPr="00D70D77">
              <w:rPr>
                <w:sz w:val="20"/>
                <w:szCs w:val="20"/>
              </w:rPr>
              <w:t>Приварка фланцев к стальным трубопроводам диаметром: 400 мм</w:t>
            </w:r>
          </w:p>
        </w:tc>
        <w:tc>
          <w:tcPr>
            <w:tcW w:w="1120" w:type="dxa"/>
            <w:gridSpan w:val="2"/>
            <w:tcBorders>
              <w:top w:val="nil"/>
              <w:left w:val="nil"/>
              <w:bottom w:val="single" w:sz="4" w:space="0" w:color="auto"/>
              <w:right w:val="single" w:sz="4" w:space="0" w:color="auto"/>
            </w:tcBorders>
            <w:shd w:val="clear" w:color="auto" w:fill="auto"/>
            <w:hideMark/>
          </w:tcPr>
          <w:p w14:paraId="7652A6A3"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5BCFAEC1" w14:textId="77777777" w:rsidR="00D70D77" w:rsidRPr="00D70D77" w:rsidRDefault="00D70D77" w:rsidP="00D70D77">
            <w:pPr>
              <w:jc w:val="center"/>
              <w:rPr>
                <w:sz w:val="20"/>
                <w:szCs w:val="20"/>
              </w:rPr>
            </w:pPr>
            <w:r w:rsidRPr="00D70D77">
              <w:rPr>
                <w:sz w:val="20"/>
                <w:szCs w:val="20"/>
              </w:rPr>
              <w:t>4</w:t>
            </w:r>
          </w:p>
        </w:tc>
        <w:tc>
          <w:tcPr>
            <w:tcW w:w="1499" w:type="dxa"/>
            <w:gridSpan w:val="2"/>
            <w:tcBorders>
              <w:top w:val="nil"/>
              <w:left w:val="nil"/>
              <w:bottom w:val="single" w:sz="4" w:space="0" w:color="auto"/>
              <w:right w:val="single" w:sz="4" w:space="0" w:color="auto"/>
            </w:tcBorders>
            <w:shd w:val="clear" w:color="auto" w:fill="auto"/>
            <w:hideMark/>
          </w:tcPr>
          <w:p w14:paraId="496FFF8C" w14:textId="77777777" w:rsidR="00D70D77" w:rsidRPr="00D70D77" w:rsidRDefault="00D70D77" w:rsidP="00D70D77">
            <w:pPr>
              <w:jc w:val="right"/>
              <w:rPr>
                <w:sz w:val="20"/>
                <w:szCs w:val="20"/>
              </w:rPr>
            </w:pPr>
            <w:r w:rsidRPr="00D70D77">
              <w:rPr>
                <w:sz w:val="20"/>
                <w:szCs w:val="20"/>
              </w:rPr>
              <w:t xml:space="preserve">42 979,00  </w:t>
            </w:r>
          </w:p>
        </w:tc>
        <w:tc>
          <w:tcPr>
            <w:tcW w:w="1057" w:type="dxa"/>
            <w:gridSpan w:val="2"/>
            <w:tcBorders>
              <w:top w:val="nil"/>
              <w:left w:val="nil"/>
              <w:bottom w:val="single" w:sz="4" w:space="0" w:color="auto"/>
              <w:right w:val="single" w:sz="4" w:space="0" w:color="auto"/>
            </w:tcBorders>
            <w:shd w:val="clear" w:color="auto" w:fill="auto"/>
            <w:hideMark/>
          </w:tcPr>
          <w:p w14:paraId="68AB8B1A" w14:textId="77777777" w:rsidR="00D70D77" w:rsidRPr="00D70D77" w:rsidRDefault="00D70D77" w:rsidP="00D70D77">
            <w:pPr>
              <w:jc w:val="right"/>
              <w:rPr>
                <w:sz w:val="20"/>
                <w:szCs w:val="20"/>
              </w:rPr>
            </w:pPr>
            <w:r w:rsidRPr="00D70D77">
              <w:rPr>
                <w:sz w:val="20"/>
                <w:szCs w:val="20"/>
              </w:rPr>
              <w:t xml:space="preserve">10 744,75  </w:t>
            </w:r>
          </w:p>
        </w:tc>
        <w:tc>
          <w:tcPr>
            <w:tcW w:w="1600" w:type="dxa"/>
            <w:gridSpan w:val="2"/>
            <w:tcBorders>
              <w:top w:val="nil"/>
              <w:left w:val="nil"/>
              <w:bottom w:val="single" w:sz="4" w:space="0" w:color="auto"/>
              <w:right w:val="single" w:sz="4" w:space="0" w:color="auto"/>
            </w:tcBorders>
            <w:shd w:val="clear" w:color="auto" w:fill="auto"/>
            <w:hideMark/>
          </w:tcPr>
          <w:p w14:paraId="18045E35"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7A9ED118"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9C88E9D"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E13F17A" w14:textId="77777777" w:rsidR="00D70D77" w:rsidRPr="00D70D77" w:rsidRDefault="00D70D77" w:rsidP="00D70D77">
            <w:pPr>
              <w:rPr>
                <w:sz w:val="20"/>
                <w:szCs w:val="20"/>
              </w:rPr>
            </w:pPr>
            <w:r w:rsidRPr="00D70D77">
              <w:rPr>
                <w:sz w:val="20"/>
                <w:szCs w:val="20"/>
              </w:rPr>
              <w:t xml:space="preserve">                11 645,06   </w:t>
            </w:r>
          </w:p>
        </w:tc>
        <w:tc>
          <w:tcPr>
            <w:tcW w:w="1898" w:type="dxa"/>
            <w:gridSpan w:val="2"/>
            <w:tcBorders>
              <w:top w:val="nil"/>
              <w:left w:val="nil"/>
              <w:bottom w:val="single" w:sz="4" w:space="0" w:color="auto"/>
              <w:right w:val="single" w:sz="4" w:space="0" w:color="auto"/>
            </w:tcBorders>
            <w:shd w:val="clear" w:color="auto" w:fill="auto"/>
            <w:hideMark/>
          </w:tcPr>
          <w:p w14:paraId="3E23CA5C" w14:textId="77777777" w:rsidR="00D70D77" w:rsidRPr="00D70D77" w:rsidRDefault="00D70D77" w:rsidP="00D70D77">
            <w:pPr>
              <w:rPr>
                <w:sz w:val="20"/>
                <w:szCs w:val="20"/>
              </w:rPr>
            </w:pPr>
            <w:r w:rsidRPr="00D70D77">
              <w:rPr>
                <w:sz w:val="20"/>
                <w:szCs w:val="20"/>
              </w:rPr>
              <w:t xml:space="preserve">                               46 580,24   </w:t>
            </w:r>
          </w:p>
        </w:tc>
      </w:tr>
      <w:tr w:rsidR="00D70D77" w:rsidRPr="00D70D77" w14:paraId="0C4CAC10" w14:textId="77777777" w:rsidTr="00D70D77">
        <w:trPr>
          <w:gridAfter w:val="1"/>
          <w:wAfter w:w="271" w:type="dxa"/>
          <w:trHeight w:val="525"/>
        </w:trPr>
        <w:tc>
          <w:tcPr>
            <w:tcW w:w="1418" w:type="dxa"/>
            <w:tcBorders>
              <w:top w:val="nil"/>
              <w:left w:val="single" w:sz="4" w:space="0" w:color="auto"/>
              <w:bottom w:val="single" w:sz="4" w:space="0" w:color="auto"/>
              <w:right w:val="single" w:sz="4" w:space="0" w:color="auto"/>
            </w:tcBorders>
            <w:shd w:val="clear" w:color="auto" w:fill="auto"/>
            <w:noWrap/>
            <w:hideMark/>
          </w:tcPr>
          <w:p w14:paraId="52997F60" w14:textId="77777777" w:rsidR="00D70D77" w:rsidRPr="00D70D77" w:rsidRDefault="00D70D77" w:rsidP="00D70D77">
            <w:pPr>
              <w:ind w:firstLineChars="200" w:firstLine="400"/>
              <w:rPr>
                <w:sz w:val="20"/>
                <w:szCs w:val="20"/>
              </w:rPr>
            </w:pPr>
            <w:r w:rsidRPr="00D70D77">
              <w:rPr>
                <w:sz w:val="20"/>
                <w:szCs w:val="20"/>
              </w:rPr>
              <w:t>2.1.36</w:t>
            </w:r>
          </w:p>
        </w:tc>
        <w:tc>
          <w:tcPr>
            <w:tcW w:w="1699" w:type="dxa"/>
            <w:tcBorders>
              <w:top w:val="nil"/>
              <w:left w:val="nil"/>
              <w:bottom w:val="single" w:sz="4" w:space="0" w:color="auto"/>
              <w:right w:val="single" w:sz="4" w:space="0" w:color="auto"/>
            </w:tcBorders>
            <w:shd w:val="clear" w:color="auto" w:fill="auto"/>
            <w:hideMark/>
          </w:tcPr>
          <w:p w14:paraId="65B86901" w14:textId="77777777" w:rsidR="00D70D77" w:rsidRPr="00D70D77" w:rsidRDefault="00D70D77" w:rsidP="00D70D77">
            <w:pPr>
              <w:rPr>
                <w:sz w:val="20"/>
                <w:szCs w:val="20"/>
              </w:rPr>
            </w:pPr>
            <w:r w:rsidRPr="00D70D77">
              <w:rPr>
                <w:sz w:val="20"/>
                <w:szCs w:val="20"/>
              </w:rPr>
              <w:t>Приварка фланцев к стальным трубопроводам диаметром: 500 мм</w:t>
            </w:r>
          </w:p>
        </w:tc>
        <w:tc>
          <w:tcPr>
            <w:tcW w:w="1120" w:type="dxa"/>
            <w:gridSpan w:val="2"/>
            <w:tcBorders>
              <w:top w:val="nil"/>
              <w:left w:val="nil"/>
              <w:bottom w:val="single" w:sz="4" w:space="0" w:color="auto"/>
              <w:right w:val="single" w:sz="4" w:space="0" w:color="auto"/>
            </w:tcBorders>
            <w:shd w:val="clear" w:color="auto" w:fill="auto"/>
            <w:hideMark/>
          </w:tcPr>
          <w:p w14:paraId="6EA1311D"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38E61900" w14:textId="77777777" w:rsidR="00D70D77" w:rsidRPr="00D70D77" w:rsidRDefault="00D70D77" w:rsidP="00D70D77">
            <w:pPr>
              <w:jc w:val="center"/>
              <w:rPr>
                <w:sz w:val="20"/>
                <w:szCs w:val="20"/>
              </w:rPr>
            </w:pPr>
            <w:r w:rsidRPr="00D70D77">
              <w:rPr>
                <w:sz w:val="20"/>
                <w:szCs w:val="20"/>
              </w:rPr>
              <w:t>32</w:t>
            </w:r>
          </w:p>
        </w:tc>
        <w:tc>
          <w:tcPr>
            <w:tcW w:w="1499" w:type="dxa"/>
            <w:gridSpan w:val="2"/>
            <w:tcBorders>
              <w:top w:val="nil"/>
              <w:left w:val="nil"/>
              <w:bottom w:val="single" w:sz="4" w:space="0" w:color="auto"/>
              <w:right w:val="single" w:sz="4" w:space="0" w:color="auto"/>
            </w:tcBorders>
            <w:shd w:val="clear" w:color="auto" w:fill="auto"/>
            <w:hideMark/>
          </w:tcPr>
          <w:p w14:paraId="6E59EB64" w14:textId="77777777" w:rsidR="00D70D77" w:rsidRPr="00D70D77" w:rsidRDefault="00D70D77" w:rsidP="00D70D77">
            <w:pPr>
              <w:jc w:val="right"/>
              <w:rPr>
                <w:sz w:val="20"/>
                <w:szCs w:val="20"/>
              </w:rPr>
            </w:pPr>
            <w:r w:rsidRPr="00D70D77">
              <w:rPr>
                <w:sz w:val="20"/>
                <w:szCs w:val="20"/>
              </w:rPr>
              <w:t xml:space="preserve">635 824,00  </w:t>
            </w:r>
          </w:p>
        </w:tc>
        <w:tc>
          <w:tcPr>
            <w:tcW w:w="1057" w:type="dxa"/>
            <w:gridSpan w:val="2"/>
            <w:tcBorders>
              <w:top w:val="nil"/>
              <w:left w:val="nil"/>
              <w:bottom w:val="single" w:sz="4" w:space="0" w:color="auto"/>
              <w:right w:val="single" w:sz="4" w:space="0" w:color="auto"/>
            </w:tcBorders>
            <w:shd w:val="clear" w:color="auto" w:fill="auto"/>
            <w:hideMark/>
          </w:tcPr>
          <w:p w14:paraId="0AA845BB" w14:textId="77777777" w:rsidR="00D70D77" w:rsidRPr="00D70D77" w:rsidRDefault="00D70D77" w:rsidP="00D70D77">
            <w:pPr>
              <w:jc w:val="right"/>
              <w:rPr>
                <w:sz w:val="20"/>
                <w:szCs w:val="20"/>
              </w:rPr>
            </w:pPr>
            <w:r w:rsidRPr="00D70D77">
              <w:rPr>
                <w:sz w:val="20"/>
                <w:szCs w:val="20"/>
              </w:rPr>
              <w:t xml:space="preserve">19 869,50  </w:t>
            </w:r>
          </w:p>
        </w:tc>
        <w:tc>
          <w:tcPr>
            <w:tcW w:w="1600" w:type="dxa"/>
            <w:gridSpan w:val="2"/>
            <w:tcBorders>
              <w:top w:val="nil"/>
              <w:left w:val="nil"/>
              <w:bottom w:val="single" w:sz="4" w:space="0" w:color="auto"/>
              <w:right w:val="single" w:sz="4" w:space="0" w:color="auto"/>
            </w:tcBorders>
            <w:shd w:val="clear" w:color="auto" w:fill="auto"/>
            <w:hideMark/>
          </w:tcPr>
          <w:p w14:paraId="7487C7B6"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1805747A"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4521A67"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7CCBB017" w14:textId="77777777" w:rsidR="00D70D77" w:rsidRPr="00D70D77" w:rsidRDefault="00D70D77" w:rsidP="00D70D77">
            <w:pPr>
              <w:rPr>
                <w:sz w:val="20"/>
                <w:szCs w:val="20"/>
              </w:rPr>
            </w:pPr>
            <w:r w:rsidRPr="00D70D77">
              <w:rPr>
                <w:sz w:val="20"/>
                <w:szCs w:val="20"/>
              </w:rPr>
              <w:t xml:space="preserve">                21 534,39   </w:t>
            </w:r>
          </w:p>
        </w:tc>
        <w:tc>
          <w:tcPr>
            <w:tcW w:w="1898" w:type="dxa"/>
            <w:gridSpan w:val="2"/>
            <w:tcBorders>
              <w:top w:val="nil"/>
              <w:left w:val="nil"/>
              <w:bottom w:val="single" w:sz="4" w:space="0" w:color="auto"/>
              <w:right w:val="single" w:sz="4" w:space="0" w:color="auto"/>
            </w:tcBorders>
            <w:shd w:val="clear" w:color="auto" w:fill="auto"/>
            <w:hideMark/>
          </w:tcPr>
          <w:p w14:paraId="2D2F57EB" w14:textId="77777777" w:rsidR="00D70D77" w:rsidRPr="00D70D77" w:rsidRDefault="00D70D77" w:rsidP="00D70D77">
            <w:pPr>
              <w:rPr>
                <w:sz w:val="20"/>
                <w:szCs w:val="20"/>
              </w:rPr>
            </w:pPr>
            <w:r w:rsidRPr="00D70D77">
              <w:rPr>
                <w:sz w:val="20"/>
                <w:szCs w:val="20"/>
              </w:rPr>
              <w:t xml:space="preserve">                             689 100,48   </w:t>
            </w:r>
          </w:p>
        </w:tc>
      </w:tr>
      <w:tr w:rsidR="00D70D77" w:rsidRPr="00D70D77" w14:paraId="63E49937" w14:textId="77777777" w:rsidTr="00D70D77">
        <w:trPr>
          <w:gridAfter w:val="1"/>
          <w:wAfter w:w="271" w:type="dxa"/>
          <w:trHeight w:val="765"/>
        </w:trPr>
        <w:tc>
          <w:tcPr>
            <w:tcW w:w="1418" w:type="dxa"/>
            <w:tcBorders>
              <w:top w:val="nil"/>
              <w:left w:val="single" w:sz="4" w:space="0" w:color="auto"/>
              <w:bottom w:val="single" w:sz="4" w:space="0" w:color="auto"/>
              <w:right w:val="single" w:sz="4" w:space="0" w:color="auto"/>
            </w:tcBorders>
            <w:shd w:val="clear" w:color="auto" w:fill="auto"/>
            <w:noWrap/>
            <w:hideMark/>
          </w:tcPr>
          <w:p w14:paraId="7471A58B" w14:textId="77777777" w:rsidR="00D70D77" w:rsidRPr="00D70D77" w:rsidRDefault="00D70D77" w:rsidP="00D70D77">
            <w:pPr>
              <w:ind w:firstLineChars="200" w:firstLine="400"/>
              <w:rPr>
                <w:sz w:val="20"/>
                <w:szCs w:val="20"/>
              </w:rPr>
            </w:pPr>
            <w:r w:rsidRPr="00D70D77">
              <w:rPr>
                <w:sz w:val="20"/>
                <w:szCs w:val="20"/>
              </w:rPr>
              <w:t>2.1.37</w:t>
            </w:r>
          </w:p>
        </w:tc>
        <w:tc>
          <w:tcPr>
            <w:tcW w:w="1699" w:type="dxa"/>
            <w:tcBorders>
              <w:top w:val="nil"/>
              <w:left w:val="nil"/>
              <w:bottom w:val="single" w:sz="4" w:space="0" w:color="auto"/>
              <w:right w:val="single" w:sz="4" w:space="0" w:color="auto"/>
            </w:tcBorders>
            <w:shd w:val="clear" w:color="auto" w:fill="auto"/>
            <w:hideMark/>
          </w:tcPr>
          <w:p w14:paraId="46E8CD7E" w14:textId="77777777" w:rsidR="00D70D77" w:rsidRPr="00D70D77" w:rsidRDefault="00D70D77" w:rsidP="00D70D77">
            <w:pPr>
              <w:rPr>
                <w:sz w:val="20"/>
                <w:szCs w:val="20"/>
              </w:rPr>
            </w:pPr>
            <w:r w:rsidRPr="00D70D77">
              <w:rPr>
                <w:sz w:val="20"/>
                <w:szCs w:val="20"/>
              </w:rPr>
              <w:t>Установка полиэтиленовых фасонных частей: отводов, колен, патрубков, переходов</w:t>
            </w:r>
          </w:p>
        </w:tc>
        <w:tc>
          <w:tcPr>
            <w:tcW w:w="1120" w:type="dxa"/>
            <w:gridSpan w:val="2"/>
            <w:tcBorders>
              <w:top w:val="nil"/>
              <w:left w:val="nil"/>
              <w:bottom w:val="single" w:sz="4" w:space="0" w:color="auto"/>
              <w:right w:val="single" w:sz="4" w:space="0" w:color="auto"/>
            </w:tcBorders>
            <w:shd w:val="clear" w:color="auto" w:fill="auto"/>
            <w:hideMark/>
          </w:tcPr>
          <w:p w14:paraId="6C202852"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28B7D1EB" w14:textId="77777777" w:rsidR="00D70D77" w:rsidRPr="00D70D77" w:rsidRDefault="00D70D77" w:rsidP="00D70D77">
            <w:pPr>
              <w:jc w:val="center"/>
              <w:rPr>
                <w:sz w:val="20"/>
                <w:szCs w:val="20"/>
              </w:rPr>
            </w:pPr>
            <w:r w:rsidRPr="00D70D77">
              <w:rPr>
                <w:sz w:val="20"/>
                <w:szCs w:val="20"/>
              </w:rPr>
              <w:t>55</w:t>
            </w:r>
          </w:p>
        </w:tc>
        <w:tc>
          <w:tcPr>
            <w:tcW w:w="1499" w:type="dxa"/>
            <w:gridSpan w:val="2"/>
            <w:tcBorders>
              <w:top w:val="nil"/>
              <w:left w:val="nil"/>
              <w:bottom w:val="single" w:sz="4" w:space="0" w:color="auto"/>
              <w:right w:val="single" w:sz="4" w:space="0" w:color="auto"/>
            </w:tcBorders>
            <w:shd w:val="clear" w:color="auto" w:fill="auto"/>
            <w:hideMark/>
          </w:tcPr>
          <w:p w14:paraId="2EFCEF3A" w14:textId="77777777" w:rsidR="00D70D77" w:rsidRPr="00D70D77" w:rsidRDefault="00D70D77" w:rsidP="00D70D77">
            <w:pPr>
              <w:jc w:val="right"/>
              <w:rPr>
                <w:sz w:val="20"/>
                <w:szCs w:val="20"/>
              </w:rPr>
            </w:pPr>
            <w:r w:rsidRPr="00D70D77">
              <w:rPr>
                <w:sz w:val="20"/>
                <w:szCs w:val="20"/>
              </w:rPr>
              <w:t xml:space="preserve">1 038 380,00  </w:t>
            </w:r>
          </w:p>
        </w:tc>
        <w:tc>
          <w:tcPr>
            <w:tcW w:w="1057" w:type="dxa"/>
            <w:gridSpan w:val="2"/>
            <w:tcBorders>
              <w:top w:val="nil"/>
              <w:left w:val="nil"/>
              <w:bottom w:val="single" w:sz="4" w:space="0" w:color="auto"/>
              <w:right w:val="single" w:sz="4" w:space="0" w:color="auto"/>
            </w:tcBorders>
            <w:shd w:val="clear" w:color="auto" w:fill="auto"/>
            <w:hideMark/>
          </w:tcPr>
          <w:p w14:paraId="38724928" w14:textId="77777777" w:rsidR="00D70D77" w:rsidRPr="00D70D77" w:rsidRDefault="00D70D77" w:rsidP="00D70D77">
            <w:pPr>
              <w:jc w:val="right"/>
              <w:rPr>
                <w:sz w:val="20"/>
                <w:szCs w:val="20"/>
              </w:rPr>
            </w:pPr>
            <w:r w:rsidRPr="00D70D77">
              <w:rPr>
                <w:sz w:val="20"/>
                <w:szCs w:val="20"/>
              </w:rPr>
              <w:t xml:space="preserve">18 879,64  </w:t>
            </w:r>
          </w:p>
        </w:tc>
        <w:tc>
          <w:tcPr>
            <w:tcW w:w="1600" w:type="dxa"/>
            <w:gridSpan w:val="2"/>
            <w:tcBorders>
              <w:top w:val="nil"/>
              <w:left w:val="nil"/>
              <w:bottom w:val="single" w:sz="4" w:space="0" w:color="auto"/>
              <w:right w:val="single" w:sz="4" w:space="0" w:color="auto"/>
            </w:tcBorders>
            <w:shd w:val="clear" w:color="auto" w:fill="auto"/>
            <w:hideMark/>
          </w:tcPr>
          <w:p w14:paraId="136D4925"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29BBA1A"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0B3F50FD"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712AFB6" w14:textId="77777777" w:rsidR="00D70D77" w:rsidRPr="00D70D77" w:rsidRDefault="00D70D77" w:rsidP="00D70D77">
            <w:pPr>
              <w:rPr>
                <w:sz w:val="20"/>
                <w:szCs w:val="20"/>
              </w:rPr>
            </w:pPr>
            <w:r w:rsidRPr="00D70D77">
              <w:rPr>
                <w:sz w:val="20"/>
                <w:szCs w:val="20"/>
              </w:rPr>
              <w:t xml:space="preserve">                20 461,58   </w:t>
            </w:r>
          </w:p>
        </w:tc>
        <w:tc>
          <w:tcPr>
            <w:tcW w:w="1898" w:type="dxa"/>
            <w:gridSpan w:val="2"/>
            <w:tcBorders>
              <w:top w:val="nil"/>
              <w:left w:val="nil"/>
              <w:bottom w:val="single" w:sz="4" w:space="0" w:color="auto"/>
              <w:right w:val="single" w:sz="4" w:space="0" w:color="auto"/>
            </w:tcBorders>
            <w:shd w:val="clear" w:color="auto" w:fill="auto"/>
            <w:hideMark/>
          </w:tcPr>
          <w:p w14:paraId="42EB9CA1" w14:textId="77777777" w:rsidR="00D70D77" w:rsidRPr="00D70D77" w:rsidRDefault="00D70D77" w:rsidP="00D70D77">
            <w:pPr>
              <w:rPr>
                <w:sz w:val="20"/>
                <w:szCs w:val="20"/>
              </w:rPr>
            </w:pPr>
            <w:r w:rsidRPr="00D70D77">
              <w:rPr>
                <w:sz w:val="20"/>
                <w:szCs w:val="20"/>
              </w:rPr>
              <w:t xml:space="preserve">                          1 125 386,90   </w:t>
            </w:r>
          </w:p>
        </w:tc>
      </w:tr>
      <w:tr w:rsidR="00D70D77" w:rsidRPr="00D70D77" w14:paraId="79C199C8" w14:textId="77777777" w:rsidTr="00D70D77">
        <w:trPr>
          <w:gridAfter w:val="1"/>
          <w:wAfter w:w="271" w:type="dxa"/>
          <w:trHeight w:val="300"/>
        </w:trPr>
        <w:tc>
          <w:tcPr>
            <w:tcW w:w="3124" w:type="dxa"/>
            <w:gridSpan w:val="3"/>
            <w:tcBorders>
              <w:top w:val="single" w:sz="4" w:space="0" w:color="auto"/>
              <w:left w:val="single" w:sz="4" w:space="0" w:color="auto"/>
              <w:bottom w:val="single" w:sz="4" w:space="0" w:color="auto"/>
              <w:right w:val="nil"/>
            </w:tcBorders>
            <w:shd w:val="clear" w:color="auto" w:fill="auto"/>
            <w:noWrap/>
            <w:hideMark/>
          </w:tcPr>
          <w:p w14:paraId="53D6ACD2" w14:textId="77777777" w:rsidR="00D70D77" w:rsidRPr="00D70D77" w:rsidRDefault="00D70D77" w:rsidP="00D70D77">
            <w:pPr>
              <w:rPr>
                <w:b/>
                <w:bCs/>
                <w:i/>
                <w:iCs/>
                <w:sz w:val="18"/>
                <w:szCs w:val="18"/>
              </w:rPr>
            </w:pPr>
            <w:r w:rsidRPr="00D70D77">
              <w:rPr>
                <w:b/>
                <w:bCs/>
                <w:i/>
                <w:iCs/>
                <w:sz w:val="18"/>
                <w:szCs w:val="18"/>
              </w:rPr>
              <w:t>Колодцы водопроводные сборные круглые д.1500,д.2000мм</w:t>
            </w:r>
          </w:p>
        </w:tc>
        <w:tc>
          <w:tcPr>
            <w:tcW w:w="1120" w:type="dxa"/>
            <w:gridSpan w:val="2"/>
            <w:tcBorders>
              <w:top w:val="nil"/>
              <w:left w:val="nil"/>
              <w:bottom w:val="single" w:sz="4" w:space="0" w:color="auto"/>
              <w:right w:val="single" w:sz="4" w:space="0" w:color="auto"/>
            </w:tcBorders>
            <w:shd w:val="clear" w:color="auto" w:fill="auto"/>
            <w:vAlign w:val="center"/>
            <w:hideMark/>
          </w:tcPr>
          <w:p w14:paraId="6DB0C5F5" w14:textId="77777777" w:rsidR="00D70D77" w:rsidRPr="00D70D77" w:rsidRDefault="00D70D77" w:rsidP="00D70D77">
            <w:pPr>
              <w:jc w:val="center"/>
              <w:rPr>
                <w:b/>
                <w:bCs/>
                <w:sz w:val="22"/>
                <w:szCs w:val="22"/>
              </w:rPr>
            </w:pPr>
            <w:r w:rsidRPr="00D70D77">
              <w:rPr>
                <w:b/>
                <w:bCs/>
                <w:sz w:val="22"/>
                <w:szCs w:val="22"/>
              </w:rPr>
              <w:t> </w:t>
            </w:r>
          </w:p>
        </w:tc>
        <w:tc>
          <w:tcPr>
            <w:tcW w:w="1066" w:type="dxa"/>
            <w:gridSpan w:val="2"/>
            <w:tcBorders>
              <w:top w:val="nil"/>
              <w:left w:val="nil"/>
              <w:bottom w:val="single" w:sz="4" w:space="0" w:color="auto"/>
              <w:right w:val="single" w:sz="4" w:space="0" w:color="auto"/>
            </w:tcBorders>
            <w:shd w:val="clear" w:color="auto" w:fill="auto"/>
            <w:noWrap/>
            <w:hideMark/>
          </w:tcPr>
          <w:p w14:paraId="31A747C2"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auto" w:fill="auto"/>
            <w:noWrap/>
            <w:vAlign w:val="center"/>
            <w:hideMark/>
          </w:tcPr>
          <w:p w14:paraId="7978ABC6" w14:textId="77777777" w:rsidR="00D70D77" w:rsidRPr="00D70D77" w:rsidRDefault="00D70D77" w:rsidP="00D70D77">
            <w:pPr>
              <w:jc w:val="center"/>
              <w:rPr>
                <w:b/>
                <w:bCs/>
                <w:sz w:val="22"/>
                <w:szCs w:val="22"/>
              </w:rPr>
            </w:pPr>
            <w:r w:rsidRPr="00D70D77">
              <w:rPr>
                <w:b/>
                <w:bCs/>
                <w:sz w:val="22"/>
                <w:szCs w:val="22"/>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14:paraId="2562C404"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hideMark/>
          </w:tcPr>
          <w:p w14:paraId="5906954F"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6C9AD8F4" w14:textId="77777777" w:rsidR="00D70D77" w:rsidRPr="00D70D77" w:rsidRDefault="00D70D77" w:rsidP="00D70D77">
            <w:pPr>
              <w:jc w:val="center"/>
              <w:rPr>
                <w:b/>
                <w:bCs/>
                <w:sz w:val="22"/>
                <w:szCs w:val="22"/>
              </w:rPr>
            </w:pPr>
            <w:r w:rsidRPr="00D70D77">
              <w:rPr>
                <w:b/>
                <w:bCs/>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center"/>
            <w:hideMark/>
          </w:tcPr>
          <w:p w14:paraId="0B820001"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1546E77B" w14:textId="77777777" w:rsidR="00D70D77" w:rsidRPr="00D70D77" w:rsidRDefault="00D70D77" w:rsidP="00D70D77">
            <w:pPr>
              <w:jc w:val="center"/>
              <w:rPr>
                <w:b/>
                <w:bCs/>
                <w:sz w:val="22"/>
                <w:szCs w:val="22"/>
              </w:rPr>
            </w:pPr>
            <w:r w:rsidRPr="00D70D77">
              <w:rPr>
                <w:b/>
                <w:bCs/>
                <w:sz w:val="22"/>
                <w:szCs w:val="22"/>
              </w:rPr>
              <w:t> </w:t>
            </w:r>
          </w:p>
        </w:tc>
        <w:tc>
          <w:tcPr>
            <w:tcW w:w="1891" w:type="dxa"/>
            <w:tcBorders>
              <w:top w:val="nil"/>
              <w:left w:val="nil"/>
              <w:bottom w:val="single" w:sz="4" w:space="0" w:color="auto"/>
              <w:right w:val="single" w:sz="4" w:space="0" w:color="auto"/>
            </w:tcBorders>
            <w:shd w:val="clear" w:color="auto" w:fill="auto"/>
            <w:noWrap/>
            <w:vAlign w:val="center"/>
            <w:hideMark/>
          </w:tcPr>
          <w:p w14:paraId="5C2B073D" w14:textId="77777777" w:rsidR="00D70D77" w:rsidRPr="00D70D77" w:rsidRDefault="00D70D77" w:rsidP="00D70D77">
            <w:pPr>
              <w:jc w:val="center"/>
              <w:rPr>
                <w:b/>
                <w:bCs/>
                <w:sz w:val="22"/>
                <w:szCs w:val="22"/>
              </w:rPr>
            </w:pPr>
            <w:r w:rsidRPr="00D70D77">
              <w:rPr>
                <w:b/>
                <w:bCs/>
                <w:sz w:val="22"/>
                <w:szCs w:val="22"/>
              </w:rPr>
              <w:t> </w:t>
            </w:r>
          </w:p>
        </w:tc>
      </w:tr>
      <w:tr w:rsidR="00D70D77" w:rsidRPr="00D70D77" w14:paraId="6B6EE7D0" w14:textId="77777777" w:rsidTr="00D70D77">
        <w:trPr>
          <w:gridAfter w:val="1"/>
          <w:wAfter w:w="271" w:type="dxa"/>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133579B5" w14:textId="77777777" w:rsidR="00D70D77" w:rsidRPr="00D70D77" w:rsidRDefault="00D70D77" w:rsidP="00D70D77">
            <w:pPr>
              <w:ind w:firstLineChars="200" w:firstLine="400"/>
              <w:rPr>
                <w:sz w:val="20"/>
                <w:szCs w:val="20"/>
              </w:rPr>
            </w:pPr>
            <w:r w:rsidRPr="00D70D77">
              <w:rPr>
                <w:sz w:val="20"/>
                <w:szCs w:val="20"/>
              </w:rPr>
              <w:t>2.1.38</w:t>
            </w:r>
          </w:p>
        </w:tc>
        <w:tc>
          <w:tcPr>
            <w:tcW w:w="1699" w:type="dxa"/>
            <w:tcBorders>
              <w:top w:val="nil"/>
              <w:left w:val="nil"/>
              <w:bottom w:val="single" w:sz="4" w:space="0" w:color="auto"/>
              <w:right w:val="single" w:sz="4" w:space="0" w:color="auto"/>
            </w:tcBorders>
            <w:shd w:val="clear" w:color="auto" w:fill="auto"/>
            <w:hideMark/>
          </w:tcPr>
          <w:p w14:paraId="058AC589" w14:textId="77777777" w:rsidR="00D70D77" w:rsidRPr="00D70D77" w:rsidRDefault="00D70D77" w:rsidP="00D70D77">
            <w:pPr>
              <w:rPr>
                <w:sz w:val="20"/>
                <w:szCs w:val="20"/>
              </w:rPr>
            </w:pPr>
            <w:r w:rsidRPr="00D70D77">
              <w:rPr>
                <w:sz w:val="20"/>
                <w:szCs w:val="20"/>
              </w:rPr>
              <w:t>Разработка грунта (под колодцы)</w:t>
            </w:r>
          </w:p>
        </w:tc>
        <w:tc>
          <w:tcPr>
            <w:tcW w:w="1120" w:type="dxa"/>
            <w:gridSpan w:val="2"/>
            <w:tcBorders>
              <w:top w:val="nil"/>
              <w:left w:val="nil"/>
              <w:bottom w:val="single" w:sz="4" w:space="0" w:color="auto"/>
              <w:right w:val="single" w:sz="4" w:space="0" w:color="auto"/>
            </w:tcBorders>
            <w:shd w:val="clear" w:color="auto" w:fill="auto"/>
            <w:hideMark/>
          </w:tcPr>
          <w:p w14:paraId="37C8D5C3"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2EBD6E23" w14:textId="77777777" w:rsidR="00D70D77" w:rsidRPr="00D70D77" w:rsidRDefault="00D70D77" w:rsidP="00D70D77">
            <w:pPr>
              <w:jc w:val="center"/>
              <w:rPr>
                <w:sz w:val="20"/>
                <w:szCs w:val="20"/>
              </w:rPr>
            </w:pPr>
            <w:r w:rsidRPr="00D70D77">
              <w:rPr>
                <w:sz w:val="20"/>
                <w:szCs w:val="20"/>
              </w:rPr>
              <w:t>3836,896</w:t>
            </w:r>
          </w:p>
        </w:tc>
        <w:tc>
          <w:tcPr>
            <w:tcW w:w="1499" w:type="dxa"/>
            <w:gridSpan w:val="2"/>
            <w:tcBorders>
              <w:top w:val="nil"/>
              <w:left w:val="nil"/>
              <w:bottom w:val="single" w:sz="4" w:space="0" w:color="auto"/>
              <w:right w:val="single" w:sz="4" w:space="0" w:color="auto"/>
            </w:tcBorders>
            <w:shd w:val="clear" w:color="auto" w:fill="auto"/>
            <w:hideMark/>
          </w:tcPr>
          <w:p w14:paraId="3436F574" w14:textId="77777777" w:rsidR="00D70D77" w:rsidRPr="00D70D77" w:rsidRDefault="00D70D77" w:rsidP="00D70D77">
            <w:pPr>
              <w:jc w:val="right"/>
              <w:rPr>
                <w:sz w:val="20"/>
                <w:szCs w:val="20"/>
              </w:rPr>
            </w:pPr>
            <w:r w:rsidRPr="00D70D77">
              <w:rPr>
                <w:sz w:val="20"/>
                <w:szCs w:val="20"/>
              </w:rPr>
              <w:t xml:space="preserve">817 222,00  </w:t>
            </w:r>
          </w:p>
        </w:tc>
        <w:tc>
          <w:tcPr>
            <w:tcW w:w="1057" w:type="dxa"/>
            <w:gridSpan w:val="2"/>
            <w:tcBorders>
              <w:top w:val="nil"/>
              <w:left w:val="nil"/>
              <w:bottom w:val="single" w:sz="4" w:space="0" w:color="auto"/>
              <w:right w:val="single" w:sz="4" w:space="0" w:color="auto"/>
            </w:tcBorders>
            <w:shd w:val="clear" w:color="auto" w:fill="auto"/>
            <w:hideMark/>
          </w:tcPr>
          <w:p w14:paraId="3B733A95" w14:textId="77777777" w:rsidR="00D70D77" w:rsidRPr="00D70D77" w:rsidRDefault="00D70D77" w:rsidP="00D70D77">
            <w:pPr>
              <w:jc w:val="right"/>
              <w:rPr>
                <w:sz w:val="20"/>
                <w:szCs w:val="20"/>
              </w:rPr>
            </w:pPr>
            <w:r w:rsidRPr="00D70D77">
              <w:rPr>
                <w:sz w:val="20"/>
                <w:szCs w:val="20"/>
              </w:rPr>
              <w:t xml:space="preserve">212,99  </w:t>
            </w:r>
          </w:p>
        </w:tc>
        <w:tc>
          <w:tcPr>
            <w:tcW w:w="1600" w:type="dxa"/>
            <w:gridSpan w:val="2"/>
            <w:tcBorders>
              <w:top w:val="nil"/>
              <w:left w:val="nil"/>
              <w:bottom w:val="single" w:sz="4" w:space="0" w:color="auto"/>
              <w:right w:val="single" w:sz="4" w:space="0" w:color="auto"/>
            </w:tcBorders>
            <w:shd w:val="clear" w:color="auto" w:fill="auto"/>
            <w:hideMark/>
          </w:tcPr>
          <w:p w14:paraId="4E9B3EFE"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34CC8073"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4687E04"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7B728CF" w14:textId="77777777" w:rsidR="00D70D77" w:rsidRPr="00D70D77" w:rsidRDefault="00D70D77" w:rsidP="00D70D77">
            <w:pPr>
              <w:rPr>
                <w:sz w:val="20"/>
                <w:szCs w:val="20"/>
              </w:rPr>
            </w:pPr>
            <w:r w:rsidRPr="00D70D77">
              <w:rPr>
                <w:sz w:val="20"/>
                <w:szCs w:val="20"/>
              </w:rPr>
              <w:t xml:space="preserve">                     230,84   </w:t>
            </w:r>
          </w:p>
        </w:tc>
        <w:tc>
          <w:tcPr>
            <w:tcW w:w="1898" w:type="dxa"/>
            <w:gridSpan w:val="2"/>
            <w:tcBorders>
              <w:top w:val="nil"/>
              <w:left w:val="nil"/>
              <w:bottom w:val="single" w:sz="4" w:space="0" w:color="auto"/>
              <w:right w:val="single" w:sz="4" w:space="0" w:color="auto"/>
            </w:tcBorders>
            <w:shd w:val="clear" w:color="auto" w:fill="auto"/>
            <w:hideMark/>
          </w:tcPr>
          <w:p w14:paraId="28A5605F" w14:textId="77777777" w:rsidR="00D70D77" w:rsidRPr="00D70D77" w:rsidRDefault="00D70D77" w:rsidP="00D70D77">
            <w:pPr>
              <w:rPr>
                <w:sz w:val="20"/>
                <w:szCs w:val="20"/>
              </w:rPr>
            </w:pPr>
            <w:r w:rsidRPr="00D70D77">
              <w:rPr>
                <w:sz w:val="20"/>
                <w:szCs w:val="20"/>
              </w:rPr>
              <w:t xml:space="preserve">                             885 709,07   </w:t>
            </w:r>
          </w:p>
        </w:tc>
      </w:tr>
      <w:tr w:rsidR="00D70D77" w:rsidRPr="00D70D77" w14:paraId="73DC4963" w14:textId="77777777" w:rsidTr="00D70D77">
        <w:trPr>
          <w:gridAfter w:val="1"/>
          <w:wAfter w:w="271" w:type="dxa"/>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18C00576" w14:textId="77777777" w:rsidR="00D70D77" w:rsidRPr="00D70D77" w:rsidRDefault="00D70D77" w:rsidP="00D70D77">
            <w:pPr>
              <w:ind w:firstLineChars="200" w:firstLine="400"/>
              <w:rPr>
                <w:sz w:val="20"/>
                <w:szCs w:val="20"/>
              </w:rPr>
            </w:pPr>
            <w:r w:rsidRPr="00D70D77">
              <w:rPr>
                <w:sz w:val="20"/>
                <w:szCs w:val="20"/>
              </w:rPr>
              <w:t>2.1.39</w:t>
            </w:r>
          </w:p>
        </w:tc>
        <w:tc>
          <w:tcPr>
            <w:tcW w:w="1699" w:type="dxa"/>
            <w:tcBorders>
              <w:top w:val="nil"/>
              <w:left w:val="nil"/>
              <w:bottom w:val="single" w:sz="4" w:space="0" w:color="auto"/>
              <w:right w:val="single" w:sz="4" w:space="0" w:color="auto"/>
            </w:tcBorders>
            <w:shd w:val="clear" w:color="auto" w:fill="auto"/>
            <w:hideMark/>
          </w:tcPr>
          <w:p w14:paraId="199E2CC0" w14:textId="77777777" w:rsidR="00D70D77" w:rsidRPr="00D70D77" w:rsidRDefault="00D70D77" w:rsidP="00D70D77">
            <w:pPr>
              <w:rPr>
                <w:sz w:val="20"/>
                <w:szCs w:val="20"/>
              </w:rPr>
            </w:pPr>
            <w:r w:rsidRPr="00D70D77">
              <w:rPr>
                <w:sz w:val="20"/>
                <w:szCs w:val="20"/>
              </w:rPr>
              <w:t>Обратная засыпка  с уплотнением (колодцы)</w:t>
            </w:r>
          </w:p>
        </w:tc>
        <w:tc>
          <w:tcPr>
            <w:tcW w:w="1120" w:type="dxa"/>
            <w:gridSpan w:val="2"/>
            <w:tcBorders>
              <w:top w:val="nil"/>
              <w:left w:val="nil"/>
              <w:bottom w:val="single" w:sz="4" w:space="0" w:color="auto"/>
              <w:right w:val="single" w:sz="4" w:space="0" w:color="auto"/>
            </w:tcBorders>
            <w:shd w:val="clear" w:color="auto" w:fill="auto"/>
            <w:hideMark/>
          </w:tcPr>
          <w:p w14:paraId="64279405"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5D666E96" w14:textId="77777777" w:rsidR="00D70D77" w:rsidRPr="00D70D77" w:rsidRDefault="00D70D77" w:rsidP="00D70D77">
            <w:pPr>
              <w:jc w:val="center"/>
              <w:rPr>
                <w:sz w:val="20"/>
                <w:szCs w:val="20"/>
              </w:rPr>
            </w:pPr>
            <w:r w:rsidRPr="00D70D77">
              <w:rPr>
                <w:sz w:val="20"/>
                <w:szCs w:val="20"/>
              </w:rPr>
              <w:t>2986,2</w:t>
            </w:r>
          </w:p>
        </w:tc>
        <w:tc>
          <w:tcPr>
            <w:tcW w:w="1499" w:type="dxa"/>
            <w:gridSpan w:val="2"/>
            <w:tcBorders>
              <w:top w:val="nil"/>
              <w:left w:val="nil"/>
              <w:bottom w:val="single" w:sz="4" w:space="0" w:color="auto"/>
              <w:right w:val="single" w:sz="4" w:space="0" w:color="auto"/>
            </w:tcBorders>
            <w:shd w:val="clear" w:color="auto" w:fill="auto"/>
            <w:hideMark/>
          </w:tcPr>
          <w:p w14:paraId="3DAD6A7A" w14:textId="77777777" w:rsidR="00D70D77" w:rsidRPr="00D70D77" w:rsidRDefault="00D70D77" w:rsidP="00D70D77">
            <w:pPr>
              <w:jc w:val="right"/>
              <w:rPr>
                <w:sz w:val="20"/>
                <w:szCs w:val="20"/>
              </w:rPr>
            </w:pPr>
            <w:r w:rsidRPr="00D70D77">
              <w:rPr>
                <w:sz w:val="20"/>
                <w:szCs w:val="20"/>
              </w:rPr>
              <w:t xml:space="preserve">406 452,00  </w:t>
            </w:r>
          </w:p>
        </w:tc>
        <w:tc>
          <w:tcPr>
            <w:tcW w:w="1057" w:type="dxa"/>
            <w:gridSpan w:val="2"/>
            <w:tcBorders>
              <w:top w:val="nil"/>
              <w:left w:val="nil"/>
              <w:bottom w:val="single" w:sz="4" w:space="0" w:color="auto"/>
              <w:right w:val="single" w:sz="4" w:space="0" w:color="auto"/>
            </w:tcBorders>
            <w:shd w:val="clear" w:color="auto" w:fill="auto"/>
            <w:hideMark/>
          </w:tcPr>
          <w:p w14:paraId="40DA9912" w14:textId="77777777" w:rsidR="00D70D77" w:rsidRPr="00D70D77" w:rsidRDefault="00D70D77" w:rsidP="00D70D77">
            <w:pPr>
              <w:jc w:val="right"/>
              <w:rPr>
                <w:sz w:val="20"/>
                <w:szCs w:val="20"/>
              </w:rPr>
            </w:pPr>
            <w:r w:rsidRPr="00D70D77">
              <w:rPr>
                <w:sz w:val="20"/>
                <w:szCs w:val="20"/>
              </w:rPr>
              <w:t xml:space="preserve">136,11  </w:t>
            </w:r>
          </w:p>
        </w:tc>
        <w:tc>
          <w:tcPr>
            <w:tcW w:w="1600" w:type="dxa"/>
            <w:gridSpan w:val="2"/>
            <w:tcBorders>
              <w:top w:val="nil"/>
              <w:left w:val="nil"/>
              <w:bottom w:val="single" w:sz="4" w:space="0" w:color="auto"/>
              <w:right w:val="single" w:sz="4" w:space="0" w:color="auto"/>
            </w:tcBorders>
            <w:shd w:val="clear" w:color="auto" w:fill="auto"/>
            <w:hideMark/>
          </w:tcPr>
          <w:p w14:paraId="1D2F1DB6"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33937E40"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C5F1A64"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27845090" w14:textId="77777777" w:rsidR="00D70D77" w:rsidRPr="00D70D77" w:rsidRDefault="00D70D77" w:rsidP="00D70D77">
            <w:pPr>
              <w:rPr>
                <w:sz w:val="20"/>
                <w:szCs w:val="20"/>
              </w:rPr>
            </w:pPr>
            <w:r w:rsidRPr="00D70D77">
              <w:rPr>
                <w:sz w:val="20"/>
                <w:szCs w:val="20"/>
              </w:rPr>
              <w:t xml:space="preserve">                     147,51   </w:t>
            </w:r>
          </w:p>
        </w:tc>
        <w:tc>
          <w:tcPr>
            <w:tcW w:w="1898" w:type="dxa"/>
            <w:gridSpan w:val="2"/>
            <w:tcBorders>
              <w:top w:val="nil"/>
              <w:left w:val="nil"/>
              <w:bottom w:val="single" w:sz="4" w:space="0" w:color="auto"/>
              <w:right w:val="single" w:sz="4" w:space="0" w:color="auto"/>
            </w:tcBorders>
            <w:shd w:val="clear" w:color="auto" w:fill="auto"/>
            <w:hideMark/>
          </w:tcPr>
          <w:p w14:paraId="1A135CD0" w14:textId="77777777" w:rsidR="00D70D77" w:rsidRPr="00D70D77" w:rsidRDefault="00D70D77" w:rsidP="00D70D77">
            <w:pPr>
              <w:rPr>
                <w:sz w:val="20"/>
                <w:szCs w:val="20"/>
              </w:rPr>
            </w:pPr>
            <w:r w:rsidRPr="00D70D77">
              <w:rPr>
                <w:sz w:val="20"/>
                <w:szCs w:val="20"/>
              </w:rPr>
              <w:t xml:space="preserve">                             440 494,36   </w:t>
            </w:r>
          </w:p>
        </w:tc>
      </w:tr>
      <w:tr w:rsidR="00D70D77" w:rsidRPr="00D70D77" w14:paraId="742CC10C" w14:textId="77777777" w:rsidTr="00D70D77">
        <w:trPr>
          <w:gridAfter w:val="1"/>
          <w:wAfter w:w="271" w:type="dxa"/>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64F85326" w14:textId="77777777" w:rsidR="00D70D77" w:rsidRPr="00D70D77" w:rsidRDefault="00D70D77" w:rsidP="00D70D77">
            <w:pPr>
              <w:ind w:firstLineChars="200" w:firstLine="400"/>
              <w:rPr>
                <w:sz w:val="20"/>
                <w:szCs w:val="20"/>
              </w:rPr>
            </w:pPr>
            <w:r w:rsidRPr="00D70D77">
              <w:rPr>
                <w:sz w:val="20"/>
                <w:szCs w:val="20"/>
              </w:rPr>
              <w:t>2.1.40</w:t>
            </w:r>
          </w:p>
        </w:tc>
        <w:tc>
          <w:tcPr>
            <w:tcW w:w="1699" w:type="dxa"/>
            <w:tcBorders>
              <w:top w:val="nil"/>
              <w:left w:val="nil"/>
              <w:bottom w:val="single" w:sz="4" w:space="0" w:color="auto"/>
              <w:right w:val="single" w:sz="4" w:space="0" w:color="auto"/>
            </w:tcBorders>
            <w:shd w:val="clear" w:color="auto" w:fill="auto"/>
            <w:hideMark/>
          </w:tcPr>
          <w:p w14:paraId="259AC022" w14:textId="77777777" w:rsidR="00D70D77" w:rsidRPr="00D70D77" w:rsidRDefault="00D70D77" w:rsidP="00D70D77">
            <w:pPr>
              <w:rPr>
                <w:sz w:val="20"/>
                <w:szCs w:val="20"/>
              </w:rPr>
            </w:pPr>
            <w:r w:rsidRPr="00D70D77">
              <w:rPr>
                <w:sz w:val="20"/>
                <w:szCs w:val="20"/>
              </w:rPr>
              <w:t>Смеси бетонные</w:t>
            </w:r>
          </w:p>
        </w:tc>
        <w:tc>
          <w:tcPr>
            <w:tcW w:w="1120" w:type="dxa"/>
            <w:gridSpan w:val="2"/>
            <w:tcBorders>
              <w:top w:val="nil"/>
              <w:left w:val="nil"/>
              <w:bottom w:val="single" w:sz="4" w:space="0" w:color="auto"/>
              <w:right w:val="single" w:sz="4" w:space="0" w:color="auto"/>
            </w:tcBorders>
            <w:shd w:val="clear" w:color="auto" w:fill="auto"/>
            <w:hideMark/>
          </w:tcPr>
          <w:p w14:paraId="3CC99E56"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1DCC15BF" w14:textId="77777777" w:rsidR="00D70D77" w:rsidRPr="00D70D77" w:rsidRDefault="00D70D77" w:rsidP="00D70D77">
            <w:pPr>
              <w:jc w:val="center"/>
              <w:rPr>
                <w:sz w:val="20"/>
                <w:szCs w:val="20"/>
              </w:rPr>
            </w:pPr>
            <w:r w:rsidRPr="00D70D77">
              <w:rPr>
                <w:sz w:val="20"/>
                <w:szCs w:val="20"/>
              </w:rPr>
              <w:t>40,698</w:t>
            </w:r>
          </w:p>
        </w:tc>
        <w:tc>
          <w:tcPr>
            <w:tcW w:w="1499" w:type="dxa"/>
            <w:gridSpan w:val="2"/>
            <w:tcBorders>
              <w:top w:val="nil"/>
              <w:left w:val="nil"/>
              <w:bottom w:val="single" w:sz="4" w:space="0" w:color="auto"/>
              <w:right w:val="single" w:sz="4" w:space="0" w:color="auto"/>
            </w:tcBorders>
            <w:shd w:val="clear" w:color="auto" w:fill="auto"/>
            <w:hideMark/>
          </w:tcPr>
          <w:p w14:paraId="396B0552" w14:textId="77777777" w:rsidR="00D70D77" w:rsidRPr="00D70D77" w:rsidRDefault="00D70D77" w:rsidP="00D70D77">
            <w:pPr>
              <w:jc w:val="right"/>
              <w:rPr>
                <w:sz w:val="20"/>
                <w:szCs w:val="20"/>
              </w:rPr>
            </w:pPr>
            <w:r w:rsidRPr="00D70D77">
              <w:rPr>
                <w:sz w:val="20"/>
                <w:szCs w:val="20"/>
              </w:rPr>
              <w:t xml:space="preserve">114 195,00  </w:t>
            </w:r>
          </w:p>
        </w:tc>
        <w:tc>
          <w:tcPr>
            <w:tcW w:w="1057" w:type="dxa"/>
            <w:gridSpan w:val="2"/>
            <w:tcBorders>
              <w:top w:val="nil"/>
              <w:left w:val="nil"/>
              <w:bottom w:val="single" w:sz="4" w:space="0" w:color="auto"/>
              <w:right w:val="single" w:sz="4" w:space="0" w:color="auto"/>
            </w:tcBorders>
            <w:shd w:val="clear" w:color="auto" w:fill="auto"/>
            <w:hideMark/>
          </w:tcPr>
          <w:p w14:paraId="59B7F8D3" w14:textId="77777777" w:rsidR="00D70D77" w:rsidRPr="00D70D77" w:rsidRDefault="00D70D77" w:rsidP="00D70D77">
            <w:pPr>
              <w:jc w:val="right"/>
              <w:rPr>
                <w:sz w:val="20"/>
                <w:szCs w:val="20"/>
              </w:rPr>
            </w:pPr>
            <w:r w:rsidRPr="00D70D77">
              <w:rPr>
                <w:sz w:val="20"/>
                <w:szCs w:val="20"/>
              </w:rPr>
              <w:t xml:space="preserve">2 805,91  </w:t>
            </w:r>
          </w:p>
        </w:tc>
        <w:tc>
          <w:tcPr>
            <w:tcW w:w="1600" w:type="dxa"/>
            <w:gridSpan w:val="2"/>
            <w:tcBorders>
              <w:top w:val="nil"/>
              <w:left w:val="nil"/>
              <w:bottom w:val="single" w:sz="4" w:space="0" w:color="auto"/>
              <w:right w:val="single" w:sz="4" w:space="0" w:color="auto"/>
            </w:tcBorders>
            <w:shd w:val="clear" w:color="auto" w:fill="auto"/>
            <w:hideMark/>
          </w:tcPr>
          <w:p w14:paraId="01D18EEC"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F64A629"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347561A"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2BF00CE" w14:textId="77777777" w:rsidR="00D70D77" w:rsidRPr="00D70D77" w:rsidRDefault="00D70D77" w:rsidP="00D70D77">
            <w:pPr>
              <w:rPr>
                <w:sz w:val="20"/>
                <w:szCs w:val="20"/>
              </w:rPr>
            </w:pPr>
            <w:r w:rsidRPr="00D70D77">
              <w:rPr>
                <w:sz w:val="20"/>
                <w:szCs w:val="20"/>
              </w:rPr>
              <w:t xml:space="preserve">                  3 041,02   </w:t>
            </w:r>
          </w:p>
        </w:tc>
        <w:tc>
          <w:tcPr>
            <w:tcW w:w="1898" w:type="dxa"/>
            <w:gridSpan w:val="2"/>
            <w:tcBorders>
              <w:top w:val="nil"/>
              <w:left w:val="nil"/>
              <w:bottom w:val="single" w:sz="4" w:space="0" w:color="auto"/>
              <w:right w:val="single" w:sz="4" w:space="0" w:color="auto"/>
            </w:tcBorders>
            <w:shd w:val="clear" w:color="auto" w:fill="auto"/>
            <w:hideMark/>
          </w:tcPr>
          <w:p w14:paraId="048EC51E" w14:textId="77777777" w:rsidR="00D70D77" w:rsidRPr="00D70D77" w:rsidRDefault="00D70D77" w:rsidP="00D70D77">
            <w:pPr>
              <w:rPr>
                <w:sz w:val="20"/>
                <w:szCs w:val="20"/>
              </w:rPr>
            </w:pPr>
            <w:r w:rsidRPr="00D70D77">
              <w:rPr>
                <w:sz w:val="20"/>
                <w:szCs w:val="20"/>
              </w:rPr>
              <w:t xml:space="preserve">                             123 763,43   </w:t>
            </w:r>
          </w:p>
        </w:tc>
      </w:tr>
      <w:tr w:rsidR="00D70D77" w:rsidRPr="00D70D77" w14:paraId="43EC746F" w14:textId="77777777" w:rsidTr="00D70D77">
        <w:trPr>
          <w:gridAfter w:val="1"/>
          <w:wAfter w:w="271" w:type="dxa"/>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73F6EF8E" w14:textId="77777777" w:rsidR="00D70D77" w:rsidRPr="00D70D77" w:rsidRDefault="00D70D77" w:rsidP="00D70D77">
            <w:pPr>
              <w:ind w:firstLineChars="200" w:firstLine="400"/>
              <w:rPr>
                <w:sz w:val="20"/>
                <w:szCs w:val="20"/>
              </w:rPr>
            </w:pPr>
            <w:r w:rsidRPr="00D70D77">
              <w:rPr>
                <w:sz w:val="20"/>
                <w:szCs w:val="20"/>
              </w:rPr>
              <w:t>2.1.41</w:t>
            </w:r>
          </w:p>
        </w:tc>
        <w:tc>
          <w:tcPr>
            <w:tcW w:w="1699" w:type="dxa"/>
            <w:tcBorders>
              <w:top w:val="nil"/>
              <w:left w:val="nil"/>
              <w:bottom w:val="single" w:sz="4" w:space="0" w:color="auto"/>
              <w:right w:val="single" w:sz="4" w:space="0" w:color="auto"/>
            </w:tcBorders>
            <w:shd w:val="clear" w:color="auto" w:fill="auto"/>
            <w:hideMark/>
          </w:tcPr>
          <w:p w14:paraId="635100B6" w14:textId="77777777" w:rsidR="00D70D77" w:rsidRPr="00D70D77" w:rsidRDefault="00D70D77" w:rsidP="00D70D77">
            <w:pPr>
              <w:rPr>
                <w:sz w:val="20"/>
                <w:szCs w:val="20"/>
              </w:rPr>
            </w:pPr>
            <w:r w:rsidRPr="00D70D77">
              <w:rPr>
                <w:sz w:val="20"/>
                <w:szCs w:val="20"/>
              </w:rPr>
              <w:t>Устройство круглых колодцев из сборного железобетона в грунтах: сухих</w:t>
            </w:r>
          </w:p>
        </w:tc>
        <w:tc>
          <w:tcPr>
            <w:tcW w:w="1120" w:type="dxa"/>
            <w:gridSpan w:val="2"/>
            <w:tcBorders>
              <w:top w:val="nil"/>
              <w:left w:val="nil"/>
              <w:bottom w:val="single" w:sz="4" w:space="0" w:color="auto"/>
              <w:right w:val="single" w:sz="4" w:space="0" w:color="auto"/>
            </w:tcBorders>
            <w:shd w:val="clear" w:color="auto" w:fill="auto"/>
            <w:hideMark/>
          </w:tcPr>
          <w:p w14:paraId="35953623"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384AA565" w14:textId="77777777" w:rsidR="00D70D77" w:rsidRPr="00D70D77" w:rsidRDefault="00D70D77" w:rsidP="00D70D77">
            <w:pPr>
              <w:jc w:val="center"/>
              <w:rPr>
                <w:sz w:val="20"/>
                <w:szCs w:val="20"/>
              </w:rPr>
            </w:pPr>
            <w:r w:rsidRPr="00D70D77">
              <w:rPr>
                <w:sz w:val="20"/>
                <w:szCs w:val="20"/>
              </w:rPr>
              <w:t>225,96</w:t>
            </w:r>
          </w:p>
        </w:tc>
        <w:tc>
          <w:tcPr>
            <w:tcW w:w="1499" w:type="dxa"/>
            <w:gridSpan w:val="2"/>
            <w:tcBorders>
              <w:top w:val="nil"/>
              <w:left w:val="nil"/>
              <w:bottom w:val="single" w:sz="4" w:space="0" w:color="auto"/>
              <w:right w:val="single" w:sz="4" w:space="0" w:color="auto"/>
            </w:tcBorders>
            <w:shd w:val="clear" w:color="auto" w:fill="auto"/>
            <w:hideMark/>
          </w:tcPr>
          <w:p w14:paraId="22B7F4E0" w14:textId="77777777" w:rsidR="00D70D77" w:rsidRPr="00D70D77" w:rsidRDefault="00D70D77" w:rsidP="00D70D77">
            <w:pPr>
              <w:jc w:val="right"/>
              <w:rPr>
                <w:sz w:val="20"/>
                <w:szCs w:val="20"/>
              </w:rPr>
            </w:pPr>
            <w:r w:rsidRPr="00D70D77">
              <w:rPr>
                <w:sz w:val="20"/>
                <w:szCs w:val="20"/>
              </w:rPr>
              <w:t xml:space="preserve">4 992 716,00  </w:t>
            </w:r>
          </w:p>
        </w:tc>
        <w:tc>
          <w:tcPr>
            <w:tcW w:w="1057" w:type="dxa"/>
            <w:gridSpan w:val="2"/>
            <w:tcBorders>
              <w:top w:val="nil"/>
              <w:left w:val="nil"/>
              <w:bottom w:val="single" w:sz="4" w:space="0" w:color="auto"/>
              <w:right w:val="single" w:sz="4" w:space="0" w:color="auto"/>
            </w:tcBorders>
            <w:shd w:val="clear" w:color="auto" w:fill="auto"/>
            <w:hideMark/>
          </w:tcPr>
          <w:p w14:paraId="0639FF68" w14:textId="77777777" w:rsidR="00D70D77" w:rsidRPr="00D70D77" w:rsidRDefault="00D70D77" w:rsidP="00D70D77">
            <w:pPr>
              <w:jc w:val="right"/>
              <w:rPr>
                <w:sz w:val="20"/>
                <w:szCs w:val="20"/>
              </w:rPr>
            </w:pPr>
            <w:r w:rsidRPr="00D70D77">
              <w:rPr>
                <w:sz w:val="20"/>
                <w:szCs w:val="20"/>
              </w:rPr>
              <w:t xml:space="preserve">22 095,57  </w:t>
            </w:r>
          </w:p>
        </w:tc>
        <w:tc>
          <w:tcPr>
            <w:tcW w:w="1600" w:type="dxa"/>
            <w:gridSpan w:val="2"/>
            <w:tcBorders>
              <w:top w:val="nil"/>
              <w:left w:val="nil"/>
              <w:bottom w:val="single" w:sz="4" w:space="0" w:color="auto"/>
              <w:right w:val="single" w:sz="4" w:space="0" w:color="auto"/>
            </w:tcBorders>
            <w:shd w:val="clear" w:color="auto" w:fill="auto"/>
            <w:hideMark/>
          </w:tcPr>
          <w:p w14:paraId="7A07FDF0"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1FA5D321"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7A1650B"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5AE187C" w14:textId="77777777" w:rsidR="00D70D77" w:rsidRPr="00D70D77" w:rsidRDefault="00D70D77" w:rsidP="00D70D77">
            <w:pPr>
              <w:rPr>
                <w:sz w:val="20"/>
                <w:szCs w:val="20"/>
              </w:rPr>
            </w:pPr>
            <w:r w:rsidRPr="00D70D77">
              <w:rPr>
                <w:sz w:val="20"/>
                <w:szCs w:val="20"/>
              </w:rPr>
              <w:t xml:space="preserve">                23 946,98   </w:t>
            </w:r>
          </w:p>
        </w:tc>
        <w:tc>
          <w:tcPr>
            <w:tcW w:w="1898" w:type="dxa"/>
            <w:gridSpan w:val="2"/>
            <w:tcBorders>
              <w:top w:val="nil"/>
              <w:left w:val="nil"/>
              <w:bottom w:val="single" w:sz="4" w:space="0" w:color="auto"/>
              <w:right w:val="single" w:sz="4" w:space="0" w:color="auto"/>
            </w:tcBorders>
            <w:shd w:val="clear" w:color="auto" w:fill="auto"/>
            <w:hideMark/>
          </w:tcPr>
          <w:p w14:paraId="42EE1D72" w14:textId="77777777" w:rsidR="00D70D77" w:rsidRPr="00D70D77" w:rsidRDefault="00D70D77" w:rsidP="00D70D77">
            <w:pPr>
              <w:rPr>
                <w:sz w:val="20"/>
                <w:szCs w:val="20"/>
              </w:rPr>
            </w:pPr>
            <w:r w:rsidRPr="00D70D77">
              <w:rPr>
                <w:sz w:val="20"/>
                <w:szCs w:val="20"/>
              </w:rPr>
              <w:t xml:space="preserve">                          5 411 059,60   </w:t>
            </w:r>
          </w:p>
        </w:tc>
      </w:tr>
      <w:tr w:rsidR="00D70D77" w:rsidRPr="00D70D77" w14:paraId="44483FC5" w14:textId="77777777" w:rsidTr="00D70D77">
        <w:trPr>
          <w:gridAfter w:val="1"/>
          <w:wAfter w:w="271" w:type="dxa"/>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613B8DE1" w14:textId="77777777" w:rsidR="00D70D77" w:rsidRPr="00D70D77" w:rsidRDefault="00D70D77" w:rsidP="00D70D77">
            <w:pPr>
              <w:ind w:firstLineChars="200" w:firstLine="400"/>
              <w:rPr>
                <w:sz w:val="20"/>
                <w:szCs w:val="20"/>
              </w:rPr>
            </w:pPr>
            <w:r w:rsidRPr="00D70D77">
              <w:rPr>
                <w:sz w:val="20"/>
                <w:szCs w:val="20"/>
              </w:rPr>
              <w:lastRenderedPageBreak/>
              <w:t>2.1.42</w:t>
            </w:r>
          </w:p>
        </w:tc>
        <w:tc>
          <w:tcPr>
            <w:tcW w:w="1699" w:type="dxa"/>
            <w:tcBorders>
              <w:top w:val="nil"/>
              <w:left w:val="nil"/>
              <w:bottom w:val="single" w:sz="4" w:space="0" w:color="auto"/>
              <w:right w:val="single" w:sz="4" w:space="0" w:color="auto"/>
            </w:tcBorders>
            <w:shd w:val="clear" w:color="auto" w:fill="auto"/>
            <w:hideMark/>
          </w:tcPr>
          <w:p w14:paraId="44BEDC7C" w14:textId="77777777" w:rsidR="00D70D77" w:rsidRPr="00D70D77" w:rsidRDefault="00D70D77" w:rsidP="00D70D77">
            <w:pPr>
              <w:rPr>
                <w:sz w:val="20"/>
                <w:szCs w:val="20"/>
              </w:rPr>
            </w:pPr>
            <w:r w:rsidRPr="00D70D77">
              <w:rPr>
                <w:sz w:val="20"/>
                <w:szCs w:val="20"/>
              </w:rPr>
              <w:t xml:space="preserve">Люк чугунный тяжелый </w:t>
            </w:r>
          </w:p>
        </w:tc>
        <w:tc>
          <w:tcPr>
            <w:tcW w:w="1120" w:type="dxa"/>
            <w:gridSpan w:val="2"/>
            <w:tcBorders>
              <w:top w:val="nil"/>
              <w:left w:val="nil"/>
              <w:bottom w:val="single" w:sz="4" w:space="0" w:color="auto"/>
              <w:right w:val="single" w:sz="4" w:space="0" w:color="auto"/>
            </w:tcBorders>
            <w:shd w:val="clear" w:color="auto" w:fill="auto"/>
            <w:hideMark/>
          </w:tcPr>
          <w:p w14:paraId="691D6287"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2759BAF3" w14:textId="77777777" w:rsidR="00D70D77" w:rsidRPr="00D70D77" w:rsidRDefault="00D70D77" w:rsidP="00D70D77">
            <w:pPr>
              <w:jc w:val="center"/>
              <w:rPr>
                <w:sz w:val="20"/>
                <w:szCs w:val="20"/>
              </w:rPr>
            </w:pPr>
            <w:r w:rsidRPr="00D70D77">
              <w:rPr>
                <w:sz w:val="20"/>
                <w:szCs w:val="20"/>
              </w:rPr>
              <w:t>133</w:t>
            </w:r>
          </w:p>
        </w:tc>
        <w:tc>
          <w:tcPr>
            <w:tcW w:w="1499" w:type="dxa"/>
            <w:gridSpan w:val="2"/>
            <w:tcBorders>
              <w:top w:val="nil"/>
              <w:left w:val="nil"/>
              <w:bottom w:val="single" w:sz="4" w:space="0" w:color="auto"/>
              <w:right w:val="single" w:sz="4" w:space="0" w:color="auto"/>
            </w:tcBorders>
            <w:shd w:val="clear" w:color="auto" w:fill="auto"/>
            <w:hideMark/>
          </w:tcPr>
          <w:p w14:paraId="3865B0F4" w14:textId="77777777" w:rsidR="00D70D77" w:rsidRPr="00D70D77" w:rsidRDefault="00D70D77" w:rsidP="00D70D77">
            <w:pPr>
              <w:jc w:val="right"/>
              <w:rPr>
                <w:sz w:val="20"/>
                <w:szCs w:val="20"/>
              </w:rPr>
            </w:pPr>
            <w:r w:rsidRPr="00D70D77">
              <w:rPr>
                <w:sz w:val="20"/>
                <w:szCs w:val="20"/>
              </w:rPr>
              <w:t xml:space="preserve">405 879,00  </w:t>
            </w:r>
          </w:p>
        </w:tc>
        <w:tc>
          <w:tcPr>
            <w:tcW w:w="1057" w:type="dxa"/>
            <w:gridSpan w:val="2"/>
            <w:tcBorders>
              <w:top w:val="nil"/>
              <w:left w:val="nil"/>
              <w:bottom w:val="single" w:sz="4" w:space="0" w:color="auto"/>
              <w:right w:val="single" w:sz="4" w:space="0" w:color="auto"/>
            </w:tcBorders>
            <w:shd w:val="clear" w:color="auto" w:fill="auto"/>
            <w:hideMark/>
          </w:tcPr>
          <w:p w14:paraId="30424EB8" w14:textId="77777777" w:rsidR="00D70D77" w:rsidRPr="00D70D77" w:rsidRDefault="00D70D77" w:rsidP="00D70D77">
            <w:pPr>
              <w:jc w:val="right"/>
              <w:rPr>
                <w:sz w:val="20"/>
                <w:szCs w:val="20"/>
              </w:rPr>
            </w:pPr>
            <w:r w:rsidRPr="00D70D77">
              <w:rPr>
                <w:sz w:val="20"/>
                <w:szCs w:val="20"/>
              </w:rPr>
              <w:t xml:space="preserve">3 051,72  </w:t>
            </w:r>
          </w:p>
        </w:tc>
        <w:tc>
          <w:tcPr>
            <w:tcW w:w="1600" w:type="dxa"/>
            <w:gridSpan w:val="2"/>
            <w:tcBorders>
              <w:top w:val="nil"/>
              <w:left w:val="nil"/>
              <w:bottom w:val="single" w:sz="4" w:space="0" w:color="auto"/>
              <w:right w:val="single" w:sz="4" w:space="0" w:color="auto"/>
            </w:tcBorders>
            <w:shd w:val="clear" w:color="auto" w:fill="auto"/>
            <w:hideMark/>
          </w:tcPr>
          <w:p w14:paraId="7AD2A6A8"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7E50759C"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6FBCE82A"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D239542" w14:textId="77777777" w:rsidR="00D70D77" w:rsidRPr="00D70D77" w:rsidRDefault="00D70D77" w:rsidP="00D70D77">
            <w:pPr>
              <w:rPr>
                <w:sz w:val="20"/>
                <w:szCs w:val="20"/>
              </w:rPr>
            </w:pPr>
            <w:r w:rsidRPr="00D70D77">
              <w:rPr>
                <w:sz w:val="20"/>
                <w:szCs w:val="20"/>
              </w:rPr>
              <w:t xml:space="preserve">                  3 307,43   </w:t>
            </w:r>
          </w:p>
        </w:tc>
        <w:tc>
          <w:tcPr>
            <w:tcW w:w="1898" w:type="dxa"/>
            <w:gridSpan w:val="2"/>
            <w:tcBorders>
              <w:top w:val="nil"/>
              <w:left w:val="nil"/>
              <w:bottom w:val="single" w:sz="4" w:space="0" w:color="auto"/>
              <w:right w:val="single" w:sz="4" w:space="0" w:color="auto"/>
            </w:tcBorders>
            <w:shd w:val="clear" w:color="auto" w:fill="auto"/>
            <w:hideMark/>
          </w:tcPr>
          <w:p w14:paraId="1921E483" w14:textId="77777777" w:rsidR="00D70D77" w:rsidRPr="00D70D77" w:rsidRDefault="00D70D77" w:rsidP="00D70D77">
            <w:pPr>
              <w:rPr>
                <w:sz w:val="20"/>
                <w:szCs w:val="20"/>
              </w:rPr>
            </w:pPr>
            <w:r w:rsidRPr="00D70D77">
              <w:rPr>
                <w:sz w:val="20"/>
                <w:szCs w:val="20"/>
              </w:rPr>
              <w:t xml:space="preserve">                             439 888,19   </w:t>
            </w:r>
          </w:p>
        </w:tc>
      </w:tr>
      <w:tr w:rsidR="00D70D77" w:rsidRPr="00D70D77" w14:paraId="4F3476E7" w14:textId="77777777" w:rsidTr="00D70D77">
        <w:trPr>
          <w:gridAfter w:val="1"/>
          <w:wAfter w:w="271" w:type="dxa"/>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22C33BAA" w14:textId="77777777" w:rsidR="00D70D77" w:rsidRPr="00D70D77" w:rsidRDefault="00D70D77" w:rsidP="00D70D77">
            <w:pPr>
              <w:ind w:firstLineChars="200" w:firstLine="400"/>
              <w:rPr>
                <w:sz w:val="20"/>
                <w:szCs w:val="20"/>
              </w:rPr>
            </w:pPr>
            <w:r w:rsidRPr="00D70D77">
              <w:rPr>
                <w:sz w:val="20"/>
                <w:szCs w:val="20"/>
              </w:rPr>
              <w:t>2.1.43</w:t>
            </w:r>
          </w:p>
        </w:tc>
        <w:tc>
          <w:tcPr>
            <w:tcW w:w="1699" w:type="dxa"/>
            <w:tcBorders>
              <w:top w:val="nil"/>
              <w:left w:val="nil"/>
              <w:bottom w:val="single" w:sz="4" w:space="0" w:color="auto"/>
              <w:right w:val="single" w:sz="4" w:space="0" w:color="auto"/>
            </w:tcBorders>
            <w:shd w:val="clear" w:color="auto" w:fill="auto"/>
            <w:hideMark/>
          </w:tcPr>
          <w:p w14:paraId="36D4AD18" w14:textId="77777777" w:rsidR="00D70D77" w:rsidRPr="00D70D77" w:rsidRDefault="00D70D77" w:rsidP="00D70D77">
            <w:pPr>
              <w:rPr>
                <w:sz w:val="20"/>
                <w:szCs w:val="20"/>
              </w:rPr>
            </w:pPr>
            <w:r w:rsidRPr="00D70D77">
              <w:rPr>
                <w:sz w:val="20"/>
                <w:szCs w:val="20"/>
              </w:rPr>
              <w:t xml:space="preserve">Лестница-стремянка </w:t>
            </w:r>
            <w:proofErr w:type="spellStart"/>
            <w:r w:rsidRPr="00D70D77">
              <w:rPr>
                <w:sz w:val="20"/>
                <w:szCs w:val="20"/>
              </w:rPr>
              <w:t>трансформер</w:t>
            </w:r>
            <w:proofErr w:type="spellEnd"/>
          </w:p>
        </w:tc>
        <w:tc>
          <w:tcPr>
            <w:tcW w:w="1120" w:type="dxa"/>
            <w:gridSpan w:val="2"/>
            <w:tcBorders>
              <w:top w:val="nil"/>
              <w:left w:val="nil"/>
              <w:bottom w:val="single" w:sz="4" w:space="0" w:color="auto"/>
              <w:right w:val="single" w:sz="4" w:space="0" w:color="auto"/>
            </w:tcBorders>
            <w:shd w:val="clear" w:color="auto" w:fill="auto"/>
            <w:hideMark/>
          </w:tcPr>
          <w:p w14:paraId="18013E60"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02C29563" w14:textId="77777777" w:rsidR="00D70D77" w:rsidRPr="00D70D77" w:rsidRDefault="00D70D77" w:rsidP="00D70D77">
            <w:pPr>
              <w:jc w:val="center"/>
              <w:rPr>
                <w:sz w:val="20"/>
                <w:szCs w:val="20"/>
              </w:rPr>
            </w:pPr>
            <w:r w:rsidRPr="00D70D77">
              <w:rPr>
                <w:sz w:val="20"/>
                <w:szCs w:val="20"/>
              </w:rPr>
              <w:t>133</w:t>
            </w:r>
          </w:p>
        </w:tc>
        <w:tc>
          <w:tcPr>
            <w:tcW w:w="1499" w:type="dxa"/>
            <w:gridSpan w:val="2"/>
            <w:tcBorders>
              <w:top w:val="nil"/>
              <w:left w:val="nil"/>
              <w:bottom w:val="single" w:sz="4" w:space="0" w:color="auto"/>
              <w:right w:val="single" w:sz="4" w:space="0" w:color="auto"/>
            </w:tcBorders>
            <w:shd w:val="clear" w:color="auto" w:fill="auto"/>
            <w:hideMark/>
          </w:tcPr>
          <w:p w14:paraId="7DE9A664" w14:textId="77777777" w:rsidR="00D70D77" w:rsidRPr="00D70D77" w:rsidRDefault="00D70D77" w:rsidP="00D70D77">
            <w:pPr>
              <w:jc w:val="right"/>
              <w:rPr>
                <w:sz w:val="20"/>
                <w:szCs w:val="20"/>
              </w:rPr>
            </w:pPr>
            <w:r w:rsidRPr="00D70D77">
              <w:rPr>
                <w:sz w:val="20"/>
                <w:szCs w:val="20"/>
              </w:rPr>
              <w:t xml:space="preserve">485 920,00  </w:t>
            </w:r>
          </w:p>
        </w:tc>
        <w:tc>
          <w:tcPr>
            <w:tcW w:w="1057" w:type="dxa"/>
            <w:gridSpan w:val="2"/>
            <w:tcBorders>
              <w:top w:val="nil"/>
              <w:left w:val="nil"/>
              <w:bottom w:val="single" w:sz="4" w:space="0" w:color="auto"/>
              <w:right w:val="single" w:sz="4" w:space="0" w:color="auto"/>
            </w:tcBorders>
            <w:shd w:val="clear" w:color="auto" w:fill="auto"/>
            <w:hideMark/>
          </w:tcPr>
          <w:p w14:paraId="07A149B6" w14:textId="77777777" w:rsidR="00D70D77" w:rsidRPr="00D70D77" w:rsidRDefault="00D70D77" w:rsidP="00D70D77">
            <w:pPr>
              <w:jc w:val="right"/>
              <w:rPr>
                <w:sz w:val="20"/>
                <w:szCs w:val="20"/>
              </w:rPr>
            </w:pPr>
            <w:r w:rsidRPr="00D70D77">
              <w:rPr>
                <w:sz w:val="20"/>
                <w:szCs w:val="20"/>
              </w:rPr>
              <w:t xml:space="preserve">3 653,53  </w:t>
            </w:r>
          </w:p>
        </w:tc>
        <w:tc>
          <w:tcPr>
            <w:tcW w:w="1600" w:type="dxa"/>
            <w:gridSpan w:val="2"/>
            <w:tcBorders>
              <w:top w:val="nil"/>
              <w:left w:val="nil"/>
              <w:bottom w:val="single" w:sz="4" w:space="0" w:color="auto"/>
              <w:right w:val="single" w:sz="4" w:space="0" w:color="auto"/>
            </w:tcBorders>
            <w:shd w:val="clear" w:color="auto" w:fill="auto"/>
            <w:hideMark/>
          </w:tcPr>
          <w:p w14:paraId="51958D94"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71654506"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5515E459"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3E61D32" w14:textId="77777777" w:rsidR="00D70D77" w:rsidRPr="00D70D77" w:rsidRDefault="00D70D77" w:rsidP="00D70D77">
            <w:pPr>
              <w:rPr>
                <w:sz w:val="20"/>
                <w:szCs w:val="20"/>
              </w:rPr>
            </w:pPr>
            <w:r w:rsidRPr="00D70D77">
              <w:rPr>
                <w:sz w:val="20"/>
                <w:szCs w:val="20"/>
              </w:rPr>
              <w:t xml:space="preserve">                  3 959,66   </w:t>
            </w:r>
          </w:p>
        </w:tc>
        <w:tc>
          <w:tcPr>
            <w:tcW w:w="1898" w:type="dxa"/>
            <w:gridSpan w:val="2"/>
            <w:tcBorders>
              <w:top w:val="nil"/>
              <w:left w:val="nil"/>
              <w:bottom w:val="single" w:sz="4" w:space="0" w:color="auto"/>
              <w:right w:val="single" w:sz="4" w:space="0" w:color="auto"/>
            </w:tcBorders>
            <w:shd w:val="clear" w:color="auto" w:fill="auto"/>
            <w:hideMark/>
          </w:tcPr>
          <w:p w14:paraId="6DFAF275" w14:textId="77777777" w:rsidR="00D70D77" w:rsidRPr="00D70D77" w:rsidRDefault="00D70D77" w:rsidP="00D70D77">
            <w:pPr>
              <w:rPr>
                <w:sz w:val="20"/>
                <w:szCs w:val="20"/>
              </w:rPr>
            </w:pPr>
            <w:r w:rsidRPr="00D70D77">
              <w:rPr>
                <w:sz w:val="20"/>
                <w:szCs w:val="20"/>
              </w:rPr>
              <w:t xml:space="preserve">                             526 634,78   </w:t>
            </w:r>
          </w:p>
        </w:tc>
      </w:tr>
      <w:tr w:rsidR="00D70D77" w:rsidRPr="00D70D77" w14:paraId="6417F7E6" w14:textId="77777777" w:rsidTr="00D70D77">
        <w:trPr>
          <w:gridAfter w:val="1"/>
          <w:wAfter w:w="271" w:type="dxa"/>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2AC25443" w14:textId="77777777" w:rsidR="00D70D77" w:rsidRPr="00D70D77" w:rsidRDefault="00D70D77" w:rsidP="00D70D77">
            <w:pPr>
              <w:ind w:firstLineChars="200" w:firstLine="400"/>
              <w:rPr>
                <w:sz w:val="20"/>
                <w:szCs w:val="20"/>
              </w:rPr>
            </w:pPr>
            <w:r w:rsidRPr="00D70D77">
              <w:rPr>
                <w:sz w:val="20"/>
                <w:szCs w:val="20"/>
              </w:rPr>
              <w:t>2.1.44</w:t>
            </w:r>
          </w:p>
        </w:tc>
        <w:tc>
          <w:tcPr>
            <w:tcW w:w="1699" w:type="dxa"/>
            <w:tcBorders>
              <w:top w:val="nil"/>
              <w:left w:val="nil"/>
              <w:bottom w:val="single" w:sz="4" w:space="0" w:color="auto"/>
              <w:right w:val="single" w:sz="4" w:space="0" w:color="auto"/>
            </w:tcBorders>
            <w:shd w:val="clear" w:color="auto" w:fill="auto"/>
            <w:hideMark/>
          </w:tcPr>
          <w:p w14:paraId="7C2747BB" w14:textId="77777777" w:rsidR="00D70D77" w:rsidRPr="00D70D77" w:rsidRDefault="00D70D77" w:rsidP="00D70D77">
            <w:pPr>
              <w:rPr>
                <w:sz w:val="20"/>
                <w:szCs w:val="20"/>
              </w:rPr>
            </w:pPr>
            <w:r w:rsidRPr="00D70D77">
              <w:rPr>
                <w:sz w:val="20"/>
                <w:szCs w:val="20"/>
              </w:rPr>
              <w:t>Установка монтажных изделий массой: до 20 кг</w:t>
            </w:r>
          </w:p>
        </w:tc>
        <w:tc>
          <w:tcPr>
            <w:tcW w:w="1120" w:type="dxa"/>
            <w:gridSpan w:val="2"/>
            <w:tcBorders>
              <w:top w:val="nil"/>
              <w:left w:val="nil"/>
              <w:bottom w:val="single" w:sz="4" w:space="0" w:color="auto"/>
              <w:right w:val="single" w:sz="4" w:space="0" w:color="auto"/>
            </w:tcBorders>
            <w:shd w:val="clear" w:color="auto" w:fill="auto"/>
            <w:hideMark/>
          </w:tcPr>
          <w:p w14:paraId="09F7D662" w14:textId="77777777" w:rsidR="00D70D77" w:rsidRPr="00D70D77" w:rsidRDefault="00D70D77" w:rsidP="00D70D77">
            <w:pPr>
              <w:jc w:val="center"/>
              <w:rPr>
                <w:sz w:val="20"/>
                <w:szCs w:val="20"/>
              </w:rPr>
            </w:pPr>
            <w:r w:rsidRPr="00D70D77">
              <w:rPr>
                <w:sz w:val="20"/>
                <w:szCs w:val="20"/>
              </w:rPr>
              <w:t>т</w:t>
            </w:r>
          </w:p>
        </w:tc>
        <w:tc>
          <w:tcPr>
            <w:tcW w:w="1066" w:type="dxa"/>
            <w:gridSpan w:val="2"/>
            <w:tcBorders>
              <w:top w:val="nil"/>
              <w:left w:val="nil"/>
              <w:bottom w:val="single" w:sz="4" w:space="0" w:color="auto"/>
              <w:right w:val="single" w:sz="4" w:space="0" w:color="auto"/>
            </w:tcBorders>
            <w:shd w:val="clear" w:color="auto" w:fill="auto"/>
            <w:hideMark/>
          </w:tcPr>
          <w:p w14:paraId="03E8346A" w14:textId="77777777" w:rsidR="00D70D77" w:rsidRPr="00D70D77" w:rsidRDefault="00D70D77" w:rsidP="00D70D77">
            <w:pPr>
              <w:jc w:val="center"/>
              <w:rPr>
                <w:sz w:val="20"/>
                <w:szCs w:val="20"/>
              </w:rPr>
            </w:pPr>
            <w:r w:rsidRPr="00D70D77">
              <w:rPr>
                <w:sz w:val="20"/>
                <w:szCs w:val="20"/>
              </w:rPr>
              <w:t>0,330174</w:t>
            </w:r>
          </w:p>
        </w:tc>
        <w:tc>
          <w:tcPr>
            <w:tcW w:w="1499" w:type="dxa"/>
            <w:gridSpan w:val="2"/>
            <w:tcBorders>
              <w:top w:val="nil"/>
              <w:left w:val="nil"/>
              <w:bottom w:val="single" w:sz="4" w:space="0" w:color="auto"/>
              <w:right w:val="single" w:sz="4" w:space="0" w:color="auto"/>
            </w:tcBorders>
            <w:shd w:val="clear" w:color="auto" w:fill="auto"/>
            <w:hideMark/>
          </w:tcPr>
          <w:p w14:paraId="7E2F6C91" w14:textId="77777777" w:rsidR="00D70D77" w:rsidRPr="00D70D77" w:rsidRDefault="00D70D77" w:rsidP="00D70D77">
            <w:pPr>
              <w:jc w:val="right"/>
              <w:rPr>
                <w:sz w:val="20"/>
                <w:szCs w:val="20"/>
              </w:rPr>
            </w:pPr>
            <w:r w:rsidRPr="00D70D77">
              <w:rPr>
                <w:sz w:val="20"/>
                <w:szCs w:val="20"/>
              </w:rPr>
              <w:t xml:space="preserve">32 157,00  </w:t>
            </w:r>
          </w:p>
        </w:tc>
        <w:tc>
          <w:tcPr>
            <w:tcW w:w="1057" w:type="dxa"/>
            <w:gridSpan w:val="2"/>
            <w:tcBorders>
              <w:top w:val="nil"/>
              <w:left w:val="nil"/>
              <w:bottom w:val="single" w:sz="4" w:space="0" w:color="auto"/>
              <w:right w:val="single" w:sz="4" w:space="0" w:color="auto"/>
            </w:tcBorders>
            <w:shd w:val="clear" w:color="auto" w:fill="auto"/>
            <w:hideMark/>
          </w:tcPr>
          <w:p w14:paraId="7C65015D" w14:textId="77777777" w:rsidR="00D70D77" w:rsidRPr="00D70D77" w:rsidRDefault="00D70D77" w:rsidP="00D70D77">
            <w:pPr>
              <w:jc w:val="right"/>
              <w:rPr>
                <w:sz w:val="20"/>
                <w:szCs w:val="20"/>
              </w:rPr>
            </w:pPr>
            <w:r w:rsidRPr="00D70D77">
              <w:rPr>
                <w:sz w:val="20"/>
                <w:szCs w:val="20"/>
              </w:rPr>
              <w:t xml:space="preserve">97 394,10  </w:t>
            </w:r>
          </w:p>
        </w:tc>
        <w:tc>
          <w:tcPr>
            <w:tcW w:w="1600" w:type="dxa"/>
            <w:gridSpan w:val="2"/>
            <w:tcBorders>
              <w:top w:val="nil"/>
              <w:left w:val="nil"/>
              <w:bottom w:val="single" w:sz="4" w:space="0" w:color="auto"/>
              <w:right w:val="single" w:sz="4" w:space="0" w:color="auto"/>
            </w:tcBorders>
            <w:shd w:val="clear" w:color="auto" w:fill="auto"/>
            <w:hideMark/>
          </w:tcPr>
          <w:p w14:paraId="49F25561"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70C2492B"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687DFC24"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43EE54B" w14:textId="77777777" w:rsidR="00D70D77" w:rsidRPr="00D70D77" w:rsidRDefault="00D70D77" w:rsidP="00D70D77">
            <w:pPr>
              <w:rPr>
                <w:sz w:val="20"/>
                <w:szCs w:val="20"/>
              </w:rPr>
            </w:pPr>
            <w:r w:rsidRPr="00D70D77">
              <w:rPr>
                <w:sz w:val="20"/>
                <w:szCs w:val="20"/>
              </w:rPr>
              <w:t xml:space="preserve">              105 554,85   </w:t>
            </w:r>
          </w:p>
        </w:tc>
        <w:tc>
          <w:tcPr>
            <w:tcW w:w="1898" w:type="dxa"/>
            <w:gridSpan w:val="2"/>
            <w:tcBorders>
              <w:top w:val="nil"/>
              <w:left w:val="nil"/>
              <w:bottom w:val="single" w:sz="4" w:space="0" w:color="auto"/>
              <w:right w:val="single" w:sz="4" w:space="0" w:color="auto"/>
            </w:tcBorders>
            <w:shd w:val="clear" w:color="auto" w:fill="auto"/>
            <w:hideMark/>
          </w:tcPr>
          <w:p w14:paraId="3BEF3D85" w14:textId="77777777" w:rsidR="00D70D77" w:rsidRPr="00D70D77" w:rsidRDefault="00D70D77" w:rsidP="00D70D77">
            <w:pPr>
              <w:rPr>
                <w:sz w:val="20"/>
                <w:szCs w:val="20"/>
              </w:rPr>
            </w:pPr>
            <w:r w:rsidRPr="00D70D77">
              <w:rPr>
                <w:sz w:val="20"/>
                <w:szCs w:val="20"/>
              </w:rPr>
              <w:t xml:space="preserve">                               34 851,47   </w:t>
            </w:r>
          </w:p>
        </w:tc>
      </w:tr>
      <w:tr w:rsidR="00D70D77" w:rsidRPr="00D70D77" w14:paraId="001A0ED9" w14:textId="77777777" w:rsidTr="00D70D77">
        <w:trPr>
          <w:gridAfter w:val="1"/>
          <w:wAfter w:w="271" w:type="dxa"/>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068E1191" w14:textId="77777777" w:rsidR="00D70D77" w:rsidRPr="00D70D77" w:rsidRDefault="00D70D77" w:rsidP="00D70D77">
            <w:pPr>
              <w:ind w:firstLineChars="200" w:firstLine="400"/>
              <w:rPr>
                <w:sz w:val="20"/>
                <w:szCs w:val="20"/>
              </w:rPr>
            </w:pPr>
            <w:r w:rsidRPr="00D70D77">
              <w:rPr>
                <w:sz w:val="20"/>
                <w:szCs w:val="20"/>
              </w:rPr>
              <w:t>2.1.45</w:t>
            </w:r>
          </w:p>
        </w:tc>
        <w:tc>
          <w:tcPr>
            <w:tcW w:w="1699" w:type="dxa"/>
            <w:tcBorders>
              <w:top w:val="nil"/>
              <w:left w:val="nil"/>
              <w:bottom w:val="single" w:sz="4" w:space="0" w:color="auto"/>
              <w:right w:val="single" w:sz="4" w:space="0" w:color="auto"/>
            </w:tcBorders>
            <w:shd w:val="clear" w:color="auto" w:fill="auto"/>
            <w:hideMark/>
          </w:tcPr>
          <w:p w14:paraId="1344A771" w14:textId="77777777" w:rsidR="00D70D77" w:rsidRPr="00D70D77" w:rsidRDefault="00D70D77" w:rsidP="00D70D77">
            <w:pPr>
              <w:rPr>
                <w:sz w:val="20"/>
                <w:szCs w:val="20"/>
              </w:rPr>
            </w:pPr>
            <w:r w:rsidRPr="00D70D77">
              <w:rPr>
                <w:sz w:val="20"/>
                <w:szCs w:val="20"/>
              </w:rPr>
              <w:t>Установка монтажных изделий массой: более 20 кг</w:t>
            </w:r>
          </w:p>
        </w:tc>
        <w:tc>
          <w:tcPr>
            <w:tcW w:w="1120" w:type="dxa"/>
            <w:gridSpan w:val="2"/>
            <w:tcBorders>
              <w:top w:val="nil"/>
              <w:left w:val="nil"/>
              <w:bottom w:val="single" w:sz="4" w:space="0" w:color="auto"/>
              <w:right w:val="single" w:sz="4" w:space="0" w:color="auto"/>
            </w:tcBorders>
            <w:shd w:val="clear" w:color="auto" w:fill="auto"/>
            <w:hideMark/>
          </w:tcPr>
          <w:p w14:paraId="4BD863A1" w14:textId="77777777" w:rsidR="00D70D77" w:rsidRPr="00D70D77" w:rsidRDefault="00D70D77" w:rsidP="00D70D77">
            <w:pPr>
              <w:jc w:val="center"/>
              <w:rPr>
                <w:sz w:val="20"/>
                <w:szCs w:val="20"/>
              </w:rPr>
            </w:pPr>
            <w:r w:rsidRPr="00D70D77">
              <w:rPr>
                <w:sz w:val="20"/>
                <w:szCs w:val="20"/>
              </w:rPr>
              <w:t>т</w:t>
            </w:r>
          </w:p>
        </w:tc>
        <w:tc>
          <w:tcPr>
            <w:tcW w:w="1066" w:type="dxa"/>
            <w:gridSpan w:val="2"/>
            <w:tcBorders>
              <w:top w:val="nil"/>
              <w:left w:val="nil"/>
              <w:bottom w:val="single" w:sz="4" w:space="0" w:color="auto"/>
              <w:right w:val="single" w:sz="4" w:space="0" w:color="auto"/>
            </w:tcBorders>
            <w:shd w:val="clear" w:color="auto" w:fill="auto"/>
            <w:hideMark/>
          </w:tcPr>
          <w:p w14:paraId="4772FF90" w14:textId="77777777" w:rsidR="00D70D77" w:rsidRPr="00D70D77" w:rsidRDefault="00D70D77" w:rsidP="00D70D77">
            <w:pPr>
              <w:jc w:val="center"/>
              <w:rPr>
                <w:sz w:val="20"/>
                <w:szCs w:val="20"/>
              </w:rPr>
            </w:pPr>
            <w:r w:rsidRPr="00D70D77">
              <w:rPr>
                <w:sz w:val="20"/>
                <w:szCs w:val="20"/>
              </w:rPr>
              <w:t>13,562889</w:t>
            </w:r>
          </w:p>
        </w:tc>
        <w:tc>
          <w:tcPr>
            <w:tcW w:w="1499" w:type="dxa"/>
            <w:gridSpan w:val="2"/>
            <w:tcBorders>
              <w:top w:val="nil"/>
              <w:left w:val="nil"/>
              <w:bottom w:val="single" w:sz="4" w:space="0" w:color="auto"/>
              <w:right w:val="single" w:sz="4" w:space="0" w:color="auto"/>
            </w:tcBorders>
            <w:shd w:val="clear" w:color="auto" w:fill="auto"/>
            <w:hideMark/>
          </w:tcPr>
          <w:p w14:paraId="21C31C9E" w14:textId="77777777" w:rsidR="00D70D77" w:rsidRPr="00D70D77" w:rsidRDefault="00D70D77" w:rsidP="00D70D77">
            <w:pPr>
              <w:jc w:val="right"/>
              <w:rPr>
                <w:sz w:val="20"/>
                <w:szCs w:val="20"/>
              </w:rPr>
            </w:pPr>
            <w:r w:rsidRPr="00D70D77">
              <w:rPr>
                <w:sz w:val="20"/>
                <w:szCs w:val="20"/>
              </w:rPr>
              <w:t xml:space="preserve">1 131 073,00  </w:t>
            </w:r>
          </w:p>
        </w:tc>
        <w:tc>
          <w:tcPr>
            <w:tcW w:w="1057" w:type="dxa"/>
            <w:gridSpan w:val="2"/>
            <w:tcBorders>
              <w:top w:val="nil"/>
              <w:left w:val="nil"/>
              <w:bottom w:val="single" w:sz="4" w:space="0" w:color="auto"/>
              <w:right w:val="single" w:sz="4" w:space="0" w:color="auto"/>
            </w:tcBorders>
            <w:shd w:val="clear" w:color="auto" w:fill="auto"/>
            <w:hideMark/>
          </w:tcPr>
          <w:p w14:paraId="552DA30D" w14:textId="77777777" w:rsidR="00D70D77" w:rsidRPr="00D70D77" w:rsidRDefault="00D70D77" w:rsidP="00D70D77">
            <w:pPr>
              <w:jc w:val="right"/>
              <w:rPr>
                <w:sz w:val="20"/>
                <w:szCs w:val="20"/>
              </w:rPr>
            </w:pPr>
            <w:r w:rsidRPr="00D70D77">
              <w:rPr>
                <w:sz w:val="20"/>
                <w:szCs w:val="20"/>
              </w:rPr>
              <w:t xml:space="preserve">83 394,70  </w:t>
            </w:r>
          </w:p>
        </w:tc>
        <w:tc>
          <w:tcPr>
            <w:tcW w:w="1600" w:type="dxa"/>
            <w:gridSpan w:val="2"/>
            <w:tcBorders>
              <w:top w:val="nil"/>
              <w:left w:val="nil"/>
              <w:bottom w:val="single" w:sz="4" w:space="0" w:color="auto"/>
              <w:right w:val="single" w:sz="4" w:space="0" w:color="auto"/>
            </w:tcBorders>
            <w:shd w:val="clear" w:color="auto" w:fill="auto"/>
            <w:hideMark/>
          </w:tcPr>
          <w:p w14:paraId="52D518C4"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423F862"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02FCB800"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42B76CC" w14:textId="77777777" w:rsidR="00D70D77" w:rsidRPr="00D70D77" w:rsidRDefault="00D70D77" w:rsidP="00D70D77">
            <w:pPr>
              <w:rPr>
                <w:sz w:val="20"/>
                <w:szCs w:val="20"/>
              </w:rPr>
            </w:pPr>
            <w:r w:rsidRPr="00D70D77">
              <w:rPr>
                <w:sz w:val="20"/>
                <w:szCs w:val="20"/>
              </w:rPr>
              <w:t xml:space="preserve">                90 382,43   </w:t>
            </w:r>
          </w:p>
        </w:tc>
        <w:tc>
          <w:tcPr>
            <w:tcW w:w="1898" w:type="dxa"/>
            <w:gridSpan w:val="2"/>
            <w:tcBorders>
              <w:top w:val="nil"/>
              <w:left w:val="nil"/>
              <w:bottom w:val="single" w:sz="4" w:space="0" w:color="auto"/>
              <w:right w:val="single" w:sz="4" w:space="0" w:color="auto"/>
            </w:tcBorders>
            <w:shd w:val="clear" w:color="auto" w:fill="auto"/>
            <w:hideMark/>
          </w:tcPr>
          <w:p w14:paraId="02793CB1" w14:textId="77777777" w:rsidR="00D70D77" w:rsidRPr="00D70D77" w:rsidRDefault="00D70D77" w:rsidP="00D70D77">
            <w:pPr>
              <w:rPr>
                <w:sz w:val="20"/>
                <w:szCs w:val="20"/>
              </w:rPr>
            </w:pPr>
            <w:r w:rsidRPr="00D70D77">
              <w:rPr>
                <w:sz w:val="20"/>
                <w:szCs w:val="20"/>
              </w:rPr>
              <w:t xml:space="preserve">                          1 225 846,87   </w:t>
            </w:r>
          </w:p>
        </w:tc>
      </w:tr>
      <w:tr w:rsidR="00D70D77" w:rsidRPr="00D70D77" w14:paraId="4DC09F8A" w14:textId="77777777" w:rsidTr="00D70D77">
        <w:trPr>
          <w:gridAfter w:val="1"/>
          <w:wAfter w:w="271" w:type="dxa"/>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02B84553" w14:textId="77777777" w:rsidR="00D70D77" w:rsidRPr="00D70D77" w:rsidRDefault="00D70D77" w:rsidP="00D70D77">
            <w:pPr>
              <w:ind w:firstLineChars="200" w:firstLine="400"/>
              <w:rPr>
                <w:sz w:val="20"/>
                <w:szCs w:val="20"/>
              </w:rPr>
            </w:pPr>
            <w:r w:rsidRPr="00D70D77">
              <w:rPr>
                <w:sz w:val="20"/>
                <w:szCs w:val="20"/>
              </w:rPr>
              <w:t>2.1.46</w:t>
            </w:r>
          </w:p>
        </w:tc>
        <w:tc>
          <w:tcPr>
            <w:tcW w:w="1699" w:type="dxa"/>
            <w:tcBorders>
              <w:top w:val="nil"/>
              <w:left w:val="nil"/>
              <w:bottom w:val="single" w:sz="4" w:space="0" w:color="auto"/>
              <w:right w:val="single" w:sz="4" w:space="0" w:color="auto"/>
            </w:tcBorders>
            <w:shd w:val="clear" w:color="auto" w:fill="auto"/>
            <w:hideMark/>
          </w:tcPr>
          <w:p w14:paraId="724824E3" w14:textId="77777777" w:rsidR="00D70D77" w:rsidRPr="00D70D77" w:rsidRDefault="00D70D77" w:rsidP="00D70D77">
            <w:pPr>
              <w:rPr>
                <w:sz w:val="20"/>
                <w:szCs w:val="20"/>
              </w:rPr>
            </w:pPr>
            <w:r w:rsidRPr="00D70D77">
              <w:rPr>
                <w:sz w:val="20"/>
                <w:szCs w:val="20"/>
              </w:rPr>
              <w:t>Заделка битумом и прядью концов футляра диаметром: 500 мм</w:t>
            </w:r>
          </w:p>
        </w:tc>
        <w:tc>
          <w:tcPr>
            <w:tcW w:w="1120" w:type="dxa"/>
            <w:gridSpan w:val="2"/>
            <w:tcBorders>
              <w:top w:val="nil"/>
              <w:left w:val="nil"/>
              <w:bottom w:val="single" w:sz="4" w:space="0" w:color="auto"/>
              <w:right w:val="single" w:sz="4" w:space="0" w:color="auto"/>
            </w:tcBorders>
            <w:shd w:val="clear" w:color="auto" w:fill="auto"/>
            <w:hideMark/>
          </w:tcPr>
          <w:p w14:paraId="54BBFAB4"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4A8DB99C" w14:textId="77777777" w:rsidR="00D70D77" w:rsidRPr="00D70D77" w:rsidRDefault="00D70D77" w:rsidP="00D70D77">
            <w:pPr>
              <w:jc w:val="center"/>
              <w:rPr>
                <w:sz w:val="20"/>
                <w:szCs w:val="20"/>
              </w:rPr>
            </w:pPr>
            <w:r w:rsidRPr="00D70D77">
              <w:rPr>
                <w:sz w:val="20"/>
                <w:szCs w:val="20"/>
              </w:rPr>
              <w:t>17</w:t>
            </w:r>
          </w:p>
        </w:tc>
        <w:tc>
          <w:tcPr>
            <w:tcW w:w="1499" w:type="dxa"/>
            <w:gridSpan w:val="2"/>
            <w:tcBorders>
              <w:top w:val="nil"/>
              <w:left w:val="nil"/>
              <w:bottom w:val="single" w:sz="4" w:space="0" w:color="auto"/>
              <w:right w:val="single" w:sz="4" w:space="0" w:color="auto"/>
            </w:tcBorders>
            <w:shd w:val="clear" w:color="auto" w:fill="auto"/>
            <w:hideMark/>
          </w:tcPr>
          <w:p w14:paraId="3A1676EE" w14:textId="77777777" w:rsidR="00D70D77" w:rsidRPr="00D70D77" w:rsidRDefault="00D70D77" w:rsidP="00D70D77">
            <w:pPr>
              <w:jc w:val="right"/>
              <w:rPr>
                <w:sz w:val="20"/>
                <w:szCs w:val="20"/>
              </w:rPr>
            </w:pPr>
            <w:r w:rsidRPr="00D70D77">
              <w:rPr>
                <w:sz w:val="20"/>
                <w:szCs w:val="20"/>
              </w:rPr>
              <w:t xml:space="preserve">91 364,00  </w:t>
            </w:r>
          </w:p>
        </w:tc>
        <w:tc>
          <w:tcPr>
            <w:tcW w:w="1057" w:type="dxa"/>
            <w:gridSpan w:val="2"/>
            <w:tcBorders>
              <w:top w:val="nil"/>
              <w:left w:val="nil"/>
              <w:bottom w:val="single" w:sz="4" w:space="0" w:color="auto"/>
              <w:right w:val="single" w:sz="4" w:space="0" w:color="auto"/>
            </w:tcBorders>
            <w:shd w:val="clear" w:color="auto" w:fill="auto"/>
            <w:hideMark/>
          </w:tcPr>
          <w:p w14:paraId="0ADD5976" w14:textId="77777777" w:rsidR="00D70D77" w:rsidRPr="00D70D77" w:rsidRDefault="00D70D77" w:rsidP="00D70D77">
            <w:pPr>
              <w:jc w:val="right"/>
              <w:rPr>
                <w:sz w:val="20"/>
                <w:szCs w:val="20"/>
              </w:rPr>
            </w:pPr>
            <w:r w:rsidRPr="00D70D77">
              <w:rPr>
                <w:sz w:val="20"/>
                <w:szCs w:val="20"/>
              </w:rPr>
              <w:t xml:space="preserve">5 374,35  </w:t>
            </w:r>
          </w:p>
        </w:tc>
        <w:tc>
          <w:tcPr>
            <w:tcW w:w="1600" w:type="dxa"/>
            <w:gridSpan w:val="2"/>
            <w:tcBorders>
              <w:top w:val="nil"/>
              <w:left w:val="nil"/>
              <w:bottom w:val="single" w:sz="4" w:space="0" w:color="auto"/>
              <w:right w:val="single" w:sz="4" w:space="0" w:color="auto"/>
            </w:tcBorders>
            <w:shd w:val="clear" w:color="auto" w:fill="auto"/>
            <w:hideMark/>
          </w:tcPr>
          <w:p w14:paraId="68BDC4E7"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337C53B"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D96572E"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2B9B4505" w14:textId="77777777" w:rsidR="00D70D77" w:rsidRPr="00D70D77" w:rsidRDefault="00D70D77" w:rsidP="00D70D77">
            <w:pPr>
              <w:rPr>
                <w:sz w:val="20"/>
                <w:szCs w:val="20"/>
              </w:rPr>
            </w:pPr>
            <w:r w:rsidRPr="00D70D77">
              <w:rPr>
                <w:sz w:val="20"/>
                <w:szCs w:val="20"/>
              </w:rPr>
              <w:t xml:space="preserve">                  5 824,67   </w:t>
            </w:r>
          </w:p>
        </w:tc>
        <w:tc>
          <w:tcPr>
            <w:tcW w:w="1898" w:type="dxa"/>
            <w:gridSpan w:val="2"/>
            <w:tcBorders>
              <w:top w:val="nil"/>
              <w:left w:val="nil"/>
              <w:bottom w:val="single" w:sz="4" w:space="0" w:color="auto"/>
              <w:right w:val="single" w:sz="4" w:space="0" w:color="auto"/>
            </w:tcBorders>
            <w:shd w:val="clear" w:color="auto" w:fill="auto"/>
            <w:hideMark/>
          </w:tcPr>
          <w:p w14:paraId="7EB3AB54" w14:textId="77777777" w:rsidR="00D70D77" w:rsidRPr="00D70D77" w:rsidRDefault="00D70D77" w:rsidP="00D70D77">
            <w:pPr>
              <w:rPr>
                <w:sz w:val="20"/>
                <w:szCs w:val="20"/>
              </w:rPr>
            </w:pPr>
            <w:r w:rsidRPr="00D70D77">
              <w:rPr>
                <w:sz w:val="20"/>
                <w:szCs w:val="20"/>
              </w:rPr>
              <w:t xml:space="preserve">                               99 019,39   </w:t>
            </w:r>
          </w:p>
        </w:tc>
      </w:tr>
      <w:tr w:rsidR="00D70D77" w:rsidRPr="00D70D77" w14:paraId="1DEB56F2" w14:textId="77777777" w:rsidTr="00D70D77">
        <w:trPr>
          <w:gridAfter w:val="1"/>
          <w:wAfter w:w="271" w:type="dxa"/>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71B54BDE" w14:textId="77777777" w:rsidR="00D70D77" w:rsidRPr="00D70D77" w:rsidRDefault="00D70D77" w:rsidP="00D70D77">
            <w:pPr>
              <w:ind w:firstLineChars="200" w:firstLine="400"/>
              <w:rPr>
                <w:sz w:val="20"/>
                <w:szCs w:val="20"/>
              </w:rPr>
            </w:pPr>
            <w:r w:rsidRPr="00D70D77">
              <w:rPr>
                <w:sz w:val="20"/>
                <w:szCs w:val="20"/>
              </w:rPr>
              <w:t>2.1.47</w:t>
            </w:r>
          </w:p>
        </w:tc>
        <w:tc>
          <w:tcPr>
            <w:tcW w:w="1699" w:type="dxa"/>
            <w:tcBorders>
              <w:top w:val="nil"/>
              <w:left w:val="nil"/>
              <w:bottom w:val="single" w:sz="4" w:space="0" w:color="auto"/>
              <w:right w:val="single" w:sz="4" w:space="0" w:color="auto"/>
            </w:tcBorders>
            <w:shd w:val="clear" w:color="auto" w:fill="auto"/>
            <w:hideMark/>
          </w:tcPr>
          <w:p w14:paraId="532C8293" w14:textId="77777777" w:rsidR="00D70D77" w:rsidRPr="00D70D77" w:rsidRDefault="00D70D77" w:rsidP="00D70D77">
            <w:pPr>
              <w:rPr>
                <w:sz w:val="20"/>
                <w:szCs w:val="20"/>
              </w:rPr>
            </w:pPr>
            <w:r w:rsidRPr="00D70D77">
              <w:rPr>
                <w:sz w:val="20"/>
                <w:szCs w:val="20"/>
              </w:rPr>
              <w:t>Заделка битумом и прядью концов футляра диаметром: 600 мм</w:t>
            </w:r>
          </w:p>
        </w:tc>
        <w:tc>
          <w:tcPr>
            <w:tcW w:w="1120" w:type="dxa"/>
            <w:gridSpan w:val="2"/>
            <w:tcBorders>
              <w:top w:val="nil"/>
              <w:left w:val="nil"/>
              <w:bottom w:val="single" w:sz="4" w:space="0" w:color="auto"/>
              <w:right w:val="single" w:sz="4" w:space="0" w:color="auto"/>
            </w:tcBorders>
            <w:shd w:val="clear" w:color="auto" w:fill="auto"/>
            <w:hideMark/>
          </w:tcPr>
          <w:p w14:paraId="6D9A3637"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501EBCA3" w14:textId="77777777" w:rsidR="00D70D77" w:rsidRPr="00D70D77" w:rsidRDefault="00D70D77" w:rsidP="00D70D77">
            <w:pPr>
              <w:jc w:val="center"/>
              <w:rPr>
                <w:sz w:val="20"/>
                <w:szCs w:val="20"/>
              </w:rPr>
            </w:pPr>
            <w:r w:rsidRPr="00D70D77">
              <w:rPr>
                <w:sz w:val="20"/>
                <w:szCs w:val="20"/>
              </w:rPr>
              <w:t>182</w:t>
            </w:r>
          </w:p>
        </w:tc>
        <w:tc>
          <w:tcPr>
            <w:tcW w:w="1499" w:type="dxa"/>
            <w:gridSpan w:val="2"/>
            <w:tcBorders>
              <w:top w:val="nil"/>
              <w:left w:val="nil"/>
              <w:bottom w:val="single" w:sz="4" w:space="0" w:color="auto"/>
              <w:right w:val="single" w:sz="4" w:space="0" w:color="auto"/>
            </w:tcBorders>
            <w:shd w:val="clear" w:color="auto" w:fill="auto"/>
            <w:hideMark/>
          </w:tcPr>
          <w:p w14:paraId="46379F58" w14:textId="77777777" w:rsidR="00D70D77" w:rsidRPr="00D70D77" w:rsidRDefault="00D70D77" w:rsidP="00D70D77">
            <w:pPr>
              <w:jc w:val="right"/>
              <w:rPr>
                <w:sz w:val="20"/>
                <w:szCs w:val="20"/>
              </w:rPr>
            </w:pPr>
            <w:r w:rsidRPr="00D70D77">
              <w:rPr>
                <w:sz w:val="20"/>
                <w:szCs w:val="20"/>
              </w:rPr>
              <w:t xml:space="preserve">1 286 526,00  </w:t>
            </w:r>
          </w:p>
        </w:tc>
        <w:tc>
          <w:tcPr>
            <w:tcW w:w="1057" w:type="dxa"/>
            <w:gridSpan w:val="2"/>
            <w:tcBorders>
              <w:top w:val="nil"/>
              <w:left w:val="nil"/>
              <w:bottom w:val="single" w:sz="4" w:space="0" w:color="auto"/>
              <w:right w:val="single" w:sz="4" w:space="0" w:color="auto"/>
            </w:tcBorders>
            <w:shd w:val="clear" w:color="auto" w:fill="auto"/>
            <w:hideMark/>
          </w:tcPr>
          <w:p w14:paraId="5EE8BC8C" w14:textId="77777777" w:rsidR="00D70D77" w:rsidRPr="00D70D77" w:rsidRDefault="00D70D77" w:rsidP="00D70D77">
            <w:pPr>
              <w:jc w:val="right"/>
              <w:rPr>
                <w:sz w:val="20"/>
                <w:szCs w:val="20"/>
              </w:rPr>
            </w:pPr>
            <w:r w:rsidRPr="00D70D77">
              <w:rPr>
                <w:sz w:val="20"/>
                <w:szCs w:val="20"/>
              </w:rPr>
              <w:t xml:space="preserve">7 068,82  </w:t>
            </w:r>
          </w:p>
        </w:tc>
        <w:tc>
          <w:tcPr>
            <w:tcW w:w="1600" w:type="dxa"/>
            <w:gridSpan w:val="2"/>
            <w:tcBorders>
              <w:top w:val="nil"/>
              <w:left w:val="nil"/>
              <w:bottom w:val="single" w:sz="4" w:space="0" w:color="auto"/>
              <w:right w:val="single" w:sz="4" w:space="0" w:color="auto"/>
            </w:tcBorders>
            <w:shd w:val="clear" w:color="auto" w:fill="auto"/>
            <w:hideMark/>
          </w:tcPr>
          <w:p w14:paraId="21962EF0"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19936C21"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7A7F7A5"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1D43DA0" w14:textId="77777777" w:rsidR="00D70D77" w:rsidRPr="00D70D77" w:rsidRDefault="00D70D77" w:rsidP="00D70D77">
            <w:pPr>
              <w:rPr>
                <w:sz w:val="20"/>
                <w:szCs w:val="20"/>
              </w:rPr>
            </w:pPr>
            <w:r w:rsidRPr="00D70D77">
              <w:rPr>
                <w:sz w:val="20"/>
                <w:szCs w:val="20"/>
              </w:rPr>
              <w:t xml:space="preserve">                  7 661,12   </w:t>
            </w:r>
          </w:p>
        </w:tc>
        <w:tc>
          <w:tcPr>
            <w:tcW w:w="1898" w:type="dxa"/>
            <w:gridSpan w:val="2"/>
            <w:tcBorders>
              <w:top w:val="nil"/>
              <w:left w:val="nil"/>
              <w:bottom w:val="single" w:sz="4" w:space="0" w:color="auto"/>
              <w:right w:val="single" w:sz="4" w:space="0" w:color="auto"/>
            </w:tcBorders>
            <w:shd w:val="clear" w:color="auto" w:fill="auto"/>
            <w:hideMark/>
          </w:tcPr>
          <w:p w14:paraId="164CDDF2" w14:textId="77777777" w:rsidR="00D70D77" w:rsidRPr="00D70D77" w:rsidRDefault="00D70D77" w:rsidP="00D70D77">
            <w:pPr>
              <w:rPr>
                <w:sz w:val="20"/>
                <w:szCs w:val="20"/>
              </w:rPr>
            </w:pPr>
            <w:r w:rsidRPr="00D70D77">
              <w:rPr>
                <w:sz w:val="20"/>
                <w:szCs w:val="20"/>
              </w:rPr>
              <w:t xml:space="preserve">                          1 394 323,84   </w:t>
            </w:r>
          </w:p>
        </w:tc>
      </w:tr>
      <w:tr w:rsidR="00D70D77" w:rsidRPr="00D70D77" w14:paraId="05916D6D" w14:textId="77777777" w:rsidTr="00D70D77">
        <w:trPr>
          <w:gridAfter w:val="1"/>
          <w:wAfter w:w="271" w:type="dxa"/>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68734712" w14:textId="77777777" w:rsidR="00D70D77" w:rsidRPr="00D70D77" w:rsidRDefault="00D70D77" w:rsidP="00D70D77">
            <w:pPr>
              <w:ind w:firstLineChars="200" w:firstLine="400"/>
              <w:rPr>
                <w:sz w:val="20"/>
                <w:szCs w:val="20"/>
              </w:rPr>
            </w:pPr>
            <w:r w:rsidRPr="00D70D77">
              <w:rPr>
                <w:sz w:val="20"/>
                <w:szCs w:val="20"/>
              </w:rPr>
              <w:t>2.1.48</w:t>
            </w:r>
          </w:p>
        </w:tc>
        <w:tc>
          <w:tcPr>
            <w:tcW w:w="1699" w:type="dxa"/>
            <w:tcBorders>
              <w:top w:val="nil"/>
              <w:left w:val="nil"/>
              <w:bottom w:val="single" w:sz="4" w:space="0" w:color="auto"/>
              <w:right w:val="single" w:sz="4" w:space="0" w:color="auto"/>
            </w:tcBorders>
            <w:shd w:val="clear" w:color="auto" w:fill="auto"/>
            <w:hideMark/>
          </w:tcPr>
          <w:p w14:paraId="297A707B" w14:textId="77777777" w:rsidR="00D70D77" w:rsidRPr="00D70D77" w:rsidRDefault="00D70D77" w:rsidP="00D70D77">
            <w:pPr>
              <w:rPr>
                <w:sz w:val="20"/>
                <w:szCs w:val="20"/>
              </w:rPr>
            </w:pPr>
            <w:r w:rsidRPr="00D70D77">
              <w:rPr>
                <w:sz w:val="20"/>
                <w:szCs w:val="20"/>
              </w:rPr>
              <w:t>Заделка битумом и прядью концов футляра диаметром: 800 мм</w:t>
            </w:r>
          </w:p>
        </w:tc>
        <w:tc>
          <w:tcPr>
            <w:tcW w:w="1120" w:type="dxa"/>
            <w:gridSpan w:val="2"/>
            <w:tcBorders>
              <w:top w:val="nil"/>
              <w:left w:val="nil"/>
              <w:bottom w:val="single" w:sz="4" w:space="0" w:color="auto"/>
              <w:right w:val="single" w:sz="4" w:space="0" w:color="auto"/>
            </w:tcBorders>
            <w:shd w:val="clear" w:color="auto" w:fill="auto"/>
            <w:hideMark/>
          </w:tcPr>
          <w:p w14:paraId="5939EA96"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1DE95669" w14:textId="77777777" w:rsidR="00D70D77" w:rsidRPr="00D70D77" w:rsidRDefault="00D70D77" w:rsidP="00D70D77">
            <w:pPr>
              <w:jc w:val="center"/>
              <w:rPr>
                <w:sz w:val="20"/>
                <w:szCs w:val="20"/>
              </w:rPr>
            </w:pPr>
            <w:r w:rsidRPr="00D70D77">
              <w:rPr>
                <w:sz w:val="20"/>
                <w:szCs w:val="20"/>
              </w:rPr>
              <w:t>107</w:t>
            </w:r>
          </w:p>
        </w:tc>
        <w:tc>
          <w:tcPr>
            <w:tcW w:w="1499" w:type="dxa"/>
            <w:gridSpan w:val="2"/>
            <w:tcBorders>
              <w:top w:val="nil"/>
              <w:left w:val="nil"/>
              <w:bottom w:val="single" w:sz="4" w:space="0" w:color="auto"/>
              <w:right w:val="single" w:sz="4" w:space="0" w:color="auto"/>
            </w:tcBorders>
            <w:shd w:val="clear" w:color="auto" w:fill="auto"/>
            <w:hideMark/>
          </w:tcPr>
          <w:p w14:paraId="1BA4AC6D" w14:textId="77777777" w:rsidR="00D70D77" w:rsidRPr="00D70D77" w:rsidRDefault="00D70D77" w:rsidP="00D70D77">
            <w:pPr>
              <w:jc w:val="right"/>
              <w:rPr>
                <w:sz w:val="20"/>
                <w:szCs w:val="20"/>
              </w:rPr>
            </w:pPr>
            <w:r w:rsidRPr="00D70D77">
              <w:rPr>
                <w:sz w:val="20"/>
                <w:szCs w:val="20"/>
              </w:rPr>
              <w:t xml:space="preserve">1 072 383,00  </w:t>
            </w:r>
          </w:p>
        </w:tc>
        <w:tc>
          <w:tcPr>
            <w:tcW w:w="1057" w:type="dxa"/>
            <w:gridSpan w:val="2"/>
            <w:tcBorders>
              <w:top w:val="nil"/>
              <w:left w:val="nil"/>
              <w:bottom w:val="single" w:sz="4" w:space="0" w:color="auto"/>
              <w:right w:val="single" w:sz="4" w:space="0" w:color="auto"/>
            </w:tcBorders>
            <w:shd w:val="clear" w:color="auto" w:fill="auto"/>
            <w:hideMark/>
          </w:tcPr>
          <w:p w14:paraId="17778081" w14:textId="77777777" w:rsidR="00D70D77" w:rsidRPr="00D70D77" w:rsidRDefault="00D70D77" w:rsidP="00D70D77">
            <w:pPr>
              <w:jc w:val="right"/>
              <w:rPr>
                <w:sz w:val="20"/>
                <w:szCs w:val="20"/>
              </w:rPr>
            </w:pPr>
            <w:r w:rsidRPr="00D70D77">
              <w:rPr>
                <w:sz w:val="20"/>
                <w:szCs w:val="20"/>
              </w:rPr>
              <w:t xml:space="preserve">10 022,27  </w:t>
            </w:r>
          </w:p>
        </w:tc>
        <w:tc>
          <w:tcPr>
            <w:tcW w:w="1600" w:type="dxa"/>
            <w:gridSpan w:val="2"/>
            <w:tcBorders>
              <w:top w:val="nil"/>
              <w:left w:val="nil"/>
              <w:bottom w:val="single" w:sz="4" w:space="0" w:color="auto"/>
              <w:right w:val="single" w:sz="4" w:space="0" w:color="auto"/>
            </w:tcBorders>
            <w:shd w:val="clear" w:color="auto" w:fill="auto"/>
            <w:hideMark/>
          </w:tcPr>
          <w:p w14:paraId="5E89A376"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150D476"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4F39099"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EFF46B4" w14:textId="77777777" w:rsidR="00D70D77" w:rsidRPr="00D70D77" w:rsidRDefault="00D70D77" w:rsidP="00D70D77">
            <w:pPr>
              <w:rPr>
                <w:sz w:val="20"/>
                <w:szCs w:val="20"/>
              </w:rPr>
            </w:pPr>
            <w:r w:rsidRPr="00D70D77">
              <w:rPr>
                <w:sz w:val="20"/>
                <w:szCs w:val="20"/>
              </w:rPr>
              <w:t xml:space="preserve">                10 862,05   </w:t>
            </w:r>
          </w:p>
        </w:tc>
        <w:tc>
          <w:tcPr>
            <w:tcW w:w="1898" w:type="dxa"/>
            <w:gridSpan w:val="2"/>
            <w:tcBorders>
              <w:top w:val="nil"/>
              <w:left w:val="nil"/>
              <w:bottom w:val="single" w:sz="4" w:space="0" w:color="auto"/>
              <w:right w:val="single" w:sz="4" w:space="0" w:color="auto"/>
            </w:tcBorders>
            <w:shd w:val="clear" w:color="auto" w:fill="auto"/>
            <w:hideMark/>
          </w:tcPr>
          <w:p w14:paraId="62482A73" w14:textId="77777777" w:rsidR="00D70D77" w:rsidRPr="00D70D77" w:rsidRDefault="00D70D77" w:rsidP="00D70D77">
            <w:pPr>
              <w:rPr>
                <w:sz w:val="20"/>
                <w:szCs w:val="20"/>
              </w:rPr>
            </w:pPr>
            <w:r w:rsidRPr="00D70D77">
              <w:rPr>
                <w:sz w:val="20"/>
                <w:szCs w:val="20"/>
              </w:rPr>
              <w:t xml:space="preserve">                          1 162 239,35   </w:t>
            </w:r>
          </w:p>
        </w:tc>
      </w:tr>
      <w:tr w:rsidR="00D70D77" w:rsidRPr="00D70D77" w14:paraId="13A4295B" w14:textId="77777777" w:rsidTr="00D70D77">
        <w:trPr>
          <w:gridAfter w:val="1"/>
          <w:wAfter w:w="271" w:type="dxa"/>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371F9470" w14:textId="77777777" w:rsidR="00D70D77" w:rsidRPr="00D70D77" w:rsidRDefault="00D70D77" w:rsidP="00D70D77">
            <w:pPr>
              <w:ind w:firstLineChars="200" w:firstLine="400"/>
              <w:rPr>
                <w:sz w:val="20"/>
                <w:szCs w:val="20"/>
              </w:rPr>
            </w:pPr>
            <w:r w:rsidRPr="00D70D77">
              <w:rPr>
                <w:sz w:val="20"/>
                <w:szCs w:val="20"/>
              </w:rPr>
              <w:t>2.1.49</w:t>
            </w:r>
          </w:p>
        </w:tc>
        <w:tc>
          <w:tcPr>
            <w:tcW w:w="1699" w:type="dxa"/>
            <w:tcBorders>
              <w:top w:val="nil"/>
              <w:left w:val="nil"/>
              <w:bottom w:val="single" w:sz="4" w:space="0" w:color="auto"/>
              <w:right w:val="single" w:sz="4" w:space="0" w:color="auto"/>
            </w:tcBorders>
            <w:shd w:val="clear" w:color="auto" w:fill="auto"/>
            <w:hideMark/>
          </w:tcPr>
          <w:p w14:paraId="518E5C1C" w14:textId="77777777" w:rsidR="00D70D77" w:rsidRPr="00D70D77" w:rsidRDefault="00D70D77" w:rsidP="00D70D77">
            <w:pPr>
              <w:rPr>
                <w:sz w:val="20"/>
                <w:szCs w:val="20"/>
              </w:rPr>
            </w:pPr>
            <w:r w:rsidRPr="00D70D77">
              <w:rPr>
                <w:sz w:val="20"/>
                <w:szCs w:val="20"/>
              </w:rPr>
              <w:t>Заделка битумом и прядью концов футляра диаметром: 1000 мм</w:t>
            </w:r>
          </w:p>
        </w:tc>
        <w:tc>
          <w:tcPr>
            <w:tcW w:w="1120" w:type="dxa"/>
            <w:gridSpan w:val="2"/>
            <w:tcBorders>
              <w:top w:val="nil"/>
              <w:left w:val="nil"/>
              <w:bottom w:val="single" w:sz="4" w:space="0" w:color="auto"/>
              <w:right w:val="single" w:sz="4" w:space="0" w:color="auto"/>
            </w:tcBorders>
            <w:shd w:val="clear" w:color="auto" w:fill="auto"/>
            <w:hideMark/>
          </w:tcPr>
          <w:p w14:paraId="5D708CB1"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41D23911" w14:textId="77777777" w:rsidR="00D70D77" w:rsidRPr="00D70D77" w:rsidRDefault="00D70D77" w:rsidP="00D70D77">
            <w:pPr>
              <w:jc w:val="center"/>
              <w:rPr>
                <w:sz w:val="20"/>
                <w:szCs w:val="20"/>
              </w:rPr>
            </w:pPr>
            <w:r w:rsidRPr="00D70D77">
              <w:rPr>
                <w:sz w:val="20"/>
                <w:szCs w:val="20"/>
              </w:rPr>
              <w:t>12</w:t>
            </w:r>
          </w:p>
        </w:tc>
        <w:tc>
          <w:tcPr>
            <w:tcW w:w="1499" w:type="dxa"/>
            <w:gridSpan w:val="2"/>
            <w:tcBorders>
              <w:top w:val="nil"/>
              <w:left w:val="nil"/>
              <w:bottom w:val="single" w:sz="4" w:space="0" w:color="auto"/>
              <w:right w:val="single" w:sz="4" w:space="0" w:color="auto"/>
            </w:tcBorders>
            <w:shd w:val="clear" w:color="auto" w:fill="auto"/>
            <w:hideMark/>
          </w:tcPr>
          <w:p w14:paraId="38E4280E" w14:textId="77777777" w:rsidR="00D70D77" w:rsidRPr="00D70D77" w:rsidRDefault="00D70D77" w:rsidP="00D70D77">
            <w:pPr>
              <w:jc w:val="right"/>
              <w:rPr>
                <w:sz w:val="20"/>
                <w:szCs w:val="20"/>
              </w:rPr>
            </w:pPr>
            <w:r w:rsidRPr="00D70D77">
              <w:rPr>
                <w:sz w:val="20"/>
                <w:szCs w:val="20"/>
              </w:rPr>
              <w:t xml:space="preserve">145 895,00  </w:t>
            </w:r>
          </w:p>
        </w:tc>
        <w:tc>
          <w:tcPr>
            <w:tcW w:w="1057" w:type="dxa"/>
            <w:gridSpan w:val="2"/>
            <w:tcBorders>
              <w:top w:val="nil"/>
              <w:left w:val="nil"/>
              <w:bottom w:val="single" w:sz="4" w:space="0" w:color="auto"/>
              <w:right w:val="single" w:sz="4" w:space="0" w:color="auto"/>
            </w:tcBorders>
            <w:shd w:val="clear" w:color="auto" w:fill="auto"/>
            <w:hideMark/>
          </w:tcPr>
          <w:p w14:paraId="23E163A0" w14:textId="77777777" w:rsidR="00D70D77" w:rsidRPr="00D70D77" w:rsidRDefault="00D70D77" w:rsidP="00D70D77">
            <w:pPr>
              <w:jc w:val="right"/>
              <w:rPr>
                <w:sz w:val="20"/>
                <w:szCs w:val="20"/>
              </w:rPr>
            </w:pPr>
            <w:r w:rsidRPr="00D70D77">
              <w:rPr>
                <w:sz w:val="20"/>
                <w:szCs w:val="20"/>
              </w:rPr>
              <w:t xml:space="preserve">12 157,92  </w:t>
            </w:r>
          </w:p>
        </w:tc>
        <w:tc>
          <w:tcPr>
            <w:tcW w:w="1600" w:type="dxa"/>
            <w:gridSpan w:val="2"/>
            <w:tcBorders>
              <w:top w:val="nil"/>
              <w:left w:val="nil"/>
              <w:bottom w:val="single" w:sz="4" w:space="0" w:color="auto"/>
              <w:right w:val="single" w:sz="4" w:space="0" w:color="auto"/>
            </w:tcBorders>
            <w:shd w:val="clear" w:color="auto" w:fill="auto"/>
            <w:hideMark/>
          </w:tcPr>
          <w:p w14:paraId="18B7AFFE"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9E765F5"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D3F5B2C"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2299616E" w14:textId="77777777" w:rsidR="00D70D77" w:rsidRPr="00D70D77" w:rsidRDefault="00D70D77" w:rsidP="00D70D77">
            <w:pPr>
              <w:rPr>
                <w:sz w:val="20"/>
                <w:szCs w:val="20"/>
              </w:rPr>
            </w:pPr>
            <w:r w:rsidRPr="00D70D77">
              <w:rPr>
                <w:sz w:val="20"/>
                <w:szCs w:val="20"/>
              </w:rPr>
              <w:t xml:space="preserve">                13 176,64   </w:t>
            </w:r>
          </w:p>
        </w:tc>
        <w:tc>
          <w:tcPr>
            <w:tcW w:w="1898" w:type="dxa"/>
            <w:gridSpan w:val="2"/>
            <w:tcBorders>
              <w:top w:val="nil"/>
              <w:left w:val="nil"/>
              <w:bottom w:val="single" w:sz="4" w:space="0" w:color="auto"/>
              <w:right w:val="single" w:sz="4" w:space="0" w:color="auto"/>
            </w:tcBorders>
            <w:shd w:val="clear" w:color="auto" w:fill="auto"/>
            <w:hideMark/>
          </w:tcPr>
          <w:p w14:paraId="713B8682" w14:textId="77777777" w:rsidR="00D70D77" w:rsidRPr="00D70D77" w:rsidRDefault="00D70D77" w:rsidP="00D70D77">
            <w:pPr>
              <w:rPr>
                <w:sz w:val="20"/>
                <w:szCs w:val="20"/>
              </w:rPr>
            </w:pPr>
            <w:r w:rsidRPr="00D70D77">
              <w:rPr>
                <w:sz w:val="20"/>
                <w:szCs w:val="20"/>
              </w:rPr>
              <w:t xml:space="preserve">                             158 119,68   </w:t>
            </w:r>
          </w:p>
        </w:tc>
      </w:tr>
      <w:tr w:rsidR="00D70D77" w:rsidRPr="00D70D77" w14:paraId="3C42021F" w14:textId="77777777" w:rsidTr="00D70D77">
        <w:trPr>
          <w:gridAfter w:val="1"/>
          <w:wAfter w:w="271" w:type="dxa"/>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1BD352EA" w14:textId="77777777" w:rsidR="00D70D77" w:rsidRPr="00D70D77" w:rsidRDefault="00D70D77" w:rsidP="00D70D77">
            <w:pPr>
              <w:ind w:firstLineChars="200" w:firstLine="400"/>
              <w:rPr>
                <w:sz w:val="20"/>
                <w:szCs w:val="20"/>
              </w:rPr>
            </w:pPr>
            <w:r w:rsidRPr="00D70D77">
              <w:rPr>
                <w:sz w:val="20"/>
                <w:szCs w:val="20"/>
              </w:rPr>
              <w:t>2.1.50</w:t>
            </w:r>
          </w:p>
        </w:tc>
        <w:tc>
          <w:tcPr>
            <w:tcW w:w="1699" w:type="dxa"/>
            <w:tcBorders>
              <w:top w:val="nil"/>
              <w:left w:val="nil"/>
              <w:bottom w:val="single" w:sz="4" w:space="0" w:color="auto"/>
              <w:right w:val="single" w:sz="4" w:space="0" w:color="auto"/>
            </w:tcBorders>
            <w:shd w:val="clear" w:color="auto" w:fill="auto"/>
            <w:hideMark/>
          </w:tcPr>
          <w:p w14:paraId="1520A018" w14:textId="77777777" w:rsidR="00D70D77" w:rsidRPr="00D70D77" w:rsidRDefault="00D70D77" w:rsidP="00D70D77">
            <w:pPr>
              <w:rPr>
                <w:sz w:val="20"/>
                <w:szCs w:val="20"/>
              </w:rPr>
            </w:pPr>
            <w:r w:rsidRPr="00D70D77">
              <w:rPr>
                <w:sz w:val="20"/>
                <w:szCs w:val="20"/>
              </w:rPr>
              <w:t xml:space="preserve">Устройство бетонной </w:t>
            </w:r>
            <w:proofErr w:type="spellStart"/>
            <w:r w:rsidRPr="00D70D77">
              <w:rPr>
                <w:sz w:val="20"/>
                <w:szCs w:val="20"/>
              </w:rPr>
              <w:t>отмостки</w:t>
            </w:r>
            <w:proofErr w:type="spellEnd"/>
            <w:r w:rsidRPr="00D70D77">
              <w:rPr>
                <w:sz w:val="20"/>
                <w:szCs w:val="20"/>
              </w:rPr>
              <w:t xml:space="preserve"> вокруг колодцев</w:t>
            </w:r>
          </w:p>
        </w:tc>
        <w:tc>
          <w:tcPr>
            <w:tcW w:w="1120" w:type="dxa"/>
            <w:gridSpan w:val="2"/>
            <w:tcBorders>
              <w:top w:val="nil"/>
              <w:left w:val="nil"/>
              <w:bottom w:val="single" w:sz="4" w:space="0" w:color="auto"/>
              <w:right w:val="single" w:sz="4" w:space="0" w:color="auto"/>
            </w:tcBorders>
            <w:shd w:val="clear" w:color="auto" w:fill="auto"/>
            <w:hideMark/>
          </w:tcPr>
          <w:p w14:paraId="1FAA7E54" w14:textId="77777777" w:rsidR="00D70D77" w:rsidRPr="00D70D77" w:rsidRDefault="00D70D77" w:rsidP="00D70D77">
            <w:pPr>
              <w:jc w:val="center"/>
              <w:rPr>
                <w:sz w:val="20"/>
                <w:szCs w:val="20"/>
              </w:rPr>
            </w:pPr>
            <w:r w:rsidRPr="00D70D77">
              <w:rPr>
                <w:sz w:val="20"/>
                <w:szCs w:val="20"/>
              </w:rPr>
              <w:t>м2</w:t>
            </w:r>
          </w:p>
        </w:tc>
        <w:tc>
          <w:tcPr>
            <w:tcW w:w="1066" w:type="dxa"/>
            <w:gridSpan w:val="2"/>
            <w:tcBorders>
              <w:top w:val="nil"/>
              <w:left w:val="nil"/>
              <w:bottom w:val="single" w:sz="4" w:space="0" w:color="auto"/>
              <w:right w:val="single" w:sz="4" w:space="0" w:color="auto"/>
            </w:tcBorders>
            <w:shd w:val="clear" w:color="auto" w:fill="auto"/>
            <w:hideMark/>
          </w:tcPr>
          <w:p w14:paraId="6ABD2C89" w14:textId="77777777" w:rsidR="00D70D77" w:rsidRPr="00D70D77" w:rsidRDefault="00D70D77" w:rsidP="00D70D77">
            <w:pPr>
              <w:jc w:val="center"/>
              <w:rPr>
                <w:sz w:val="20"/>
                <w:szCs w:val="20"/>
              </w:rPr>
            </w:pPr>
            <w:r w:rsidRPr="00D70D77">
              <w:rPr>
                <w:sz w:val="20"/>
                <w:szCs w:val="20"/>
              </w:rPr>
              <w:t>399</w:t>
            </w:r>
          </w:p>
        </w:tc>
        <w:tc>
          <w:tcPr>
            <w:tcW w:w="1499" w:type="dxa"/>
            <w:gridSpan w:val="2"/>
            <w:tcBorders>
              <w:top w:val="nil"/>
              <w:left w:val="nil"/>
              <w:bottom w:val="single" w:sz="4" w:space="0" w:color="auto"/>
              <w:right w:val="single" w:sz="4" w:space="0" w:color="auto"/>
            </w:tcBorders>
            <w:shd w:val="clear" w:color="auto" w:fill="auto"/>
            <w:hideMark/>
          </w:tcPr>
          <w:p w14:paraId="766283AB" w14:textId="77777777" w:rsidR="00D70D77" w:rsidRPr="00D70D77" w:rsidRDefault="00D70D77" w:rsidP="00D70D77">
            <w:pPr>
              <w:jc w:val="right"/>
              <w:rPr>
                <w:sz w:val="20"/>
                <w:szCs w:val="20"/>
              </w:rPr>
            </w:pPr>
            <w:r w:rsidRPr="00D70D77">
              <w:rPr>
                <w:sz w:val="20"/>
                <w:szCs w:val="20"/>
              </w:rPr>
              <w:t xml:space="preserve">197 597,00  </w:t>
            </w:r>
          </w:p>
        </w:tc>
        <w:tc>
          <w:tcPr>
            <w:tcW w:w="1057" w:type="dxa"/>
            <w:gridSpan w:val="2"/>
            <w:tcBorders>
              <w:top w:val="nil"/>
              <w:left w:val="nil"/>
              <w:bottom w:val="single" w:sz="4" w:space="0" w:color="auto"/>
              <w:right w:val="single" w:sz="4" w:space="0" w:color="auto"/>
            </w:tcBorders>
            <w:shd w:val="clear" w:color="auto" w:fill="auto"/>
            <w:hideMark/>
          </w:tcPr>
          <w:p w14:paraId="3C6239A6" w14:textId="77777777" w:rsidR="00D70D77" w:rsidRPr="00D70D77" w:rsidRDefault="00D70D77" w:rsidP="00D70D77">
            <w:pPr>
              <w:jc w:val="right"/>
              <w:rPr>
                <w:sz w:val="20"/>
                <w:szCs w:val="20"/>
              </w:rPr>
            </w:pPr>
            <w:r w:rsidRPr="00D70D77">
              <w:rPr>
                <w:sz w:val="20"/>
                <w:szCs w:val="20"/>
              </w:rPr>
              <w:t xml:space="preserve">495,23  </w:t>
            </w:r>
          </w:p>
        </w:tc>
        <w:tc>
          <w:tcPr>
            <w:tcW w:w="1600" w:type="dxa"/>
            <w:gridSpan w:val="2"/>
            <w:tcBorders>
              <w:top w:val="nil"/>
              <w:left w:val="nil"/>
              <w:bottom w:val="single" w:sz="4" w:space="0" w:color="auto"/>
              <w:right w:val="single" w:sz="4" w:space="0" w:color="auto"/>
            </w:tcBorders>
            <w:shd w:val="clear" w:color="auto" w:fill="auto"/>
            <w:hideMark/>
          </w:tcPr>
          <w:p w14:paraId="1F4A58F8"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0243D666"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F84B249"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20B8934F" w14:textId="77777777" w:rsidR="00D70D77" w:rsidRPr="00D70D77" w:rsidRDefault="00D70D77" w:rsidP="00D70D77">
            <w:pPr>
              <w:rPr>
                <w:sz w:val="20"/>
                <w:szCs w:val="20"/>
              </w:rPr>
            </w:pPr>
            <w:r w:rsidRPr="00D70D77">
              <w:rPr>
                <w:sz w:val="20"/>
                <w:szCs w:val="20"/>
              </w:rPr>
              <w:t xml:space="preserve">                     536,73   </w:t>
            </w:r>
          </w:p>
        </w:tc>
        <w:tc>
          <w:tcPr>
            <w:tcW w:w="1898" w:type="dxa"/>
            <w:gridSpan w:val="2"/>
            <w:tcBorders>
              <w:top w:val="nil"/>
              <w:left w:val="nil"/>
              <w:bottom w:val="single" w:sz="4" w:space="0" w:color="auto"/>
              <w:right w:val="single" w:sz="4" w:space="0" w:color="auto"/>
            </w:tcBorders>
            <w:shd w:val="clear" w:color="auto" w:fill="auto"/>
            <w:hideMark/>
          </w:tcPr>
          <w:p w14:paraId="63F800C2" w14:textId="77777777" w:rsidR="00D70D77" w:rsidRPr="00D70D77" w:rsidRDefault="00D70D77" w:rsidP="00D70D77">
            <w:pPr>
              <w:rPr>
                <w:sz w:val="20"/>
                <w:szCs w:val="20"/>
              </w:rPr>
            </w:pPr>
            <w:r w:rsidRPr="00D70D77">
              <w:rPr>
                <w:sz w:val="20"/>
                <w:szCs w:val="20"/>
              </w:rPr>
              <w:t xml:space="preserve">                             214 155,27   </w:t>
            </w:r>
          </w:p>
        </w:tc>
      </w:tr>
      <w:tr w:rsidR="00D70D77" w:rsidRPr="00D70D77" w14:paraId="76751270" w14:textId="77777777" w:rsidTr="00D70D77">
        <w:trPr>
          <w:gridAfter w:val="1"/>
          <w:wAfter w:w="271" w:type="dxa"/>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4B582B77" w14:textId="77777777" w:rsidR="00D70D77" w:rsidRPr="00D70D77" w:rsidRDefault="00D70D77" w:rsidP="00D70D77">
            <w:pPr>
              <w:ind w:firstLineChars="200" w:firstLine="400"/>
              <w:rPr>
                <w:sz w:val="20"/>
                <w:szCs w:val="20"/>
              </w:rPr>
            </w:pPr>
            <w:r w:rsidRPr="00D70D77">
              <w:rPr>
                <w:sz w:val="20"/>
                <w:szCs w:val="20"/>
              </w:rPr>
              <w:t>2.1.51</w:t>
            </w:r>
          </w:p>
        </w:tc>
        <w:tc>
          <w:tcPr>
            <w:tcW w:w="1699" w:type="dxa"/>
            <w:tcBorders>
              <w:top w:val="nil"/>
              <w:left w:val="nil"/>
              <w:bottom w:val="single" w:sz="4" w:space="0" w:color="auto"/>
              <w:right w:val="single" w:sz="4" w:space="0" w:color="auto"/>
            </w:tcBorders>
            <w:shd w:val="clear" w:color="auto" w:fill="auto"/>
            <w:hideMark/>
          </w:tcPr>
          <w:p w14:paraId="108843A8" w14:textId="77777777" w:rsidR="00D70D77" w:rsidRPr="00D70D77" w:rsidRDefault="00D70D77" w:rsidP="00D70D77">
            <w:pPr>
              <w:rPr>
                <w:sz w:val="20"/>
                <w:szCs w:val="20"/>
              </w:rPr>
            </w:pPr>
            <w:r w:rsidRPr="00D70D77">
              <w:rPr>
                <w:sz w:val="20"/>
                <w:szCs w:val="20"/>
              </w:rPr>
              <w:t xml:space="preserve">Гидроизоляция боковая обмазочная </w:t>
            </w:r>
            <w:r w:rsidRPr="00D70D77">
              <w:rPr>
                <w:sz w:val="20"/>
                <w:szCs w:val="20"/>
              </w:rPr>
              <w:lastRenderedPageBreak/>
              <w:t xml:space="preserve">битумная в 2 слоя </w:t>
            </w:r>
          </w:p>
        </w:tc>
        <w:tc>
          <w:tcPr>
            <w:tcW w:w="1120" w:type="dxa"/>
            <w:gridSpan w:val="2"/>
            <w:tcBorders>
              <w:top w:val="nil"/>
              <w:left w:val="nil"/>
              <w:bottom w:val="single" w:sz="4" w:space="0" w:color="auto"/>
              <w:right w:val="single" w:sz="4" w:space="0" w:color="auto"/>
            </w:tcBorders>
            <w:shd w:val="clear" w:color="auto" w:fill="auto"/>
            <w:hideMark/>
          </w:tcPr>
          <w:p w14:paraId="56984C30" w14:textId="77777777" w:rsidR="00D70D77" w:rsidRPr="00D70D77" w:rsidRDefault="00D70D77" w:rsidP="00D70D77">
            <w:pPr>
              <w:jc w:val="center"/>
              <w:rPr>
                <w:sz w:val="20"/>
                <w:szCs w:val="20"/>
              </w:rPr>
            </w:pPr>
            <w:r w:rsidRPr="00D70D77">
              <w:rPr>
                <w:sz w:val="20"/>
                <w:szCs w:val="20"/>
              </w:rPr>
              <w:lastRenderedPageBreak/>
              <w:t>м2</w:t>
            </w:r>
          </w:p>
        </w:tc>
        <w:tc>
          <w:tcPr>
            <w:tcW w:w="1066" w:type="dxa"/>
            <w:gridSpan w:val="2"/>
            <w:tcBorders>
              <w:top w:val="nil"/>
              <w:left w:val="nil"/>
              <w:bottom w:val="single" w:sz="4" w:space="0" w:color="auto"/>
              <w:right w:val="single" w:sz="4" w:space="0" w:color="auto"/>
            </w:tcBorders>
            <w:shd w:val="clear" w:color="auto" w:fill="auto"/>
            <w:hideMark/>
          </w:tcPr>
          <w:p w14:paraId="2BAFA435" w14:textId="77777777" w:rsidR="00D70D77" w:rsidRPr="00D70D77" w:rsidRDefault="00D70D77" w:rsidP="00D70D77">
            <w:pPr>
              <w:jc w:val="center"/>
              <w:rPr>
                <w:sz w:val="20"/>
                <w:szCs w:val="20"/>
              </w:rPr>
            </w:pPr>
            <w:r w:rsidRPr="00D70D77">
              <w:rPr>
                <w:sz w:val="20"/>
                <w:szCs w:val="20"/>
              </w:rPr>
              <w:t>3279</w:t>
            </w:r>
          </w:p>
        </w:tc>
        <w:tc>
          <w:tcPr>
            <w:tcW w:w="1499" w:type="dxa"/>
            <w:gridSpan w:val="2"/>
            <w:tcBorders>
              <w:top w:val="nil"/>
              <w:left w:val="nil"/>
              <w:bottom w:val="single" w:sz="4" w:space="0" w:color="auto"/>
              <w:right w:val="single" w:sz="4" w:space="0" w:color="auto"/>
            </w:tcBorders>
            <w:shd w:val="clear" w:color="auto" w:fill="auto"/>
            <w:hideMark/>
          </w:tcPr>
          <w:p w14:paraId="0C3B45C5" w14:textId="77777777" w:rsidR="00D70D77" w:rsidRPr="00D70D77" w:rsidRDefault="00D70D77" w:rsidP="00D70D77">
            <w:pPr>
              <w:jc w:val="right"/>
              <w:rPr>
                <w:sz w:val="20"/>
                <w:szCs w:val="20"/>
              </w:rPr>
            </w:pPr>
            <w:r w:rsidRPr="00D70D77">
              <w:rPr>
                <w:sz w:val="20"/>
                <w:szCs w:val="20"/>
              </w:rPr>
              <w:t xml:space="preserve">958 735,00  </w:t>
            </w:r>
          </w:p>
        </w:tc>
        <w:tc>
          <w:tcPr>
            <w:tcW w:w="1057" w:type="dxa"/>
            <w:gridSpan w:val="2"/>
            <w:tcBorders>
              <w:top w:val="nil"/>
              <w:left w:val="nil"/>
              <w:bottom w:val="single" w:sz="4" w:space="0" w:color="auto"/>
              <w:right w:val="single" w:sz="4" w:space="0" w:color="auto"/>
            </w:tcBorders>
            <w:shd w:val="clear" w:color="auto" w:fill="auto"/>
            <w:hideMark/>
          </w:tcPr>
          <w:p w14:paraId="58F0591A" w14:textId="77777777" w:rsidR="00D70D77" w:rsidRPr="00D70D77" w:rsidRDefault="00D70D77" w:rsidP="00D70D77">
            <w:pPr>
              <w:jc w:val="right"/>
              <w:rPr>
                <w:sz w:val="20"/>
                <w:szCs w:val="20"/>
              </w:rPr>
            </w:pPr>
            <w:r w:rsidRPr="00D70D77">
              <w:rPr>
                <w:sz w:val="20"/>
                <w:szCs w:val="20"/>
              </w:rPr>
              <w:t xml:space="preserve">292,39  </w:t>
            </w:r>
          </w:p>
        </w:tc>
        <w:tc>
          <w:tcPr>
            <w:tcW w:w="1600" w:type="dxa"/>
            <w:gridSpan w:val="2"/>
            <w:tcBorders>
              <w:top w:val="nil"/>
              <w:left w:val="nil"/>
              <w:bottom w:val="single" w:sz="4" w:space="0" w:color="auto"/>
              <w:right w:val="single" w:sz="4" w:space="0" w:color="auto"/>
            </w:tcBorders>
            <w:shd w:val="clear" w:color="auto" w:fill="auto"/>
            <w:hideMark/>
          </w:tcPr>
          <w:p w14:paraId="17971FAD"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1BA6F289"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6EB33E92"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D7447D8" w14:textId="77777777" w:rsidR="00D70D77" w:rsidRPr="00D70D77" w:rsidRDefault="00D70D77" w:rsidP="00D70D77">
            <w:pPr>
              <w:rPr>
                <w:sz w:val="20"/>
                <w:szCs w:val="20"/>
              </w:rPr>
            </w:pPr>
            <w:r w:rsidRPr="00D70D77">
              <w:rPr>
                <w:sz w:val="20"/>
                <w:szCs w:val="20"/>
              </w:rPr>
              <w:t xml:space="preserve">                     316,89   </w:t>
            </w:r>
          </w:p>
        </w:tc>
        <w:tc>
          <w:tcPr>
            <w:tcW w:w="1898" w:type="dxa"/>
            <w:gridSpan w:val="2"/>
            <w:tcBorders>
              <w:top w:val="nil"/>
              <w:left w:val="nil"/>
              <w:bottom w:val="single" w:sz="4" w:space="0" w:color="auto"/>
              <w:right w:val="single" w:sz="4" w:space="0" w:color="auto"/>
            </w:tcBorders>
            <w:shd w:val="clear" w:color="auto" w:fill="auto"/>
            <w:hideMark/>
          </w:tcPr>
          <w:p w14:paraId="20F51D63" w14:textId="77777777" w:rsidR="00D70D77" w:rsidRPr="00D70D77" w:rsidRDefault="00D70D77" w:rsidP="00D70D77">
            <w:pPr>
              <w:rPr>
                <w:sz w:val="20"/>
                <w:szCs w:val="20"/>
              </w:rPr>
            </w:pPr>
            <w:r w:rsidRPr="00D70D77">
              <w:rPr>
                <w:sz w:val="20"/>
                <w:szCs w:val="20"/>
              </w:rPr>
              <w:t xml:space="preserve">                          1 039 082,31   </w:t>
            </w:r>
          </w:p>
        </w:tc>
      </w:tr>
      <w:tr w:rsidR="00D70D77" w:rsidRPr="00D70D77" w14:paraId="51CC4CE2" w14:textId="77777777" w:rsidTr="00D70D77">
        <w:trPr>
          <w:gridAfter w:val="1"/>
          <w:wAfter w:w="271" w:type="dxa"/>
          <w:trHeight w:val="585"/>
        </w:trPr>
        <w:tc>
          <w:tcPr>
            <w:tcW w:w="1418" w:type="dxa"/>
            <w:tcBorders>
              <w:top w:val="nil"/>
              <w:left w:val="single" w:sz="4" w:space="0" w:color="auto"/>
              <w:bottom w:val="single" w:sz="4" w:space="0" w:color="auto"/>
              <w:right w:val="single" w:sz="4" w:space="0" w:color="auto"/>
            </w:tcBorders>
            <w:shd w:val="clear" w:color="auto" w:fill="auto"/>
            <w:noWrap/>
            <w:hideMark/>
          </w:tcPr>
          <w:p w14:paraId="04514ABA" w14:textId="77777777" w:rsidR="00D70D77" w:rsidRPr="00D70D77" w:rsidRDefault="00D70D77" w:rsidP="00D70D77">
            <w:pPr>
              <w:ind w:firstLineChars="200" w:firstLine="400"/>
              <w:rPr>
                <w:sz w:val="20"/>
                <w:szCs w:val="20"/>
              </w:rPr>
            </w:pPr>
            <w:r w:rsidRPr="00D70D77">
              <w:rPr>
                <w:sz w:val="20"/>
                <w:szCs w:val="20"/>
              </w:rPr>
              <w:lastRenderedPageBreak/>
              <w:t>2.1.52</w:t>
            </w:r>
          </w:p>
        </w:tc>
        <w:tc>
          <w:tcPr>
            <w:tcW w:w="1699" w:type="dxa"/>
            <w:tcBorders>
              <w:top w:val="nil"/>
              <w:left w:val="nil"/>
              <w:bottom w:val="single" w:sz="4" w:space="0" w:color="auto"/>
              <w:right w:val="single" w:sz="4" w:space="0" w:color="auto"/>
            </w:tcBorders>
            <w:shd w:val="clear" w:color="auto" w:fill="auto"/>
            <w:hideMark/>
          </w:tcPr>
          <w:p w14:paraId="3DAC74BF" w14:textId="77777777" w:rsidR="00D70D77" w:rsidRPr="00D70D77" w:rsidRDefault="00D70D77" w:rsidP="00D70D77">
            <w:pPr>
              <w:rPr>
                <w:sz w:val="20"/>
                <w:szCs w:val="20"/>
              </w:rPr>
            </w:pPr>
            <w:r w:rsidRPr="00D70D77">
              <w:rPr>
                <w:sz w:val="20"/>
                <w:szCs w:val="20"/>
              </w:rPr>
              <w:t xml:space="preserve">Окраска металлических </w:t>
            </w:r>
            <w:proofErr w:type="spellStart"/>
            <w:r w:rsidRPr="00D70D77">
              <w:rPr>
                <w:sz w:val="20"/>
                <w:szCs w:val="20"/>
              </w:rPr>
              <w:t>огрунтованных</w:t>
            </w:r>
            <w:proofErr w:type="spellEnd"/>
            <w:r w:rsidRPr="00D70D77">
              <w:rPr>
                <w:sz w:val="20"/>
                <w:szCs w:val="20"/>
              </w:rPr>
              <w:t xml:space="preserve"> поверхностей</w:t>
            </w:r>
          </w:p>
        </w:tc>
        <w:tc>
          <w:tcPr>
            <w:tcW w:w="1120" w:type="dxa"/>
            <w:gridSpan w:val="2"/>
            <w:tcBorders>
              <w:top w:val="nil"/>
              <w:left w:val="nil"/>
              <w:bottom w:val="single" w:sz="4" w:space="0" w:color="auto"/>
              <w:right w:val="single" w:sz="4" w:space="0" w:color="auto"/>
            </w:tcBorders>
            <w:shd w:val="clear" w:color="auto" w:fill="auto"/>
            <w:hideMark/>
          </w:tcPr>
          <w:p w14:paraId="1C079F8D" w14:textId="77777777" w:rsidR="00D70D77" w:rsidRPr="00D70D77" w:rsidRDefault="00D70D77" w:rsidP="00D70D77">
            <w:pPr>
              <w:jc w:val="center"/>
              <w:rPr>
                <w:sz w:val="20"/>
                <w:szCs w:val="20"/>
              </w:rPr>
            </w:pPr>
            <w:r w:rsidRPr="00D70D77">
              <w:rPr>
                <w:sz w:val="20"/>
                <w:szCs w:val="20"/>
              </w:rPr>
              <w:t>м2</w:t>
            </w:r>
          </w:p>
        </w:tc>
        <w:tc>
          <w:tcPr>
            <w:tcW w:w="1066" w:type="dxa"/>
            <w:gridSpan w:val="2"/>
            <w:tcBorders>
              <w:top w:val="nil"/>
              <w:left w:val="nil"/>
              <w:bottom w:val="single" w:sz="4" w:space="0" w:color="auto"/>
              <w:right w:val="single" w:sz="4" w:space="0" w:color="auto"/>
            </w:tcBorders>
            <w:shd w:val="clear" w:color="auto" w:fill="auto"/>
            <w:hideMark/>
          </w:tcPr>
          <w:p w14:paraId="6B80A7BB" w14:textId="77777777" w:rsidR="00D70D77" w:rsidRPr="00D70D77" w:rsidRDefault="00D70D77" w:rsidP="00D70D77">
            <w:pPr>
              <w:jc w:val="center"/>
              <w:rPr>
                <w:sz w:val="20"/>
                <w:szCs w:val="20"/>
              </w:rPr>
            </w:pPr>
            <w:r w:rsidRPr="00D70D77">
              <w:rPr>
                <w:sz w:val="20"/>
                <w:szCs w:val="20"/>
              </w:rPr>
              <w:t>58,4</w:t>
            </w:r>
          </w:p>
        </w:tc>
        <w:tc>
          <w:tcPr>
            <w:tcW w:w="1499" w:type="dxa"/>
            <w:gridSpan w:val="2"/>
            <w:tcBorders>
              <w:top w:val="nil"/>
              <w:left w:val="nil"/>
              <w:bottom w:val="single" w:sz="4" w:space="0" w:color="auto"/>
              <w:right w:val="single" w:sz="4" w:space="0" w:color="auto"/>
            </w:tcBorders>
            <w:shd w:val="clear" w:color="auto" w:fill="auto"/>
            <w:hideMark/>
          </w:tcPr>
          <w:p w14:paraId="41AFA406" w14:textId="77777777" w:rsidR="00D70D77" w:rsidRPr="00D70D77" w:rsidRDefault="00D70D77" w:rsidP="00D70D77">
            <w:pPr>
              <w:jc w:val="right"/>
              <w:rPr>
                <w:sz w:val="20"/>
                <w:szCs w:val="20"/>
              </w:rPr>
            </w:pPr>
            <w:r w:rsidRPr="00D70D77">
              <w:rPr>
                <w:sz w:val="20"/>
                <w:szCs w:val="20"/>
              </w:rPr>
              <w:t xml:space="preserve">6 127,00  </w:t>
            </w:r>
          </w:p>
        </w:tc>
        <w:tc>
          <w:tcPr>
            <w:tcW w:w="1057" w:type="dxa"/>
            <w:gridSpan w:val="2"/>
            <w:tcBorders>
              <w:top w:val="nil"/>
              <w:left w:val="nil"/>
              <w:bottom w:val="single" w:sz="4" w:space="0" w:color="auto"/>
              <w:right w:val="single" w:sz="4" w:space="0" w:color="auto"/>
            </w:tcBorders>
            <w:shd w:val="clear" w:color="auto" w:fill="auto"/>
            <w:hideMark/>
          </w:tcPr>
          <w:p w14:paraId="0A345406" w14:textId="77777777" w:rsidR="00D70D77" w:rsidRPr="00D70D77" w:rsidRDefault="00D70D77" w:rsidP="00D70D77">
            <w:pPr>
              <w:jc w:val="right"/>
              <w:rPr>
                <w:sz w:val="20"/>
                <w:szCs w:val="20"/>
              </w:rPr>
            </w:pPr>
            <w:r w:rsidRPr="00D70D77">
              <w:rPr>
                <w:sz w:val="20"/>
                <w:szCs w:val="20"/>
              </w:rPr>
              <w:t xml:space="preserve">104,91  </w:t>
            </w:r>
          </w:p>
        </w:tc>
        <w:tc>
          <w:tcPr>
            <w:tcW w:w="1600" w:type="dxa"/>
            <w:gridSpan w:val="2"/>
            <w:tcBorders>
              <w:top w:val="nil"/>
              <w:left w:val="nil"/>
              <w:bottom w:val="single" w:sz="4" w:space="0" w:color="auto"/>
              <w:right w:val="single" w:sz="4" w:space="0" w:color="auto"/>
            </w:tcBorders>
            <w:shd w:val="clear" w:color="auto" w:fill="auto"/>
            <w:hideMark/>
          </w:tcPr>
          <w:p w14:paraId="1488157E"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43AD35CD"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66F5C7B2"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7DFAE9C7" w14:textId="77777777" w:rsidR="00D70D77" w:rsidRPr="00D70D77" w:rsidRDefault="00D70D77" w:rsidP="00D70D77">
            <w:pPr>
              <w:rPr>
                <w:sz w:val="20"/>
                <w:szCs w:val="20"/>
              </w:rPr>
            </w:pPr>
            <w:r w:rsidRPr="00D70D77">
              <w:rPr>
                <w:sz w:val="20"/>
                <w:szCs w:val="20"/>
              </w:rPr>
              <w:t xml:space="preserve">                     113,70   </w:t>
            </w:r>
          </w:p>
        </w:tc>
        <w:tc>
          <w:tcPr>
            <w:tcW w:w="1898" w:type="dxa"/>
            <w:gridSpan w:val="2"/>
            <w:tcBorders>
              <w:top w:val="nil"/>
              <w:left w:val="nil"/>
              <w:bottom w:val="single" w:sz="4" w:space="0" w:color="auto"/>
              <w:right w:val="single" w:sz="4" w:space="0" w:color="auto"/>
            </w:tcBorders>
            <w:shd w:val="clear" w:color="auto" w:fill="auto"/>
            <w:hideMark/>
          </w:tcPr>
          <w:p w14:paraId="1DE769A3" w14:textId="77777777" w:rsidR="00D70D77" w:rsidRPr="00D70D77" w:rsidRDefault="00D70D77" w:rsidP="00D70D77">
            <w:pPr>
              <w:rPr>
                <w:sz w:val="20"/>
                <w:szCs w:val="20"/>
              </w:rPr>
            </w:pPr>
            <w:r w:rsidRPr="00D70D77">
              <w:rPr>
                <w:sz w:val="20"/>
                <w:szCs w:val="20"/>
              </w:rPr>
              <w:t xml:space="preserve">                                 6 640,08   </w:t>
            </w:r>
          </w:p>
        </w:tc>
      </w:tr>
      <w:tr w:rsidR="00D70D77" w:rsidRPr="00D70D77" w14:paraId="62D2BC97" w14:textId="77777777" w:rsidTr="00D70D77">
        <w:trPr>
          <w:gridAfter w:val="1"/>
          <w:wAfter w:w="271" w:type="dxa"/>
          <w:trHeight w:val="540"/>
        </w:trPr>
        <w:tc>
          <w:tcPr>
            <w:tcW w:w="1418" w:type="dxa"/>
            <w:tcBorders>
              <w:top w:val="nil"/>
              <w:left w:val="single" w:sz="4" w:space="0" w:color="auto"/>
              <w:bottom w:val="single" w:sz="4" w:space="0" w:color="auto"/>
              <w:right w:val="single" w:sz="4" w:space="0" w:color="auto"/>
            </w:tcBorders>
            <w:shd w:val="clear" w:color="auto" w:fill="auto"/>
            <w:noWrap/>
            <w:hideMark/>
          </w:tcPr>
          <w:p w14:paraId="25AE5C8F" w14:textId="77777777" w:rsidR="00D70D77" w:rsidRPr="00D70D77" w:rsidRDefault="00D70D77" w:rsidP="00D70D77">
            <w:pPr>
              <w:ind w:firstLineChars="200" w:firstLine="400"/>
              <w:rPr>
                <w:sz w:val="20"/>
                <w:szCs w:val="20"/>
              </w:rPr>
            </w:pPr>
            <w:r w:rsidRPr="00D70D77">
              <w:rPr>
                <w:sz w:val="20"/>
                <w:szCs w:val="20"/>
              </w:rPr>
              <w:t>2.1.53</w:t>
            </w:r>
          </w:p>
        </w:tc>
        <w:tc>
          <w:tcPr>
            <w:tcW w:w="1699" w:type="dxa"/>
            <w:tcBorders>
              <w:top w:val="nil"/>
              <w:left w:val="nil"/>
              <w:bottom w:val="single" w:sz="4" w:space="0" w:color="auto"/>
              <w:right w:val="single" w:sz="4" w:space="0" w:color="auto"/>
            </w:tcBorders>
            <w:shd w:val="clear" w:color="auto" w:fill="auto"/>
            <w:hideMark/>
          </w:tcPr>
          <w:p w14:paraId="2D21A75A" w14:textId="77777777" w:rsidR="00D70D77" w:rsidRPr="00D70D77" w:rsidRDefault="00D70D77" w:rsidP="00D70D77">
            <w:pPr>
              <w:rPr>
                <w:sz w:val="20"/>
                <w:szCs w:val="20"/>
              </w:rPr>
            </w:pPr>
            <w:r w:rsidRPr="00D70D77">
              <w:rPr>
                <w:sz w:val="20"/>
                <w:szCs w:val="20"/>
              </w:rPr>
              <w:t>Элемент соединительный МС-3</w:t>
            </w:r>
          </w:p>
        </w:tc>
        <w:tc>
          <w:tcPr>
            <w:tcW w:w="1120" w:type="dxa"/>
            <w:gridSpan w:val="2"/>
            <w:tcBorders>
              <w:top w:val="nil"/>
              <w:left w:val="nil"/>
              <w:bottom w:val="single" w:sz="4" w:space="0" w:color="auto"/>
              <w:right w:val="single" w:sz="4" w:space="0" w:color="auto"/>
            </w:tcBorders>
            <w:shd w:val="clear" w:color="auto" w:fill="auto"/>
            <w:hideMark/>
          </w:tcPr>
          <w:p w14:paraId="7F1DF385"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3B142EA0" w14:textId="77777777" w:rsidR="00D70D77" w:rsidRPr="00D70D77" w:rsidRDefault="00D70D77" w:rsidP="00D70D77">
            <w:pPr>
              <w:jc w:val="center"/>
              <w:rPr>
                <w:sz w:val="20"/>
                <w:szCs w:val="20"/>
              </w:rPr>
            </w:pPr>
            <w:r w:rsidRPr="00D70D77">
              <w:rPr>
                <w:sz w:val="20"/>
                <w:szCs w:val="20"/>
              </w:rPr>
              <w:t>276</w:t>
            </w:r>
          </w:p>
        </w:tc>
        <w:tc>
          <w:tcPr>
            <w:tcW w:w="1499" w:type="dxa"/>
            <w:gridSpan w:val="2"/>
            <w:tcBorders>
              <w:top w:val="nil"/>
              <w:left w:val="nil"/>
              <w:bottom w:val="single" w:sz="4" w:space="0" w:color="auto"/>
              <w:right w:val="single" w:sz="4" w:space="0" w:color="auto"/>
            </w:tcBorders>
            <w:shd w:val="clear" w:color="auto" w:fill="auto"/>
            <w:hideMark/>
          </w:tcPr>
          <w:p w14:paraId="104D8CF7" w14:textId="77777777" w:rsidR="00D70D77" w:rsidRPr="00D70D77" w:rsidRDefault="00D70D77" w:rsidP="00D70D77">
            <w:pPr>
              <w:jc w:val="right"/>
              <w:rPr>
                <w:sz w:val="20"/>
                <w:szCs w:val="20"/>
              </w:rPr>
            </w:pPr>
            <w:r w:rsidRPr="00D70D77">
              <w:rPr>
                <w:sz w:val="20"/>
                <w:szCs w:val="20"/>
              </w:rPr>
              <w:t xml:space="preserve">68 480,00  </w:t>
            </w:r>
          </w:p>
        </w:tc>
        <w:tc>
          <w:tcPr>
            <w:tcW w:w="1057" w:type="dxa"/>
            <w:gridSpan w:val="2"/>
            <w:tcBorders>
              <w:top w:val="nil"/>
              <w:left w:val="nil"/>
              <w:bottom w:val="single" w:sz="4" w:space="0" w:color="auto"/>
              <w:right w:val="single" w:sz="4" w:space="0" w:color="auto"/>
            </w:tcBorders>
            <w:shd w:val="clear" w:color="auto" w:fill="auto"/>
            <w:hideMark/>
          </w:tcPr>
          <w:p w14:paraId="0A25953C" w14:textId="77777777" w:rsidR="00D70D77" w:rsidRPr="00D70D77" w:rsidRDefault="00D70D77" w:rsidP="00D70D77">
            <w:pPr>
              <w:jc w:val="right"/>
              <w:rPr>
                <w:sz w:val="20"/>
                <w:szCs w:val="20"/>
              </w:rPr>
            </w:pPr>
            <w:r w:rsidRPr="00D70D77">
              <w:rPr>
                <w:sz w:val="20"/>
                <w:szCs w:val="20"/>
              </w:rPr>
              <w:t xml:space="preserve">248,12  </w:t>
            </w:r>
          </w:p>
        </w:tc>
        <w:tc>
          <w:tcPr>
            <w:tcW w:w="1600" w:type="dxa"/>
            <w:gridSpan w:val="2"/>
            <w:tcBorders>
              <w:top w:val="nil"/>
              <w:left w:val="nil"/>
              <w:bottom w:val="single" w:sz="4" w:space="0" w:color="auto"/>
              <w:right w:val="single" w:sz="4" w:space="0" w:color="auto"/>
            </w:tcBorders>
            <w:shd w:val="clear" w:color="auto" w:fill="auto"/>
            <w:hideMark/>
          </w:tcPr>
          <w:p w14:paraId="5EDAC66F"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09FB6D8A"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0DA5F91D"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35286EE" w14:textId="77777777" w:rsidR="00D70D77" w:rsidRPr="00D70D77" w:rsidRDefault="00D70D77" w:rsidP="00D70D77">
            <w:pPr>
              <w:rPr>
                <w:sz w:val="20"/>
                <w:szCs w:val="20"/>
              </w:rPr>
            </w:pPr>
            <w:r w:rsidRPr="00D70D77">
              <w:rPr>
                <w:sz w:val="20"/>
                <w:szCs w:val="20"/>
              </w:rPr>
              <w:t xml:space="preserve">                     268,91   </w:t>
            </w:r>
          </w:p>
        </w:tc>
        <w:tc>
          <w:tcPr>
            <w:tcW w:w="1898" w:type="dxa"/>
            <w:gridSpan w:val="2"/>
            <w:tcBorders>
              <w:top w:val="nil"/>
              <w:left w:val="nil"/>
              <w:bottom w:val="single" w:sz="4" w:space="0" w:color="auto"/>
              <w:right w:val="single" w:sz="4" w:space="0" w:color="auto"/>
            </w:tcBorders>
            <w:shd w:val="clear" w:color="auto" w:fill="auto"/>
            <w:hideMark/>
          </w:tcPr>
          <w:p w14:paraId="000F378D" w14:textId="77777777" w:rsidR="00D70D77" w:rsidRPr="00D70D77" w:rsidRDefault="00D70D77" w:rsidP="00D70D77">
            <w:pPr>
              <w:rPr>
                <w:sz w:val="20"/>
                <w:szCs w:val="20"/>
              </w:rPr>
            </w:pPr>
            <w:r w:rsidRPr="00D70D77">
              <w:rPr>
                <w:sz w:val="20"/>
                <w:szCs w:val="20"/>
              </w:rPr>
              <w:t xml:space="preserve">                               74 219,16   </w:t>
            </w:r>
          </w:p>
        </w:tc>
      </w:tr>
      <w:tr w:rsidR="00D70D77" w:rsidRPr="00D70D77" w14:paraId="7A678FD7" w14:textId="77777777" w:rsidTr="00D70D77">
        <w:trPr>
          <w:gridAfter w:val="1"/>
          <w:wAfter w:w="271" w:type="dxa"/>
          <w:trHeight w:val="300"/>
        </w:trPr>
        <w:tc>
          <w:tcPr>
            <w:tcW w:w="3124" w:type="dxa"/>
            <w:gridSpan w:val="3"/>
            <w:tcBorders>
              <w:top w:val="single" w:sz="4" w:space="0" w:color="auto"/>
              <w:left w:val="single" w:sz="4" w:space="0" w:color="auto"/>
              <w:bottom w:val="single" w:sz="4" w:space="0" w:color="auto"/>
              <w:right w:val="nil"/>
            </w:tcBorders>
            <w:shd w:val="clear" w:color="auto" w:fill="auto"/>
            <w:noWrap/>
            <w:hideMark/>
          </w:tcPr>
          <w:p w14:paraId="4999D8AE" w14:textId="77777777" w:rsidR="00D70D77" w:rsidRPr="00D70D77" w:rsidRDefault="00D70D77" w:rsidP="00D70D77">
            <w:pPr>
              <w:rPr>
                <w:b/>
                <w:bCs/>
                <w:i/>
                <w:iCs/>
                <w:sz w:val="18"/>
                <w:szCs w:val="18"/>
              </w:rPr>
            </w:pPr>
            <w:r w:rsidRPr="00D70D77">
              <w:rPr>
                <w:b/>
                <w:bCs/>
                <w:i/>
                <w:iCs/>
                <w:sz w:val="18"/>
                <w:szCs w:val="18"/>
              </w:rPr>
              <w:t>Колодцы водопроводные прямоугольные</w:t>
            </w:r>
          </w:p>
        </w:tc>
        <w:tc>
          <w:tcPr>
            <w:tcW w:w="1120" w:type="dxa"/>
            <w:gridSpan w:val="2"/>
            <w:tcBorders>
              <w:top w:val="nil"/>
              <w:left w:val="nil"/>
              <w:bottom w:val="single" w:sz="4" w:space="0" w:color="auto"/>
              <w:right w:val="single" w:sz="4" w:space="0" w:color="auto"/>
            </w:tcBorders>
            <w:shd w:val="clear" w:color="auto" w:fill="auto"/>
            <w:vAlign w:val="center"/>
            <w:hideMark/>
          </w:tcPr>
          <w:p w14:paraId="2E1A5AF0" w14:textId="77777777" w:rsidR="00D70D77" w:rsidRPr="00D70D77" w:rsidRDefault="00D70D77" w:rsidP="00D70D77">
            <w:pPr>
              <w:jc w:val="center"/>
              <w:rPr>
                <w:b/>
                <w:bCs/>
                <w:sz w:val="22"/>
                <w:szCs w:val="22"/>
              </w:rPr>
            </w:pPr>
            <w:r w:rsidRPr="00D70D77">
              <w:rPr>
                <w:b/>
                <w:bCs/>
                <w:sz w:val="22"/>
                <w:szCs w:val="22"/>
              </w:rPr>
              <w:t> </w:t>
            </w:r>
          </w:p>
        </w:tc>
        <w:tc>
          <w:tcPr>
            <w:tcW w:w="1066" w:type="dxa"/>
            <w:gridSpan w:val="2"/>
            <w:tcBorders>
              <w:top w:val="nil"/>
              <w:left w:val="nil"/>
              <w:bottom w:val="single" w:sz="4" w:space="0" w:color="auto"/>
              <w:right w:val="single" w:sz="4" w:space="0" w:color="auto"/>
            </w:tcBorders>
            <w:shd w:val="clear" w:color="auto" w:fill="auto"/>
            <w:noWrap/>
            <w:hideMark/>
          </w:tcPr>
          <w:p w14:paraId="441F66DB"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auto" w:fill="auto"/>
            <w:noWrap/>
            <w:vAlign w:val="center"/>
            <w:hideMark/>
          </w:tcPr>
          <w:p w14:paraId="03B9A5D8" w14:textId="77777777" w:rsidR="00D70D77" w:rsidRPr="00D70D77" w:rsidRDefault="00D70D77" w:rsidP="00D70D77">
            <w:pPr>
              <w:jc w:val="center"/>
              <w:rPr>
                <w:b/>
                <w:bCs/>
                <w:sz w:val="22"/>
                <w:szCs w:val="22"/>
              </w:rPr>
            </w:pPr>
            <w:r w:rsidRPr="00D70D77">
              <w:rPr>
                <w:b/>
                <w:bCs/>
                <w:sz w:val="22"/>
                <w:szCs w:val="22"/>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14:paraId="041C117C"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hideMark/>
          </w:tcPr>
          <w:p w14:paraId="43D7767F"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3BE9C5AC" w14:textId="77777777" w:rsidR="00D70D77" w:rsidRPr="00D70D77" w:rsidRDefault="00D70D77" w:rsidP="00D70D77">
            <w:pPr>
              <w:jc w:val="center"/>
              <w:rPr>
                <w:b/>
                <w:bCs/>
                <w:sz w:val="22"/>
                <w:szCs w:val="22"/>
              </w:rPr>
            </w:pPr>
            <w:r w:rsidRPr="00D70D77">
              <w:rPr>
                <w:b/>
                <w:bCs/>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center"/>
            <w:hideMark/>
          </w:tcPr>
          <w:p w14:paraId="125121AB"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4D8549DA" w14:textId="77777777" w:rsidR="00D70D77" w:rsidRPr="00D70D77" w:rsidRDefault="00D70D77" w:rsidP="00D70D77">
            <w:pPr>
              <w:jc w:val="center"/>
              <w:rPr>
                <w:b/>
                <w:bCs/>
                <w:sz w:val="22"/>
                <w:szCs w:val="22"/>
              </w:rPr>
            </w:pPr>
            <w:r w:rsidRPr="00D70D77">
              <w:rPr>
                <w:b/>
                <w:bCs/>
                <w:sz w:val="22"/>
                <w:szCs w:val="22"/>
              </w:rPr>
              <w:t> </w:t>
            </w:r>
          </w:p>
        </w:tc>
        <w:tc>
          <w:tcPr>
            <w:tcW w:w="1891" w:type="dxa"/>
            <w:tcBorders>
              <w:top w:val="nil"/>
              <w:left w:val="nil"/>
              <w:bottom w:val="single" w:sz="4" w:space="0" w:color="auto"/>
              <w:right w:val="single" w:sz="4" w:space="0" w:color="auto"/>
            </w:tcBorders>
            <w:shd w:val="clear" w:color="auto" w:fill="auto"/>
            <w:noWrap/>
            <w:vAlign w:val="center"/>
            <w:hideMark/>
          </w:tcPr>
          <w:p w14:paraId="0D6F1AE6" w14:textId="77777777" w:rsidR="00D70D77" w:rsidRPr="00D70D77" w:rsidRDefault="00D70D77" w:rsidP="00D70D77">
            <w:pPr>
              <w:jc w:val="center"/>
              <w:rPr>
                <w:b/>
                <w:bCs/>
                <w:sz w:val="22"/>
                <w:szCs w:val="22"/>
              </w:rPr>
            </w:pPr>
            <w:r w:rsidRPr="00D70D77">
              <w:rPr>
                <w:b/>
                <w:bCs/>
                <w:sz w:val="22"/>
                <w:szCs w:val="22"/>
              </w:rPr>
              <w:t> </w:t>
            </w:r>
          </w:p>
        </w:tc>
      </w:tr>
      <w:tr w:rsidR="00D70D77" w:rsidRPr="00D70D77" w14:paraId="681CFCCD" w14:textId="77777777" w:rsidTr="00D70D77">
        <w:trPr>
          <w:gridAfter w:val="1"/>
          <w:wAfter w:w="271" w:type="dxa"/>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72062456" w14:textId="77777777" w:rsidR="00D70D77" w:rsidRPr="00D70D77" w:rsidRDefault="00D70D77" w:rsidP="00D70D77">
            <w:pPr>
              <w:ind w:firstLineChars="200" w:firstLine="400"/>
              <w:rPr>
                <w:sz w:val="20"/>
                <w:szCs w:val="20"/>
              </w:rPr>
            </w:pPr>
            <w:r w:rsidRPr="00D70D77">
              <w:rPr>
                <w:sz w:val="20"/>
                <w:szCs w:val="20"/>
              </w:rPr>
              <w:t>2.1.54</w:t>
            </w:r>
          </w:p>
        </w:tc>
        <w:tc>
          <w:tcPr>
            <w:tcW w:w="1699" w:type="dxa"/>
            <w:tcBorders>
              <w:top w:val="nil"/>
              <w:left w:val="nil"/>
              <w:bottom w:val="single" w:sz="4" w:space="0" w:color="auto"/>
              <w:right w:val="single" w:sz="4" w:space="0" w:color="auto"/>
            </w:tcBorders>
            <w:shd w:val="clear" w:color="auto" w:fill="auto"/>
            <w:hideMark/>
          </w:tcPr>
          <w:p w14:paraId="70ACF38C" w14:textId="77777777" w:rsidR="00D70D77" w:rsidRPr="00D70D77" w:rsidRDefault="00D70D77" w:rsidP="00D70D77">
            <w:pPr>
              <w:rPr>
                <w:sz w:val="20"/>
                <w:szCs w:val="20"/>
              </w:rPr>
            </w:pPr>
            <w:r w:rsidRPr="00D70D77">
              <w:rPr>
                <w:sz w:val="20"/>
                <w:szCs w:val="20"/>
              </w:rPr>
              <w:t>Разработка грунта (под колодцы)</w:t>
            </w:r>
          </w:p>
        </w:tc>
        <w:tc>
          <w:tcPr>
            <w:tcW w:w="1120" w:type="dxa"/>
            <w:gridSpan w:val="2"/>
            <w:tcBorders>
              <w:top w:val="nil"/>
              <w:left w:val="nil"/>
              <w:bottom w:val="single" w:sz="4" w:space="0" w:color="auto"/>
              <w:right w:val="single" w:sz="4" w:space="0" w:color="auto"/>
            </w:tcBorders>
            <w:shd w:val="clear" w:color="auto" w:fill="auto"/>
            <w:hideMark/>
          </w:tcPr>
          <w:p w14:paraId="360828E3"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72155D03" w14:textId="77777777" w:rsidR="00D70D77" w:rsidRPr="00D70D77" w:rsidRDefault="00D70D77" w:rsidP="00D70D77">
            <w:pPr>
              <w:jc w:val="center"/>
              <w:rPr>
                <w:sz w:val="20"/>
                <w:szCs w:val="20"/>
              </w:rPr>
            </w:pPr>
            <w:r w:rsidRPr="00D70D77">
              <w:rPr>
                <w:sz w:val="20"/>
                <w:szCs w:val="20"/>
              </w:rPr>
              <w:t>2576</w:t>
            </w:r>
          </w:p>
        </w:tc>
        <w:tc>
          <w:tcPr>
            <w:tcW w:w="1499" w:type="dxa"/>
            <w:gridSpan w:val="2"/>
            <w:tcBorders>
              <w:top w:val="nil"/>
              <w:left w:val="nil"/>
              <w:bottom w:val="single" w:sz="4" w:space="0" w:color="auto"/>
              <w:right w:val="single" w:sz="4" w:space="0" w:color="auto"/>
            </w:tcBorders>
            <w:shd w:val="clear" w:color="auto" w:fill="auto"/>
            <w:hideMark/>
          </w:tcPr>
          <w:p w14:paraId="389E200C" w14:textId="77777777" w:rsidR="00D70D77" w:rsidRPr="00D70D77" w:rsidRDefault="00D70D77" w:rsidP="00D70D77">
            <w:pPr>
              <w:jc w:val="right"/>
              <w:rPr>
                <w:sz w:val="20"/>
                <w:szCs w:val="20"/>
              </w:rPr>
            </w:pPr>
            <w:r w:rsidRPr="00D70D77">
              <w:rPr>
                <w:sz w:val="20"/>
                <w:szCs w:val="20"/>
              </w:rPr>
              <w:t xml:space="preserve">628 083,00  </w:t>
            </w:r>
          </w:p>
        </w:tc>
        <w:tc>
          <w:tcPr>
            <w:tcW w:w="1057" w:type="dxa"/>
            <w:gridSpan w:val="2"/>
            <w:tcBorders>
              <w:top w:val="nil"/>
              <w:left w:val="nil"/>
              <w:bottom w:val="single" w:sz="4" w:space="0" w:color="auto"/>
              <w:right w:val="single" w:sz="4" w:space="0" w:color="auto"/>
            </w:tcBorders>
            <w:shd w:val="clear" w:color="auto" w:fill="auto"/>
            <w:hideMark/>
          </w:tcPr>
          <w:p w14:paraId="25402BD3" w14:textId="77777777" w:rsidR="00D70D77" w:rsidRPr="00D70D77" w:rsidRDefault="00D70D77" w:rsidP="00D70D77">
            <w:pPr>
              <w:jc w:val="right"/>
              <w:rPr>
                <w:sz w:val="20"/>
                <w:szCs w:val="20"/>
              </w:rPr>
            </w:pPr>
            <w:r w:rsidRPr="00D70D77">
              <w:rPr>
                <w:sz w:val="20"/>
                <w:szCs w:val="20"/>
              </w:rPr>
              <w:t xml:space="preserve">243,82  </w:t>
            </w:r>
          </w:p>
        </w:tc>
        <w:tc>
          <w:tcPr>
            <w:tcW w:w="1600" w:type="dxa"/>
            <w:gridSpan w:val="2"/>
            <w:tcBorders>
              <w:top w:val="nil"/>
              <w:left w:val="nil"/>
              <w:bottom w:val="single" w:sz="4" w:space="0" w:color="auto"/>
              <w:right w:val="single" w:sz="4" w:space="0" w:color="auto"/>
            </w:tcBorders>
            <w:shd w:val="clear" w:color="auto" w:fill="auto"/>
            <w:hideMark/>
          </w:tcPr>
          <w:p w14:paraId="29DE11B9"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475AB867"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E612B38"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70C40172" w14:textId="77777777" w:rsidR="00D70D77" w:rsidRPr="00D70D77" w:rsidRDefault="00D70D77" w:rsidP="00D70D77">
            <w:pPr>
              <w:rPr>
                <w:sz w:val="20"/>
                <w:szCs w:val="20"/>
              </w:rPr>
            </w:pPr>
            <w:r w:rsidRPr="00D70D77">
              <w:rPr>
                <w:sz w:val="20"/>
                <w:szCs w:val="20"/>
              </w:rPr>
              <w:t xml:space="preserve">                     264,25   </w:t>
            </w:r>
          </w:p>
        </w:tc>
        <w:tc>
          <w:tcPr>
            <w:tcW w:w="1898" w:type="dxa"/>
            <w:gridSpan w:val="2"/>
            <w:tcBorders>
              <w:top w:val="nil"/>
              <w:left w:val="nil"/>
              <w:bottom w:val="single" w:sz="4" w:space="0" w:color="auto"/>
              <w:right w:val="single" w:sz="4" w:space="0" w:color="auto"/>
            </w:tcBorders>
            <w:shd w:val="clear" w:color="auto" w:fill="auto"/>
            <w:hideMark/>
          </w:tcPr>
          <w:p w14:paraId="2A78673B" w14:textId="77777777" w:rsidR="00D70D77" w:rsidRPr="00D70D77" w:rsidRDefault="00D70D77" w:rsidP="00D70D77">
            <w:pPr>
              <w:rPr>
                <w:sz w:val="20"/>
                <w:szCs w:val="20"/>
              </w:rPr>
            </w:pPr>
            <w:r w:rsidRPr="00D70D77">
              <w:rPr>
                <w:sz w:val="20"/>
                <w:szCs w:val="20"/>
              </w:rPr>
              <w:t xml:space="preserve">                             680 708,00   </w:t>
            </w:r>
          </w:p>
        </w:tc>
      </w:tr>
      <w:tr w:rsidR="00D70D77" w:rsidRPr="00D70D77" w14:paraId="5017C4B0" w14:textId="77777777" w:rsidTr="00D70D77">
        <w:trPr>
          <w:gridAfter w:val="1"/>
          <w:wAfter w:w="271" w:type="dxa"/>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3B1B316B" w14:textId="77777777" w:rsidR="00D70D77" w:rsidRPr="00D70D77" w:rsidRDefault="00D70D77" w:rsidP="00D70D77">
            <w:pPr>
              <w:ind w:firstLineChars="200" w:firstLine="400"/>
              <w:rPr>
                <w:sz w:val="20"/>
                <w:szCs w:val="20"/>
              </w:rPr>
            </w:pPr>
            <w:r w:rsidRPr="00D70D77">
              <w:rPr>
                <w:sz w:val="20"/>
                <w:szCs w:val="20"/>
              </w:rPr>
              <w:t>2.1.55</w:t>
            </w:r>
          </w:p>
        </w:tc>
        <w:tc>
          <w:tcPr>
            <w:tcW w:w="1699" w:type="dxa"/>
            <w:tcBorders>
              <w:top w:val="nil"/>
              <w:left w:val="nil"/>
              <w:bottom w:val="single" w:sz="4" w:space="0" w:color="auto"/>
              <w:right w:val="single" w:sz="4" w:space="0" w:color="auto"/>
            </w:tcBorders>
            <w:shd w:val="clear" w:color="auto" w:fill="auto"/>
            <w:hideMark/>
          </w:tcPr>
          <w:p w14:paraId="1D43B3C2" w14:textId="77777777" w:rsidR="00D70D77" w:rsidRPr="00D70D77" w:rsidRDefault="00D70D77" w:rsidP="00D70D77">
            <w:pPr>
              <w:rPr>
                <w:sz w:val="20"/>
                <w:szCs w:val="20"/>
              </w:rPr>
            </w:pPr>
            <w:r w:rsidRPr="00D70D77">
              <w:rPr>
                <w:sz w:val="20"/>
                <w:szCs w:val="20"/>
              </w:rPr>
              <w:t>Обратная засыпка  с уплотнением (колодцы)</w:t>
            </w:r>
          </w:p>
        </w:tc>
        <w:tc>
          <w:tcPr>
            <w:tcW w:w="1120" w:type="dxa"/>
            <w:gridSpan w:val="2"/>
            <w:tcBorders>
              <w:top w:val="nil"/>
              <w:left w:val="nil"/>
              <w:bottom w:val="single" w:sz="4" w:space="0" w:color="auto"/>
              <w:right w:val="single" w:sz="4" w:space="0" w:color="auto"/>
            </w:tcBorders>
            <w:shd w:val="clear" w:color="auto" w:fill="auto"/>
            <w:hideMark/>
          </w:tcPr>
          <w:p w14:paraId="4953E3CE"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325736DF" w14:textId="77777777" w:rsidR="00D70D77" w:rsidRPr="00D70D77" w:rsidRDefault="00D70D77" w:rsidP="00D70D77">
            <w:pPr>
              <w:jc w:val="center"/>
              <w:rPr>
                <w:sz w:val="20"/>
                <w:szCs w:val="20"/>
              </w:rPr>
            </w:pPr>
            <w:r w:rsidRPr="00D70D77">
              <w:rPr>
                <w:sz w:val="20"/>
                <w:szCs w:val="20"/>
              </w:rPr>
              <w:t>1862</w:t>
            </w:r>
          </w:p>
        </w:tc>
        <w:tc>
          <w:tcPr>
            <w:tcW w:w="1499" w:type="dxa"/>
            <w:gridSpan w:val="2"/>
            <w:tcBorders>
              <w:top w:val="nil"/>
              <w:left w:val="nil"/>
              <w:bottom w:val="single" w:sz="4" w:space="0" w:color="auto"/>
              <w:right w:val="single" w:sz="4" w:space="0" w:color="auto"/>
            </w:tcBorders>
            <w:shd w:val="clear" w:color="auto" w:fill="auto"/>
            <w:hideMark/>
          </w:tcPr>
          <w:p w14:paraId="56E0C51A" w14:textId="77777777" w:rsidR="00D70D77" w:rsidRPr="00D70D77" w:rsidRDefault="00D70D77" w:rsidP="00D70D77">
            <w:pPr>
              <w:jc w:val="right"/>
              <w:rPr>
                <w:sz w:val="20"/>
                <w:szCs w:val="20"/>
              </w:rPr>
            </w:pPr>
            <w:r w:rsidRPr="00D70D77">
              <w:rPr>
                <w:sz w:val="20"/>
                <w:szCs w:val="20"/>
              </w:rPr>
              <w:t xml:space="preserve">250 216,00  </w:t>
            </w:r>
          </w:p>
        </w:tc>
        <w:tc>
          <w:tcPr>
            <w:tcW w:w="1057" w:type="dxa"/>
            <w:gridSpan w:val="2"/>
            <w:tcBorders>
              <w:top w:val="nil"/>
              <w:left w:val="nil"/>
              <w:bottom w:val="single" w:sz="4" w:space="0" w:color="auto"/>
              <w:right w:val="single" w:sz="4" w:space="0" w:color="auto"/>
            </w:tcBorders>
            <w:shd w:val="clear" w:color="auto" w:fill="auto"/>
            <w:hideMark/>
          </w:tcPr>
          <w:p w14:paraId="07F66A37" w14:textId="77777777" w:rsidR="00D70D77" w:rsidRPr="00D70D77" w:rsidRDefault="00D70D77" w:rsidP="00D70D77">
            <w:pPr>
              <w:jc w:val="right"/>
              <w:rPr>
                <w:sz w:val="20"/>
                <w:szCs w:val="20"/>
              </w:rPr>
            </w:pPr>
            <w:r w:rsidRPr="00D70D77">
              <w:rPr>
                <w:sz w:val="20"/>
                <w:szCs w:val="20"/>
              </w:rPr>
              <w:t xml:space="preserve">134,38  </w:t>
            </w:r>
          </w:p>
        </w:tc>
        <w:tc>
          <w:tcPr>
            <w:tcW w:w="1600" w:type="dxa"/>
            <w:gridSpan w:val="2"/>
            <w:tcBorders>
              <w:top w:val="nil"/>
              <w:left w:val="nil"/>
              <w:bottom w:val="single" w:sz="4" w:space="0" w:color="auto"/>
              <w:right w:val="single" w:sz="4" w:space="0" w:color="auto"/>
            </w:tcBorders>
            <w:shd w:val="clear" w:color="auto" w:fill="auto"/>
            <w:hideMark/>
          </w:tcPr>
          <w:p w14:paraId="13556573"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4E21995C"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A053B2E"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5BC4EF8" w14:textId="77777777" w:rsidR="00D70D77" w:rsidRPr="00D70D77" w:rsidRDefault="00D70D77" w:rsidP="00D70D77">
            <w:pPr>
              <w:rPr>
                <w:sz w:val="20"/>
                <w:szCs w:val="20"/>
              </w:rPr>
            </w:pPr>
            <w:r w:rsidRPr="00D70D77">
              <w:rPr>
                <w:sz w:val="20"/>
                <w:szCs w:val="20"/>
              </w:rPr>
              <w:t xml:space="preserve">                     145,64   </w:t>
            </w:r>
          </w:p>
        </w:tc>
        <w:tc>
          <w:tcPr>
            <w:tcW w:w="1898" w:type="dxa"/>
            <w:gridSpan w:val="2"/>
            <w:tcBorders>
              <w:top w:val="nil"/>
              <w:left w:val="nil"/>
              <w:bottom w:val="single" w:sz="4" w:space="0" w:color="auto"/>
              <w:right w:val="single" w:sz="4" w:space="0" w:color="auto"/>
            </w:tcBorders>
            <w:shd w:val="clear" w:color="auto" w:fill="auto"/>
            <w:hideMark/>
          </w:tcPr>
          <w:p w14:paraId="142E524B" w14:textId="77777777" w:rsidR="00D70D77" w:rsidRPr="00D70D77" w:rsidRDefault="00D70D77" w:rsidP="00D70D77">
            <w:pPr>
              <w:rPr>
                <w:sz w:val="20"/>
                <w:szCs w:val="20"/>
              </w:rPr>
            </w:pPr>
            <w:r w:rsidRPr="00D70D77">
              <w:rPr>
                <w:sz w:val="20"/>
                <w:szCs w:val="20"/>
              </w:rPr>
              <w:t xml:space="preserve">                             271 181,68   </w:t>
            </w:r>
          </w:p>
        </w:tc>
      </w:tr>
      <w:tr w:rsidR="00D70D77" w:rsidRPr="00D70D77" w14:paraId="7D3E49EE" w14:textId="77777777" w:rsidTr="00D70D77">
        <w:trPr>
          <w:gridAfter w:val="1"/>
          <w:wAfter w:w="271" w:type="dxa"/>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3AE16BAE" w14:textId="77777777" w:rsidR="00D70D77" w:rsidRPr="00D70D77" w:rsidRDefault="00D70D77" w:rsidP="00D70D77">
            <w:pPr>
              <w:ind w:firstLineChars="200" w:firstLine="400"/>
              <w:rPr>
                <w:sz w:val="20"/>
                <w:szCs w:val="20"/>
              </w:rPr>
            </w:pPr>
            <w:r w:rsidRPr="00D70D77">
              <w:rPr>
                <w:sz w:val="20"/>
                <w:szCs w:val="20"/>
              </w:rPr>
              <w:t>2.1.56</w:t>
            </w:r>
          </w:p>
        </w:tc>
        <w:tc>
          <w:tcPr>
            <w:tcW w:w="1699" w:type="dxa"/>
            <w:tcBorders>
              <w:top w:val="nil"/>
              <w:left w:val="nil"/>
              <w:bottom w:val="single" w:sz="4" w:space="0" w:color="auto"/>
              <w:right w:val="single" w:sz="4" w:space="0" w:color="auto"/>
            </w:tcBorders>
            <w:shd w:val="clear" w:color="auto" w:fill="auto"/>
            <w:hideMark/>
          </w:tcPr>
          <w:p w14:paraId="74ECC095" w14:textId="77777777" w:rsidR="00D70D77" w:rsidRPr="00D70D77" w:rsidRDefault="00D70D77" w:rsidP="00D70D77">
            <w:pPr>
              <w:rPr>
                <w:sz w:val="20"/>
                <w:szCs w:val="20"/>
              </w:rPr>
            </w:pPr>
            <w:r w:rsidRPr="00D70D77">
              <w:rPr>
                <w:sz w:val="20"/>
                <w:szCs w:val="20"/>
              </w:rPr>
              <w:t>Устройство подстилающих слоев: бетонных</w:t>
            </w:r>
          </w:p>
        </w:tc>
        <w:tc>
          <w:tcPr>
            <w:tcW w:w="1120" w:type="dxa"/>
            <w:gridSpan w:val="2"/>
            <w:tcBorders>
              <w:top w:val="nil"/>
              <w:left w:val="nil"/>
              <w:bottom w:val="single" w:sz="4" w:space="0" w:color="auto"/>
              <w:right w:val="single" w:sz="4" w:space="0" w:color="auto"/>
            </w:tcBorders>
            <w:shd w:val="clear" w:color="auto" w:fill="auto"/>
            <w:hideMark/>
          </w:tcPr>
          <w:p w14:paraId="39A5142F"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0D0412E3" w14:textId="77777777" w:rsidR="00D70D77" w:rsidRPr="00D70D77" w:rsidRDefault="00D70D77" w:rsidP="00D70D77">
            <w:pPr>
              <w:jc w:val="center"/>
              <w:rPr>
                <w:sz w:val="20"/>
                <w:szCs w:val="20"/>
              </w:rPr>
            </w:pPr>
            <w:r w:rsidRPr="00D70D77">
              <w:rPr>
                <w:sz w:val="20"/>
                <w:szCs w:val="20"/>
              </w:rPr>
              <w:t>47,4</w:t>
            </w:r>
          </w:p>
        </w:tc>
        <w:tc>
          <w:tcPr>
            <w:tcW w:w="1499" w:type="dxa"/>
            <w:gridSpan w:val="2"/>
            <w:tcBorders>
              <w:top w:val="nil"/>
              <w:left w:val="nil"/>
              <w:bottom w:val="single" w:sz="4" w:space="0" w:color="auto"/>
              <w:right w:val="single" w:sz="4" w:space="0" w:color="auto"/>
            </w:tcBorders>
            <w:shd w:val="clear" w:color="auto" w:fill="auto"/>
            <w:hideMark/>
          </w:tcPr>
          <w:p w14:paraId="705550B3" w14:textId="77777777" w:rsidR="00D70D77" w:rsidRPr="00D70D77" w:rsidRDefault="00D70D77" w:rsidP="00D70D77">
            <w:pPr>
              <w:jc w:val="right"/>
              <w:rPr>
                <w:sz w:val="20"/>
                <w:szCs w:val="20"/>
              </w:rPr>
            </w:pPr>
            <w:r w:rsidRPr="00D70D77">
              <w:rPr>
                <w:sz w:val="20"/>
                <w:szCs w:val="20"/>
              </w:rPr>
              <w:t xml:space="preserve">289 583,00  </w:t>
            </w:r>
          </w:p>
        </w:tc>
        <w:tc>
          <w:tcPr>
            <w:tcW w:w="1057" w:type="dxa"/>
            <w:gridSpan w:val="2"/>
            <w:tcBorders>
              <w:top w:val="nil"/>
              <w:left w:val="nil"/>
              <w:bottom w:val="single" w:sz="4" w:space="0" w:color="auto"/>
              <w:right w:val="single" w:sz="4" w:space="0" w:color="auto"/>
            </w:tcBorders>
            <w:shd w:val="clear" w:color="auto" w:fill="auto"/>
            <w:hideMark/>
          </w:tcPr>
          <w:p w14:paraId="1405D2C0" w14:textId="77777777" w:rsidR="00D70D77" w:rsidRPr="00D70D77" w:rsidRDefault="00D70D77" w:rsidP="00D70D77">
            <w:pPr>
              <w:jc w:val="right"/>
              <w:rPr>
                <w:sz w:val="20"/>
                <w:szCs w:val="20"/>
              </w:rPr>
            </w:pPr>
            <w:r w:rsidRPr="00D70D77">
              <w:rPr>
                <w:sz w:val="20"/>
                <w:szCs w:val="20"/>
              </w:rPr>
              <w:t xml:space="preserve">6 109,35  </w:t>
            </w:r>
          </w:p>
        </w:tc>
        <w:tc>
          <w:tcPr>
            <w:tcW w:w="1600" w:type="dxa"/>
            <w:gridSpan w:val="2"/>
            <w:tcBorders>
              <w:top w:val="nil"/>
              <w:left w:val="nil"/>
              <w:bottom w:val="single" w:sz="4" w:space="0" w:color="auto"/>
              <w:right w:val="single" w:sz="4" w:space="0" w:color="auto"/>
            </w:tcBorders>
            <w:shd w:val="clear" w:color="auto" w:fill="auto"/>
            <w:hideMark/>
          </w:tcPr>
          <w:p w14:paraId="3E72BCA2"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2BB651F"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A234108"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582C9E4" w14:textId="77777777" w:rsidR="00D70D77" w:rsidRPr="00D70D77" w:rsidRDefault="00D70D77" w:rsidP="00D70D77">
            <w:pPr>
              <w:rPr>
                <w:sz w:val="20"/>
                <w:szCs w:val="20"/>
              </w:rPr>
            </w:pPr>
            <w:r w:rsidRPr="00D70D77">
              <w:rPr>
                <w:sz w:val="20"/>
                <w:szCs w:val="20"/>
              </w:rPr>
              <w:t xml:space="preserve">                  6 621,26   </w:t>
            </w:r>
          </w:p>
        </w:tc>
        <w:tc>
          <w:tcPr>
            <w:tcW w:w="1898" w:type="dxa"/>
            <w:gridSpan w:val="2"/>
            <w:tcBorders>
              <w:top w:val="nil"/>
              <w:left w:val="nil"/>
              <w:bottom w:val="single" w:sz="4" w:space="0" w:color="auto"/>
              <w:right w:val="single" w:sz="4" w:space="0" w:color="auto"/>
            </w:tcBorders>
            <w:shd w:val="clear" w:color="auto" w:fill="auto"/>
            <w:hideMark/>
          </w:tcPr>
          <w:p w14:paraId="7587FE93" w14:textId="77777777" w:rsidR="00D70D77" w:rsidRPr="00D70D77" w:rsidRDefault="00D70D77" w:rsidP="00D70D77">
            <w:pPr>
              <w:rPr>
                <w:sz w:val="20"/>
                <w:szCs w:val="20"/>
              </w:rPr>
            </w:pPr>
            <w:r w:rsidRPr="00D70D77">
              <w:rPr>
                <w:sz w:val="20"/>
                <w:szCs w:val="20"/>
              </w:rPr>
              <w:t xml:space="preserve">                             313 847,72   </w:t>
            </w:r>
          </w:p>
        </w:tc>
      </w:tr>
      <w:tr w:rsidR="00D70D77" w:rsidRPr="00D70D77" w14:paraId="2E69E38A" w14:textId="77777777" w:rsidTr="00D70D77">
        <w:trPr>
          <w:gridAfter w:val="1"/>
          <w:wAfter w:w="271" w:type="dxa"/>
          <w:trHeight w:val="765"/>
        </w:trPr>
        <w:tc>
          <w:tcPr>
            <w:tcW w:w="1418" w:type="dxa"/>
            <w:tcBorders>
              <w:top w:val="nil"/>
              <w:left w:val="single" w:sz="4" w:space="0" w:color="auto"/>
              <w:bottom w:val="single" w:sz="4" w:space="0" w:color="auto"/>
              <w:right w:val="single" w:sz="4" w:space="0" w:color="auto"/>
            </w:tcBorders>
            <w:shd w:val="clear" w:color="auto" w:fill="auto"/>
            <w:noWrap/>
            <w:hideMark/>
          </w:tcPr>
          <w:p w14:paraId="59A72B77" w14:textId="77777777" w:rsidR="00D70D77" w:rsidRPr="00D70D77" w:rsidRDefault="00D70D77" w:rsidP="00D70D77">
            <w:pPr>
              <w:ind w:firstLineChars="200" w:firstLine="400"/>
              <w:rPr>
                <w:sz w:val="20"/>
                <w:szCs w:val="20"/>
              </w:rPr>
            </w:pPr>
            <w:r w:rsidRPr="00D70D77">
              <w:rPr>
                <w:sz w:val="20"/>
                <w:szCs w:val="20"/>
              </w:rPr>
              <w:t>2.1.57</w:t>
            </w:r>
          </w:p>
        </w:tc>
        <w:tc>
          <w:tcPr>
            <w:tcW w:w="1699" w:type="dxa"/>
            <w:tcBorders>
              <w:top w:val="nil"/>
              <w:left w:val="nil"/>
              <w:bottom w:val="single" w:sz="4" w:space="0" w:color="auto"/>
              <w:right w:val="single" w:sz="4" w:space="0" w:color="auto"/>
            </w:tcBorders>
            <w:shd w:val="clear" w:color="auto" w:fill="auto"/>
            <w:hideMark/>
          </w:tcPr>
          <w:p w14:paraId="7D3B65BE" w14:textId="77777777" w:rsidR="00D70D77" w:rsidRPr="00D70D77" w:rsidRDefault="00D70D77" w:rsidP="00D70D77">
            <w:pPr>
              <w:rPr>
                <w:sz w:val="20"/>
                <w:szCs w:val="20"/>
              </w:rPr>
            </w:pPr>
            <w:r w:rsidRPr="00D70D77">
              <w:rPr>
                <w:sz w:val="20"/>
                <w:szCs w:val="20"/>
              </w:rPr>
              <w:t>Устройство стен и плоских днищ при толщине: до 150 мм прямоугольных сооружений</w:t>
            </w:r>
          </w:p>
        </w:tc>
        <w:tc>
          <w:tcPr>
            <w:tcW w:w="1120" w:type="dxa"/>
            <w:gridSpan w:val="2"/>
            <w:tcBorders>
              <w:top w:val="nil"/>
              <w:left w:val="nil"/>
              <w:bottom w:val="single" w:sz="4" w:space="0" w:color="auto"/>
              <w:right w:val="single" w:sz="4" w:space="0" w:color="auto"/>
            </w:tcBorders>
            <w:shd w:val="clear" w:color="auto" w:fill="auto"/>
            <w:hideMark/>
          </w:tcPr>
          <w:p w14:paraId="6ABB3157"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2A60D89C" w14:textId="77777777" w:rsidR="00D70D77" w:rsidRPr="00D70D77" w:rsidRDefault="00D70D77" w:rsidP="00D70D77">
            <w:pPr>
              <w:jc w:val="center"/>
              <w:rPr>
                <w:sz w:val="20"/>
                <w:szCs w:val="20"/>
              </w:rPr>
            </w:pPr>
            <w:r w:rsidRPr="00D70D77">
              <w:rPr>
                <w:sz w:val="20"/>
                <w:szCs w:val="20"/>
              </w:rPr>
              <w:t>235,3</w:t>
            </w:r>
          </w:p>
        </w:tc>
        <w:tc>
          <w:tcPr>
            <w:tcW w:w="1499" w:type="dxa"/>
            <w:gridSpan w:val="2"/>
            <w:tcBorders>
              <w:top w:val="nil"/>
              <w:left w:val="nil"/>
              <w:bottom w:val="single" w:sz="4" w:space="0" w:color="auto"/>
              <w:right w:val="single" w:sz="4" w:space="0" w:color="auto"/>
            </w:tcBorders>
            <w:shd w:val="clear" w:color="auto" w:fill="auto"/>
            <w:hideMark/>
          </w:tcPr>
          <w:p w14:paraId="606291C4" w14:textId="77777777" w:rsidR="00D70D77" w:rsidRPr="00D70D77" w:rsidRDefault="00D70D77" w:rsidP="00D70D77">
            <w:pPr>
              <w:jc w:val="right"/>
              <w:rPr>
                <w:sz w:val="20"/>
                <w:szCs w:val="20"/>
              </w:rPr>
            </w:pPr>
            <w:r w:rsidRPr="00D70D77">
              <w:rPr>
                <w:sz w:val="20"/>
                <w:szCs w:val="20"/>
              </w:rPr>
              <w:t xml:space="preserve">4 699 784,00  </w:t>
            </w:r>
          </w:p>
        </w:tc>
        <w:tc>
          <w:tcPr>
            <w:tcW w:w="1057" w:type="dxa"/>
            <w:gridSpan w:val="2"/>
            <w:tcBorders>
              <w:top w:val="nil"/>
              <w:left w:val="nil"/>
              <w:bottom w:val="single" w:sz="4" w:space="0" w:color="auto"/>
              <w:right w:val="single" w:sz="4" w:space="0" w:color="auto"/>
            </w:tcBorders>
            <w:shd w:val="clear" w:color="auto" w:fill="auto"/>
            <w:hideMark/>
          </w:tcPr>
          <w:p w14:paraId="407EF5C7" w14:textId="77777777" w:rsidR="00D70D77" w:rsidRPr="00D70D77" w:rsidRDefault="00D70D77" w:rsidP="00D70D77">
            <w:pPr>
              <w:jc w:val="right"/>
              <w:rPr>
                <w:sz w:val="20"/>
                <w:szCs w:val="20"/>
              </w:rPr>
            </w:pPr>
            <w:r w:rsidRPr="00D70D77">
              <w:rPr>
                <w:sz w:val="20"/>
                <w:szCs w:val="20"/>
              </w:rPr>
              <w:t xml:space="preserve">19 973,58  </w:t>
            </w:r>
          </w:p>
        </w:tc>
        <w:tc>
          <w:tcPr>
            <w:tcW w:w="1600" w:type="dxa"/>
            <w:gridSpan w:val="2"/>
            <w:tcBorders>
              <w:top w:val="nil"/>
              <w:left w:val="nil"/>
              <w:bottom w:val="single" w:sz="4" w:space="0" w:color="auto"/>
              <w:right w:val="single" w:sz="4" w:space="0" w:color="auto"/>
            </w:tcBorders>
            <w:shd w:val="clear" w:color="auto" w:fill="auto"/>
            <w:hideMark/>
          </w:tcPr>
          <w:p w14:paraId="61A7AA82"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7845278C"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00B1C66"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54D3652" w14:textId="77777777" w:rsidR="00D70D77" w:rsidRPr="00D70D77" w:rsidRDefault="00D70D77" w:rsidP="00D70D77">
            <w:pPr>
              <w:rPr>
                <w:sz w:val="20"/>
                <w:szCs w:val="20"/>
              </w:rPr>
            </w:pPr>
            <w:r w:rsidRPr="00D70D77">
              <w:rPr>
                <w:sz w:val="20"/>
                <w:szCs w:val="20"/>
              </w:rPr>
              <w:t xml:space="preserve">                21 647,19   </w:t>
            </w:r>
          </w:p>
        </w:tc>
        <w:tc>
          <w:tcPr>
            <w:tcW w:w="1898" w:type="dxa"/>
            <w:gridSpan w:val="2"/>
            <w:tcBorders>
              <w:top w:val="nil"/>
              <w:left w:val="nil"/>
              <w:bottom w:val="single" w:sz="4" w:space="0" w:color="auto"/>
              <w:right w:val="single" w:sz="4" w:space="0" w:color="auto"/>
            </w:tcBorders>
            <w:shd w:val="clear" w:color="auto" w:fill="auto"/>
            <w:hideMark/>
          </w:tcPr>
          <w:p w14:paraId="4E29A348" w14:textId="77777777" w:rsidR="00D70D77" w:rsidRPr="00D70D77" w:rsidRDefault="00D70D77" w:rsidP="00D70D77">
            <w:pPr>
              <w:rPr>
                <w:sz w:val="20"/>
                <w:szCs w:val="20"/>
              </w:rPr>
            </w:pPr>
            <w:r w:rsidRPr="00D70D77">
              <w:rPr>
                <w:sz w:val="20"/>
                <w:szCs w:val="20"/>
              </w:rPr>
              <w:t xml:space="preserve">                          5 093 583,81   </w:t>
            </w:r>
          </w:p>
        </w:tc>
      </w:tr>
      <w:tr w:rsidR="00D70D77" w:rsidRPr="00D70D77" w14:paraId="4E8841E8" w14:textId="77777777" w:rsidTr="00D70D77">
        <w:trPr>
          <w:gridAfter w:val="1"/>
          <w:wAfter w:w="271" w:type="dxa"/>
          <w:trHeight w:val="765"/>
        </w:trPr>
        <w:tc>
          <w:tcPr>
            <w:tcW w:w="1418" w:type="dxa"/>
            <w:tcBorders>
              <w:top w:val="nil"/>
              <w:left w:val="single" w:sz="4" w:space="0" w:color="auto"/>
              <w:bottom w:val="single" w:sz="4" w:space="0" w:color="auto"/>
              <w:right w:val="single" w:sz="4" w:space="0" w:color="auto"/>
            </w:tcBorders>
            <w:shd w:val="clear" w:color="auto" w:fill="auto"/>
            <w:noWrap/>
            <w:hideMark/>
          </w:tcPr>
          <w:p w14:paraId="2F4AEB91" w14:textId="77777777" w:rsidR="00D70D77" w:rsidRPr="00D70D77" w:rsidRDefault="00D70D77" w:rsidP="00D70D77">
            <w:pPr>
              <w:ind w:firstLineChars="200" w:firstLine="400"/>
              <w:rPr>
                <w:sz w:val="20"/>
                <w:szCs w:val="20"/>
              </w:rPr>
            </w:pPr>
            <w:r w:rsidRPr="00D70D77">
              <w:rPr>
                <w:sz w:val="20"/>
                <w:szCs w:val="20"/>
              </w:rPr>
              <w:t>2.1.58</w:t>
            </w:r>
          </w:p>
        </w:tc>
        <w:tc>
          <w:tcPr>
            <w:tcW w:w="1699" w:type="dxa"/>
            <w:tcBorders>
              <w:top w:val="nil"/>
              <w:left w:val="nil"/>
              <w:bottom w:val="single" w:sz="4" w:space="0" w:color="auto"/>
              <w:right w:val="single" w:sz="4" w:space="0" w:color="auto"/>
            </w:tcBorders>
            <w:shd w:val="clear" w:color="auto" w:fill="auto"/>
            <w:hideMark/>
          </w:tcPr>
          <w:p w14:paraId="683BE99F" w14:textId="77777777" w:rsidR="00D70D77" w:rsidRPr="00D70D77" w:rsidRDefault="00D70D77" w:rsidP="00D70D77">
            <w:pPr>
              <w:rPr>
                <w:sz w:val="20"/>
                <w:szCs w:val="20"/>
              </w:rPr>
            </w:pPr>
            <w:r w:rsidRPr="00D70D77">
              <w:rPr>
                <w:sz w:val="20"/>
                <w:szCs w:val="20"/>
              </w:rPr>
              <w:t>Устройство бетонных фундаментов общего назначения объемом: до 5 м3 (бетонные упоры)</w:t>
            </w:r>
          </w:p>
        </w:tc>
        <w:tc>
          <w:tcPr>
            <w:tcW w:w="1120" w:type="dxa"/>
            <w:gridSpan w:val="2"/>
            <w:tcBorders>
              <w:top w:val="nil"/>
              <w:left w:val="nil"/>
              <w:bottom w:val="single" w:sz="4" w:space="0" w:color="auto"/>
              <w:right w:val="single" w:sz="4" w:space="0" w:color="auto"/>
            </w:tcBorders>
            <w:shd w:val="clear" w:color="auto" w:fill="auto"/>
            <w:hideMark/>
          </w:tcPr>
          <w:p w14:paraId="5D7E71B2"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56DC99F2" w14:textId="77777777" w:rsidR="00D70D77" w:rsidRPr="00D70D77" w:rsidRDefault="00D70D77" w:rsidP="00D70D77">
            <w:pPr>
              <w:jc w:val="center"/>
              <w:rPr>
                <w:sz w:val="20"/>
                <w:szCs w:val="20"/>
              </w:rPr>
            </w:pPr>
            <w:r w:rsidRPr="00D70D77">
              <w:rPr>
                <w:sz w:val="20"/>
                <w:szCs w:val="20"/>
              </w:rPr>
              <w:t>15</w:t>
            </w:r>
          </w:p>
        </w:tc>
        <w:tc>
          <w:tcPr>
            <w:tcW w:w="1499" w:type="dxa"/>
            <w:gridSpan w:val="2"/>
            <w:tcBorders>
              <w:top w:val="nil"/>
              <w:left w:val="nil"/>
              <w:bottom w:val="single" w:sz="4" w:space="0" w:color="auto"/>
              <w:right w:val="single" w:sz="4" w:space="0" w:color="auto"/>
            </w:tcBorders>
            <w:shd w:val="clear" w:color="auto" w:fill="auto"/>
            <w:hideMark/>
          </w:tcPr>
          <w:p w14:paraId="680AC269" w14:textId="77777777" w:rsidR="00D70D77" w:rsidRPr="00D70D77" w:rsidRDefault="00D70D77" w:rsidP="00D70D77">
            <w:pPr>
              <w:jc w:val="right"/>
              <w:rPr>
                <w:sz w:val="20"/>
                <w:szCs w:val="20"/>
              </w:rPr>
            </w:pPr>
            <w:r w:rsidRPr="00D70D77">
              <w:rPr>
                <w:sz w:val="20"/>
                <w:szCs w:val="20"/>
              </w:rPr>
              <w:t xml:space="preserve">111 829,00  </w:t>
            </w:r>
          </w:p>
        </w:tc>
        <w:tc>
          <w:tcPr>
            <w:tcW w:w="1057" w:type="dxa"/>
            <w:gridSpan w:val="2"/>
            <w:tcBorders>
              <w:top w:val="nil"/>
              <w:left w:val="nil"/>
              <w:bottom w:val="single" w:sz="4" w:space="0" w:color="auto"/>
              <w:right w:val="single" w:sz="4" w:space="0" w:color="auto"/>
            </w:tcBorders>
            <w:shd w:val="clear" w:color="auto" w:fill="auto"/>
            <w:hideMark/>
          </w:tcPr>
          <w:p w14:paraId="7FD12CC1" w14:textId="77777777" w:rsidR="00D70D77" w:rsidRPr="00D70D77" w:rsidRDefault="00D70D77" w:rsidP="00D70D77">
            <w:pPr>
              <w:jc w:val="right"/>
              <w:rPr>
                <w:sz w:val="20"/>
                <w:szCs w:val="20"/>
              </w:rPr>
            </w:pPr>
            <w:r w:rsidRPr="00D70D77">
              <w:rPr>
                <w:sz w:val="20"/>
                <w:szCs w:val="20"/>
              </w:rPr>
              <w:t xml:space="preserve">7 455,27  </w:t>
            </w:r>
          </w:p>
        </w:tc>
        <w:tc>
          <w:tcPr>
            <w:tcW w:w="1600" w:type="dxa"/>
            <w:gridSpan w:val="2"/>
            <w:tcBorders>
              <w:top w:val="nil"/>
              <w:left w:val="nil"/>
              <w:bottom w:val="single" w:sz="4" w:space="0" w:color="auto"/>
              <w:right w:val="single" w:sz="4" w:space="0" w:color="auto"/>
            </w:tcBorders>
            <w:shd w:val="clear" w:color="auto" w:fill="auto"/>
            <w:hideMark/>
          </w:tcPr>
          <w:p w14:paraId="16AED68F"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4C69FBE6"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8F17921"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02C0A0E9" w14:textId="77777777" w:rsidR="00D70D77" w:rsidRPr="00D70D77" w:rsidRDefault="00D70D77" w:rsidP="00D70D77">
            <w:pPr>
              <w:rPr>
                <w:sz w:val="20"/>
                <w:szCs w:val="20"/>
              </w:rPr>
            </w:pPr>
            <w:r w:rsidRPr="00D70D77">
              <w:rPr>
                <w:sz w:val="20"/>
                <w:szCs w:val="20"/>
              </w:rPr>
              <w:t xml:space="preserve">                  8 079,95   </w:t>
            </w:r>
          </w:p>
        </w:tc>
        <w:tc>
          <w:tcPr>
            <w:tcW w:w="1898" w:type="dxa"/>
            <w:gridSpan w:val="2"/>
            <w:tcBorders>
              <w:top w:val="nil"/>
              <w:left w:val="nil"/>
              <w:bottom w:val="single" w:sz="4" w:space="0" w:color="auto"/>
              <w:right w:val="single" w:sz="4" w:space="0" w:color="auto"/>
            </w:tcBorders>
            <w:shd w:val="clear" w:color="auto" w:fill="auto"/>
            <w:hideMark/>
          </w:tcPr>
          <w:p w14:paraId="32E9CDC8" w14:textId="77777777" w:rsidR="00D70D77" w:rsidRPr="00D70D77" w:rsidRDefault="00D70D77" w:rsidP="00D70D77">
            <w:pPr>
              <w:rPr>
                <w:sz w:val="20"/>
                <w:szCs w:val="20"/>
              </w:rPr>
            </w:pPr>
            <w:r w:rsidRPr="00D70D77">
              <w:rPr>
                <w:sz w:val="20"/>
                <w:szCs w:val="20"/>
              </w:rPr>
              <w:t xml:space="preserve">                             121 199,25   </w:t>
            </w:r>
          </w:p>
        </w:tc>
      </w:tr>
      <w:tr w:rsidR="00D70D77" w:rsidRPr="00D70D77" w14:paraId="7012749F" w14:textId="77777777" w:rsidTr="00D70D77">
        <w:trPr>
          <w:gridAfter w:val="1"/>
          <w:wAfter w:w="271" w:type="dxa"/>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5C55405D" w14:textId="77777777" w:rsidR="00D70D77" w:rsidRPr="00D70D77" w:rsidRDefault="00D70D77" w:rsidP="00D70D77">
            <w:pPr>
              <w:ind w:firstLineChars="200" w:firstLine="400"/>
              <w:rPr>
                <w:sz w:val="20"/>
                <w:szCs w:val="20"/>
              </w:rPr>
            </w:pPr>
            <w:r w:rsidRPr="00D70D77">
              <w:rPr>
                <w:sz w:val="20"/>
                <w:szCs w:val="20"/>
              </w:rPr>
              <w:t>2.1.59</w:t>
            </w:r>
          </w:p>
        </w:tc>
        <w:tc>
          <w:tcPr>
            <w:tcW w:w="1699" w:type="dxa"/>
            <w:tcBorders>
              <w:top w:val="nil"/>
              <w:left w:val="nil"/>
              <w:bottom w:val="single" w:sz="4" w:space="0" w:color="auto"/>
              <w:right w:val="single" w:sz="4" w:space="0" w:color="auto"/>
            </w:tcBorders>
            <w:shd w:val="clear" w:color="auto" w:fill="auto"/>
            <w:hideMark/>
          </w:tcPr>
          <w:p w14:paraId="4D931CE1" w14:textId="77777777" w:rsidR="00D70D77" w:rsidRPr="00D70D77" w:rsidRDefault="00D70D77" w:rsidP="00D70D77">
            <w:pPr>
              <w:rPr>
                <w:sz w:val="20"/>
                <w:szCs w:val="20"/>
              </w:rPr>
            </w:pPr>
            <w:r w:rsidRPr="00D70D77">
              <w:rPr>
                <w:sz w:val="20"/>
                <w:szCs w:val="20"/>
              </w:rPr>
              <w:t>Установка монтажных изделий массой: до 20 кг</w:t>
            </w:r>
          </w:p>
        </w:tc>
        <w:tc>
          <w:tcPr>
            <w:tcW w:w="1120" w:type="dxa"/>
            <w:gridSpan w:val="2"/>
            <w:tcBorders>
              <w:top w:val="nil"/>
              <w:left w:val="nil"/>
              <w:bottom w:val="single" w:sz="4" w:space="0" w:color="auto"/>
              <w:right w:val="single" w:sz="4" w:space="0" w:color="auto"/>
            </w:tcBorders>
            <w:shd w:val="clear" w:color="auto" w:fill="auto"/>
            <w:hideMark/>
          </w:tcPr>
          <w:p w14:paraId="1FC7CF90" w14:textId="77777777" w:rsidR="00D70D77" w:rsidRPr="00D70D77" w:rsidRDefault="00D70D77" w:rsidP="00D70D77">
            <w:pPr>
              <w:jc w:val="center"/>
              <w:rPr>
                <w:sz w:val="20"/>
                <w:szCs w:val="20"/>
              </w:rPr>
            </w:pPr>
            <w:r w:rsidRPr="00D70D77">
              <w:rPr>
                <w:sz w:val="20"/>
                <w:szCs w:val="20"/>
              </w:rPr>
              <w:t>т</w:t>
            </w:r>
          </w:p>
        </w:tc>
        <w:tc>
          <w:tcPr>
            <w:tcW w:w="1066" w:type="dxa"/>
            <w:gridSpan w:val="2"/>
            <w:tcBorders>
              <w:top w:val="nil"/>
              <w:left w:val="nil"/>
              <w:bottom w:val="single" w:sz="4" w:space="0" w:color="auto"/>
              <w:right w:val="single" w:sz="4" w:space="0" w:color="auto"/>
            </w:tcBorders>
            <w:shd w:val="clear" w:color="auto" w:fill="auto"/>
            <w:hideMark/>
          </w:tcPr>
          <w:p w14:paraId="4F728966" w14:textId="77777777" w:rsidR="00D70D77" w:rsidRPr="00D70D77" w:rsidRDefault="00D70D77" w:rsidP="00D70D77">
            <w:pPr>
              <w:jc w:val="center"/>
              <w:rPr>
                <w:sz w:val="20"/>
                <w:szCs w:val="20"/>
              </w:rPr>
            </w:pPr>
            <w:r w:rsidRPr="00D70D77">
              <w:rPr>
                <w:sz w:val="20"/>
                <w:szCs w:val="20"/>
              </w:rPr>
              <w:t>5,374418</w:t>
            </w:r>
          </w:p>
        </w:tc>
        <w:tc>
          <w:tcPr>
            <w:tcW w:w="1499" w:type="dxa"/>
            <w:gridSpan w:val="2"/>
            <w:tcBorders>
              <w:top w:val="nil"/>
              <w:left w:val="nil"/>
              <w:bottom w:val="single" w:sz="4" w:space="0" w:color="auto"/>
              <w:right w:val="single" w:sz="4" w:space="0" w:color="auto"/>
            </w:tcBorders>
            <w:shd w:val="clear" w:color="auto" w:fill="auto"/>
            <w:hideMark/>
          </w:tcPr>
          <w:p w14:paraId="780DEFD5" w14:textId="77777777" w:rsidR="00D70D77" w:rsidRPr="00D70D77" w:rsidRDefault="00D70D77" w:rsidP="00D70D77">
            <w:pPr>
              <w:jc w:val="right"/>
              <w:rPr>
                <w:sz w:val="20"/>
                <w:szCs w:val="20"/>
              </w:rPr>
            </w:pPr>
            <w:r w:rsidRPr="00D70D77">
              <w:rPr>
                <w:sz w:val="20"/>
                <w:szCs w:val="20"/>
              </w:rPr>
              <w:t xml:space="preserve">497 922,00  </w:t>
            </w:r>
          </w:p>
        </w:tc>
        <w:tc>
          <w:tcPr>
            <w:tcW w:w="1057" w:type="dxa"/>
            <w:gridSpan w:val="2"/>
            <w:tcBorders>
              <w:top w:val="nil"/>
              <w:left w:val="nil"/>
              <w:bottom w:val="single" w:sz="4" w:space="0" w:color="auto"/>
              <w:right w:val="single" w:sz="4" w:space="0" w:color="auto"/>
            </w:tcBorders>
            <w:shd w:val="clear" w:color="auto" w:fill="auto"/>
            <w:hideMark/>
          </w:tcPr>
          <w:p w14:paraId="49B6C028" w14:textId="77777777" w:rsidR="00D70D77" w:rsidRPr="00D70D77" w:rsidRDefault="00D70D77" w:rsidP="00D70D77">
            <w:pPr>
              <w:jc w:val="right"/>
              <w:rPr>
                <w:sz w:val="20"/>
                <w:szCs w:val="20"/>
              </w:rPr>
            </w:pPr>
            <w:r w:rsidRPr="00D70D77">
              <w:rPr>
                <w:sz w:val="20"/>
                <w:szCs w:val="20"/>
              </w:rPr>
              <w:t xml:space="preserve">92 646,68  </w:t>
            </w:r>
          </w:p>
        </w:tc>
        <w:tc>
          <w:tcPr>
            <w:tcW w:w="1600" w:type="dxa"/>
            <w:gridSpan w:val="2"/>
            <w:tcBorders>
              <w:top w:val="nil"/>
              <w:left w:val="nil"/>
              <w:bottom w:val="single" w:sz="4" w:space="0" w:color="auto"/>
              <w:right w:val="single" w:sz="4" w:space="0" w:color="auto"/>
            </w:tcBorders>
            <w:shd w:val="clear" w:color="auto" w:fill="auto"/>
            <w:hideMark/>
          </w:tcPr>
          <w:p w14:paraId="02F68917"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46F5E091"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61B4F0C5"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75859B17" w14:textId="77777777" w:rsidR="00D70D77" w:rsidRPr="00D70D77" w:rsidRDefault="00D70D77" w:rsidP="00D70D77">
            <w:pPr>
              <w:rPr>
                <w:sz w:val="20"/>
                <w:szCs w:val="20"/>
              </w:rPr>
            </w:pPr>
            <w:r w:rsidRPr="00D70D77">
              <w:rPr>
                <w:sz w:val="20"/>
                <w:szCs w:val="20"/>
              </w:rPr>
              <w:t xml:space="preserve">              100 409,64   </w:t>
            </w:r>
          </w:p>
        </w:tc>
        <w:tc>
          <w:tcPr>
            <w:tcW w:w="1898" w:type="dxa"/>
            <w:gridSpan w:val="2"/>
            <w:tcBorders>
              <w:top w:val="nil"/>
              <w:left w:val="nil"/>
              <w:bottom w:val="single" w:sz="4" w:space="0" w:color="auto"/>
              <w:right w:val="single" w:sz="4" w:space="0" w:color="auto"/>
            </w:tcBorders>
            <w:shd w:val="clear" w:color="auto" w:fill="auto"/>
            <w:hideMark/>
          </w:tcPr>
          <w:p w14:paraId="219BC648" w14:textId="77777777" w:rsidR="00D70D77" w:rsidRPr="00D70D77" w:rsidRDefault="00D70D77" w:rsidP="00D70D77">
            <w:pPr>
              <w:rPr>
                <w:sz w:val="20"/>
                <w:szCs w:val="20"/>
              </w:rPr>
            </w:pPr>
            <w:r w:rsidRPr="00D70D77">
              <w:rPr>
                <w:sz w:val="20"/>
                <w:szCs w:val="20"/>
              </w:rPr>
              <w:t xml:space="preserve">                             539 643,38   </w:t>
            </w:r>
          </w:p>
        </w:tc>
      </w:tr>
      <w:tr w:rsidR="00D70D77" w:rsidRPr="00D70D77" w14:paraId="3DA1587C" w14:textId="77777777" w:rsidTr="00D70D77">
        <w:trPr>
          <w:gridAfter w:val="1"/>
          <w:wAfter w:w="271" w:type="dxa"/>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0F10E802" w14:textId="77777777" w:rsidR="00D70D77" w:rsidRPr="00D70D77" w:rsidRDefault="00D70D77" w:rsidP="00D70D77">
            <w:pPr>
              <w:ind w:firstLineChars="200" w:firstLine="400"/>
              <w:rPr>
                <w:sz w:val="20"/>
                <w:szCs w:val="20"/>
              </w:rPr>
            </w:pPr>
            <w:r w:rsidRPr="00D70D77">
              <w:rPr>
                <w:sz w:val="20"/>
                <w:szCs w:val="20"/>
              </w:rPr>
              <w:t>2.1.60</w:t>
            </w:r>
          </w:p>
        </w:tc>
        <w:tc>
          <w:tcPr>
            <w:tcW w:w="1699" w:type="dxa"/>
            <w:tcBorders>
              <w:top w:val="nil"/>
              <w:left w:val="nil"/>
              <w:bottom w:val="single" w:sz="4" w:space="0" w:color="auto"/>
              <w:right w:val="single" w:sz="4" w:space="0" w:color="auto"/>
            </w:tcBorders>
            <w:shd w:val="clear" w:color="auto" w:fill="auto"/>
            <w:hideMark/>
          </w:tcPr>
          <w:p w14:paraId="16A14C1A" w14:textId="77777777" w:rsidR="00D70D77" w:rsidRPr="00D70D77" w:rsidRDefault="00D70D77" w:rsidP="00D70D77">
            <w:pPr>
              <w:rPr>
                <w:sz w:val="20"/>
                <w:szCs w:val="20"/>
              </w:rPr>
            </w:pPr>
            <w:r w:rsidRPr="00D70D77">
              <w:rPr>
                <w:sz w:val="20"/>
                <w:szCs w:val="20"/>
              </w:rPr>
              <w:t xml:space="preserve">Заделка битумом и прядью концов футляра </w:t>
            </w:r>
            <w:r w:rsidRPr="00D70D77">
              <w:rPr>
                <w:sz w:val="20"/>
                <w:szCs w:val="20"/>
              </w:rPr>
              <w:lastRenderedPageBreak/>
              <w:t>диаметром: 800 мм</w:t>
            </w:r>
          </w:p>
        </w:tc>
        <w:tc>
          <w:tcPr>
            <w:tcW w:w="1120" w:type="dxa"/>
            <w:gridSpan w:val="2"/>
            <w:tcBorders>
              <w:top w:val="nil"/>
              <w:left w:val="nil"/>
              <w:bottom w:val="single" w:sz="4" w:space="0" w:color="auto"/>
              <w:right w:val="single" w:sz="4" w:space="0" w:color="auto"/>
            </w:tcBorders>
            <w:shd w:val="clear" w:color="auto" w:fill="auto"/>
            <w:hideMark/>
          </w:tcPr>
          <w:p w14:paraId="44F13DD6" w14:textId="77777777" w:rsidR="00D70D77" w:rsidRPr="00D70D77" w:rsidRDefault="00D70D77" w:rsidP="00D70D77">
            <w:pPr>
              <w:jc w:val="center"/>
              <w:rPr>
                <w:sz w:val="20"/>
                <w:szCs w:val="20"/>
              </w:rPr>
            </w:pPr>
            <w:proofErr w:type="spellStart"/>
            <w:r w:rsidRPr="00D70D77">
              <w:rPr>
                <w:sz w:val="20"/>
                <w:szCs w:val="20"/>
              </w:rPr>
              <w:lastRenderedPageBreak/>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75DE2403" w14:textId="77777777" w:rsidR="00D70D77" w:rsidRPr="00D70D77" w:rsidRDefault="00D70D77" w:rsidP="00D70D77">
            <w:pPr>
              <w:jc w:val="center"/>
              <w:rPr>
                <w:sz w:val="20"/>
                <w:szCs w:val="20"/>
              </w:rPr>
            </w:pPr>
            <w:r w:rsidRPr="00D70D77">
              <w:rPr>
                <w:sz w:val="20"/>
                <w:szCs w:val="20"/>
              </w:rPr>
              <w:t>84</w:t>
            </w:r>
          </w:p>
        </w:tc>
        <w:tc>
          <w:tcPr>
            <w:tcW w:w="1499" w:type="dxa"/>
            <w:gridSpan w:val="2"/>
            <w:tcBorders>
              <w:top w:val="nil"/>
              <w:left w:val="nil"/>
              <w:bottom w:val="single" w:sz="4" w:space="0" w:color="auto"/>
              <w:right w:val="single" w:sz="4" w:space="0" w:color="auto"/>
            </w:tcBorders>
            <w:shd w:val="clear" w:color="auto" w:fill="auto"/>
            <w:hideMark/>
          </w:tcPr>
          <w:p w14:paraId="66188F28" w14:textId="77777777" w:rsidR="00D70D77" w:rsidRPr="00D70D77" w:rsidRDefault="00D70D77" w:rsidP="00D70D77">
            <w:pPr>
              <w:jc w:val="right"/>
              <w:rPr>
                <w:sz w:val="20"/>
                <w:szCs w:val="20"/>
              </w:rPr>
            </w:pPr>
            <w:r w:rsidRPr="00D70D77">
              <w:rPr>
                <w:sz w:val="20"/>
                <w:szCs w:val="20"/>
              </w:rPr>
              <w:t xml:space="preserve">841 870,00  </w:t>
            </w:r>
          </w:p>
        </w:tc>
        <w:tc>
          <w:tcPr>
            <w:tcW w:w="1057" w:type="dxa"/>
            <w:gridSpan w:val="2"/>
            <w:tcBorders>
              <w:top w:val="nil"/>
              <w:left w:val="nil"/>
              <w:bottom w:val="single" w:sz="4" w:space="0" w:color="auto"/>
              <w:right w:val="single" w:sz="4" w:space="0" w:color="auto"/>
            </w:tcBorders>
            <w:shd w:val="clear" w:color="auto" w:fill="auto"/>
            <w:hideMark/>
          </w:tcPr>
          <w:p w14:paraId="5738EC56" w14:textId="77777777" w:rsidR="00D70D77" w:rsidRPr="00D70D77" w:rsidRDefault="00D70D77" w:rsidP="00D70D77">
            <w:pPr>
              <w:jc w:val="right"/>
              <w:rPr>
                <w:sz w:val="20"/>
                <w:szCs w:val="20"/>
              </w:rPr>
            </w:pPr>
            <w:r w:rsidRPr="00D70D77">
              <w:rPr>
                <w:sz w:val="20"/>
                <w:szCs w:val="20"/>
              </w:rPr>
              <w:t xml:space="preserve">10 022,26  </w:t>
            </w:r>
          </w:p>
        </w:tc>
        <w:tc>
          <w:tcPr>
            <w:tcW w:w="1600" w:type="dxa"/>
            <w:gridSpan w:val="2"/>
            <w:tcBorders>
              <w:top w:val="nil"/>
              <w:left w:val="nil"/>
              <w:bottom w:val="single" w:sz="4" w:space="0" w:color="auto"/>
              <w:right w:val="single" w:sz="4" w:space="0" w:color="auto"/>
            </w:tcBorders>
            <w:shd w:val="clear" w:color="auto" w:fill="auto"/>
            <w:hideMark/>
          </w:tcPr>
          <w:p w14:paraId="3DCF9448"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F785D5B"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7A245AD"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757BA9E" w14:textId="77777777" w:rsidR="00D70D77" w:rsidRPr="00D70D77" w:rsidRDefault="00D70D77" w:rsidP="00D70D77">
            <w:pPr>
              <w:rPr>
                <w:sz w:val="20"/>
                <w:szCs w:val="20"/>
              </w:rPr>
            </w:pPr>
            <w:r w:rsidRPr="00D70D77">
              <w:rPr>
                <w:sz w:val="20"/>
                <w:szCs w:val="20"/>
              </w:rPr>
              <w:t xml:space="preserve">                10 862,04   </w:t>
            </w:r>
          </w:p>
        </w:tc>
        <w:tc>
          <w:tcPr>
            <w:tcW w:w="1898" w:type="dxa"/>
            <w:gridSpan w:val="2"/>
            <w:tcBorders>
              <w:top w:val="nil"/>
              <w:left w:val="nil"/>
              <w:bottom w:val="single" w:sz="4" w:space="0" w:color="auto"/>
              <w:right w:val="single" w:sz="4" w:space="0" w:color="auto"/>
            </w:tcBorders>
            <w:shd w:val="clear" w:color="auto" w:fill="auto"/>
            <w:hideMark/>
          </w:tcPr>
          <w:p w14:paraId="1B9EFECA" w14:textId="77777777" w:rsidR="00D70D77" w:rsidRPr="00D70D77" w:rsidRDefault="00D70D77" w:rsidP="00D70D77">
            <w:pPr>
              <w:rPr>
                <w:sz w:val="20"/>
                <w:szCs w:val="20"/>
              </w:rPr>
            </w:pPr>
            <w:r w:rsidRPr="00D70D77">
              <w:rPr>
                <w:sz w:val="20"/>
                <w:szCs w:val="20"/>
              </w:rPr>
              <w:t xml:space="preserve">                             912 411,36   </w:t>
            </w:r>
          </w:p>
        </w:tc>
      </w:tr>
      <w:tr w:rsidR="00D70D77" w:rsidRPr="00D70D77" w14:paraId="6A3E79CC" w14:textId="77777777" w:rsidTr="00D70D77">
        <w:trPr>
          <w:gridAfter w:val="1"/>
          <w:wAfter w:w="271" w:type="dxa"/>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71CC635D" w14:textId="77777777" w:rsidR="00D70D77" w:rsidRPr="00D70D77" w:rsidRDefault="00D70D77" w:rsidP="00D70D77">
            <w:pPr>
              <w:ind w:firstLineChars="200" w:firstLine="400"/>
              <w:rPr>
                <w:sz w:val="20"/>
                <w:szCs w:val="20"/>
              </w:rPr>
            </w:pPr>
            <w:r w:rsidRPr="00D70D77">
              <w:rPr>
                <w:sz w:val="20"/>
                <w:szCs w:val="20"/>
              </w:rPr>
              <w:lastRenderedPageBreak/>
              <w:t>2.1.61</w:t>
            </w:r>
          </w:p>
        </w:tc>
        <w:tc>
          <w:tcPr>
            <w:tcW w:w="1699" w:type="dxa"/>
            <w:tcBorders>
              <w:top w:val="nil"/>
              <w:left w:val="nil"/>
              <w:bottom w:val="single" w:sz="4" w:space="0" w:color="auto"/>
              <w:right w:val="single" w:sz="4" w:space="0" w:color="auto"/>
            </w:tcBorders>
            <w:shd w:val="clear" w:color="auto" w:fill="auto"/>
            <w:hideMark/>
          </w:tcPr>
          <w:p w14:paraId="490CCA37" w14:textId="77777777" w:rsidR="00D70D77" w:rsidRPr="00D70D77" w:rsidRDefault="00D70D77" w:rsidP="00D70D77">
            <w:pPr>
              <w:rPr>
                <w:sz w:val="20"/>
                <w:szCs w:val="20"/>
              </w:rPr>
            </w:pPr>
            <w:r w:rsidRPr="00D70D77">
              <w:rPr>
                <w:sz w:val="20"/>
                <w:szCs w:val="20"/>
              </w:rPr>
              <w:t>Установка монтажных изделий массой: более 20 кг</w:t>
            </w:r>
          </w:p>
        </w:tc>
        <w:tc>
          <w:tcPr>
            <w:tcW w:w="1120" w:type="dxa"/>
            <w:gridSpan w:val="2"/>
            <w:tcBorders>
              <w:top w:val="nil"/>
              <w:left w:val="nil"/>
              <w:bottom w:val="single" w:sz="4" w:space="0" w:color="auto"/>
              <w:right w:val="single" w:sz="4" w:space="0" w:color="auto"/>
            </w:tcBorders>
            <w:shd w:val="clear" w:color="auto" w:fill="auto"/>
            <w:hideMark/>
          </w:tcPr>
          <w:p w14:paraId="0AB67B52" w14:textId="77777777" w:rsidR="00D70D77" w:rsidRPr="00D70D77" w:rsidRDefault="00D70D77" w:rsidP="00D70D77">
            <w:pPr>
              <w:jc w:val="center"/>
              <w:rPr>
                <w:sz w:val="20"/>
                <w:szCs w:val="20"/>
              </w:rPr>
            </w:pPr>
            <w:r w:rsidRPr="00D70D77">
              <w:rPr>
                <w:sz w:val="20"/>
                <w:szCs w:val="20"/>
              </w:rPr>
              <w:t>т</w:t>
            </w:r>
          </w:p>
        </w:tc>
        <w:tc>
          <w:tcPr>
            <w:tcW w:w="1066" w:type="dxa"/>
            <w:gridSpan w:val="2"/>
            <w:tcBorders>
              <w:top w:val="nil"/>
              <w:left w:val="nil"/>
              <w:bottom w:val="single" w:sz="4" w:space="0" w:color="auto"/>
              <w:right w:val="single" w:sz="4" w:space="0" w:color="auto"/>
            </w:tcBorders>
            <w:shd w:val="clear" w:color="auto" w:fill="auto"/>
            <w:hideMark/>
          </w:tcPr>
          <w:p w14:paraId="15A5BC61" w14:textId="77777777" w:rsidR="00D70D77" w:rsidRPr="00D70D77" w:rsidRDefault="00D70D77" w:rsidP="00D70D77">
            <w:pPr>
              <w:jc w:val="center"/>
              <w:rPr>
                <w:sz w:val="20"/>
                <w:szCs w:val="20"/>
              </w:rPr>
            </w:pPr>
            <w:r w:rsidRPr="00D70D77">
              <w:rPr>
                <w:sz w:val="20"/>
                <w:szCs w:val="20"/>
              </w:rPr>
              <w:t>1,242203</w:t>
            </w:r>
          </w:p>
        </w:tc>
        <w:tc>
          <w:tcPr>
            <w:tcW w:w="1499" w:type="dxa"/>
            <w:gridSpan w:val="2"/>
            <w:tcBorders>
              <w:top w:val="nil"/>
              <w:left w:val="nil"/>
              <w:bottom w:val="single" w:sz="4" w:space="0" w:color="auto"/>
              <w:right w:val="single" w:sz="4" w:space="0" w:color="auto"/>
            </w:tcBorders>
            <w:shd w:val="clear" w:color="auto" w:fill="auto"/>
            <w:hideMark/>
          </w:tcPr>
          <w:p w14:paraId="12388293" w14:textId="77777777" w:rsidR="00D70D77" w:rsidRPr="00D70D77" w:rsidRDefault="00D70D77" w:rsidP="00D70D77">
            <w:pPr>
              <w:jc w:val="right"/>
              <w:rPr>
                <w:sz w:val="20"/>
                <w:szCs w:val="20"/>
              </w:rPr>
            </w:pPr>
            <w:r w:rsidRPr="00D70D77">
              <w:rPr>
                <w:sz w:val="20"/>
                <w:szCs w:val="20"/>
              </w:rPr>
              <w:t xml:space="preserve">106 211,00  </w:t>
            </w:r>
          </w:p>
        </w:tc>
        <w:tc>
          <w:tcPr>
            <w:tcW w:w="1057" w:type="dxa"/>
            <w:gridSpan w:val="2"/>
            <w:tcBorders>
              <w:top w:val="nil"/>
              <w:left w:val="nil"/>
              <w:bottom w:val="single" w:sz="4" w:space="0" w:color="auto"/>
              <w:right w:val="single" w:sz="4" w:space="0" w:color="auto"/>
            </w:tcBorders>
            <w:shd w:val="clear" w:color="auto" w:fill="auto"/>
            <w:hideMark/>
          </w:tcPr>
          <w:p w14:paraId="1CF5F0C2" w14:textId="77777777" w:rsidR="00D70D77" w:rsidRPr="00D70D77" w:rsidRDefault="00D70D77" w:rsidP="00D70D77">
            <w:pPr>
              <w:jc w:val="right"/>
              <w:rPr>
                <w:sz w:val="20"/>
                <w:szCs w:val="20"/>
              </w:rPr>
            </w:pPr>
            <w:r w:rsidRPr="00D70D77">
              <w:rPr>
                <w:sz w:val="20"/>
                <w:szCs w:val="20"/>
              </w:rPr>
              <w:t xml:space="preserve">85 502,13  </w:t>
            </w:r>
          </w:p>
        </w:tc>
        <w:tc>
          <w:tcPr>
            <w:tcW w:w="1600" w:type="dxa"/>
            <w:gridSpan w:val="2"/>
            <w:tcBorders>
              <w:top w:val="nil"/>
              <w:left w:val="nil"/>
              <w:bottom w:val="single" w:sz="4" w:space="0" w:color="auto"/>
              <w:right w:val="single" w:sz="4" w:space="0" w:color="auto"/>
            </w:tcBorders>
            <w:shd w:val="clear" w:color="auto" w:fill="auto"/>
            <w:hideMark/>
          </w:tcPr>
          <w:p w14:paraId="22221486"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107A2E8D"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A5890D8"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72B97C17" w14:textId="77777777" w:rsidR="00D70D77" w:rsidRPr="00D70D77" w:rsidRDefault="00D70D77" w:rsidP="00D70D77">
            <w:pPr>
              <w:rPr>
                <w:sz w:val="20"/>
                <w:szCs w:val="20"/>
              </w:rPr>
            </w:pPr>
            <w:r w:rsidRPr="00D70D77">
              <w:rPr>
                <w:sz w:val="20"/>
                <w:szCs w:val="20"/>
              </w:rPr>
              <w:t xml:space="preserve">                92 666,44   </w:t>
            </w:r>
          </w:p>
        </w:tc>
        <w:tc>
          <w:tcPr>
            <w:tcW w:w="1898" w:type="dxa"/>
            <w:gridSpan w:val="2"/>
            <w:tcBorders>
              <w:top w:val="nil"/>
              <w:left w:val="nil"/>
              <w:bottom w:val="single" w:sz="4" w:space="0" w:color="auto"/>
              <w:right w:val="single" w:sz="4" w:space="0" w:color="auto"/>
            </w:tcBorders>
            <w:shd w:val="clear" w:color="auto" w:fill="auto"/>
            <w:hideMark/>
          </w:tcPr>
          <w:p w14:paraId="50DA8573" w14:textId="77777777" w:rsidR="00D70D77" w:rsidRPr="00D70D77" w:rsidRDefault="00D70D77" w:rsidP="00D70D77">
            <w:pPr>
              <w:rPr>
                <w:sz w:val="20"/>
                <w:szCs w:val="20"/>
              </w:rPr>
            </w:pPr>
            <w:r w:rsidRPr="00D70D77">
              <w:rPr>
                <w:sz w:val="20"/>
                <w:szCs w:val="20"/>
              </w:rPr>
              <w:t xml:space="preserve">                             115 110,53   </w:t>
            </w:r>
          </w:p>
        </w:tc>
      </w:tr>
      <w:tr w:rsidR="00D70D77" w:rsidRPr="00D70D77" w14:paraId="473CAD54" w14:textId="77777777" w:rsidTr="00D70D77">
        <w:trPr>
          <w:gridAfter w:val="1"/>
          <w:wAfter w:w="271" w:type="dxa"/>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79D36BF6" w14:textId="77777777" w:rsidR="00D70D77" w:rsidRPr="00D70D77" w:rsidRDefault="00D70D77" w:rsidP="00D70D77">
            <w:pPr>
              <w:ind w:firstLineChars="200" w:firstLine="400"/>
              <w:rPr>
                <w:sz w:val="20"/>
                <w:szCs w:val="20"/>
              </w:rPr>
            </w:pPr>
            <w:r w:rsidRPr="00D70D77">
              <w:rPr>
                <w:sz w:val="20"/>
                <w:szCs w:val="20"/>
              </w:rPr>
              <w:t>2.1.62</w:t>
            </w:r>
          </w:p>
        </w:tc>
        <w:tc>
          <w:tcPr>
            <w:tcW w:w="1699" w:type="dxa"/>
            <w:tcBorders>
              <w:top w:val="nil"/>
              <w:left w:val="nil"/>
              <w:bottom w:val="single" w:sz="4" w:space="0" w:color="auto"/>
              <w:right w:val="single" w:sz="4" w:space="0" w:color="auto"/>
            </w:tcBorders>
            <w:shd w:val="clear" w:color="auto" w:fill="auto"/>
            <w:hideMark/>
          </w:tcPr>
          <w:p w14:paraId="3EE1A8F0" w14:textId="77777777" w:rsidR="00D70D77" w:rsidRPr="00D70D77" w:rsidRDefault="00D70D77" w:rsidP="00D70D77">
            <w:pPr>
              <w:rPr>
                <w:sz w:val="20"/>
                <w:szCs w:val="20"/>
              </w:rPr>
            </w:pPr>
            <w:r w:rsidRPr="00D70D77">
              <w:rPr>
                <w:sz w:val="20"/>
                <w:szCs w:val="20"/>
              </w:rPr>
              <w:t>Заделка битумом и прядью концов футляра диаметром: 500 мм</w:t>
            </w:r>
          </w:p>
        </w:tc>
        <w:tc>
          <w:tcPr>
            <w:tcW w:w="1120" w:type="dxa"/>
            <w:gridSpan w:val="2"/>
            <w:tcBorders>
              <w:top w:val="nil"/>
              <w:left w:val="nil"/>
              <w:bottom w:val="single" w:sz="4" w:space="0" w:color="auto"/>
              <w:right w:val="single" w:sz="4" w:space="0" w:color="auto"/>
            </w:tcBorders>
            <w:shd w:val="clear" w:color="auto" w:fill="auto"/>
            <w:hideMark/>
          </w:tcPr>
          <w:p w14:paraId="721AE0AB"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0C29E607" w14:textId="77777777" w:rsidR="00D70D77" w:rsidRPr="00D70D77" w:rsidRDefault="00D70D77" w:rsidP="00D70D77">
            <w:pPr>
              <w:jc w:val="center"/>
              <w:rPr>
                <w:sz w:val="20"/>
                <w:szCs w:val="20"/>
              </w:rPr>
            </w:pPr>
            <w:r w:rsidRPr="00D70D77">
              <w:rPr>
                <w:sz w:val="20"/>
                <w:szCs w:val="20"/>
              </w:rPr>
              <w:t>21</w:t>
            </w:r>
          </w:p>
        </w:tc>
        <w:tc>
          <w:tcPr>
            <w:tcW w:w="1499" w:type="dxa"/>
            <w:gridSpan w:val="2"/>
            <w:tcBorders>
              <w:top w:val="nil"/>
              <w:left w:val="nil"/>
              <w:bottom w:val="single" w:sz="4" w:space="0" w:color="auto"/>
              <w:right w:val="single" w:sz="4" w:space="0" w:color="auto"/>
            </w:tcBorders>
            <w:shd w:val="clear" w:color="auto" w:fill="auto"/>
            <w:hideMark/>
          </w:tcPr>
          <w:p w14:paraId="3E6A4F38" w14:textId="77777777" w:rsidR="00D70D77" w:rsidRPr="00D70D77" w:rsidRDefault="00D70D77" w:rsidP="00D70D77">
            <w:pPr>
              <w:jc w:val="right"/>
              <w:rPr>
                <w:sz w:val="20"/>
                <w:szCs w:val="20"/>
              </w:rPr>
            </w:pPr>
            <w:r w:rsidRPr="00D70D77">
              <w:rPr>
                <w:sz w:val="20"/>
                <w:szCs w:val="20"/>
              </w:rPr>
              <w:t xml:space="preserve">112 862,00  </w:t>
            </w:r>
          </w:p>
        </w:tc>
        <w:tc>
          <w:tcPr>
            <w:tcW w:w="1057" w:type="dxa"/>
            <w:gridSpan w:val="2"/>
            <w:tcBorders>
              <w:top w:val="nil"/>
              <w:left w:val="nil"/>
              <w:bottom w:val="single" w:sz="4" w:space="0" w:color="auto"/>
              <w:right w:val="single" w:sz="4" w:space="0" w:color="auto"/>
            </w:tcBorders>
            <w:shd w:val="clear" w:color="auto" w:fill="auto"/>
            <w:hideMark/>
          </w:tcPr>
          <w:p w14:paraId="0F6DE56C" w14:textId="77777777" w:rsidR="00D70D77" w:rsidRPr="00D70D77" w:rsidRDefault="00D70D77" w:rsidP="00D70D77">
            <w:pPr>
              <w:jc w:val="right"/>
              <w:rPr>
                <w:sz w:val="20"/>
                <w:szCs w:val="20"/>
              </w:rPr>
            </w:pPr>
            <w:r w:rsidRPr="00D70D77">
              <w:rPr>
                <w:sz w:val="20"/>
                <w:szCs w:val="20"/>
              </w:rPr>
              <w:t xml:space="preserve">5 374,38  </w:t>
            </w:r>
          </w:p>
        </w:tc>
        <w:tc>
          <w:tcPr>
            <w:tcW w:w="1600" w:type="dxa"/>
            <w:gridSpan w:val="2"/>
            <w:tcBorders>
              <w:top w:val="nil"/>
              <w:left w:val="nil"/>
              <w:bottom w:val="single" w:sz="4" w:space="0" w:color="auto"/>
              <w:right w:val="single" w:sz="4" w:space="0" w:color="auto"/>
            </w:tcBorders>
            <w:shd w:val="clear" w:color="auto" w:fill="auto"/>
            <w:hideMark/>
          </w:tcPr>
          <w:p w14:paraId="06071E0E"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A18ACF1"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FAF79AE"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09DC0A24" w14:textId="77777777" w:rsidR="00D70D77" w:rsidRPr="00D70D77" w:rsidRDefault="00D70D77" w:rsidP="00D70D77">
            <w:pPr>
              <w:rPr>
                <w:sz w:val="20"/>
                <w:szCs w:val="20"/>
              </w:rPr>
            </w:pPr>
            <w:r w:rsidRPr="00D70D77">
              <w:rPr>
                <w:sz w:val="20"/>
                <w:szCs w:val="20"/>
              </w:rPr>
              <w:t xml:space="preserve">                  5 824,70   </w:t>
            </w:r>
          </w:p>
        </w:tc>
        <w:tc>
          <w:tcPr>
            <w:tcW w:w="1898" w:type="dxa"/>
            <w:gridSpan w:val="2"/>
            <w:tcBorders>
              <w:top w:val="nil"/>
              <w:left w:val="nil"/>
              <w:bottom w:val="single" w:sz="4" w:space="0" w:color="auto"/>
              <w:right w:val="single" w:sz="4" w:space="0" w:color="auto"/>
            </w:tcBorders>
            <w:shd w:val="clear" w:color="auto" w:fill="auto"/>
            <w:hideMark/>
          </w:tcPr>
          <w:p w14:paraId="597DB95B" w14:textId="77777777" w:rsidR="00D70D77" w:rsidRPr="00D70D77" w:rsidRDefault="00D70D77" w:rsidP="00D70D77">
            <w:pPr>
              <w:rPr>
                <w:sz w:val="20"/>
                <w:szCs w:val="20"/>
              </w:rPr>
            </w:pPr>
            <w:r w:rsidRPr="00D70D77">
              <w:rPr>
                <w:sz w:val="20"/>
                <w:szCs w:val="20"/>
              </w:rPr>
              <w:t xml:space="preserve">                             122 318,70   </w:t>
            </w:r>
          </w:p>
        </w:tc>
      </w:tr>
      <w:tr w:rsidR="00D70D77" w:rsidRPr="00D70D77" w14:paraId="7F2E58E9" w14:textId="77777777" w:rsidTr="00D70D77">
        <w:trPr>
          <w:gridAfter w:val="1"/>
          <w:wAfter w:w="271" w:type="dxa"/>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7DD23E1D" w14:textId="77777777" w:rsidR="00D70D77" w:rsidRPr="00D70D77" w:rsidRDefault="00D70D77" w:rsidP="00D70D77">
            <w:pPr>
              <w:ind w:firstLineChars="200" w:firstLine="400"/>
              <w:rPr>
                <w:sz w:val="20"/>
                <w:szCs w:val="20"/>
              </w:rPr>
            </w:pPr>
            <w:r w:rsidRPr="00D70D77">
              <w:rPr>
                <w:sz w:val="20"/>
                <w:szCs w:val="20"/>
              </w:rPr>
              <w:t>2.1.63</w:t>
            </w:r>
          </w:p>
        </w:tc>
        <w:tc>
          <w:tcPr>
            <w:tcW w:w="1699" w:type="dxa"/>
            <w:tcBorders>
              <w:top w:val="nil"/>
              <w:left w:val="nil"/>
              <w:bottom w:val="single" w:sz="4" w:space="0" w:color="auto"/>
              <w:right w:val="single" w:sz="4" w:space="0" w:color="auto"/>
            </w:tcBorders>
            <w:shd w:val="clear" w:color="auto" w:fill="auto"/>
            <w:hideMark/>
          </w:tcPr>
          <w:p w14:paraId="05A5CD22" w14:textId="77777777" w:rsidR="00D70D77" w:rsidRPr="00D70D77" w:rsidRDefault="00D70D77" w:rsidP="00D70D77">
            <w:pPr>
              <w:rPr>
                <w:sz w:val="20"/>
                <w:szCs w:val="20"/>
              </w:rPr>
            </w:pPr>
            <w:r w:rsidRPr="00D70D77">
              <w:rPr>
                <w:sz w:val="20"/>
                <w:szCs w:val="20"/>
              </w:rPr>
              <w:t>Заделка битумом и прядью концов футляра диаметром: 600 мм</w:t>
            </w:r>
          </w:p>
        </w:tc>
        <w:tc>
          <w:tcPr>
            <w:tcW w:w="1120" w:type="dxa"/>
            <w:gridSpan w:val="2"/>
            <w:tcBorders>
              <w:top w:val="nil"/>
              <w:left w:val="nil"/>
              <w:bottom w:val="single" w:sz="4" w:space="0" w:color="auto"/>
              <w:right w:val="single" w:sz="4" w:space="0" w:color="auto"/>
            </w:tcBorders>
            <w:shd w:val="clear" w:color="auto" w:fill="auto"/>
            <w:hideMark/>
          </w:tcPr>
          <w:p w14:paraId="44BB48B9"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5FE1C3F6" w14:textId="77777777" w:rsidR="00D70D77" w:rsidRPr="00D70D77" w:rsidRDefault="00D70D77" w:rsidP="00D70D77">
            <w:pPr>
              <w:jc w:val="center"/>
              <w:rPr>
                <w:sz w:val="20"/>
                <w:szCs w:val="20"/>
              </w:rPr>
            </w:pPr>
            <w:r w:rsidRPr="00D70D77">
              <w:rPr>
                <w:sz w:val="20"/>
                <w:szCs w:val="20"/>
              </w:rPr>
              <w:t>33</w:t>
            </w:r>
          </w:p>
        </w:tc>
        <w:tc>
          <w:tcPr>
            <w:tcW w:w="1499" w:type="dxa"/>
            <w:gridSpan w:val="2"/>
            <w:tcBorders>
              <w:top w:val="nil"/>
              <w:left w:val="nil"/>
              <w:bottom w:val="single" w:sz="4" w:space="0" w:color="auto"/>
              <w:right w:val="single" w:sz="4" w:space="0" w:color="auto"/>
            </w:tcBorders>
            <w:shd w:val="clear" w:color="auto" w:fill="auto"/>
            <w:hideMark/>
          </w:tcPr>
          <w:p w14:paraId="73279DA3" w14:textId="77777777" w:rsidR="00D70D77" w:rsidRPr="00D70D77" w:rsidRDefault="00D70D77" w:rsidP="00D70D77">
            <w:pPr>
              <w:jc w:val="right"/>
              <w:rPr>
                <w:sz w:val="20"/>
                <w:szCs w:val="20"/>
              </w:rPr>
            </w:pPr>
            <w:r w:rsidRPr="00D70D77">
              <w:rPr>
                <w:sz w:val="20"/>
                <w:szCs w:val="20"/>
              </w:rPr>
              <w:t xml:space="preserve">233 270,00  </w:t>
            </w:r>
          </w:p>
        </w:tc>
        <w:tc>
          <w:tcPr>
            <w:tcW w:w="1057" w:type="dxa"/>
            <w:gridSpan w:val="2"/>
            <w:tcBorders>
              <w:top w:val="nil"/>
              <w:left w:val="nil"/>
              <w:bottom w:val="single" w:sz="4" w:space="0" w:color="auto"/>
              <w:right w:val="single" w:sz="4" w:space="0" w:color="auto"/>
            </w:tcBorders>
            <w:shd w:val="clear" w:color="auto" w:fill="auto"/>
            <w:hideMark/>
          </w:tcPr>
          <w:p w14:paraId="51D77E49" w14:textId="77777777" w:rsidR="00D70D77" w:rsidRPr="00D70D77" w:rsidRDefault="00D70D77" w:rsidP="00D70D77">
            <w:pPr>
              <w:jc w:val="right"/>
              <w:rPr>
                <w:sz w:val="20"/>
                <w:szCs w:val="20"/>
              </w:rPr>
            </w:pPr>
            <w:r w:rsidRPr="00D70D77">
              <w:rPr>
                <w:sz w:val="20"/>
                <w:szCs w:val="20"/>
              </w:rPr>
              <w:t xml:space="preserve">7 068,79  </w:t>
            </w:r>
          </w:p>
        </w:tc>
        <w:tc>
          <w:tcPr>
            <w:tcW w:w="1600" w:type="dxa"/>
            <w:gridSpan w:val="2"/>
            <w:tcBorders>
              <w:top w:val="nil"/>
              <w:left w:val="nil"/>
              <w:bottom w:val="single" w:sz="4" w:space="0" w:color="auto"/>
              <w:right w:val="single" w:sz="4" w:space="0" w:color="auto"/>
            </w:tcBorders>
            <w:shd w:val="clear" w:color="auto" w:fill="auto"/>
            <w:hideMark/>
          </w:tcPr>
          <w:p w14:paraId="53148AF6"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623F467"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C6408FB"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4B95ECC" w14:textId="77777777" w:rsidR="00D70D77" w:rsidRPr="00D70D77" w:rsidRDefault="00D70D77" w:rsidP="00D70D77">
            <w:pPr>
              <w:rPr>
                <w:sz w:val="20"/>
                <w:szCs w:val="20"/>
              </w:rPr>
            </w:pPr>
            <w:r w:rsidRPr="00D70D77">
              <w:rPr>
                <w:sz w:val="20"/>
                <w:szCs w:val="20"/>
              </w:rPr>
              <w:t xml:space="preserve">                  7 661,09   </w:t>
            </w:r>
          </w:p>
        </w:tc>
        <w:tc>
          <w:tcPr>
            <w:tcW w:w="1898" w:type="dxa"/>
            <w:gridSpan w:val="2"/>
            <w:tcBorders>
              <w:top w:val="nil"/>
              <w:left w:val="nil"/>
              <w:bottom w:val="single" w:sz="4" w:space="0" w:color="auto"/>
              <w:right w:val="single" w:sz="4" w:space="0" w:color="auto"/>
            </w:tcBorders>
            <w:shd w:val="clear" w:color="auto" w:fill="auto"/>
            <w:hideMark/>
          </w:tcPr>
          <w:p w14:paraId="36769B3E" w14:textId="77777777" w:rsidR="00D70D77" w:rsidRPr="00D70D77" w:rsidRDefault="00D70D77" w:rsidP="00D70D77">
            <w:pPr>
              <w:rPr>
                <w:sz w:val="20"/>
                <w:szCs w:val="20"/>
              </w:rPr>
            </w:pPr>
            <w:r w:rsidRPr="00D70D77">
              <w:rPr>
                <w:sz w:val="20"/>
                <w:szCs w:val="20"/>
              </w:rPr>
              <w:t xml:space="preserve">                             252 815,97   </w:t>
            </w:r>
          </w:p>
        </w:tc>
      </w:tr>
      <w:tr w:rsidR="00D70D77" w:rsidRPr="00D70D77" w14:paraId="080BFEA3" w14:textId="77777777" w:rsidTr="00D70D77">
        <w:trPr>
          <w:gridAfter w:val="1"/>
          <w:wAfter w:w="271" w:type="dxa"/>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3015D61C" w14:textId="77777777" w:rsidR="00D70D77" w:rsidRPr="00D70D77" w:rsidRDefault="00D70D77" w:rsidP="00D70D77">
            <w:pPr>
              <w:ind w:firstLineChars="200" w:firstLine="400"/>
              <w:rPr>
                <w:sz w:val="20"/>
                <w:szCs w:val="20"/>
              </w:rPr>
            </w:pPr>
            <w:r w:rsidRPr="00D70D77">
              <w:rPr>
                <w:sz w:val="20"/>
                <w:szCs w:val="20"/>
              </w:rPr>
              <w:t>2.1.64</w:t>
            </w:r>
          </w:p>
        </w:tc>
        <w:tc>
          <w:tcPr>
            <w:tcW w:w="1699" w:type="dxa"/>
            <w:tcBorders>
              <w:top w:val="nil"/>
              <w:left w:val="nil"/>
              <w:bottom w:val="single" w:sz="4" w:space="0" w:color="auto"/>
              <w:right w:val="single" w:sz="4" w:space="0" w:color="auto"/>
            </w:tcBorders>
            <w:shd w:val="clear" w:color="auto" w:fill="auto"/>
            <w:hideMark/>
          </w:tcPr>
          <w:p w14:paraId="50C3C690" w14:textId="77777777" w:rsidR="00D70D77" w:rsidRPr="00D70D77" w:rsidRDefault="00D70D77" w:rsidP="00D70D77">
            <w:pPr>
              <w:rPr>
                <w:sz w:val="20"/>
                <w:szCs w:val="20"/>
              </w:rPr>
            </w:pPr>
            <w:r w:rsidRPr="00D70D77">
              <w:rPr>
                <w:sz w:val="20"/>
                <w:szCs w:val="20"/>
              </w:rPr>
              <w:t>Заделка битумом и прядью концов футляра диаметром: 900 мм</w:t>
            </w:r>
          </w:p>
        </w:tc>
        <w:tc>
          <w:tcPr>
            <w:tcW w:w="1120" w:type="dxa"/>
            <w:gridSpan w:val="2"/>
            <w:tcBorders>
              <w:top w:val="nil"/>
              <w:left w:val="nil"/>
              <w:bottom w:val="single" w:sz="4" w:space="0" w:color="auto"/>
              <w:right w:val="single" w:sz="4" w:space="0" w:color="auto"/>
            </w:tcBorders>
            <w:shd w:val="clear" w:color="auto" w:fill="auto"/>
            <w:hideMark/>
          </w:tcPr>
          <w:p w14:paraId="01A56CB7"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42485942" w14:textId="77777777" w:rsidR="00D70D77" w:rsidRPr="00D70D77" w:rsidRDefault="00D70D77" w:rsidP="00D70D77">
            <w:pPr>
              <w:jc w:val="center"/>
              <w:rPr>
                <w:sz w:val="20"/>
                <w:szCs w:val="20"/>
              </w:rPr>
            </w:pPr>
            <w:r w:rsidRPr="00D70D77">
              <w:rPr>
                <w:sz w:val="20"/>
                <w:szCs w:val="20"/>
              </w:rPr>
              <w:t>14</w:t>
            </w:r>
          </w:p>
        </w:tc>
        <w:tc>
          <w:tcPr>
            <w:tcW w:w="1499" w:type="dxa"/>
            <w:gridSpan w:val="2"/>
            <w:tcBorders>
              <w:top w:val="nil"/>
              <w:left w:val="nil"/>
              <w:bottom w:val="single" w:sz="4" w:space="0" w:color="auto"/>
              <w:right w:val="single" w:sz="4" w:space="0" w:color="auto"/>
            </w:tcBorders>
            <w:shd w:val="clear" w:color="auto" w:fill="auto"/>
            <w:hideMark/>
          </w:tcPr>
          <w:p w14:paraId="6C951C55" w14:textId="77777777" w:rsidR="00D70D77" w:rsidRPr="00D70D77" w:rsidRDefault="00D70D77" w:rsidP="00D70D77">
            <w:pPr>
              <w:jc w:val="right"/>
              <w:rPr>
                <w:sz w:val="20"/>
                <w:szCs w:val="20"/>
              </w:rPr>
            </w:pPr>
            <w:r w:rsidRPr="00D70D77">
              <w:rPr>
                <w:sz w:val="20"/>
                <w:szCs w:val="20"/>
              </w:rPr>
              <w:t xml:space="preserve">162 578,00  </w:t>
            </w:r>
          </w:p>
        </w:tc>
        <w:tc>
          <w:tcPr>
            <w:tcW w:w="1057" w:type="dxa"/>
            <w:gridSpan w:val="2"/>
            <w:tcBorders>
              <w:top w:val="nil"/>
              <w:left w:val="nil"/>
              <w:bottom w:val="single" w:sz="4" w:space="0" w:color="auto"/>
              <w:right w:val="single" w:sz="4" w:space="0" w:color="auto"/>
            </w:tcBorders>
            <w:shd w:val="clear" w:color="auto" w:fill="auto"/>
            <w:hideMark/>
          </w:tcPr>
          <w:p w14:paraId="2F6CC8A3" w14:textId="77777777" w:rsidR="00D70D77" w:rsidRPr="00D70D77" w:rsidRDefault="00D70D77" w:rsidP="00D70D77">
            <w:pPr>
              <w:jc w:val="right"/>
              <w:rPr>
                <w:sz w:val="20"/>
                <w:szCs w:val="20"/>
              </w:rPr>
            </w:pPr>
            <w:r w:rsidRPr="00D70D77">
              <w:rPr>
                <w:sz w:val="20"/>
                <w:szCs w:val="20"/>
              </w:rPr>
              <w:t xml:space="preserve">11 612,71  </w:t>
            </w:r>
          </w:p>
        </w:tc>
        <w:tc>
          <w:tcPr>
            <w:tcW w:w="1600" w:type="dxa"/>
            <w:gridSpan w:val="2"/>
            <w:tcBorders>
              <w:top w:val="nil"/>
              <w:left w:val="nil"/>
              <w:bottom w:val="single" w:sz="4" w:space="0" w:color="auto"/>
              <w:right w:val="single" w:sz="4" w:space="0" w:color="auto"/>
            </w:tcBorders>
            <w:shd w:val="clear" w:color="auto" w:fill="auto"/>
            <w:hideMark/>
          </w:tcPr>
          <w:p w14:paraId="7B59F472"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4503B472"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A2E5D25"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FB82537" w14:textId="77777777" w:rsidR="00D70D77" w:rsidRPr="00D70D77" w:rsidRDefault="00D70D77" w:rsidP="00D70D77">
            <w:pPr>
              <w:rPr>
                <w:sz w:val="20"/>
                <w:szCs w:val="20"/>
              </w:rPr>
            </w:pPr>
            <w:r w:rsidRPr="00D70D77">
              <w:rPr>
                <w:sz w:val="20"/>
                <w:szCs w:val="20"/>
              </w:rPr>
              <w:t xml:space="preserve">                12 585,75   </w:t>
            </w:r>
          </w:p>
        </w:tc>
        <w:tc>
          <w:tcPr>
            <w:tcW w:w="1898" w:type="dxa"/>
            <w:gridSpan w:val="2"/>
            <w:tcBorders>
              <w:top w:val="nil"/>
              <w:left w:val="nil"/>
              <w:bottom w:val="single" w:sz="4" w:space="0" w:color="auto"/>
              <w:right w:val="single" w:sz="4" w:space="0" w:color="auto"/>
            </w:tcBorders>
            <w:shd w:val="clear" w:color="auto" w:fill="auto"/>
            <w:hideMark/>
          </w:tcPr>
          <w:p w14:paraId="76788179" w14:textId="77777777" w:rsidR="00D70D77" w:rsidRPr="00D70D77" w:rsidRDefault="00D70D77" w:rsidP="00D70D77">
            <w:pPr>
              <w:rPr>
                <w:sz w:val="20"/>
                <w:szCs w:val="20"/>
              </w:rPr>
            </w:pPr>
            <w:r w:rsidRPr="00D70D77">
              <w:rPr>
                <w:sz w:val="20"/>
                <w:szCs w:val="20"/>
              </w:rPr>
              <w:t xml:space="preserve">                             176 200,50   </w:t>
            </w:r>
          </w:p>
        </w:tc>
      </w:tr>
      <w:tr w:rsidR="00D70D77" w:rsidRPr="00D70D77" w14:paraId="31F5F2DB" w14:textId="77777777" w:rsidTr="00D70D77">
        <w:trPr>
          <w:gridAfter w:val="1"/>
          <w:wAfter w:w="271" w:type="dxa"/>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4F347A79" w14:textId="77777777" w:rsidR="00D70D77" w:rsidRPr="00D70D77" w:rsidRDefault="00D70D77" w:rsidP="00D70D77">
            <w:pPr>
              <w:ind w:firstLineChars="200" w:firstLine="400"/>
              <w:rPr>
                <w:sz w:val="20"/>
                <w:szCs w:val="20"/>
              </w:rPr>
            </w:pPr>
            <w:r w:rsidRPr="00D70D77">
              <w:rPr>
                <w:sz w:val="20"/>
                <w:szCs w:val="20"/>
              </w:rPr>
              <w:t>2.1.65</w:t>
            </w:r>
          </w:p>
        </w:tc>
        <w:tc>
          <w:tcPr>
            <w:tcW w:w="1699" w:type="dxa"/>
            <w:tcBorders>
              <w:top w:val="nil"/>
              <w:left w:val="nil"/>
              <w:bottom w:val="single" w:sz="4" w:space="0" w:color="auto"/>
              <w:right w:val="single" w:sz="4" w:space="0" w:color="auto"/>
            </w:tcBorders>
            <w:shd w:val="clear" w:color="auto" w:fill="auto"/>
            <w:hideMark/>
          </w:tcPr>
          <w:p w14:paraId="2B4B43D5" w14:textId="77777777" w:rsidR="00D70D77" w:rsidRPr="00D70D77" w:rsidRDefault="00D70D77" w:rsidP="00D70D77">
            <w:pPr>
              <w:rPr>
                <w:sz w:val="20"/>
                <w:szCs w:val="20"/>
              </w:rPr>
            </w:pPr>
            <w:r w:rsidRPr="00D70D77">
              <w:rPr>
                <w:sz w:val="20"/>
                <w:szCs w:val="20"/>
              </w:rPr>
              <w:t>Укладка плит перекрытий</w:t>
            </w:r>
          </w:p>
        </w:tc>
        <w:tc>
          <w:tcPr>
            <w:tcW w:w="1120" w:type="dxa"/>
            <w:gridSpan w:val="2"/>
            <w:tcBorders>
              <w:top w:val="nil"/>
              <w:left w:val="nil"/>
              <w:bottom w:val="single" w:sz="4" w:space="0" w:color="auto"/>
              <w:right w:val="single" w:sz="4" w:space="0" w:color="auto"/>
            </w:tcBorders>
            <w:shd w:val="clear" w:color="auto" w:fill="auto"/>
            <w:hideMark/>
          </w:tcPr>
          <w:p w14:paraId="01760DFC"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29033A97" w14:textId="77777777" w:rsidR="00D70D77" w:rsidRPr="00D70D77" w:rsidRDefault="00D70D77" w:rsidP="00D70D77">
            <w:pPr>
              <w:jc w:val="center"/>
              <w:rPr>
                <w:sz w:val="20"/>
                <w:szCs w:val="20"/>
              </w:rPr>
            </w:pPr>
            <w:r w:rsidRPr="00D70D77">
              <w:rPr>
                <w:sz w:val="20"/>
                <w:szCs w:val="20"/>
              </w:rPr>
              <w:t>180</w:t>
            </w:r>
          </w:p>
        </w:tc>
        <w:tc>
          <w:tcPr>
            <w:tcW w:w="1499" w:type="dxa"/>
            <w:gridSpan w:val="2"/>
            <w:tcBorders>
              <w:top w:val="nil"/>
              <w:left w:val="nil"/>
              <w:bottom w:val="single" w:sz="4" w:space="0" w:color="auto"/>
              <w:right w:val="single" w:sz="4" w:space="0" w:color="auto"/>
            </w:tcBorders>
            <w:shd w:val="clear" w:color="auto" w:fill="auto"/>
            <w:hideMark/>
          </w:tcPr>
          <w:p w14:paraId="7BEB759D" w14:textId="77777777" w:rsidR="00D70D77" w:rsidRPr="00D70D77" w:rsidRDefault="00D70D77" w:rsidP="00D70D77">
            <w:pPr>
              <w:jc w:val="right"/>
              <w:rPr>
                <w:sz w:val="20"/>
                <w:szCs w:val="20"/>
              </w:rPr>
            </w:pPr>
            <w:r w:rsidRPr="00D70D77">
              <w:rPr>
                <w:sz w:val="20"/>
                <w:szCs w:val="20"/>
              </w:rPr>
              <w:t xml:space="preserve">810 267,00  </w:t>
            </w:r>
          </w:p>
        </w:tc>
        <w:tc>
          <w:tcPr>
            <w:tcW w:w="1057" w:type="dxa"/>
            <w:gridSpan w:val="2"/>
            <w:tcBorders>
              <w:top w:val="nil"/>
              <w:left w:val="nil"/>
              <w:bottom w:val="single" w:sz="4" w:space="0" w:color="auto"/>
              <w:right w:val="single" w:sz="4" w:space="0" w:color="auto"/>
            </w:tcBorders>
            <w:shd w:val="clear" w:color="auto" w:fill="auto"/>
            <w:hideMark/>
          </w:tcPr>
          <w:p w14:paraId="130C0DAC" w14:textId="77777777" w:rsidR="00D70D77" w:rsidRPr="00D70D77" w:rsidRDefault="00D70D77" w:rsidP="00D70D77">
            <w:pPr>
              <w:jc w:val="right"/>
              <w:rPr>
                <w:sz w:val="20"/>
                <w:szCs w:val="20"/>
              </w:rPr>
            </w:pPr>
            <w:r w:rsidRPr="00D70D77">
              <w:rPr>
                <w:sz w:val="20"/>
                <w:szCs w:val="20"/>
              </w:rPr>
              <w:t xml:space="preserve">4 501,48  </w:t>
            </w:r>
          </w:p>
        </w:tc>
        <w:tc>
          <w:tcPr>
            <w:tcW w:w="1600" w:type="dxa"/>
            <w:gridSpan w:val="2"/>
            <w:tcBorders>
              <w:top w:val="nil"/>
              <w:left w:val="nil"/>
              <w:bottom w:val="single" w:sz="4" w:space="0" w:color="auto"/>
              <w:right w:val="single" w:sz="4" w:space="0" w:color="auto"/>
            </w:tcBorders>
            <w:shd w:val="clear" w:color="auto" w:fill="auto"/>
            <w:hideMark/>
          </w:tcPr>
          <w:p w14:paraId="5075447E"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3DD17AC7"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85FF870"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04CAB9DB" w14:textId="77777777" w:rsidR="00D70D77" w:rsidRPr="00D70D77" w:rsidRDefault="00D70D77" w:rsidP="00D70D77">
            <w:pPr>
              <w:rPr>
                <w:sz w:val="20"/>
                <w:szCs w:val="20"/>
              </w:rPr>
            </w:pPr>
            <w:r w:rsidRPr="00D70D77">
              <w:rPr>
                <w:sz w:val="20"/>
                <w:szCs w:val="20"/>
              </w:rPr>
              <w:t xml:space="preserve">                  4 878,66   </w:t>
            </w:r>
          </w:p>
        </w:tc>
        <w:tc>
          <w:tcPr>
            <w:tcW w:w="1898" w:type="dxa"/>
            <w:gridSpan w:val="2"/>
            <w:tcBorders>
              <w:top w:val="nil"/>
              <w:left w:val="nil"/>
              <w:bottom w:val="single" w:sz="4" w:space="0" w:color="auto"/>
              <w:right w:val="single" w:sz="4" w:space="0" w:color="auto"/>
            </w:tcBorders>
            <w:shd w:val="clear" w:color="auto" w:fill="auto"/>
            <w:hideMark/>
          </w:tcPr>
          <w:p w14:paraId="7048BFE0" w14:textId="77777777" w:rsidR="00D70D77" w:rsidRPr="00D70D77" w:rsidRDefault="00D70D77" w:rsidP="00D70D77">
            <w:pPr>
              <w:rPr>
                <w:sz w:val="20"/>
                <w:szCs w:val="20"/>
              </w:rPr>
            </w:pPr>
            <w:r w:rsidRPr="00D70D77">
              <w:rPr>
                <w:sz w:val="20"/>
                <w:szCs w:val="20"/>
              </w:rPr>
              <w:t xml:space="preserve">                             878 158,80   </w:t>
            </w:r>
          </w:p>
        </w:tc>
      </w:tr>
      <w:tr w:rsidR="00D70D77" w:rsidRPr="00D70D77" w14:paraId="0E9D15A4" w14:textId="77777777" w:rsidTr="00D70D77">
        <w:trPr>
          <w:gridAfter w:val="1"/>
          <w:wAfter w:w="271" w:type="dxa"/>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43728669" w14:textId="77777777" w:rsidR="00D70D77" w:rsidRPr="00D70D77" w:rsidRDefault="00D70D77" w:rsidP="00D70D77">
            <w:pPr>
              <w:ind w:firstLineChars="200" w:firstLine="400"/>
              <w:rPr>
                <w:sz w:val="20"/>
                <w:szCs w:val="20"/>
              </w:rPr>
            </w:pPr>
            <w:r w:rsidRPr="00D70D77">
              <w:rPr>
                <w:sz w:val="20"/>
                <w:szCs w:val="20"/>
              </w:rPr>
              <w:t>2.1.66</w:t>
            </w:r>
          </w:p>
        </w:tc>
        <w:tc>
          <w:tcPr>
            <w:tcW w:w="1699" w:type="dxa"/>
            <w:tcBorders>
              <w:top w:val="nil"/>
              <w:left w:val="nil"/>
              <w:bottom w:val="single" w:sz="4" w:space="0" w:color="auto"/>
              <w:right w:val="single" w:sz="4" w:space="0" w:color="auto"/>
            </w:tcBorders>
            <w:shd w:val="clear" w:color="auto" w:fill="auto"/>
            <w:hideMark/>
          </w:tcPr>
          <w:p w14:paraId="1B9B5598" w14:textId="77777777" w:rsidR="00D70D77" w:rsidRPr="00D70D77" w:rsidRDefault="00D70D77" w:rsidP="00D70D77">
            <w:pPr>
              <w:rPr>
                <w:sz w:val="20"/>
                <w:szCs w:val="20"/>
              </w:rPr>
            </w:pPr>
            <w:r w:rsidRPr="00D70D77">
              <w:rPr>
                <w:sz w:val="20"/>
                <w:szCs w:val="20"/>
              </w:rPr>
              <w:t>Укладка балок перекрытий</w:t>
            </w:r>
          </w:p>
        </w:tc>
        <w:tc>
          <w:tcPr>
            <w:tcW w:w="1120" w:type="dxa"/>
            <w:gridSpan w:val="2"/>
            <w:tcBorders>
              <w:top w:val="nil"/>
              <w:left w:val="nil"/>
              <w:bottom w:val="single" w:sz="4" w:space="0" w:color="auto"/>
              <w:right w:val="single" w:sz="4" w:space="0" w:color="auto"/>
            </w:tcBorders>
            <w:shd w:val="clear" w:color="auto" w:fill="auto"/>
            <w:hideMark/>
          </w:tcPr>
          <w:p w14:paraId="312F6DD4"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03952E0B" w14:textId="77777777" w:rsidR="00D70D77" w:rsidRPr="00D70D77" w:rsidRDefault="00D70D77" w:rsidP="00D70D77">
            <w:pPr>
              <w:jc w:val="center"/>
              <w:rPr>
                <w:sz w:val="20"/>
                <w:szCs w:val="20"/>
              </w:rPr>
            </w:pPr>
            <w:r w:rsidRPr="00D70D77">
              <w:rPr>
                <w:sz w:val="20"/>
                <w:szCs w:val="20"/>
              </w:rPr>
              <w:t>8</w:t>
            </w:r>
          </w:p>
        </w:tc>
        <w:tc>
          <w:tcPr>
            <w:tcW w:w="1499" w:type="dxa"/>
            <w:gridSpan w:val="2"/>
            <w:tcBorders>
              <w:top w:val="nil"/>
              <w:left w:val="nil"/>
              <w:bottom w:val="single" w:sz="4" w:space="0" w:color="auto"/>
              <w:right w:val="single" w:sz="4" w:space="0" w:color="auto"/>
            </w:tcBorders>
            <w:shd w:val="clear" w:color="auto" w:fill="auto"/>
            <w:hideMark/>
          </w:tcPr>
          <w:p w14:paraId="0D140F2D" w14:textId="77777777" w:rsidR="00D70D77" w:rsidRPr="00D70D77" w:rsidRDefault="00D70D77" w:rsidP="00D70D77">
            <w:pPr>
              <w:jc w:val="right"/>
              <w:rPr>
                <w:sz w:val="20"/>
                <w:szCs w:val="20"/>
              </w:rPr>
            </w:pPr>
            <w:r w:rsidRPr="00D70D77">
              <w:rPr>
                <w:sz w:val="20"/>
                <w:szCs w:val="20"/>
              </w:rPr>
              <w:t xml:space="preserve">67 092,00  </w:t>
            </w:r>
          </w:p>
        </w:tc>
        <w:tc>
          <w:tcPr>
            <w:tcW w:w="1057" w:type="dxa"/>
            <w:gridSpan w:val="2"/>
            <w:tcBorders>
              <w:top w:val="nil"/>
              <w:left w:val="nil"/>
              <w:bottom w:val="single" w:sz="4" w:space="0" w:color="auto"/>
              <w:right w:val="single" w:sz="4" w:space="0" w:color="auto"/>
            </w:tcBorders>
            <w:shd w:val="clear" w:color="auto" w:fill="auto"/>
            <w:hideMark/>
          </w:tcPr>
          <w:p w14:paraId="5596E725" w14:textId="77777777" w:rsidR="00D70D77" w:rsidRPr="00D70D77" w:rsidRDefault="00D70D77" w:rsidP="00D70D77">
            <w:pPr>
              <w:jc w:val="right"/>
              <w:rPr>
                <w:sz w:val="20"/>
                <w:szCs w:val="20"/>
              </w:rPr>
            </w:pPr>
            <w:r w:rsidRPr="00D70D77">
              <w:rPr>
                <w:sz w:val="20"/>
                <w:szCs w:val="20"/>
              </w:rPr>
              <w:t xml:space="preserve">8 386,50  </w:t>
            </w:r>
          </w:p>
        </w:tc>
        <w:tc>
          <w:tcPr>
            <w:tcW w:w="1600" w:type="dxa"/>
            <w:gridSpan w:val="2"/>
            <w:tcBorders>
              <w:top w:val="nil"/>
              <w:left w:val="nil"/>
              <w:bottom w:val="single" w:sz="4" w:space="0" w:color="auto"/>
              <w:right w:val="single" w:sz="4" w:space="0" w:color="auto"/>
            </w:tcBorders>
            <w:shd w:val="clear" w:color="auto" w:fill="auto"/>
            <w:hideMark/>
          </w:tcPr>
          <w:p w14:paraId="192E6051"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331D028"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90B4202"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FF01866" w14:textId="77777777" w:rsidR="00D70D77" w:rsidRPr="00D70D77" w:rsidRDefault="00D70D77" w:rsidP="00D70D77">
            <w:pPr>
              <w:rPr>
                <w:sz w:val="20"/>
                <w:szCs w:val="20"/>
              </w:rPr>
            </w:pPr>
            <w:r w:rsidRPr="00D70D77">
              <w:rPr>
                <w:sz w:val="20"/>
                <w:szCs w:val="20"/>
              </w:rPr>
              <w:t xml:space="preserve">                  9 089,21   </w:t>
            </w:r>
          </w:p>
        </w:tc>
        <w:tc>
          <w:tcPr>
            <w:tcW w:w="1898" w:type="dxa"/>
            <w:gridSpan w:val="2"/>
            <w:tcBorders>
              <w:top w:val="nil"/>
              <w:left w:val="nil"/>
              <w:bottom w:val="single" w:sz="4" w:space="0" w:color="auto"/>
              <w:right w:val="single" w:sz="4" w:space="0" w:color="auto"/>
            </w:tcBorders>
            <w:shd w:val="clear" w:color="auto" w:fill="auto"/>
            <w:hideMark/>
          </w:tcPr>
          <w:p w14:paraId="48E4DA72" w14:textId="77777777" w:rsidR="00D70D77" w:rsidRPr="00D70D77" w:rsidRDefault="00D70D77" w:rsidP="00D70D77">
            <w:pPr>
              <w:rPr>
                <w:sz w:val="20"/>
                <w:szCs w:val="20"/>
              </w:rPr>
            </w:pPr>
            <w:r w:rsidRPr="00D70D77">
              <w:rPr>
                <w:sz w:val="20"/>
                <w:szCs w:val="20"/>
              </w:rPr>
              <w:t xml:space="preserve">                               72 713,68   </w:t>
            </w:r>
          </w:p>
        </w:tc>
      </w:tr>
      <w:tr w:rsidR="00D70D77" w:rsidRPr="00D70D77" w14:paraId="047B723F" w14:textId="77777777" w:rsidTr="00D70D77">
        <w:trPr>
          <w:gridAfter w:val="1"/>
          <w:wAfter w:w="271" w:type="dxa"/>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3B540055" w14:textId="77777777" w:rsidR="00D70D77" w:rsidRPr="00D70D77" w:rsidRDefault="00D70D77" w:rsidP="00D70D77">
            <w:pPr>
              <w:ind w:firstLineChars="200" w:firstLine="400"/>
              <w:rPr>
                <w:sz w:val="20"/>
                <w:szCs w:val="20"/>
              </w:rPr>
            </w:pPr>
            <w:r w:rsidRPr="00D70D77">
              <w:rPr>
                <w:sz w:val="20"/>
                <w:szCs w:val="20"/>
              </w:rPr>
              <w:t>2.1.67</w:t>
            </w:r>
          </w:p>
        </w:tc>
        <w:tc>
          <w:tcPr>
            <w:tcW w:w="1699" w:type="dxa"/>
            <w:tcBorders>
              <w:top w:val="nil"/>
              <w:left w:val="nil"/>
              <w:bottom w:val="single" w:sz="4" w:space="0" w:color="auto"/>
              <w:right w:val="single" w:sz="4" w:space="0" w:color="auto"/>
            </w:tcBorders>
            <w:shd w:val="clear" w:color="auto" w:fill="auto"/>
            <w:hideMark/>
          </w:tcPr>
          <w:p w14:paraId="209D88DC" w14:textId="77777777" w:rsidR="00D70D77" w:rsidRPr="00D70D77" w:rsidRDefault="00D70D77" w:rsidP="00D70D77">
            <w:pPr>
              <w:rPr>
                <w:sz w:val="20"/>
                <w:szCs w:val="20"/>
              </w:rPr>
            </w:pPr>
            <w:r w:rsidRPr="00D70D77">
              <w:rPr>
                <w:sz w:val="20"/>
                <w:szCs w:val="20"/>
              </w:rPr>
              <w:t xml:space="preserve">Установка опор из плит и колец </w:t>
            </w:r>
          </w:p>
        </w:tc>
        <w:tc>
          <w:tcPr>
            <w:tcW w:w="1120" w:type="dxa"/>
            <w:gridSpan w:val="2"/>
            <w:tcBorders>
              <w:top w:val="nil"/>
              <w:left w:val="nil"/>
              <w:bottom w:val="single" w:sz="4" w:space="0" w:color="auto"/>
              <w:right w:val="single" w:sz="4" w:space="0" w:color="auto"/>
            </w:tcBorders>
            <w:shd w:val="clear" w:color="auto" w:fill="auto"/>
            <w:hideMark/>
          </w:tcPr>
          <w:p w14:paraId="56981A71"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243B3592" w14:textId="77777777" w:rsidR="00D70D77" w:rsidRPr="00D70D77" w:rsidRDefault="00D70D77" w:rsidP="00D70D77">
            <w:pPr>
              <w:jc w:val="center"/>
              <w:rPr>
                <w:sz w:val="20"/>
                <w:szCs w:val="20"/>
              </w:rPr>
            </w:pPr>
            <w:r w:rsidRPr="00D70D77">
              <w:rPr>
                <w:sz w:val="20"/>
                <w:szCs w:val="20"/>
              </w:rPr>
              <w:t>46</w:t>
            </w:r>
          </w:p>
        </w:tc>
        <w:tc>
          <w:tcPr>
            <w:tcW w:w="1499" w:type="dxa"/>
            <w:gridSpan w:val="2"/>
            <w:tcBorders>
              <w:top w:val="nil"/>
              <w:left w:val="nil"/>
              <w:bottom w:val="single" w:sz="4" w:space="0" w:color="auto"/>
              <w:right w:val="single" w:sz="4" w:space="0" w:color="auto"/>
            </w:tcBorders>
            <w:shd w:val="clear" w:color="auto" w:fill="auto"/>
            <w:hideMark/>
          </w:tcPr>
          <w:p w14:paraId="0E82F7AF" w14:textId="77777777" w:rsidR="00D70D77" w:rsidRPr="00D70D77" w:rsidRDefault="00D70D77" w:rsidP="00D70D77">
            <w:pPr>
              <w:jc w:val="right"/>
              <w:rPr>
                <w:sz w:val="20"/>
                <w:szCs w:val="20"/>
              </w:rPr>
            </w:pPr>
            <w:r w:rsidRPr="00D70D77">
              <w:rPr>
                <w:sz w:val="20"/>
                <w:szCs w:val="20"/>
              </w:rPr>
              <w:t xml:space="preserve">22 779,00  </w:t>
            </w:r>
          </w:p>
        </w:tc>
        <w:tc>
          <w:tcPr>
            <w:tcW w:w="1057" w:type="dxa"/>
            <w:gridSpan w:val="2"/>
            <w:tcBorders>
              <w:top w:val="nil"/>
              <w:left w:val="nil"/>
              <w:bottom w:val="single" w:sz="4" w:space="0" w:color="auto"/>
              <w:right w:val="single" w:sz="4" w:space="0" w:color="auto"/>
            </w:tcBorders>
            <w:shd w:val="clear" w:color="auto" w:fill="auto"/>
            <w:hideMark/>
          </w:tcPr>
          <w:p w14:paraId="5164BFA7" w14:textId="77777777" w:rsidR="00D70D77" w:rsidRPr="00D70D77" w:rsidRDefault="00D70D77" w:rsidP="00D70D77">
            <w:pPr>
              <w:jc w:val="right"/>
              <w:rPr>
                <w:sz w:val="20"/>
                <w:szCs w:val="20"/>
              </w:rPr>
            </w:pPr>
            <w:r w:rsidRPr="00D70D77">
              <w:rPr>
                <w:sz w:val="20"/>
                <w:szCs w:val="20"/>
              </w:rPr>
              <w:t xml:space="preserve">495,20  </w:t>
            </w:r>
          </w:p>
        </w:tc>
        <w:tc>
          <w:tcPr>
            <w:tcW w:w="1600" w:type="dxa"/>
            <w:gridSpan w:val="2"/>
            <w:tcBorders>
              <w:top w:val="nil"/>
              <w:left w:val="nil"/>
              <w:bottom w:val="single" w:sz="4" w:space="0" w:color="auto"/>
              <w:right w:val="single" w:sz="4" w:space="0" w:color="auto"/>
            </w:tcBorders>
            <w:shd w:val="clear" w:color="auto" w:fill="auto"/>
            <w:hideMark/>
          </w:tcPr>
          <w:p w14:paraId="211943A9"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14563A3"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E0C5BBA"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7B27BD8B" w14:textId="77777777" w:rsidR="00D70D77" w:rsidRPr="00D70D77" w:rsidRDefault="00D70D77" w:rsidP="00D70D77">
            <w:pPr>
              <w:rPr>
                <w:sz w:val="20"/>
                <w:szCs w:val="20"/>
              </w:rPr>
            </w:pPr>
            <w:r w:rsidRPr="00D70D77">
              <w:rPr>
                <w:sz w:val="20"/>
                <w:szCs w:val="20"/>
              </w:rPr>
              <w:t xml:space="preserve">                     536,69   </w:t>
            </w:r>
          </w:p>
        </w:tc>
        <w:tc>
          <w:tcPr>
            <w:tcW w:w="1898" w:type="dxa"/>
            <w:gridSpan w:val="2"/>
            <w:tcBorders>
              <w:top w:val="nil"/>
              <w:left w:val="nil"/>
              <w:bottom w:val="single" w:sz="4" w:space="0" w:color="auto"/>
              <w:right w:val="single" w:sz="4" w:space="0" w:color="auto"/>
            </w:tcBorders>
            <w:shd w:val="clear" w:color="auto" w:fill="auto"/>
            <w:hideMark/>
          </w:tcPr>
          <w:p w14:paraId="3E9F6892" w14:textId="77777777" w:rsidR="00D70D77" w:rsidRPr="00D70D77" w:rsidRDefault="00D70D77" w:rsidP="00D70D77">
            <w:pPr>
              <w:rPr>
                <w:sz w:val="20"/>
                <w:szCs w:val="20"/>
              </w:rPr>
            </w:pPr>
            <w:r w:rsidRPr="00D70D77">
              <w:rPr>
                <w:sz w:val="20"/>
                <w:szCs w:val="20"/>
              </w:rPr>
              <w:t xml:space="preserve">                               24 687,74   </w:t>
            </w:r>
          </w:p>
        </w:tc>
      </w:tr>
      <w:tr w:rsidR="00D70D77" w:rsidRPr="00D70D77" w14:paraId="344F7E81" w14:textId="77777777" w:rsidTr="00D70D77">
        <w:trPr>
          <w:gridAfter w:val="1"/>
          <w:wAfter w:w="271" w:type="dxa"/>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0EDAA020" w14:textId="77777777" w:rsidR="00D70D77" w:rsidRPr="00D70D77" w:rsidRDefault="00D70D77" w:rsidP="00D70D77">
            <w:pPr>
              <w:ind w:firstLineChars="200" w:firstLine="400"/>
              <w:rPr>
                <w:sz w:val="20"/>
                <w:szCs w:val="20"/>
              </w:rPr>
            </w:pPr>
            <w:r w:rsidRPr="00D70D77">
              <w:rPr>
                <w:sz w:val="20"/>
                <w:szCs w:val="20"/>
              </w:rPr>
              <w:t>2.1.68</w:t>
            </w:r>
          </w:p>
        </w:tc>
        <w:tc>
          <w:tcPr>
            <w:tcW w:w="1699" w:type="dxa"/>
            <w:tcBorders>
              <w:top w:val="nil"/>
              <w:left w:val="nil"/>
              <w:bottom w:val="single" w:sz="4" w:space="0" w:color="auto"/>
              <w:right w:val="single" w:sz="4" w:space="0" w:color="auto"/>
            </w:tcBorders>
            <w:shd w:val="clear" w:color="auto" w:fill="auto"/>
            <w:hideMark/>
          </w:tcPr>
          <w:p w14:paraId="743D98CE" w14:textId="77777777" w:rsidR="00D70D77" w:rsidRPr="00D70D77" w:rsidRDefault="00D70D77" w:rsidP="00D70D77">
            <w:pPr>
              <w:rPr>
                <w:sz w:val="20"/>
                <w:szCs w:val="20"/>
              </w:rPr>
            </w:pPr>
            <w:r w:rsidRPr="00D70D77">
              <w:rPr>
                <w:sz w:val="20"/>
                <w:szCs w:val="20"/>
              </w:rPr>
              <w:t>Установка люка чугунного</w:t>
            </w:r>
          </w:p>
        </w:tc>
        <w:tc>
          <w:tcPr>
            <w:tcW w:w="1120" w:type="dxa"/>
            <w:gridSpan w:val="2"/>
            <w:tcBorders>
              <w:top w:val="nil"/>
              <w:left w:val="nil"/>
              <w:bottom w:val="single" w:sz="4" w:space="0" w:color="auto"/>
              <w:right w:val="single" w:sz="4" w:space="0" w:color="auto"/>
            </w:tcBorders>
            <w:shd w:val="clear" w:color="auto" w:fill="auto"/>
            <w:hideMark/>
          </w:tcPr>
          <w:p w14:paraId="7A1C04FA"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1FF7EBA0" w14:textId="77777777" w:rsidR="00D70D77" w:rsidRPr="00D70D77" w:rsidRDefault="00D70D77" w:rsidP="00D70D77">
            <w:pPr>
              <w:jc w:val="center"/>
              <w:rPr>
                <w:sz w:val="20"/>
                <w:szCs w:val="20"/>
              </w:rPr>
            </w:pPr>
            <w:r w:rsidRPr="00D70D77">
              <w:rPr>
                <w:sz w:val="20"/>
                <w:szCs w:val="20"/>
              </w:rPr>
              <w:t>46</w:t>
            </w:r>
          </w:p>
        </w:tc>
        <w:tc>
          <w:tcPr>
            <w:tcW w:w="1499" w:type="dxa"/>
            <w:gridSpan w:val="2"/>
            <w:tcBorders>
              <w:top w:val="nil"/>
              <w:left w:val="nil"/>
              <w:bottom w:val="single" w:sz="4" w:space="0" w:color="auto"/>
              <w:right w:val="single" w:sz="4" w:space="0" w:color="auto"/>
            </w:tcBorders>
            <w:shd w:val="clear" w:color="auto" w:fill="auto"/>
            <w:hideMark/>
          </w:tcPr>
          <w:p w14:paraId="051715E5" w14:textId="77777777" w:rsidR="00D70D77" w:rsidRPr="00D70D77" w:rsidRDefault="00D70D77" w:rsidP="00D70D77">
            <w:pPr>
              <w:jc w:val="right"/>
              <w:rPr>
                <w:sz w:val="20"/>
                <w:szCs w:val="20"/>
              </w:rPr>
            </w:pPr>
            <w:r w:rsidRPr="00D70D77">
              <w:rPr>
                <w:sz w:val="20"/>
                <w:szCs w:val="20"/>
              </w:rPr>
              <w:t xml:space="preserve">193 305,00  </w:t>
            </w:r>
          </w:p>
        </w:tc>
        <w:tc>
          <w:tcPr>
            <w:tcW w:w="1057" w:type="dxa"/>
            <w:gridSpan w:val="2"/>
            <w:tcBorders>
              <w:top w:val="nil"/>
              <w:left w:val="nil"/>
              <w:bottom w:val="single" w:sz="4" w:space="0" w:color="auto"/>
              <w:right w:val="single" w:sz="4" w:space="0" w:color="auto"/>
            </w:tcBorders>
            <w:shd w:val="clear" w:color="auto" w:fill="auto"/>
            <w:hideMark/>
          </w:tcPr>
          <w:p w14:paraId="61AFB194" w14:textId="77777777" w:rsidR="00D70D77" w:rsidRPr="00D70D77" w:rsidRDefault="00D70D77" w:rsidP="00D70D77">
            <w:pPr>
              <w:jc w:val="right"/>
              <w:rPr>
                <w:sz w:val="20"/>
                <w:szCs w:val="20"/>
              </w:rPr>
            </w:pPr>
            <w:r w:rsidRPr="00D70D77">
              <w:rPr>
                <w:sz w:val="20"/>
                <w:szCs w:val="20"/>
              </w:rPr>
              <w:t xml:space="preserve">4 202,28  </w:t>
            </w:r>
          </w:p>
        </w:tc>
        <w:tc>
          <w:tcPr>
            <w:tcW w:w="1600" w:type="dxa"/>
            <w:gridSpan w:val="2"/>
            <w:tcBorders>
              <w:top w:val="nil"/>
              <w:left w:val="nil"/>
              <w:bottom w:val="single" w:sz="4" w:space="0" w:color="auto"/>
              <w:right w:val="single" w:sz="4" w:space="0" w:color="auto"/>
            </w:tcBorders>
            <w:shd w:val="clear" w:color="auto" w:fill="auto"/>
            <w:hideMark/>
          </w:tcPr>
          <w:p w14:paraId="2C3C6E3B"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55DA3C1"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45FE02F"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D281FF9" w14:textId="77777777" w:rsidR="00D70D77" w:rsidRPr="00D70D77" w:rsidRDefault="00D70D77" w:rsidP="00D70D77">
            <w:pPr>
              <w:rPr>
                <w:sz w:val="20"/>
                <w:szCs w:val="20"/>
              </w:rPr>
            </w:pPr>
            <w:r w:rsidRPr="00D70D77">
              <w:rPr>
                <w:sz w:val="20"/>
                <w:szCs w:val="20"/>
              </w:rPr>
              <w:t xml:space="preserve">                  4 554,39   </w:t>
            </w:r>
          </w:p>
        </w:tc>
        <w:tc>
          <w:tcPr>
            <w:tcW w:w="1898" w:type="dxa"/>
            <w:gridSpan w:val="2"/>
            <w:tcBorders>
              <w:top w:val="nil"/>
              <w:left w:val="nil"/>
              <w:bottom w:val="single" w:sz="4" w:space="0" w:color="auto"/>
              <w:right w:val="single" w:sz="4" w:space="0" w:color="auto"/>
            </w:tcBorders>
            <w:shd w:val="clear" w:color="auto" w:fill="auto"/>
            <w:hideMark/>
          </w:tcPr>
          <w:p w14:paraId="475F7670" w14:textId="77777777" w:rsidR="00D70D77" w:rsidRPr="00D70D77" w:rsidRDefault="00D70D77" w:rsidP="00D70D77">
            <w:pPr>
              <w:rPr>
                <w:sz w:val="20"/>
                <w:szCs w:val="20"/>
              </w:rPr>
            </w:pPr>
            <w:r w:rsidRPr="00D70D77">
              <w:rPr>
                <w:sz w:val="20"/>
                <w:szCs w:val="20"/>
              </w:rPr>
              <w:t xml:space="preserve">                             209 501,94   </w:t>
            </w:r>
          </w:p>
        </w:tc>
      </w:tr>
      <w:tr w:rsidR="00D70D77" w:rsidRPr="00D70D77" w14:paraId="36189791" w14:textId="77777777" w:rsidTr="00D70D77">
        <w:trPr>
          <w:gridAfter w:val="1"/>
          <w:wAfter w:w="271" w:type="dxa"/>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68B4F034" w14:textId="77777777" w:rsidR="00D70D77" w:rsidRPr="00D70D77" w:rsidRDefault="00D70D77" w:rsidP="00D70D77">
            <w:pPr>
              <w:ind w:firstLineChars="200" w:firstLine="400"/>
              <w:rPr>
                <w:sz w:val="20"/>
                <w:szCs w:val="20"/>
              </w:rPr>
            </w:pPr>
            <w:r w:rsidRPr="00D70D77">
              <w:rPr>
                <w:sz w:val="20"/>
                <w:szCs w:val="20"/>
              </w:rPr>
              <w:t>2.1.69</w:t>
            </w:r>
          </w:p>
        </w:tc>
        <w:tc>
          <w:tcPr>
            <w:tcW w:w="1699" w:type="dxa"/>
            <w:tcBorders>
              <w:top w:val="nil"/>
              <w:left w:val="nil"/>
              <w:bottom w:val="single" w:sz="4" w:space="0" w:color="auto"/>
              <w:right w:val="single" w:sz="4" w:space="0" w:color="auto"/>
            </w:tcBorders>
            <w:shd w:val="clear" w:color="auto" w:fill="auto"/>
            <w:hideMark/>
          </w:tcPr>
          <w:p w14:paraId="006FF6D4" w14:textId="77777777" w:rsidR="00D70D77" w:rsidRPr="00D70D77" w:rsidRDefault="00D70D77" w:rsidP="00D70D77">
            <w:pPr>
              <w:rPr>
                <w:sz w:val="20"/>
                <w:szCs w:val="20"/>
              </w:rPr>
            </w:pPr>
            <w:r w:rsidRPr="00D70D77">
              <w:rPr>
                <w:sz w:val="20"/>
                <w:szCs w:val="20"/>
              </w:rPr>
              <w:t xml:space="preserve">Устройство бетонной </w:t>
            </w:r>
            <w:proofErr w:type="spellStart"/>
            <w:r w:rsidRPr="00D70D77">
              <w:rPr>
                <w:sz w:val="20"/>
                <w:szCs w:val="20"/>
              </w:rPr>
              <w:t>отмостки</w:t>
            </w:r>
            <w:proofErr w:type="spellEnd"/>
            <w:r w:rsidRPr="00D70D77">
              <w:rPr>
                <w:sz w:val="20"/>
                <w:szCs w:val="20"/>
              </w:rPr>
              <w:t xml:space="preserve"> вокруг колодцев</w:t>
            </w:r>
          </w:p>
        </w:tc>
        <w:tc>
          <w:tcPr>
            <w:tcW w:w="1120" w:type="dxa"/>
            <w:gridSpan w:val="2"/>
            <w:tcBorders>
              <w:top w:val="nil"/>
              <w:left w:val="nil"/>
              <w:bottom w:val="single" w:sz="4" w:space="0" w:color="auto"/>
              <w:right w:val="single" w:sz="4" w:space="0" w:color="auto"/>
            </w:tcBorders>
            <w:shd w:val="clear" w:color="auto" w:fill="auto"/>
            <w:hideMark/>
          </w:tcPr>
          <w:p w14:paraId="625CC0C3" w14:textId="77777777" w:rsidR="00D70D77" w:rsidRPr="00D70D77" w:rsidRDefault="00D70D77" w:rsidP="00D70D77">
            <w:pPr>
              <w:jc w:val="center"/>
              <w:rPr>
                <w:sz w:val="20"/>
                <w:szCs w:val="20"/>
              </w:rPr>
            </w:pPr>
            <w:r w:rsidRPr="00D70D77">
              <w:rPr>
                <w:sz w:val="20"/>
                <w:szCs w:val="20"/>
              </w:rPr>
              <w:t>м2</w:t>
            </w:r>
          </w:p>
        </w:tc>
        <w:tc>
          <w:tcPr>
            <w:tcW w:w="1066" w:type="dxa"/>
            <w:gridSpan w:val="2"/>
            <w:tcBorders>
              <w:top w:val="nil"/>
              <w:left w:val="nil"/>
              <w:bottom w:val="single" w:sz="4" w:space="0" w:color="auto"/>
              <w:right w:val="single" w:sz="4" w:space="0" w:color="auto"/>
            </w:tcBorders>
            <w:shd w:val="clear" w:color="auto" w:fill="auto"/>
            <w:hideMark/>
          </w:tcPr>
          <w:p w14:paraId="1B5BD6F4" w14:textId="77777777" w:rsidR="00D70D77" w:rsidRPr="00D70D77" w:rsidRDefault="00D70D77" w:rsidP="00D70D77">
            <w:pPr>
              <w:jc w:val="center"/>
              <w:rPr>
                <w:sz w:val="20"/>
                <w:szCs w:val="20"/>
              </w:rPr>
            </w:pPr>
            <w:r w:rsidRPr="00D70D77">
              <w:rPr>
                <w:sz w:val="20"/>
                <w:szCs w:val="20"/>
              </w:rPr>
              <w:t>135</w:t>
            </w:r>
          </w:p>
        </w:tc>
        <w:tc>
          <w:tcPr>
            <w:tcW w:w="1499" w:type="dxa"/>
            <w:gridSpan w:val="2"/>
            <w:tcBorders>
              <w:top w:val="nil"/>
              <w:left w:val="nil"/>
              <w:bottom w:val="single" w:sz="4" w:space="0" w:color="auto"/>
              <w:right w:val="single" w:sz="4" w:space="0" w:color="auto"/>
            </w:tcBorders>
            <w:shd w:val="clear" w:color="auto" w:fill="auto"/>
            <w:hideMark/>
          </w:tcPr>
          <w:p w14:paraId="2D5212FA" w14:textId="77777777" w:rsidR="00D70D77" w:rsidRPr="00D70D77" w:rsidRDefault="00D70D77" w:rsidP="00D70D77">
            <w:pPr>
              <w:jc w:val="right"/>
              <w:rPr>
                <w:sz w:val="20"/>
                <w:szCs w:val="20"/>
              </w:rPr>
            </w:pPr>
            <w:r w:rsidRPr="00D70D77">
              <w:rPr>
                <w:sz w:val="20"/>
                <w:szCs w:val="20"/>
              </w:rPr>
              <w:t xml:space="preserve">63 623,00  </w:t>
            </w:r>
          </w:p>
        </w:tc>
        <w:tc>
          <w:tcPr>
            <w:tcW w:w="1057" w:type="dxa"/>
            <w:gridSpan w:val="2"/>
            <w:tcBorders>
              <w:top w:val="nil"/>
              <w:left w:val="nil"/>
              <w:bottom w:val="single" w:sz="4" w:space="0" w:color="auto"/>
              <w:right w:val="single" w:sz="4" w:space="0" w:color="auto"/>
            </w:tcBorders>
            <w:shd w:val="clear" w:color="auto" w:fill="auto"/>
            <w:hideMark/>
          </w:tcPr>
          <w:p w14:paraId="40AECD79" w14:textId="77777777" w:rsidR="00D70D77" w:rsidRPr="00D70D77" w:rsidRDefault="00D70D77" w:rsidP="00D70D77">
            <w:pPr>
              <w:jc w:val="right"/>
              <w:rPr>
                <w:sz w:val="20"/>
                <w:szCs w:val="20"/>
              </w:rPr>
            </w:pPr>
            <w:r w:rsidRPr="00D70D77">
              <w:rPr>
                <w:sz w:val="20"/>
                <w:szCs w:val="20"/>
              </w:rPr>
              <w:t xml:space="preserve">471,28  </w:t>
            </w:r>
          </w:p>
        </w:tc>
        <w:tc>
          <w:tcPr>
            <w:tcW w:w="1600" w:type="dxa"/>
            <w:gridSpan w:val="2"/>
            <w:tcBorders>
              <w:top w:val="nil"/>
              <w:left w:val="nil"/>
              <w:bottom w:val="single" w:sz="4" w:space="0" w:color="auto"/>
              <w:right w:val="single" w:sz="4" w:space="0" w:color="auto"/>
            </w:tcBorders>
            <w:shd w:val="clear" w:color="auto" w:fill="auto"/>
            <w:hideMark/>
          </w:tcPr>
          <w:p w14:paraId="0D0D6DD5"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73B33CF"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53F6538"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C1AC0BA" w14:textId="77777777" w:rsidR="00D70D77" w:rsidRPr="00D70D77" w:rsidRDefault="00D70D77" w:rsidP="00D70D77">
            <w:pPr>
              <w:rPr>
                <w:sz w:val="20"/>
                <w:szCs w:val="20"/>
              </w:rPr>
            </w:pPr>
            <w:r w:rsidRPr="00D70D77">
              <w:rPr>
                <w:sz w:val="20"/>
                <w:szCs w:val="20"/>
              </w:rPr>
              <w:t xml:space="preserve">                     510,77   </w:t>
            </w:r>
          </w:p>
        </w:tc>
        <w:tc>
          <w:tcPr>
            <w:tcW w:w="1898" w:type="dxa"/>
            <w:gridSpan w:val="2"/>
            <w:tcBorders>
              <w:top w:val="nil"/>
              <w:left w:val="nil"/>
              <w:bottom w:val="single" w:sz="4" w:space="0" w:color="auto"/>
              <w:right w:val="single" w:sz="4" w:space="0" w:color="auto"/>
            </w:tcBorders>
            <w:shd w:val="clear" w:color="auto" w:fill="auto"/>
            <w:hideMark/>
          </w:tcPr>
          <w:p w14:paraId="69607FED" w14:textId="77777777" w:rsidR="00D70D77" w:rsidRPr="00D70D77" w:rsidRDefault="00D70D77" w:rsidP="00D70D77">
            <w:pPr>
              <w:rPr>
                <w:sz w:val="20"/>
                <w:szCs w:val="20"/>
              </w:rPr>
            </w:pPr>
            <w:r w:rsidRPr="00D70D77">
              <w:rPr>
                <w:sz w:val="20"/>
                <w:szCs w:val="20"/>
              </w:rPr>
              <w:t xml:space="preserve">                               68 953,95   </w:t>
            </w:r>
          </w:p>
        </w:tc>
      </w:tr>
      <w:tr w:rsidR="00D70D77" w:rsidRPr="00D70D77" w14:paraId="1615495F" w14:textId="77777777" w:rsidTr="00D70D77">
        <w:trPr>
          <w:gridAfter w:val="1"/>
          <w:wAfter w:w="271" w:type="dxa"/>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687B61CD" w14:textId="77777777" w:rsidR="00D70D77" w:rsidRPr="00D70D77" w:rsidRDefault="00D70D77" w:rsidP="00D70D77">
            <w:pPr>
              <w:ind w:firstLineChars="200" w:firstLine="400"/>
              <w:rPr>
                <w:sz w:val="20"/>
                <w:szCs w:val="20"/>
              </w:rPr>
            </w:pPr>
            <w:r w:rsidRPr="00D70D77">
              <w:rPr>
                <w:sz w:val="20"/>
                <w:szCs w:val="20"/>
              </w:rPr>
              <w:t>2.1.70</w:t>
            </w:r>
          </w:p>
        </w:tc>
        <w:tc>
          <w:tcPr>
            <w:tcW w:w="1699" w:type="dxa"/>
            <w:tcBorders>
              <w:top w:val="nil"/>
              <w:left w:val="nil"/>
              <w:bottom w:val="single" w:sz="4" w:space="0" w:color="auto"/>
              <w:right w:val="single" w:sz="4" w:space="0" w:color="auto"/>
            </w:tcBorders>
            <w:shd w:val="clear" w:color="auto" w:fill="auto"/>
            <w:hideMark/>
          </w:tcPr>
          <w:p w14:paraId="6063E44A" w14:textId="77777777" w:rsidR="00D70D77" w:rsidRPr="00D70D77" w:rsidRDefault="00D70D77" w:rsidP="00D70D77">
            <w:pPr>
              <w:rPr>
                <w:sz w:val="20"/>
                <w:szCs w:val="20"/>
              </w:rPr>
            </w:pPr>
            <w:r w:rsidRPr="00D70D77">
              <w:rPr>
                <w:sz w:val="20"/>
                <w:szCs w:val="20"/>
              </w:rPr>
              <w:t xml:space="preserve">Гидроизоляция боковая обмазочная битумная в 2 слоя </w:t>
            </w:r>
          </w:p>
        </w:tc>
        <w:tc>
          <w:tcPr>
            <w:tcW w:w="1120" w:type="dxa"/>
            <w:gridSpan w:val="2"/>
            <w:tcBorders>
              <w:top w:val="nil"/>
              <w:left w:val="nil"/>
              <w:bottom w:val="single" w:sz="4" w:space="0" w:color="auto"/>
              <w:right w:val="single" w:sz="4" w:space="0" w:color="auto"/>
            </w:tcBorders>
            <w:shd w:val="clear" w:color="auto" w:fill="auto"/>
            <w:hideMark/>
          </w:tcPr>
          <w:p w14:paraId="7339DD85" w14:textId="77777777" w:rsidR="00D70D77" w:rsidRPr="00D70D77" w:rsidRDefault="00D70D77" w:rsidP="00D70D77">
            <w:pPr>
              <w:jc w:val="center"/>
              <w:rPr>
                <w:sz w:val="20"/>
                <w:szCs w:val="20"/>
              </w:rPr>
            </w:pPr>
            <w:r w:rsidRPr="00D70D77">
              <w:rPr>
                <w:sz w:val="20"/>
                <w:szCs w:val="20"/>
              </w:rPr>
              <w:t>м2</w:t>
            </w:r>
          </w:p>
        </w:tc>
        <w:tc>
          <w:tcPr>
            <w:tcW w:w="1066" w:type="dxa"/>
            <w:gridSpan w:val="2"/>
            <w:tcBorders>
              <w:top w:val="nil"/>
              <w:left w:val="nil"/>
              <w:bottom w:val="single" w:sz="4" w:space="0" w:color="auto"/>
              <w:right w:val="single" w:sz="4" w:space="0" w:color="auto"/>
            </w:tcBorders>
            <w:shd w:val="clear" w:color="auto" w:fill="auto"/>
            <w:hideMark/>
          </w:tcPr>
          <w:p w14:paraId="0DF43413" w14:textId="77777777" w:rsidR="00D70D77" w:rsidRPr="00D70D77" w:rsidRDefault="00D70D77" w:rsidP="00D70D77">
            <w:pPr>
              <w:jc w:val="center"/>
              <w:rPr>
                <w:sz w:val="20"/>
                <w:szCs w:val="20"/>
              </w:rPr>
            </w:pPr>
            <w:r w:rsidRPr="00D70D77">
              <w:rPr>
                <w:sz w:val="20"/>
                <w:szCs w:val="20"/>
              </w:rPr>
              <w:t>1650</w:t>
            </w:r>
          </w:p>
        </w:tc>
        <w:tc>
          <w:tcPr>
            <w:tcW w:w="1499" w:type="dxa"/>
            <w:gridSpan w:val="2"/>
            <w:tcBorders>
              <w:top w:val="nil"/>
              <w:left w:val="nil"/>
              <w:bottom w:val="single" w:sz="4" w:space="0" w:color="auto"/>
              <w:right w:val="single" w:sz="4" w:space="0" w:color="auto"/>
            </w:tcBorders>
            <w:shd w:val="clear" w:color="auto" w:fill="auto"/>
            <w:hideMark/>
          </w:tcPr>
          <w:p w14:paraId="6C7E8103" w14:textId="77777777" w:rsidR="00D70D77" w:rsidRPr="00D70D77" w:rsidRDefault="00D70D77" w:rsidP="00D70D77">
            <w:pPr>
              <w:jc w:val="right"/>
              <w:rPr>
                <w:sz w:val="20"/>
                <w:szCs w:val="20"/>
              </w:rPr>
            </w:pPr>
            <w:r w:rsidRPr="00D70D77">
              <w:rPr>
                <w:sz w:val="20"/>
                <w:szCs w:val="20"/>
              </w:rPr>
              <w:t xml:space="preserve">482 438,00  </w:t>
            </w:r>
          </w:p>
        </w:tc>
        <w:tc>
          <w:tcPr>
            <w:tcW w:w="1057" w:type="dxa"/>
            <w:gridSpan w:val="2"/>
            <w:tcBorders>
              <w:top w:val="nil"/>
              <w:left w:val="nil"/>
              <w:bottom w:val="single" w:sz="4" w:space="0" w:color="auto"/>
              <w:right w:val="single" w:sz="4" w:space="0" w:color="auto"/>
            </w:tcBorders>
            <w:shd w:val="clear" w:color="auto" w:fill="auto"/>
            <w:hideMark/>
          </w:tcPr>
          <w:p w14:paraId="4C282E33" w14:textId="77777777" w:rsidR="00D70D77" w:rsidRPr="00D70D77" w:rsidRDefault="00D70D77" w:rsidP="00D70D77">
            <w:pPr>
              <w:jc w:val="right"/>
              <w:rPr>
                <w:sz w:val="20"/>
                <w:szCs w:val="20"/>
              </w:rPr>
            </w:pPr>
            <w:r w:rsidRPr="00D70D77">
              <w:rPr>
                <w:sz w:val="20"/>
                <w:szCs w:val="20"/>
              </w:rPr>
              <w:t xml:space="preserve">292,39  </w:t>
            </w:r>
          </w:p>
        </w:tc>
        <w:tc>
          <w:tcPr>
            <w:tcW w:w="1600" w:type="dxa"/>
            <w:gridSpan w:val="2"/>
            <w:tcBorders>
              <w:top w:val="nil"/>
              <w:left w:val="nil"/>
              <w:bottom w:val="single" w:sz="4" w:space="0" w:color="auto"/>
              <w:right w:val="single" w:sz="4" w:space="0" w:color="auto"/>
            </w:tcBorders>
            <w:shd w:val="clear" w:color="auto" w:fill="auto"/>
            <w:hideMark/>
          </w:tcPr>
          <w:p w14:paraId="3C8139C3"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4491C282"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6DFD8CF"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748D4008" w14:textId="77777777" w:rsidR="00D70D77" w:rsidRPr="00D70D77" w:rsidRDefault="00D70D77" w:rsidP="00D70D77">
            <w:pPr>
              <w:rPr>
                <w:sz w:val="20"/>
                <w:szCs w:val="20"/>
              </w:rPr>
            </w:pPr>
            <w:r w:rsidRPr="00D70D77">
              <w:rPr>
                <w:sz w:val="20"/>
                <w:szCs w:val="20"/>
              </w:rPr>
              <w:t xml:space="preserve">                     316,89   </w:t>
            </w:r>
          </w:p>
        </w:tc>
        <w:tc>
          <w:tcPr>
            <w:tcW w:w="1898" w:type="dxa"/>
            <w:gridSpan w:val="2"/>
            <w:tcBorders>
              <w:top w:val="nil"/>
              <w:left w:val="nil"/>
              <w:bottom w:val="single" w:sz="4" w:space="0" w:color="auto"/>
              <w:right w:val="single" w:sz="4" w:space="0" w:color="auto"/>
            </w:tcBorders>
            <w:shd w:val="clear" w:color="auto" w:fill="auto"/>
            <w:hideMark/>
          </w:tcPr>
          <w:p w14:paraId="69DE7401" w14:textId="77777777" w:rsidR="00D70D77" w:rsidRPr="00D70D77" w:rsidRDefault="00D70D77" w:rsidP="00D70D77">
            <w:pPr>
              <w:rPr>
                <w:sz w:val="20"/>
                <w:szCs w:val="20"/>
              </w:rPr>
            </w:pPr>
            <w:r w:rsidRPr="00D70D77">
              <w:rPr>
                <w:sz w:val="20"/>
                <w:szCs w:val="20"/>
              </w:rPr>
              <w:t xml:space="preserve">                             522 868,50   </w:t>
            </w:r>
          </w:p>
        </w:tc>
      </w:tr>
      <w:tr w:rsidR="00D70D77" w:rsidRPr="00D70D77" w14:paraId="0F119F7D" w14:textId="77777777" w:rsidTr="00D70D77">
        <w:trPr>
          <w:gridAfter w:val="1"/>
          <w:wAfter w:w="271" w:type="dxa"/>
          <w:trHeight w:val="585"/>
        </w:trPr>
        <w:tc>
          <w:tcPr>
            <w:tcW w:w="1418" w:type="dxa"/>
            <w:tcBorders>
              <w:top w:val="nil"/>
              <w:left w:val="single" w:sz="4" w:space="0" w:color="auto"/>
              <w:bottom w:val="single" w:sz="4" w:space="0" w:color="auto"/>
              <w:right w:val="single" w:sz="4" w:space="0" w:color="auto"/>
            </w:tcBorders>
            <w:shd w:val="clear" w:color="auto" w:fill="auto"/>
            <w:noWrap/>
            <w:hideMark/>
          </w:tcPr>
          <w:p w14:paraId="49AC706B" w14:textId="77777777" w:rsidR="00D70D77" w:rsidRPr="00D70D77" w:rsidRDefault="00D70D77" w:rsidP="00D70D77">
            <w:pPr>
              <w:ind w:firstLineChars="200" w:firstLine="400"/>
              <w:rPr>
                <w:sz w:val="20"/>
                <w:szCs w:val="20"/>
              </w:rPr>
            </w:pPr>
            <w:r w:rsidRPr="00D70D77">
              <w:rPr>
                <w:sz w:val="20"/>
                <w:szCs w:val="20"/>
              </w:rPr>
              <w:lastRenderedPageBreak/>
              <w:t>2.1.71</w:t>
            </w:r>
          </w:p>
        </w:tc>
        <w:tc>
          <w:tcPr>
            <w:tcW w:w="1699" w:type="dxa"/>
            <w:tcBorders>
              <w:top w:val="nil"/>
              <w:left w:val="nil"/>
              <w:bottom w:val="single" w:sz="4" w:space="0" w:color="auto"/>
              <w:right w:val="single" w:sz="4" w:space="0" w:color="auto"/>
            </w:tcBorders>
            <w:shd w:val="clear" w:color="auto" w:fill="auto"/>
            <w:hideMark/>
          </w:tcPr>
          <w:p w14:paraId="77618778" w14:textId="77777777" w:rsidR="00D70D77" w:rsidRPr="00D70D77" w:rsidRDefault="00D70D77" w:rsidP="00D70D77">
            <w:pPr>
              <w:rPr>
                <w:sz w:val="20"/>
                <w:szCs w:val="20"/>
              </w:rPr>
            </w:pPr>
            <w:r w:rsidRPr="00D70D77">
              <w:rPr>
                <w:sz w:val="20"/>
                <w:szCs w:val="20"/>
              </w:rPr>
              <w:t xml:space="preserve">Окраска металлических </w:t>
            </w:r>
            <w:proofErr w:type="spellStart"/>
            <w:r w:rsidRPr="00D70D77">
              <w:rPr>
                <w:sz w:val="20"/>
                <w:szCs w:val="20"/>
              </w:rPr>
              <w:t>огрунтованных</w:t>
            </w:r>
            <w:proofErr w:type="spellEnd"/>
            <w:r w:rsidRPr="00D70D77">
              <w:rPr>
                <w:sz w:val="20"/>
                <w:szCs w:val="20"/>
              </w:rPr>
              <w:t xml:space="preserve"> поверхностей</w:t>
            </w:r>
          </w:p>
        </w:tc>
        <w:tc>
          <w:tcPr>
            <w:tcW w:w="1120" w:type="dxa"/>
            <w:gridSpan w:val="2"/>
            <w:tcBorders>
              <w:top w:val="nil"/>
              <w:left w:val="nil"/>
              <w:bottom w:val="single" w:sz="4" w:space="0" w:color="auto"/>
              <w:right w:val="single" w:sz="4" w:space="0" w:color="auto"/>
            </w:tcBorders>
            <w:shd w:val="clear" w:color="auto" w:fill="auto"/>
            <w:hideMark/>
          </w:tcPr>
          <w:p w14:paraId="7396F52F" w14:textId="77777777" w:rsidR="00D70D77" w:rsidRPr="00D70D77" w:rsidRDefault="00D70D77" w:rsidP="00D70D77">
            <w:pPr>
              <w:jc w:val="center"/>
              <w:rPr>
                <w:sz w:val="20"/>
                <w:szCs w:val="20"/>
              </w:rPr>
            </w:pPr>
            <w:r w:rsidRPr="00D70D77">
              <w:rPr>
                <w:sz w:val="20"/>
                <w:szCs w:val="20"/>
              </w:rPr>
              <w:t>м2</w:t>
            </w:r>
          </w:p>
        </w:tc>
        <w:tc>
          <w:tcPr>
            <w:tcW w:w="1066" w:type="dxa"/>
            <w:gridSpan w:val="2"/>
            <w:tcBorders>
              <w:top w:val="nil"/>
              <w:left w:val="nil"/>
              <w:bottom w:val="single" w:sz="4" w:space="0" w:color="auto"/>
              <w:right w:val="single" w:sz="4" w:space="0" w:color="auto"/>
            </w:tcBorders>
            <w:shd w:val="clear" w:color="auto" w:fill="auto"/>
            <w:hideMark/>
          </w:tcPr>
          <w:p w14:paraId="0149102D" w14:textId="77777777" w:rsidR="00D70D77" w:rsidRPr="00D70D77" w:rsidRDefault="00D70D77" w:rsidP="00D70D77">
            <w:pPr>
              <w:jc w:val="center"/>
              <w:rPr>
                <w:sz w:val="20"/>
                <w:szCs w:val="20"/>
              </w:rPr>
            </w:pPr>
            <w:r w:rsidRPr="00D70D77">
              <w:rPr>
                <w:sz w:val="20"/>
                <w:szCs w:val="20"/>
              </w:rPr>
              <w:t>19,8</w:t>
            </w:r>
          </w:p>
        </w:tc>
        <w:tc>
          <w:tcPr>
            <w:tcW w:w="1499" w:type="dxa"/>
            <w:gridSpan w:val="2"/>
            <w:tcBorders>
              <w:top w:val="nil"/>
              <w:left w:val="nil"/>
              <w:bottom w:val="single" w:sz="4" w:space="0" w:color="auto"/>
              <w:right w:val="single" w:sz="4" w:space="0" w:color="auto"/>
            </w:tcBorders>
            <w:shd w:val="clear" w:color="auto" w:fill="auto"/>
            <w:hideMark/>
          </w:tcPr>
          <w:p w14:paraId="6AFE4AD0" w14:textId="77777777" w:rsidR="00D70D77" w:rsidRPr="00D70D77" w:rsidRDefault="00D70D77" w:rsidP="00D70D77">
            <w:pPr>
              <w:jc w:val="right"/>
              <w:rPr>
                <w:sz w:val="20"/>
                <w:szCs w:val="20"/>
              </w:rPr>
            </w:pPr>
            <w:r w:rsidRPr="00D70D77">
              <w:rPr>
                <w:sz w:val="20"/>
                <w:szCs w:val="20"/>
              </w:rPr>
              <w:t xml:space="preserve">2 076,00  </w:t>
            </w:r>
          </w:p>
        </w:tc>
        <w:tc>
          <w:tcPr>
            <w:tcW w:w="1057" w:type="dxa"/>
            <w:gridSpan w:val="2"/>
            <w:tcBorders>
              <w:top w:val="nil"/>
              <w:left w:val="nil"/>
              <w:bottom w:val="single" w:sz="4" w:space="0" w:color="auto"/>
              <w:right w:val="single" w:sz="4" w:space="0" w:color="auto"/>
            </w:tcBorders>
            <w:shd w:val="clear" w:color="auto" w:fill="auto"/>
            <w:hideMark/>
          </w:tcPr>
          <w:p w14:paraId="3888FDCF" w14:textId="77777777" w:rsidR="00D70D77" w:rsidRPr="00D70D77" w:rsidRDefault="00D70D77" w:rsidP="00D70D77">
            <w:pPr>
              <w:jc w:val="right"/>
              <w:rPr>
                <w:sz w:val="20"/>
                <w:szCs w:val="20"/>
              </w:rPr>
            </w:pPr>
            <w:r w:rsidRPr="00D70D77">
              <w:rPr>
                <w:sz w:val="20"/>
                <w:szCs w:val="20"/>
              </w:rPr>
              <w:t xml:space="preserve">104,85  </w:t>
            </w:r>
          </w:p>
        </w:tc>
        <w:tc>
          <w:tcPr>
            <w:tcW w:w="1600" w:type="dxa"/>
            <w:gridSpan w:val="2"/>
            <w:tcBorders>
              <w:top w:val="nil"/>
              <w:left w:val="nil"/>
              <w:bottom w:val="single" w:sz="4" w:space="0" w:color="auto"/>
              <w:right w:val="single" w:sz="4" w:space="0" w:color="auto"/>
            </w:tcBorders>
            <w:shd w:val="clear" w:color="auto" w:fill="auto"/>
            <w:hideMark/>
          </w:tcPr>
          <w:p w14:paraId="7A7DB0F5"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42FAA123"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404988E"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F5D3515" w14:textId="77777777" w:rsidR="00D70D77" w:rsidRPr="00D70D77" w:rsidRDefault="00D70D77" w:rsidP="00D70D77">
            <w:pPr>
              <w:rPr>
                <w:sz w:val="20"/>
                <w:szCs w:val="20"/>
              </w:rPr>
            </w:pPr>
            <w:r w:rsidRPr="00D70D77">
              <w:rPr>
                <w:sz w:val="20"/>
                <w:szCs w:val="20"/>
              </w:rPr>
              <w:t xml:space="preserve">                     113,64   </w:t>
            </w:r>
          </w:p>
        </w:tc>
        <w:tc>
          <w:tcPr>
            <w:tcW w:w="1898" w:type="dxa"/>
            <w:gridSpan w:val="2"/>
            <w:tcBorders>
              <w:top w:val="nil"/>
              <w:left w:val="nil"/>
              <w:bottom w:val="single" w:sz="4" w:space="0" w:color="auto"/>
              <w:right w:val="single" w:sz="4" w:space="0" w:color="auto"/>
            </w:tcBorders>
            <w:shd w:val="clear" w:color="auto" w:fill="auto"/>
            <w:hideMark/>
          </w:tcPr>
          <w:p w14:paraId="15CA5AFF" w14:textId="77777777" w:rsidR="00D70D77" w:rsidRPr="00D70D77" w:rsidRDefault="00D70D77" w:rsidP="00D70D77">
            <w:pPr>
              <w:rPr>
                <w:sz w:val="20"/>
                <w:szCs w:val="20"/>
              </w:rPr>
            </w:pPr>
            <w:r w:rsidRPr="00D70D77">
              <w:rPr>
                <w:sz w:val="20"/>
                <w:szCs w:val="20"/>
              </w:rPr>
              <w:t xml:space="preserve">                                 2 250,07   </w:t>
            </w:r>
          </w:p>
        </w:tc>
      </w:tr>
      <w:tr w:rsidR="00D70D77" w:rsidRPr="00D70D77" w14:paraId="4957BB05" w14:textId="77777777" w:rsidTr="00D70D77">
        <w:trPr>
          <w:gridAfter w:val="1"/>
          <w:wAfter w:w="271" w:type="dxa"/>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32203063" w14:textId="77777777" w:rsidR="00D70D77" w:rsidRPr="00D70D77" w:rsidRDefault="00D70D77" w:rsidP="00D70D77">
            <w:pPr>
              <w:ind w:firstLineChars="200" w:firstLine="400"/>
              <w:rPr>
                <w:sz w:val="20"/>
                <w:szCs w:val="20"/>
              </w:rPr>
            </w:pPr>
            <w:r w:rsidRPr="00D70D77">
              <w:rPr>
                <w:sz w:val="20"/>
                <w:szCs w:val="20"/>
              </w:rPr>
              <w:t>2.1.72</w:t>
            </w:r>
          </w:p>
        </w:tc>
        <w:tc>
          <w:tcPr>
            <w:tcW w:w="1699" w:type="dxa"/>
            <w:tcBorders>
              <w:top w:val="nil"/>
              <w:left w:val="nil"/>
              <w:bottom w:val="single" w:sz="4" w:space="0" w:color="auto"/>
              <w:right w:val="single" w:sz="4" w:space="0" w:color="auto"/>
            </w:tcBorders>
            <w:shd w:val="clear" w:color="auto" w:fill="auto"/>
            <w:hideMark/>
          </w:tcPr>
          <w:p w14:paraId="17ED25BA" w14:textId="77777777" w:rsidR="00D70D77" w:rsidRPr="00D70D77" w:rsidRDefault="00D70D77" w:rsidP="00D70D77">
            <w:pPr>
              <w:rPr>
                <w:sz w:val="20"/>
                <w:szCs w:val="20"/>
              </w:rPr>
            </w:pPr>
            <w:r w:rsidRPr="00D70D77">
              <w:rPr>
                <w:sz w:val="20"/>
                <w:szCs w:val="20"/>
              </w:rPr>
              <w:t>Монтаж водонапорной башни и насосной станции</w:t>
            </w:r>
          </w:p>
        </w:tc>
        <w:tc>
          <w:tcPr>
            <w:tcW w:w="1120" w:type="dxa"/>
            <w:gridSpan w:val="2"/>
            <w:tcBorders>
              <w:top w:val="nil"/>
              <w:left w:val="nil"/>
              <w:bottom w:val="single" w:sz="4" w:space="0" w:color="auto"/>
              <w:right w:val="single" w:sz="4" w:space="0" w:color="auto"/>
            </w:tcBorders>
            <w:shd w:val="clear" w:color="auto" w:fill="auto"/>
            <w:hideMark/>
          </w:tcPr>
          <w:p w14:paraId="7FCD094A" w14:textId="77777777" w:rsidR="00D70D77" w:rsidRPr="00D70D77" w:rsidRDefault="00D70D77" w:rsidP="00D70D77">
            <w:pPr>
              <w:jc w:val="center"/>
              <w:rPr>
                <w:sz w:val="20"/>
                <w:szCs w:val="20"/>
              </w:rPr>
            </w:pPr>
            <w:r w:rsidRPr="00D70D77">
              <w:rPr>
                <w:sz w:val="20"/>
                <w:szCs w:val="20"/>
              </w:rPr>
              <w:t>комплекс</w:t>
            </w:r>
          </w:p>
        </w:tc>
        <w:tc>
          <w:tcPr>
            <w:tcW w:w="1066" w:type="dxa"/>
            <w:gridSpan w:val="2"/>
            <w:tcBorders>
              <w:top w:val="nil"/>
              <w:left w:val="nil"/>
              <w:bottom w:val="single" w:sz="4" w:space="0" w:color="auto"/>
              <w:right w:val="single" w:sz="4" w:space="0" w:color="auto"/>
            </w:tcBorders>
            <w:shd w:val="clear" w:color="auto" w:fill="auto"/>
            <w:hideMark/>
          </w:tcPr>
          <w:p w14:paraId="77EA48FA" w14:textId="77777777" w:rsidR="00D70D77" w:rsidRPr="00D70D77" w:rsidRDefault="00D70D77" w:rsidP="00D70D77">
            <w:pPr>
              <w:jc w:val="center"/>
              <w:rPr>
                <w:sz w:val="20"/>
                <w:szCs w:val="20"/>
              </w:rPr>
            </w:pPr>
            <w:r w:rsidRPr="00D70D77">
              <w:rPr>
                <w:sz w:val="20"/>
                <w:szCs w:val="20"/>
              </w:rPr>
              <w:t>1</w:t>
            </w:r>
          </w:p>
        </w:tc>
        <w:tc>
          <w:tcPr>
            <w:tcW w:w="1499" w:type="dxa"/>
            <w:gridSpan w:val="2"/>
            <w:tcBorders>
              <w:top w:val="nil"/>
              <w:left w:val="nil"/>
              <w:bottom w:val="single" w:sz="4" w:space="0" w:color="auto"/>
              <w:right w:val="single" w:sz="4" w:space="0" w:color="auto"/>
            </w:tcBorders>
            <w:shd w:val="clear" w:color="auto" w:fill="auto"/>
            <w:hideMark/>
          </w:tcPr>
          <w:p w14:paraId="71FE8AA4" w14:textId="77777777" w:rsidR="00D70D77" w:rsidRPr="00D70D77" w:rsidRDefault="00D70D77" w:rsidP="00D70D77">
            <w:pPr>
              <w:jc w:val="right"/>
              <w:rPr>
                <w:sz w:val="20"/>
                <w:szCs w:val="20"/>
              </w:rPr>
            </w:pPr>
            <w:r w:rsidRPr="00D70D77">
              <w:rPr>
                <w:sz w:val="20"/>
                <w:szCs w:val="20"/>
              </w:rPr>
              <w:t xml:space="preserve">7 402 514,00  </w:t>
            </w:r>
          </w:p>
        </w:tc>
        <w:tc>
          <w:tcPr>
            <w:tcW w:w="1057" w:type="dxa"/>
            <w:gridSpan w:val="2"/>
            <w:tcBorders>
              <w:top w:val="nil"/>
              <w:left w:val="nil"/>
              <w:bottom w:val="single" w:sz="4" w:space="0" w:color="auto"/>
              <w:right w:val="single" w:sz="4" w:space="0" w:color="auto"/>
            </w:tcBorders>
            <w:shd w:val="clear" w:color="auto" w:fill="auto"/>
            <w:hideMark/>
          </w:tcPr>
          <w:p w14:paraId="4D199E1A" w14:textId="77777777" w:rsidR="00D70D77" w:rsidRPr="00D70D77" w:rsidRDefault="00D70D77" w:rsidP="00D70D77">
            <w:pPr>
              <w:jc w:val="right"/>
              <w:rPr>
                <w:sz w:val="20"/>
                <w:szCs w:val="20"/>
              </w:rPr>
            </w:pPr>
            <w:r w:rsidRPr="00D70D77">
              <w:rPr>
                <w:sz w:val="20"/>
                <w:szCs w:val="20"/>
              </w:rPr>
              <w:t xml:space="preserve">7 402 514,00  </w:t>
            </w:r>
          </w:p>
        </w:tc>
        <w:tc>
          <w:tcPr>
            <w:tcW w:w="1600" w:type="dxa"/>
            <w:gridSpan w:val="2"/>
            <w:tcBorders>
              <w:top w:val="nil"/>
              <w:left w:val="nil"/>
              <w:bottom w:val="single" w:sz="4" w:space="0" w:color="auto"/>
              <w:right w:val="single" w:sz="4" w:space="0" w:color="auto"/>
            </w:tcBorders>
            <w:shd w:val="clear" w:color="auto" w:fill="auto"/>
            <w:hideMark/>
          </w:tcPr>
          <w:p w14:paraId="6AD33445"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43891954"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D9D7278"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C3D6653" w14:textId="77777777" w:rsidR="00D70D77" w:rsidRPr="00D70D77" w:rsidRDefault="00D70D77" w:rsidP="00D70D77">
            <w:pPr>
              <w:rPr>
                <w:sz w:val="20"/>
                <w:szCs w:val="20"/>
              </w:rPr>
            </w:pPr>
            <w:r w:rsidRPr="00D70D77">
              <w:rPr>
                <w:sz w:val="20"/>
                <w:szCs w:val="20"/>
              </w:rPr>
              <w:t xml:space="preserve">           8 022 778,05   </w:t>
            </w:r>
          </w:p>
        </w:tc>
        <w:tc>
          <w:tcPr>
            <w:tcW w:w="1898" w:type="dxa"/>
            <w:gridSpan w:val="2"/>
            <w:tcBorders>
              <w:top w:val="nil"/>
              <w:left w:val="nil"/>
              <w:bottom w:val="single" w:sz="4" w:space="0" w:color="auto"/>
              <w:right w:val="single" w:sz="4" w:space="0" w:color="auto"/>
            </w:tcBorders>
            <w:shd w:val="clear" w:color="auto" w:fill="auto"/>
            <w:hideMark/>
          </w:tcPr>
          <w:p w14:paraId="7A8B3406" w14:textId="77777777" w:rsidR="00D70D77" w:rsidRPr="00D70D77" w:rsidRDefault="00D70D77" w:rsidP="00D70D77">
            <w:pPr>
              <w:rPr>
                <w:sz w:val="20"/>
                <w:szCs w:val="20"/>
              </w:rPr>
            </w:pPr>
            <w:r w:rsidRPr="00D70D77">
              <w:rPr>
                <w:sz w:val="20"/>
                <w:szCs w:val="20"/>
              </w:rPr>
              <w:t xml:space="preserve">                          8 022 778,05   </w:t>
            </w:r>
          </w:p>
        </w:tc>
      </w:tr>
      <w:tr w:rsidR="00D70D77" w:rsidRPr="00D70D77" w14:paraId="06322BA1" w14:textId="77777777" w:rsidTr="00D70D77">
        <w:trPr>
          <w:gridAfter w:val="1"/>
          <w:wAfter w:w="271" w:type="dxa"/>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45AE9DEF" w14:textId="77777777" w:rsidR="00D70D77" w:rsidRPr="00D70D77" w:rsidRDefault="00D70D77" w:rsidP="00D70D77">
            <w:pPr>
              <w:ind w:firstLineChars="200" w:firstLine="400"/>
              <w:rPr>
                <w:sz w:val="20"/>
                <w:szCs w:val="20"/>
              </w:rPr>
            </w:pPr>
            <w:r w:rsidRPr="00D70D77">
              <w:rPr>
                <w:sz w:val="20"/>
                <w:szCs w:val="20"/>
              </w:rPr>
              <w:t>в том числе Оборудование     =     7290514  руб.</w:t>
            </w:r>
          </w:p>
        </w:tc>
        <w:tc>
          <w:tcPr>
            <w:tcW w:w="1699" w:type="dxa"/>
            <w:tcBorders>
              <w:top w:val="nil"/>
              <w:left w:val="nil"/>
              <w:bottom w:val="single" w:sz="4" w:space="0" w:color="auto"/>
              <w:right w:val="single" w:sz="4" w:space="0" w:color="auto"/>
            </w:tcBorders>
            <w:shd w:val="clear" w:color="auto" w:fill="auto"/>
            <w:hideMark/>
          </w:tcPr>
          <w:p w14:paraId="56EDC1F9" w14:textId="77777777" w:rsidR="00D70D77" w:rsidRPr="00D70D77" w:rsidRDefault="00D70D77" w:rsidP="00D70D77">
            <w:pPr>
              <w:rPr>
                <w:sz w:val="20"/>
                <w:szCs w:val="20"/>
              </w:rPr>
            </w:pPr>
            <w:r w:rsidRPr="00D70D77">
              <w:rPr>
                <w:sz w:val="20"/>
                <w:szCs w:val="20"/>
              </w:rPr>
              <w:t> </w:t>
            </w:r>
          </w:p>
        </w:tc>
        <w:tc>
          <w:tcPr>
            <w:tcW w:w="1120" w:type="dxa"/>
            <w:gridSpan w:val="2"/>
            <w:tcBorders>
              <w:top w:val="nil"/>
              <w:left w:val="nil"/>
              <w:bottom w:val="single" w:sz="4" w:space="0" w:color="auto"/>
              <w:right w:val="single" w:sz="4" w:space="0" w:color="auto"/>
            </w:tcBorders>
            <w:shd w:val="clear" w:color="auto" w:fill="auto"/>
            <w:hideMark/>
          </w:tcPr>
          <w:p w14:paraId="7A3759BA" w14:textId="77777777" w:rsidR="00D70D77" w:rsidRPr="00D70D77" w:rsidRDefault="00D70D77" w:rsidP="00D70D77">
            <w:pPr>
              <w:jc w:val="center"/>
              <w:rPr>
                <w:sz w:val="20"/>
                <w:szCs w:val="20"/>
              </w:rPr>
            </w:pPr>
            <w:r w:rsidRPr="00D70D77">
              <w:rPr>
                <w:sz w:val="20"/>
                <w:szCs w:val="20"/>
              </w:rPr>
              <w:t> </w:t>
            </w:r>
          </w:p>
        </w:tc>
        <w:tc>
          <w:tcPr>
            <w:tcW w:w="1066" w:type="dxa"/>
            <w:gridSpan w:val="2"/>
            <w:tcBorders>
              <w:top w:val="nil"/>
              <w:left w:val="nil"/>
              <w:bottom w:val="single" w:sz="4" w:space="0" w:color="auto"/>
              <w:right w:val="single" w:sz="4" w:space="0" w:color="auto"/>
            </w:tcBorders>
            <w:shd w:val="clear" w:color="auto" w:fill="auto"/>
            <w:hideMark/>
          </w:tcPr>
          <w:p w14:paraId="387A2078" w14:textId="77777777" w:rsidR="00D70D77" w:rsidRPr="00D70D77" w:rsidRDefault="00D70D77" w:rsidP="00D70D77">
            <w:pPr>
              <w:jc w:val="center"/>
              <w:rPr>
                <w:sz w:val="20"/>
                <w:szCs w:val="20"/>
              </w:rPr>
            </w:pPr>
            <w:r w:rsidRPr="00D70D77">
              <w:rPr>
                <w:sz w:val="20"/>
                <w:szCs w:val="20"/>
              </w:rPr>
              <w:t> </w:t>
            </w:r>
          </w:p>
        </w:tc>
        <w:tc>
          <w:tcPr>
            <w:tcW w:w="1499" w:type="dxa"/>
            <w:gridSpan w:val="2"/>
            <w:tcBorders>
              <w:top w:val="nil"/>
              <w:left w:val="nil"/>
              <w:bottom w:val="single" w:sz="4" w:space="0" w:color="auto"/>
              <w:right w:val="single" w:sz="4" w:space="0" w:color="auto"/>
            </w:tcBorders>
            <w:shd w:val="clear" w:color="auto" w:fill="auto"/>
            <w:hideMark/>
          </w:tcPr>
          <w:p w14:paraId="403C64A6" w14:textId="77777777" w:rsidR="00D70D77" w:rsidRPr="00D70D77" w:rsidRDefault="00D70D77" w:rsidP="00D70D77">
            <w:pPr>
              <w:rPr>
                <w:sz w:val="20"/>
                <w:szCs w:val="20"/>
              </w:rPr>
            </w:pPr>
            <w:r w:rsidRPr="00D70D77">
              <w:rPr>
                <w:sz w:val="20"/>
                <w:szCs w:val="20"/>
              </w:rPr>
              <w:t> </w:t>
            </w:r>
          </w:p>
        </w:tc>
        <w:tc>
          <w:tcPr>
            <w:tcW w:w="1057" w:type="dxa"/>
            <w:gridSpan w:val="2"/>
            <w:tcBorders>
              <w:top w:val="nil"/>
              <w:left w:val="nil"/>
              <w:bottom w:val="single" w:sz="4" w:space="0" w:color="auto"/>
              <w:right w:val="single" w:sz="4" w:space="0" w:color="auto"/>
            </w:tcBorders>
            <w:shd w:val="clear" w:color="auto" w:fill="auto"/>
            <w:hideMark/>
          </w:tcPr>
          <w:p w14:paraId="67EE11F7" w14:textId="77777777" w:rsidR="00D70D77" w:rsidRPr="00D70D77" w:rsidRDefault="00D70D77" w:rsidP="00D70D77">
            <w:pPr>
              <w:rPr>
                <w:sz w:val="20"/>
                <w:szCs w:val="20"/>
              </w:rPr>
            </w:pPr>
            <w:r w:rsidRPr="00D70D77">
              <w:rPr>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14:paraId="33340C85"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ED11159"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659364A9"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289A5CC" w14:textId="77777777" w:rsidR="00D70D77" w:rsidRPr="00D70D77" w:rsidRDefault="00D70D77" w:rsidP="00D70D77">
            <w:pPr>
              <w:rPr>
                <w:sz w:val="20"/>
                <w:szCs w:val="20"/>
              </w:rPr>
            </w:pPr>
            <w:r w:rsidRPr="00D70D77">
              <w:rPr>
                <w:sz w:val="20"/>
                <w:szCs w:val="20"/>
              </w:rPr>
              <w:t> </w:t>
            </w:r>
          </w:p>
        </w:tc>
        <w:tc>
          <w:tcPr>
            <w:tcW w:w="1898" w:type="dxa"/>
            <w:gridSpan w:val="2"/>
            <w:tcBorders>
              <w:top w:val="nil"/>
              <w:left w:val="nil"/>
              <w:bottom w:val="single" w:sz="4" w:space="0" w:color="auto"/>
              <w:right w:val="single" w:sz="4" w:space="0" w:color="auto"/>
            </w:tcBorders>
            <w:shd w:val="clear" w:color="auto" w:fill="auto"/>
            <w:hideMark/>
          </w:tcPr>
          <w:p w14:paraId="55AA6D5B" w14:textId="77777777" w:rsidR="00D70D77" w:rsidRPr="00D70D77" w:rsidRDefault="00D70D77" w:rsidP="00D70D77">
            <w:pPr>
              <w:rPr>
                <w:sz w:val="20"/>
                <w:szCs w:val="20"/>
              </w:rPr>
            </w:pPr>
            <w:r w:rsidRPr="00D70D77">
              <w:rPr>
                <w:sz w:val="20"/>
                <w:szCs w:val="20"/>
              </w:rPr>
              <w:t> </w:t>
            </w:r>
          </w:p>
        </w:tc>
      </w:tr>
      <w:tr w:rsidR="00D70D77" w:rsidRPr="00D70D77" w14:paraId="013BA9D8" w14:textId="77777777" w:rsidTr="00D70D77">
        <w:trPr>
          <w:gridAfter w:val="1"/>
          <w:wAfter w:w="271" w:type="dxa"/>
          <w:trHeight w:val="300"/>
        </w:trPr>
        <w:tc>
          <w:tcPr>
            <w:tcW w:w="1418" w:type="dxa"/>
            <w:tcBorders>
              <w:top w:val="nil"/>
              <w:left w:val="single" w:sz="4" w:space="0" w:color="auto"/>
              <w:bottom w:val="single" w:sz="4" w:space="0" w:color="auto"/>
              <w:right w:val="single" w:sz="4" w:space="0" w:color="auto"/>
            </w:tcBorders>
            <w:shd w:val="clear" w:color="000000" w:fill="FFF2CC"/>
            <w:noWrap/>
            <w:hideMark/>
          </w:tcPr>
          <w:p w14:paraId="4DC084B9" w14:textId="77777777" w:rsidR="00D70D77" w:rsidRPr="00D70D77" w:rsidRDefault="00D70D77" w:rsidP="00D70D77">
            <w:pPr>
              <w:ind w:firstLineChars="100" w:firstLine="220"/>
              <w:rPr>
                <w:b/>
                <w:bCs/>
                <w:sz w:val="22"/>
                <w:szCs w:val="22"/>
              </w:rPr>
            </w:pPr>
            <w:r w:rsidRPr="00D70D77">
              <w:rPr>
                <w:b/>
                <w:bCs/>
                <w:sz w:val="22"/>
                <w:szCs w:val="22"/>
              </w:rPr>
              <w:t>2.2. Система водоотведения</w:t>
            </w:r>
          </w:p>
        </w:tc>
        <w:tc>
          <w:tcPr>
            <w:tcW w:w="1699" w:type="dxa"/>
            <w:tcBorders>
              <w:top w:val="nil"/>
              <w:left w:val="nil"/>
              <w:bottom w:val="single" w:sz="4" w:space="0" w:color="auto"/>
              <w:right w:val="single" w:sz="4" w:space="0" w:color="auto"/>
            </w:tcBorders>
            <w:shd w:val="clear" w:color="000000" w:fill="FFF2CC"/>
            <w:vAlign w:val="center"/>
            <w:hideMark/>
          </w:tcPr>
          <w:p w14:paraId="6DB080C0" w14:textId="77777777" w:rsidR="00D70D77" w:rsidRPr="00D70D77" w:rsidRDefault="00D70D77" w:rsidP="00D70D77">
            <w:pPr>
              <w:jc w:val="center"/>
              <w:rPr>
                <w:b/>
                <w:bCs/>
                <w:sz w:val="22"/>
                <w:szCs w:val="22"/>
              </w:rPr>
            </w:pPr>
            <w:r w:rsidRPr="00D70D77">
              <w:rPr>
                <w:b/>
                <w:bCs/>
                <w:sz w:val="22"/>
                <w:szCs w:val="22"/>
              </w:rPr>
              <w:t> </w:t>
            </w:r>
          </w:p>
        </w:tc>
        <w:tc>
          <w:tcPr>
            <w:tcW w:w="1120" w:type="dxa"/>
            <w:gridSpan w:val="2"/>
            <w:tcBorders>
              <w:top w:val="nil"/>
              <w:left w:val="nil"/>
              <w:bottom w:val="single" w:sz="4" w:space="0" w:color="auto"/>
              <w:right w:val="single" w:sz="4" w:space="0" w:color="auto"/>
            </w:tcBorders>
            <w:shd w:val="clear" w:color="000000" w:fill="FFF2CC"/>
            <w:vAlign w:val="center"/>
            <w:hideMark/>
          </w:tcPr>
          <w:p w14:paraId="274833E5" w14:textId="77777777" w:rsidR="00D70D77" w:rsidRPr="00D70D77" w:rsidRDefault="00D70D77" w:rsidP="00D70D77">
            <w:pPr>
              <w:jc w:val="center"/>
              <w:rPr>
                <w:b/>
                <w:bCs/>
                <w:sz w:val="22"/>
                <w:szCs w:val="22"/>
              </w:rPr>
            </w:pPr>
            <w:r w:rsidRPr="00D70D77">
              <w:rPr>
                <w:b/>
                <w:bCs/>
                <w:sz w:val="22"/>
                <w:szCs w:val="22"/>
              </w:rPr>
              <w:t> </w:t>
            </w:r>
          </w:p>
        </w:tc>
        <w:tc>
          <w:tcPr>
            <w:tcW w:w="1066" w:type="dxa"/>
            <w:gridSpan w:val="2"/>
            <w:tcBorders>
              <w:top w:val="nil"/>
              <w:left w:val="nil"/>
              <w:bottom w:val="single" w:sz="4" w:space="0" w:color="auto"/>
              <w:right w:val="single" w:sz="4" w:space="0" w:color="auto"/>
            </w:tcBorders>
            <w:shd w:val="clear" w:color="000000" w:fill="FFF2CC"/>
            <w:noWrap/>
            <w:hideMark/>
          </w:tcPr>
          <w:p w14:paraId="17FBB2A2"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000000" w:fill="FFF2CC"/>
            <w:noWrap/>
            <w:vAlign w:val="center"/>
            <w:hideMark/>
          </w:tcPr>
          <w:p w14:paraId="2E00AD8B" w14:textId="77777777" w:rsidR="00D70D77" w:rsidRPr="00D70D77" w:rsidRDefault="00D70D77" w:rsidP="00D70D77">
            <w:pPr>
              <w:jc w:val="center"/>
              <w:rPr>
                <w:b/>
                <w:bCs/>
                <w:sz w:val="22"/>
                <w:szCs w:val="22"/>
              </w:rPr>
            </w:pPr>
            <w:r w:rsidRPr="00D70D77">
              <w:rPr>
                <w:b/>
                <w:bCs/>
                <w:sz w:val="22"/>
                <w:szCs w:val="22"/>
              </w:rPr>
              <w:t xml:space="preserve">289 725 725,00  </w:t>
            </w:r>
          </w:p>
        </w:tc>
        <w:tc>
          <w:tcPr>
            <w:tcW w:w="1057" w:type="dxa"/>
            <w:gridSpan w:val="2"/>
            <w:tcBorders>
              <w:top w:val="nil"/>
              <w:left w:val="nil"/>
              <w:bottom w:val="single" w:sz="4" w:space="0" w:color="auto"/>
              <w:right w:val="single" w:sz="4" w:space="0" w:color="auto"/>
            </w:tcBorders>
            <w:shd w:val="clear" w:color="000000" w:fill="FFF2CC"/>
            <w:noWrap/>
            <w:vAlign w:val="center"/>
            <w:hideMark/>
          </w:tcPr>
          <w:p w14:paraId="6B0E8C47"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000000" w:fill="FFF2CC"/>
            <w:hideMark/>
          </w:tcPr>
          <w:p w14:paraId="28287761" w14:textId="77777777" w:rsidR="00D70D77" w:rsidRPr="00D70D77" w:rsidRDefault="00D70D77" w:rsidP="00D70D77">
            <w:pPr>
              <w:rPr>
                <w:sz w:val="20"/>
                <w:szCs w:val="20"/>
              </w:rPr>
            </w:pPr>
            <w:r w:rsidRPr="00D70D77">
              <w:rPr>
                <w:sz w:val="20"/>
                <w:szCs w:val="20"/>
              </w:rPr>
              <w:t> </w:t>
            </w:r>
          </w:p>
        </w:tc>
        <w:tc>
          <w:tcPr>
            <w:tcW w:w="1600" w:type="dxa"/>
            <w:gridSpan w:val="2"/>
            <w:tcBorders>
              <w:top w:val="nil"/>
              <w:left w:val="nil"/>
              <w:bottom w:val="single" w:sz="4" w:space="0" w:color="auto"/>
              <w:right w:val="single" w:sz="4" w:space="0" w:color="auto"/>
            </w:tcBorders>
            <w:shd w:val="clear" w:color="000000" w:fill="FFF2CC"/>
            <w:noWrap/>
            <w:vAlign w:val="center"/>
            <w:hideMark/>
          </w:tcPr>
          <w:p w14:paraId="33789A2F" w14:textId="77777777" w:rsidR="00D70D77" w:rsidRPr="00D70D77" w:rsidRDefault="00D70D77" w:rsidP="00D70D77">
            <w:pPr>
              <w:jc w:val="center"/>
              <w:rPr>
                <w:b/>
                <w:bCs/>
                <w:sz w:val="22"/>
                <w:szCs w:val="22"/>
              </w:rPr>
            </w:pPr>
            <w:r w:rsidRPr="00D70D77">
              <w:rPr>
                <w:b/>
                <w:bCs/>
                <w:sz w:val="22"/>
                <w:szCs w:val="22"/>
              </w:rPr>
              <w:t> </w:t>
            </w:r>
          </w:p>
        </w:tc>
        <w:tc>
          <w:tcPr>
            <w:tcW w:w="1580" w:type="dxa"/>
            <w:gridSpan w:val="2"/>
            <w:tcBorders>
              <w:top w:val="nil"/>
              <w:left w:val="nil"/>
              <w:bottom w:val="single" w:sz="4" w:space="0" w:color="auto"/>
              <w:right w:val="single" w:sz="4" w:space="0" w:color="auto"/>
            </w:tcBorders>
            <w:shd w:val="clear" w:color="000000" w:fill="FFF2CC"/>
            <w:noWrap/>
            <w:vAlign w:val="center"/>
            <w:hideMark/>
          </w:tcPr>
          <w:p w14:paraId="34BFBDAA"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000000" w:fill="FFF2CC"/>
            <w:noWrap/>
            <w:vAlign w:val="center"/>
            <w:hideMark/>
          </w:tcPr>
          <w:p w14:paraId="3ADBEC43" w14:textId="77777777" w:rsidR="00D70D77" w:rsidRPr="00D70D77" w:rsidRDefault="00D70D77" w:rsidP="00D70D77">
            <w:pPr>
              <w:jc w:val="center"/>
              <w:rPr>
                <w:b/>
                <w:bCs/>
                <w:sz w:val="22"/>
                <w:szCs w:val="22"/>
              </w:rPr>
            </w:pPr>
            <w:r w:rsidRPr="00D70D77">
              <w:rPr>
                <w:b/>
                <w:bCs/>
                <w:sz w:val="22"/>
                <w:szCs w:val="22"/>
              </w:rPr>
              <w:t> </w:t>
            </w:r>
          </w:p>
        </w:tc>
        <w:tc>
          <w:tcPr>
            <w:tcW w:w="1898" w:type="dxa"/>
            <w:gridSpan w:val="2"/>
            <w:tcBorders>
              <w:top w:val="nil"/>
              <w:left w:val="nil"/>
              <w:bottom w:val="single" w:sz="4" w:space="0" w:color="auto"/>
              <w:right w:val="single" w:sz="4" w:space="0" w:color="auto"/>
            </w:tcBorders>
            <w:shd w:val="clear" w:color="000000" w:fill="FFF2CC"/>
            <w:noWrap/>
            <w:vAlign w:val="center"/>
            <w:hideMark/>
          </w:tcPr>
          <w:p w14:paraId="2203A773" w14:textId="77777777" w:rsidR="00D70D77" w:rsidRPr="00D70D77" w:rsidRDefault="00D70D77" w:rsidP="00D70D77">
            <w:pPr>
              <w:jc w:val="center"/>
              <w:rPr>
                <w:b/>
                <w:bCs/>
                <w:sz w:val="22"/>
                <w:szCs w:val="22"/>
              </w:rPr>
            </w:pPr>
            <w:r w:rsidRPr="00D70D77">
              <w:rPr>
                <w:b/>
                <w:bCs/>
                <w:sz w:val="22"/>
                <w:szCs w:val="22"/>
              </w:rPr>
              <w:t xml:space="preserve">         314 002 002,14   </w:t>
            </w:r>
          </w:p>
        </w:tc>
      </w:tr>
      <w:tr w:rsidR="00D70D77" w:rsidRPr="00D70D77" w14:paraId="7D869115" w14:textId="77777777" w:rsidTr="00D70D77">
        <w:trPr>
          <w:gridAfter w:val="1"/>
          <w:wAfter w:w="271" w:type="dxa"/>
          <w:trHeight w:val="300"/>
        </w:trPr>
        <w:tc>
          <w:tcPr>
            <w:tcW w:w="3124" w:type="dxa"/>
            <w:gridSpan w:val="3"/>
            <w:tcBorders>
              <w:top w:val="single" w:sz="4" w:space="0" w:color="auto"/>
              <w:left w:val="single" w:sz="4" w:space="0" w:color="auto"/>
              <w:bottom w:val="single" w:sz="4" w:space="0" w:color="auto"/>
              <w:right w:val="nil"/>
            </w:tcBorders>
            <w:shd w:val="clear" w:color="auto" w:fill="auto"/>
            <w:noWrap/>
            <w:hideMark/>
          </w:tcPr>
          <w:p w14:paraId="68EF6662" w14:textId="77777777" w:rsidR="00D70D77" w:rsidRPr="00D70D77" w:rsidRDefault="00D70D77" w:rsidP="00D70D77">
            <w:pPr>
              <w:rPr>
                <w:b/>
                <w:bCs/>
                <w:i/>
                <w:iCs/>
                <w:sz w:val="18"/>
                <w:szCs w:val="18"/>
              </w:rPr>
            </w:pPr>
            <w:r w:rsidRPr="00D70D77">
              <w:rPr>
                <w:b/>
                <w:bCs/>
                <w:i/>
                <w:iCs/>
                <w:sz w:val="18"/>
                <w:szCs w:val="18"/>
              </w:rPr>
              <w:t>Сети канализации</w:t>
            </w:r>
          </w:p>
        </w:tc>
        <w:tc>
          <w:tcPr>
            <w:tcW w:w="1120" w:type="dxa"/>
            <w:gridSpan w:val="2"/>
            <w:tcBorders>
              <w:top w:val="nil"/>
              <w:left w:val="nil"/>
              <w:bottom w:val="single" w:sz="4" w:space="0" w:color="auto"/>
              <w:right w:val="single" w:sz="4" w:space="0" w:color="auto"/>
            </w:tcBorders>
            <w:shd w:val="clear" w:color="auto" w:fill="auto"/>
            <w:vAlign w:val="center"/>
            <w:hideMark/>
          </w:tcPr>
          <w:p w14:paraId="4337B02B" w14:textId="77777777" w:rsidR="00D70D77" w:rsidRPr="00D70D77" w:rsidRDefault="00D70D77" w:rsidP="00D70D77">
            <w:pPr>
              <w:jc w:val="center"/>
              <w:rPr>
                <w:b/>
                <w:bCs/>
                <w:sz w:val="22"/>
                <w:szCs w:val="22"/>
              </w:rPr>
            </w:pPr>
            <w:r w:rsidRPr="00D70D77">
              <w:rPr>
                <w:b/>
                <w:bCs/>
                <w:sz w:val="22"/>
                <w:szCs w:val="22"/>
              </w:rPr>
              <w:t> </w:t>
            </w:r>
          </w:p>
        </w:tc>
        <w:tc>
          <w:tcPr>
            <w:tcW w:w="1066" w:type="dxa"/>
            <w:gridSpan w:val="2"/>
            <w:tcBorders>
              <w:top w:val="nil"/>
              <w:left w:val="nil"/>
              <w:bottom w:val="single" w:sz="4" w:space="0" w:color="auto"/>
              <w:right w:val="single" w:sz="4" w:space="0" w:color="auto"/>
            </w:tcBorders>
            <w:shd w:val="clear" w:color="auto" w:fill="auto"/>
            <w:noWrap/>
            <w:hideMark/>
          </w:tcPr>
          <w:p w14:paraId="4A6E3C82"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auto" w:fill="auto"/>
            <w:noWrap/>
            <w:vAlign w:val="center"/>
            <w:hideMark/>
          </w:tcPr>
          <w:p w14:paraId="02142DBC" w14:textId="77777777" w:rsidR="00D70D77" w:rsidRPr="00D70D77" w:rsidRDefault="00D70D77" w:rsidP="00D70D77">
            <w:pPr>
              <w:jc w:val="center"/>
              <w:rPr>
                <w:b/>
                <w:bCs/>
                <w:sz w:val="22"/>
                <w:szCs w:val="22"/>
              </w:rPr>
            </w:pPr>
            <w:r w:rsidRPr="00D70D77">
              <w:rPr>
                <w:b/>
                <w:bCs/>
                <w:sz w:val="22"/>
                <w:szCs w:val="22"/>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14:paraId="5B2B24FD"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hideMark/>
          </w:tcPr>
          <w:p w14:paraId="2136F7C0"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54CB3234" w14:textId="77777777" w:rsidR="00D70D77" w:rsidRPr="00D70D77" w:rsidRDefault="00D70D77" w:rsidP="00D70D77">
            <w:pPr>
              <w:jc w:val="center"/>
              <w:rPr>
                <w:b/>
                <w:bCs/>
                <w:sz w:val="22"/>
                <w:szCs w:val="22"/>
              </w:rPr>
            </w:pPr>
            <w:r w:rsidRPr="00D70D77">
              <w:rPr>
                <w:b/>
                <w:bCs/>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center"/>
            <w:hideMark/>
          </w:tcPr>
          <w:p w14:paraId="1251CA3D"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66C8355D" w14:textId="77777777" w:rsidR="00D70D77" w:rsidRPr="00D70D77" w:rsidRDefault="00D70D77" w:rsidP="00D70D77">
            <w:pPr>
              <w:jc w:val="center"/>
              <w:rPr>
                <w:b/>
                <w:bCs/>
                <w:sz w:val="22"/>
                <w:szCs w:val="22"/>
              </w:rPr>
            </w:pPr>
            <w:r w:rsidRPr="00D70D77">
              <w:rPr>
                <w:b/>
                <w:bCs/>
                <w:sz w:val="22"/>
                <w:szCs w:val="22"/>
              </w:rPr>
              <w:t> </w:t>
            </w:r>
          </w:p>
        </w:tc>
        <w:tc>
          <w:tcPr>
            <w:tcW w:w="1891" w:type="dxa"/>
            <w:tcBorders>
              <w:top w:val="nil"/>
              <w:left w:val="nil"/>
              <w:bottom w:val="single" w:sz="4" w:space="0" w:color="auto"/>
              <w:right w:val="single" w:sz="4" w:space="0" w:color="auto"/>
            </w:tcBorders>
            <w:shd w:val="clear" w:color="auto" w:fill="auto"/>
            <w:noWrap/>
            <w:vAlign w:val="center"/>
            <w:hideMark/>
          </w:tcPr>
          <w:p w14:paraId="29B41B43" w14:textId="77777777" w:rsidR="00D70D77" w:rsidRPr="00D70D77" w:rsidRDefault="00D70D77" w:rsidP="00D70D77">
            <w:pPr>
              <w:jc w:val="center"/>
              <w:rPr>
                <w:b/>
                <w:bCs/>
                <w:sz w:val="22"/>
                <w:szCs w:val="22"/>
              </w:rPr>
            </w:pPr>
            <w:r w:rsidRPr="00D70D77">
              <w:rPr>
                <w:b/>
                <w:bCs/>
                <w:sz w:val="22"/>
                <w:szCs w:val="22"/>
              </w:rPr>
              <w:t> </w:t>
            </w:r>
          </w:p>
        </w:tc>
      </w:tr>
      <w:tr w:rsidR="00D70D77" w:rsidRPr="00D70D77" w14:paraId="0E826AB2" w14:textId="77777777" w:rsidTr="00D70D77">
        <w:trPr>
          <w:gridAfter w:val="1"/>
          <w:wAfter w:w="271" w:type="dxa"/>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2E78D83A" w14:textId="77777777" w:rsidR="00D70D77" w:rsidRPr="00D70D77" w:rsidRDefault="00D70D77" w:rsidP="00D70D77">
            <w:pPr>
              <w:ind w:firstLineChars="200" w:firstLine="400"/>
              <w:rPr>
                <w:sz w:val="20"/>
                <w:szCs w:val="20"/>
              </w:rPr>
            </w:pPr>
            <w:r w:rsidRPr="00D70D77">
              <w:rPr>
                <w:sz w:val="20"/>
                <w:szCs w:val="20"/>
              </w:rPr>
              <w:t>2.2.1</w:t>
            </w:r>
          </w:p>
        </w:tc>
        <w:tc>
          <w:tcPr>
            <w:tcW w:w="1699" w:type="dxa"/>
            <w:tcBorders>
              <w:top w:val="nil"/>
              <w:left w:val="nil"/>
              <w:bottom w:val="single" w:sz="4" w:space="0" w:color="auto"/>
              <w:right w:val="single" w:sz="4" w:space="0" w:color="auto"/>
            </w:tcBorders>
            <w:shd w:val="clear" w:color="auto" w:fill="auto"/>
            <w:hideMark/>
          </w:tcPr>
          <w:p w14:paraId="6D0BFDD0" w14:textId="77777777" w:rsidR="00D70D77" w:rsidRPr="00D70D77" w:rsidRDefault="00D70D77" w:rsidP="00D70D77">
            <w:pPr>
              <w:rPr>
                <w:sz w:val="20"/>
                <w:szCs w:val="20"/>
              </w:rPr>
            </w:pPr>
            <w:r w:rsidRPr="00D70D77">
              <w:rPr>
                <w:sz w:val="20"/>
                <w:szCs w:val="20"/>
              </w:rPr>
              <w:t>Подготовительные работы</w:t>
            </w:r>
          </w:p>
        </w:tc>
        <w:tc>
          <w:tcPr>
            <w:tcW w:w="1120" w:type="dxa"/>
            <w:gridSpan w:val="2"/>
            <w:tcBorders>
              <w:top w:val="nil"/>
              <w:left w:val="nil"/>
              <w:bottom w:val="single" w:sz="4" w:space="0" w:color="auto"/>
              <w:right w:val="single" w:sz="4" w:space="0" w:color="auto"/>
            </w:tcBorders>
            <w:shd w:val="clear" w:color="auto" w:fill="auto"/>
            <w:hideMark/>
          </w:tcPr>
          <w:p w14:paraId="0014FF1D" w14:textId="77777777" w:rsidR="00D70D77" w:rsidRPr="00D70D77" w:rsidRDefault="00D70D77" w:rsidP="00D70D77">
            <w:pPr>
              <w:jc w:val="center"/>
              <w:rPr>
                <w:sz w:val="20"/>
                <w:szCs w:val="20"/>
              </w:rPr>
            </w:pPr>
            <w:r w:rsidRPr="00D70D77">
              <w:rPr>
                <w:sz w:val="20"/>
                <w:szCs w:val="20"/>
              </w:rPr>
              <w:t>комплекс</w:t>
            </w:r>
          </w:p>
        </w:tc>
        <w:tc>
          <w:tcPr>
            <w:tcW w:w="1066" w:type="dxa"/>
            <w:gridSpan w:val="2"/>
            <w:tcBorders>
              <w:top w:val="nil"/>
              <w:left w:val="nil"/>
              <w:bottom w:val="single" w:sz="4" w:space="0" w:color="auto"/>
              <w:right w:val="single" w:sz="4" w:space="0" w:color="auto"/>
            </w:tcBorders>
            <w:shd w:val="clear" w:color="auto" w:fill="auto"/>
            <w:hideMark/>
          </w:tcPr>
          <w:p w14:paraId="408BBA66" w14:textId="77777777" w:rsidR="00D70D77" w:rsidRPr="00D70D77" w:rsidRDefault="00D70D77" w:rsidP="00D70D77">
            <w:pPr>
              <w:jc w:val="center"/>
              <w:rPr>
                <w:sz w:val="20"/>
                <w:szCs w:val="20"/>
              </w:rPr>
            </w:pPr>
            <w:r w:rsidRPr="00D70D77">
              <w:rPr>
                <w:sz w:val="20"/>
                <w:szCs w:val="20"/>
              </w:rPr>
              <w:t>1</w:t>
            </w:r>
          </w:p>
        </w:tc>
        <w:tc>
          <w:tcPr>
            <w:tcW w:w="1499" w:type="dxa"/>
            <w:gridSpan w:val="2"/>
            <w:tcBorders>
              <w:top w:val="nil"/>
              <w:left w:val="nil"/>
              <w:bottom w:val="single" w:sz="4" w:space="0" w:color="auto"/>
              <w:right w:val="single" w:sz="4" w:space="0" w:color="auto"/>
            </w:tcBorders>
            <w:shd w:val="clear" w:color="auto" w:fill="auto"/>
            <w:hideMark/>
          </w:tcPr>
          <w:p w14:paraId="4B7AC41B" w14:textId="77777777" w:rsidR="00D70D77" w:rsidRPr="00D70D77" w:rsidRDefault="00D70D77" w:rsidP="00D70D77">
            <w:pPr>
              <w:jc w:val="right"/>
              <w:rPr>
                <w:sz w:val="20"/>
                <w:szCs w:val="20"/>
              </w:rPr>
            </w:pPr>
            <w:r w:rsidRPr="00D70D77">
              <w:rPr>
                <w:sz w:val="20"/>
                <w:szCs w:val="20"/>
              </w:rPr>
              <w:t xml:space="preserve">3 601 818,00  </w:t>
            </w:r>
          </w:p>
        </w:tc>
        <w:tc>
          <w:tcPr>
            <w:tcW w:w="1057" w:type="dxa"/>
            <w:gridSpan w:val="2"/>
            <w:tcBorders>
              <w:top w:val="nil"/>
              <w:left w:val="nil"/>
              <w:bottom w:val="single" w:sz="4" w:space="0" w:color="auto"/>
              <w:right w:val="single" w:sz="4" w:space="0" w:color="auto"/>
            </w:tcBorders>
            <w:shd w:val="clear" w:color="auto" w:fill="auto"/>
            <w:hideMark/>
          </w:tcPr>
          <w:p w14:paraId="3FC21A3F" w14:textId="77777777" w:rsidR="00D70D77" w:rsidRPr="00D70D77" w:rsidRDefault="00D70D77" w:rsidP="00D70D77">
            <w:pPr>
              <w:jc w:val="right"/>
              <w:rPr>
                <w:sz w:val="20"/>
                <w:szCs w:val="20"/>
              </w:rPr>
            </w:pPr>
            <w:r w:rsidRPr="00D70D77">
              <w:rPr>
                <w:sz w:val="20"/>
                <w:szCs w:val="20"/>
              </w:rPr>
              <w:t xml:space="preserve">3 601 818,00  </w:t>
            </w:r>
          </w:p>
        </w:tc>
        <w:tc>
          <w:tcPr>
            <w:tcW w:w="1600" w:type="dxa"/>
            <w:gridSpan w:val="2"/>
            <w:tcBorders>
              <w:top w:val="nil"/>
              <w:left w:val="nil"/>
              <w:bottom w:val="single" w:sz="4" w:space="0" w:color="auto"/>
              <w:right w:val="single" w:sz="4" w:space="0" w:color="auto"/>
            </w:tcBorders>
            <w:shd w:val="clear" w:color="auto" w:fill="auto"/>
            <w:hideMark/>
          </w:tcPr>
          <w:p w14:paraId="1475C5F2"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05378D57"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F35ED77"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2E3C42D" w14:textId="77777777" w:rsidR="00D70D77" w:rsidRPr="00D70D77" w:rsidRDefault="00D70D77" w:rsidP="00D70D77">
            <w:pPr>
              <w:rPr>
                <w:sz w:val="20"/>
                <w:szCs w:val="20"/>
              </w:rPr>
            </w:pPr>
            <w:r w:rsidRPr="00D70D77">
              <w:rPr>
                <w:sz w:val="20"/>
                <w:szCs w:val="20"/>
              </w:rPr>
              <w:t xml:space="preserve">           3 903 617,93   </w:t>
            </w:r>
          </w:p>
        </w:tc>
        <w:tc>
          <w:tcPr>
            <w:tcW w:w="1898" w:type="dxa"/>
            <w:gridSpan w:val="2"/>
            <w:tcBorders>
              <w:top w:val="nil"/>
              <w:left w:val="nil"/>
              <w:bottom w:val="single" w:sz="4" w:space="0" w:color="auto"/>
              <w:right w:val="single" w:sz="4" w:space="0" w:color="auto"/>
            </w:tcBorders>
            <w:shd w:val="clear" w:color="auto" w:fill="auto"/>
            <w:hideMark/>
          </w:tcPr>
          <w:p w14:paraId="46E9B2F0" w14:textId="77777777" w:rsidR="00D70D77" w:rsidRPr="00D70D77" w:rsidRDefault="00D70D77" w:rsidP="00D70D77">
            <w:pPr>
              <w:rPr>
                <w:sz w:val="20"/>
                <w:szCs w:val="20"/>
              </w:rPr>
            </w:pPr>
            <w:r w:rsidRPr="00D70D77">
              <w:rPr>
                <w:sz w:val="20"/>
                <w:szCs w:val="20"/>
              </w:rPr>
              <w:t xml:space="preserve">                          3 903 617,93   </w:t>
            </w:r>
          </w:p>
        </w:tc>
      </w:tr>
      <w:tr w:rsidR="00D70D77" w:rsidRPr="00D70D77" w14:paraId="17954BA9" w14:textId="77777777" w:rsidTr="00D70D77">
        <w:trPr>
          <w:gridAfter w:val="1"/>
          <w:wAfter w:w="271" w:type="dxa"/>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3C43E969" w14:textId="77777777" w:rsidR="00D70D77" w:rsidRPr="00D70D77" w:rsidRDefault="00D70D77" w:rsidP="00D70D77">
            <w:pPr>
              <w:ind w:firstLineChars="200" w:firstLine="400"/>
              <w:rPr>
                <w:sz w:val="20"/>
                <w:szCs w:val="20"/>
              </w:rPr>
            </w:pPr>
            <w:r w:rsidRPr="00D70D77">
              <w:rPr>
                <w:sz w:val="20"/>
                <w:szCs w:val="20"/>
              </w:rPr>
              <w:t>2.2.2</w:t>
            </w:r>
          </w:p>
        </w:tc>
        <w:tc>
          <w:tcPr>
            <w:tcW w:w="1699" w:type="dxa"/>
            <w:tcBorders>
              <w:top w:val="nil"/>
              <w:left w:val="nil"/>
              <w:bottom w:val="single" w:sz="4" w:space="0" w:color="auto"/>
              <w:right w:val="single" w:sz="4" w:space="0" w:color="auto"/>
            </w:tcBorders>
            <w:shd w:val="clear" w:color="auto" w:fill="auto"/>
            <w:hideMark/>
          </w:tcPr>
          <w:p w14:paraId="145E2435" w14:textId="77777777" w:rsidR="00D70D77" w:rsidRPr="00D70D77" w:rsidRDefault="00D70D77" w:rsidP="00D70D77">
            <w:pPr>
              <w:rPr>
                <w:sz w:val="20"/>
                <w:szCs w:val="20"/>
              </w:rPr>
            </w:pPr>
            <w:r w:rsidRPr="00D70D77">
              <w:rPr>
                <w:sz w:val="20"/>
                <w:szCs w:val="20"/>
              </w:rPr>
              <w:t>Восстановительные работы</w:t>
            </w:r>
          </w:p>
        </w:tc>
        <w:tc>
          <w:tcPr>
            <w:tcW w:w="1120" w:type="dxa"/>
            <w:gridSpan w:val="2"/>
            <w:tcBorders>
              <w:top w:val="nil"/>
              <w:left w:val="nil"/>
              <w:bottom w:val="single" w:sz="4" w:space="0" w:color="auto"/>
              <w:right w:val="single" w:sz="4" w:space="0" w:color="auto"/>
            </w:tcBorders>
            <w:shd w:val="clear" w:color="auto" w:fill="auto"/>
            <w:hideMark/>
          </w:tcPr>
          <w:p w14:paraId="7A9FCE88" w14:textId="77777777" w:rsidR="00D70D77" w:rsidRPr="00D70D77" w:rsidRDefault="00D70D77" w:rsidP="00D70D77">
            <w:pPr>
              <w:jc w:val="center"/>
              <w:rPr>
                <w:sz w:val="20"/>
                <w:szCs w:val="20"/>
              </w:rPr>
            </w:pPr>
            <w:r w:rsidRPr="00D70D77">
              <w:rPr>
                <w:sz w:val="20"/>
                <w:szCs w:val="20"/>
              </w:rPr>
              <w:t>комплекс</w:t>
            </w:r>
          </w:p>
        </w:tc>
        <w:tc>
          <w:tcPr>
            <w:tcW w:w="1066" w:type="dxa"/>
            <w:gridSpan w:val="2"/>
            <w:tcBorders>
              <w:top w:val="nil"/>
              <w:left w:val="nil"/>
              <w:bottom w:val="single" w:sz="4" w:space="0" w:color="auto"/>
              <w:right w:val="single" w:sz="4" w:space="0" w:color="auto"/>
            </w:tcBorders>
            <w:shd w:val="clear" w:color="auto" w:fill="auto"/>
            <w:hideMark/>
          </w:tcPr>
          <w:p w14:paraId="5FC329F8" w14:textId="77777777" w:rsidR="00D70D77" w:rsidRPr="00D70D77" w:rsidRDefault="00D70D77" w:rsidP="00D70D77">
            <w:pPr>
              <w:jc w:val="center"/>
              <w:rPr>
                <w:sz w:val="20"/>
                <w:szCs w:val="20"/>
              </w:rPr>
            </w:pPr>
            <w:r w:rsidRPr="00D70D77">
              <w:rPr>
                <w:sz w:val="20"/>
                <w:szCs w:val="20"/>
              </w:rPr>
              <w:t>1</w:t>
            </w:r>
          </w:p>
        </w:tc>
        <w:tc>
          <w:tcPr>
            <w:tcW w:w="1499" w:type="dxa"/>
            <w:gridSpan w:val="2"/>
            <w:tcBorders>
              <w:top w:val="nil"/>
              <w:left w:val="nil"/>
              <w:bottom w:val="single" w:sz="4" w:space="0" w:color="auto"/>
              <w:right w:val="single" w:sz="4" w:space="0" w:color="auto"/>
            </w:tcBorders>
            <w:shd w:val="clear" w:color="auto" w:fill="auto"/>
            <w:hideMark/>
          </w:tcPr>
          <w:p w14:paraId="5D2E04F4" w14:textId="77777777" w:rsidR="00D70D77" w:rsidRPr="00D70D77" w:rsidRDefault="00D70D77" w:rsidP="00D70D77">
            <w:pPr>
              <w:jc w:val="right"/>
              <w:rPr>
                <w:sz w:val="20"/>
                <w:szCs w:val="20"/>
              </w:rPr>
            </w:pPr>
            <w:r w:rsidRPr="00D70D77">
              <w:rPr>
                <w:sz w:val="20"/>
                <w:szCs w:val="20"/>
              </w:rPr>
              <w:t xml:space="preserve">16 457 534,00  </w:t>
            </w:r>
          </w:p>
        </w:tc>
        <w:tc>
          <w:tcPr>
            <w:tcW w:w="1057" w:type="dxa"/>
            <w:gridSpan w:val="2"/>
            <w:tcBorders>
              <w:top w:val="nil"/>
              <w:left w:val="nil"/>
              <w:bottom w:val="single" w:sz="4" w:space="0" w:color="auto"/>
              <w:right w:val="single" w:sz="4" w:space="0" w:color="auto"/>
            </w:tcBorders>
            <w:shd w:val="clear" w:color="auto" w:fill="auto"/>
            <w:hideMark/>
          </w:tcPr>
          <w:p w14:paraId="4980FA21" w14:textId="77777777" w:rsidR="00D70D77" w:rsidRPr="00D70D77" w:rsidRDefault="00D70D77" w:rsidP="00D70D77">
            <w:pPr>
              <w:jc w:val="right"/>
              <w:rPr>
                <w:sz w:val="20"/>
                <w:szCs w:val="20"/>
              </w:rPr>
            </w:pPr>
            <w:r w:rsidRPr="00D70D77">
              <w:rPr>
                <w:sz w:val="20"/>
                <w:szCs w:val="20"/>
              </w:rPr>
              <w:t xml:space="preserve">16 457 534,00  </w:t>
            </w:r>
          </w:p>
        </w:tc>
        <w:tc>
          <w:tcPr>
            <w:tcW w:w="1600" w:type="dxa"/>
            <w:gridSpan w:val="2"/>
            <w:tcBorders>
              <w:top w:val="nil"/>
              <w:left w:val="nil"/>
              <w:bottom w:val="single" w:sz="4" w:space="0" w:color="auto"/>
              <w:right w:val="single" w:sz="4" w:space="0" w:color="auto"/>
            </w:tcBorders>
            <w:shd w:val="clear" w:color="auto" w:fill="auto"/>
            <w:hideMark/>
          </w:tcPr>
          <w:p w14:paraId="740896A2"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0887AC1B"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57E246F9"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EC99D05" w14:textId="77777777" w:rsidR="00D70D77" w:rsidRPr="00D70D77" w:rsidRDefault="00D70D77" w:rsidP="00D70D77">
            <w:pPr>
              <w:rPr>
                <w:sz w:val="20"/>
                <w:szCs w:val="20"/>
              </w:rPr>
            </w:pPr>
            <w:r w:rsidRPr="00D70D77">
              <w:rPr>
                <w:sz w:val="20"/>
                <w:szCs w:val="20"/>
              </w:rPr>
              <w:t xml:space="preserve">         17 836 527,23   </w:t>
            </w:r>
          </w:p>
        </w:tc>
        <w:tc>
          <w:tcPr>
            <w:tcW w:w="1898" w:type="dxa"/>
            <w:gridSpan w:val="2"/>
            <w:tcBorders>
              <w:top w:val="nil"/>
              <w:left w:val="nil"/>
              <w:bottom w:val="single" w:sz="4" w:space="0" w:color="auto"/>
              <w:right w:val="single" w:sz="4" w:space="0" w:color="auto"/>
            </w:tcBorders>
            <w:shd w:val="clear" w:color="auto" w:fill="auto"/>
            <w:hideMark/>
          </w:tcPr>
          <w:p w14:paraId="37998522" w14:textId="77777777" w:rsidR="00D70D77" w:rsidRPr="00D70D77" w:rsidRDefault="00D70D77" w:rsidP="00D70D77">
            <w:pPr>
              <w:rPr>
                <w:sz w:val="20"/>
                <w:szCs w:val="20"/>
              </w:rPr>
            </w:pPr>
            <w:r w:rsidRPr="00D70D77">
              <w:rPr>
                <w:sz w:val="20"/>
                <w:szCs w:val="20"/>
              </w:rPr>
              <w:t xml:space="preserve">                        17 836 527,23   </w:t>
            </w:r>
          </w:p>
        </w:tc>
      </w:tr>
      <w:tr w:rsidR="00D70D77" w:rsidRPr="00D70D77" w14:paraId="60546CC6" w14:textId="77777777" w:rsidTr="00D70D77">
        <w:trPr>
          <w:gridAfter w:val="1"/>
          <w:wAfter w:w="271" w:type="dxa"/>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558451DC" w14:textId="77777777" w:rsidR="00D70D77" w:rsidRPr="00D70D77" w:rsidRDefault="00D70D77" w:rsidP="00D70D77">
            <w:pPr>
              <w:ind w:firstLineChars="200" w:firstLine="400"/>
              <w:rPr>
                <w:sz w:val="20"/>
                <w:szCs w:val="20"/>
              </w:rPr>
            </w:pPr>
            <w:r w:rsidRPr="00D70D77">
              <w:rPr>
                <w:sz w:val="20"/>
                <w:szCs w:val="20"/>
              </w:rPr>
              <w:t>2.2.3</w:t>
            </w:r>
          </w:p>
        </w:tc>
        <w:tc>
          <w:tcPr>
            <w:tcW w:w="1699" w:type="dxa"/>
            <w:tcBorders>
              <w:top w:val="nil"/>
              <w:left w:val="nil"/>
              <w:bottom w:val="single" w:sz="4" w:space="0" w:color="auto"/>
              <w:right w:val="single" w:sz="4" w:space="0" w:color="auto"/>
            </w:tcBorders>
            <w:shd w:val="clear" w:color="auto" w:fill="auto"/>
            <w:hideMark/>
          </w:tcPr>
          <w:p w14:paraId="504538FE" w14:textId="77777777" w:rsidR="00D70D77" w:rsidRPr="00D70D77" w:rsidRDefault="00D70D77" w:rsidP="00D70D77">
            <w:pPr>
              <w:rPr>
                <w:sz w:val="20"/>
                <w:szCs w:val="20"/>
              </w:rPr>
            </w:pPr>
            <w:r w:rsidRPr="00D70D77">
              <w:rPr>
                <w:sz w:val="20"/>
                <w:szCs w:val="20"/>
              </w:rPr>
              <w:t xml:space="preserve">Разработка грунта </w:t>
            </w:r>
          </w:p>
        </w:tc>
        <w:tc>
          <w:tcPr>
            <w:tcW w:w="1120" w:type="dxa"/>
            <w:gridSpan w:val="2"/>
            <w:tcBorders>
              <w:top w:val="nil"/>
              <w:left w:val="nil"/>
              <w:bottom w:val="single" w:sz="4" w:space="0" w:color="auto"/>
              <w:right w:val="single" w:sz="4" w:space="0" w:color="auto"/>
            </w:tcBorders>
            <w:shd w:val="clear" w:color="auto" w:fill="auto"/>
            <w:hideMark/>
          </w:tcPr>
          <w:p w14:paraId="0AA83A79"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72D7F165" w14:textId="77777777" w:rsidR="00D70D77" w:rsidRPr="00D70D77" w:rsidRDefault="00D70D77" w:rsidP="00D70D77">
            <w:pPr>
              <w:jc w:val="center"/>
              <w:rPr>
                <w:sz w:val="20"/>
                <w:szCs w:val="20"/>
              </w:rPr>
            </w:pPr>
            <w:r w:rsidRPr="00D70D77">
              <w:rPr>
                <w:sz w:val="20"/>
                <w:szCs w:val="20"/>
              </w:rPr>
              <w:t>79626</w:t>
            </w:r>
          </w:p>
        </w:tc>
        <w:tc>
          <w:tcPr>
            <w:tcW w:w="1499" w:type="dxa"/>
            <w:gridSpan w:val="2"/>
            <w:tcBorders>
              <w:top w:val="nil"/>
              <w:left w:val="nil"/>
              <w:bottom w:val="single" w:sz="4" w:space="0" w:color="auto"/>
              <w:right w:val="single" w:sz="4" w:space="0" w:color="auto"/>
            </w:tcBorders>
            <w:shd w:val="clear" w:color="auto" w:fill="auto"/>
            <w:hideMark/>
          </w:tcPr>
          <w:p w14:paraId="6154ADCB" w14:textId="77777777" w:rsidR="00D70D77" w:rsidRPr="00D70D77" w:rsidRDefault="00D70D77" w:rsidP="00D70D77">
            <w:pPr>
              <w:jc w:val="right"/>
              <w:rPr>
                <w:sz w:val="20"/>
                <w:szCs w:val="20"/>
              </w:rPr>
            </w:pPr>
            <w:r w:rsidRPr="00D70D77">
              <w:rPr>
                <w:sz w:val="20"/>
                <w:szCs w:val="20"/>
              </w:rPr>
              <w:t xml:space="preserve">24 223 897,00  </w:t>
            </w:r>
          </w:p>
        </w:tc>
        <w:tc>
          <w:tcPr>
            <w:tcW w:w="1057" w:type="dxa"/>
            <w:gridSpan w:val="2"/>
            <w:tcBorders>
              <w:top w:val="nil"/>
              <w:left w:val="nil"/>
              <w:bottom w:val="single" w:sz="4" w:space="0" w:color="auto"/>
              <w:right w:val="single" w:sz="4" w:space="0" w:color="auto"/>
            </w:tcBorders>
            <w:shd w:val="clear" w:color="auto" w:fill="auto"/>
            <w:hideMark/>
          </w:tcPr>
          <w:p w14:paraId="089C3990" w14:textId="77777777" w:rsidR="00D70D77" w:rsidRPr="00D70D77" w:rsidRDefault="00D70D77" w:rsidP="00D70D77">
            <w:pPr>
              <w:jc w:val="right"/>
              <w:rPr>
                <w:sz w:val="20"/>
                <w:szCs w:val="20"/>
              </w:rPr>
            </w:pPr>
            <w:r w:rsidRPr="00D70D77">
              <w:rPr>
                <w:sz w:val="20"/>
                <w:szCs w:val="20"/>
              </w:rPr>
              <w:t xml:space="preserve">304,22  </w:t>
            </w:r>
          </w:p>
        </w:tc>
        <w:tc>
          <w:tcPr>
            <w:tcW w:w="1600" w:type="dxa"/>
            <w:gridSpan w:val="2"/>
            <w:tcBorders>
              <w:top w:val="nil"/>
              <w:left w:val="nil"/>
              <w:bottom w:val="single" w:sz="4" w:space="0" w:color="auto"/>
              <w:right w:val="single" w:sz="4" w:space="0" w:color="auto"/>
            </w:tcBorders>
            <w:shd w:val="clear" w:color="auto" w:fill="auto"/>
            <w:hideMark/>
          </w:tcPr>
          <w:p w14:paraId="6C59039B"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DEC374A"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5A11CD99"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78095DDD" w14:textId="77777777" w:rsidR="00D70D77" w:rsidRPr="00D70D77" w:rsidRDefault="00D70D77" w:rsidP="00D70D77">
            <w:pPr>
              <w:rPr>
                <w:sz w:val="20"/>
                <w:szCs w:val="20"/>
              </w:rPr>
            </w:pPr>
            <w:r w:rsidRPr="00D70D77">
              <w:rPr>
                <w:sz w:val="20"/>
                <w:szCs w:val="20"/>
              </w:rPr>
              <w:t xml:space="preserve">                     329,71   </w:t>
            </w:r>
          </w:p>
        </w:tc>
        <w:tc>
          <w:tcPr>
            <w:tcW w:w="1898" w:type="dxa"/>
            <w:gridSpan w:val="2"/>
            <w:tcBorders>
              <w:top w:val="nil"/>
              <w:left w:val="nil"/>
              <w:bottom w:val="single" w:sz="4" w:space="0" w:color="auto"/>
              <w:right w:val="single" w:sz="4" w:space="0" w:color="auto"/>
            </w:tcBorders>
            <w:shd w:val="clear" w:color="auto" w:fill="auto"/>
            <w:hideMark/>
          </w:tcPr>
          <w:p w14:paraId="1A62EE15" w14:textId="77777777" w:rsidR="00D70D77" w:rsidRPr="00D70D77" w:rsidRDefault="00D70D77" w:rsidP="00D70D77">
            <w:pPr>
              <w:rPr>
                <w:sz w:val="20"/>
                <w:szCs w:val="20"/>
              </w:rPr>
            </w:pPr>
            <w:r w:rsidRPr="00D70D77">
              <w:rPr>
                <w:sz w:val="20"/>
                <w:szCs w:val="20"/>
              </w:rPr>
              <w:t xml:space="preserve">                        26 253 488,46   </w:t>
            </w:r>
          </w:p>
        </w:tc>
      </w:tr>
      <w:tr w:rsidR="00D70D77" w:rsidRPr="00D70D77" w14:paraId="586D5721" w14:textId="77777777" w:rsidTr="00D70D77">
        <w:trPr>
          <w:gridAfter w:val="1"/>
          <w:wAfter w:w="271" w:type="dxa"/>
          <w:trHeight w:val="840"/>
        </w:trPr>
        <w:tc>
          <w:tcPr>
            <w:tcW w:w="1418" w:type="dxa"/>
            <w:tcBorders>
              <w:top w:val="nil"/>
              <w:left w:val="single" w:sz="4" w:space="0" w:color="auto"/>
              <w:bottom w:val="single" w:sz="4" w:space="0" w:color="auto"/>
              <w:right w:val="single" w:sz="4" w:space="0" w:color="auto"/>
            </w:tcBorders>
            <w:shd w:val="clear" w:color="auto" w:fill="auto"/>
            <w:noWrap/>
            <w:hideMark/>
          </w:tcPr>
          <w:p w14:paraId="21DDDD45" w14:textId="77777777" w:rsidR="00D70D77" w:rsidRPr="00D70D77" w:rsidRDefault="00D70D77" w:rsidP="00D70D77">
            <w:pPr>
              <w:ind w:firstLineChars="200" w:firstLine="400"/>
              <w:rPr>
                <w:sz w:val="20"/>
                <w:szCs w:val="20"/>
              </w:rPr>
            </w:pPr>
            <w:r w:rsidRPr="00D70D77">
              <w:rPr>
                <w:sz w:val="20"/>
                <w:szCs w:val="20"/>
              </w:rPr>
              <w:t>2.2.4</w:t>
            </w:r>
          </w:p>
        </w:tc>
        <w:tc>
          <w:tcPr>
            <w:tcW w:w="1699" w:type="dxa"/>
            <w:tcBorders>
              <w:top w:val="nil"/>
              <w:left w:val="nil"/>
              <w:bottom w:val="single" w:sz="4" w:space="0" w:color="auto"/>
              <w:right w:val="single" w:sz="4" w:space="0" w:color="auto"/>
            </w:tcBorders>
            <w:shd w:val="clear" w:color="auto" w:fill="auto"/>
            <w:hideMark/>
          </w:tcPr>
          <w:p w14:paraId="577E64C6" w14:textId="77777777" w:rsidR="00D70D77" w:rsidRPr="00D70D77" w:rsidRDefault="00D70D77" w:rsidP="00D70D77">
            <w:pPr>
              <w:rPr>
                <w:sz w:val="20"/>
                <w:szCs w:val="20"/>
              </w:rPr>
            </w:pPr>
            <w:r w:rsidRPr="00D70D77">
              <w:rPr>
                <w:sz w:val="20"/>
                <w:szCs w:val="20"/>
              </w:rPr>
              <w:t>Устройство основания под трубопроводы песчаного, засыпка песком с уплотнением</w:t>
            </w:r>
          </w:p>
        </w:tc>
        <w:tc>
          <w:tcPr>
            <w:tcW w:w="1120" w:type="dxa"/>
            <w:gridSpan w:val="2"/>
            <w:tcBorders>
              <w:top w:val="nil"/>
              <w:left w:val="nil"/>
              <w:bottom w:val="single" w:sz="4" w:space="0" w:color="auto"/>
              <w:right w:val="single" w:sz="4" w:space="0" w:color="auto"/>
            </w:tcBorders>
            <w:shd w:val="clear" w:color="auto" w:fill="auto"/>
            <w:hideMark/>
          </w:tcPr>
          <w:p w14:paraId="26ECEF6D"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6AA9E6DC" w14:textId="77777777" w:rsidR="00D70D77" w:rsidRPr="00D70D77" w:rsidRDefault="00D70D77" w:rsidP="00D70D77">
            <w:pPr>
              <w:jc w:val="center"/>
              <w:rPr>
                <w:sz w:val="20"/>
                <w:szCs w:val="20"/>
              </w:rPr>
            </w:pPr>
            <w:r w:rsidRPr="00D70D77">
              <w:rPr>
                <w:sz w:val="20"/>
                <w:szCs w:val="20"/>
              </w:rPr>
              <w:t>17915,9</w:t>
            </w:r>
          </w:p>
        </w:tc>
        <w:tc>
          <w:tcPr>
            <w:tcW w:w="1499" w:type="dxa"/>
            <w:gridSpan w:val="2"/>
            <w:tcBorders>
              <w:top w:val="nil"/>
              <w:left w:val="nil"/>
              <w:bottom w:val="single" w:sz="4" w:space="0" w:color="auto"/>
              <w:right w:val="single" w:sz="4" w:space="0" w:color="auto"/>
            </w:tcBorders>
            <w:shd w:val="clear" w:color="auto" w:fill="auto"/>
            <w:hideMark/>
          </w:tcPr>
          <w:p w14:paraId="130A83F4" w14:textId="77777777" w:rsidR="00D70D77" w:rsidRPr="00D70D77" w:rsidRDefault="00D70D77" w:rsidP="00D70D77">
            <w:pPr>
              <w:jc w:val="right"/>
              <w:rPr>
                <w:sz w:val="20"/>
                <w:szCs w:val="20"/>
              </w:rPr>
            </w:pPr>
            <w:r w:rsidRPr="00D70D77">
              <w:rPr>
                <w:sz w:val="20"/>
                <w:szCs w:val="20"/>
              </w:rPr>
              <w:t xml:space="preserve">4 238 421,00  </w:t>
            </w:r>
          </w:p>
        </w:tc>
        <w:tc>
          <w:tcPr>
            <w:tcW w:w="1057" w:type="dxa"/>
            <w:gridSpan w:val="2"/>
            <w:tcBorders>
              <w:top w:val="nil"/>
              <w:left w:val="nil"/>
              <w:bottom w:val="single" w:sz="4" w:space="0" w:color="auto"/>
              <w:right w:val="single" w:sz="4" w:space="0" w:color="auto"/>
            </w:tcBorders>
            <w:shd w:val="clear" w:color="auto" w:fill="auto"/>
            <w:hideMark/>
          </w:tcPr>
          <w:p w14:paraId="1574EF0D" w14:textId="77777777" w:rsidR="00D70D77" w:rsidRPr="00D70D77" w:rsidRDefault="00D70D77" w:rsidP="00D70D77">
            <w:pPr>
              <w:jc w:val="right"/>
              <w:rPr>
                <w:sz w:val="20"/>
                <w:szCs w:val="20"/>
              </w:rPr>
            </w:pPr>
            <w:r w:rsidRPr="00D70D77">
              <w:rPr>
                <w:sz w:val="20"/>
                <w:szCs w:val="20"/>
              </w:rPr>
              <w:t xml:space="preserve">236,57  </w:t>
            </w:r>
          </w:p>
        </w:tc>
        <w:tc>
          <w:tcPr>
            <w:tcW w:w="1600" w:type="dxa"/>
            <w:gridSpan w:val="2"/>
            <w:tcBorders>
              <w:top w:val="nil"/>
              <w:left w:val="nil"/>
              <w:bottom w:val="single" w:sz="4" w:space="0" w:color="auto"/>
              <w:right w:val="single" w:sz="4" w:space="0" w:color="auto"/>
            </w:tcBorders>
            <w:shd w:val="clear" w:color="auto" w:fill="auto"/>
            <w:hideMark/>
          </w:tcPr>
          <w:p w14:paraId="42037D2B"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1AE5C459"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BAA491E"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EC40C58" w14:textId="77777777" w:rsidR="00D70D77" w:rsidRPr="00D70D77" w:rsidRDefault="00D70D77" w:rsidP="00D70D77">
            <w:pPr>
              <w:rPr>
                <w:sz w:val="20"/>
                <w:szCs w:val="20"/>
              </w:rPr>
            </w:pPr>
            <w:r w:rsidRPr="00D70D77">
              <w:rPr>
                <w:sz w:val="20"/>
                <w:szCs w:val="20"/>
              </w:rPr>
              <w:t xml:space="preserve">                     256,39   </w:t>
            </w:r>
          </w:p>
        </w:tc>
        <w:tc>
          <w:tcPr>
            <w:tcW w:w="1898" w:type="dxa"/>
            <w:gridSpan w:val="2"/>
            <w:tcBorders>
              <w:top w:val="nil"/>
              <w:left w:val="nil"/>
              <w:bottom w:val="single" w:sz="4" w:space="0" w:color="auto"/>
              <w:right w:val="single" w:sz="4" w:space="0" w:color="auto"/>
            </w:tcBorders>
            <w:shd w:val="clear" w:color="auto" w:fill="auto"/>
            <w:hideMark/>
          </w:tcPr>
          <w:p w14:paraId="521A5CF7" w14:textId="77777777" w:rsidR="00D70D77" w:rsidRPr="00D70D77" w:rsidRDefault="00D70D77" w:rsidP="00D70D77">
            <w:pPr>
              <w:rPr>
                <w:sz w:val="20"/>
                <w:szCs w:val="20"/>
              </w:rPr>
            </w:pPr>
            <w:r w:rsidRPr="00D70D77">
              <w:rPr>
                <w:sz w:val="20"/>
                <w:szCs w:val="20"/>
              </w:rPr>
              <w:t xml:space="preserve">                          4 593 457,60   </w:t>
            </w:r>
          </w:p>
        </w:tc>
      </w:tr>
      <w:tr w:rsidR="00D70D77" w:rsidRPr="00D70D77" w14:paraId="3526C4D0" w14:textId="77777777" w:rsidTr="00D70D77">
        <w:trPr>
          <w:gridAfter w:val="1"/>
          <w:wAfter w:w="271" w:type="dxa"/>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75B4804D" w14:textId="77777777" w:rsidR="00D70D77" w:rsidRPr="00D70D77" w:rsidRDefault="00D70D77" w:rsidP="00D70D77">
            <w:pPr>
              <w:ind w:firstLineChars="200" w:firstLine="400"/>
              <w:rPr>
                <w:sz w:val="20"/>
                <w:szCs w:val="20"/>
              </w:rPr>
            </w:pPr>
            <w:r w:rsidRPr="00D70D77">
              <w:rPr>
                <w:sz w:val="20"/>
                <w:szCs w:val="20"/>
              </w:rPr>
              <w:t>2.2.5</w:t>
            </w:r>
          </w:p>
        </w:tc>
        <w:tc>
          <w:tcPr>
            <w:tcW w:w="1699" w:type="dxa"/>
            <w:tcBorders>
              <w:top w:val="nil"/>
              <w:left w:val="nil"/>
              <w:bottom w:val="single" w:sz="4" w:space="0" w:color="auto"/>
              <w:right w:val="single" w:sz="4" w:space="0" w:color="auto"/>
            </w:tcBorders>
            <w:shd w:val="clear" w:color="auto" w:fill="auto"/>
            <w:hideMark/>
          </w:tcPr>
          <w:p w14:paraId="28AAF8B8" w14:textId="77777777" w:rsidR="00D70D77" w:rsidRPr="00D70D77" w:rsidRDefault="00D70D77" w:rsidP="00D70D77">
            <w:pPr>
              <w:rPr>
                <w:sz w:val="20"/>
                <w:szCs w:val="20"/>
              </w:rPr>
            </w:pPr>
            <w:r w:rsidRPr="00D70D77">
              <w:rPr>
                <w:sz w:val="20"/>
                <w:szCs w:val="20"/>
              </w:rPr>
              <w:t>Песок природный для строительных: работ очень мелкий</w:t>
            </w:r>
          </w:p>
        </w:tc>
        <w:tc>
          <w:tcPr>
            <w:tcW w:w="1120" w:type="dxa"/>
            <w:gridSpan w:val="2"/>
            <w:tcBorders>
              <w:top w:val="nil"/>
              <w:left w:val="nil"/>
              <w:bottom w:val="single" w:sz="4" w:space="0" w:color="auto"/>
              <w:right w:val="single" w:sz="4" w:space="0" w:color="auto"/>
            </w:tcBorders>
            <w:shd w:val="clear" w:color="auto" w:fill="auto"/>
            <w:hideMark/>
          </w:tcPr>
          <w:p w14:paraId="4214704D"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2525226D" w14:textId="77777777" w:rsidR="00D70D77" w:rsidRPr="00D70D77" w:rsidRDefault="00D70D77" w:rsidP="00D70D77">
            <w:pPr>
              <w:jc w:val="center"/>
              <w:rPr>
                <w:sz w:val="20"/>
                <w:szCs w:val="20"/>
              </w:rPr>
            </w:pPr>
            <w:r w:rsidRPr="00D70D77">
              <w:rPr>
                <w:sz w:val="20"/>
                <w:szCs w:val="20"/>
              </w:rPr>
              <w:t>18181,32</w:t>
            </w:r>
          </w:p>
        </w:tc>
        <w:tc>
          <w:tcPr>
            <w:tcW w:w="1499" w:type="dxa"/>
            <w:gridSpan w:val="2"/>
            <w:tcBorders>
              <w:top w:val="nil"/>
              <w:left w:val="nil"/>
              <w:bottom w:val="single" w:sz="4" w:space="0" w:color="auto"/>
              <w:right w:val="single" w:sz="4" w:space="0" w:color="auto"/>
            </w:tcBorders>
            <w:shd w:val="clear" w:color="auto" w:fill="auto"/>
            <w:hideMark/>
          </w:tcPr>
          <w:p w14:paraId="1CA66B05" w14:textId="77777777" w:rsidR="00D70D77" w:rsidRPr="00D70D77" w:rsidRDefault="00D70D77" w:rsidP="00D70D77">
            <w:pPr>
              <w:jc w:val="right"/>
              <w:rPr>
                <w:sz w:val="20"/>
                <w:szCs w:val="20"/>
              </w:rPr>
            </w:pPr>
            <w:r w:rsidRPr="00D70D77">
              <w:rPr>
                <w:sz w:val="20"/>
                <w:szCs w:val="20"/>
              </w:rPr>
              <w:t xml:space="preserve">11 952 354,00  </w:t>
            </w:r>
          </w:p>
        </w:tc>
        <w:tc>
          <w:tcPr>
            <w:tcW w:w="1057" w:type="dxa"/>
            <w:gridSpan w:val="2"/>
            <w:tcBorders>
              <w:top w:val="nil"/>
              <w:left w:val="nil"/>
              <w:bottom w:val="single" w:sz="4" w:space="0" w:color="auto"/>
              <w:right w:val="single" w:sz="4" w:space="0" w:color="auto"/>
            </w:tcBorders>
            <w:shd w:val="clear" w:color="auto" w:fill="auto"/>
            <w:hideMark/>
          </w:tcPr>
          <w:p w14:paraId="376453DE" w14:textId="77777777" w:rsidR="00D70D77" w:rsidRPr="00D70D77" w:rsidRDefault="00D70D77" w:rsidP="00D70D77">
            <w:pPr>
              <w:jc w:val="right"/>
              <w:rPr>
                <w:sz w:val="20"/>
                <w:szCs w:val="20"/>
              </w:rPr>
            </w:pPr>
            <w:r w:rsidRPr="00D70D77">
              <w:rPr>
                <w:sz w:val="20"/>
                <w:szCs w:val="20"/>
              </w:rPr>
              <w:t xml:space="preserve">657,40  </w:t>
            </w:r>
          </w:p>
        </w:tc>
        <w:tc>
          <w:tcPr>
            <w:tcW w:w="1600" w:type="dxa"/>
            <w:gridSpan w:val="2"/>
            <w:tcBorders>
              <w:top w:val="nil"/>
              <w:left w:val="nil"/>
              <w:bottom w:val="single" w:sz="4" w:space="0" w:color="auto"/>
              <w:right w:val="single" w:sz="4" w:space="0" w:color="auto"/>
            </w:tcBorders>
            <w:shd w:val="clear" w:color="auto" w:fill="auto"/>
            <w:hideMark/>
          </w:tcPr>
          <w:p w14:paraId="1EF23634"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4D163877"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68810352"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86955AE" w14:textId="77777777" w:rsidR="00D70D77" w:rsidRPr="00D70D77" w:rsidRDefault="00D70D77" w:rsidP="00D70D77">
            <w:pPr>
              <w:rPr>
                <w:sz w:val="20"/>
                <w:szCs w:val="20"/>
              </w:rPr>
            </w:pPr>
            <w:r w:rsidRPr="00D70D77">
              <w:rPr>
                <w:sz w:val="20"/>
                <w:szCs w:val="20"/>
              </w:rPr>
              <w:t xml:space="preserve">                     712,48   </w:t>
            </w:r>
          </w:p>
        </w:tc>
        <w:tc>
          <w:tcPr>
            <w:tcW w:w="1898" w:type="dxa"/>
            <w:gridSpan w:val="2"/>
            <w:tcBorders>
              <w:top w:val="nil"/>
              <w:left w:val="nil"/>
              <w:bottom w:val="single" w:sz="4" w:space="0" w:color="auto"/>
              <w:right w:val="single" w:sz="4" w:space="0" w:color="auto"/>
            </w:tcBorders>
            <w:shd w:val="clear" w:color="auto" w:fill="auto"/>
            <w:hideMark/>
          </w:tcPr>
          <w:p w14:paraId="3C08B579" w14:textId="77777777" w:rsidR="00D70D77" w:rsidRPr="00D70D77" w:rsidRDefault="00D70D77" w:rsidP="00D70D77">
            <w:pPr>
              <w:rPr>
                <w:sz w:val="20"/>
                <w:szCs w:val="20"/>
              </w:rPr>
            </w:pPr>
            <w:r w:rsidRPr="00D70D77">
              <w:rPr>
                <w:sz w:val="20"/>
                <w:szCs w:val="20"/>
              </w:rPr>
              <w:t xml:space="preserve">                        12 953 826,87   </w:t>
            </w:r>
          </w:p>
        </w:tc>
      </w:tr>
      <w:tr w:rsidR="00D70D77" w:rsidRPr="00D70D77" w14:paraId="74F69E57" w14:textId="77777777" w:rsidTr="00D70D77">
        <w:trPr>
          <w:gridAfter w:val="1"/>
          <w:wAfter w:w="271" w:type="dxa"/>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2B5941F2" w14:textId="77777777" w:rsidR="00D70D77" w:rsidRPr="00D70D77" w:rsidRDefault="00D70D77" w:rsidP="00D70D77">
            <w:pPr>
              <w:ind w:firstLineChars="200" w:firstLine="400"/>
              <w:rPr>
                <w:sz w:val="20"/>
                <w:szCs w:val="20"/>
              </w:rPr>
            </w:pPr>
            <w:r w:rsidRPr="00D70D77">
              <w:rPr>
                <w:sz w:val="20"/>
                <w:szCs w:val="20"/>
              </w:rPr>
              <w:t>2.2.6</w:t>
            </w:r>
          </w:p>
        </w:tc>
        <w:tc>
          <w:tcPr>
            <w:tcW w:w="1699" w:type="dxa"/>
            <w:tcBorders>
              <w:top w:val="nil"/>
              <w:left w:val="nil"/>
              <w:bottom w:val="single" w:sz="4" w:space="0" w:color="auto"/>
              <w:right w:val="single" w:sz="4" w:space="0" w:color="auto"/>
            </w:tcBorders>
            <w:shd w:val="clear" w:color="auto" w:fill="auto"/>
            <w:hideMark/>
          </w:tcPr>
          <w:p w14:paraId="1A43A759" w14:textId="77777777" w:rsidR="00D70D77" w:rsidRPr="00D70D77" w:rsidRDefault="00D70D77" w:rsidP="00D70D77">
            <w:pPr>
              <w:rPr>
                <w:sz w:val="20"/>
                <w:szCs w:val="20"/>
              </w:rPr>
            </w:pPr>
            <w:r w:rsidRPr="00D70D77">
              <w:rPr>
                <w:sz w:val="20"/>
                <w:szCs w:val="20"/>
              </w:rPr>
              <w:t>Обратная засыпка  с уплотнением (трубопроводы)</w:t>
            </w:r>
          </w:p>
        </w:tc>
        <w:tc>
          <w:tcPr>
            <w:tcW w:w="1120" w:type="dxa"/>
            <w:gridSpan w:val="2"/>
            <w:tcBorders>
              <w:top w:val="nil"/>
              <w:left w:val="nil"/>
              <w:bottom w:val="single" w:sz="4" w:space="0" w:color="auto"/>
              <w:right w:val="single" w:sz="4" w:space="0" w:color="auto"/>
            </w:tcBorders>
            <w:shd w:val="clear" w:color="auto" w:fill="auto"/>
            <w:hideMark/>
          </w:tcPr>
          <w:p w14:paraId="3077D148"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7FA489B9" w14:textId="77777777" w:rsidR="00D70D77" w:rsidRPr="00D70D77" w:rsidRDefault="00D70D77" w:rsidP="00D70D77">
            <w:pPr>
              <w:jc w:val="center"/>
              <w:rPr>
                <w:sz w:val="20"/>
                <w:szCs w:val="20"/>
              </w:rPr>
            </w:pPr>
            <w:r w:rsidRPr="00D70D77">
              <w:rPr>
                <w:sz w:val="20"/>
                <w:szCs w:val="20"/>
              </w:rPr>
              <w:t>72482,9</w:t>
            </w:r>
          </w:p>
        </w:tc>
        <w:tc>
          <w:tcPr>
            <w:tcW w:w="1499" w:type="dxa"/>
            <w:gridSpan w:val="2"/>
            <w:tcBorders>
              <w:top w:val="nil"/>
              <w:left w:val="nil"/>
              <w:bottom w:val="single" w:sz="4" w:space="0" w:color="auto"/>
              <w:right w:val="single" w:sz="4" w:space="0" w:color="auto"/>
            </w:tcBorders>
            <w:shd w:val="clear" w:color="auto" w:fill="auto"/>
            <w:hideMark/>
          </w:tcPr>
          <w:p w14:paraId="664484DA" w14:textId="77777777" w:rsidR="00D70D77" w:rsidRPr="00D70D77" w:rsidRDefault="00D70D77" w:rsidP="00D70D77">
            <w:pPr>
              <w:jc w:val="right"/>
              <w:rPr>
                <w:sz w:val="20"/>
                <w:szCs w:val="20"/>
              </w:rPr>
            </w:pPr>
            <w:r w:rsidRPr="00D70D77">
              <w:rPr>
                <w:sz w:val="20"/>
                <w:szCs w:val="20"/>
              </w:rPr>
              <w:t xml:space="preserve">9 235 122,00  </w:t>
            </w:r>
          </w:p>
        </w:tc>
        <w:tc>
          <w:tcPr>
            <w:tcW w:w="1057" w:type="dxa"/>
            <w:gridSpan w:val="2"/>
            <w:tcBorders>
              <w:top w:val="nil"/>
              <w:left w:val="nil"/>
              <w:bottom w:val="single" w:sz="4" w:space="0" w:color="auto"/>
              <w:right w:val="single" w:sz="4" w:space="0" w:color="auto"/>
            </w:tcBorders>
            <w:shd w:val="clear" w:color="auto" w:fill="auto"/>
            <w:hideMark/>
          </w:tcPr>
          <w:p w14:paraId="6DA988C4" w14:textId="77777777" w:rsidR="00D70D77" w:rsidRPr="00D70D77" w:rsidRDefault="00D70D77" w:rsidP="00D70D77">
            <w:pPr>
              <w:jc w:val="right"/>
              <w:rPr>
                <w:sz w:val="20"/>
                <w:szCs w:val="20"/>
              </w:rPr>
            </w:pPr>
            <w:r w:rsidRPr="00D70D77">
              <w:rPr>
                <w:sz w:val="20"/>
                <w:szCs w:val="20"/>
              </w:rPr>
              <w:t xml:space="preserve">127,41  </w:t>
            </w:r>
          </w:p>
        </w:tc>
        <w:tc>
          <w:tcPr>
            <w:tcW w:w="1600" w:type="dxa"/>
            <w:gridSpan w:val="2"/>
            <w:tcBorders>
              <w:top w:val="nil"/>
              <w:left w:val="nil"/>
              <w:bottom w:val="single" w:sz="4" w:space="0" w:color="auto"/>
              <w:right w:val="single" w:sz="4" w:space="0" w:color="auto"/>
            </w:tcBorders>
            <w:shd w:val="clear" w:color="auto" w:fill="auto"/>
            <w:hideMark/>
          </w:tcPr>
          <w:p w14:paraId="1BF0C4C9"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7EBA16FA"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4106B5B"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4F369AF" w14:textId="77777777" w:rsidR="00D70D77" w:rsidRPr="00D70D77" w:rsidRDefault="00D70D77" w:rsidP="00D70D77">
            <w:pPr>
              <w:rPr>
                <w:sz w:val="20"/>
                <w:szCs w:val="20"/>
              </w:rPr>
            </w:pPr>
            <w:r w:rsidRPr="00D70D77">
              <w:rPr>
                <w:sz w:val="20"/>
                <w:szCs w:val="20"/>
              </w:rPr>
              <w:t xml:space="preserve">                     138,09   </w:t>
            </w:r>
          </w:p>
        </w:tc>
        <w:tc>
          <w:tcPr>
            <w:tcW w:w="1898" w:type="dxa"/>
            <w:gridSpan w:val="2"/>
            <w:tcBorders>
              <w:top w:val="nil"/>
              <w:left w:val="nil"/>
              <w:bottom w:val="single" w:sz="4" w:space="0" w:color="auto"/>
              <w:right w:val="single" w:sz="4" w:space="0" w:color="auto"/>
            </w:tcBorders>
            <w:shd w:val="clear" w:color="auto" w:fill="auto"/>
            <w:hideMark/>
          </w:tcPr>
          <w:p w14:paraId="492A406E" w14:textId="77777777" w:rsidR="00D70D77" w:rsidRPr="00D70D77" w:rsidRDefault="00D70D77" w:rsidP="00D70D77">
            <w:pPr>
              <w:rPr>
                <w:sz w:val="20"/>
                <w:szCs w:val="20"/>
              </w:rPr>
            </w:pPr>
            <w:r w:rsidRPr="00D70D77">
              <w:rPr>
                <w:sz w:val="20"/>
                <w:szCs w:val="20"/>
              </w:rPr>
              <w:t xml:space="preserve">                        10 009 163,66   </w:t>
            </w:r>
          </w:p>
        </w:tc>
      </w:tr>
      <w:tr w:rsidR="00D70D77" w:rsidRPr="00D70D77" w14:paraId="4A3912D5" w14:textId="77777777" w:rsidTr="00D70D77">
        <w:trPr>
          <w:gridAfter w:val="1"/>
          <w:wAfter w:w="271" w:type="dxa"/>
          <w:trHeight w:val="315"/>
        </w:trPr>
        <w:tc>
          <w:tcPr>
            <w:tcW w:w="1418" w:type="dxa"/>
            <w:tcBorders>
              <w:top w:val="nil"/>
              <w:left w:val="single" w:sz="4" w:space="0" w:color="auto"/>
              <w:bottom w:val="single" w:sz="4" w:space="0" w:color="auto"/>
              <w:right w:val="single" w:sz="4" w:space="0" w:color="auto"/>
            </w:tcBorders>
            <w:shd w:val="clear" w:color="auto" w:fill="auto"/>
            <w:noWrap/>
            <w:hideMark/>
          </w:tcPr>
          <w:p w14:paraId="34255C67" w14:textId="77777777" w:rsidR="00D70D77" w:rsidRPr="00D70D77" w:rsidRDefault="00D70D77" w:rsidP="00D70D77">
            <w:pPr>
              <w:ind w:firstLineChars="200" w:firstLine="400"/>
              <w:rPr>
                <w:sz w:val="20"/>
                <w:szCs w:val="20"/>
              </w:rPr>
            </w:pPr>
            <w:r w:rsidRPr="00D70D77">
              <w:rPr>
                <w:sz w:val="20"/>
                <w:szCs w:val="20"/>
              </w:rPr>
              <w:lastRenderedPageBreak/>
              <w:t>2.2.7</w:t>
            </w:r>
          </w:p>
        </w:tc>
        <w:tc>
          <w:tcPr>
            <w:tcW w:w="1699" w:type="dxa"/>
            <w:tcBorders>
              <w:top w:val="nil"/>
              <w:left w:val="nil"/>
              <w:bottom w:val="single" w:sz="4" w:space="0" w:color="auto"/>
              <w:right w:val="single" w:sz="4" w:space="0" w:color="auto"/>
            </w:tcBorders>
            <w:shd w:val="clear" w:color="auto" w:fill="auto"/>
            <w:hideMark/>
          </w:tcPr>
          <w:p w14:paraId="1856AB5F" w14:textId="77777777" w:rsidR="00D70D77" w:rsidRPr="00D70D77" w:rsidRDefault="00D70D77" w:rsidP="00D70D77">
            <w:pPr>
              <w:rPr>
                <w:sz w:val="20"/>
                <w:szCs w:val="20"/>
              </w:rPr>
            </w:pPr>
            <w:r w:rsidRPr="00D70D77">
              <w:rPr>
                <w:sz w:val="20"/>
                <w:szCs w:val="20"/>
              </w:rPr>
              <w:t>Прокладка ленты сигнальной</w:t>
            </w:r>
          </w:p>
        </w:tc>
        <w:tc>
          <w:tcPr>
            <w:tcW w:w="1120" w:type="dxa"/>
            <w:gridSpan w:val="2"/>
            <w:tcBorders>
              <w:top w:val="nil"/>
              <w:left w:val="nil"/>
              <w:bottom w:val="single" w:sz="4" w:space="0" w:color="auto"/>
              <w:right w:val="single" w:sz="4" w:space="0" w:color="auto"/>
            </w:tcBorders>
            <w:shd w:val="clear" w:color="auto" w:fill="auto"/>
            <w:hideMark/>
          </w:tcPr>
          <w:p w14:paraId="4FF907B8"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1FA9FE21" w14:textId="77777777" w:rsidR="00D70D77" w:rsidRPr="00D70D77" w:rsidRDefault="00D70D77" w:rsidP="00D70D77">
            <w:pPr>
              <w:jc w:val="center"/>
              <w:rPr>
                <w:sz w:val="20"/>
                <w:szCs w:val="20"/>
              </w:rPr>
            </w:pPr>
            <w:r w:rsidRPr="00D70D77">
              <w:rPr>
                <w:sz w:val="20"/>
                <w:szCs w:val="20"/>
              </w:rPr>
              <w:t>26542</w:t>
            </w:r>
          </w:p>
        </w:tc>
        <w:tc>
          <w:tcPr>
            <w:tcW w:w="1499" w:type="dxa"/>
            <w:gridSpan w:val="2"/>
            <w:tcBorders>
              <w:top w:val="nil"/>
              <w:left w:val="nil"/>
              <w:bottom w:val="single" w:sz="4" w:space="0" w:color="auto"/>
              <w:right w:val="single" w:sz="4" w:space="0" w:color="auto"/>
            </w:tcBorders>
            <w:shd w:val="clear" w:color="auto" w:fill="auto"/>
            <w:hideMark/>
          </w:tcPr>
          <w:p w14:paraId="5786FB1F" w14:textId="77777777" w:rsidR="00D70D77" w:rsidRPr="00D70D77" w:rsidRDefault="00D70D77" w:rsidP="00D70D77">
            <w:pPr>
              <w:jc w:val="right"/>
              <w:rPr>
                <w:sz w:val="20"/>
                <w:szCs w:val="20"/>
              </w:rPr>
            </w:pPr>
            <w:r w:rsidRPr="00D70D77">
              <w:rPr>
                <w:sz w:val="20"/>
                <w:szCs w:val="20"/>
              </w:rPr>
              <w:t xml:space="preserve">544 661,00  </w:t>
            </w:r>
          </w:p>
        </w:tc>
        <w:tc>
          <w:tcPr>
            <w:tcW w:w="1057" w:type="dxa"/>
            <w:gridSpan w:val="2"/>
            <w:tcBorders>
              <w:top w:val="nil"/>
              <w:left w:val="nil"/>
              <w:bottom w:val="single" w:sz="4" w:space="0" w:color="auto"/>
              <w:right w:val="single" w:sz="4" w:space="0" w:color="auto"/>
            </w:tcBorders>
            <w:shd w:val="clear" w:color="auto" w:fill="auto"/>
            <w:hideMark/>
          </w:tcPr>
          <w:p w14:paraId="705CCADF" w14:textId="77777777" w:rsidR="00D70D77" w:rsidRPr="00D70D77" w:rsidRDefault="00D70D77" w:rsidP="00D70D77">
            <w:pPr>
              <w:jc w:val="right"/>
              <w:rPr>
                <w:sz w:val="20"/>
                <w:szCs w:val="20"/>
              </w:rPr>
            </w:pPr>
            <w:r w:rsidRPr="00D70D77">
              <w:rPr>
                <w:sz w:val="20"/>
                <w:szCs w:val="20"/>
              </w:rPr>
              <w:t xml:space="preserve">20,52  </w:t>
            </w:r>
          </w:p>
        </w:tc>
        <w:tc>
          <w:tcPr>
            <w:tcW w:w="1600" w:type="dxa"/>
            <w:gridSpan w:val="2"/>
            <w:tcBorders>
              <w:top w:val="nil"/>
              <w:left w:val="nil"/>
              <w:bottom w:val="single" w:sz="4" w:space="0" w:color="auto"/>
              <w:right w:val="single" w:sz="4" w:space="0" w:color="auto"/>
            </w:tcBorders>
            <w:shd w:val="clear" w:color="auto" w:fill="auto"/>
            <w:hideMark/>
          </w:tcPr>
          <w:p w14:paraId="32DFBB75"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4C274774"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9ECFFB7"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41AC967" w14:textId="77777777" w:rsidR="00D70D77" w:rsidRPr="00D70D77" w:rsidRDefault="00D70D77" w:rsidP="00D70D77">
            <w:pPr>
              <w:rPr>
                <w:sz w:val="20"/>
                <w:szCs w:val="20"/>
              </w:rPr>
            </w:pPr>
            <w:r w:rsidRPr="00D70D77">
              <w:rPr>
                <w:sz w:val="20"/>
                <w:szCs w:val="20"/>
              </w:rPr>
              <w:t xml:space="preserve">                       22,24   </w:t>
            </w:r>
          </w:p>
        </w:tc>
        <w:tc>
          <w:tcPr>
            <w:tcW w:w="1898" w:type="dxa"/>
            <w:gridSpan w:val="2"/>
            <w:tcBorders>
              <w:top w:val="nil"/>
              <w:left w:val="nil"/>
              <w:bottom w:val="single" w:sz="4" w:space="0" w:color="auto"/>
              <w:right w:val="single" w:sz="4" w:space="0" w:color="auto"/>
            </w:tcBorders>
            <w:shd w:val="clear" w:color="auto" w:fill="auto"/>
            <w:hideMark/>
          </w:tcPr>
          <w:p w14:paraId="02AD378F" w14:textId="77777777" w:rsidR="00D70D77" w:rsidRPr="00D70D77" w:rsidRDefault="00D70D77" w:rsidP="00D70D77">
            <w:pPr>
              <w:rPr>
                <w:sz w:val="20"/>
                <w:szCs w:val="20"/>
              </w:rPr>
            </w:pPr>
            <w:r w:rsidRPr="00D70D77">
              <w:rPr>
                <w:sz w:val="20"/>
                <w:szCs w:val="20"/>
              </w:rPr>
              <w:t xml:space="preserve">                             590 294,08   </w:t>
            </w:r>
          </w:p>
        </w:tc>
      </w:tr>
      <w:tr w:rsidR="00D70D77" w:rsidRPr="00D70D77" w14:paraId="73B8705E" w14:textId="77777777" w:rsidTr="00D70D77">
        <w:trPr>
          <w:gridAfter w:val="1"/>
          <w:wAfter w:w="271" w:type="dxa"/>
          <w:trHeight w:val="300"/>
        </w:trPr>
        <w:tc>
          <w:tcPr>
            <w:tcW w:w="3124" w:type="dxa"/>
            <w:gridSpan w:val="3"/>
            <w:tcBorders>
              <w:top w:val="single" w:sz="4" w:space="0" w:color="auto"/>
              <w:left w:val="single" w:sz="4" w:space="0" w:color="auto"/>
              <w:bottom w:val="single" w:sz="4" w:space="0" w:color="auto"/>
              <w:right w:val="nil"/>
            </w:tcBorders>
            <w:shd w:val="clear" w:color="auto" w:fill="auto"/>
            <w:noWrap/>
            <w:hideMark/>
          </w:tcPr>
          <w:p w14:paraId="0A9463D4" w14:textId="77777777" w:rsidR="00D70D77" w:rsidRPr="00D70D77" w:rsidRDefault="00D70D77" w:rsidP="00D70D77">
            <w:pPr>
              <w:rPr>
                <w:b/>
                <w:bCs/>
                <w:i/>
                <w:iCs/>
                <w:sz w:val="18"/>
                <w:szCs w:val="18"/>
              </w:rPr>
            </w:pPr>
            <w:r w:rsidRPr="00D70D77">
              <w:rPr>
                <w:b/>
                <w:bCs/>
                <w:i/>
                <w:iCs/>
                <w:sz w:val="18"/>
                <w:szCs w:val="18"/>
              </w:rPr>
              <w:t>Самотечная канализация</w:t>
            </w:r>
          </w:p>
        </w:tc>
        <w:tc>
          <w:tcPr>
            <w:tcW w:w="1120" w:type="dxa"/>
            <w:gridSpan w:val="2"/>
            <w:tcBorders>
              <w:top w:val="nil"/>
              <w:left w:val="nil"/>
              <w:bottom w:val="single" w:sz="4" w:space="0" w:color="auto"/>
              <w:right w:val="single" w:sz="4" w:space="0" w:color="auto"/>
            </w:tcBorders>
            <w:shd w:val="clear" w:color="auto" w:fill="auto"/>
            <w:vAlign w:val="center"/>
            <w:hideMark/>
          </w:tcPr>
          <w:p w14:paraId="79C67C73" w14:textId="77777777" w:rsidR="00D70D77" w:rsidRPr="00D70D77" w:rsidRDefault="00D70D77" w:rsidP="00D70D77">
            <w:pPr>
              <w:jc w:val="center"/>
              <w:rPr>
                <w:b/>
                <w:bCs/>
                <w:sz w:val="22"/>
                <w:szCs w:val="22"/>
              </w:rPr>
            </w:pPr>
            <w:r w:rsidRPr="00D70D77">
              <w:rPr>
                <w:b/>
                <w:bCs/>
                <w:sz w:val="22"/>
                <w:szCs w:val="22"/>
              </w:rPr>
              <w:t> </w:t>
            </w:r>
          </w:p>
        </w:tc>
        <w:tc>
          <w:tcPr>
            <w:tcW w:w="1066" w:type="dxa"/>
            <w:gridSpan w:val="2"/>
            <w:tcBorders>
              <w:top w:val="nil"/>
              <w:left w:val="nil"/>
              <w:bottom w:val="single" w:sz="4" w:space="0" w:color="auto"/>
              <w:right w:val="single" w:sz="4" w:space="0" w:color="auto"/>
            </w:tcBorders>
            <w:shd w:val="clear" w:color="auto" w:fill="auto"/>
            <w:noWrap/>
            <w:hideMark/>
          </w:tcPr>
          <w:p w14:paraId="4EA15012"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auto" w:fill="auto"/>
            <w:noWrap/>
            <w:vAlign w:val="center"/>
            <w:hideMark/>
          </w:tcPr>
          <w:p w14:paraId="1D89ABF7" w14:textId="77777777" w:rsidR="00D70D77" w:rsidRPr="00D70D77" w:rsidRDefault="00D70D77" w:rsidP="00D70D77">
            <w:pPr>
              <w:jc w:val="center"/>
              <w:rPr>
                <w:b/>
                <w:bCs/>
                <w:sz w:val="22"/>
                <w:szCs w:val="22"/>
              </w:rPr>
            </w:pPr>
            <w:r w:rsidRPr="00D70D77">
              <w:rPr>
                <w:b/>
                <w:bCs/>
                <w:sz w:val="22"/>
                <w:szCs w:val="22"/>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14:paraId="4596EC03"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hideMark/>
          </w:tcPr>
          <w:p w14:paraId="49E8FB4B"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09FD3BAC" w14:textId="77777777" w:rsidR="00D70D77" w:rsidRPr="00D70D77" w:rsidRDefault="00D70D77" w:rsidP="00D70D77">
            <w:pPr>
              <w:jc w:val="center"/>
              <w:rPr>
                <w:b/>
                <w:bCs/>
                <w:sz w:val="22"/>
                <w:szCs w:val="22"/>
              </w:rPr>
            </w:pPr>
            <w:r w:rsidRPr="00D70D77">
              <w:rPr>
                <w:b/>
                <w:bCs/>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center"/>
            <w:hideMark/>
          </w:tcPr>
          <w:p w14:paraId="52E6FDA4"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029D5359" w14:textId="77777777" w:rsidR="00D70D77" w:rsidRPr="00D70D77" w:rsidRDefault="00D70D77" w:rsidP="00D70D77">
            <w:pPr>
              <w:jc w:val="center"/>
              <w:rPr>
                <w:b/>
                <w:bCs/>
                <w:sz w:val="22"/>
                <w:szCs w:val="22"/>
              </w:rPr>
            </w:pPr>
            <w:r w:rsidRPr="00D70D77">
              <w:rPr>
                <w:b/>
                <w:bCs/>
                <w:sz w:val="22"/>
                <w:szCs w:val="22"/>
              </w:rPr>
              <w:t> </w:t>
            </w:r>
          </w:p>
        </w:tc>
        <w:tc>
          <w:tcPr>
            <w:tcW w:w="1891" w:type="dxa"/>
            <w:tcBorders>
              <w:top w:val="nil"/>
              <w:left w:val="nil"/>
              <w:bottom w:val="single" w:sz="4" w:space="0" w:color="auto"/>
              <w:right w:val="single" w:sz="4" w:space="0" w:color="auto"/>
            </w:tcBorders>
            <w:shd w:val="clear" w:color="auto" w:fill="auto"/>
            <w:noWrap/>
            <w:vAlign w:val="center"/>
            <w:hideMark/>
          </w:tcPr>
          <w:p w14:paraId="68933DD8" w14:textId="77777777" w:rsidR="00D70D77" w:rsidRPr="00D70D77" w:rsidRDefault="00D70D77" w:rsidP="00D70D77">
            <w:pPr>
              <w:jc w:val="center"/>
              <w:rPr>
                <w:b/>
                <w:bCs/>
                <w:sz w:val="22"/>
                <w:szCs w:val="22"/>
              </w:rPr>
            </w:pPr>
            <w:r w:rsidRPr="00D70D77">
              <w:rPr>
                <w:b/>
                <w:bCs/>
                <w:sz w:val="22"/>
                <w:szCs w:val="22"/>
              </w:rPr>
              <w:t> </w:t>
            </w:r>
          </w:p>
        </w:tc>
      </w:tr>
      <w:tr w:rsidR="00D70D77" w:rsidRPr="00D70D77" w14:paraId="2A736B77" w14:textId="77777777" w:rsidTr="00D70D77">
        <w:trPr>
          <w:gridAfter w:val="1"/>
          <w:wAfter w:w="271" w:type="dxa"/>
          <w:trHeight w:val="585"/>
        </w:trPr>
        <w:tc>
          <w:tcPr>
            <w:tcW w:w="1418" w:type="dxa"/>
            <w:tcBorders>
              <w:top w:val="nil"/>
              <w:left w:val="single" w:sz="4" w:space="0" w:color="auto"/>
              <w:bottom w:val="single" w:sz="4" w:space="0" w:color="auto"/>
              <w:right w:val="single" w:sz="4" w:space="0" w:color="auto"/>
            </w:tcBorders>
            <w:shd w:val="clear" w:color="auto" w:fill="auto"/>
            <w:noWrap/>
            <w:hideMark/>
          </w:tcPr>
          <w:p w14:paraId="05BBC262" w14:textId="77777777" w:rsidR="00D70D77" w:rsidRPr="00D70D77" w:rsidRDefault="00D70D77" w:rsidP="00D70D77">
            <w:pPr>
              <w:ind w:firstLineChars="200" w:firstLine="400"/>
              <w:rPr>
                <w:sz w:val="20"/>
                <w:szCs w:val="20"/>
              </w:rPr>
            </w:pPr>
            <w:r w:rsidRPr="00D70D77">
              <w:rPr>
                <w:sz w:val="20"/>
                <w:szCs w:val="20"/>
              </w:rPr>
              <w:t>2.2.8</w:t>
            </w:r>
          </w:p>
        </w:tc>
        <w:tc>
          <w:tcPr>
            <w:tcW w:w="1699" w:type="dxa"/>
            <w:tcBorders>
              <w:top w:val="nil"/>
              <w:left w:val="nil"/>
              <w:bottom w:val="single" w:sz="4" w:space="0" w:color="auto"/>
              <w:right w:val="single" w:sz="4" w:space="0" w:color="auto"/>
            </w:tcBorders>
            <w:shd w:val="clear" w:color="auto" w:fill="auto"/>
            <w:hideMark/>
          </w:tcPr>
          <w:p w14:paraId="0F1CE360" w14:textId="77777777" w:rsidR="00D70D77" w:rsidRPr="00D70D77" w:rsidRDefault="00D70D77" w:rsidP="00D70D77">
            <w:pPr>
              <w:rPr>
                <w:sz w:val="20"/>
                <w:szCs w:val="20"/>
              </w:rPr>
            </w:pPr>
            <w:r w:rsidRPr="00D70D77">
              <w:rPr>
                <w:sz w:val="20"/>
                <w:szCs w:val="20"/>
              </w:rPr>
              <w:t>Укладка трубопроводов из полиэтиленовых труб диаметром: 160 мм</w:t>
            </w:r>
          </w:p>
        </w:tc>
        <w:tc>
          <w:tcPr>
            <w:tcW w:w="1120" w:type="dxa"/>
            <w:gridSpan w:val="2"/>
            <w:tcBorders>
              <w:top w:val="nil"/>
              <w:left w:val="nil"/>
              <w:bottom w:val="single" w:sz="4" w:space="0" w:color="auto"/>
              <w:right w:val="single" w:sz="4" w:space="0" w:color="auto"/>
            </w:tcBorders>
            <w:shd w:val="clear" w:color="auto" w:fill="auto"/>
            <w:hideMark/>
          </w:tcPr>
          <w:p w14:paraId="624B8F13"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07BCA465" w14:textId="77777777" w:rsidR="00D70D77" w:rsidRPr="00D70D77" w:rsidRDefault="00D70D77" w:rsidP="00D70D77">
            <w:pPr>
              <w:jc w:val="center"/>
              <w:rPr>
                <w:sz w:val="20"/>
                <w:szCs w:val="20"/>
              </w:rPr>
            </w:pPr>
            <w:r w:rsidRPr="00D70D77">
              <w:rPr>
                <w:sz w:val="20"/>
                <w:szCs w:val="20"/>
              </w:rPr>
              <w:t>9718</w:t>
            </w:r>
          </w:p>
        </w:tc>
        <w:tc>
          <w:tcPr>
            <w:tcW w:w="1499" w:type="dxa"/>
            <w:gridSpan w:val="2"/>
            <w:tcBorders>
              <w:top w:val="nil"/>
              <w:left w:val="nil"/>
              <w:bottom w:val="single" w:sz="4" w:space="0" w:color="auto"/>
              <w:right w:val="single" w:sz="4" w:space="0" w:color="auto"/>
            </w:tcBorders>
            <w:shd w:val="clear" w:color="auto" w:fill="auto"/>
            <w:hideMark/>
          </w:tcPr>
          <w:p w14:paraId="6AFB7E05" w14:textId="77777777" w:rsidR="00D70D77" w:rsidRPr="00D70D77" w:rsidRDefault="00D70D77" w:rsidP="00D70D77">
            <w:pPr>
              <w:jc w:val="right"/>
              <w:rPr>
                <w:sz w:val="20"/>
                <w:szCs w:val="20"/>
              </w:rPr>
            </w:pPr>
            <w:r w:rsidRPr="00D70D77">
              <w:rPr>
                <w:sz w:val="20"/>
                <w:szCs w:val="20"/>
              </w:rPr>
              <w:t xml:space="preserve">8 644 175,00  </w:t>
            </w:r>
          </w:p>
        </w:tc>
        <w:tc>
          <w:tcPr>
            <w:tcW w:w="1057" w:type="dxa"/>
            <w:gridSpan w:val="2"/>
            <w:tcBorders>
              <w:top w:val="nil"/>
              <w:left w:val="nil"/>
              <w:bottom w:val="single" w:sz="4" w:space="0" w:color="auto"/>
              <w:right w:val="single" w:sz="4" w:space="0" w:color="auto"/>
            </w:tcBorders>
            <w:shd w:val="clear" w:color="auto" w:fill="auto"/>
            <w:hideMark/>
          </w:tcPr>
          <w:p w14:paraId="4D1E8305" w14:textId="77777777" w:rsidR="00D70D77" w:rsidRPr="00D70D77" w:rsidRDefault="00D70D77" w:rsidP="00D70D77">
            <w:pPr>
              <w:jc w:val="right"/>
              <w:rPr>
                <w:sz w:val="20"/>
                <w:szCs w:val="20"/>
              </w:rPr>
            </w:pPr>
            <w:r w:rsidRPr="00D70D77">
              <w:rPr>
                <w:sz w:val="20"/>
                <w:szCs w:val="20"/>
              </w:rPr>
              <w:t xml:space="preserve">889,50  </w:t>
            </w:r>
          </w:p>
        </w:tc>
        <w:tc>
          <w:tcPr>
            <w:tcW w:w="1600" w:type="dxa"/>
            <w:gridSpan w:val="2"/>
            <w:tcBorders>
              <w:top w:val="nil"/>
              <w:left w:val="nil"/>
              <w:bottom w:val="single" w:sz="4" w:space="0" w:color="auto"/>
              <w:right w:val="single" w:sz="4" w:space="0" w:color="auto"/>
            </w:tcBorders>
            <w:shd w:val="clear" w:color="auto" w:fill="auto"/>
            <w:hideMark/>
          </w:tcPr>
          <w:p w14:paraId="269544BD"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477ACC0B"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CF2A37A"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376653A" w14:textId="77777777" w:rsidR="00D70D77" w:rsidRPr="00D70D77" w:rsidRDefault="00D70D77" w:rsidP="00D70D77">
            <w:pPr>
              <w:rPr>
                <w:sz w:val="20"/>
                <w:szCs w:val="20"/>
              </w:rPr>
            </w:pPr>
            <w:r w:rsidRPr="00D70D77">
              <w:rPr>
                <w:sz w:val="20"/>
                <w:szCs w:val="20"/>
              </w:rPr>
              <w:t xml:space="preserve">                     964,03   </w:t>
            </w:r>
          </w:p>
        </w:tc>
        <w:tc>
          <w:tcPr>
            <w:tcW w:w="1898" w:type="dxa"/>
            <w:gridSpan w:val="2"/>
            <w:tcBorders>
              <w:top w:val="nil"/>
              <w:left w:val="nil"/>
              <w:bottom w:val="single" w:sz="4" w:space="0" w:color="auto"/>
              <w:right w:val="single" w:sz="4" w:space="0" w:color="auto"/>
            </w:tcBorders>
            <w:shd w:val="clear" w:color="auto" w:fill="auto"/>
            <w:hideMark/>
          </w:tcPr>
          <w:p w14:paraId="401616BF" w14:textId="77777777" w:rsidR="00D70D77" w:rsidRPr="00D70D77" w:rsidRDefault="00D70D77" w:rsidP="00D70D77">
            <w:pPr>
              <w:rPr>
                <w:sz w:val="20"/>
                <w:szCs w:val="20"/>
              </w:rPr>
            </w:pPr>
            <w:r w:rsidRPr="00D70D77">
              <w:rPr>
                <w:sz w:val="20"/>
                <w:szCs w:val="20"/>
              </w:rPr>
              <w:t xml:space="preserve">                          9 368 443,54   </w:t>
            </w:r>
          </w:p>
        </w:tc>
      </w:tr>
      <w:tr w:rsidR="00D70D77" w:rsidRPr="00D70D77" w14:paraId="7E71454A" w14:textId="77777777" w:rsidTr="00D70D77">
        <w:trPr>
          <w:gridAfter w:val="1"/>
          <w:wAfter w:w="271" w:type="dxa"/>
          <w:trHeight w:val="525"/>
        </w:trPr>
        <w:tc>
          <w:tcPr>
            <w:tcW w:w="1418" w:type="dxa"/>
            <w:tcBorders>
              <w:top w:val="nil"/>
              <w:left w:val="single" w:sz="4" w:space="0" w:color="auto"/>
              <w:bottom w:val="single" w:sz="4" w:space="0" w:color="auto"/>
              <w:right w:val="single" w:sz="4" w:space="0" w:color="auto"/>
            </w:tcBorders>
            <w:shd w:val="clear" w:color="auto" w:fill="auto"/>
            <w:noWrap/>
            <w:hideMark/>
          </w:tcPr>
          <w:p w14:paraId="28EE720C" w14:textId="77777777" w:rsidR="00D70D77" w:rsidRPr="00D70D77" w:rsidRDefault="00D70D77" w:rsidP="00D70D77">
            <w:pPr>
              <w:ind w:firstLineChars="200" w:firstLine="400"/>
              <w:rPr>
                <w:sz w:val="20"/>
                <w:szCs w:val="20"/>
              </w:rPr>
            </w:pPr>
            <w:r w:rsidRPr="00D70D77">
              <w:rPr>
                <w:sz w:val="20"/>
                <w:szCs w:val="20"/>
              </w:rPr>
              <w:t>2.2.9</w:t>
            </w:r>
          </w:p>
        </w:tc>
        <w:tc>
          <w:tcPr>
            <w:tcW w:w="1699" w:type="dxa"/>
            <w:tcBorders>
              <w:top w:val="nil"/>
              <w:left w:val="nil"/>
              <w:bottom w:val="single" w:sz="4" w:space="0" w:color="auto"/>
              <w:right w:val="single" w:sz="4" w:space="0" w:color="auto"/>
            </w:tcBorders>
            <w:shd w:val="clear" w:color="auto" w:fill="auto"/>
            <w:hideMark/>
          </w:tcPr>
          <w:p w14:paraId="5E9A0A94" w14:textId="77777777" w:rsidR="00D70D77" w:rsidRPr="00D70D77" w:rsidRDefault="00D70D77" w:rsidP="00D70D77">
            <w:pPr>
              <w:rPr>
                <w:sz w:val="20"/>
                <w:szCs w:val="20"/>
              </w:rPr>
            </w:pPr>
            <w:r w:rsidRPr="00D70D77">
              <w:rPr>
                <w:sz w:val="20"/>
                <w:szCs w:val="20"/>
              </w:rPr>
              <w:t>Укладка трубопроводов из полиэтиленовых труб диаметром: 215мм</w:t>
            </w:r>
          </w:p>
        </w:tc>
        <w:tc>
          <w:tcPr>
            <w:tcW w:w="1120" w:type="dxa"/>
            <w:gridSpan w:val="2"/>
            <w:tcBorders>
              <w:top w:val="nil"/>
              <w:left w:val="nil"/>
              <w:bottom w:val="single" w:sz="4" w:space="0" w:color="auto"/>
              <w:right w:val="single" w:sz="4" w:space="0" w:color="auto"/>
            </w:tcBorders>
            <w:shd w:val="clear" w:color="auto" w:fill="auto"/>
            <w:hideMark/>
          </w:tcPr>
          <w:p w14:paraId="5694AFE6"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212CE61F" w14:textId="77777777" w:rsidR="00D70D77" w:rsidRPr="00D70D77" w:rsidRDefault="00D70D77" w:rsidP="00D70D77">
            <w:pPr>
              <w:jc w:val="center"/>
              <w:rPr>
                <w:sz w:val="20"/>
                <w:szCs w:val="20"/>
              </w:rPr>
            </w:pPr>
            <w:r w:rsidRPr="00D70D77">
              <w:rPr>
                <w:sz w:val="20"/>
                <w:szCs w:val="20"/>
              </w:rPr>
              <w:t>579</w:t>
            </w:r>
          </w:p>
        </w:tc>
        <w:tc>
          <w:tcPr>
            <w:tcW w:w="1499" w:type="dxa"/>
            <w:gridSpan w:val="2"/>
            <w:tcBorders>
              <w:top w:val="nil"/>
              <w:left w:val="nil"/>
              <w:bottom w:val="single" w:sz="4" w:space="0" w:color="auto"/>
              <w:right w:val="single" w:sz="4" w:space="0" w:color="auto"/>
            </w:tcBorders>
            <w:shd w:val="clear" w:color="auto" w:fill="auto"/>
            <w:hideMark/>
          </w:tcPr>
          <w:p w14:paraId="5284E563" w14:textId="77777777" w:rsidR="00D70D77" w:rsidRPr="00D70D77" w:rsidRDefault="00D70D77" w:rsidP="00D70D77">
            <w:pPr>
              <w:jc w:val="right"/>
              <w:rPr>
                <w:sz w:val="20"/>
                <w:szCs w:val="20"/>
              </w:rPr>
            </w:pPr>
            <w:r w:rsidRPr="00D70D77">
              <w:rPr>
                <w:sz w:val="20"/>
                <w:szCs w:val="20"/>
              </w:rPr>
              <w:t xml:space="preserve">710 366,00  </w:t>
            </w:r>
          </w:p>
        </w:tc>
        <w:tc>
          <w:tcPr>
            <w:tcW w:w="1057" w:type="dxa"/>
            <w:gridSpan w:val="2"/>
            <w:tcBorders>
              <w:top w:val="nil"/>
              <w:left w:val="nil"/>
              <w:bottom w:val="single" w:sz="4" w:space="0" w:color="auto"/>
              <w:right w:val="single" w:sz="4" w:space="0" w:color="auto"/>
            </w:tcBorders>
            <w:shd w:val="clear" w:color="auto" w:fill="auto"/>
            <w:hideMark/>
          </w:tcPr>
          <w:p w14:paraId="4F60F4A9" w14:textId="77777777" w:rsidR="00D70D77" w:rsidRPr="00D70D77" w:rsidRDefault="00D70D77" w:rsidP="00D70D77">
            <w:pPr>
              <w:jc w:val="right"/>
              <w:rPr>
                <w:sz w:val="20"/>
                <w:szCs w:val="20"/>
              </w:rPr>
            </w:pPr>
            <w:r w:rsidRPr="00D70D77">
              <w:rPr>
                <w:sz w:val="20"/>
                <w:szCs w:val="20"/>
              </w:rPr>
              <w:t xml:space="preserve">1 226,88  </w:t>
            </w:r>
          </w:p>
        </w:tc>
        <w:tc>
          <w:tcPr>
            <w:tcW w:w="1600" w:type="dxa"/>
            <w:gridSpan w:val="2"/>
            <w:tcBorders>
              <w:top w:val="nil"/>
              <w:left w:val="nil"/>
              <w:bottom w:val="single" w:sz="4" w:space="0" w:color="auto"/>
              <w:right w:val="single" w:sz="4" w:space="0" w:color="auto"/>
            </w:tcBorders>
            <w:shd w:val="clear" w:color="auto" w:fill="auto"/>
            <w:hideMark/>
          </w:tcPr>
          <w:p w14:paraId="5596CE3C"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1572C1A5"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6E7B955B"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61DA9AA" w14:textId="77777777" w:rsidR="00D70D77" w:rsidRPr="00D70D77" w:rsidRDefault="00D70D77" w:rsidP="00D70D77">
            <w:pPr>
              <w:rPr>
                <w:sz w:val="20"/>
                <w:szCs w:val="20"/>
              </w:rPr>
            </w:pPr>
            <w:r w:rsidRPr="00D70D77">
              <w:rPr>
                <w:sz w:val="20"/>
                <w:szCs w:val="20"/>
              </w:rPr>
              <w:t xml:space="preserve">                  1 329,68   </w:t>
            </w:r>
          </w:p>
        </w:tc>
        <w:tc>
          <w:tcPr>
            <w:tcW w:w="1898" w:type="dxa"/>
            <w:gridSpan w:val="2"/>
            <w:tcBorders>
              <w:top w:val="nil"/>
              <w:left w:val="nil"/>
              <w:bottom w:val="single" w:sz="4" w:space="0" w:color="auto"/>
              <w:right w:val="single" w:sz="4" w:space="0" w:color="auto"/>
            </w:tcBorders>
            <w:shd w:val="clear" w:color="auto" w:fill="auto"/>
            <w:hideMark/>
          </w:tcPr>
          <w:p w14:paraId="0B029DED" w14:textId="77777777" w:rsidR="00D70D77" w:rsidRPr="00D70D77" w:rsidRDefault="00D70D77" w:rsidP="00D70D77">
            <w:pPr>
              <w:rPr>
                <w:sz w:val="20"/>
                <w:szCs w:val="20"/>
              </w:rPr>
            </w:pPr>
            <w:r w:rsidRPr="00D70D77">
              <w:rPr>
                <w:sz w:val="20"/>
                <w:szCs w:val="20"/>
              </w:rPr>
              <w:t xml:space="preserve">                             769 884,72   </w:t>
            </w:r>
          </w:p>
        </w:tc>
      </w:tr>
      <w:tr w:rsidR="00D70D77" w:rsidRPr="00D70D77" w14:paraId="208534FA" w14:textId="77777777" w:rsidTr="00D70D77">
        <w:trPr>
          <w:gridAfter w:val="1"/>
          <w:wAfter w:w="271" w:type="dxa"/>
          <w:trHeight w:val="525"/>
        </w:trPr>
        <w:tc>
          <w:tcPr>
            <w:tcW w:w="1418" w:type="dxa"/>
            <w:tcBorders>
              <w:top w:val="nil"/>
              <w:left w:val="single" w:sz="4" w:space="0" w:color="auto"/>
              <w:bottom w:val="single" w:sz="4" w:space="0" w:color="auto"/>
              <w:right w:val="single" w:sz="4" w:space="0" w:color="auto"/>
            </w:tcBorders>
            <w:shd w:val="clear" w:color="auto" w:fill="auto"/>
            <w:noWrap/>
            <w:hideMark/>
          </w:tcPr>
          <w:p w14:paraId="5A7C30ED" w14:textId="77777777" w:rsidR="00D70D77" w:rsidRPr="00D70D77" w:rsidRDefault="00D70D77" w:rsidP="00D70D77">
            <w:pPr>
              <w:ind w:firstLineChars="200" w:firstLine="400"/>
              <w:rPr>
                <w:sz w:val="20"/>
                <w:szCs w:val="20"/>
              </w:rPr>
            </w:pPr>
            <w:r w:rsidRPr="00D70D77">
              <w:rPr>
                <w:sz w:val="20"/>
                <w:szCs w:val="20"/>
              </w:rPr>
              <w:t>2.2.10</w:t>
            </w:r>
          </w:p>
        </w:tc>
        <w:tc>
          <w:tcPr>
            <w:tcW w:w="1699" w:type="dxa"/>
            <w:tcBorders>
              <w:top w:val="nil"/>
              <w:left w:val="nil"/>
              <w:bottom w:val="single" w:sz="4" w:space="0" w:color="auto"/>
              <w:right w:val="single" w:sz="4" w:space="0" w:color="auto"/>
            </w:tcBorders>
            <w:shd w:val="clear" w:color="auto" w:fill="auto"/>
            <w:hideMark/>
          </w:tcPr>
          <w:p w14:paraId="696DD67A" w14:textId="77777777" w:rsidR="00D70D77" w:rsidRPr="00D70D77" w:rsidRDefault="00D70D77" w:rsidP="00D70D77">
            <w:pPr>
              <w:rPr>
                <w:sz w:val="20"/>
                <w:szCs w:val="20"/>
              </w:rPr>
            </w:pPr>
            <w:r w:rsidRPr="00D70D77">
              <w:rPr>
                <w:sz w:val="20"/>
                <w:szCs w:val="20"/>
              </w:rPr>
              <w:t>Укладка трубопроводов из полиэтиленовых труб диаметром: 280мм</w:t>
            </w:r>
          </w:p>
        </w:tc>
        <w:tc>
          <w:tcPr>
            <w:tcW w:w="1120" w:type="dxa"/>
            <w:gridSpan w:val="2"/>
            <w:tcBorders>
              <w:top w:val="nil"/>
              <w:left w:val="nil"/>
              <w:bottom w:val="single" w:sz="4" w:space="0" w:color="auto"/>
              <w:right w:val="single" w:sz="4" w:space="0" w:color="auto"/>
            </w:tcBorders>
            <w:shd w:val="clear" w:color="auto" w:fill="auto"/>
            <w:hideMark/>
          </w:tcPr>
          <w:p w14:paraId="35C9F31E"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1F8095D9" w14:textId="77777777" w:rsidR="00D70D77" w:rsidRPr="00D70D77" w:rsidRDefault="00D70D77" w:rsidP="00D70D77">
            <w:pPr>
              <w:jc w:val="center"/>
              <w:rPr>
                <w:sz w:val="20"/>
                <w:szCs w:val="20"/>
              </w:rPr>
            </w:pPr>
            <w:r w:rsidRPr="00D70D77">
              <w:rPr>
                <w:sz w:val="20"/>
                <w:szCs w:val="20"/>
              </w:rPr>
              <w:t>7452</w:t>
            </w:r>
          </w:p>
        </w:tc>
        <w:tc>
          <w:tcPr>
            <w:tcW w:w="1499" w:type="dxa"/>
            <w:gridSpan w:val="2"/>
            <w:tcBorders>
              <w:top w:val="nil"/>
              <w:left w:val="nil"/>
              <w:bottom w:val="single" w:sz="4" w:space="0" w:color="auto"/>
              <w:right w:val="single" w:sz="4" w:space="0" w:color="auto"/>
            </w:tcBorders>
            <w:shd w:val="clear" w:color="auto" w:fill="auto"/>
            <w:hideMark/>
          </w:tcPr>
          <w:p w14:paraId="23017868" w14:textId="77777777" w:rsidR="00D70D77" w:rsidRPr="00D70D77" w:rsidRDefault="00D70D77" w:rsidP="00D70D77">
            <w:pPr>
              <w:jc w:val="right"/>
              <w:rPr>
                <w:sz w:val="20"/>
                <w:szCs w:val="20"/>
              </w:rPr>
            </w:pPr>
            <w:r w:rsidRPr="00D70D77">
              <w:rPr>
                <w:sz w:val="20"/>
                <w:szCs w:val="20"/>
              </w:rPr>
              <w:t xml:space="preserve">13 707 600,00  </w:t>
            </w:r>
          </w:p>
        </w:tc>
        <w:tc>
          <w:tcPr>
            <w:tcW w:w="1057" w:type="dxa"/>
            <w:gridSpan w:val="2"/>
            <w:tcBorders>
              <w:top w:val="nil"/>
              <w:left w:val="nil"/>
              <w:bottom w:val="single" w:sz="4" w:space="0" w:color="auto"/>
              <w:right w:val="single" w:sz="4" w:space="0" w:color="auto"/>
            </w:tcBorders>
            <w:shd w:val="clear" w:color="auto" w:fill="auto"/>
            <w:hideMark/>
          </w:tcPr>
          <w:p w14:paraId="0A74E7B4" w14:textId="77777777" w:rsidR="00D70D77" w:rsidRPr="00D70D77" w:rsidRDefault="00D70D77" w:rsidP="00D70D77">
            <w:pPr>
              <w:jc w:val="right"/>
              <w:rPr>
                <w:sz w:val="20"/>
                <w:szCs w:val="20"/>
              </w:rPr>
            </w:pPr>
            <w:r w:rsidRPr="00D70D77">
              <w:rPr>
                <w:sz w:val="20"/>
                <w:szCs w:val="20"/>
              </w:rPr>
              <w:t xml:space="preserve">1 839,45  </w:t>
            </w:r>
          </w:p>
        </w:tc>
        <w:tc>
          <w:tcPr>
            <w:tcW w:w="1600" w:type="dxa"/>
            <w:gridSpan w:val="2"/>
            <w:tcBorders>
              <w:top w:val="nil"/>
              <w:left w:val="nil"/>
              <w:bottom w:val="single" w:sz="4" w:space="0" w:color="auto"/>
              <w:right w:val="single" w:sz="4" w:space="0" w:color="auto"/>
            </w:tcBorders>
            <w:shd w:val="clear" w:color="auto" w:fill="auto"/>
            <w:hideMark/>
          </w:tcPr>
          <w:p w14:paraId="41E9A787"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3BCCB64B"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77A2354"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3AA1D50" w14:textId="77777777" w:rsidR="00D70D77" w:rsidRPr="00D70D77" w:rsidRDefault="00D70D77" w:rsidP="00D70D77">
            <w:pPr>
              <w:rPr>
                <w:sz w:val="20"/>
                <w:szCs w:val="20"/>
              </w:rPr>
            </w:pPr>
            <w:r w:rsidRPr="00D70D77">
              <w:rPr>
                <w:sz w:val="20"/>
                <w:szCs w:val="20"/>
              </w:rPr>
              <w:t xml:space="preserve">                  1 993,58   </w:t>
            </w:r>
          </w:p>
        </w:tc>
        <w:tc>
          <w:tcPr>
            <w:tcW w:w="1898" w:type="dxa"/>
            <w:gridSpan w:val="2"/>
            <w:tcBorders>
              <w:top w:val="nil"/>
              <w:left w:val="nil"/>
              <w:bottom w:val="single" w:sz="4" w:space="0" w:color="auto"/>
              <w:right w:val="single" w:sz="4" w:space="0" w:color="auto"/>
            </w:tcBorders>
            <w:shd w:val="clear" w:color="auto" w:fill="auto"/>
            <w:hideMark/>
          </w:tcPr>
          <w:p w14:paraId="10337110" w14:textId="77777777" w:rsidR="00D70D77" w:rsidRPr="00D70D77" w:rsidRDefault="00D70D77" w:rsidP="00D70D77">
            <w:pPr>
              <w:rPr>
                <w:sz w:val="20"/>
                <w:szCs w:val="20"/>
              </w:rPr>
            </w:pPr>
            <w:r w:rsidRPr="00D70D77">
              <w:rPr>
                <w:sz w:val="20"/>
                <w:szCs w:val="20"/>
              </w:rPr>
              <w:t xml:space="preserve">                        14 856 158,16   </w:t>
            </w:r>
          </w:p>
        </w:tc>
      </w:tr>
      <w:tr w:rsidR="00D70D77" w:rsidRPr="00D70D77" w14:paraId="3B680161" w14:textId="77777777" w:rsidTr="00D70D77">
        <w:trPr>
          <w:gridAfter w:val="1"/>
          <w:wAfter w:w="271" w:type="dxa"/>
          <w:trHeight w:val="525"/>
        </w:trPr>
        <w:tc>
          <w:tcPr>
            <w:tcW w:w="1418" w:type="dxa"/>
            <w:tcBorders>
              <w:top w:val="nil"/>
              <w:left w:val="single" w:sz="4" w:space="0" w:color="auto"/>
              <w:bottom w:val="single" w:sz="4" w:space="0" w:color="auto"/>
              <w:right w:val="single" w:sz="4" w:space="0" w:color="auto"/>
            </w:tcBorders>
            <w:shd w:val="clear" w:color="auto" w:fill="auto"/>
            <w:noWrap/>
            <w:hideMark/>
          </w:tcPr>
          <w:p w14:paraId="314E1D35" w14:textId="77777777" w:rsidR="00D70D77" w:rsidRPr="00D70D77" w:rsidRDefault="00D70D77" w:rsidP="00D70D77">
            <w:pPr>
              <w:ind w:firstLineChars="200" w:firstLine="400"/>
              <w:rPr>
                <w:sz w:val="20"/>
                <w:szCs w:val="20"/>
              </w:rPr>
            </w:pPr>
            <w:r w:rsidRPr="00D70D77">
              <w:rPr>
                <w:sz w:val="20"/>
                <w:szCs w:val="20"/>
              </w:rPr>
              <w:t>2.2.11</w:t>
            </w:r>
          </w:p>
        </w:tc>
        <w:tc>
          <w:tcPr>
            <w:tcW w:w="1699" w:type="dxa"/>
            <w:tcBorders>
              <w:top w:val="nil"/>
              <w:left w:val="nil"/>
              <w:bottom w:val="single" w:sz="4" w:space="0" w:color="auto"/>
              <w:right w:val="single" w:sz="4" w:space="0" w:color="auto"/>
            </w:tcBorders>
            <w:shd w:val="clear" w:color="auto" w:fill="auto"/>
            <w:hideMark/>
          </w:tcPr>
          <w:p w14:paraId="1CC3518C" w14:textId="77777777" w:rsidR="00D70D77" w:rsidRPr="00D70D77" w:rsidRDefault="00D70D77" w:rsidP="00D70D77">
            <w:pPr>
              <w:rPr>
                <w:sz w:val="20"/>
                <w:szCs w:val="20"/>
              </w:rPr>
            </w:pPr>
            <w:r w:rsidRPr="00D70D77">
              <w:rPr>
                <w:sz w:val="20"/>
                <w:szCs w:val="20"/>
              </w:rPr>
              <w:t>Укладка трубопроводов из полиэтиленовых труб диаметром: 315мм</w:t>
            </w:r>
          </w:p>
        </w:tc>
        <w:tc>
          <w:tcPr>
            <w:tcW w:w="1120" w:type="dxa"/>
            <w:gridSpan w:val="2"/>
            <w:tcBorders>
              <w:top w:val="nil"/>
              <w:left w:val="nil"/>
              <w:bottom w:val="single" w:sz="4" w:space="0" w:color="auto"/>
              <w:right w:val="single" w:sz="4" w:space="0" w:color="auto"/>
            </w:tcBorders>
            <w:shd w:val="clear" w:color="auto" w:fill="auto"/>
            <w:hideMark/>
          </w:tcPr>
          <w:p w14:paraId="0C1C32CB"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30D53B70" w14:textId="77777777" w:rsidR="00D70D77" w:rsidRPr="00D70D77" w:rsidRDefault="00D70D77" w:rsidP="00D70D77">
            <w:pPr>
              <w:jc w:val="center"/>
              <w:rPr>
                <w:sz w:val="20"/>
                <w:szCs w:val="20"/>
              </w:rPr>
            </w:pPr>
            <w:r w:rsidRPr="00D70D77">
              <w:rPr>
                <w:sz w:val="20"/>
                <w:szCs w:val="20"/>
              </w:rPr>
              <w:t>3501</w:t>
            </w:r>
          </w:p>
        </w:tc>
        <w:tc>
          <w:tcPr>
            <w:tcW w:w="1499" w:type="dxa"/>
            <w:gridSpan w:val="2"/>
            <w:tcBorders>
              <w:top w:val="nil"/>
              <w:left w:val="nil"/>
              <w:bottom w:val="single" w:sz="4" w:space="0" w:color="auto"/>
              <w:right w:val="single" w:sz="4" w:space="0" w:color="auto"/>
            </w:tcBorders>
            <w:shd w:val="clear" w:color="auto" w:fill="auto"/>
            <w:hideMark/>
          </w:tcPr>
          <w:p w14:paraId="7F55F92C" w14:textId="77777777" w:rsidR="00D70D77" w:rsidRPr="00D70D77" w:rsidRDefault="00D70D77" w:rsidP="00D70D77">
            <w:pPr>
              <w:jc w:val="right"/>
              <w:rPr>
                <w:sz w:val="20"/>
                <w:szCs w:val="20"/>
              </w:rPr>
            </w:pPr>
            <w:r w:rsidRPr="00D70D77">
              <w:rPr>
                <w:sz w:val="20"/>
                <w:szCs w:val="20"/>
              </w:rPr>
              <w:t xml:space="preserve">8 709 350,00  </w:t>
            </w:r>
          </w:p>
        </w:tc>
        <w:tc>
          <w:tcPr>
            <w:tcW w:w="1057" w:type="dxa"/>
            <w:gridSpan w:val="2"/>
            <w:tcBorders>
              <w:top w:val="nil"/>
              <w:left w:val="nil"/>
              <w:bottom w:val="single" w:sz="4" w:space="0" w:color="auto"/>
              <w:right w:val="single" w:sz="4" w:space="0" w:color="auto"/>
            </w:tcBorders>
            <w:shd w:val="clear" w:color="auto" w:fill="auto"/>
            <w:hideMark/>
          </w:tcPr>
          <w:p w14:paraId="204503BF" w14:textId="77777777" w:rsidR="00D70D77" w:rsidRPr="00D70D77" w:rsidRDefault="00D70D77" w:rsidP="00D70D77">
            <w:pPr>
              <w:jc w:val="right"/>
              <w:rPr>
                <w:sz w:val="20"/>
                <w:szCs w:val="20"/>
              </w:rPr>
            </w:pPr>
            <w:r w:rsidRPr="00D70D77">
              <w:rPr>
                <w:sz w:val="20"/>
                <w:szCs w:val="20"/>
              </w:rPr>
              <w:t xml:space="preserve">2 487,67  </w:t>
            </w:r>
          </w:p>
        </w:tc>
        <w:tc>
          <w:tcPr>
            <w:tcW w:w="1600" w:type="dxa"/>
            <w:gridSpan w:val="2"/>
            <w:tcBorders>
              <w:top w:val="nil"/>
              <w:left w:val="nil"/>
              <w:bottom w:val="single" w:sz="4" w:space="0" w:color="auto"/>
              <w:right w:val="single" w:sz="4" w:space="0" w:color="auto"/>
            </w:tcBorders>
            <w:shd w:val="clear" w:color="auto" w:fill="auto"/>
            <w:hideMark/>
          </w:tcPr>
          <w:p w14:paraId="12AD8C7B"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6F31936"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571AEDE1"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F24B298" w14:textId="77777777" w:rsidR="00D70D77" w:rsidRPr="00D70D77" w:rsidRDefault="00D70D77" w:rsidP="00D70D77">
            <w:pPr>
              <w:rPr>
                <w:sz w:val="20"/>
                <w:szCs w:val="20"/>
              </w:rPr>
            </w:pPr>
            <w:r w:rsidRPr="00D70D77">
              <w:rPr>
                <w:sz w:val="20"/>
                <w:szCs w:val="20"/>
              </w:rPr>
              <w:t xml:space="preserve">                  2 696,11   </w:t>
            </w:r>
          </w:p>
        </w:tc>
        <w:tc>
          <w:tcPr>
            <w:tcW w:w="1898" w:type="dxa"/>
            <w:gridSpan w:val="2"/>
            <w:tcBorders>
              <w:top w:val="nil"/>
              <w:left w:val="nil"/>
              <w:bottom w:val="single" w:sz="4" w:space="0" w:color="auto"/>
              <w:right w:val="single" w:sz="4" w:space="0" w:color="auto"/>
            </w:tcBorders>
            <w:shd w:val="clear" w:color="auto" w:fill="auto"/>
            <w:hideMark/>
          </w:tcPr>
          <w:p w14:paraId="7DE45399" w14:textId="77777777" w:rsidR="00D70D77" w:rsidRPr="00D70D77" w:rsidRDefault="00D70D77" w:rsidP="00D70D77">
            <w:pPr>
              <w:rPr>
                <w:sz w:val="20"/>
                <w:szCs w:val="20"/>
              </w:rPr>
            </w:pPr>
            <w:r w:rsidRPr="00D70D77">
              <w:rPr>
                <w:sz w:val="20"/>
                <w:szCs w:val="20"/>
              </w:rPr>
              <w:t xml:space="preserve">                          9 439 081,11   </w:t>
            </w:r>
          </w:p>
        </w:tc>
      </w:tr>
      <w:tr w:rsidR="00D70D77" w:rsidRPr="00D70D77" w14:paraId="6BBA0BEE" w14:textId="77777777" w:rsidTr="00D70D77">
        <w:trPr>
          <w:gridAfter w:val="1"/>
          <w:wAfter w:w="271" w:type="dxa"/>
          <w:trHeight w:val="525"/>
        </w:trPr>
        <w:tc>
          <w:tcPr>
            <w:tcW w:w="1418" w:type="dxa"/>
            <w:tcBorders>
              <w:top w:val="nil"/>
              <w:left w:val="single" w:sz="4" w:space="0" w:color="auto"/>
              <w:bottom w:val="single" w:sz="4" w:space="0" w:color="auto"/>
              <w:right w:val="single" w:sz="4" w:space="0" w:color="auto"/>
            </w:tcBorders>
            <w:shd w:val="clear" w:color="auto" w:fill="auto"/>
            <w:noWrap/>
            <w:hideMark/>
          </w:tcPr>
          <w:p w14:paraId="2009B630" w14:textId="77777777" w:rsidR="00D70D77" w:rsidRPr="00D70D77" w:rsidRDefault="00D70D77" w:rsidP="00D70D77">
            <w:pPr>
              <w:ind w:firstLineChars="200" w:firstLine="400"/>
              <w:rPr>
                <w:sz w:val="20"/>
                <w:szCs w:val="20"/>
              </w:rPr>
            </w:pPr>
            <w:r w:rsidRPr="00D70D77">
              <w:rPr>
                <w:sz w:val="20"/>
                <w:szCs w:val="20"/>
              </w:rPr>
              <w:t>2.2.12</w:t>
            </w:r>
          </w:p>
        </w:tc>
        <w:tc>
          <w:tcPr>
            <w:tcW w:w="1699" w:type="dxa"/>
            <w:tcBorders>
              <w:top w:val="nil"/>
              <w:left w:val="nil"/>
              <w:bottom w:val="single" w:sz="4" w:space="0" w:color="auto"/>
              <w:right w:val="single" w:sz="4" w:space="0" w:color="auto"/>
            </w:tcBorders>
            <w:shd w:val="clear" w:color="auto" w:fill="auto"/>
            <w:hideMark/>
          </w:tcPr>
          <w:p w14:paraId="2F9F2203" w14:textId="77777777" w:rsidR="00D70D77" w:rsidRPr="00D70D77" w:rsidRDefault="00D70D77" w:rsidP="00D70D77">
            <w:pPr>
              <w:rPr>
                <w:sz w:val="20"/>
                <w:szCs w:val="20"/>
              </w:rPr>
            </w:pPr>
            <w:r w:rsidRPr="00D70D77">
              <w:rPr>
                <w:sz w:val="20"/>
                <w:szCs w:val="20"/>
              </w:rPr>
              <w:t>Укладка трубопроводов из полиэтиленовых труб диаметром: 400мм</w:t>
            </w:r>
          </w:p>
        </w:tc>
        <w:tc>
          <w:tcPr>
            <w:tcW w:w="1120" w:type="dxa"/>
            <w:gridSpan w:val="2"/>
            <w:tcBorders>
              <w:top w:val="nil"/>
              <w:left w:val="nil"/>
              <w:bottom w:val="single" w:sz="4" w:space="0" w:color="auto"/>
              <w:right w:val="single" w:sz="4" w:space="0" w:color="auto"/>
            </w:tcBorders>
            <w:shd w:val="clear" w:color="auto" w:fill="auto"/>
            <w:hideMark/>
          </w:tcPr>
          <w:p w14:paraId="06E88703"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2190413A" w14:textId="77777777" w:rsidR="00D70D77" w:rsidRPr="00D70D77" w:rsidRDefault="00D70D77" w:rsidP="00D70D77">
            <w:pPr>
              <w:jc w:val="center"/>
              <w:rPr>
                <w:sz w:val="20"/>
                <w:szCs w:val="20"/>
              </w:rPr>
            </w:pPr>
            <w:r w:rsidRPr="00D70D77">
              <w:rPr>
                <w:sz w:val="20"/>
                <w:szCs w:val="20"/>
              </w:rPr>
              <w:t>951</w:t>
            </w:r>
          </w:p>
        </w:tc>
        <w:tc>
          <w:tcPr>
            <w:tcW w:w="1499" w:type="dxa"/>
            <w:gridSpan w:val="2"/>
            <w:tcBorders>
              <w:top w:val="nil"/>
              <w:left w:val="nil"/>
              <w:bottom w:val="single" w:sz="4" w:space="0" w:color="auto"/>
              <w:right w:val="single" w:sz="4" w:space="0" w:color="auto"/>
            </w:tcBorders>
            <w:shd w:val="clear" w:color="auto" w:fill="auto"/>
            <w:hideMark/>
          </w:tcPr>
          <w:p w14:paraId="36231E52" w14:textId="77777777" w:rsidR="00D70D77" w:rsidRPr="00D70D77" w:rsidRDefault="00D70D77" w:rsidP="00D70D77">
            <w:pPr>
              <w:jc w:val="right"/>
              <w:rPr>
                <w:sz w:val="20"/>
                <w:szCs w:val="20"/>
              </w:rPr>
            </w:pPr>
            <w:r w:rsidRPr="00D70D77">
              <w:rPr>
                <w:sz w:val="20"/>
                <w:szCs w:val="20"/>
              </w:rPr>
              <w:t xml:space="preserve">3 709 184,00  </w:t>
            </w:r>
          </w:p>
        </w:tc>
        <w:tc>
          <w:tcPr>
            <w:tcW w:w="1057" w:type="dxa"/>
            <w:gridSpan w:val="2"/>
            <w:tcBorders>
              <w:top w:val="nil"/>
              <w:left w:val="nil"/>
              <w:bottom w:val="single" w:sz="4" w:space="0" w:color="auto"/>
              <w:right w:val="single" w:sz="4" w:space="0" w:color="auto"/>
            </w:tcBorders>
            <w:shd w:val="clear" w:color="auto" w:fill="auto"/>
            <w:hideMark/>
          </w:tcPr>
          <w:p w14:paraId="7C4EF7DE" w14:textId="77777777" w:rsidR="00D70D77" w:rsidRPr="00D70D77" w:rsidRDefault="00D70D77" w:rsidP="00D70D77">
            <w:pPr>
              <w:jc w:val="right"/>
              <w:rPr>
                <w:sz w:val="20"/>
                <w:szCs w:val="20"/>
              </w:rPr>
            </w:pPr>
            <w:r w:rsidRPr="00D70D77">
              <w:rPr>
                <w:sz w:val="20"/>
                <w:szCs w:val="20"/>
              </w:rPr>
              <w:t xml:space="preserve">3 900,30  </w:t>
            </w:r>
          </w:p>
        </w:tc>
        <w:tc>
          <w:tcPr>
            <w:tcW w:w="1600" w:type="dxa"/>
            <w:gridSpan w:val="2"/>
            <w:tcBorders>
              <w:top w:val="nil"/>
              <w:left w:val="nil"/>
              <w:bottom w:val="single" w:sz="4" w:space="0" w:color="auto"/>
              <w:right w:val="single" w:sz="4" w:space="0" w:color="auto"/>
            </w:tcBorders>
            <w:shd w:val="clear" w:color="auto" w:fill="auto"/>
            <w:hideMark/>
          </w:tcPr>
          <w:p w14:paraId="7C87F5CF"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06EDF147"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14DD3A2"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1BCD973" w14:textId="77777777" w:rsidR="00D70D77" w:rsidRPr="00D70D77" w:rsidRDefault="00D70D77" w:rsidP="00D70D77">
            <w:pPr>
              <w:rPr>
                <w:sz w:val="20"/>
                <w:szCs w:val="20"/>
              </w:rPr>
            </w:pPr>
            <w:r w:rsidRPr="00D70D77">
              <w:rPr>
                <w:sz w:val="20"/>
                <w:szCs w:val="20"/>
              </w:rPr>
              <w:t xml:space="preserve">                  4 227,11   </w:t>
            </w:r>
          </w:p>
        </w:tc>
        <w:tc>
          <w:tcPr>
            <w:tcW w:w="1898" w:type="dxa"/>
            <w:gridSpan w:val="2"/>
            <w:tcBorders>
              <w:top w:val="nil"/>
              <w:left w:val="nil"/>
              <w:bottom w:val="single" w:sz="4" w:space="0" w:color="auto"/>
              <w:right w:val="single" w:sz="4" w:space="0" w:color="auto"/>
            </w:tcBorders>
            <w:shd w:val="clear" w:color="auto" w:fill="auto"/>
            <w:hideMark/>
          </w:tcPr>
          <w:p w14:paraId="54EEE452" w14:textId="77777777" w:rsidR="00D70D77" w:rsidRPr="00D70D77" w:rsidRDefault="00D70D77" w:rsidP="00D70D77">
            <w:pPr>
              <w:rPr>
                <w:sz w:val="20"/>
                <w:szCs w:val="20"/>
              </w:rPr>
            </w:pPr>
            <w:r w:rsidRPr="00D70D77">
              <w:rPr>
                <w:sz w:val="20"/>
                <w:szCs w:val="20"/>
              </w:rPr>
              <w:t xml:space="preserve">                          4 019 981,61   </w:t>
            </w:r>
          </w:p>
        </w:tc>
      </w:tr>
      <w:tr w:rsidR="00D70D77" w:rsidRPr="00D70D77" w14:paraId="56B103FA" w14:textId="77777777" w:rsidTr="00D70D77">
        <w:trPr>
          <w:gridAfter w:val="1"/>
          <w:wAfter w:w="271" w:type="dxa"/>
          <w:trHeight w:val="300"/>
        </w:trPr>
        <w:tc>
          <w:tcPr>
            <w:tcW w:w="3124" w:type="dxa"/>
            <w:gridSpan w:val="3"/>
            <w:tcBorders>
              <w:top w:val="single" w:sz="4" w:space="0" w:color="auto"/>
              <w:left w:val="single" w:sz="4" w:space="0" w:color="auto"/>
              <w:bottom w:val="single" w:sz="4" w:space="0" w:color="auto"/>
              <w:right w:val="nil"/>
            </w:tcBorders>
            <w:shd w:val="clear" w:color="auto" w:fill="auto"/>
            <w:noWrap/>
            <w:hideMark/>
          </w:tcPr>
          <w:p w14:paraId="5B68AA1D" w14:textId="77777777" w:rsidR="00D70D77" w:rsidRPr="00D70D77" w:rsidRDefault="00D70D77" w:rsidP="00D70D77">
            <w:pPr>
              <w:rPr>
                <w:b/>
                <w:bCs/>
                <w:i/>
                <w:iCs/>
                <w:sz w:val="18"/>
                <w:szCs w:val="18"/>
              </w:rPr>
            </w:pPr>
            <w:r w:rsidRPr="00D70D77">
              <w:rPr>
                <w:b/>
                <w:bCs/>
                <w:i/>
                <w:iCs/>
                <w:sz w:val="18"/>
                <w:szCs w:val="18"/>
              </w:rPr>
              <w:t>Напорная канализация</w:t>
            </w:r>
          </w:p>
        </w:tc>
        <w:tc>
          <w:tcPr>
            <w:tcW w:w="1120" w:type="dxa"/>
            <w:gridSpan w:val="2"/>
            <w:tcBorders>
              <w:top w:val="nil"/>
              <w:left w:val="nil"/>
              <w:bottom w:val="single" w:sz="4" w:space="0" w:color="auto"/>
              <w:right w:val="single" w:sz="4" w:space="0" w:color="auto"/>
            </w:tcBorders>
            <w:shd w:val="clear" w:color="auto" w:fill="auto"/>
            <w:vAlign w:val="center"/>
            <w:hideMark/>
          </w:tcPr>
          <w:p w14:paraId="5952EFBA" w14:textId="77777777" w:rsidR="00D70D77" w:rsidRPr="00D70D77" w:rsidRDefault="00D70D77" w:rsidP="00D70D77">
            <w:pPr>
              <w:jc w:val="center"/>
              <w:rPr>
                <w:b/>
                <w:bCs/>
                <w:sz w:val="22"/>
                <w:szCs w:val="22"/>
              </w:rPr>
            </w:pPr>
            <w:r w:rsidRPr="00D70D77">
              <w:rPr>
                <w:b/>
                <w:bCs/>
                <w:sz w:val="22"/>
                <w:szCs w:val="22"/>
              </w:rPr>
              <w:t> </w:t>
            </w:r>
          </w:p>
        </w:tc>
        <w:tc>
          <w:tcPr>
            <w:tcW w:w="1066" w:type="dxa"/>
            <w:gridSpan w:val="2"/>
            <w:tcBorders>
              <w:top w:val="nil"/>
              <w:left w:val="nil"/>
              <w:bottom w:val="single" w:sz="4" w:space="0" w:color="auto"/>
              <w:right w:val="single" w:sz="4" w:space="0" w:color="auto"/>
            </w:tcBorders>
            <w:shd w:val="clear" w:color="auto" w:fill="auto"/>
            <w:noWrap/>
            <w:hideMark/>
          </w:tcPr>
          <w:p w14:paraId="5DC3A090"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auto" w:fill="auto"/>
            <w:noWrap/>
            <w:vAlign w:val="center"/>
            <w:hideMark/>
          </w:tcPr>
          <w:p w14:paraId="34F3A707" w14:textId="77777777" w:rsidR="00D70D77" w:rsidRPr="00D70D77" w:rsidRDefault="00D70D77" w:rsidP="00D70D77">
            <w:pPr>
              <w:jc w:val="center"/>
              <w:rPr>
                <w:b/>
                <w:bCs/>
                <w:sz w:val="22"/>
                <w:szCs w:val="22"/>
              </w:rPr>
            </w:pPr>
            <w:r w:rsidRPr="00D70D77">
              <w:rPr>
                <w:b/>
                <w:bCs/>
                <w:sz w:val="22"/>
                <w:szCs w:val="22"/>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14:paraId="025B94E8"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hideMark/>
          </w:tcPr>
          <w:p w14:paraId="0E6C4833"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6B1A7DAE" w14:textId="77777777" w:rsidR="00D70D77" w:rsidRPr="00D70D77" w:rsidRDefault="00D70D77" w:rsidP="00D70D77">
            <w:pPr>
              <w:jc w:val="center"/>
              <w:rPr>
                <w:b/>
                <w:bCs/>
                <w:sz w:val="22"/>
                <w:szCs w:val="22"/>
              </w:rPr>
            </w:pPr>
            <w:r w:rsidRPr="00D70D77">
              <w:rPr>
                <w:b/>
                <w:bCs/>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center"/>
            <w:hideMark/>
          </w:tcPr>
          <w:p w14:paraId="7254730B"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2CCE707F" w14:textId="77777777" w:rsidR="00D70D77" w:rsidRPr="00D70D77" w:rsidRDefault="00D70D77" w:rsidP="00D70D77">
            <w:pPr>
              <w:jc w:val="center"/>
              <w:rPr>
                <w:b/>
                <w:bCs/>
                <w:sz w:val="22"/>
                <w:szCs w:val="22"/>
              </w:rPr>
            </w:pPr>
            <w:r w:rsidRPr="00D70D77">
              <w:rPr>
                <w:b/>
                <w:bCs/>
                <w:sz w:val="22"/>
                <w:szCs w:val="22"/>
              </w:rPr>
              <w:t> </w:t>
            </w:r>
          </w:p>
        </w:tc>
        <w:tc>
          <w:tcPr>
            <w:tcW w:w="1891" w:type="dxa"/>
            <w:tcBorders>
              <w:top w:val="nil"/>
              <w:left w:val="nil"/>
              <w:bottom w:val="single" w:sz="4" w:space="0" w:color="auto"/>
              <w:right w:val="single" w:sz="4" w:space="0" w:color="auto"/>
            </w:tcBorders>
            <w:shd w:val="clear" w:color="auto" w:fill="auto"/>
            <w:noWrap/>
            <w:vAlign w:val="center"/>
            <w:hideMark/>
          </w:tcPr>
          <w:p w14:paraId="06BE8996" w14:textId="77777777" w:rsidR="00D70D77" w:rsidRPr="00D70D77" w:rsidRDefault="00D70D77" w:rsidP="00D70D77">
            <w:pPr>
              <w:jc w:val="center"/>
              <w:rPr>
                <w:b/>
                <w:bCs/>
                <w:sz w:val="22"/>
                <w:szCs w:val="22"/>
              </w:rPr>
            </w:pPr>
            <w:r w:rsidRPr="00D70D77">
              <w:rPr>
                <w:b/>
                <w:bCs/>
                <w:sz w:val="22"/>
                <w:szCs w:val="22"/>
              </w:rPr>
              <w:t> </w:t>
            </w:r>
          </w:p>
        </w:tc>
      </w:tr>
      <w:tr w:rsidR="00D70D77" w:rsidRPr="00D70D77" w14:paraId="57415CBF" w14:textId="77777777" w:rsidTr="00D70D77">
        <w:trPr>
          <w:gridAfter w:val="1"/>
          <w:wAfter w:w="271" w:type="dxa"/>
          <w:trHeight w:val="525"/>
        </w:trPr>
        <w:tc>
          <w:tcPr>
            <w:tcW w:w="1418" w:type="dxa"/>
            <w:tcBorders>
              <w:top w:val="nil"/>
              <w:left w:val="single" w:sz="4" w:space="0" w:color="auto"/>
              <w:bottom w:val="single" w:sz="4" w:space="0" w:color="auto"/>
              <w:right w:val="single" w:sz="4" w:space="0" w:color="auto"/>
            </w:tcBorders>
            <w:shd w:val="clear" w:color="auto" w:fill="auto"/>
            <w:noWrap/>
            <w:hideMark/>
          </w:tcPr>
          <w:p w14:paraId="5FF26868" w14:textId="77777777" w:rsidR="00D70D77" w:rsidRPr="00D70D77" w:rsidRDefault="00D70D77" w:rsidP="00D70D77">
            <w:pPr>
              <w:ind w:firstLineChars="200" w:firstLine="400"/>
              <w:rPr>
                <w:sz w:val="20"/>
                <w:szCs w:val="20"/>
              </w:rPr>
            </w:pPr>
            <w:r w:rsidRPr="00D70D77">
              <w:rPr>
                <w:sz w:val="20"/>
                <w:szCs w:val="20"/>
              </w:rPr>
              <w:t>2.2.13</w:t>
            </w:r>
          </w:p>
        </w:tc>
        <w:tc>
          <w:tcPr>
            <w:tcW w:w="1699" w:type="dxa"/>
            <w:tcBorders>
              <w:top w:val="nil"/>
              <w:left w:val="nil"/>
              <w:bottom w:val="single" w:sz="4" w:space="0" w:color="auto"/>
              <w:right w:val="single" w:sz="4" w:space="0" w:color="auto"/>
            </w:tcBorders>
            <w:shd w:val="clear" w:color="auto" w:fill="auto"/>
            <w:hideMark/>
          </w:tcPr>
          <w:p w14:paraId="719C4EC5" w14:textId="77777777" w:rsidR="00D70D77" w:rsidRPr="00D70D77" w:rsidRDefault="00D70D77" w:rsidP="00D70D77">
            <w:pPr>
              <w:rPr>
                <w:sz w:val="20"/>
                <w:szCs w:val="20"/>
              </w:rPr>
            </w:pPr>
            <w:r w:rsidRPr="00D70D77">
              <w:rPr>
                <w:sz w:val="20"/>
                <w:szCs w:val="20"/>
              </w:rPr>
              <w:t>Укладка трубопроводов из полиэтиленовых труб диаметром: 350мм</w:t>
            </w:r>
          </w:p>
        </w:tc>
        <w:tc>
          <w:tcPr>
            <w:tcW w:w="1120" w:type="dxa"/>
            <w:gridSpan w:val="2"/>
            <w:tcBorders>
              <w:top w:val="nil"/>
              <w:left w:val="nil"/>
              <w:bottom w:val="single" w:sz="4" w:space="0" w:color="auto"/>
              <w:right w:val="single" w:sz="4" w:space="0" w:color="auto"/>
            </w:tcBorders>
            <w:shd w:val="clear" w:color="auto" w:fill="auto"/>
            <w:hideMark/>
          </w:tcPr>
          <w:p w14:paraId="1486D87A"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142B6C02" w14:textId="77777777" w:rsidR="00D70D77" w:rsidRPr="00D70D77" w:rsidRDefault="00D70D77" w:rsidP="00D70D77">
            <w:pPr>
              <w:jc w:val="center"/>
              <w:rPr>
                <w:sz w:val="20"/>
                <w:szCs w:val="20"/>
              </w:rPr>
            </w:pPr>
            <w:r w:rsidRPr="00D70D77">
              <w:rPr>
                <w:sz w:val="20"/>
                <w:szCs w:val="20"/>
              </w:rPr>
              <w:t>888</w:t>
            </w:r>
          </w:p>
        </w:tc>
        <w:tc>
          <w:tcPr>
            <w:tcW w:w="1499" w:type="dxa"/>
            <w:gridSpan w:val="2"/>
            <w:tcBorders>
              <w:top w:val="nil"/>
              <w:left w:val="nil"/>
              <w:bottom w:val="single" w:sz="4" w:space="0" w:color="auto"/>
              <w:right w:val="single" w:sz="4" w:space="0" w:color="auto"/>
            </w:tcBorders>
            <w:shd w:val="clear" w:color="auto" w:fill="auto"/>
            <w:hideMark/>
          </w:tcPr>
          <w:p w14:paraId="60DB383B" w14:textId="77777777" w:rsidR="00D70D77" w:rsidRPr="00D70D77" w:rsidRDefault="00D70D77" w:rsidP="00D70D77">
            <w:pPr>
              <w:jc w:val="right"/>
              <w:rPr>
                <w:sz w:val="20"/>
                <w:szCs w:val="20"/>
              </w:rPr>
            </w:pPr>
            <w:r w:rsidRPr="00D70D77">
              <w:rPr>
                <w:sz w:val="20"/>
                <w:szCs w:val="20"/>
              </w:rPr>
              <w:t xml:space="preserve">7 150 109,00  </w:t>
            </w:r>
          </w:p>
        </w:tc>
        <w:tc>
          <w:tcPr>
            <w:tcW w:w="1057" w:type="dxa"/>
            <w:gridSpan w:val="2"/>
            <w:tcBorders>
              <w:top w:val="nil"/>
              <w:left w:val="nil"/>
              <w:bottom w:val="single" w:sz="4" w:space="0" w:color="auto"/>
              <w:right w:val="single" w:sz="4" w:space="0" w:color="auto"/>
            </w:tcBorders>
            <w:shd w:val="clear" w:color="auto" w:fill="auto"/>
            <w:hideMark/>
          </w:tcPr>
          <w:p w14:paraId="55090F6A" w14:textId="77777777" w:rsidR="00D70D77" w:rsidRPr="00D70D77" w:rsidRDefault="00D70D77" w:rsidP="00D70D77">
            <w:pPr>
              <w:jc w:val="right"/>
              <w:rPr>
                <w:sz w:val="20"/>
                <w:szCs w:val="20"/>
              </w:rPr>
            </w:pPr>
            <w:r w:rsidRPr="00D70D77">
              <w:rPr>
                <w:sz w:val="20"/>
                <w:szCs w:val="20"/>
              </w:rPr>
              <w:t xml:space="preserve">8 051,92  </w:t>
            </w:r>
          </w:p>
        </w:tc>
        <w:tc>
          <w:tcPr>
            <w:tcW w:w="1600" w:type="dxa"/>
            <w:gridSpan w:val="2"/>
            <w:tcBorders>
              <w:top w:val="nil"/>
              <w:left w:val="nil"/>
              <w:bottom w:val="single" w:sz="4" w:space="0" w:color="auto"/>
              <w:right w:val="single" w:sz="4" w:space="0" w:color="auto"/>
            </w:tcBorders>
            <w:shd w:val="clear" w:color="auto" w:fill="auto"/>
            <w:hideMark/>
          </w:tcPr>
          <w:p w14:paraId="57A1497F"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18D6DDE"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09BCCA99"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2AB5071B" w14:textId="77777777" w:rsidR="00D70D77" w:rsidRPr="00D70D77" w:rsidRDefault="00D70D77" w:rsidP="00D70D77">
            <w:pPr>
              <w:rPr>
                <w:sz w:val="20"/>
                <w:szCs w:val="20"/>
              </w:rPr>
            </w:pPr>
            <w:r w:rsidRPr="00D70D77">
              <w:rPr>
                <w:sz w:val="20"/>
                <w:szCs w:val="20"/>
              </w:rPr>
              <w:t xml:space="preserve">                  8 726,60   </w:t>
            </w:r>
          </w:p>
        </w:tc>
        <w:tc>
          <w:tcPr>
            <w:tcW w:w="1898" w:type="dxa"/>
            <w:gridSpan w:val="2"/>
            <w:tcBorders>
              <w:top w:val="nil"/>
              <w:left w:val="nil"/>
              <w:bottom w:val="single" w:sz="4" w:space="0" w:color="auto"/>
              <w:right w:val="single" w:sz="4" w:space="0" w:color="auto"/>
            </w:tcBorders>
            <w:shd w:val="clear" w:color="auto" w:fill="auto"/>
            <w:hideMark/>
          </w:tcPr>
          <w:p w14:paraId="7DDE6122" w14:textId="77777777" w:rsidR="00D70D77" w:rsidRPr="00D70D77" w:rsidRDefault="00D70D77" w:rsidP="00D70D77">
            <w:pPr>
              <w:rPr>
                <w:sz w:val="20"/>
                <w:szCs w:val="20"/>
              </w:rPr>
            </w:pPr>
            <w:r w:rsidRPr="00D70D77">
              <w:rPr>
                <w:sz w:val="20"/>
                <w:szCs w:val="20"/>
              </w:rPr>
              <w:t xml:space="preserve">                          7 749 220,80   </w:t>
            </w:r>
          </w:p>
        </w:tc>
      </w:tr>
      <w:tr w:rsidR="00D70D77" w:rsidRPr="00D70D77" w14:paraId="7183F9EB" w14:textId="77777777" w:rsidTr="00D70D77">
        <w:trPr>
          <w:gridAfter w:val="1"/>
          <w:wAfter w:w="271" w:type="dxa"/>
          <w:trHeight w:val="585"/>
        </w:trPr>
        <w:tc>
          <w:tcPr>
            <w:tcW w:w="1418" w:type="dxa"/>
            <w:tcBorders>
              <w:top w:val="nil"/>
              <w:left w:val="single" w:sz="4" w:space="0" w:color="auto"/>
              <w:bottom w:val="single" w:sz="4" w:space="0" w:color="auto"/>
              <w:right w:val="single" w:sz="4" w:space="0" w:color="auto"/>
            </w:tcBorders>
            <w:shd w:val="clear" w:color="auto" w:fill="auto"/>
            <w:noWrap/>
            <w:hideMark/>
          </w:tcPr>
          <w:p w14:paraId="018FEDEC" w14:textId="77777777" w:rsidR="00D70D77" w:rsidRPr="00D70D77" w:rsidRDefault="00D70D77" w:rsidP="00D70D77">
            <w:pPr>
              <w:ind w:firstLineChars="200" w:firstLine="400"/>
              <w:rPr>
                <w:sz w:val="20"/>
                <w:szCs w:val="20"/>
              </w:rPr>
            </w:pPr>
            <w:r w:rsidRPr="00D70D77">
              <w:rPr>
                <w:sz w:val="20"/>
                <w:szCs w:val="20"/>
              </w:rPr>
              <w:lastRenderedPageBreak/>
              <w:t>2.2.14</w:t>
            </w:r>
          </w:p>
        </w:tc>
        <w:tc>
          <w:tcPr>
            <w:tcW w:w="1699" w:type="dxa"/>
            <w:tcBorders>
              <w:top w:val="nil"/>
              <w:left w:val="nil"/>
              <w:bottom w:val="single" w:sz="4" w:space="0" w:color="auto"/>
              <w:right w:val="single" w:sz="4" w:space="0" w:color="auto"/>
            </w:tcBorders>
            <w:shd w:val="clear" w:color="auto" w:fill="auto"/>
            <w:hideMark/>
          </w:tcPr>
          <w:p w14:paraId="09A724BE" w14:textId="77777777" w:rsidR="00D70D77" w:rsidRPr="00D70D77" w:rsidRDefault="00D70D77" w:rsidP="00D70D77">
            <w:pPr>
              <w:rPr>
                <w:sz w:val="20"/>
                <w:szCs w:val="20"/>
              </w:rPr>
            </w:pPr>
            <w:r w:rsidRPr="00D70D77">
              <w:rPr>
                <w:sz w:val="20"/>
                <w:szCs w:val="20"/>
              </w:rPr>
              <w:t>Укладка трубопроводов из полиэтиленовых труб диаметром: 315мм</w:t>
            </w:r>
          </w:p>
        </w:tc>
        <w:tc>
          <w:tcPr>
            <w:tcW w:w="1120" w:type="dxa"/>
            <w:gridSpan w:val="2"/>
            <w:tcBorders>
              <w:top w:val="nil"/>
              <w:left w:val="nil"/>
              <w:bottom w:val="single" w:sz="4" w:space="0" w:color="auto"/>
              <w:right w:val="single" w:sz="4" w:space="0" w:color="auto"/>
            </w:tcBorders>
            <w:shd w:val="clear" w:color="auto" w:fill="auto"/>
            <w:hideMark/>
          </w:tcPr>
          <w:p w14:paraId="6C3954BB"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6E7468C1" w14:textId="77777777" w:rsidR="00D70D77" w:rsidRPr="00D70D77" w:rsidRDefault="00D70D77" w:rsidP="00D70D77">
            <w:pPr>
              <w:jc w:val="center"/>
              <w:rPr>
                <w:sz w:val="20"/>
                <w:szCs w:val="20"/>
              </w:rPr>
            </w:pPr>
            <w:r w:rsidRPr="00D70D77">
              <w:rPr>
                <w:sz w:val="20"/>
                <w:szCs w:val="20"/>
              </w:rPr>
              <w:t>1693</w:t>
            </w:r>
          </w:p>
        </w:tc>
        <w:tc>
          <w:tcPr>
            <w:tcW w:w="1499" w:type="dxa"/>
            <w:gridSpan w:val="2"/>
            <w:tcBorders>
              <w:top w:val="nil"/>
              <w:left w:val="nil"/>
              <w:bottom w:val="single" w:sz="4" w:space="0" w:color="auto"/>
              <w:right w:val="single" w:sz="4" w:space="0" w:color="auto"/>
            </w:tcBorders>
            <w:shd w:val="clear" w:color="auto" w:fill="auto"/>
            <w:hideMark/>
          </w:tcPr>
          <w:p w14:paraId="02E39C0B" w14:textId="77777777" w:rsidR="00D70D77" w:rsidRPr="00D70D77" w:rsidRDefault="00D70D77" w:rsidP="00D70D77">
            <w:pPr>
              <w:jc w:val="right"/>
              <w:rPr>
                <w:sz w:val="20"/>
                <w:szCs w:val="20"/>
              </w:rPr>
            </w:pPr>
            <w:r w:rsidRPr="00D70D77">
              <w:rPr>
                <w:sz w:val="20"/>
                <w:szCs w:val="20"/>
              </w:rPr>
              <w:t xml:space="preserve">10 769 374,00  </w:t>
            </w:r>
          </w:p>
        </w:tc>
        <w:tc>
          <w:tcPr>
            <w:tcW w:w="1057" w:type="dxa"/>
            <w:gridSpan w:val="2"/>
            <w:tcBorders>
              <w:top w:val="nil"/>
              <w:left w:val="nil"/>
              <w:bottom w:val="single" w:sz="4" w:space="0" w:color="auto"/>
              <w:right w:val="single" w:sz="4" w:space="0" w:color="auto"/>
            </w:tcBorders>
            <w:shd w:val="clear" w:color="auto" w:fill="auto"/>
            <w:hideMark/>
          </w:tcPr>
          <w:p w14:paraId="70E60312" w14:textId="77777777" w:rsidR="00D70D77" w:rsidRPr="00D70D77" w:rsidRDefault="00D70D77" w:rsidP="00D70D77">
            <w:pPr>
              <w:jc w:val="right"/>
              <w:rPr>
                <w:sz w:val="20"/>
                <w:szCs w:val="20"/>
              </w:rPr>
            </w:pPr>
            <w:r w:rsidRPr="00D70D77">
              <w:rPr>
                <w:sz w:val="20"/>
                <w:szCs w:val="20"/>
              </w:rPr>
              <w:t xml:space="preserve">6 361,12  </w:t>
            </w:r>
          </w:p>
        </w:tc>
        <w:tc>
          <w:tcPr>
            <w:tcW w:w="1600" w:type="dxa"/>
            <w:gridSpan w:val="2"/>
            <w:tcBorders>
              <w:top w:val="nil"/>
              <w:left w:val="nil"/>
              <w:bottom w:val="single" w:sz="4" w:space="0" w:color="auto"/>
              <w:right w:val="single" w:sz="4" w:space="0" w:color="auto"/>
            </w:tcBorders>
            <w:shd w:val="clear" w:color="auto" w:fill="auto"/>
            <w:hideMark/>
          </w:tcPr>
          <w:p w14:paraId="4310C8C5"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75F30874"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079830A5"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748EEFFF" w14:textId="77777777" w:rsidR="00D70D77" w:rsidRPr="00D70D77" w:rsidRDefault="00D70D77" w:rsidP="00D70D77">
            <w:pPr>
              <w:rPr>
                <w:sz w:val="20"/>
                <w:szCs w:val="20"/>
              </w:rPr>
            </w:pPr>
            <w:r w:rsidRPr="00D70D77">
              <w:rPr>
                <w:sz w:val="20"/>
                <w:szCs w:val="20"/>
              </w:rPr>
              <w:t xml:space="preserve">                  6 894,12   </w:t>
            </w:r>
          </w:p>
        </w:tc>
        <w:tc>
          <w:tcPr>
            <w:tcW w:w="1898" w:type="dxa"/>
            <w:gridSpan w:val="2"/>
            <w:tcBorders>
              <w:top w:val="nil"/>
              <w:left w:val="nil"/>
              <w:bottom w:val="single" w:sz="4" w:space="0" w:color="auto"/>
              <w:right w:val="single" w:sz="4" w:space="0" w:color="auto"/>
            </w:tcBorders>
            <w:shd w:val="clear" w:color="auto" w:fill="auto"/>
            <w:hideMark/>
          </w:tcPr>
          <w:p w14:paraId="2A9A0379" w14:textId="77777777" w:rsidR="00D70D77" w:rsidRPr="00D70D77" w:rsidRDefault="00D70D77" w:rsidP="00D70D77">
            <w:pPr>
              <w:rPr>
                <w:sz w:val="20"/>
                <w:szCs w:val="20"/>
              </w:rPr>
            </w:pPr>
            <w:r w:rsidRPr="00D70D77">
              <w:rPr>
                <w:sz w:val="20"/>
                <w:szCs w:val="20"/>
              </w:rPr>
              <w:t xml:space="preserve">                        11 671 745,16   </w:t>
            </w:r>
          </w:p>
        </w:tc>
      </w:tr>
      <w:tr w:rsidR="00D70D77" w:rsidRPr="00D70D77" w14:paraId="4E6674CE" w14:textId="77777777" w:rsidTr="00D70D77">
        <w:trPr>
          <w:gridAfter w:val="1"/>
          <w:wAfter w:w="271" w:type="dxa"/>
          <w:trHeight w:val="495"/>
        </w:trPr>
        <w:tc>
          <w:tcPr>
            <w:tcW w:w="1418" w:type="dxa"/>
            <w:tcBorders>
              <w:top w:val="nil"/>
              <w:left w:val="single" w:sz="4" w:space="0" w:color="auto"/>
              <w:bottom w:val="single" w:sz="4" w:space="0" w:color="auto"/>
              <w:right w:val="single" w:sz="4" w:space="0" w:color="auto"/>
            </w:tcBorders>
            <w:shd w:val="clear" w:color="auto" w:fill="auto"/>
            <w:noWrap/>
            <w:hideMark/>
          </w:tcPr>
          <w:p w14:paraId="6F1798B7" w14:textId="77777777" w:rsidR="00D70D77" w:rsidRPr="00D70D77" w:rsidRDefault="00D70D77" w:rsidP="00D70D77">
            <w:pPr>
              <w:ind w:firstLineChars="200" w:firstLine="400"/>
              <w:rPr>
                <w:sz w:val="20"/>
                <w:szCs w:val="20"/>
              </w:rPr>
            </w:pPr>
            <w:r w:rsidRPr="00D70D77">
              <w:rPr>
                <w:sz w:val="20"/>
                <w:szCs w:val="20"/>
              </w:rPr>
              <w:t>2.2.15</w:t>
            </w:r>
          </w:p>
        </w:tc>
        <w:tc>
          <w:tcPr>
            <w:tcW w:w="1699" w:type="dxa"/>
            <w:tcBorders>
              <w:top w:val="nil"/>
              <w:left w:val="nil"/>
              <w:bottom w:val="single" w:sz="4" w:space="0" w:color="auto"/>
              <w:right w:val="single" w:sz="4" w:space="0" w:color="auto"/>
            </w:tcBorders>
            <w:shd w:val="clear" w:color="auto" w:fill="auto"/>
            <w:hideMark/>
          </w:tcPr>
          <w:p w14:paraId="774A977E" w14:textId="77777777" w:rsidR="00D70D77" w:rsidRPr="00D70D77" w:rsidRDefault="00D70D77" w:rsidP="00D70D77">
            <w:pPr>
              <w:rPr>
                <w:sz w:val="20"/>
                <w:szCs w:val="20"/>
              </w:rPr>
            </w:pPr>
            <w:r w:rsidRPr="00D70D77">
              <w:rPr>
                <w:sz w:val="20"/>
                <w:szCs w:val="20"/>
              </w:rPr>
              <w:t>Укладка трубопроводов из полиэтиленовых труб диаметром: 215мм</w:t>
            </w:r>
          </w:p>
        </w:tc>
        <w:tc>
          <w:tcPr>
            <w:tcW w:w="1120" w:type="dxa"/>
            <w:gridSpan w:val="2"/>
            <w:tcBorders>
              <w:top w:val="nil"/>
              <w:left w:val="nil"/>
              <w:bottom w:val="single" w:sz="4" w:space="0" w:color="auto"/>
              <w:right w:val="single" w:sz="4" w:space="0" w:color="auto"/>
            </w:tcBorders>
            <w:shd w:val="clear" w:color="auto" w:fill="auto"/>
            <w:hideMark/>
          </w:tcPr>
          <w:p w14:paraId="03A2B616"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14302078" w14:textId="77777777" w:rsidR="00D70D77" w:rsidRPr="00D70D77" w:rsidRDefault="00D70D77" w:rsidP="00D70D77">
            <w:pPr>
              <w:jc w:val="center"/>
              <w:rPr>
                <w:sz w:val="20"/>
                <w:szCs w:val="20"/>
              </w:rPr>
            </w:pPr>
            <w:r w:rsidRPr="00D70D77">
              <w:rPr>
                <w:sz w:val="20"/>
                <w:szCs w:val="20"/>
              </w:rPr>
              <w:t>1336</w:t>
            </w:r>
          </w:p>
        </w:tc>
        <w:tc>
          <w:tcPr>
            <w:tcW w:w="1499" w:type="dxa"/>
            <w:gridSpan w:val="2"/>
            <w:tcBorders>
              <w:top w:val="nil"/>
              <w:left w:val="nil"/>
              <w:bottom w:val="single" w:sz="4" w:space="0" w:color="auto"/>
              <w:right w:val="single" w:sz="4" w:space="0" w:color="auto"/>
            </w:tcBorders>
            <w:shd w:val="clear" w:color="auto" w:fill="auto"/>
            <w:hideMark/>
          </w:tcPr>
          <w:p w14:paraId="155A5118" w14:textId="77777777" w:rsidR="00D70D77" w:rsidRPr="00D70D77" w:rsidRDefault="00D70D77" w:rsidP="00D70D77">
            <w:pPr>
              <w:jc w:val="right"/>
              <w:rPr>
                <w:sz w:val="20"/>
                <w:szCs w:val="20"/>
              </w:rPr>
            </w:pPr>
            <w:r w:rsidRPr="00D70D77">
              <w:rPr>
                <w:sz w:val="20"/>
                <w:szCs w:val="20"/>
              </w:rPr>
              <w:t xml:space="preserve">4 570 085,00  </w:t>
            </w:r>
          </w:p>
        </w:tc>
        <w:tc>
          <w:tcPr>
            <w:tcW w:w="1057" w:type="dxa"/>
            <w:gridSpan w:val="2"/>
            <w:tcBorders>
              <w:top w:val="nil"/>
              <w:left w:val="nil"/>
              <w:bottom w:val="single" w:sz="4" w:space="0" w:color="auto"/>
              <w:right w:val="single" w:sz="4" w:space="0" w:color="auto"/>
            </w:tcBorders>
            <w:shd w:val="clear" w:color="auto" w:fill="auto"/>
            <w:hideMark/>
          </w:tcPr>
          <w:p w14:paraId="44E5D3B8" w14:textId="77777777" w:rsidR="00D70D77" w:rsidRPr="00D70D77" w:rsidRDefault="00D70D77" w:rsidP="00D70D77">
            <w:pPr>
              <w:jc w:val="right"/>
              <w:rPr>
                <w:sz w:val="20"/>
                <w:szCs w:val="20"/>
              </w:rPr>
            </w:pPr>
            <w:r w:rsidRPr="00D70D77">
              <w:rPr>
                <w:sz w:val="20"/>
                <w:szCs w:val="20"/>
              </w:rPr>
              <w:t xml:space="preserve">3 420,72  </w:t>
            </w:r>
          </w:p>
        </w:tc>
        <w:tc>
          <w:tcPr>
            <w:tcW w:w="1600" w:type="dxa"/>
            <w:gridSpan w:val="2"/>
            <w:tcBorders>
              <w:top w:val="nil"/>
              <w:left w:val="nil"/>
              <w:bottom w:val="single" w:sz="4" w:space="0" w:color="auto"/>
              <w:right w:val="single" w:sz="4" w:space="0" w:color="auto"/>
            </w:tcBorders>
            <w:shd w:val="clear" w:color="auto" w:fill="auto"/>
            <w:hideMark/>
          </w:tcPr>
          <w:p w14:paraId="3FF8170E"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B994C6E"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315D15B"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70D6F24" w14:textId="77777777" w:rsidR="00D70D77" w:rsidRPr="00D70D77" w:rsidRDefault="00D70D77" w:rsidP="00D70D77">
            <w:pPr>
              <w:rPr>
                <w:sz w:val="20"/>
                <w:szCs w:val="20"/>
              </w:rPr>
            </w:pPr>
            <w:r w:rsidRPr="00D70D77">
              <w:rPr>
                <w:sz w:val="20"/>
                <w:szCs w:val="20"/>
              </w:rPr>
              <w:t xml:space="preserve">                  3 707,35   </w:t>
            </w:r>
          </w:p>
        </w:tc>
        <w:tc>
          <w:tcPr>
            <w:tcW w:w="1898" w:type="dxa"/>
            <w:gridSpan w:val="2"/>
            <w:tcBorders>
              <w:top w:val="nil"/>
              <w:left w:val="nil"/>
              <w:bottom w:val="single" w:sz="4" w:space="0" w:color="auto"/>
              <w:right w:val="single" w:sz="4" w:space="0" w:color="auto"/>
            </w:tcBorders>
            <w:shd w:val="clear" w:color="auto" w:fill="auto"/>
            <w:hideMark/>
          </w:tcPr>
          <w:p w14:paraId="096DA52D" w14:textId="77777777" w:rsidR="00D70D77" w:rsidRPr="00D70D77" w:rsidRDefault="00D70D77" w:rsidP="00D70D77">
            <w:pPr>
              <w:rPr>
                <w:sz w:val="20"/>
                <w:szCs w:val="20"/>
              </w:rPr>
            </w:pPr>
            <w:r w:rsidRPr="00D70D77">
              <w:rPr>
                <w:sz w:val="20"/>
                <w:szCs w:val="20"/>
              </w:rPr>
              <w:t xml:space="preserve">                          4 953 019,60   </w:t>
            </w:r>
          </w:p>
        </w:tc>
      </w:tr>
      <w:tr w:rsidR="00D70D77" w:rsidRPr="00D70D77" w14:paraId="5EF3C080" w14:textId="77777777" w:rsidTr="00D70D77">
        <w:trPr>
          <w:gridAfter w:val="1"/>
          <w:wAfter w:w="271" w:type="dxa"/>
          <w:trHeight w:val="540"/>
        </w:trPr>
        <w:tc>
          <w:tcPr>
            <w:tcW w:w="1418" w:type="dxa"/>
            <w:tcBorders>
              <w:top w:val="nil"/>
              <w:left w:val="single" w:sz="4" w:space="0" w:color="auto"/>
              <w:bottom w:val="single" w:sz="4" w:space="0" w:color="auto"/>
              <w:right w:val="single" w:sz="4" w:space="0" w:color="auto"/>
            </w:tcBorders>
            <w:shd w:val="clear" w:color="auto" w:fill="auto"/>
            <w:noWrap/>
            <w:hideMark/>
          </w:tcPr>
          <w:p w14:paraId="4B9BEB49" w14:textId="77777777" w:rsidR="00D70D77" w:rsidRPr="00D70D77" w:rsidRDefault="00D70D77" w:rsidP="00D70D77">
            <w:pPr>
              <w:ind w:firstLineChars="200" w:firstLine="400"/>
              <w:rPr>
                <w:sz w:val="20"/>
                <w:szCs w:val="20"/>
              </w:rPr>
            </w:pPr>
            <w:r w:rsidRPr="00D70D77">
              <w:rPr>
                <w:sz w:val="20"/>
                <w:szCs w:val="20"/>
              </w:rPr>
              <w:t>2.2.16</w:t>
            </w:r>
          </w:p>
        </w:tc>
        <w:tc>
          <w:tcPr>
            <w:tcW w:w="1699" w:type="dxa"/>
            <w:tcBorders>
              <w:top w:val="nil"/>
              <w:left w:val="nil"/>
              <w:bottom w:val="single" w:sz="4" w:space="0" w:color="auto"/>
              <w:right w:val="single" w:sz="4" w:space="0" w:color="auto"/>
            </w:tcBorders>
            <w:shd w:val="clear" w:color="auto" w:fill="auto"/>
            <w:hideMark/>
          </w:tcPr>
          <w:p w14:paraId="379E314D" w14:textId="77777777" w:rsidR="00D70D77" w:rsidRPr="00D70D77" w:rsidRDefault="00D70D77" w:rsidP="00D70D77">
            <w:pPr>
              <w:rPr>
                <w:sz w:val="20"/>
                <w:szCs w:val="20"/>
              </w:rPr>
            </w:pPr>
            <w:r w:rsidRPr="00D70D77">
              <w:rPr>
                <w:sz w:val="20"/>
                <w:szCs w:val="20"/>
              </w:rPr>
              <w:t>Укладка трубопроводов из полиэтиленовых труб диаметром: 160мм</w:t>
            </w:r>
          </w:p>
        </w:tc>
        <w:tc>
          <w:tcPr>
            <w:tcW w:w="1120" w:type="dxa"/>
            <w:gridSpan w:val="2"/>
            <w:tcBorders>
              <w:top w:val="nil"/>
              <w:left w:val="nil"/>
              <w:bottom w:val="single" w:sz="4" w:space="0" w:color="auto"/>
              <w:right w:val="single" w:sz="4" w:space="0" w:color="auto"/>
            </w:tcBorders>
            <w:shd w:val="clear" w:color="auto" w:fill="auto"/>
            <w:hideMark/>
          </w:tcPr>
          <w:p w14:paraId="4AD63263"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1657CA85" w14:textId="77777777" w:rsidR="00D70D77" w:rsidRPr="00D70D77" w:rsidRDefault="00D70D77" w:rsidP="00D70D77">
            <w:pPr>
              <w:jc w:val="center"/>
              <w:rPr>
                <w:sz w:val="20"/>
                <w:szCs w:val="20"/>
              </w:rPr>
            </w:pPr>
            <w:r w:rsidRPr="00D70D77">
              <w:rPr>
                <w:sz w:val="20"/>
                <w:szCs w:val="20"/>
              </w:rPr>
              <w:t>434</w:t>
            </w:r>
          </w:p>
        </w:tc>
        <w:tc>
          <w:tcPr>
            <w:tcW w:w="1499" w:type="dxa"/>
            <w:gridSpan w:val="2"/>
            <w:tcBorders>
              <w:top w:val="nil"/>
              <w:left w:val="nil"/>
              <w:bottom w:val="single" w:sz="4" w:space="0" w:color="auto"/>
              <w:right w:val="single" w:sz="4" w:space="0" w:color="auto"/>
            </w:tcBorders>
            <w:shd w:val="clear" w:color="auto" w:fill="auto"/>
            <w:hideMark/>
          </w:tcPr>
          <w:p w14:paraId="41011FE4" w14:textId="77777777" w:rsidR="00D70D77" w:rsidRPr="00D70D77" w:rsidRDefault="00D70D77" w:rsidP="00D70D77">
            <w:pPr>
              <w:jc w:val="right"/>
              <w:rPr>
                <w:sz w:val="20"/>
                <w:szCs w:val="20"/>
              </w:rPr>
            </w:pPr>
            <w:r w:rsidRPr="00D70D77">
              <w:rPr>
                <w:sz w:val="20"/>
                <w:szCs w:val="20"/>
              </w:rPr>
              <w:t xml:space="preserve">804 550,00  </w:t>
            </w:r>
          </w:p>
        </w:tc>
        <w:tc>
          <w:tcPr>
            <w:tcW w:w="1057" w:type="dxa"/>
            <w:gridSpan w:val="2"/>
            <w:tcBorders>
              <w:top w:val="nil"/>
              <w:left w:val="nil"/>
              <w:bottom w:val="single" w:sz="4" w:space="0" w:color="auto"/>
              <w:right w:val="single" w:sz="4" w:space="0" w:color="auto"/>
            </w:tcBorders>
            <w:shd w:val="clear" w:color="auto" w:fill="auto"/>
            <w:hideMark/>
          </w:tcPr>
          <w:p w14:paraId="633143EB" w14:textId="77777777" w:rsidR="00D70D77" w:rsidRPr="00D70D77" w:rsidRDefault="00D70D77" w:rsidP="00D70D77">
            <w:pPr>
              <w:jc w:val="right"/>
              <w:rPr>
                <w:sz w:val="20"/>
                <w:szCs w:val="20"/>
              </w:rPr>
            </w:pPr>
            <w:r w:rsidRPr="00D70D77">
              <w:rPr>
                <w:sz w:val="20"/>
                <w:szCs w:val="20"/>
              </w:rPr>
              <w:t xml:space="preserve">1 853,80  </w:t>
            </w:r>
          </w:p>
        </w:tc>
        <w:tc>
          <w:tcPr>
            <w:tcW w:w="1600" w:type="dxa"/>
            <w:gridSpan w:val="2"/>
            <w:tcBorders>
              <w:top w:val="nil"/>
              <w:left w:val="nil"/>
              <w:bottom w:val="single" w:sz="4" w:space="0" w:color="auto"/>
              <w:right w:val="single" w:sz="4" w:space="0" w:color="auto"/>
            </w:tcBorders>
            <w:shd w:val="clear" w:color="auto" w:fill="auto"/>
            <w:hideMark/>
          </w:tcPr>
          <w:p w14:paraId="74078342"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F43629A"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72A8FE1"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76DE6DB9" w14:textId="77777777" w:rsidR="00D70D77" w:rsidRPr="00D70D77" w:rsidRDefault="00D70D77" w:rsidP="00D70D77">
            <w:pPr>
              <w:rPr>
                <w:sz w:val="20"/>
                <w:szCs w:val="20"/>
              </w:rPr>
            </w:pPr>
            <w:r w:rsidRPr="00D70D77">
              <w:rPr>
                <w:sz w:val="20"/>
                <w:szCs w:val="20"/>
              </w:rPr>
              <w:t xml:space="preserve">                  2 009,13   </w:t>
            </w:r>
          </w:p>
        </w:tc>
        <w:tc>
          <w:tcPr>
            <w:tcW w:w="1898" w:type="dxa"/>
            <w:gridSpan w:val="2"/>
            <w:tcBorders>
              <w:top w:val="nil"/>
              <w:left w:val="nil"/>
              <w:bottom w:val="single" w:sz="4" w:space="0" w:color="auto"/>
              <w:right w:val="single" w:sz="4" w:space="0" w:color="auto"/>
            </w:tcBorders>
            <w:shd w:val="clear" w:color="auto" w:fill="auto"/>
            <w:hideMark/>
          </w:tcPr>
          <w:p w14:paraId="4E243AE2" w14:textId="77777777" w:rsidR="00D70D77" w:rsidRPr="00D70D77" w:rsidRDefault="00D70D77" w:rsidP="00D70D77">
            <w:pPr>
              <w:rPr>
                <w:sz w:val="20"/>
                <w:szCs w:val="20"/>
              </w:rPr>
            </w:pPr>
            <w:r w:rsidRPr="00D70D77">
              <w:rPr>
                <w:sz w:val="20"/>
                <w:szCs w:val="20"/>
              </w:rPr>
              <w:t xml:space="preserve">                             871 962,42   </w:t>
            </w:r>
          </w:p>
        </w:tc>
      </w:tr>
      <w:tr w:rsidR="00D70D77" w:rsidRPr="00D70D77" w14:paraId="1B60B0D8" w14:textId="77777777" w:rsidTr="00D70D77">
        <w:trPr>
          <w:gridAfter w:val="1"/>
          <w:wAfter w:w="271" w:type="dxa"/>
          <w:trHeight w:val="540"/>
        </w:trPr>
        <w:tc>
          <w:tcPr>
            <w:tcW w:w="1418" w:type="dxa"/>
            <w:tcBorders>
              <w:top w:val="nil"/>
              <w:left w:val="single" w:sz="4" w:space="0" w:color="auto"/>
              <w:bottom w:val="single" w:sz="4" w:space="0" w:color="auto"/>
              <w:right w:val="single" w:sz="4" w:space="0" w:color="auto"/>
            </w:tcBorders>
            <w:shd w:val="clear" w:color="auto" w:fill="auto"/>
            <w:noWrap/>
            <w:hideMark/>
          </w:tcPr>
          <w:p w14:paraId="482CC484" w14:textId="77777777" w:rsidR="00D70D77" w:rsidRPr="00D70D77" w:rsidRDefault="00D70D77" w:rsidP="00D70D77">
            <w:pPr>
              <w:ind w:firstLineChars="200" w:firstLine="400"/>
              <w:rPr>
                <w:sz w:val="20"/>
                <w:szCs w:val="20"/>
              </w:rPr>
            </w:pPr>
            <w:r w:rsidRPr="00D70D77">
              <w:rPr>
                <w:sz w:val="20"/>
                <w:szCs w:val="20"/>
              </w:rPr>
              <w:t>2.2.17</w:t>
            </w:r>
          </w:p>
        </w:tc>
        <w:tc>
          <w:tcPr>
            <w:tcW w:w="1699" w:type="dxa"/>
            <w:tcBorders>
              <w:top w:val="nil"/>
              <w:left w:val="nil"/>
              <w:bottom w:val="single" w:sz="4" w:space="0" w:color="auto"/>
              <w:right w:val="single" w:sz="4" w:space="0" w:color="auto"/>
            </w:tcBorders>
            <w:shd w:val="clear" w:color="auto" w:fill="auto"/>
            <w:hideMark/>
          </w:tcPr>
          <w:p w14:paraId="787BE9DF" w14:textId="77777777" w:rsidR="00D70D77" w:rsidRPr="00D70D77" w:rsidRDefault="00D70D77" w:rsidP="00D70D77">
            <w:pPr>
              <w:rPr>
                <w:sz w:val="20"/>
                <w:szCs w:val="20"/>
              </w:rPr>
            </w:pPr>
            <w:r w:rsidRPr="00D70D77">
              <w:rPr>
                <w:sz w:val="20"/>
                <w:szCs w:val="20"/>
              </w:rPr>
              <w:t>Укладка трубопроводов из полиэтиленовых труб диаметром: 110мм</w:t>
            </w:r>
          </w:p>
        </w:tc>
        <w:tc>
          <w:tcPr>
            <w:tcW w:w="1120" w:type="dxa"/>
            <w:gridSpan w:val="2"/>
            <w:tcBorders>
              <w:top w:val="nil"/>
              <w:left w:val="nil"/>
              <w:bottom w:val="single" w:sz="4" w:space="0" w:color="auto"/>
              <w:right w:val="single" w:sz="4" w:space="0" w:color="auto"/>
            </w:tcBorders>
            <w:shd w:val="clear" w:color="auto" w:fill="auto"/>
            <w:hideMark/>
          </w:tcPr>
          <w:p w14:paraId="44C7FBC2"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4712231C" w14:textId="77777777" w:rsidR="00D70D77" w:rsidRPr="00D70D77" w:rsidRDefault="00D70D77" w:rsidP="00D70D77">
            <w:pPr>
              <w:jc w:val="center"/>
              <w:rPr>
                <w:sz w:val="20"/>
                <w:szCs w:val="20"/>
              </w:rPr>
            </w:pPr>
            <w:r w:rsidRPr="00D70D77">
              <w:rPr>
                <w:sz w:val="20"/>
                <w:szCs w:val="20"/>
              </w:rPr>
              <w:t>1015</w:t>
            </w:r>
          </w:p>
        </w:tc>
        <w:tc>
          <w:tcPr>
            <w:tcW w:w="1499" w:type="dxa"/>
            <w:gridSpan w:val="2"/>
            <w:tcBorders>
              <w:top w:val="nil"/>
              <w:left w:val="nil"/>
              <w:bottom w:val="single" w:sz="4" w:space="0" w:color="auto"/>
              <w:right w:val="single" w:sz="4" w:space="0" w:color="auto"/>
            </w:tcBorders>
            <w:shd w:val="clear" w:color="auto" w:fill="auto"/>
            <w:hideMark/>
          </w:tcPr>
          <w:p w14:paraId="1DD9B6A6" w14:textId="77777777" w:rsidR="00D70D77" w:rsidRPr="00D70D77" w:rsidRDefault="00D70D77" w:rsidP="00D70D77">
            <w:pPr>
              <w:jc w:val="right"/>
              <w:rPr>
                <w:sz w:val="20"/>
                <w:szCs w:val="20"/>
              </w:rPr>
            </w:pPr>
            <w:r w:rsidRPr="00D70D77">
              <w:rPr>
                <w:sz w:val="20"/>
                <w:szCs w:val="20"/>
              </w:rPr>
              <w:t xml:space="preserve">751 491,00  </w:t>
            </w:r>
          </w:p>
        </w:tc>
        <w:tc>
          <w:tcPr>
            <w:tcW w:w="1057" w:type="dxa"/>
            <w:gridSpan w:val="2"/>
            <w:tcBorders>
              <w:top w:val="nil"/>
              <w:left w:val="nil"/>
              <w:bottom w:val="single" w:sz="4" w:space="0" w:color="auto"/>
              <w:right w:val="single" w:sz="4" w:space="0" w:color="auto"/>
            </w:tcBorders>
            <w:shd w:val="clear" w:color="auto" w:fill="auto"/>
            <w:hideMark/>
          </w:tcPr>
          <w:p w14:paraId="4440D11A" w14:textId="77777777" w:rsidR="00D70D77" w:rsidRPr="00D70D77" w:rsidRDefault="00D70D77" w:rsidP="00D70D77">
            <w:pPr>
              <w:jc w:val="right"/>
              <w:rPr>
                <w:sz w:val="20"/>
                <w:szCs w:val="20"/>
              </w:rPr>
            </w:pPr>
            <w:r w:rsidRPr="00D70D77">
              <w:rPr>
                <w:sz w:val="20"/>
                <w:szCs w:val="20"/>
              </w:rPr>
              <w:t xml:space="preserve">740,39  </w:t>
            </w:r>
          </w:p>
        </w:tc>
        <w:tc>
          <w:tcPr>
            <w:tcW w:w="1600" w:type="dxa"/>
            <w:gridSpan w:val="2"/>
            <w:tcBorders>
              <w:top w:val="nil"/>
              <w:left w:val="nil"/>
              <w:bottom w:val="single" w:sz="4" w:space="0" w:color="auto"/>
              <w:right w:val="single" w:sz="4" w:space="0" w:color="auto"/>
            </w:tcBorders>
            <w:shd w:val="clear" w:color="auto" w:fill="auto"/>
            <w:hideMark/>
          </w:tcPr>
          <w:p w14:paraId="05A2A146"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4B11B134"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00C7E944"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04C9339" w14:textId="77777777" w:rsidR="00D70D77" w:rsidRPr="00D70D77" w:rsidRDefault="00D70D77" w:rsidP="00D70D77">
            <w:pPr>
              <w:rPr>
                <w:sz w:val="20"/>
                <w:szCs w:val="20"/>
              </w:rPr>
            </w:pPr>
            <w:r w:rsidRPr="00D70D77">
              <w:rPr>
                <w:sz w:val="20"/>
                <w:szCs w:val="20"/>
              </w:rPr>
              <w:t xml:space="preserve">                     802,43   </w:t>
            </w:r>
          </w:p>
        </w:tc>
        <w:tc>
          <w:tcPr>
            <w:tcW w:w="1898" w:type="dxa"/>
            <w:gridSpan w:val="2"/>
            <w:tcBorders>
              <w:top w:val="nil"/>
              <w:left w:val="nil"/>
              <w:bottom w:val="single" w:sz="4" w:space="0" w:color="auto"/>
              <w:right w:val="single" w:sz="4" w:space="0" w:color="auto"/>
            </w:tcBorders>
            <w:shd w:val="clear" w:color="auto" w:fill="auto"/>
            <w:hideMark/>
          </w:tcPr>
          <w:p w14:paraId="64B8AA0D" w14:textId="77777777" w:rsidR="00D70D77" w:rsidRPr="00D70D77" w:rsidRDefault="00D70D77" w:rsidP="00D70D77">
            <w:pPr>
              <w:rPr>
                <w:sz w:val="20"/>
                <w:szCs w:val="20"/>
              </w:rPr>
            </w:pPr>
            <w:r w:rsidRPr="00D70D77">
              <w:rPr>
                <w:sz w:val="20"/>
                <w:szCs w:val="20"/>
              </w:rPr>
              <w:t xml:space="preserve">                             814 466,45   </w:t>
            </w:r>
          </w:p>
        </w:tc>
      </w:tr>
      <w:tr w:rsidR="00D70D77" w:rsidRPr="00D70D77" w14:paraId="68226C35" w14:textId="77777777" w:rsidTr="00D70D77">
        <w:trPr>
          <w:trHeight w:val="300"/>
        </w:trPr>
        <w:tc>
          <w:tcPr>
            <w:tcW w:w="4244"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676D10DA" w14:textId="77777777" w:rsidR="00D70D77" w:rsidRPr="00D70D77" w:rsidRDefault="00D70D77" w:rsidP="00D70D77">
            <w:pPr>
              <w:rPr>
                <w:b/>
                <w:bCs/>
                <w:i/>
                <w:iCs/>
                <w:sz w:val="18"/>
                <w:szCs w:val="18"/>
              </w:rPr>
            </w:pPr>
            <w:r w:rsidRPr="00D70D77">
              <w:rPr>
                <w:b/>
                <w:bCs/>
                <w:i/>
                <w:iCs/>
                <w:sz w:val="18"/>
                <w:szCs w:val="18"/>
              </w:rPr>
              <w:t>Прокладка трубопроводов канализации (в стесненных условиях застроенной части города)</w:t>
            </w:r>
          </w:p>
        </w:tc>
        <w:tc>
          <w:tcPr>
            <w:tcW w:w="1066" w:type="dxa"/>
            <w:gridSpan w:val="2"/>
            <w:tcBorders>
              <w:top w:val="nil"/>
              <w:left w:val="nil"/>
              <w:bottom w:val="single" w:sz="4" w:space="0" w:color="auto"/>
              <w:right w:val="single" w:sz="4" w:space="0" w:color="auto"/>
            </w:tcBorders>
            <w:shd w:val="clear" w:color="auto" w:fill="auto"/>
            <w:vAlign w:val="center"/>
            <w:hideMark/>
          </w:tcPr>
          <w:p w14:paraId="5E2C78D9"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auto" w:fill="auto"/>
            <w:noWrap/>
            <w:hideMark/>
          </w:tcPr>
          <w:p w14:paraId="6B250E1F" w14:textId="77777777" w:rsidR="00D70D77" w:rsidRPr="00D70D77" w:rsidRDefault="00D70D77" w:rsidP="00D70D77">
            <w:pPr>
              <w:jc w:val="center"/>
              <w:rPr>
                <w:b/>
                <w:bCs/>
                <w:sz w:val="22"/>
                <w:szCs w:val="22"/>
              </w:rPr>
            </w:pPr>
            <w:r w:rsidRPr="00D70D77">
              <w:rPr>
                <w:b/>
                <w:bCs/>
                <w:sz w:val="22"/>
                <w:szCs w:val="22"/>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14:paraId="079BADAE"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7A62ADC5"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hideMark/>
          </w:tcPr>
          <w:p w14:paraId="36B15C4C" w14:textId="77777777" w:rsidR="00D70D77" w:rsidRPr="00D70D77" w:rsidRDefault="00D70D77" w:rsidP="00D70D77">
            <w:pPr>
              <w:jc w:val="right"/>
              <w:rPr>
                <w:sz w:val="20"/>
                <w:szCs w:val="20"/>
              </w:rPr>
            </w:pPr>
            <w:r w:rsidRPr="00D70D77">
              <w:rPr>
                <w:sz w:val="20"/>
                <w:szCs w:val="20"/>
              </w:rPr>
              <w:t xml:space="preserve">1,0837910000  </w:t>
            </w:r>
          </w:p>
        </w:tc>
        <w:tc>
          <w:tcPr>
            <w:tcW w:w="1580" w:type="dxa"/>
            <w:gridSpan w:val="2"/>
            <w:tcBorders>
              <w:top w:val="nil"/>
              <w:left w:val="nil"/>
              <w:bottom w:val="single" w:sz="4" w:space="0" w:color="auto"/>
              <w:right w:val="single" w:sz="4" w:space="0" w:color="auto"/>
            </w:tcBorders>
            <w:shd w:val="clear" w:color="auto" w:fill="auto"/>
            <w:noWrap/>
            <w:vAlign w:val="center"/>
            <w:hideMark/>
          </w:tcPr>
          <w:p w14:paraId="4D2EA1A8"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10FC7FE7" w14:textId="77777777" w:rsidR="00D70D77" w:rsidRPr="00D70D77" w:rsidRDefault="00D70D77" w:rsidP="00D70D77">
            <w:pPr>
              <w:jc w:val="center"/>
              <w:rPr>
                <w:b/>
                <w:bCs/>
                <w:sz w:val="22"/>
                <w:szCs w:val="22"/>
              </w:rPr>
            </w:pPr>
            <w:r w:rsidRPr="00D70D77">
              <w:rPr>
                <w:b/>
                <w:bCs/>
                <w:sz w:val="22"/>
                <w:szCs w:val="22"/>
              </w:rPr>
              <w:t> </w:t>
            </w:r>
          </w:p>
        </w:tc>
        <w:tc>
          <w:tcPr>
            <w:tcW w:w="1891" w:type="dxa"/>
            <w:tcBorders>
              <w:top w:val="nil"/>
              <w:left w:val="nil"/>
              <w:bottom w:val="single" w:sz="4" w:space="0" w:color="auto"/>
              <w:right w:val="single" w:sz="4" w:space="0" w:color="auto"/>
            </w:tcBorders>
            <w:shd w:val="clear" w:color="auto" w:fill="auto"/>
            <w:noWrap/>
            <w:vAlign w:val="center"/>
            <w:hideMark/>
          </w:tcPr>
          <w:p w14:paraId="41C37A8A" w14:textId="77777777" w:rsidR="00D70D77" w:rsidRPr="00D70D77" w:rsidRDefault="00D70D77" w:rsidP="00D70D77">
            <w:pPr>
              <w:jc w:val="center"/>
              <w:rPr>
                <w:b/>
                <w:bCs/>
                <w:sz w:val="22"/>
                <w:szCs w:val="22"/>
              </w:rPr>
            </w:pPr>
            <w:r w:rsidRPr="00D70D77">
              <w:rPr>
                <w:b/>
                <w:bCs/>
                <w:sz w:val="22"/>
                <w:szCs w:val="22"/>
              </w:rPr>
              <w:t> </w:t>
            </w:r>
          </w:p>
        </w:tc>
        <w:tc>
          <w:tcPr>
            <w:tcW w:w="271" w:type="dxa"/>
            <w:tcBorders>
              <w:top w:val="nil"/>
              <w:left w:val="nil"/>
              <w:bottom w:val="single" w:sz="4" w:space="0" w:color="auto"/>
              <w:right w:val="single" w:sz="4" w:space="0" w:color="auto"/>
            </w:tcBorders>
            <w:shd w:val="clear" w:color="auto" w:fill="auto"/>
            <w:noWrap/>
            <w:vAlign w:val="center"/>
            <w:hideMark/>
          </w:tcPr>
          <w:p w14:paraId="0340CDC3" w14:textId="77777777" w:rsidR="00D70D77" w:rsidRPr="00D70D77" w:rsidRDefault="00D70D77" w:rsidP="00D70D77">
            <w:pPr>
              <w:jc w:val="center"/>
              <w:rPr>
                <w:b/>
                <w:bCs/>
                <w:sz w:val="22"/>
                <w:szCs w:val="22"/>
              </w:rPr>
            </w:pPr>
            <w:r w:rsidRPr="00D70D77">
              <w:rPr>
                <w:b/>
                <w:bCs/>
                <w:sz w:val="22"/>
                <w:szCs w:val="22"/>
              </w:rPr>
              <w:t> </w:t>
            </w:r>
          </w:p>
        </w:tc>
      </w:tr>
      <w:tr w:rsidR="00D70D77" w:rsidRPr="00D70D77" w14:paraId="1B394536"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0B9E1A35" w14:textId="77777777" w:rsidR="00D70D77" w:rsidRPr="00D70D77" w:rsidRDefault="00D70D77" w:rsidP="00D70D77">
            <w:pPr>
              <w:ind w:firstLineChars="200" w:firstLine="400"/>
              <w:rPr>
                <w:sz w:val="20"/>
                <w:szCs w:val="20"/>
              </w:rPr>
            </w:pPr>
            <w:r w:rsidRPr="00D70D77">
              <w:rPr>
                <w:sz w:val="20"/>
                <w:szCs w:val="20"/>
              </w:rPr>
              <w:t>2.2.18</w:t>
            </w:r>
          </w:p>
        </w:tc>
        <w:tc>
          <w:tcPr>
            <w:tcW w:w="1699" w:type="dxa"/>
            <w:tcBorders>
              <w:top w:val="nil"/>
              <w:left w:val="nil"/>
              <w:bottom w:val="single" w:sz="4" w:space="0" w:color="auto"/>
              <w:right w:val="single" w:sz="4" w:space="0" w:color="auto"/>
            </w:tcBorders>
            <w:shd w:val="clear" w:color="auto" w:fill="auto"/>
            <w:hideMark/>
          </w:tcPr>
          <w:p w14:paraId="4B600B6A" w14:textId="77777777" w:rsidR="00D70D77" w:rsidRPr="00D70D77" w:rsidRDefault="00D70D77" w:rsidP="00D70D77">
            <w:pPr>
              <w:rPr>
                <w:sz w:val="20"/>
                <w:szCs w:val="20"/>
              </w:rPr>
            </w:pPr>
            <w:r w:rsidRPr="00D70D77">
              <w:rPr>
                <w:sz w:val="20"/>
                <w:szCs w:val="20"/>
              </w:rPr>
              <w:t xml:space="preserve">Разработка грунта </w:t>
            </w:r>
          </w:p>
        </w:tc>
        <w:tc>
          <w:tcPr>
            <w:tcW w:w="1120" w:type="dxa"/>
            <w:gridSpan w:val="2"/>
            <w:tcBorders>
              <w:top w:val="nil"/>
              <w:left w:val="nil"/>
              <w:bottom w:val="single" w:sz="4" w:space="0" w:color="auto"/>
              <w:right w:val="single" w:sz="4" w:space="0" w:color="auto"/>
            </w:tcBorders>
            <w:shd w:val="clear" w:color="auto" w:fill="auto"/>
            <w:hideMark/>
          </w:tcPr>
          <w:p w14:paraId="3EA2C922"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060AFF36" w14:textId="77777777" w:rsidR="00D70D77" w:rsidRPr="00D70D77" w:rsidRDefault="00D70D77" w:rsidP="00D70D77">
            <w:pPr>
              <w:jc w:val="center"/>
              <w:rPr>
                <w:sz w:val="20"/>
                <w:szCs w:val="20"/>
              </w:rPr>
            </w:pPr>
            <w:r w:rsidRPr="00D70D77">
              <w:rPr>
                <w:sz w:val="20"/>
                <w:szCs w:val="20"/>
              </w:rPr>
              <w:t>14838</w:t>
            </w:r>
          </w:p>
        </w:tc>
        <w:tc>
          <w:tcPr>
            <w:tcW w:w="1499" w:type="dxa"/>
            <w:gridSpan w:val="2"/>
            <w:tcBorders>
              <w:top w:val="nil"/>
              <w:left w:val="nil"/>
              <w:bottom w:val="single" w:sz="4" w:space="0" w:color="auto"/>
              <w:right w:val="single" w:sz="4" w:space="0" w:color="auto"/>
            </w:tcBorders>
            <w:shd w:val="clear" w:color="auto" w:fill="auto"/>
            <w:hideMark/>
          </w:tcPr>
          <w:p w14:paraId="6EED76A2" w14:textId="77777777" w:rsidR="00D70D77" w:rsidRPr="00D70D77" w:rsidRDefault="00D70D77" w:rsidP="00D70D77">
            <w:pPr>
              <w:jc w:val="right"/>
              <w:rPr>
                <w:sz w:val="20"/>
                <w:szCs w:val="20"/>
              </w:rPr>
            </w:pPr>
            <w:r w:rsidRPr="00D70D77">
              <w:rPr>
                <w:sz w:val="20"/>
                <w:szCs w:val="20"/>
              </w:rPr>
              <w:t xml:space="preserve">3 587 347,00  </w:t>
            </w:r>
          </w:p>
        </w:tc>
        <w:tc>
          <w:tcPr>
            <w:tcW w:w="1057" w:type="dxa"/>
            <w:gridSpan w:val="2"/>
            <w:tcBorders>
              <w:top w:val="nil"/>
              <w:left w:val="nil"/>
              <w:bottom w:val="single" w:sz="4" w:space="0" w:color="auto"/>
              <w:right w:val="single" w:sz="4" w:space="0" w:color="auto"/>
            </w:tcBorders>
            <w:shd w:val="clear" w:color="auto" w:fill="auto"/>
            <w:hideMark/>
          </w:tcPr>
          <w:p w14:paraId="26ED11A6" w14:textId="77777777" w:rsidR="00D70D77" w:rsidRPr="00D70D77" w:rsidRDefault="00D70D77" w:rsidP="00D70D77">
            <w:pPr>
              <w:jc w:val="right"/>
              <w:rPr>
                <w:sz w:val="20"/>
                <w:szCs w:val="20"/>
              </w:rPr>
            </w:pPr>
            <w:r w:rsidRPr="00D70D77">
              <w:rPr>
                <w:sz w:val="20"/>
                <w:szCs w:val="20"/>
              </w:rPr>
              <w:t xml:space="preserve">241,77  </w:t>
            </w:r>
          </w:p>
        </w:tc>
        <w:tc>
          <w:tcPr>
            <w:tcW w:w="1600" w:type="dxa"/>
            <w:gridSpan w:val="2"/>
            <w:tcBorders>
              <w:top w:val="nil"/>
              <w:left w:val="nil"/>
              <w:bottom w:val="single" w:sz="4" w:space="0" w:color="auto"/>
              <w:right w:val="single" w:sz="4" w:space="0" w:color="auto"/>
            </w:tcBorders>
            <w:shd w:val="clear" w:color="auto" w:fill="auto"/>
            <w:hideMark/>
          </w:tcPr>
          <w:p w14:paraId="6FCADD40"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496D92F"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A16C082"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5E40C4D" w14:textId="77777777" w:rsidR="00D70D77" w:rsidRPr="00D70D77" w:rsidRDefault="00D70D77" w:rsidP="00D70D77">
            <w:pPr>
              <w:rPr>
                <w:sz w:val="20"/>
                <w:szCs w:val="20"/>
              </w:rPr>
            </w:pPr>
            <w:r w:rsidRPr="00D70D77">
              <w:rPr>
                <w:sz w:val="20"/>
                <w:szCs w:val="20"/>
              </w:rPr>
              <w:t xml:space="preserve">                     262,03   </w:t>
            </w:r>
          </w:p>
        </w:tc>
        <w:tc>
          <w:tcPr>
            <w:tcW w:w="1898" w:type="dxa"/>
            <w:gridSpan w:val="2"/>
            <w:tcBorders>
              <w:top w:val="nil"/>
              <w:left w:val="nil"/>
              <w:bottom w:val="single" w:sz="4" w:space="0" w:color="auto"/>
              <w:right w:val="single" w:sz="4" w:space="0" w:color="auto"/>
            </w:tcBorders>
            <w:shd w:val="clear" w:color="auto" w:fill="auto"/>
            <w:hideMark/>
          </w:tcPr>
          <w:p w14:paraId="68B8ADFA" w14:textId="77777777" w:rsidR="00D70D77" w:rsidRPr="00D70D77" w:rsidRDefault="00D70D77" w:rsidP="00D70D77">
            <w:pPr>
              <w:rPr>
                <w:sz w:val="20"/>
                <w:szCs w:val="20"/>
              </w:rPr>
            </w:pPr>
            <w:r w:rsidRPr="00D70D77">
              <w:rPr>
                <w:sz w:val="20"/>
                <w:szCs w:val="20"/>
              </w:rPr>
              <w:t xml:space="preserve">                          3 888 001,14   </w:t>
            </w:r>
          </w:p>
        </w:tc>
        <w:tc>
          <w:tcPr>
            <w:tcW w:w="271" w:type="dxa"/>
            <w:vAlign w:val="center"/>
            <w:hideMark/>
          </w:tcPr>
          <w:p w14:paraId="0FF73F04" w14:textId="77777777" w:rsidR="00D70D77" w:rsidRPr="00D70D77" w:rsidRDefault="00D70D77" w:rsidP="00D70D77">
            <w:pPr>
              <w:rPr>
                <w:sz w:val="20"/>
                <w:szCs w:val="20"/>
              </w:rPr>
            </w:pPr>
          </w:p>
        </w:tc>
      </w:tr>
      <w:tr w:rsidR="00D70D77" w:rsidRPr="00D70D77" w14:paraId="301923DE" w14:textId="77777777" w:rsidTr="00D70D77">
        <w:trPr>
          <w:trHeight w:val="840"/>
        </w:trPr>
        <w:tc>
          <w:tcPr>
            <w:tcW w:w="1418" w:type="dxa"/>
            <w:tcBorders>
              <w:top w:val="nil"/>
              <w:left w:val="single" w:sz="4" w:space="0" w:color="auto"/>
              <w:bottom w:val="single" w:sz="4" w:space="0" w:color="auto"/>
              <w:right w:val="single" w:sz="4" w:space="0" w:color="auto"/>
            </w:tcBorders>
            <w:shd w:val="clear" w:color="auto" w:fill="auto"/>
            <w:noWrap/>
            <w:hideMark/>
          </w:tcPr>
          <w:p w14:paraId="7F20EA67" w14:textId="77777777" w:rsidR="00D70D77" w:rsidRPr="00D70D77" w:rsidRDefault="00D70D77" w:rsidP="00D70D77">
            <w:pPr>
              <w:ind w:firstLineChars="200" w:firstLine="400"/>
              <w:rPr>
                <w:sz w:val="20"/>
                <w:szCs w:val="20"/>
              </w:rPr>
            </w:pPr>
            <w:r w:rsidRPr="00D70D77">
              <w:rPr>
                <w:sz w:val="20"/>
                <w:szCs w:val="20"/>
              </w:rPr>
              <w:t>2.2.19</w:t>
            </w:r>
          </w:p>
        </w:tc>
        <w:tc>
          <w:tcPr>
            <w:tcW w:w="1699" w:type="dxa"/>
            <w:tcBorders>
              <w:top w:val="nil"/>
              <w:left w:val="nil"/>
              <w:bottom w:val="single" w:sz="4" w:space="0" w:color="auto"/>
              <w:right w:val="single" w:sz="4" w:space="0" w:color="auto"/>
            </w:tcBorders>
            <w:shd w:val="clear" w:color="auto" w:fill="auto"/>
            <w:hideMark/>
          </w:tcPr>
          <w:p w14:paraId="2CCD5DB1" w14:textId="77777777" w:rsidR="00D70D77" w:rsidRPr="00D70D77" w:rsidRDefault="00D70D77" w:rsidP="00D70D77">
            <w:pPr>
              <w:rPr>
                <w:sz w:val="20"/>
                <w:szCs w:val="20"/>
              </w:rPr>
            </w:pPr>
            <w:r w:rsidRPr="00D70D77">
              <w:rPr>
                <w:sz w:val="20"/>
                <w:szCs w:val="20"/>
              </w:rPr>
              <w:t>Устройство основания под трубопроводы песчаного, засыпка песком с уплотнением</w:t>
            </w:r>
          </w:p>
        </w:tc>
        <w:tc>
          <w:tcPr>
            <w:tcW w:w="1120" w:type="dxa"/>
            <w:gridSpan w:val="2"/>
            <w:tcBorders>
              <w:top w:val="nil"/>
              <w:left w:val="nil"/>
              <w:bottom w:val="single" w:sz="4" w:space="0" w:color="auto"/>
              <w:right w:val="single" w:sz="4" w:space="0" w:color="auto"/>
            </w:tcBorders>
            <w:shd w:val="clear" w:color="auto" w:fill="auto"/>
            <w:hideMark/>
          </w:tcPr>
          <w:p w14:paraId="5D9014E8"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7B7EFEAA" w14:textId="77777777" w:rsidR="00D70D77" w:rsidRPr="00D70D77" w:rsidRDefault="00D70D77" w:rsidP="00D70D77">
            <w:pPr>
              <w:jc w:val="center"/>
              <w:rPr>
                <w:sz w:val="20"/>
                <w:szCs w:val="20"/>
              </w:rPr>
            </w:pPr>
            <w:r w:rsidRPr="00D70D77">
              <w:rPr>
                <w:sz w:val="20"/>
                <w:szCs w:val="20"/>
              </w:rPr>
              <w:t>3338,6</w:t>
            </w:r>
          </w:p>
        </w:tc>
        <w:tc>
          <w:tcPr>
            <w:tcW w:w="1499" w:type="dxa"/>
            <w:gridSpan w:val="2"/>
            <w:tcBorders>
              <w:top w:val="nil"/>
              <w:left w:val="nil"/>
              <w:bottom w:val="single" w:sz="4" w:space="0" w:color="auto"/>
              <w:right w:val="single" w:sz="4" w:space="0" w:color="auto"/>
            </w:tcBorders>
            <w:shd w:val="clear" w:color="auto" w:fill="auto"/>
            <w:hideMark/>
          </w:tcPr>
          <w:p w14:paraId="51FCBFA9" w14:textId="77777777" w:rsidR="00D70D77" w:rsidRPr="00D70D77" w:rsidRDefault="00D70D77" w:rsidP="00D70D77">
            <w:pPr>
              <w:jc w:val="right"/>
              <w:rPr>
                <w:sz w:val="20"/>
                <w:szCs w:val="20"/>
              </w:rPr>
            </w:pPr>
            <w:r w:rsidRPr="00D70D77">
              <w:rPr>
                <w:sz w:val="20"/>
                <w:szCs w:val="20"/>
              </w:rPr>
              <w:t xml:space="preserve">1 102 525,00  </w:t>
            </w:r>
          </w:p>
        </w:tc>
        <w:tc>
          <w:tcPr>
            <w:tcW w:w="1057" w:type="dxa"/>
            <w:gridSpan w:val="2"/>
            <w:tcBorders>
              <w:top w:val="nil"/>
              <w:left w:val="nil"/>
              <w:bottom w:val="single" w:sz="4" w:space="0" w:color="auto"/>
              <w:right w:val="single" w:sz="4" w:space="0" w:color="auto"/>
            </w:tcBorders>
            <w:shd w:val="clear" w:color="auto" w:fill="auto"/>
            <w:hideMark/>
          </w:tcPr>
          <w:p w14:paraId="685192A1" w14:textId="77777777" w:rsidR="00D70D77" w:rsidRPr="00D70D77" w:rsidRDefault="00D70D77" w:rsidP="00D70D77">
            <w:pPr>
              <w:jc w:val="right"/>
              <w:rPr>
                <w:sz w:val="20"/>
                <w:szCs w:val="20"/>
              </w:rPr>
            </w:pPr>
            <w:r w:rsidRPr="00D70D77">
              <w:rPr>
                <w:sz w:val="20"/>
                <w:szCs w:val="20"/>
              </w:rPr>
              <w:t xml:space="preserve">330,24  </w:t>
            </w:r>
          </w:p>
        </w:tc>
        <w:tc>
          <w:tcPr>
            <w:tcW w:w="1600" w:type="dxa"/>
            <w:gridSpan w:val="2"/>
            <w:tcBorders>
              <w:top w:val="nil"/>
              <w:left w:val="nil"/>
              <w:bottom w:val="single" w:sz="4" w:space="0" w:color="auto"/>
              <w:right w:val="single" w:sz="4" w:space="0" w:color="auto"/>
            </w:tcBorders>
            <w:shd w:val="clear" w:color="auto" w:fill="auto"/>
            <w:hideMark/>
          </w:tcPr>
          <w:p w14:paraId="1C731B55"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06EC547D"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371F343"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58E1F7E" w14:textId="77777777" w:rsidR="00D70D77" w:rsidRPr="00D70D77" w:rsidRDefault="00D70D77" w:rsidP="00D70D77">
            <w:pPr>
              <w:rPr>
                <w:sz w:val="20"/>
                <w:szCs w:val="20"/>
              </w:rPr>
            </w:pPr>
            <w:r w:rsidRPr="00D70D77">
              <w:rPr>
                <w:sz w:val="20"/>
                <w:szCs w:val="20"/>
              </w:rPr>
              <w:t xml:space="preserve">                     357,91   </w:t>
            </w:r>
          </w:p>
        </w:tc>
        <w:tc>
          <w:tcPr>
            <w:tcW w:w="1898" w:type="dxa"/>
            <w:gridSpan w:val="2"/>
            <w:tcBorders>
              <w:top w:val="nil"/>
              <w:left w:val="nil"/>
              <w:bottom w:val="single" w:sz="4" w:space="0" w:color="auto"/>
              <w:right w:val="single" w:sz="4" w:space="0" w:color="auto"/>
            </w:tcBorders>
            <w:shd w:val="clear" w:color="auto" w:fill="auto"/>
            <w:hideMark/>
          </w:tcPr>
          <w:p w14:paraId="285AE98F" w14:textId="77777777" w:rsidR="00D70D77" w:rsidRPr="00D70D77" w:rsidRDefault="00D70D77" w:rsidP="00D70D77">
            <w:pPr>
              <w:rPr>
                <w:sz w:val="20"/>
                <w:szCs w:val="20"/>
              </w:rPr>
            </w:pPr>
            <w:r w:rsidRPr="00D70D77">
              <w:rPr>
                <w:sz w:val="20"/>
                <w:szCs w:val="20"/>
              </w:rPr>
              <w:t xml:space="preserve">                          1 194 918,33   </w:t>
            </w:r>
          </w:p>
        </w:tc>
        <w:tc>
          <w:tcPr>
            <w:tcW w:w="271" w:type="dxa"/>
            <w:vAlign w:val="center"/>
            <w:hideMark/>
          </w:tcPr>
          <w:p w14:paraId="42BEE30C" w14:textId="77777777" w:rsidR="00D70D77" w:rsidRPr="00D70D77" w:rsidRDefault="00D70D77" w:rsidP="00D70D77">
            <w:pPr>
              <w:rPr>
                <w:sz w:val="20"/>
                <w:szCs w:val="20"/>
              </w:rPr>
            </w:pPr>
          </w:p>
        </w:tc>
      </w:tr>
      <w:tr w:rsidR="00D70D77" w:rsidRPr="00D70D77" w14:paraId="79F79455"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4F81D3B0" w14:textId="77777777" w:rsidR="00D70D77" w:rsidRPr="00D70D77" w:rsidRDefault="00D70D77" w:rsidP="00D70D77">
            <w:pPr>
              <w:ind w:firstLineChars="200" w:firstLine="400"/>
              <w:rPr>
                <w:sz w:val="20"/>
                <w:szCs w:val="20"/>
              </w:rPr>
            </w:pPr>
            <w:r w:rsidRPr="00D70D77">
              <w:rPr>
                <w:sz w:val="20"/>
                <w:szCs w:val="20"/>
              </w:rPr>
              <w:t>2.2.20</w:t>
            </w:r>
          </w:p>
        </w:tc>
        <w:tc>
          <w:tcPr>
            <w:tcW w:w="1699" w:type="dxa"/>
            <w:tcBorders>
              <w:top w:val="nil"/>
              <w:left w:val="nil"/>
              <w:bottom w:val="single" w:sz="4" w:space="0" w:color="auto"/>
              <w:right w:val="single" w:sz="4" w:space="0" w:color="auto"/>
            </w:tcBorders>
            <w:shd w:val="clear" w:color="auto" w:fill="auto"/>
            <w:hideMark/>
          </w:tcPr>
          <w:p w14:paraId="42A2F130" w14:textId="77777777" w:rsidR="00D70D77" w:rsidRPr="00D70D77" w:rsidRDefault="00D70D77" w:rsidP="00D70D77">
            <w:pPr>
              <w:rPr>
                <w:sz w:val="20"/>
                <w:szCs w:val="20"/>
              </w:rPr>
            </w:pPr>
            <w:r w:rsidRPr="00D70D77">
              <w:rPr>
                <w:sz w:val="20"/>
                <w:szCs w:val="20"/>
              </w:rPr>
              <w:t>Песок природный для строительных: работ очень мелкий</w:t>
            </w:r>
          </w:p>
        </w:tc>
        <w:tc>
          <w:tcPr>
            <w:tcW w:w="1120" w:type="dxa"/>
            <w:gridSpan w:val="2"/>
            <w:tcBorders>
              <w:top w:val="nil"/>
              <w:left w:val="nil"/>
              <w:bottom w:val="single" w:sz="4" w:space="0" w:color="auto"/>
              <w:right w:val="single" w:sz="4" w:space="0" w:color="auto"/>
            </w:tcBorders>
            <w:shd w:val="clear" w:color="auto" w:fill="auto"/>
            <w:hideMark/>
          </w:tcPr>
          <w:p w14:paraId="000B87A6"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555F8A2D" w14:textId="77777777" w:rsidR="00D70D77" w:rsidRPr="00D70D77" w:rsidRDefault="00D70D77" w:rsidP="00D70D77">
            <w:pPr>
              <w:jc w:val="center"/>
              <w:rPr>
                <w:sz w:val="20"/>
                <w:szCs w:val="20"/>
              </w:rPr>
            </w:pPr>
            <w:r w:rsidRPr="00D70D77">
              <w:rPr>
                <w:sz w:val="20"/>
                <w:szCs w:val="20"/>
              </w:rPr>
              <w:t>3412,79</w:t>
            </w:r>
          </w:p>
        </w:tc>
        <w:tc>
          <w:tcPr>
            <w:tcW w:w="1499" w:type="dxa"/>
            <w:gridSpan w:val="2"/>
            <w:tcBorders>
              <w:top w:val="nil"/>
              <w:left w:val="nil"/>
              <w:bottom w:val="single" w:sz="4" w:space="0" w:color="auto"/>
              <w:right w:val="single" w:sz="4" w:space="0" w:color="auto"/>
            </w:tcBorders>
            <w:shd w:val="clear" w:color="auto" w:fill="auto"/>
            <w:hideMark/>
          </w:tcPr>
          <w:p w14:paraId="4D44B3E5" w14:textId="77777777" w:rsidR="00D70D77" w:rsidRPr="00D70D77" w:rsidRDefault="00D70D77" w:rsidP="00D70D77">
            <w:pPr>
              <w:jc w:val="right"/>
              <w:rPr>
                <w:sz w:val="20"/>
                <w:szCs w:val="20"/>
              </w:rPr>
            </w:pPr>
            <w:r w:rsidRPr="00D70D77">
              <w:rPr>
                <w:sz w:val="20"/>
                <w:szCs w:val="20"/>
              </w:rPr>
              <w:t xml:space="preserve">2 243 560,00  </w:t>
            </w:r>
          </w:p>
        </w:tc>
        <w:tc>
          <w:tcPr>
            <w:tcW w:w="1057" w:type="dxa"/>
            <w:gridSpan w:val="2"/>
            <w:tcBorders>
              <w:top w:val="nil"/>
              <w:left w:val="nil"/>
              <w:bottom w:val="single" w:sz="4" w:space="0" w:color="auto"/>
              <w:right w:val="single" w:sz="4" w:space="0" w:color="auto"/>
            </w:tcBorders>
            <w:shd w:val="clear" w:color="auto" w:fill="auto"/>
            <w:hideMark/>
          </w:tcPr>
          <w:p w14:paraId="5FB62D9C" w14:textId="77777777" w:rsidR="00D70D77" w:rsidRPr="00D70D77" w:rsidRDefault="00D70D77" w:rsidP="00D70D77">
            <w:pPr>
              <w:jc w:val="right"/>
              <w:rPr>
                <w:sz w:val="20"/>
                <w:szCs w:val="20"/>
              </w:rPr>
            </w:pPr>
            <w:r w:rsidRPr="00D70D77">
              <w:rPr>
                <w:sz w:val="20"/>
                <w:szCs w:val="20"/>
              </w:rPr>
              <w:t xml:space="preserve">657,40  </w:t>
            </w:r>
          </w:p>
        </w:tc>
        <w:tc>
          <w:tcPr>
            <w:tcW w:w="1600" w:type="dxa"/>
            <w:gridSpan w:val="2"/>
            <w:tcBorders>
              <w:top w:val="nil"/>
              <w:left w:val="nil"/>
              <w:bottom w:val="single" w:sz="4" w:space="0" w:color="auto"/>
              <w:right w:val="single" w:sz="4" w:space="0" w:color="auto"/>
            </w:tcBorders>
            <w:shd w:val="clear" w:color="auto" w:fill="auto"/>
            <w:hideMark/>
          </w:tcPr>
          <w:p w14:paraId="6B009635"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108F559C"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65D3F9F1"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0287C34" w14:textId="77777777" w:rsidR="00D70D77" w:rsidRPr="00D70D77" w:rsidRDefault="00D70D77" w:rsidP="00D70D77">
            <w:pPr>
              <w:rPr>
                <w:sz w:val="20"/>
                <w:szCs w:val="20"/>
              </w:rPr>
            </w:pPr>
            <w:r w:rsidRPr="00D70D77">
              <w:rPr>
                <w:sz w:val="20"/>
                <w:szCs w:val="20"/>
              </w:rPr>
              <w:t xml:space="preserve">                     712,48   </w:t>
            </w:r>
          </w:p>
        </w:tc>
        <w:tc>
          <w:tcPr>
            <w:tcW w:w="1898" w:type="dxa"/>
            <w:gridSpan w:val="2"/>
            <w:tcBorders>
              <w:top w:val="nil"/>
              <w:left w:val="nil"/>
              <w:bottom w:val="single" w:sz="4" w:space="0" w:color="auto"/>
              <w:right w:val="single" w:sz="4" w:space="0" w:color="auto"/>
            </w:tcBorders>
            <w:shd w:val="clear" w:color="auto" w:fill="auto"/>
            <w:hideMark/>
          </w:tcPr>
          <w:p w14:paraId="7C318EB5" w14:textId="77777777" w:rsidR="00D70D77" w:rsidRPr="00D70D77" w:rsidRDefault="00D70D77" w:rsidP="00D70D77">
            <w:pPr>
              <w:rPr>
                <w:sz w:val="20"/>
                <w:szCs w:val="20"/>
              </w:rPr>
            </w:pPr>
            <w:r w:rsidRPr="00D70D77">
              <w:rPr>
                <w:sz w:val="20"/>
                <w:szCs w:val="20"/>
              </w:rPr>
              <w:t xml:space="preserve">                          2 431 544,62   </w:t>
            </w:r>
          </w:p>
        </w:tc>
        <w:tc>
          <w:tcPr>
            <w:tcW w:w="271" w:type="dxa"/>
            <w:vAlign w:val="center"/>
            <w:hideMark/>
          </w:tcPr>
          <w:p w14:paraId="143CC253" w14:textId="77777777" w:rsidR="00D70D77" w:rsidRPr="00D70D77" w:rsidRDefault="00D70D77" w:rsidP="00D70D77">
            <w:pPr>
              <w:rPr>
                <w:sz w:val="20"/>
                <w:szCs w:val="20"/>
              </w:rPr>
            </w:pPr>
          </w:p>
        </w:tc>
      </w:tr>
      <w:tr w:rsidR="00D70D77" w:rsidRPr="00D70D77" w14:paraId="64B5BC42"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2A028B33" w14:textId="77777777" w:rsidR="00D70D77" w:rsidRPr="00D70D77" w:rsidRDefault="00D70D77" w:rsidP="00D70D77">
            <w:pPr>
              <w:ind w:firstLineChars="200" w:firstLine="400"/>
              <w:rPr>
                <w:sz w:val="20"/>
                <w:szCs w:val="20"/>
              </w:rPr>
            </w:pPr>
            <w:r w:rsidRPr="00D70D77">
              <w:rPr>
                <w:sz w:val="20"/>
                <w:szCs w:val="20"/>
              </w:rPr>
              <w:t>2.2.21</w:t>
            </w:r>
          </w:p>
        </w:tc>
        <w:tc>
          <w:tcPr>
            <w:tcW w:w="1699" w:type="dxa"/>
            <w:tcBorders>
              <w:top w:val="nil"/>
              <w:left w:val="nil"/>
              <w:bottom w:val="single" w:sz="4" w:space="0" w:color="auto"/>
              <w:right w:val="single" w:sz="4" w:space="0" w:color="auto"/>
            </w:tcBorders>
            <w:shd w:val="clear" w:color="auto" w:fill="auto"/>
            <w:hideMark/>
          </w:tcPr>
          <w:p w14:paraId="3EA2E2FE" w14:textId="77777777" w:rsidR="00D70D77" w:rsidRPr="00D70D77" w:rsidRDefault="00D70D77" w:rsidP="00D70D77">
            <w:pPr>
              <w:rPr>
                <w:sz w:val="20"/>
                <w:szCs w:val="20"/>
              </w:rPr>
            </w:pPr>
            <w:r w:rsidRPr="00D70D77">
              <w:rPr>
                <w:sz w:val="20"/>
                <w:szCs w:val="20"/>
              </w:rPr>
              <w:t xml:space="preserve">Обратная засыпка  с </w:t>
            </w:r>
            <w:r w:rsidRPr="00D70D77">
              <w:rPr>
                <w:sz w:val="20"/>
                <w:szCs w:val="20"/>
              </w:rPr>
              <w:lastRenderedPageBreak/>
              <w:t>уплотнением (трубопроводы)</w:t>
            </w:r>
          </w:p>
        </w:tc>
        <w:tc>
          <w:tcPr>
            <w:tcW w:w="1120" w:type="dxa"/>
            <w:gridSpan w:val="2"/>
            <w:tcBorders>
              <w:top w:val="nil"/>
              <w:left w:val="nil"/>
              <w:bottom w:val="single" w:sz="4" w:space="0" w:color="auto"/>
              <w:right w:val="single" w:sz="4" w:space="0" w:color="auto"/>
            </w:tcBorders>
            <w:shd w:val="clear" w:color="auto" w:fill="auto"/>
            <w:hideMark/>
          </w:tcPr>
          <w:p w14:paraId="09EAFE59" w14:textId="77777777" w:rsidR="00D70D77" w:rsidRPr="00D70D77" w:rsidRDefault="00D70D77" w:rsidP="00D70D77">
            <w:pPr>
              <w:jc w:val="center"/>
              <w:rPr>
                <w:sz w:val="20"/>
                <w:szCs w:val="20"/>
              </w:rPr>
            </w:pPr>
            <w:r w:rsidRPr="00D70D77">
              <w:rPr>
                <w:sz w:val="20"/>
                <w:szCs w:val="20"/>
              </w:rPr>
              <w:lastRenderedPageBreak/>
              <w:t>м3</w:t>
            </w:r>
          </w:p>
        </w:tc>
        <w:tc>
          <w:tcPr>
            <w:tcW w:w="1066" w:type="dxa"/>
            <w:gridSpan w:val="2"/>
            <w:tcBorders>
              <w:top w:val="nil"/>
              <w:left w:val="nil"/>
              <w:bottom w:val="single" w:sz="4" w:space="0" w:color="auto"/>
              <w:right w:val="single" w:sz="4" w:space="0" w:color="auto"/>
            </w:tcBorders>
            <w:shd w:val="clear" w:color="auto" w:fill="auto"/>
            <w:hideMark/>
          </w:tcPr>
          <w:p w14:paraId="172C482B" w14:textId="77777777" w:rsidR="00D70D77" w:rsidRPr="00D70D77" w:rsidRDefault="00D70D77" w:rsidP="00D70D77">
            <w:pPr>
              <w:jc w:val="center"/>
              <w:rPr>
                <w:sz w:val="20"/>
                <w:szCs w:val="20"/>
              </w:rPr>
            </w:pPr>
            <w:r w:rsidRPr="00D70D77">
              <w:rPr>
                <w:sz w:val="20"/>
                <w:szCs w:val="20"/>
              </w:rPr>
              <w:t>12835,4</w:t>
            </w:r>
          </w:p>
        </w:tc>
        <w:tc>
          <w:tcPr>
            <w:tcW w:w="1499" w:type="dxa"/>
            <w:gridSpan w:val="2"/>
            <w:tcBorders>
              <w:top w:val="nil"/>
              <w:left w:val="nil"/>
              <w:bottom w:val="single" w:sz="4" w:space="0" w:color="auto"/>
              <w:right w:val="single" w:sz="4" w:space="0" w:color="auto"/>
            </w:tcBorders>
            <w:shd w:val="clear" w:color="auto" w:fill="auto"/>
            <w:hideMark/>
          </w:tcPr>
          <w:p w14:paraId="18D95711" w14:textId="77777777" w:rsidR="00D70D77" w:rsidRPr="00D70D77" w:rsidRDefault="00D70D77" w:rsidP="00D70D77">
            <w:pPr>
              <w:jc w:val="right"/>
              <w:rPr>
                <w:sz w:val="20"/>
                <w:szCs w:val="20"/>
              </w:rPr>
            </w:pPr>
            <w:r w:rsidRPr="00D70D77">
              <w:rPr>
                <w:sz w:val="20"/>
                <w:szCs w:val="20"/>
              </w:rPr>
              <w:t xml:space="preserve">2 382 287,00  </w:t>
            </w:r>
          </w:p>
        </w:tc>
        <w:tc>
          <w:tcPr>
            <w:tcW w:w="1057" w:type="dxa"/>
            <w:gridSpan w:val="2"/>
            <w:tcBorders>
              <w:top w:val="nil"/>
              <w:left w:val="nil"/>
              <w:bottom w:val="single" w:sz="4" w:space="0" w:color="auto"/>
              <w:right w:val="single" w:sz="4" w:space="0" w:color="auto"/>
            </w:tcBorders>
            <w:shd w:val="clear" w:color="auto" w:fill="auto"/>
            <w:hideMark/>
          </w:tcPr>
          <w:p w14:paraId="64EDD88D" w14:textId="77777777" w:rsidR="00D70D77" w:rsidRPr="00D70D77" w:rsidRDefault="00D70D77" w:rsidP="00D70D77">
            <w:pPr>
              <w:jc w:val="right"/>
              <w:rPr>
                <w:sz w:val="20"/>
                <w:szCs w:val="20"/>
              </w:rPr>
            </w:pPr>
            <w:r w:rsidRPr="00D70D77">
              <w:rPr>
                <w:sz w:val="20"/>
                <w:szCs w:val="20"/>
              </w:rPr>
              <w:t xml:space="preserve">185,60  </w:t>
            </w:r>
          </w:p>
        </w:tc>
        <w:tc>
          <w:tcPr>
            <w:tcW w:w="1600" w:type="dxa"/>
            <w:gridSpan w:val="2"/>
            <w:tcBorders>
              <w:top w:val="nil"/>
              <w:left w:val="nil"/>
              <w:bottom w:val="single" w:sz="4" w:space="0" w:color="auto"/>
              <w:right w:val="single" w:sz="4" w:space="0" w:color="auto"/>
            </w:tcBorders>
            <w:shd w:val="clear" w:color="auto" w:fill="auto"/>
            <w:hideMark/>
          </w:tcPr>
          <w:p w14:paraId="13998DF7"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04E7F00F"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50F1332F"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04573B5" w14:textId="77777777" w:rsidR="00D70D77" w:rsidRPr="00D70D77" w:rsidRDefault="00D70D77" w:rsidP="00D70D77">
            <w:pPr>
              <w:rPr>
                <w:sz w:val="20"/>
                <w:szCs w:val="20"/>
              </w:rPr>
            </w:pPr>
            <w:r w:rsidRPr="00D70D77">
              <w:rPr>
                <w:sz w:val="20"/>
                <w:szCs w:val="20"/>
              </w:rPr>
              <w:t xml:space="preserve">                     201,15   </w:t>
            </w:r>
          </w:p>
        </w:tc>
        <w:tc>
          <w:tcPr>
            <w:tcW w:w="1898" w:type="dxa"/>
            <w:gridSpan w:val="2"/>
            <w:tcBorders>
              <w:top w:val="nil"/>
              <w:left w:val="nil"/>
              <w:bottom w:val="single" w:sz="4" w:space="0" w:color="auto"/>
              <w:right w:val="single" w:sz="4" w:space="0" w:color="auto"/>
            </w:tcBorders>
            <w:shd w:val="clear" w:color="auto" w:fill="auto"/>
            <w:hideMark/>
          </w:tcPr>
          <w:p w14:paraId="1374B43C" w14:textId="77777777" w:rsidR="00D70D77" w:rsidRPr="00D70D77" w:rsidRDefault="00D70D77" w:rsidP="00D70D77">
            <w:pPr>
              <w:rPr>
                <w:sz w:val="20"/>
                <w:szCs w:val="20"/>
              </w:rPr>
            </w:pPr>
            <w:r w:rsidRPr="00D70D77">
              <w:rPr>
                <w:sz w:val="20"/>
                <w:szCs w:val="20"/>
              </w:rPr>
              <w:t xml:space="preserve">                          2 581 840,71   </w:t>
            </w:r>
          </w:p>
        </w:tc>
        <w:tc>
          <w:tcPr>
            <w:tcW w:w="271" w:type="dxa"/>
            <w:vAlign w:val="center"/>
            <w:hideMark/>
          </w:tcPr>
          <w:p w14:paraId="7F330E3A" w14:textId="77777777" w:rsidR="00D70D77" w:rsidRPr="00D70D77" w:rsidRDefault="00D70D77" w:rsidP="00D70D77">
            <w:pPr>
              <w:rPr>
                <w:sz w:val="20"/>
                <w:szCs w:val="20"/>
              </w:rPr>
            </w:pPr>
          </w:p>
        </w:tc>
      </w:tr>
      <w:tr w:rsidR="00D70D77" w:rsidRPr="00D70D77" w14:paraId="2C84D360"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2B040D1D" w14:textId="77777777" w:rsidR="00D70D77" w:rsidRPr="00D70D77" w:rsidRDefault="00D70D77" w:rsidP="00D70D77">
            <w:pPr>
              <w:ind w:firstLineChars="200" w:firstLine="400"/>
              <w:rPr>
                <w:sz w:val="20"/>
                <w:szCs w:val="20"/>
              </w:rPr>
            </w:pPr>
            <w:r w:rsidRPr="00D70D77">
              <w:rPr>
                <w:sz w:val="20"/>
                <w:szCs w:val="20"/>
              </w:rPr>
              <w:lastRenderedPageBreak/>
              <w:t>2.2.22</w:t>
            </w:r>
          </w:p>
        </w:tc>
        <w:tc>
          <w:tcPr>
            <w:tcW w:w="1699" w:type="dxa"/>
            <w:tcBorders>
              <w:top w:val="nil"/>
              <w:left w:val="nil"/>
              <w:bottom w:val="single" w:sz="4" w:space="0" w:color="auto"/>
              <w:right w:val="single" w:sz="4" w:space="0" w:color="auto"/>
            </w:tcBorders>
            <w:shd w:val="clear" w:color="auto" w:fill="auto"/>
            <w:hideMark/>
          </w:tcPr>
          <w:p w14:paraId="5577E2E8" w14:textId="77777777" w:rsidR="00D70D77" w:rsidRPr="00D70D77" w:rsidRDefault="00D70D77" w:rsidP="00D70D77">
            <w:pPr>
              <w:rPr>
                <w:sz w:val="20"/>
                <w:szCs w:val="20"/>
              </w:rPr>
            </w:pPr>
            <w:r w:rsidRPr="00D70D77">
              <w:rPr>
                <w:sz w:val="20"/>
                <w:szCs w:val="20"/>
              </w:rPr>
              <w:t>Прокладка ленты сигнальной</w:t>
            </w:r>
          </w:p>
        </w:tc>
        <w:tc>
          <w:tcPr>
            <w:tcW w:w="1120" w:type="dxa"/>
            <w:gridSpan w:val="2"/>
            <w:tcBorders>
              <w:top w:val="nil"/>
              <w:left w:val="nil"/>
              <w:bottom w:val="single" w:sz="4" w:space="0" w:color="auto"/>
              <w:right w:val="single" w:sz="4" w:space="0" w:color="auto"/>
            </w:tcBorders>
            <w:shd w:val="clear" w:color="auto" w:fill="auto"/>
            <w:hideMark/>
          </w:tcPr>
          <w:p w14:paraId="7348C228"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494D7D9B" w14:textId="77777777" w:rsidR="00D70D77" w:rsidRPr="00D70D77" w:rsidRDefault="00D70D77" w:rsidP="00D70D77">
            <w:pPr>
              <w:jc w:val="center"/>
              <w:rPr>
                <w:sz w:val="20"/>
                <w:szCs w:val="20"/>
              </w:rPr>
            </w:pPr>
            <w:r w:rsidRPr="00D70D77">
              <w:rPr>
                <w:sz w:val="20"/>
                <w:szCs w:val="20"/>
              </w:rPr>
              <w:t>4946</w:t>
            </w:r>
          </w:p>
        </w:tc>
        <w:tc>
          <w:tcPr>
            <w:tcW w:w="1499" w:type="dxa"/>
            <w:gridSpan w:val="2"/>
            <w:tcBorders>
              <w:top w:val="nil"/>
              <w:left w:val="nil"/>
              <w:bottom w:val="single" w:sz="4" w:space="0" w:color="auto"/>
              <w:right w:val="single" w:sz="4" w:space="0" w:color="auto"/>
            </w:tcBorders>
            <w:shd w:val="clear" w:color="auto" w:fill="auto"/>
            <w:hideMark/>
          </w:tcPr>
          <w:p w14:paraId="3CD86D90" w14:textId="77777777" w:rsidR="00D70D77" w:rsidRPr="00D70D77" w:rsidRDefault="00D70D77" w:rsidP="00D70D77">
            <w:pPr>
              <w:jc w:val="right"/>
              <w:rPr>
                <w:sz w:val="20"/>
                <w:szCs w:val="20"/>
              </w:rPr>
            </w:pPr>
            <w:r w:rsidRPr="00D70D77">
              <w:rPr>
                <w:sz w:val="20"/>
                <w:szCs w:val="20"/>
              </w:rPr>
              <w:t xml:space="preserve">100 060,00  </w:t>
            </w:r>
          </w:p>
        </w:tc>
        <w:tc>
          <w:tcPr>
            <w:tcW w:w="1057" w:type="dxa"/>
            <w:gridSpan w:val="2"/>
            <w:tcBorders>
              <w:top w:val="nil"/>
              <w:left w:val="nil"/>
              <w:bottom w:val="single" w:sz="4" w:space="0" w:color="auto"/>
              <w:right w:val="single" w:sz="4" w:space="0" w:color="auto"/>
            </w:tcBorders>
            <w:shd w:val="clear" w:color="auto" w:fill="auto"/>
            <w:hideMark/>
          </w:tcPr>
          <w:p w14:paraId="55F00760" w14:textId="77777777" w:rsidR="00D70D77" w:rsidRPr="00D70D77" w:rsidRDefault="00D70D77" w:rsidP="00D70D77">
            <w:pPr>
              <w:jc w:val="right"/>
              <w:rPr>
                <w:sz w:val="20"/>
                <w:szCs w:val="20"/>
              </w:rPr>
            </w:pPr>
            <w:r w:rsidRPr="00D70D77">
              <w:rPr>
                <w:sz w:val="20"/>
                <w:szCs w:val="20"/>
              </w:rPr>
              <w:t xml:space="preserve">20,23  </w:t>
            </w:r>
          </w:p>
        </w:tc>
        <w:tc>
          <w:tcPr>
            <w:tcW w:w="1600" w:type="dxa"/>
            <w:gridSpan w:val="2"/>
            <w:tcBorders>
              <w:top w:val="nil"/>
              <w:left w:val="nil"/>
              <w:bottom w:val="single" w:sz="4" w:space="0" w:color="auto"/>
              <w:right w:val="single" w:sz="4" w:space="0" w:color="auto"/>
            </w:tcBorders>
            <w:shd w:val="clear" w:color="auto" w:fill="auto"/>
            <w:hideMark/>
          </w:tcPr>
          <w:p w14:paraId="7457D473"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87E332A"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C7DC7F8"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06D5CA6" w14:textId="77777777" w:rsidR="00D70D77" w:rsidRPr="00D70D77" w:rsidRDefault="00D70D77" w:rsidP="00D70D77">
            <w:pPr>
              <w:rPr>
                <w:sz w:val="20"/>
                <w:szCs w:val="20"/>
              </w:rPr>
            </w:pPr>
            <w:r w:rsidRPr="00D70D77">
              <w:rPr>
                <w:sz w:val="20"/>
                <w:szCs w:val="20"/>
              </w:rPr>
              <w:t xml:space="preserve">                       21,93   </w:t>
            </w:r>
          </w:p>
        </w:tc>
        <w:tc>
          <w:tcPr>
            <w:tcW w:w="1898" w:type="dxa"/>
            <w:gridSpan w:val="2"/>
            <w:tcBorders>
              <w:top w:val="nil"/>
              <w:left w:val="nil"/>
              <w:bottom w:val="single" w:sz="4" w:space="0" w:color="auto"/>
              <w:right w:val="single" w:sz="4" w:space="0" w:color="auto"/>
            </w:tcBorders>
            <w:shd w:val="clear" w:color="auto" w:fill="auto"/>
            <w:hideMark/>
          </w:tcPr>
          <w:p w14:paraId="4E8800D4" w14:textId="77777777" w:rsidR="00D70D77" w:rsidRPr="00D70D77" w:rsidRDefault="00D70D77" w:rsidP="00D70D77">
            <w:pPr>
              <w:rPr>
                <w:sz w:val="20"/>
                <w:szCs w:val="20"/>
              </w:rPr>
            </w:pPr>
            <w:r w:rsidRPr="00D70D77">
              <w:rPr>
                <w:sz w:val="20"/>
                <w:szCs w:val="20"/>
              </w:rPr>
              <w:t xml:space="preserve">                             108 465,78   </w:t>
            </w:r>
          </w:p>
        </w:tc>
        <w:tc>
          <w:tcPr>
            <w:tcW w:w="271" w:type="dxa"/>
            <w:vAlign w:val="center"/>
            <w:hideMark/>
          </w:tcPr>
          <w:p w14:paraId="5294AB84" w14:textId="77777777" w:rsidR="00D70D77" w:rsidRPr="00D70D77" w:rsidRDefault="00D70D77" w:rsidP="00D70D77">
            <w:pPr>
              <w:rPr>
                <w:sz w:val="20"/>
                <w:szCs w:val="20"/>
              </w:rPr>
            </w:pPr>
          </w:p>
        </w:tc>
      </w:tr>
      <w:tr w:rsidR="00D70D77" w:rsidRPr="00D70D77" w14:paraId="43658E71" w14:textId="77777777" w:rsidTr="00D70D77">
        <w:trPr>
          <w:trHeight w:val="525"/>
        </w:trPr>
        <w:tc>
          <w:tcPr>
            <w:tcW w:w="1418" w:type="dxa"/>
            <w:tcBorders>
              <w:top w:val="nil"/>
              <w:left w:val="single" w:sz="4" w:space="0" w:color="auto"/>
              <w:bottom w:val="single" w:sz="4" w:space="0" w:color="auto"/>
              <w:right w:val="single" w:sz="4" w:space="0" w:color="auto"/>
            </w:tcBorders>
            <w:shd w:val="clear" w:color="auto" w:fill="auto"/>
            <w:noWrap/>
            <w:hideMark/>
          </w:tcPr>
          <w:p w14:paraId="7EADDD57" w14:textId="77777777" w:rsidR="00D70D77" w:rsidRPr="00D70D77" w:rsidRDefault="00D70D77" w:rsidP="00D70D77">
            <w:pPr>
              <w:ind w:firstLineChars="200" w:firstLine="400"/>
              <w:rPr>
                <w:sz w:val="20"/>
                <w:szCs w:val="20"/>
              </w:rPr>
            </w:pPr>
            <w:r w:rsidRPr="00D70D77">
              <w:rPr>
                <w:sz w:val="20"/>
                <w:szCs w:val="20"/>
              </w:rPr>
              <w:t>2.2.23</w:t>
            </w:r>
          </w:p>
        </w:tc>
        <w:tc>
          <w:tcPr>
            <w:tcW w:w="1699" w:type="dxa"/>
            <w:tcBorders>
              <w:top w:val="nil"/>
              <w:left w:val="nil"/>
              <w:bottom w:val="single" w:sz="4" w:space="0" w:color="auto"/>
              <w:right w:val="single" w:sz="4" w:space="0" w:color="auto"/>
            </w:tcBorders>
            <w:shd w:val="clear" w:color="auto" w:fill="auto"/>
            <w:hideMark/>
          </w:tcPr>
          <w:p w14:paraId="6F116024" w14:textId="77777777" w:rsidR="00D70D77" w:rsidRPr="00D70D77" w:rsidRDefault="00D70D77" w:rsidP="00D70D77">
            <w:pPr>
              <w:rPr>
                <w:sz w:val="20"/>
                <w:szCs w:val="20"/>
              </w:rPr>
            </w:pPr>
            <w:r w:rsidRPr="00D70D77">
              <w:rPr>
                <w:sz w:val="20"/>
                <w:szCs w:val="20"/>
              </w:rPr>
              <w:t>Укладка трубопроводов из полиэтиленовых труб диаметром: 800мм</w:t>
            </w:r>
          </w:p>
        </w:tc>
        <w:tc>
          <w:tcPr>
            <w:tcW w:w="1120" w:type="dxa"/>
            <w:gridSpan w:val="2"/>
            <w:tcBorders>
              <w:top w:val="nil"/>
              <w:left w:val="nil"/>
              <w:bottom w:val="single" w:sz="4" w:space="0" w:color="auto"/>
              <w:right w:val="single" w:sz="4" w:space="0" w:color="auto"/>
            </w:tcBorders>
            <w:shd w:val="clear" w:color="auto" w:fill="auto"/>
            <w:hideMark/>
          </w:tcPr>
          <w:p w14:paraId="08A249EE"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54FAE4E2" w14:textId="77777777" w:rsidR="00D70D77" w:rsidRPr="00D70D77" w:rsidRDefault="00D70D77" w:rsidP="00D70D77">
            <w:pPr>
              <w:jc w:val="center"/>
              <w:rPr>
                <w:sz w:val="20"/>
                <w:szCs w:val="20"/>
              </w:rPr>
            </w:pPr>
            <w:r w:rsidRPr="00D70D77">
              <w:rPr>
                <w:sz w:val="20"/>
                <w:szCs w:val="20"/>
              </w:rPr>
              <w:t>4696</w:t>
            </w:r>
          </w:p>
        </w:tc>
        <w:tc>
          <w:tcPr>
            <w:tcW w:w="1499" w:type="dxa"/>
            <w:gridSpan w:val="2"/>
            <w:tcBorders>
              <w:top w:val="nil"/>
              <w:left w:val="nil"/>
              <w:bottom w:val="single" w:sz="4" w:space="0" w:color="auto"/>
              <w:right w:val="single" w:sz="4" w:space="0" w:color="auto"/>
            </w:tcBorders>
            <w:shd w:val="clear" w:color="auto" w:fill="auto"/>
            <w:hideMark/>
          </w:tcPr>
          <w:p w14:paraId="382B9F7F" w14:textId="77777777" w:rsidR="00D70D77" w:rsidRPr="00D70D77" w:rsidRDefault="00D70D77" w:rsidP="00D70D77">
            <w:pPr>
              <w:jc w:val="right"/>
              <w:rPr>
                <w:sz w:val="20"/>
                <w:szCs w:val="20"/>
              </w:rPr>
            </w:pPr>
            <w:r w:rsidRPr="00D70D77">
              <w:rPr>
                <w:sz w:val="20"/>
                <w:szCs w:val="20"/>
              </w:rPr>
              <w:t xml:space="preserve">63 099 606,00  </w:t>
            </w:r>
          </w:p>
        </w:tc>
        <w:tc>
          <w:tcPr>
            <w:tcW w:w="1057" w:type="dxa"/>
            <w:gridSpan w:val="2"/>
            <w:tcBorders>
              <w:top w:val="nil"/>
              <w:left w:val="nil"/>
              <w:bottom w:val="single" w:sz="4" w:space="0" w:color="auto"/>
              <w:right w:val="single" w:sz="4" w:space="0" w:color="auto"/>
            </w:tcBorders>
            <w:shd w:val="clear" w:color="auto" w:fill="auto"/>
            <w:hideMark/>
          </w:tcPr>
          <w:p w14:paraId="7C92AC77" w14:textId="77777777" w:rsidR="00D70D77" w:rsidRPr="00D70D77" w:rsidRDefault="00D70D77" w:rsidP="00D70D77">
            <w:pPr>
              <w:jc w:val="right"/>
              <w:rPr>
                <w:sz w:val="20"/>
                <w:szCs w:val="20"/>
              </w:rPr>
            </w:pPr>
            <w:r w:rsidRPr="00D70D77">
              <w:rPr>
                <w:sz w:val="20"/>
                <w:szCs w:val="20"/>
              </w:rPr>
              <w:t xml:space="preserve">13 436,88  </w:t>
            </w:r>
          </w:p>
        </w:tc>
        <w:tc>
          <w:tcPr>
            <w:tcW w:w="1600" w:type="dxa"/>
            <w:gridSpan w:val="2"/>
            <w:tcBorders>
              <w:top w:val="nil"/>
              <w:left w:val="nil"/>
              <w:bottom w:val="single" w:sz="4" w:space="0" w:color="auto"/>
              <w:right w:val="single" w:sz="4" w:space="0" w:color="auto"/>
            </w:tcBorders>
            <w:shd w:val="clear" w:color="auto" w:fill="auto"/>
            <w:hideMark/>
          </w:tcPr>
          <w:p w14:paraId="21EF4F90"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74CC0460"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51D0D880"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40E89A1" w14:textId="77777777" w:rsidR="00D70D77" w:rsidRPr="00D70D77" w:rsidRDefault="00D70D77" w:rsidP="00D70D77">
            <w:pPr>
              <w:rPr>
                <w:sz w:val="20"/>
                <w:szCs w:val="20"/>
              </w:rPr>
            </w:pPr>
            <w:r w:rsidRPr="00D70D77">
              <w:rPr>
                <w:sz w:val="20"/>
                <w:szCs w:val="20"/>
              </w:rPr>
              <w:t xml:space="preserve">                14 562,77   </w:t>
            </w:r>
          </w:p>
        </w:tc>
        <w:tc>
          <w:tcPr>
            <w:tcW w:w="1898" w:type="dxa"/>
            <w:gridSpan w:val="2"/>
            <w:tcBorders>
              <w:top w:val="nil"/>
              <w:left w:val="nil"/>
              <w:bottom w:val="single" w:sz="4" w:space="0" w:color="auto"/>
              <w:right w:val="single" w:sz="4" w:space="0" w:color="auto"/>
            </w:tcBorders>
            <w:shd w:val="clear" w:color="auto" w:fill="auto"/>
            <w:hideMark/>
          </w:tcPr>
          <w:p w14:paraId="4CC2CB3E" w14:textId="77777777" w:rsidR="00D70D77" w:rsidRPr="00D70D77" w:rsidRDefault="00D70D77" w:rsidP="00D70D77">
            <w:pPr>
              <w:rPr>
                <w:sz w:val="20"/>
                <w:szCs w:val="20"/>
              </w:rPr>
            </w:pPr>
            <w:r w:rsidRPr="00D70D77">
              <w:rPr>
                <w:sz w:val="20"/>
                <w:szCs w:val="20"/>
              </w:rPr>
              <w:t xml:space="preserve">                        68 386 767,92   </w:t>
            </w:r>
          </w:p>
        </w:tc>
        <w:tc>
          <w:tcPr>
            <w:tcW w:w="271" w:type="dxa"/>
            <w:vAlign w:val="center"/>
            <w:hideMark/>
          </w:tcPr>
          <w:p w14:paraId="67FBD69F" w14:textId="77777777" w:rsidR="00D70D77" w:rsidRPr="00D70D77" w:rsidRDefault="00D70D77" w:rsidP="00D70D77">
            <w:pPr>
              <w:rPr>
                <w:sz w:val="20"/>
                <w:szCs w:val="20"/>
              </w:rPr>
            </w:pPr>
          </w:p>
        </w:tc>
      </w:tr>
      <w:tr w:rsidR="00D70D77" w:rsidRPr="00D70D77" w14:paraId="1399A0AB" w14:textId="77777777" w:rsidTr="00D70D77">
        <w:trPr>
          <w:trHeight w:val="585"/>
        </w:trPr>
        <w:tc>
          <w:tcPr>
            <w:tcW w:w="1418" w:type="dxa"/>
            <w:tcBorders>
              <w:top w:val="nil"/>
              <w:left w:val="single" w:sz="4" w:space="0" w:color="auto"/>
              <w:bottom w:val="single" w:sz="4" w:space="0" w:color="auto"/>
              <w:right w:val="single" w:sz="4" w:space="0" w:color="auto"/>
            </w:tcBorders>
            <w:shd w:val="clear" w:color="auto" w:fill="auto"/>
            <w:noWrap/>
            <w:hideMark/>
          </w:tcPr>
          <w:p w14:paraId="2A16687B" w14:textId="77777777" w:rsidR="00D70D77" w:rsidRPr="00D70D77" w:rsidRDefault="00D70D77" w:rsidP="00D70D77">
            <w:pPr>
              <w:ind w:firstLineChars="200" w:firstLine="400"/>
              <w:rPr>
                <w:sz w:val="20"/>
                <w:szCs w:val="20"/>
              </w:rPr>
            </w:pPr>
            <w:r w:rsidRPr="00D70D77">
              <w:rPr>
                <w:sz w:val="20"/>
                <w:szCs w:val="20"/>
              </w:rPr>
              <w:t>2.2.24</w:t>
            </w:r>
          </w:p>
        </w:tc>
        <w:tc>
          <w:tcPr>
            <w:tcW w:w="1699" w:type="dxa"/>
            <w:tcBorders>
              <w:top w:val="nil"/>
              <w:left w:val="nil"/>
              <w:bottom w:val="single" w:sz="4" w:space="0" w:color="auto"/>
              <w:right w:val="single" w:sz="4" w:space="0" w:color="auto"/>
            </w:tcBorders>
            <w:shd w:val="clear" w:color="auto" w:fill="auto"/>
            <w:hideMark/>
          </w:tcPr>
          <w:p w14:paraId="38B311F2" w14:textId="77777777" w:rsidR="00D70D77" w:rsidRPr="00D70D77" w:rsidRDefault="00D70D77" w:rsidP="00D70D77">
            <w:pPr>
              <w:rPr>
                <w:sz w:val="20"/>
                <w:szCs w:val="20"/>
              </w:rPr>
            </w:pPr>
            <w:r w:rsidRPr="00D70D77">
              <w:rPr>
                <w:sz w:val="20"/>
                <w:szCs w:val="20"/>
              </w:rPr>
              <w:t>Укладка трубопроводов из полиэтиленовых труб диаметром: 1000мм</w:t>
            </w:r>
          </w:p>
        </w:tc>
        <w:tc>
          <w:tcPr>
            <w:tcW w:w="1120" w:type="dxa"/>
            <w:gridSpan w:val="2"/>
            <w:tcBorders>
              <w:top w:val="nil"/>
              <w:left w:val="nil"/>
              <w:bottom w:val="single" w:sz="4" w:space="0" w:color="auto"/>
              <w:right w:val="single" w:sz="4" w:space="0" w:color="auto"/>
            </w:tcBorders>
            <w:shd w:val="clear" w:color="auto" w:fill="auto"/>
            <w:hideMark/>
          </w:tcPr>
          <w:p w14:paraId="48C453E5"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2ED35002" w14:textId="77777777" w:rsidR="00D70D77" w:rsidRPr="00D70D77" w:rsidRDefault="00D70D77" w:rsidP="00D70D77">
            <w:pPr>
              <w:jc w:val="center"/>
              <w:rPr>
                <w:sz w:val="20"/>
                <w:szCs w:val="20"/>
              </w:rPr>
            </w:pPr>
            <w:r w:rsidRPr="00D70D77">
              <w:rPr>
                <w:sz w:val="20"/>
                <w:szCs w:val="20"/>
              </w:rPr>
              <w:t>250</w:t>
            </w:r>
          </w:p>
        </w:tc>
        <w:tc>
          <w:tcPr>
            <w:tcW w:w="1499" w:type="dxa"/>
            <w:gridSpan w:val="2"/>
            <w:tcBorders>
              <w:top w:val="nil"/>
              <w:left w:val="nil"/>
              <w:bottom w:val="single" w:sz="4" w:space="0" w:color="auto"/>
              <w:right w:val="single" w:sz="4" w:space="0" w:color="auto"/>
            </w:tcBorders>
            <w:shd w:val="clear" w:color="auto" w:fill="auto"/>
            <w:hideMark/>
          </w:tcPr>
          <w:p w14:paraId="7BB13211" w14:textId="77777777" w:rsidR="00D70D77" w:rsidRPr="00D70D77" w:rsidRDefault="00D70D77" w:rsidP="00D70D77">
            <w:pPr>
              <w:jc w:val="right"/>
              <w:rPr>
                <w:sz w:val="20"/>
                <w:szCs w:val="20"/>
              </w:rPr>
            </w:pPr>
            <w:r w:rsidRPr="00D70D77">
              <w:rPr>
                <w:sz w:val="20"/>
                <w:szCs w:val="20"/>
              </w:rPr>
              <w:t xml:space="preserve">4 887 828,00  </w:t>
            </w:r>
          </w:p>
        </w:tc>
        <w:tc>
          <w:tcPr>
            <w:tcW w:w="1057" w:type="dxa"/>
            <w:gridSpan w:val="2"/>
            <w:tcBorders>
              <w:top w:val="nil"/>
              <w:left w:val="nil"/>
              <w:bottom w:val="single" w:sz="4" w:space="0" w:color="auto"/>
              <w:right w:val="single" w:sz="4" w:space="0" w:color="auto"/>
            </w:tcBorders>
            <w:shd w:val="clear" w:color="auto" w:fill="auto"/>
            <w:hideMark/>
          </w:tcPr>
          <w:p w14:paraId="57DAB21B" w14:textId="77777777" w:rsidR="00D70D77" w:rsidRPr="00D70D77" w:rsidRDefault="00D70D77" w:rsidP="00D70D77">
            <w:pPr>
              <w:jc w:val="right"/>
              <w:rPr>
                <w:sz w:val="20"/>
                <w:szCs w:val="20"/>
              </w:rPr>
            </w:pPr>
            <w:r w:rsidRPr="00D70D77">
              <w:rPr>
                <w:sz w:val="20"/>
                <w:szCs w:val="20"/>
              </w:rPr>
              <w:t xml:space="preserve">19 551,31  </w:t>
            </w:r>
          </w:p>
        </w:tc>
        <w:tc>
          <w:tcPr>
            <w:tcW w:w="1600" w:type="dxa"/>
            <w:gridSpan w:val="2"/>
            <w:tcBorders>
              <w:top w:val="nil"/>
              <w:left w:val="nil"/>
              <w:bottom w:val="single" w:sz="4" w:space="0" w:color="auto"/>
              <w:right w:val="single" w:sz="4" w:space="0" w:color="auto"/>
            </w:tcBorders>
            <w:shd w:val="clear" w:color="auto" w:fill="auto"/>
            <w:hideMark/>
          </w:tcPr>
          <w:p w14:paraId="7BEFA06E"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32EA8802"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6A708BDE"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7AB2A700" w14:textId="77777777" w:rsidR="00D70D77" w:rsidRPr="00D70D77" w:rsidRDefault="00D70D77" w:rsidP="00D70D77">
            <w:pPr>
              <w:rPr>
                <w:sz w:val="20"/>
                <w:szCs w:val="20"/>
              </w:rPr>
            </w:pPr>
            <w:r w:rsidRPr="00D70D77">
              <w:rPr>
                <w:sz w:val="20"/>
                <w:szCs w:val="20"/>
              </w:rPr>
              <w:t xml:space="preserve">                21 189,53   </w:t>
            </w:r>
          </w:p>
        </w:tc>
        <w:tc>
          <w:tcPr>
            <w:tcW w:w="1898" w:type="dxa"/>
            <w:gridSpan w:val="2"/>
            <w:tcBorders>
              <w:top w:val="nil"/>
              <w:left w:val="nil"/>
              <w:bottom w:val="single" w:sz="4" w:space="0" w:color="auto"/>
              <w:right w:val="single" w:sz="4" w:space="0" w:color="auto"/>
            </w:tcBorders>
            <w:shd w:val="clear" w:color="auto" w:fill="auto"/>
            <w:hideMark/>
          </w:tcPr>
          <w:p w14:paraId="32BDA5A9" w14:textId="77777777" w:rsidR="00D70D77" w:rsidRPr="00D70D77" w:rsidRDefault="00D70D77" w:rsidP="00D70D77">
            <w:pPr>
              <w:rPr>
                <w:sz w:val="20"/>
                <w:szCs w:val="20"/>
              </w:rPr>
            </w:pPr>
            <w:r w:rsidRPr="00D70D77">
              <w:rPr>
                <w:sz w:val="20"/>
                <w:szCs w:val="20"/>
              </w:rPr>
              <w:t xml:space="preserve">                          5 297 382,50   </w:t>
            </w:r>
          </w:p>
        </w:tc>
        <w:tc>
          <w:tcPr>
            <w:tcW w:w="271" w:type="dxa"/>
            <w:vAlign w:val="center"/>
            <w:hideMark/>
          </w:tcPr>
          <w:p w14:paraId="30890535" w14:textId="77777777" w:rsidR="00D70D77" w:rsidRPr="00D70D77" w:rsidRDefault="00D70D77" w:rsidP="00D70D77">
            <w:pPr>
              <w:rPr>
                <w:sz w:val="20"/>
                <w:szCs w:val="20"/>
              </w:rPr>
            </w:pPr>
          </w:p>
        </w:tc>
      </w:tr>
      <w:tr w:rsidR="00D70D77" w:rsidRPr="00D70D77" w14:paraId="5E4A9B60" w14:textId="77777777" w:rsidTr="00D70D77">
        <w:trPr>
          <w:trHeight w:val="300"/>
        </w:trPr>
        <w:tc>
          <w:tcPr>
            <w:tcW w:w="4244"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07B56E81" w14:textId="77777777" w:rsidR="00D70D77" w:rsidRPr="00D70D77" w:rsidRDefault="00D70D77" w:rsidP="00D70D77">
            <w:pPr>
              <w:rPr>
                <w:b/>
                <w:bCs/>
                <w:i/>
                <w:iCs/>
                <w:sz w:val="18"/>
                <w:szCs w:val="18"/>
              </w:rPr>
            </w:pPr>
            <w:r w:rsidRPr="00D70D77">
              <w:rPr>
                <w:b/>
                <w:bCs/>
                <w:i/>
                <w:iCs/>
                <w:sz w:val="18"/>
                <w:szCs w:val="18"/>
              </w:rPr>
              <w:t>Прокладка трубопроводов канализации в охранной зоне ЛЭП</w:t>
            </w:r>
          </w:p>
        </w:tc>
        <w:tc>
          <w:tcPr>
            <w:tcW w:w="1066" w:type="dxa"/>
            <w:gridSpan w:val="2"/>
            <w:tcBorders>
              <w:top w:val="nil"/>
              <w:left w:val="nil"/>
              <w:bottom w:val="single" w:sz="4" w:space="0" w:color="auto"/>
              <w:right w:val="single" w:sz="4" w:space="0" w:color="auto"/>
            </w:tcBorders>
            <w:shd w:val="clear" w:color="auto" w:fill="auto"/>
            <w:vAlign w:val="center"/>
            <w:hideMark/>
          </w:tcPr>
          <w:p w14:paraId="565D0F0C"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auto" w:fill="auto"/>
            <w:noWrap/>
            <w:hideMark/>
          </w:tcPr>
          <w:p w14:paraId="4B172470" w14:textId="77777777" w:rsidR="00D70D77" w:rsidRPr="00D70D77" w:rsidRDefault="00D70D77" w:rsidP="00D70D77">
            <w:pPr>
              <w:jc w:val="center"/>
              <w:rPr>
                <w:b/>
                <w:bCs/>
                <w:sz w:val="22"/>
                <w:szCs w:val="22"/>
              </w:rPr>
            </w:pPr>
            <w:r w:rsidRPr="00D70D77">
              <w:rPr>
                <w:b/>
                <w:bCs/>
                <w:sz w:val="22"/>
                <w:szCs w:val="22"/>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14:paraId="51DDB7CD"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41E10884"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hideMark/>
          </w:tcPr>
          <w:p w14:paraId="71109002" w14:textId="77777777" w:rsidR="00D70D77" w:rsidRPr="00D70D77" w:rsidRDefault="00D70D77" w:rsidP="00D70D77">
            <w:pPr>
              <w:jc w:val="right"/>
              <w:rPr>
                <w:sz w:val="20"/>
                <w:szCs w:val="20"/>
              </w:rPr>
            </w:pPr>
            <w:r w:rsidRPr="00D70D77">
              <w:rPr>
                <w:sz w:val="20"/>
                <w:szCs w:val="20"/>
              </w:rPr>
              <w:t xml:space="preserve">1,0837910000  </w:t>
            </w:r>
          </w:p>
        </w:tc>
        <w:tc>
          <w:tcPr>
            <w:tcW w:w="1580" w:type="dxa"/>
            <w:gridSpan w:val="2"/>
            <w:tcBorders>
              <w:top w:val="nil"/>
              <w:left w:val="nil"/>
              <w:bottom w:val="single" w:sz="4" w:space="0" w:color="auto"/>
              <w:right w:val="single" w:sz="4" w:space="0" w:color="auto"/>
            </w:tcBorders>
            <w:shd w:val="clear" w:color="auto" w:fill="auto"/>
            <w:noWrap/>
            <w:vAlign w:val="center"/>
            <w:hideMark/>
          </w:tcPr>
          <w:p w14:paraId="237197B0"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57D4F142" w14:textId="77777777" w:rsidR="00D70D77" w:rsidRPr="00D70D77" w:rsidRDefault="00D70D77" w:rsidP="00D70D77">
            <w:pPr>
              <w:jc w:val="center"/>
              <w:rPr>
                <w:b/>
                <w:bCs/>
                <w:sz w:val="22"/>
                <w:szCs w:val="22"/>
              </w:rPr>
            </w:pPr>
            <w:r w:rsidRPr="00D70D77">
              <w:rPr>
                <w:b/>
                <w:bCs/>
                <w:sz w:val="22"/>
                <w:szCs w:val="22"/>
              </w:rPr>
              <w:t> </w:t>
            </w:r>
          </w:p>
        </w:tc>
        <w:tc>
          <w:tcPr>
            <w:tcW w:w="1891" w:type="dxa"/>
            <w:tcBorders>
              <w:top w:val="nil"/>
              <w:left w:val="nil"/>
              <w:bottom w:val="single" w:sz="4" w:space="0" w:color="auto"/>
              <w:right w:val="single" w:sz="4" w:space="0" w:color="auto"/>
            </w:tcBorders>
            <w:shd w:val="clear" w:color="auto" w:fill="auto"/>
            <w:noWrap/>
            <w:vAlign w:val="center"/>
            <w:hideMark/>
          </w:tcPr>
          <w:p w14:paraId="1F386545" w14:textId="77777777" w:rsidR="00D70D77" w:rsidRPr="00D70D77" w:rsidRDefault="00D70D77" w:rsidP="00D70D77">
            <w:pPr>
              <w:jc w:val="center"/>
              <w:rPr>
                <w:b/>
                <w:bCs/>
                <w:sz w:val="22"/>
                <w:szCs w:val="22"/>
              </w:rPr>
            </w:pPr>
            <w:r w:rsidRPr="00D70D77">
              <w:rPr>
                <w:b/>
                <w:bCs/>
                <w:sz w:val="22"/>
                <w:szCs w:val="22"/>
              </w:rPr>
              <w:t> </w:t>
            </w:r>
          </w:p>
        </w:tc>
        <w:tc>
          <w:tcPr>
            <w:tcW w:w="271" w:type="dxa"/>
            <w:tcBorders>
              <w:top w:val="nil"/>
              <w:left w:val="nil"/>
              <w:bottom w:val="single" w:sz="4" w:space="0" w:color="auto"/>
              <w:right w:val="single" w:sz="4" w:space="0" w:color="auto"/>
            </w:tcBorders>
            <w:shd w:val="clear" w:color="auto" w:fill="auto"/>
            <w:noWrap/>
            <w:vAlign w:val="center"/>
            <w:hideMark/>
          </w:tcPr>
          <w:p w14:paraId="5191B7F2" w14:textId="77777777" w:rsidR="00D70D77" w:rsidRPr="00D70D77" w:rsidRDefault="00D70D77" w:rsidP="00D70D77">
            <w:pPr>
              <w:jc w:val="center"/>
              <w:rPr>
                <w:b/>
                <w:bCs/>
                <w:sz w:val="22"/>
                <w:szCs w:val="22"/>
              </w:rPr>
            </w:pPr>
            <w:r w:rsidRPr="00D70D77">
              <w:rPr>
                <w:b/>
                <w:bCs/>
                <w:sz w:val="22"/>
                <w:szCs w:val="22"/>
              </w:rPr>
              <w:t> </w:t>
            </w:r>
          </w:p>
        </w:tc>
      </w:tr>
      <w:tr w:rsidR="00D70D77" w:rsidRPr="00D70D77" w14:paraId="32DB03FE"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6F379142" w14:textId="77777777" w:rsidR="00D70D77" w:rsidRPr="00D70D77" w:rsidRDefault="00D70D77" w:rsidP="00D70D77">
            <w:pPr>
              <w:ind w:firstLineChars="200" w:firstLine="400"/>
              <w:rPr>
                <w:sz w:val="20"/>
                <w:szCs w:val="20"/>
              </w:rPr>
            </w:pPr>
            <w:r w:rsidRPr="00D70D77">
              <w:rPr>
                <w:sz w:val="20"/>
                <w:szCs w:val="20"/>
              </w:rPr>
              <w:t>2.2.25</w:t>
            </w:r>
          </w:p>
        </w:tc>
        <w:tc>
          <w:tcPr>
            <w:tcW w:w="1699" w:type="dxa"/>
            <w:tcBorders>
              <w:top w:val="nil"/>
              <w:left w:val="nil"/>
              <w:bottom w:val="single" w:sz="4" w:space="0" w:color="auto"/>
              <w:right w:val="single" w:sz="4" w:space="0" w:color="auto"/>
            </w:tcBorders>
            <w:shd w:val="clear" w:color="auto" w:fill="auto"/>
            <w:hideMark/>
          </w:tcPr>
          <w:p w14:paraId="41CC7395" w14:textId="77777777" w:rsidR="00D70D77" w:rsidRPr="00D70D77" w:rsidRDefault="00D70D77" w:rsidP="00D70D77">
            <w:pPr>
              <w:rPr>
                <w:sz w:val="20"/>
                <w:szCs w:val="20"/>
              </w:rPr>
            </w:pPr>
            <w:r w:rsidRPr="00D70D77">
              <w:rPr>
                <w:sz w:val="20"/>
                <w:szCs w:val="20"/>
              </w:rPr>
              <w:t xml:space="preserve">Разработка грунта </w:t>
            </w:r>
          </w:p>
        </w:tc>
        <w:tc>
          <w:tcPr>
            <w:tcW w:w="1120" w:type="dxa"/>
            <w:gridSpan w:val="2"/>
            <w:tcBorders>
              <w:top w:val="nil"/>
              <w:left w:val="nil"/>
              <w:bottom w:val="single" w:sz="4" w:space="0" w:color="auto"/>
              <w:right w:val="single" w:sz="4" w:space="0" w:color="auto"/>
            </w:tcBorders>
            <w:shd w:val="clear" w:color="auto" w:fill="auto"/>
            <w:hideMark/>
          </w:tcPr>
          <w:p w14:paraId="5B7AF677"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174E1D2F" w14:textId="77777777" w:rsidR="00D70D77" w:rsidRPr="00D70D77" w:rsidRDefault="00D70D77" w:rsidP="00D70D77">
            <w:pPr>
              <w:jc w:val="center"/>
              <w:rPr>
                <w:sz w:val="20"/>
                <w:szCs w:val="20"/>
              </w:rPr>
            </w:pPr>
            <w:r w:rsidRPr="00D70D77">
              <w:rPr>
                <w:sz w:val="20"/>
                <w:szCs w:val="20"/>
              </w:rPr>
              <w:t>5232</w:t>
            </w:r>
          </w:p>
        </w:tc>
        <w:tc>
          <w:tcPr>
            <w:tcW w:w="1499" w:type="dxa"/>
            <w:gridSpan w:val="2"/>
            <w:tcBorders>
              <w:top w:val="nil"/>
              <w:left w:val="nil"/>
              <w:bottom w:val="single" w:sz="4" w:space="0" w:color="auto"/>
              <w:right w:val="single" w:sz="4" w:space="0" w:color="auto"/>
            </w:tcBorders>
            <w:shd w:val="clear" w:color="auto" w:fill="auto"/>
            <w:hideMark/>
          </w:tcPr>
          <w:p w14:paraId="2AC24168" w14:textId="77777777" w:rsidR="00D70D77" w:rsidRPr="00D70D77" w:rsidRDefault="00D70D77" w:rsidP="00D70D77">
            <w:pPr>
              <w:jc w:val="right"/>
              <w:rPr>
                <w:sz w:val="20"/>
                <w:szCs w:val="20"/>
              </w:rPr>
            </w:pPr>
            <w:r w:rsidRPr="00D70D77">
              <w:rPr>
                <w:sz w:val="20"/>
                <w:szCs w:val="20"/>
              </w:rPr>
              <w:t xml:space="preserve">1 434 651,00  </w:t>
            </w:r>
          </w:p>
        </w:tc>
        <w:tc>
          <w:tcPr>
            <w:tcW w:w="1057" w:type="dxa"/>
            <w:gridSpan w:val="2"/>
            <w:tcBorders>
              <w:top w:val="nil"/>
              <w:left w:val="nil"/>
              <w:bottom w:val="single" w:sz="4" w:space="0" w:color="auto"/>
              <w:right w:val="single" w:sz="4" w:space="0" w:color="auto"/>
            </w:tcBorders>
            <w:shd w:val="clear" w:color="auto" w:fill="auto"/>
            <w:hideMark/>
          </w:tcPr>
          <w:p w14:paraId="7954087F" w14:textId="77777777" w:rsidR="00D70D77" w:rsidRPr="00D70D77" w:rsidRDefault="00D70D77" w:rsidP="00D70D77">
            <w:pPr>
              <w:jc w:val="right"/>
              <w:rPr>
                <w:sz w:val="20"/>
                <w:szCs w:val="20"/>
              </w:rPr>
            </w:pPr>
            <w:r w:rsidRPr="00D70D77">
              <w:rPr>
                <w:sz w:val="20"/>
                <w:szCs w:val="20"/>
              </w:rPr>
              <w:t xml:space="preserve">274,21  </w:t>
            </w:r>
          </w:p>
        </w:tc>
        <w:tc>
          <w:tcPr>
            <w:tcW w:w="1600" w:type="dxa"/>
            <w:gridSpan w:val="2"/>
            <w:tcBorders>
              <w:top w:val="nil"/>
              <w:left w:val="nil"/>
              <w:bottom w:val="single" w:sz="4" w:space="0" w:color="auto"/>
              <w:right w:val="single" w:sz="4" w:space="0" w:color="auto"/>
            </w:tcBorders>
            <w:shd w:val="clear" w:color="auto" w:fill="auto"/>
            <w:hideMark/>
          </w:tcPr>
          <w:p w14:paraId="27D6E88C"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7AA418CD"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0458576E"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C1EBA40" w14:textId="77777777" w:rsidR="00D70D77" w:rsidRPr="00D70D77" w:rsidRDefault="00D70D77" w:rsidP="00D70D77">
            <w:pPr>
              <w:rPr>
                <w:sz w:val="20"/>
                <w:szCs w:val="20"/>
              </w:rPr>
            </w:pPr>
            <w:r w:rsidRPr="00D70D77">
              <w:rPr>
                <w:sz w:val="20"/>
                <w:szCs w:val="20"/>
              </w:rPr>
              <w:t xml:space="preserve">                     297,19   </w:t>
            </w:r>
          </w:p>
        </w:tc>
        <w:tc>
          <w:tcPr>
            <w:tcW w:w="1898" w:type="dxa"/>
            <w:gridSpan w:val="2"/>
            <w:tcBorders>
              <w:top w:val="nil"/>
              <w:left w:val="nil"/>
              <w:bottom w:val="single" w:sz="4" w:space="0" w:color="auto"/>
              <w:right w:val="single" w:sz="4" w:space="0" w:color="auto"/>
            </w:tcBorders>
            <w:shd w:val="clear" w:color="auto" w:fill="auto"/>
            <w:hideMark/>
          </w:tcPr>
          <w:p w14:paraId="51DC184B" w14:textId="77777777" w:rsidR="00D70D77" w:rsidRPr="00D70D77" w:rsidRDefault="00D70D77" w:rsidP="00D70D77">
            <w:pPr>
              <w:rPr>
                <w:sz w:val="20"/>
                <w:szCs w:val="20"/>
              </w:rPr>
            </w:pPr>
            <w:r w:rsidRPr="00D70D77">
              <w:rPr>
                <w:sz w:val="20"/>
                <w:szCs w:val="20"/>
              </w:rPr>
              <w:t xml:space="preserve">                          1 554 898,08   </w:t>
            </w:r>
          </w:p>
        </w:tc>
        <w:tc>
          <w:tcPr>
            <w:tcW w:w="271" w:type="dxa"/>
            <w:vAlign w:val="center"/>
            <w:hideMark/>
          </w:tcPr>
          <w:p w14:paraId="039CD66F" w14:textId="77777777" w:rsidR="00D70D77" w:rsidRPr="00D70D77" w:rsidRDefault="00D70D77" w:rsidP="00D70D77">
            <w:pPr>
              <w:rPr>
                <w:sz w:val="20"/>
                <w:szCs w:val="20"/>
              </w:rPr>
            </w:pPr>
          </w:p>
        </w:tc>
      </w:tr>
      <w:tr w:rsidR="00D70D77" w:rsidRPr="00D70D77" w14:paraId="04997A90" w14:textId="77777777" w:rsidTr="00D70D77">
        <w:trPr>
          <w:trHeight w:val="840"/>
        </w:trPr>
        <w:tc>
          <w:tcPr>
            <w:tcW w:w="1418" w:type="dxa"/>
            <w:tcBorders>
              <w:top w:val="nil"/>
              <w:left w:val="single" w:sz="4" w:space="0" w:color="auto"/>
              <w:bottom w:val="single" w:sz="4" w:space="0" w:color="auto"/>
              <w:right w:val="single" w:sz="4" w:space="0" w:color="auto"/>
            </w:tcBorders>
            <w:shd w:val="clear" w:color="auto" w:fill="auto"/>
            <w:noWrap/>
            <w:hideMark/>
          </w:tcPr>
          <w:p w14:paraId="1734EC6F" w14:textId="77777777" w:rsidR="00D70D77" w:rsidRPr="00D70D77" w:rsidRDefault="00D70D77" w:rsidP="00D70D77">
            <w:pPr>
              <w:ind w:firstLineChars="200" w:firstLine="400"/>
              <w:rPr>
                <w:sz w:val="20"/>
                <w:szCs w:val="20"/>
              </w:rPr>
            </w:pPr>
            <w:r w:rsidRPr="00D70D77">
              <w:rPr>
                <w:sz w:val="20"/>
                <w:szCs w:val="20"/>
              </w:rPr>
              <w:t>2.2.26</w:t>
            </w:r>
          </w:p>
        </w:tc>
        <w:tc>
          <w:tcPr>
            <w:tcW w:w="1699" w:type="dxa"/>
            <w:tcBorders>
              <w:top w:val="nil"/>
              <w:left w:val="nil"/>
              <w:bottom w:val="single" w:sz="4" w:space="0" w:color="auto"/>
              <w:right w:val="single" w:sz="4" w:space="0" w:color="auto"/>
            </w:tcBorders>
            <w:shd w:val="clear" w:color="auto" w:fill="auto"/>
            <w:hideMark/>
          </w:tcPr>
          <w:p w14:paraId="645F2AE6" w14:textId="77777777" w:rsidR="00D70D77" w:rsidRPr="00D70D77" w:rsidRDefault="00D70D77" w:rsidP="00D70D77">
            <w:pPr>
              <w:rPr>
                <w:sz w:val="20"/>
                <w:szCs w:val="20"/>
              </w:rPr>
            </w:pPr>
            <w:r w:rsidRPr="00D70D77">
              <w:rPr>
                <w:sz w:val="20"/>
                <w:szCs w:val="20"/>
              </w:rPr>
              <w:t>Устройство основания под трубопроводы песчаного, засыпка песком с уплотнением</w:t>
            </w:r>
          </w:p>
        </w:tc>
        <w:tc>
          <w:tcPr>
            <w:tcW w:w="1120" w:type="dxa"/>
            <w:gridSpan w:val="2"/>
            <w:tcBorders>
              <w:top w:val="nil"/>
              <w:left w:val="nil"/>
              <w:bottom w:val="single" w:sz="4" w:space="0" w:color="auto"/>
              <w:right w:val="single" w:sz="4" w:space="0" w:color="auto"/>
            </w:tcBorders>
            <w:shd w:val="clear" w:color="auto" w:fill="auto"/>
            <w:hideMark/>
          </w:tcPr>
          <w:p w14:paraId="31FDABD2"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6BB57133" w14:textId="77777777" w:rsidR="00D70D77" w:rsidRPr="00D70D77" w:rsidRDefault="00D70D77" w:rsidP="00D70D77">
            <w:pPr>
              <w:jc w:val="center"/>
              <w:rPr>
                <w:sz w:val="20"/>
                <w:szCs w:val="20"/>
              </w:rPr>
            </w:pPr>
            <w:r w:rsidRPr="00D70D77">
              <w:rPr>
                <w:sz w:val="20"/>
                <w:szCs w:val="20"/>
              </w:rPr>
              <w:t>1177,2</w:t>
            </w:r>
          </w:p>
        </w:tc>
        <w:tc>
          <w:tcPr>
            <w:tcW w:w="1499" w:type="dxa"/>
            <w:gridSpan w:val="2"/>
            <w:tcBorders>
              <w:top w:val="nil"/>
              <w:left w:val="nil"/>
              <w:bottom w:val="single" w:sz="4" w:space="0" w:color="auto"/>
              <w:right w:val="single" w:sz="4" w:space="0" w:color="auto"/>
            </w:tcBorders>
            <w:shd w:val="clear" w:color="auto" w:fill="auto"/>
            <w:hideMark/>
          </w:tcPr>
          <w:p w14:paraId="2AC4B088" w14:textId="77777777" w:rsidR="00D70D77" w:rsidRPr="00D70D77" w:rsidRDefault="00D70D77" w:rsidP="00D70D77">
            <w:pPr>
              <w:jc w:val="right"/>
              <w:rPr>
                <w:sz w:val="20"/>
                <w:szCs w:val="20"/>
              </w:rPr>
            </w:pPr>
            <w:r w:rsidRPr="00D70D77">
              <w:rPr>
                <w:sz w:val="20"/>
                <w:szCs w:val="20"/>
              </w:rPr>
              <w:t xml:space="preserve">280 923,00  </w:t>
            </w:r>
          </w:p>
        </w:tc>
        <w:tc>
          <w:tcPr>
            <w:tcW w:w="1057" w:type="dxa"/>
            <w:gridSpan w:val="2"/>
            <w:tcBorders>
              <w:top w:val="nil"/>
              <w:left w:val="nil"/>
              <w:bottom w:val="single" w:sz="4" w:space="0" w:color="auto"/>
              <w:right w:val="single" w:sz="4" w:space="0" w:color="auto"/>
            </w:tcBorders>
            <w:shd w:val="clear" w:color="auto" w:fill="auto"/>
            <w:hideMark/>
          </w:tcPr>
          <w:p w14:paraId="56B526C0" w14:textId="77777777" w:rsidR="00D70D77" w:rsidRPr="00D70D77" w:rsidRDefault="00D70D77" w:rsidP="00D70D77">
            <w:pPr>
              <w:jc w:val="right"/>
              <w:rPr>
                <w:sz w:val="20"/>
                <w:szCs w:val="20"/>
              </w:rPr>
            </w:pPr>
            <w:r w:rsidRPr="00D70D77">
              <w:rPr>
                <w:sz w:val="20"/>
                <w:szCs w:val="20"/>
              </w:rPr>
              <w:t xml:space="preserve">238,64  </w:t>
            </w:r>
          </w:p>
        </w:tc>
        <w:tc>
          <w:tcPr>
            <w:tcW w:w="1600" w:type="dxa"/>
            <w:gridSpan w:val="2"/>
            <w:tcBorders>
              <w:top w:val="nil"/>
              <w:left w:val="nil"/>
              <w:bottom w:val="single" w:sz="4" w:space="0" w:color="auto"/>
              <w:right w:val="single" w:sz="4" w:space="0" w:color="auto"/>
            </w:tcBorders>
            <w:shd w:val="clear" w:color="auto" w:fill="auto"/>
            <w:hideMark/>
          </w:tcPr>
          <w:p w14:paraId="7E9C6951"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18132E6"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648A7FBD"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0535BDD" w14:textId="77777777" w:rsidR="00D70D77" w:rsidRPr="00D70D77" w:rsidRDefault="00D70D77" w:rsidP="00D70D77">
            <w:pPr>
              <w:rPr>
                <w:sz w:val="20"/>
                <w:szCs w:val="20"/>
              </w:rPr>
            </w:pPr>
            <w:r w:rsidRPr="00D70D77">
              <w:rPr>
                <w:sz w:val="20"/>
                <w:szCs w:val="20"/>
              </w:rPr>
              <w:t xml:space="preserve">                     258,64   </w:t>
            </w:r>
          </w:p>
        </w:tc>
        <w:tc>
          <w:tcPr>
            <w:tcW w:w="1898" w:type="dxa"/>
            <w:gridSpan w:val="2"/>
            <w:tcBorders>
              <w:top w:val="nil"/>
              <w:left w:val="nil"/>
              <w:bottom w:val="single" w:sz="4" w:space="0" w:color="auto"/>
              <w:right w:val="single" w:sz="4" w:space="0" w:color="auto"/>
            </w:tcBorders>
            <w:shd w:val="clear" w:color="auto" w:fill="auto"/>
            <w:hideMark/>
          </w:tcPr>
          <w:p w14:paraId="08F7FDD6" w14:textId="77777777" w:rsidR="00D70D77" w:rsidRPr="00D70D77" w:rsidRDefault="00D70D77" w:rsidP="00D70D77">
            <w:pPr>
              <w:rPr>
                <w:sz w:val="20"/>
                <w:szCs w:val="20"/>
              </w:rPr>
            </w:pPr>
            <w:r w:rsidRPr="00D70D77">
              <w:rPr>
                <w:sz w:val="20"/>
                <w:szCs w:val="20"/>
              </w:rPr>
              <w:t xml:space="preserve">                             304 471,01   </w:t>
            </w:r>
          </w:p>
        </w:tc>
        <w:tc>
          <w:tcPr>
            <w:tcW w:w="271" w:type="dxa"/>
            <w:vAlign w:val="center"/>
            <w:hideMark/>
          </w:tcPr>
          <w:p w14:paraId="2CD1B856" w14:textId="77777777" w:rsidR="00D70D77" w:rsidRPr="00D70D77" w:rsidRDefault="00D70D77" w:rsidP="00D70D77">
            <w:pPr>
              <w:rPr>
                <w:sz w:val="20"/>
                <w:szCs w:val="20"/>
              </w:rPr>
            </w:pPr>
          </w:p>
        </w:tc>
      </w:tr>
      <w:tr w:rsidR="00D70D77" w:rsidRPr="00D70D77" w14:paraId="2E15051F"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0EFF8616" w14:textId="77777777" w:rsidR="00D70D77" w:rsidRPr="00D70D77" w:rsidRDefault="00D70D77" w:rsidP="00D70D77">
            <w:pPr>
              <w:ind w:firstLineChars="200" w:firstLine="400"/>
              <w:rPr>
                <w:sz w:val="20"/>
                <w:szCs w:val="20"/>
              </w:rPr>
            </w:pPr>
            <w:r w:rsidRPr="00D70D77">
              <w:rPr>
                <w:sz w:val="20"/>
                <w:szCs w:val="20"/>
              </w:rPr>
              <w:t>2.2.27</w:t>
            </w:r>
          </w:p>
        </w:tc>
        <w:tc>
          <w:tcPr>
            <w:tcW w:w="1699" w:type="dxa"/>
            <w:tcBorders>
              <w:top w:val="nil"/>
              <w:left w:val="nil"/>
              <w:bottom w:val="single" w:sz="4" w:space="0" w:color="auto"/>
              <w:right w:val="single" w:sz="4" w:space="0" w:color="auto"/>
            </w:tcBorders>
            <w:shd w:val="clear" w:color="auto" w:fill="auto"/>
            <w:hideMark/>
          </w:tcPr>
          <w:p w14:paraId="7BC7AE10" w14:textId="77777777" w:rsidR="00D70D77" w:rsidRPr="00D70D77" w:rsidRDefault="00D70D77" w:rsidP="00D70D77">
            <w:pPr>
              <w:rPr>
                <w:sz w:val="20"/>
                <w:szCs w:val="20"/>
              </w:rPr>
            </w:pPr>
            <w:r w:rsidRPr="00D70D77">
              <w:rPr>
                <w:sz w:val="20"/>
                <w:szCs w:val="20"/>
              </w:rPr>
              <w:t>Песок природный для строительных: работ очень мелкий</w:t>
            </w:r>
          </w:p>
        </w:tc>
        <w:tc>
          <w:tcPr>
            <w:tcW w:w="1120" w:type="dxa"/>
            <w:gridSpan w:val="2"/>
            <w:tcBorders>
              <w:top w:val="nil"/>
              <w:left w:val="nil"/>
              <w:bottom w:val="single" w:sz="4" w:space="0" w:color="auto"/>
              <w:right w:val="single" w:sz="4" w:space="0" w:color="auto"/>
            </w:tcBorders>
            <w:shd w:val="clear" w:color="auto" w:fill="auto"/>
            <w:hideMark/>
          </w:tcPr>
          <w:p w14:paraId="366DA53B"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2768A75F" w14:textId="77777777" w:rsidR="00D70D77" w:rsidRPr="00D70D77" w:rsidRDefault="00D70D77" w:rsidP="00D70D77">
            <w:pPr>
              <w:jc w:val="center"/>
              <w:rPr>
                <w:sz w:val="20"/>
                <w:szCs w:val="20"/>
              </w:rPr>
            </w:pPr>
            <w:r w:rsidRPr="00D70D77">
              <w:rPr>
                <w:sz w:val="20"/>
                <w:szCs w:val="20"/>
              </w:rPr>
              <w:t>1188,14</w:t>
            </w:r>
          </w:p>
        </w:tc>
        <w:tc>
          <w:tcPr>
            <w:tcW w:w="1499" w:type="dxa"/>
            <w:gridSpan w:val="2"/>
            <w:tcBorders>
              <w:top w:val="nil"/>
              <w:left w:val="nil"/>
              <w:bottom w:val="single" w:sz="4" w:space="0" w:color="auto"/>
              <w:right w:val="single" w:sz="4" w:space="0" w:color="auto"/>
            </w:tcBorders>
            <w:shd w:val="clear" w:color="auto" w:fill="auto"/>
            <w:hideMark/>
          </w:tcPr>
          <w:p w14:paraId="74E9A04E" w14:textId="77777777" w:rsidR="00D70D77" w:rsidRPr="00D70D77" w:rsidRDefault="00D70D77" w:rsidP="00D70D77">
            <w:pPr>
              <w:jc w:val="right"/>
              <w:rPr>
                <w:sz w:val="20"/>
                <w:szCs w:val="20"/>
              </w:rPr>
            </w:pPr>
            <w:r w:rsidRPr="00D70D77">
              <w:rPr>
                <w:sz w:val="20"/>
                <w:szCs w:val="20"/>
              </w:rPr>
              <w:t xml:space="preserve">781 080,00  </w:t>
            </w:r>
          </w:p>
        </w:tc>
        <w:tc>
          <w:tcPr>
            <w:tcW w:w="1057" w:type="dxa"/>
            <w:gridSpan w:val="2"/>
            <w:tcBorders>
              <w:top w:val="nil"/>
              <w:left w:val="nil"/>
              <w:bottom w:val="single" w:sz="4" w:space="0" w:color="auto"/>
              <w:right w:val="single" w:sz="4" w:space="0" w:color="auto"/>
            </w:tcBorders>
            <w:shd w:val="clear" w:color="auto" w:fill="auto"/>
            <w:hideMark/>
          </w:tcPr>
          <w:p w14:paraId="41B7C466" w14:textId="77777777" w:rsidR="00D70D77" w:rsidRPr="00D70D77" w:rsidRDefault="00D70D77" w:rsidP="00D70D77">
            <w:pPr>
              <w:jc w:val="right"/>
              <w:rPr>
                <w:sz w:val="20"/>
                <w:szCs w:val="20"/>
              </w:rPr>
            </w:pPr>
            <w:r w:rsidRPr="00D70D77">
              <w:rPr>
                <w:sz w:val="20"/>
                <w:szCs w:val="20"/>
              </w:rPr>
              <w:t xml:space="preserve">657,40  </w:t>
            </w:r>
          </w:p>
        </w:tc>
        <w:tc>
          <w:tcPr>
            <w:tcW w:w="1600" w:type="dxa"/>
            <w:gridSpan w:val="2"/>
            <w:tcBorders>
              <w:top w:val="nil"/>
              <w:left w:val="nil"/>
              <w:bottom w:val="single" w:sz="4" w:space="0" w:color="auto"/>
              <w:right w:val="single" w:sz="4" w:space="0" w:color="auto"/>
            </w:tcBorders>
            <w:shd w:val="clear" w:color="auto" w:fill="auto"/>
            <w:hideMark/>
          </w:tcPr>
          <w:p w14:paraId="41F664D5"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48708D0"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6B69C756"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4111BC9" w14:textId="77777777" w:rsidR="00D70D77" w:rsidRPr="00D70D77" w:rsidRDefault="00D70D77" w:rsidP="00D70D77">
            <w:pPr>
              <w:rPr>
                <w:sz w:val="20"/>
                <w:szCs w:val="20"/>
              </w:rPr>
            </w:pPr>
            <w:r w:rsidRPr="00D70D77">
              <w:rPr>
                <w:sz w:val="20"/>
                <w:szCs w:val="20"/>
              </w:rPr>
              <w:t xml:space="preserve">                     712,48   </w:t>
            </w:r>
          </w:p>
        </w:tc>
        <w:tc>
          <w:tcPr>
            <w:tcW w:w="1898" w:type="dxa"/>
            <w:gridSpan w:val="2"/>
            <w:tcBorders>
              <w:top w:val="nil"/>
              <w:left w:val="nil"/>
              <w:bottom w:val="single" w:sz="4" w:space="0" w:color="auto"/>
              <w:right w:val="single" w:sz="4" w:space="0" w:color="auto"/>
            </w:tcBorders>
            <w:shd w:val="clear" w:color="auto" w:fill="auto"/>
            <w:hideMark/>
          </w:tcPr>
          <w:p w14:paraId="2F63DD70" w14:textId="77777777" w:rsidR="00D70D77" w:rsidRPr="00D70D77" w:rsidRDefault="00D70D77" w:rsidP="00D70D77">
            <w:pPr>
              <w:rPr>
                <w:sz w:val="20"/>
                <w:szCs w:val="20"/>
              </w:rPr>
            </w:pPr>
            <w:r w:rsidRPr="00D70D77">
              <w:rPr>
                <w:sz w:val="20"/>
                <w:szCs w:val="20"/>
              </w:rPr>
              <w:t xml:space="preserve">                             846 525,99   </w:t>
            </w:r>
          </w:p>
        </w:tc>
        <w:tc>
          <w:tcPr>
            <w:tcW w:w="271" w:type="dxa"/>
            <w:vAlign w:val="center"/>
            <w:hideMark/>
          </w:tcPr>
          <w:p w14:paraId="2532EF5A" w14:textId="77777777" w:rsidR="00D70D77" w:rsidRPr="00D70D77" w:rsidRDefault="00D70D77" w:rsidP="00D70D77">
            <w:pPr>
              <w:rPr>
                <w:sz w:val="20"/>
                <w:szCs w:val="20"/>
              </w:rPr>
            </w:pPr>
          </w:p>
        </w:tc>
      </w:tr>
      <w:tr w:rsidR="00D70D77" w:rsidRPr="00D70D77" w14:paraId="49499B96"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77723D4A" w14:textId="77777777" w:rsidR="00D70D77" w:rsidRPr="00D70D77" w:rsidRDefault="00D70D77" w:rsidP="00D70D77">
            <w:pPr>
              <w:ind w:firstLineChars="200" w:firstLine="400"/>
              <w:rPr>
                <w:sz w:val="20"/>
                <w:szCs w:val="20"/>
              </w:rPr>
            </w:pPr>
            <w:r w:rsidRPr="00D70D77">
              <w:rPr>
                <w:sz w:val="20"/>
                <w:szCs w:val="20"/>
              </w:rPr>
              <w:t>2.2.28</w:t>
            </w:r>
          </w:p>
        </w:tc>
        <w:tc>
          <w:tcPr>
            <w:tcW w:w="1699" w:type="dxa"/>
            <w:tcBorders>
              <w:top w:val="nil"/>
              <w:left w:val="nil"/>
              <w:bottom w:val="single" w:sz="4" w:space="0" w:color="auto"/>
              <w:right w:val="single" w:sz="4" w:space="0" w:color="auto"/>
            </w:tcBorders>
            <w:shd w:val="clear" w:color="auto" w:fill="auto"/>
            <w:hideMark/>
          </w:tcPr>
          <w:p w14:paraId="74A64793" w14:textId="77777777" w:rsidR="00D70D77" w:rsidRPr="00D70D77" w:rsidRDefault="00D70D77" w:rsidP="00D70D77">
            <w:pPr>
              <w:rPr>
                <w:sz w:val="20"/>
                <w:szCs w:val="20"/>
              </w:rPr>
            </w:pPr>
            <w:r w:rsidRPr="00D70D77">
              <w:rPr>
                <w:sz w:val="20"/>
                <w:szCs w:val="20"/>
              </w:rPr>
              <w:t>Обратная засыпка  с уплотнением (трубопроводы)</w:t>
            </w:r>
          </w:p>
        </w:tc>
        <w:tc>
          <w:tcPr>
            <w:tcW w:w="1120" w:type="dxa"/>
            <w:gridSpan w:val="2"/>
            <w:tcBorders>
              <w:top w:val="nil"/>
              <w:left w:val="nil"/>
              <w:bottom w:val="single" w:sz="4" w:space="0" w:color="auto"/>
              <w:right w:val="single" w:sz="4" w:space="0" w:color="auto"/>
            </w:tcBorders>
            <w:shd w:val="clear" w:color="auto" w:fill="auto"/>
            <w:hideMark/>
          </w:tcPr>
          <w:p w14:paraId="2A14D0CF"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7B9B5928" w14:textId="77777777" w:rsidR="00D70D77" w:rsidRPr="00D70D77" w:rsidRDefault="00D70D77" w:rsidP="00D70D77">
            <w:pPr>
              <w:jc w:val="center"/>
              <w:rPr>
                <w:sz w:val="20"/>
                <w:szCs w:val="20"/>
              </w:rPr>
            </w:pPr>
            <w:r w:rsidRPr="00D70D77">
              <w:rPr>
                <w:sz w:val="20"/>
                <w:szCs w:val="20"/>
              </w:rPr>
              <w:t>4022</w:t>
            </w:r>
          </w:p>
        </w:tc>
        <w:tc>
          <w:tcPr>
            <w:tcW w:w="1499" w:type="dxa"/>
            <w:gridSpan w:val="2"/>
            <w:tcBorders>
              <w:top w:val="nil"/>
              <w:left w:val="nil"/>
              <w:bottom w:val="single" w:sz="4" w:space="0" w:color="auto"/>
              <w:right w:val="single" w:sz="4" w:space="0" w:color="auto"/>
            </w:tcBorders>
            <w:shd w:val="clear" w:color="auto" w:fill="auto"/>
            <w:hideMark/>
          </w:tcPr>
          <w:p w14:paraId="11B84A12" w14:textId="77777777" w:rsidR="00D70D77" w:rsidRPr="00D70D77" w:rsidRDefault="00D70D77" w:rsidP="00D70D77">
            <w:pPr>
              <w:jc w:val="right"/>
              <w:rPr>
                <w:sz w:val="20"/>
                <w:szCs w:val="20"/>
              </w:rPr>
            </w:pPr>
            <w:r w:rsidRPr="00D70D77">
              <w:rPr>
                <w:sz w:val="20"/>
                <w:szCs w:val="20"/>
              </w:rPr>
              <w:t xml:space="preserve">661 938,00  </w:t>
            </w:r>
          </w:p>
        </w:tc>
        <w:tc>
          <w:tcPr>
            <w:tcW w:w="1057" w:type="dxa"/>
            <w:gridSpan w:val="2"/>
            <w:tcBorders>
              <w:top w:val="nil"/>
              <w:left w:val="nil"/>
              <w:bottom w:val="single" w:sz="4" w:space="0" w:color="auto"/>
              <w:right w:val="single" w:sz="4" w:space="0" w:color="auto"/>
            </w:tcBorders>
            <w:shd w:val="clear" w:color="auto" w:fill="auto"/>
            <w:hideMark/>
          </w:tcPr>
          <w:p w14:paraId="65FE55CD" w14:textId="77777777" w:rsidR="00D70D77" w:rsidRPr="00D70D77" w:rsidRDefault="00D70D77" w:rsidP="00D70D77">
            <w:pPr>
              <w:jc w:val="right"/>
              <w:rPr>
                <w:sz w:val="20"/>
                <w:szCs w:val="20"/>
              </w:rPr>
            </w:pPr>
            <w:r w:rsidRPr="00D70D77">
              <w:rPr>
                <w:sz w:val="20"/>
                <w:szCs w:val="20"/>
              </w:rPr>
              <w:t xml:space="preserve">164,58  </w:t>
            </w:r>
          </w:p>
        </w:tc>
        <w:tc>
          <w:tcPr>
            <w:tcW w:w="1600" w:type="dxa"/>
            <w:gridSpan w:val="2"/>
            <w:tcBorders>
              <w:top w:val="nil"/>
              <w:left w:val="nil"/>
              <w:bottom w:val="single" w:sz="4" w:space="0" w:color="auto"/>
              <w:right w:val="single" w:sz="4" w:space="0" w:color="auto"/>
            </w:tcBorders>
            <w:shd w:val="clear" w:color="auto" w:fill="auto"/>
            <w:hideMark/>
          </w:tcPr>
          <w:p w14:paraId="692E7B54"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373E27E6"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668D68FC"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A0181DB" w14:textId="77777777" w:rsidR="00D70D77" w:rsidRPr="00D70D77" w:rsidRDefault="00D70D77" w:rsidP="00D70D77">
            <w:pPr>
              <w:rPr>
                <w:sz w:val="20"/>
                <w:szCs w:val="20"/>
              </w:rPr>
            </w:pPr>
            <w:r w:rsidRPr="00D70D77">
              <w:rPr>
                <w:sz w:val="20"/>
                <w:szCs w:val="20"/>
              </w:rPr>
              <w:t xml:space="preserve">                     178,37   </w:t>
            </w:r>
          </w:p>
        </w:tc>
        <w:tc>
          <w:tcPr>
            <w:tcW w:w="1898" w:type="dxa"/>
            <w:gridSpan w:val="2"/>
            <w:tcBorders>
              <w:top w:val="nil"/>
              <w:left w:val="nil"/>
              <w:bottom w:val="single" w:sz="4" w:space="0" w:color="auto"/>
              <w:right w:val="single" w:sz="4" w:space="0" w:color="auto"/>
            </w:tcBorders>
            <w:shd w:val="clear" w:color="auto" w:fill="auto"/>
            <w:hideMark/>
          </w:tcPr>
          <w:p w14:paraId="06DFA77F" w14:textId="77777777" w:rsidR="00D70D77" w:rsidRPr="00D70D77" w:rsidRDefault="00D70D77" w:rsidP="00D70D77">
            <w:pPr>
              <w:rPr>
                <w:sz w:val="20"/>
                <w:szCs w:val="20"/>
              </w:rPr>
            </w:pPr>
            <w:r w:rsidRPr="00D70D77">
              <w:rPr>
                <w:sz w:val="20"/>
                <w:szCs w:val="20"/>
              </w:rPr>
              <w:t xml:space="preserve">                             717 404,14   </w:t>
            </w:r>
          </w:p>
        </w:tc>
        <w:tc>
          <w:tcPr>
            <w:tcW w:w="271" w:type="dxa"/>
            <w:vAlign w:val="center"/>
            <w:hideMark/>
          </w:tcPr>
          <w:p w14:paraId="4D296D0E" w14:textId="77777777" w:rsidR="00D70D77" w:rsidRPr="00D70D77" w:rsidRDefault="00D70D77" w:rsidP="00D70D77">
            <w:pPr>
              <w:rPr>
                <w:sz w:val="20"/>
                <w:szCs w:val="20"/>
              </w:rPr>
            </w:pPr>
          </w:p>
        </w:tc>
      </w:tr>
      <w:tr w:rsidR="00D70D77" w:rsidRPr="00D70D77" w14:paraId="6CCE6519"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27E299BE" w14:textId="77777777" w:rsidR="00D70D77" w:rsidRPr="00D70D77" w:rsidRDefault="00D70D77" w:rsidP="00D70D77">
            <w:pPr>
              <w:ind w:firstLineChars="200" w:firstLine="400"/>
              <w:rPr>
                <w:sz w:val="20"/>
                <w:szCs w:val="20"/>
              </w:rPr>
            </w:pPr>
            <w:r w:rsidRPr="00D70D77">
              <w:rPr>
                <w:sz w:val="20"/>
                <w:szCs w:val="20"/>
              </w:rPr>
              <w:t>2.2.29</w:t>
            </w:r>
          </w:p>
        </w:tc>
        <w:tc>
          <w:tcPr>
            <w:tcW w:w="1699" w:type="dxa"/>
            <w:tcBorders>
              <w:top w:val="nil"/>
              <w:left w:val="nil"/>
              <w:bottom w:val="single" w:sz="4" w:space="0" w:color="auto"/>
              <w:right w:val="single" w:sz="4" w:space="0" w:color="auto"/>
            </w:tcBorders>
            <w:shd w:val="clear" w:color="auto" w:fill="auto"/>
            <w:hideMark/>
          </w:tcPr>
          <w:p w14:paraId="3B30D61B" w14:textId="77777777" w:rsidR="00D70D77" w:rsidRPr="00D70D77" w:rsidRDefault="00D70D77" w:rsidP="00D70D77">
            <w:pPr>
              <w:rPr>
                <w:sz w:val="20"/>
                <w:szCs w:val="20"/>
              </w:rPr>
            </w:pPr>
            <w:r w:rsidRPr="00D70D77">
              <w:rPr>
                <w:sz w:val="20"/>
                <w:szCs w:val="20"/>
              </w:rPr>
              <w:t>Прокладка ленты сигнальной</w:t>
            </w:r>
          </w:p>
        </w:tc>
        <w:tc>
          <w:tcPr>
            <w:tcW w:w="1120" w:type="dxa"/>
            <w:gridSpan w:val="2"/>
            <w:tcBorders>
              <w:top w:val="nil"/>
              <w:left w:val="nil"/>
              <w:bottom w:val="single" w:sz="4" w:space="0" w:color="auto"/>
              <w:right w:val="single" w:sz="4" w:space="0" w:color="auto"/>
            </w:tcBorders>
            <w:shd w:val="clear" w:color="auto" w:fill="auto"/>
            <w:hideMark/>
          </w:tcPr>
          <w:p w14:paraId="5B92999B"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221BBA4F" w14:textId="77777777" w:rsidR="00D70D77" w:rsidRPr="00D70D77" w:rsidRDefault="00D70D77" w:rsidP="00D70D77">
            <w:pPr>
              <w:jc w:val="center"/>
              <w:rPr>
                <w:sz w:val="20"/>
                <w:szCs w:val="20"/>
              </w:rPr>
            </w:pPr>
            <w:r w:rsidRPr="00D70D77">
              <w:rPr>
                <w:sz w:val="20"/>
                <w:szCs w:val="20"/>
              </w:rPr>
              <w:t>1094</w:t>
            </w:r>
          </w:p>
        </w:tc>
        <w:tc>
          <w:tcPr>
            <w:tcW w:w="1499" w:type="dxa"/>
            <w:gridSpan w:val="2"/>
            <w:tcBorders>
              <w:top w:val="nil"/>
              <w:left w:val="nil"/>
              <w:bottom w:val="single" w:sz="4" w:space="0" w:color="auto"/>
              <w:right w:val="single" w:sz="4" w:space="0" w:color="auto"/>
            </w:tcBorders>
            <w:shd w:val="clear" w:color="auto" w:fill="auto"/>
            <w:hideMark/>
          </w:tcPr>
          <w:p w14:paraId="1CC72ADD" w14:textId="77777777" w:rsidR="00D70D77" w:rsidRPr="00D70D77" w:rsidRDefault="00D70D77" w:rsidP="00D70D77">
            <w:pPr>
              <w:jc w:val="right"/>
              <w:rPr>
                <w:sz w:val="20"/>
                <w:szCs w:val="20"/>
              </w:rPr>
            </w:pPr>
            <w:r w:rsidRPr="00D70D77">
              <w:rPr>
                <w:sz w:val="20"/>
                <w:szCs w:val="20"/>
              </w:rPr>
              <w:t xml:space="preserve">23 332,00  </w:t>
            </w:r>
          </w:p>
        </w:tc>
        <w:tc>
          <w:tcPr>
            <w:tcW w:w="1057" w:type="dxa"/>
            <w:gridSpan w:val="2"/>
            <w:tcBorders>
              <w:top w:val="nil"/>
              <w:left w:val="nil"/>
              <w:bottom w:val="single" w:sz="4" w:space="0" w:color="auto"/>
              <w:right w:val="single" w:sz="4" w:space="0" w:color="auto"/>
            </w:tcBorders>
            <w:shd w:val="clear" w:color="auto" w:fill="auto"/>
            <w:hideMark/>
          </w:tcPr>
          <w:p w14:paraId="1FC422AD" w14:textId="77777777" w:rsidR="00D70D77" w:rsidRPr="00D70D77" w:rsidRDefault="00D70D77" w:rsidP="00D70D77">
            <w:pPr>
              <w:jc w:val="right"/>
              <w:rPr>
                <w:sz w:val="20"/>
                <w:szCs w:val="20"/>
              </w:rPr>
            </w:pPr>
            <w:r w:rsidRPr="00D70D77">
              <w:rPr>
                <w:sz w:val="20"/>
                <w:szCs w:val="20"/>
              </w:rPr>
              <w:t xml:space="preserve">21,33  </w:t>
            </w:r>
          </w:p>
        </w:tc>
        <w:tc>
          <w:tcPr>
            <w:tcW w:w="1600" w:type="dxa"/>
            <w:gridSpan w:val="2"/>
            <w:tcBorders>
              <w:top w:val="nil"/>
              <w:left w:val="nil"/>
              <w:bottom w:val="single" w:sz="4" w:space="0" w:color="auto"/>
              <w:right w:val="single" w:sz="4" w:space="0" w:color="auto"/>
            </w:tcBorders>
            <w:shd w:val="clear" w:color="auto" w:fill="auto"/>
            <w:hideMark/>
          </w:tcPr>
          <w:p w14:paraId="4272F7C7"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4F985838"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27D4EC3"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C435054" w14:textId="77777777" w:rsidR="00D70D77" w:rsidRPr="00D70D77" w:rsidRDefault="00D70D77" w:rsidP="00D70D77">
            <w:pPr>
              <w:rPr>
                <w:sz w:val="20"/>
                <w:szCs w:val="20"/>
              </w:rPr>
            </w:pPr>
            <w:r w:rsidRPr="00D70D77">
              <w:rPr>
                <w:sz w:val="20"/>
                <w:szCs w:val="20"/>
              </w:rPr>
              <w:t xml:space="preserve">                       23,12   </w:t>
            </w:r>
          </w:p>
        </w:tc>
        <w:tc>
          <w:tcPr>
            <w:tcW w:w="1898" w:type="dxa"/>
            <w:gridSpan w:val="2"/>
            <w:tcBorders>
              <w:top w:val="nil"/>
              <w:left w:val="nil"/>
              <w:bottom w:val="single" w:sz="4" w:space="0" w:color="auto"/>
              <w:right w:val="single" w:sz="4" w:space="0" w:color="auto"/>
            </w:tcBorders>
            <w:shd w:val="clear" w:color="auto" w:fill="auto"/>
            <w:hideMark/>
          </w:tcPr>
          <w:p w14:paraId="7D6D76E9" w14:textId="77777777" w:rsidR="00D70D77" w:rsidRPr="00D70D77" w:rsidRDefault="00D70D77" w:rsidP="00D70D77">
            <w:pPr>
              <w:rPr>
                <w:sz w:val="20"/>
                <w:szCs w:val="20"/>
              </w:rPr>
            </w:pPr>
            <w:r w:rsidRPr="00D70D77">
              <w:rPr>
                <w:sz w:val="20"/>
                <w:szCs w:val="20"/>
              </w:rPr>
              <w:t xml:space="preserve">                               25 293,28   </w:t>
            </w:r>
          </w:p>
        </w:tc>
        <w:tc>
          <w:tcPr>
            <w:tcW w:w="271" w:type="dxa"/>
            <w:vAlign w:val="center"/>
            <w:hideMark/>
          </w:tcPr>
          <w:p w14:paraId="6B77C506" w14:textId="77777777" w:rsidR="00D70D77" w:rsidRPr="00D70D77" w:rsidRDefault="00D70D77" w:rsidP="00D70D77">
            <w:pPr>
              <w:rPr>
                <w:sz w:val="20"/>
                <w:szCs w:val="20"/>
              </w:rPr>
            </w:pPr>
          </w:p>
        </w:tc>
      </w:tr>
      <w:tr w:rsidR="00D70D77" w:rsidRPr="00D70D77" w14:paraId="7ABCDE94" w14:textId="77777777" w:rsidTr="00D70D77">
        <w:trPr>
          <w:trHeight w:val="300"/>
        </w:trPr>
        <w:tc>
          <w:tcPr>
            <w:tcW w:w="4244"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45095BE7" w14:textId="77777777" w:rsidR="00D70D77" w:rsidRPr="00D70D77" w:rsidRDefault="00D70D77" w:rsidP="00D70D77">
            <w:pPr>
              <w:rPr>
                <w:b/>
                <w:bCs/>
                <w:i/>
                <w:iCs/>
                <w:sz w:val="18"/>
                <w:szCs w:val="18"/>
              </w:rPr>
            </w:pPr>
            <w:r w:rsidRPr="00D70D77">
              <w:rPr>
                <w:b/>
                <w:bCs/>
                <w:i/>
                <w:iCs/>
                <w:sz w:val="18"/>
                <w:szCs w:val="18"/>
              </w:rPr>
              <w:t>Колодцы канализационные сборные круглые д.1500 - 61 шт. (К1-К61)</w:t>
            </w:r>
          </w:p>
        </w:tc>
        <w:tc>
          <w:tcPr>
            <w:tcW w:w="1066" w:type="dxa"/>
            <w:gridSpan w:val="2"/>
            <w:tcBorders>
              <w:top w:val="nil"/>
              <w:left w:val="nil"/>
              <w:bottom w:val="single" w:sz="4" w:space="0" w:color="auto"/>
              <w:right w:val="single" w:sz="4" w:space="0" w:color="auto"/>
            </w:tcBorders>
            <w:shd w:val="clear" w:color="auto" w:fill="auto"/>
            <w:vAlign w:val="center"/>
            <w:hideMark/>
          </w:tcPr>
          <w:p w14:paraId="13179572"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auto" w:fill="auto"/>
            <w:noWrap/>
            <w:hideMark/>
          </w:tcPr>
          <w:p w14:paraId="0ACCF8CE" w14:textId="77777777" w:rsidR="00D70D77" w:rsidRPr="00D70D77" w:rsidRDefault="00D70D77" w:rsidP="00D70D77">
            <w:pPr>
              <w:jc w:val="center"/>
              <w:rPr>
                <w:b/>
                <w:bCs/>
                <w:sz w:val="22"/>
                <w:szCs w:val="22"/>
              </w:rPr>
            </w:pPr>
            <w:r w:rsidRPr="00D70D77">
              <w:rPr>
                <w:b/>
                <w:bCs/>
                <w:sz w:val="22"/>
                <w:szCs w:val="22"/>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14:paraId="7471A7C3"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473DD522"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hideMark/>
          </w:tcPr>
          <w:p w14:paraId="2A264568" w14:textId="77777777" w:rsidR="00D70D77" w:rsidRPr="00D70D77" w:rsidRDefault="00D70D77" w:rsidP="00D70D77">
            <w:pPr>
              <w:jc w:val="right"/>
              <w:rPr>
                <w:sz w:val="20"/>
                <w:szCs w:val="20"/>
              </w:rPr>
            </w:pPr>
            <w:r w:rsidRPr="00D70D77">
              <w:rPr>
                <w:sz w:val="20"/>
                <w:szCs w:val="20"/>
              </w:rPr>
              <w:t xml:space="preserve">1,0837910000  </w:t>
            </w:r>
          </w:p>
        </w:tc>
        <w:tc>
          <w:tcPr>
            <w:tcW w:w="1580" w:type="dxa"/>
            <w:gridSpan w:val="2"/>
            <w:tcBorders>
              <w:top w:val="nil"/>
              <w:left w:val="nil"/>
              <w:bottom w:val="single" w:sz="4" w:space="0" w:color="auto"/>
              <w:right w:val="single" w:sz="4" w:space="0" w:color="auto"/>
            </w:tcBorders>
            <w:shd w:val="clear" w:color="auto" w:fill="auto"/>
            <w:noWrap/>
            <w:vAlign w:val="center"/>
            <w:hideMark/>
          </w:tcPr>
          <w:p w14:paraId="19416845"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7D49EF76" w14:textId="77777777" w:rsidR="00D70D77" w:rsidRPr="00D70D77" w:rsidRDefault="00D70D77" w:rsidP="00D70D77">
            <w:pPr>
              <w:jc w:val="center"/>
              <w:rPr>
                <w:b/>
                <w:bCs/>
                <w:sz w:val="22"/>
                <w:szCs w:val="22"/>
              </w:rPr>
            </w:pPr>
            <w:r w:rsidRPr="00D70D77">
              <w:rPr>
                <w:b/>
                <w:bCs/>
                <w:sz w:val="22"/>
                <w:szCs w:val="22"/>
              </w:rPr>
              <w:t> </w:t>
            </w:r>
          </w:p>
        </w:tc>
        <w:tc>
          <w:tcPr>
            <w:tcW w:w="1891" w:type="dxa"/>
            <w:tcBorders>
              <w:top w:val="nil"/>
              <w:left w:val="nil"/>
              <w:bottom w:val="single" w:sz="4" w:space="0" w:color="auto"/>
              <w:right w:val="single" w:sz="4" w:space="0" w:color="auto"/>
            </w:tcBorders>
            <w:shd w:val="clear" w:color="auto" w:fill="auto"/>
            <w:noWrap/>
            <w:vAlign w:val="center"/>
            <w:hideMark/>
          </w:tcPr>
          <w:p w14:paraId="18747E40" w14:textId="77777777" w:rsidR="00D70D77" w:rsidRPr="00D70D77" w:rsidRDefault="00D70D77" w:rsidP="00D70D77">
            <w:pPr>
              <w:jc w:val="center"/>
              <w:rPr>
                <w:b/>
                <w:bCs/>
                <w:sz w:val="22"/>
                <w:szCs w:val="22"/>
              </w:rPr>
            </w:pPr>
            <w:r w:rsidRPr="00D70D77">
              <w:rPr>
                <w:b/>
                <w:bCs/>
                <w:sz w:val="22"/>
                <w:szCs w:val="22"/>
              </w:rPr>
              <w:t> </w:t>
            </w:r>
          </w:p>
        </w:tc>
        <w:tc>
          <w:tcPr>
            <w:tcW w:w="271" w:type="dxa"/>
            <w:tcBorders>
              <w:top w:val="nil"/>
              <w:left w:val="nil"/>
              <w:bottom w:val="single" w:sz="4" w:space="0" w:color="auto"/>
              <w:right w:val="single" w:sz="4" w:space="0" w:color="auto"/>
            </w:tcBorders>
            <w:shd w:val="clear" w:color="auto" w:fill="auto"/>
            <w:noWrap/>
            <w:vAlign w:val="center"/>
            <w:hideMark/>
          </w:tcPr>
          <w:p w14:paraId="481C24CE" w14:textId="77777777" w:rsidR="00D70D77" w:rsidRPr="00D70D77" w:rsidRDefault="00D70D77" w:rsidP="00D70D77">
            <w:pPr>
              <w:jc w:val="center"/>
              <w:rPr>
                <w:b/>
                <w:bCs/>
                <w:sz w:val="22"/>
                <w:szCs w:val="22"/>
              </w:rPr>
            </w:pPr>
            <w:r w:rsidRPr="00D70D77">
              <w:rPr>
                <w:b/>
                <w:bCs/>
                <w:sz w:val="22"/>
                <w:szCs w:val="22"/>
              </w:rPr>
              <w:t> </w:t>
            </w:r>
          </w:p>
        </w:tc>
      </w:tr>
      <w:tr w:rsidR="00D70D77" w:rsidRPr="00D70D77" w14:paraId="4DAC71AE"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3AB3DB9C" w14:textId="77777777" w:rsidR="00D70D77" w:rsidRPr="00D70D77" w:rsidRDefault="00D70D77" w:rsidP="00D70D77">
            <w:pPr>
              <w:ind w:firstLineChars="200" w:firstLine="400"/>
              <w:rPr>
                <w:sz w:val="20"/>
                <w:szCs w:val="20"/>
              </w:rPr>
            </w:pPr>
            <w:r w:rsidRPr="00D70D77">
              <w:rPr>
                <w:sz w:val="20"/>
                <w:szCs w:val="20"/>
              </w:rPr>
              <w:lastRenderedPageBreak/>
              <w:t>2.2.30</w:t>
            </w:r>
          </w:p>
        </w:tc>
        <w:tc>
          <w:tcPr>
            <w:tcW w:w="1699" w:type="dxa"/>
            <w:tcBorders>
              <w:top w:val="nil"/>
              <w:left w:val="nil"/>
              <w:bottom w:val="single" w:sz="4" w:space="0" w:color="auto"/>
              <w:right w:val="single" w:sz="4" w:space="0" w:color="auto"/>
            </w:tcBorders>
            <w:shd w:val="clear" w:color="auto" w:fill="auto"/>
            <w:hideMark/>
          </w:tcPr>
          <w:p w14:paraId="20FCD5A7" w14:textId="77777777" w:rsidR="00D70D77" w:rsidRPr="00D70D77" w:rsidRDefault="00D70D77" w:rsidP="00D70D77">
            <w:pPr>
              <w:rPr>
                <w:sz w:val="20"/>
                <w:szCs w:val="20"/>
              </w:rPr>
            </w:pPr>
            <w:r w:rsidRPr="00D70D77">
              <w:rPr>
                <w:sz w:val="20"/>
                <w:szCs w:val="20"/>
              </w:rPr>
              <w:t>Разработка грунта (под колодцы)</w:t>
            </w:r>
          </w:p>
        </w:tc>
        <w:tc>
          <w:tcPr>
            <w:tcW w:w="1120" w:type="dxa"/>
            <w:gridSpan w:val="2"/>
            <w:tcBorders>
              <w:top w:val="nil"/>
              <w:left w:val="nil"/>
              <w:bottom w:val="single" w:sz="4" w:space="0" w:color="auto"/>
              <w:right w:val="single" w:sz="4" w:space="0" w:color="auto"/>
            </w:tcBorders>
            <w:shd w:val="clear" w:color="auto" w:fill="auto"/>
            <w:hideMark/>
          </w:tcPr>
          <w:p w14:paraId="1E9D2350"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0D607E05" w14:textId="77777777" w:rsidR="00D70D77" w:rsidRPr="00D70D77" w:rsidRDefault="00D70D77" w:rsidP="00D70D77">
            <w:pPr>
              <w:jc w:val="center"/>
              <w:rPr>
                <w:sz w:val="20"/>
                <w:szCs w:val="20"/>
              </w:rPr>
            </w:pPr>
            <w:r w:rsidRPr="00D70D77">
              <w:rPr>
                <w:sz w:val="20"/>
                <w:szCs w:val="20"/>
              </w:rPr>
              <w:t>2096</w:t>
            </w:r>
          </w:p>
        </w:tc>
        <w:tc>
          <w:tcPr>
            <w:tcW w:w="1499" w:type="dxa"/>
            <w:gridSpan w:val="2"/>
            <w:tcBorders>
              <w:top w:val="nil"/>
              <w:left w:val="nil"/>
              <w:bottom w:val="single" w:sz="4" w:space="0" w:color="auto"/>
              <w:right w:val="single" w:sz="4" w:space="0" w:color="auto"/>
            </w:tcBorders>
            <w:shd w:val="clear" w:color="auto" w:fill="auto"/>
            <w:hideMark/>
          </w:tcPr>
          <w:p w14:paraId="49CF4402" w14:textId="77777777" w:rsidR="00D70D77" w:rsidRPr="00D70D77" w:rsidRDefault="00D70D77" w:rsidP="00D70D77">
            <w:pPr>
              <w:jc w:val="right"/>
              <w:rPr>
                <w:sz w:val="20"/>
                <w:szCs w:val="20"/>
              </w:rPr>
            </w:pPr>
            <w:r w:rsidRPr="00D70D77">
              <w:rPr>
                <w:sz w:val="20"/>
                <w:szCs w:val="20"/>
              </w:rPr>
              <w:t xml:space="preserve">442 343,00  </w:t>
            </w:r>
          </w:p>
        </w:tc>
        <w:tc>
          <w:tcPr>
            <w:tcW w:w="1057" w:type="dxa"/>
            <w:gridSpan w:val="2"/>
            <w:tcBorders>
              <w:top w:val="nil"/>
              <w:left w:val="nil"/>
              <w:bottom w:val="single" w:sz="4" w:space="0" w:color="auto"/>
              <w:right w:val="single" w:sz="4" w:space="0" w:color="auto"/>
            </w:tcBorders>
            <w:shd w:val="clear" w:color="auto" w:fill="auto"/>
            <w:hideMark/>
          </w:tcPr>
          <w:p w14:paraId="2F70D16D" w14:textId="77777777" w:rsidR="00D70D77" w:rsidRPr="00D70D77" w:rsidRDefault="00D70D77" w:rsidP="00D70D77">
            <w:pPr>
              <w:jc w:val="right"/>
              <w:rPr>
                <w:sz w:val="20"/>
                <w:szCs w:val="20"/>
              </w:rPr>
            </w:pPr>
            <w:r w:rsidRPr="00D70D77">
              <w:rPr>
                <w:sz w:val="20"/>
                <w:szCs w:val="20"/>
              </w:rPr>
              <w:t xml:space="preserve">211,04  </w:t>
            </w:r>
          </w:p>
        </w:tc>
        <w:tc>
          <w:tcPr>
            <w:tcW w:w="1600" w:type="dxa"/>
            <w:gridSpan w:val="2"/>
            <w:tcBorders>
              <w:top w:val="nil"/>
              <w:left w:val="nil"/>
              <w:bottom w:val="single" w:sz="4" w:space="0" w:color="auto"/>
              <w:right w:val="single" w:sz="4" w:space="0" w:color="auto"/>
            </w:tcBorders>
            <w:shd w:val="clear" w:color="auto" w:fill="auto"/>
            <w:hideMark/>
          </w:tcPr>
          <w:p w14:paraId="161F0E21"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406DBF10"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D478FB2"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D60730F" w14:textId="77777777" w:rsidR="00D70D77" w:rsidRPr="00D70D77" w:rsidRDefault="00D70D77" w:rsidP="00D70D77">
            <w:pPr>
              <w:rPr>
                <w:sz w:val="20"/>
                <w:szCs w:val="20"/>
              </w:rPr>
            </w:pPr>
            <w:r w:rsidRPr="00D70D77">
              <w:rPr>
                <w:sz w:val="20"/>
                <w:szCs w:val="20"/>
              </w:rPr>
              <w:t xml:space="preserve">                     228,72   </w:t>
            </w:r>
          </w:p>
        </w:tc>
        <w:tc>
          <w:tcPr>
            <w:tcW w:w="1898" w:type="dxa"/>
            <w:gridSpan w:val="2"/>
            <w:tcBorders>
              <w:top w:val="nil"/>
              <w:left w:val="nil"/>
              <w:bottom w:val="single" w:sz="4" w:space="0" w:color="auto"/>
              <w:right w:val="single" w:sz="4" w:space="0" w:color="auto"/>
            </w:tcBorders>
            <w:shd w:val="clear" w:color="auto" w:fill="auto"/>
            <w:hideMark/>
          </w:tcPr>
          <w:p w14:paraId="082AE6A9" w14:textId="77777777" w:rsidR="00D70D77" w:rsidRPr="00D70D77" w:rsidRDefault="00D70D77" w:rsidP="00D70D77">
            <w:pPr>
              <w:rPr>
                <w:sz w:val="20"/>
                <w:szCs w:val="20"/>
              </w:rPr>
            </w:pPr>
            <w:r w:rsidRPr="00D70D77">
              <w:rPr>
                <w:sz w:val="20"/>
                <w:szCs w:val="20"/>
              </w:rPr>
              <w:t xml:space="preserve">                             479 397,12   </w:t>
            </w:r>
          </w:p>
        </w:tc>
        <w:tc>
          <w:tcPr>
            <w:tcW w:w="271" w:type="dxa"/>
            <w:vAlign w:val="center"/>
            <w:hideMark/>
          </w:tcPr>
          <w:p w14:paraId="70DF9D8F" w14:textId="77777777" w:rsidR="00D70D77" w:rsidRPr="00D70D77" w:rsidRDefault="00D70D77" w:rsidP="00D70D77">
            <w:pPr>
              <w:rPr>
                <w:sz w:val="20"/>
                <w:szCs w:val="20"/>
              </w:rPr>
            </w:pPr>
          </w:p>
        </w:tc>
      </w:tr>
      <w:tr w:rsidR="00D70D77" w:rsidRPr="00D70D77" w14:paraId="15ADB368"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6B920E6E" w14:textId="77777777" w:rsidR="00D70D77" w:rsidRPr="00D70D77" w:rsidRDefault="00D70D77" w:rsidP="00D70D77">
            <w:pPr>
              <w:ind w:firstLineChars="200" w:firstLine="400"/>
              <w:rPr>
                <w:sz w:val="20"/>
                <w:szCs w:val="20"/>
              </w:rPr>
            </w:pPr>
            <w:r w:rsidRPr="00D70D77">
              <w:rPr>
                <w:sz w:val="20"/>
                <w:szCs w:val="20"/>
              </w:rPr>
              <w:t>2.2.31</w:t>
            </w:r>
          </w:p>
        </w:tc>
        <w:tc>
          <w:tcPr>
            <w:tcW w:w="1699" w:type="dxa"/>
            <w:tcBorders>
              <w:top w:val="nil"/>
              <w:left w:val="nil"/>
              <w:bottom w:val="single" w:sz="4" w:space="0" w:color="auto"/>
              <w:right w:val="single" w:sz="4" w:space="0" w:color="auto"/>
            </w:tcBorders>
            <w:shd w:val="clear" w:color="auto" w:fill="auto"/>
            <w:hideMark/>
          </w:tcPr>
          <w:p w14:paraId="5D407337" w14:textId="77777777" w:rsidR="00D70D77" w:rsidRPr="00D70D77" w:rsidRDefault="00D70D77" w:rsidP="00D70D77">
            <w:pPr>
              <w:rPr>
                <w:sz w:val="20"/>
                <w:szCs w:val="20"/>
              </w:rPr>
            </w:pPr>
            <w:r w:rsidRPr="00D70D77">
              <w:rPr>
                <w:sz w:val="20"/>
                <w:szCs w:val="20"/>
              </w:rPr>
              <w:t>Обратная засыпка  с уплотнением (колодцы)</w:t>
            </w:r>
          </w:p>
        </w:tc>
        <w:tc>
          <w:tcPr>
            <w:tcW w:w="1120" w:type="dxa"/>
            <w:gridSpan w:val="2"/>
            <w:tcBorders>
              <w:top w:val="nil"/>
              <w:left w:val="nil"/>
              <w:bottom w:val="single" w:sz="4" w:space="0" w:color="auto"/>
              <w:right w:val="single" w:sz="4" w:space="0" w:color="auto"/>
            </w:tcBorders>
            <w:shd w:val="clear" w:color="auto" w:fill="auto"/>
            <w:hideMark/>
          </w:tcPr>
          <w:p w14:paraId="0C90FC7F"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31333CC0" w14:textId="77777777" w:rsidR="00D70D77" w:rsidRPr="00D70D77" w:rsidRDefault="00D70D77" w:rsidP="00D70D77">
            <w:pPr>
              <w:jc w:val="center"/>
              <w:rPr>
                <w:sz w:val="20"/>
                <w:szCs w:val="20"/>
              </w:rPr>
            </w:pPr>
            <w:r w:rsidRPr="00D70D77">
              <w:rPr>
                <w:sz w:val="20"/>
                <w:szCs w:val="20"/>
              </w:rPr>
              <w:t>1795,6</w:t>
            </w:r>
          </w:p>
        </w:tc>
        <w:tc>
          <w:tcPr>
            <w:tcW w:w="1499" w:type="dxa"/>
            <w:gridSpan w:val="2"/>
            <w:tcBorders>
              <w:top w:val="nil"/>
              <w:left w:val="nil"/>
              <w:bottom w:val="single" w:sz="4" w:space="0" w:color="auto"/>
              <w:right w:val="single" w:sz="4" w:space="0" w:color="auto"/>
            </w:tcBorders>
            <w:shd w:val="clear" w:color="auto" w:fill="auto"/>
            <w:hideMark/>
          </w:tcPr>
          <w:p w14:paraId="15AE5676" w14:textId="77777777" w:rsidR="00D70D77" w:rsidRPr="00D70D77" w:rsidRDefault="00D70D77" w:rsidP="00D70D77">
            <w:pPr>
              <w:jc w:val="right"/>
              <w:rPr>
                <w:sz w:val="20"/>
                <w:szCs w:val="20"/>
              </w:rPr>
            </w:pPr>
            <w:r w:rsidRPr="00D70D77">
              <w:rPr>
                <w:sz w:val="20"/>
                <w:szCs w:val="20"/>
              </w:rPr>
              <w:t xml:space="preserve">246 262,00  </w:t>
            </w:r>
          </w:p>
        </w:tc>
        <w:tc>
          <w:tcPr>
            <w:tcW w:w="1057" w:type="dxa"/>
            <w:gridSpan w:val="2"/>
            <w:tcBorders>
              <w:top w:val="nil"/>
              <w:left w:val="nil"/>
              <w:bottom w:val="single" w:sz="4" w:space="0" w:color="auto"/>
              <w:right w:val="single" w:sz="4" w:space="0" w:color="auto"/>
            </w:tcBorders>
            <w:shd w:val="clear" w:color="auto" w:fill="auto"/>
            <w:hideMark/>
          </w:tcPr>
          <w:p w14:paraId="5C37B5FF" w14:textId="77777777" w:rsidR="00D70D77" w:rsidRPr="00D70D77" w:rsidRDefault="00D70D77" w:rsidP="00D70D77">
            <w:pPr>
              <w:jc w:val="right"/>
              <w:rPr>
                <w:sz w:val="20"/>
                <w:szCs w:val="20"/>
              </w:rPr>
            </w:pPr>
            <w:r w:rsidRPr="00D70D77">
              <w:rPr>
                <w:sz w:val="20"/>
                <w:szCs w:val="20"/>
              </w:rPr>
              <w:t xml:space="preserve">137,15  </w:t>
            </w:r>
          </w:p>
        </w:tc>
        <w:tc>
          <w:tcPr>
            <w:tcW w:w="1600" w:type="dxa"/>
            <w:gridSpan w:val="2"/>
            <w:tcBorders>
              <w:top w:val="nil"/>
              <w:left w:val="nil"/>
              <w:bottom w:val="single" w:sz="4" w:space="0" w:color="auto"/>
              <w:right w:val="single" w:sz="4" w:space="0" w:color="auto"/>
            </w:tcBorders>
            <w:shd w:val="clear" w:color="auto" w:fill="auto"/>
            <w:hideMark/>
          </w:tcPr>
          <w:p w14:paraId="604DDC44"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607F45F"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A36A7EC"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DD4C02F" w14:textId="77777777" w:rsidR="00D70D77" w:rsidRPr="00D70D77" w:rsidRDefault="00D70D77" w:rsidP="00D70D77">
            <w:pPr>
              <w:rPr>
                <w:sz w:val="20"/>
                <w:szCs w:val="20"/>
              </w:rPr>
            </w:pPr>
            <w:r w:rsidRPr="00D70D77">
              <w:rPr>
                <w:sz w:val="20"/>
                <w:szCs w:val="20"/>
              </w:rPr>
              <w:t xml:space="preserve">                     148,64   </w:t>
            </w:r>
          </w:p>
        </w:tc>
        <w:tc>
          <w:tcPr>
            <w:tcW w:w="1898" w:type="dxa"/>
            <w:gridSpan w:val="2"/>
            <w:tcBorders>
              <w:top w:val="nil"/>
              <w:left w:val="nil"/>
              <w:bottom w:val="single" w:sz="4" w:space="0" w:color="auto"/>
              <w:right w:val="single" w:sz="4" w:space="0" w:color="auto"/>
            </w:tcBorders>
            <w:shd w:val="clear" w:color="auto" w:fill="auto"/>
            <w:hideMark/>
          </w:tcPr>
          <w:p w14:paraId="25DD8E70" w14:textId="77777777" w:rsidR="00D70D77" w:rsidRPr="00D70D77" w:rsidRDefault="00D70D77" w:rsidP="00D70D77">
            <w:pPr>
              <w:rPr>
                <w:sz w:val="20"/>
                <w:szCs w:val="20"/>
              </w:rPr>
            </w:pPr>
            <w:r w:rsidRPr="00D70D77">
              <w:rPr>
                <w:sz w:val="20"/>
                <w:szCs w:val="20"/>
              </w:rPr>
              <w:t xml:space="preserve">                             266 897,98   </w:t>
            </w:r>
          </w:p>
        </w:tc>
        <w:tc>
          <w:tcPr>
            <w:tcW w:w="271" w:type="dxa"/>
            <w:vAlign w:val="center"/>
            <w:hideMark/>
          </w:tcPr>
          <w:p w14:paraId="3FAE1D7A" w14:textId="77777777" w:rsidR="00D70D77" w:rsidRPr="00D70D77" w:rsidRDefault="00D70D77" w:rsidP="00D70D77">
            <w:pPr>
              <w:rPr>
                <w:sz w:val="20"/>
                <w:szCs w:val="20"/>
              </w:rPr>
            </w:pPr>
          </w:p>
        </w:tc>
      </w:tr>
      <w:tr w:rsidR="00D70D77" w:rsidRPr="00D70D77" w14:paraId="135DECB4"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43C84757" w14:textId="77777777" w:rsidR="00D70D77" w:rsidRPr="00D70D77" w:rsidRDefault="00D70D77" w:rsidP="00D70D77">
            <w:pPr>
              <w:ind w:firstLineChars="200" w:firstLine="400"/>
              <w:rPr>
                <w:sz w:val="20"/>
                <w:szCs w:val="20"/>
              </w:rPr>
            </w:pPr>
            <w:r w:rsidRPr="00D70D77">
              <w:rPr>
                <w:sz w:val="20"/>
                <w:szCs w:val="20"/>
              </w:rPr>
              <w:t>2.2.32</w:t>
            </w:r>
          </w:p>
        </w:tc>
        <w:tc>
          <w:tcPr>
            <w:tcW w:w="1699" w:type="dxa"/>
            <w:tcBorders>
              <w:top w:val="nil"/>
              <w:left w:val="nil"/>
              <w:bottom w:val="single" w:sz="4" w:space="0" w:color="auto"/>
              <w:right w:val="single" w:sz="4" w:space="0" w:color="auto"/>
            </w:tcBorders>
            <w:shd w:val="clear" w:color="auto" w:fill="auto"/>
            <w:hideMark/>
          </w:tcPr>
          <w:p w14:paraId="7565B509" w14:textId="77777777" w:rsidR="00D70D77" w:rsidRPr="00D70D77" w:rsidRDefault="00D70D77" w:rsidP="00D70D77">
            <w:pPr>
              <w:rPr>
                <w:sz w:val="20"/>
                <w:szCs w:val="20"/>
              </w:rPr>
            </w:pPr>
            <w:r w:rsidRPr="00D70D77">
              <w:rPr>
                <w:sz w:val="20"/>
                <w:szCs w:val="20"/>
              </w:rPr>
              <w:t>Устройство подстилающих слоев: бетонных</w:t>
            </w:r>
          </w:p>
        </w:tc>
        <w:tc>
          <w:tcPr>
            <w:tcW w:w="1120" w:type="dxa"/>
            <w:gridSpan w:val="2"/>
            <w:tcBorders>
              <w:top w:val="nil"/>
              <w:left w:val="nil"/>
              <w:bottom w:val="single" w:sz="4" w:space="0" w:color="auto"/>
              <w:right w:val="single" w:sz="4" w:space="0" w:color="auto"/>
            </w:tcBorders>
            <w:shd w:val="clear" w:color="auto" w:fill="auto"/>
            <w:hideMark/>
          </w:tcPr>
          <w:p w14:paraId="59DF11B4"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5DB714E9" w14:textId="77777777" w:rsidR="00D70D77" w:rsidRPr="00D70D77" w:rsidRDefault="00D70D77" w:rsidP="00D70D77">
            <w:pPr>
              <w:jc w:val="center"/>
              <w:rPr>
                <w:sz w:val="20"/>
                <w:szCs w:val="20"/>
              </w:rPr>
            </w:pPr>
            <w:r w:rsidRPr="00D70D77">
              <w:rPr>
                <w:sz w:val="20"/>
                <w:szCs w:val="20"/>
              </w:rPr>
              <w:t>42,7</w:t>
            </w:r>
          </w:p>
        </w:tc>
        <w:tc>
          <w:tcPr>
            <w:tcW w:w="1499" w:type="dxa"/>
            <w:gridSpan w:val="2"/>
            <w:tcBorders>
              <w:top w:val="nil"/>
              <w:left w:val="nil"/>
              <w:bottom w:val="single" w:sz="4" w:space="0" w:color="auto"/>
              <w:right w:val="single" w:sz="4" w:space="0" w:color="auto"/>
            </w:tcBorders>
            <w:shd w:val="clear" w:color="auto" w:fill="auto"/>
            <w:hideMark/>
          </w:tcPr>
          <w:p w14:paraId="53AA0569" w14:textId="77777777" w:rsidR="00D70D77" w:rsidRPr="00D70D77" w:rsidRDefault="00D70D77" w:rsidP="00D70D77">
            <w:pPr>
              <w:jc w:val="right"/>
              <w:rPr>
                <w:sz w:val="20"/>
                <w:szCs w:val="20"/>
              </w:rPr>
            </w:pPr>
            <w:r w:rsidRPr="00D70D77">
              <w:rPr>
                <w:sz w:val="20"/>
                <w:szCs w:val="20"/>
              </w:rPr>
              <w:t xml:space="preserve">258 272,00  </w:t>
            </w:r>
          </w:p>
        </w:tc>
        <w:tc>
          <w:tcPr>
            <w:tcW w:w="1057" w:type="dxa"/>
            <w:gridSpan w:val="2"/>
            <w:tcBorders>
              <w:top w:val="nil"/>
              <w:left w:val="nil"/>
              <w:bottom w:val="single" w:sz="4" w:space="0" w:color="auto"/>
              <w:right w:val="single" w:sz="4" w:space="0" w:color="auto"/>
            </w:tcBorders>
            <w:shd w:val="clear" w:color="auto" w:fill="auto"/>
            <w:hideMark/>
          </w:tcPr>
          <w:p w14:paraId="3C9E7406" w14:textId="77777777" w:rsidR="00D70D77" w:rsidRPr="00D70D77" w:rsidRDefault="00D70D77" w:rsidP="00D70D77">
            <w:pPr>
              <w:jc w:val="right"/>
              <w:rPr>
                <w:sz w:val="20"/>
                <w:szCs w:val="20"/>
              </w:rPr>
            </w:pPr>
            <w:r w:rsidRPr="00D70D77">
              <w:rPr>
                <w:sz w:val="20"/>
                <w:szCs w:val="20"/>
              </w:rPr>
              <w:t xml:space="preserve">6 048,52  </w:t>
            </w:r>
          </w:p>
        </w:tc>
        <w:tc>
          <w:tcPr>
            <w:tcW w:w="1600" w:type="dxa"/>
            <w:gridSpan w:val="2"/>
            <w:tcBorders>
              <w:top w:val="nil"/>
              <w:left w:val="nil"/>
              <w:bottom w:val="single" w:sz="4" w:space="0" w:color="auto"/>
              <w:right w:val="single" w:sz="4" w:space="0" w:color="auto"/>
            </w:tcBorders>
            <w:shd w:val="clear" w:color="auto" w:fill="auto"/>
            <w:hideMark/>
          </w:tcPr>
          <w:p w14:paraId="25D5CCB8"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161B6DB6"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54CA1CE"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7E828A3" w14:textId="77777777" w:rsidR="00D70D77" w:rsidRPr="00D70D77" w:rsidRDefault="00D70D77" w:rsidP="00D70D77">
            <w:pPr>
              <w:rPr>
                <w:sz w:val="20"/>
                <w:szCs w:val="20"/>
              </w:rPr>
            </w:pPr>
            <w:r w:rsidRPr="00D70D77">
              <w:rPr>
                <w:sz w:val="20"/>
                <w:szCs w:val="20"/>
              </w:rPr>
              <w:t xml:space="preserve">                  6 555,33   </w:t>
            </w:r>
          </w:p>
        </w:tc>
        <w:tc>
          <w:tcPr>
            <w:tcW w:w="1898" w:type="dxa"/>
            <w:gridSpan w:val="2"/>
            <w:tcBorders>
              <w:top w:val="nil"/>
              <w:left w:val="nil"/>
              <w:bottom w:val="single" w:sz="4" w:space="0" w:color="auto"/>
              <w:right w:val="single" w:sz="4" w:space="0" w:color="auto"/>
            </w:tcBorders>
            <w:shd w:val="clear" w:color="auto" w:fill="auto"/>
            <w:hideMark/>
          </w:tcPr>
          <w:p w14:paraId="006BD607" w14:textId="77777777" w:rsidR="00D70D77" w:rsidRPr="00D70D77" w:rsidRDefault="00D70D77" w:rsidP="00D70D77">
            <w:pPr>
              <w:rPr>
                <w:sz w:val="20"/>
                <w:szCs w:val="20"/>
              </w:rPr>
            </w:pPr>
            <w:r w:rsidRPr="00D70D77">
              <w:rPr>
                <w:sz w:val="20"/>
                <w:szCs w:val="20"/>
              </w:rPr>
              <w:t xml:space="preserve">                             279 912,59   </w:t>
            </w:r>
          </w:p>
        </w:tc>
        <w:tc>
          <w:tcPr>
            <w:tcW w:w="271" w:type="dxa"/>
            <w:vAlign w:val="center"/>
            <w:hideMark/>
          </w:tcPr>
          <w:p w14:paraId="43FE71BB" w14:textId="77777777" w:rsidR="00D70D77" w:rsidRPr="00D70D77" w:rsidRDefault="00D70D77" w:rsidP="00D70D77">
            <w:pPr>
              <w:rPr>
                <w:sz w:val="20"/>
                <w:szCs w:val="20"/>
              </w:rPr>
            </w:pPr>
          </w:p>
        </w:tc>
      </w:tr>
      <w:tr w:rsidR="00D70D77" w:rsidRPr="00D70D77" w14:paraId="013A5FE1" w14:textId="77777777" w:rsidTr="00D70D77">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14:paraId="154E6533" w14:textId="77777777" w:rsidR="00D70D77" w:rsidRPr="00D70D77" w:rsidRDefault="00D70D77" w:rsidP="00D70D77">
            <w:pPr>
              <w:ind w:firstLineChars="200" w:firstLine="400"/>
              <w:rPr>
                <w:sz w:val="20"/>
                <w:szCs w:val="20"/>
              </w:rPr>
            </w:pPr>
            <w:r w:rsidRPr="00D70D77">
              <w:rPr>
                <w:sz w:val="20"/>
                <w:szCs w:val="20"/>
              </w:rPr>
              <w:t>2.2.33</w:t>
            </w:r>
          </w:p>
        </w:tc>
        <w:tc>
          <w:tcPr>
            <w:tcW w:w="1699" w:type="dxa"/>
            <w:tcBorders>
              <w:top w:val="nil"/>
              <w:left w:val="nil"/>
              <w:bottom w:val="single" w:sz="4" w:space="0" w:color="auto"/>
              <w:right w:val="single" w:sz="4" w:space="0" w:color="auto"/>
            </w:tcBorders>
            <w:shd w:val="clear" w:color="auto" w:fill="auto"/>
            <w:hideMark/>
          </w:tcPr>
          <w:p w14:paraId="7B8D04A7" w14:textId="77777777" w:rsidR="00D70D77" w:rsidRPr="00D70D77" w:rsidRDefault="00D70D77" w:rsidP="00D70D77">
            <w:pPr>
              <w:rPr>
                <w:sz w:val="20"/>
                <w:szCs w:val="20"/>
              </w:rPr>
            </w:pPr>
            <w:r w:rsidRPr="00D70D77">
              <w:rPr>
                <w:sz w:val="20"/>
                <w:szCs w:val="20"/>
              </w:rPr>
              <w:t>Устройство круглых сборных железобетонных канализационных колодцев диаметром: 1,5 м в сухих грунтах</w:t>
            </w:r>
          </w:p>
        </w:tc>
        <w:tc>
          <w:tcPr>
            <w:tcW w:w="1120" w:type="dxa"/>
            <w:gridSpan w:val="2"/>
            <w:tcBorders>
              <w:top w:val="nil"/>
              <w:left w:val="nil"/>
              <w:bottom w:val="single" w:sz="4" w:space="0" w:color="auto"/>
              <w:right w:val="single" w:sz="4" w:space="0" w:color="auto"/>
            </w:tcBorders>
            <w:shd w:val="clear" w:color="auto" w:fill="auto"/>
            <w:hideMark/>
          </w:tcPr>
          <w:p w14:paraId="6BF88489"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38015E00" w14:textId="77777777" w:rsidR="00D70D77" w:rsidRPr="00D70D77" w:rsidRDefault="00D70D77" w:rsidP="00D70D77">
            <w:pPr>
              <w:jc w:val="center"/>
              <w:rPr>
                <w:sz w:val="20"/>
                <w:szCs w:val="20"/>
              </w:rPr>
            </w:pPr>
            <w:r w:rsidRPr="00D70D77">
              <w:rPr>
                <w:sz w:val="20"/>
                <w:szCs w:val="20"/>
              </w:rPr>
              <w:t>67,95</w:t>
            </w:r>
          </w:p>
        </w:tc>
        <w:tc>
          <w:tcPr>
            <w:tcW w:w="1499" w:type="dxa"/>
            <w:gridSpan w:val="2"/>
            <w:tcBorders>
              <w:top w:val="nil"/>
              <w:left w:val="nil"/>
              <w:bottom w:val="single" w:sz="4" w:space="0" w:color="auto"/>
              <w:right w:val="single" w:sz="4" w:space="0" w:color="auto"/>
            </w:tcBorders>
            <w:shd w:val="clear" w:color="auto" w:fill="auto"/>
            <w:hideMark/>
          </w:tcPr>
          <w:p w14:paraId="278004F0" w14:textId="77777777" w:rsidR="00D70D77" w:rsidRPr="00D70D77" w:rsidRDefault="00D70D77" w:rsidP="00D70D77">
            <w:pPr>
              <w:jc w:val="right"/>
              <w:rPr>
                <w:sz w:val="20"/>
                <w:szCs w:val="20"/>
              </w:rPr>
            </w:pPr>
            <w:r w:rsidRPr="00D70D77">
              <w:rPr>
                <w:sz w:val="20"/>
                <w:szCs w:val="20"/>
              </w:rPr>
              <w:t xml:space="preserve">1 645 200,00  </w:t>
            </w:r>
          </w:p>
        </w:tc>
        <w:tc>
          <w:tcPr>
            <w:tcW w:w="1057" w:type="dxa"/>
            <w:gridSpan w:val="2"/>
            <w:tcBorders>
              <w:top w:val="nil"/>
              <w:left w:val="nil"/>
              <w:bottom w:val="single" w:sz="4" w:space="0" w:color="auto"/>
              <w:right w:val="single" w:sz="4" w:space="0" w:color="auto"/>
            </w:tcBorders>
            <w:shd w:val="clear" w:color="auto" w:fill="auto"/>
            <w:hideMark/>
          </w:tcPr>
          <w:p w14:paraId="754A23FB" w14:textId="77777777" w:rsidR="00D70D77" w:rsidRPr="00D70D77" w:rsidRDefault="00D70D77" w:rsidP="00D70D77">
            <w:pPr>
              <w:jc w:val="right"/>
              <w:rPr>
                <w:sz w:val="20"/>
                <w:szCs w:val="20"/>
              </w:rPr>
            </w:pPr>
            <w:r w:rsidRPr="00D70D77">
              <w:rPr>
                <w:sz w:val="20"/>
                <w:szCs w:val="20"/>
              </w:rPr>
              <w:t xml:space="preserve">24 211,92  </w:t>
            </w:r>
          </w:p>
        </w:tc>
        <w:tc>
          <w:tcPr>
            <w:tcW w:w="1600" w:type="dxa"/>
            <w:gridSpan w:val="2"/>
            <w:tcBorders>
              <w:top w:val="nil"/>
              <w:left w:val="nil"/>
              <w:bottom w:val="single" w:sz="4" w:space="0" w:color="auto"/>
              <w:right w:val="single" w:sz="4" w:space="0" w:color="auto"/>
            </w:tcBorders>
            <w:shd w:val="clear" w:color="auto" w:fill="auto"/>
            <w:hideMark/>
          </w:tcPr>
          <w:p w14:paraId="38534840"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E0780A9"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0DFC330"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34FE294" w14:textId="77777777" w:rsidR="00D70D77" w:rsidRPr="00D70D77" w:rsidRDefault="00D70D77" w:rsidP="00D70D77">
            <w:pPr>
              <w:rPr>
                <w:sz w:val="20"/>
                <w:szCs w:val="20"/>
              </w:rPr>
            </w:pPr>
            <w:r w:rsidRPr="00D70D77">
              <w:rPr>
                <w:sz w:val="20"/>
                <w:szCs w:val="20"/>
              </w:rPr>
              <w:t xml:space="preserve">                26 240,66   </w:t>
            </w:r>
          </w:p>
        </w:tc>
        <w:tc>
          <w:tcPr>
            <w:tcW w:w="1898" w:type="dxa"/>
            <w:gridSpan w:val="2"/>
            <w:tcBorders>
              <w:top w:val="nil"/>
              <w:left w:val="nil"/>
              <w:bottom w:val="single" w:sz="4" w:space="0" w:color="auto"/>
              <w:right w:val="single" w:sz="4" w:space="0" w:color="auto"/>
            </w:tcBorders>
            <w:shd w:val="clear" w:color="auto" w:fill="auto"/>
            <w:hideMark/>
          </w:tcPr>
          <w:p w14:paraId="7AB40EF2" w14:textId="77777777" w:rsidR="00D70D77" w:rsidRPr="00D70D77" w:rsidRDefault="00D70D77" w:rsidP="00D70D77">
            <w:pPr>
              <w:rPr>
                <w:sz w:val="20"/>
                <w:szCs w:val="20"/>
              </w:rPr>
            </w:pPr>
            <w:r w:rsidRPr="00D70D77">
              <w:rPr>
                <w:sz w:val="20"/>
                <w:szCs w:val="20"/>
              </w:rPr>
              <w:t xml:space="preserve">                          1 783 052,85   </w:t>
            </w:r>
          </w:p>
        </w:tc>
        <w:tc>
          <w:tcPr>
            <w:tcW w:w="271" w:type="dxa"/>
            <w:vAlign w:val="center"/>
            <w:hideMark/>
          </w:tcPr>
          <w:p w14:paraId="68AE492E" w14:textId="77777777" w:rsidR="00D70D77" w:rsidRPr="00D70D77" w:rsidRDefault="00D70D77" w:rsidP="00D70D77">
            <w:pPr>
              <w:rPr>
                <w:sz w:val="20"/>
                <w:szCs w:val="20"/>
              </w:rPr>
            </w:pPr>
          </w:p>
        </w:tc>
      </w:tr>
      <w:tr w:rsidR="00D70D77" w:rsidRPr="00D70D77" w14:paraId="7F68566E"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377CD903" w14:textId="77777777" w:rsidR="00D70D77" w:rsidRPr="00D70D77" w:rsidRDefault="00D70D77" w:rsidP="00D70D77">
            <w:pPr>
              <w:ind w:firstLineChars="200" w:firstLine="400"/>
              <w:rPr>
                <w:sz w:val="20"/>
                <w:szCs w:val="20"/>
              </w:rPr>
            </w:pPr>
            <w:r w:rsidRPr="00D70D77">
              <w:rPr>
                <w:sz w:val="20"/>
                <w:szCs w:val="20"/>
              </w:rPr>
              <w:t>2.2.34</w:t>
            </w:r>
          </w:p>
        </w:tc>
        <w:tc>
          <w:tcPr>
            <w:tcW w:w="1699" w:type="dxa"/>
            <w:tcBorders>
              <w:top w:val="nil"/>
              <w:left w:val="nil"/>
              <w:bottom w:val="single" w:sz="4" w:space="0" w:color="auto"/>
              <w:right w:val="single" w:sz="4" w:space="0" w:color="auto"/>
            </w:tcBorders>
            <w:shd w:val="clear" w:color="auto" w:fill="auto"/>
            <w:hideMark/>
          </w:tcPr>
          <w:p w14:paraId="4B9E0A41" w14:textId="77777777" w:rsidR="00D70D77" w:rsidRPr="00D70D77" w:rsidRDefault="00D70D77" w:rsidP="00D70D77">
            <w:pPr>
              <w:rPr>
                <w:sz w:val="20"/>
                <w:szCs w:val="20"/>
              </w:rPr>
            </w:pPr>
            <w:r w:rsidRPr="00D70D77">
              <w:rPr>
                <w:sz w:val="20"/>
                <w:szCs w:val="20"/>
              </w:rPr>
              <w:t xml:space="preserve">Лестница-стремянка </w:t>
            </w:r>
            <w:proofErr w:type="spellStart"/>
            <w:r w:rsidRPr="00D70D77">
              <w:rPr>
                <w:sz w:val="20"/>
                <w:szCs w:val="20"/>
              </w:rPr>
              <w:t>трансформер</w:t>
            </w:r>
            <w:proofErr w:type="spellEnd"/>
          </w:p>
        </w:tc>
        <w:tc>
          <w:tcPr>
            <w:tcW w:w="1120" w:type="dxa"/>
            <w:gridSpan w:val="2"/>
            <w:tcBorders>
              <w:top w:val="nil"/>
              <w:left w:val="nil"/>
              <w:bottom w:val="single" w:sz="4" w:space="0" w:color="auto"/>
              <w:right w:val="single" w:sz="4" w:space="0" w:color="auto"/>
            </w:tcBorders>
            <w:shd w:val="clear" w:color="auto" w:fill="auto"/>
            <w:hideMark/>
          </w:tcPr>
          <w:p w14:paraId="08FC2D78"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4D68FD81" w14:textId="77777777" w:rsidR="00D70D77" w:rsidRPr="00D70D77" w:rsidRDefault="00D70D77" w:rsidP="00D70D77">
            <w:pPr>
              <w:jc w:val="center"/>
              <w:rPr>
                <w:sz w:val="20"/>
                <w:szCs w:val="20"/>
              </w:rPr>
            </w:pPr>
            <w:r w:rsidRPr="00D70D77">
              <w:rPr>
                <w:sz w:val="20"/>
                <w:szCs w:val="20"/>
              </w:rPr>
              <w:t>61</w:t>
            </w:r>
          </w:p>
        </w:tc>
        <w:tc>
          <w:tcPr>
            <w:tcW w:w="1499" w:type="dxa"/>
            <w:gridSpan w:val="2"/>
            <w:tcBorders>
              <w:top w:val="nil"/>
              <w:left w:val="nil"/>
              <w:bottom w:val="single" w:sz="4" w:space="0" w:color="auto"/>
              <w:right w:val="single" w:sz="4" w:space="0" w:color="auto"/>
            </w:tcBorders>
            <w:shd w:val="clear" w:color="auto" w:fill="auto"/>
            <w:hideMark/>
          </w:tcPr>
          <w:p w14:paraId="4FD21E72" w14:textId="77777777" w:rsidR="00D70D77" w:rsidRPr="00D70D77" w:rsidRDefault="00D70D77" w:rsidP="00D70D77">
            <w:pPr>
              <w:jc w:val="right"/>
              <w:rPr>
                <w:sz w:val="20"/>
                <w:szCs w:val="20"/>
              </w:rPr>
            </w:pPr>
            <w:r w:rsidRPr="00D70D77">
              <w:rPr>
                <w:sz w:val="20"/>
                <w:szCs w:val="20"/>
              </w:rPr>
              <w:t xml:space="preserve">250 288,00  </w:t>
            </w:r>
          </w:p>
        </w:tc>
        <w:tc>
          <w:tcPr>
            <w:tcW w:w="1057" w:type="dxa"/>
            <w:gridSpan w:val="2"/>
            <w:tcBorders>
              <w:top w:val="nil"/>
              <w:left w:val="nil"/>
              <w:bottom w:val="single" w:sz="4" w:space="0" w:color="auto"/>
              <w:right w:val="single" w:sz="4" w:space="0" w:color="auto"/>
            </w:tcBorders>
            <w:shd w:val="clear" w:color="auto" w:fill="auto"/>
            <w:hideMark/>
          </w:tcPr>
          <w:p w14:paraId="4AE6DA6C" w14:textId="77777777" w:rsidR="00D70D77" w:rsidRPr="00D70D77" w:rsidRDefault="00D70D77" w:rsidP="00D70D77">
            <w:pPr>
              <w:jc w:val="right"/>
              <w:rPr>
                <w:sz w:val="20"/>
                <w:szCs w:val="20"/>
              </w:rPr>
            </w:pPr>
            <w:r w:rsidRPr="00D70D77">
              <w:rPr>
                <w:sz w:val="20"/>
                <w:szCs w:val="20"/>
              </w:rPr>
              <w:t xml:space="preserve">4 103,08  </w:t>
            </w:r>
          </w:p>
        </w:tc>
        <w:tc>
          <w:tcPr>
            <w:tcW w:w="1600" w:type="dxa"/>
            <w:gridSpan w:val="2"/>
            <w:tcBorders>
              <w:top w:val="nil"/>
              <w:left w:val="nil"/>
              <w:bottom w:val="single" w:sz="4" w:space="0" w:color="auto"/>
              <w:right w:val="single" w:sz="4" w:space="0" w:color="auto"/>
            </w:tcBorders>
            <w:shd w:val="clear" w:color="auto" w:fill="auto"/>
            <w:hideMark/>
          </w:tcPr>
          <w:p w14:paraId="1556475D"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9FC845E"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576ECBDC"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08F9C39" w14:textId="77777777" w:rsidR="00D70D77" w:rsidRPr="00D70D77" w:rsidRDefault="00D70D77" w:rsidP="00D70D77">
            <w:pPr>
              <w:rPr>
                <w:sz w:val="20"/>
                <w:szCs w:val="20"/>
              </w:rPr>
            </w:pPr>
            <w:r w:rsidRPr="00D70D77">
              <w:rPr>
                <w:sz w:val="20"/>
                <w:szCs w:val="20"/>
              </w:rPr>
              <w:t xml:space="preserve">                  4 446,88   </w:t>
            </w:r>
          </w:p>
        </w:tc>
        <w:tc>
          <w:tcPr>
            <w:tcW w:w="1898" w:type="dxa"/>
            <w:gridSpan w:val="2"/>
            <w:tcBorders>
              <w:top w:val="nil"/>
              <w:left w:val="nil"/>
              <w:bottom w:val="single" w:sz="4" w:space="0" w:color="auto"/>
              <w:right w:val="single" w:sz="4" w:space="0" w:color="auto"/>
            </w:tcBorders>
            <w:shd w:val="clear" w:color="auto" w:fill="auto"/>
            <w:hideMark/>
          </w:tcPr>
          <w:p w14:paraId="306926BA" w14:textId="77777777" w:rsidR="00D70D77" w:rsidRPr="00D70D77" w:rsidRDefault="00D70D77" w:rsidP="00D70D77">
            <w:pPr>
              <w:rPr>
                <w:sz w:val="20"/>
                <w:szCs w:val="20"/>
              </w:rPr>
            </w:pPr>
            <w:r w:rsidRPr="00D70D77">
              <w:rPr>
                <w:sz w:val="20"/>
                <w:szCs w:val="20"/>
              </w:rPr>
              <w:t xml:space="preserve">                             271 259,68   </w:t>
            </w:r>
          </w:p>
        </w:tc>
        <w:tc>
          <w:tcPr>
            <w:tcW w:w="271" w:type="dxa"/>
            <w:vAlign w:val="center"/>
            <w:hideMark/>
          </w:tcPr>
          <w:p w14:paraId="4CFF7640" w14:textId="77777777" w:rsidR="00D70D77" w:rsidRPr="00D70D77" w:rsidRDefault="00D70D77" w:rsidP="00D70D77">
            <w:pPr>
              <w:rPr>
                <w:sz w:val="20"/>
                <w:szCs w:val="20"/>
              </w:rPr>
            </w:pPr>
          </w:p>
        </w:tc>
      </w:tr>
      <w:tr w:rsidR="00D70D77" w:rsidRPr="00D70D77" w14:paraId="6598C865"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60C8AA5A" w14:textId="77777777" w:rsidR="00D70D77" w:rsidRPr="00D70D77" w:rsidRDefault="00D70D77" w:rsidP="00D70D77">
            <w:pPr>
              <w:ind w:firstLineChars="200" w:firstLine="400"/>
              <w:rPr>
                <w:sz w:val="20"/>
                <w:szCs w:val="20"/>
              </w:rPr>
            </w:pPr>
            <w:r w:rsidRPr="00D70D77">
              <w:rPr>
                <w:sz w:val="20"/>
                <w:szCs w:val="20"/>
              </w:rPr>
              <w:t>2.2.35</w:t>
            </w:r>
          </w:p>
        </w:tc>
        <w:tc>
          <w:tcPr>
            <w:tcW w:w="1699" w:type="dxa"/>
            <w:tcBorders>
              <w:top w:val="nil"/>
              <w:left w:val="nil"/>
              <w:bottom w:val="single" w:sz="4" w:space="0" w:color="auto"/>
              <w:right w:val="single" w:sz="4" w:space="0" w:color="auto"/>
            </w:tcBorders>
            <w:shd w:val="clear" w:color="auto" w:fill="auto"/>
            <w:hideMark/>
          </w:tcPr>
          <w:p w14:paraId="0D3C2A39" w14:textId="77777777" w:rsidR="00D70D77" w:rsidRPr="00D70D77" w:rsidRDefault="00D70D77" w:rsidP="00D70D77">
            <w:pPr>
              <w:rPr>
                <w:sz w:val="20"/>
                <w:szCs w:val="20"/>
              </w:rPr>
            </w:pPr>
            <w:r w:rsidRPr="00D70D77">
              <w:rPr>
                <w:sz w:val="20"/>
                <w:szCs w:val="20"/>
              </w:rPr>
              <w:t xml:space="preserve">Люк чугунный тяжелый </w:t>
            </w:r>
          </w:p>
        </w:tc>
        <w:tc>
          <w:tcPr>
            <w:tcW w:w="1120" w:type="dxa"/>
            <w:gridSpan w:val="2"/>
            <w:tcBorders>
              <w:top w:val="nil"/>
              <w:left w:val="nil"/>
              <w:bottom w:val="single" w:sz="4" w:space="0" w:color="auto"/>
              <w:right w:val="single" w:sz="4" w:space="0" w:color="auto"/>
            </w:tcBorders>
            <w:shd w:val="clear" w:color="auto" w:fill="auto"/>
            <w:hideMark/>
          </w:tcPr>
          <w:p w14:paraId="582C72EB"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3C4193A3" w14:textId="77777777" w:rsidR="00D70D77" w:rsidRPr="00D70D77" w:rsidRDefault="00D70D77" w:rsidP="00D70D77">
            <w:pPr>
              <w:jc w:val="center"/>
              <w:rPr>
                <w:sz w:val="20"/>
                <w:szCs w:val="20"/>
              </w:rPr>
            </w:pPr>
            <w:r w:rsidRPr="00D70D77">
              <w:rPr>
                <w:sz w:val="20"/>
                <w:szCs w:val="20"/>
              </w:rPr>
              <w:t>61</w:t>
            </w:r>
          </w:p>
        </w:tc>
        <w:tc>
          <w:tcPr>
            <w:tcW w:w="1499" w:type="dxa"/>
            <w:gridSpan w:val="2"/>
            <w:tcBorders>
              <w:top w:val="nil"/>
              <w:left w:val="nil"/>
              <w:bottom w:val="single" w:sz="4" w:space="0" w:color="auto"/>
              <w:right w:val="single" w:sz="4" w:space="0" w:color="auto"/>
            </w:tcBorders>
            <w:shd w:val="clear" w:color="auto" w:fill="auto"/>
            <w:hideMark/>
          </w:tcPr>
          <w:p w14:paraId="3AC9AE21" w14:textId="77777777" w:rsidR="00D70D77" w:rsidRPr="00D70D77" w:rsidRDefault="00D70D77" w:rsidP="00D70D77">
            <w:pPr>
              <w:jc w:val="right"/>
              <w:rPr>
                <w:sz w:val="20"/>
                <w:szCs w:val="20"/>
              </w:rPr>
            </w:pPr>
            <w:r w:rsidRPr="00D70D77">
              <w:rPr>
                <w:sz w:val="20"/>
                <w:szCs w:val="20"/>
              </w:rPr>
              <w:t xml:space="preserve">209 061,00  </w:t>
            </w:r>
          </w:p>
        </w:tc>
        <w:tc>
          <w:tcPr>
            <w:tcW w:w="1057" w:type="dxa"/>
            <w:gridSpan w:val="2"/>
            <w:tcBorders>
              <w:top w:val="nil"/>
              <w:left w:val="nil"/>
              <w:bottom w:val="single" w:sz="4" w:space="0" w:color="auto"/>
              <w:right w:val="single" w:sz="4" w:space="0" w:color="auto"/>
            </w:tcBorders>
            <w:shd w:val="clear" w:color="auto" w:fill="auto"/>
            <w:hideMark/>
          </w:tcPr>
          <w:p w14:paraId="662A00A0" w14:textId="77777777" w:rsidR="00D70D77" w:rsidRPr="00D70D77" w:rsidRDefault="00D70D77" w:rsidP="00D70D77">
            <w:pPr>
              <w:jc w:val="right"/>
              <w:rPr>
                <w:sz w:val="20"/>
                <w:szCs w:val="20"/>
              </w:rPr>
            </w:pPr>
            <w:r w:rsidRPr="00D70D77">
              <w:rPr>
                <w:sz w:val="20"/>
                <w:szCs w:val="20"/>
              </w:rPr>
              <w:t xml:space="preserve">3 427,23  </w:t>
            </w:r>
          </w:p>
        </w:tc>
        <w:tc>
          <w:tcPr>
            <w:tcW w:w="1600" w:type="dxa"/>
            <w:gridSpan w:val="2"/>
            <w:tcBorders>
              <w:top w:val="nil"/>
              <w:left w:val="nil"/>
              <w:bottom w:val="single" w:sz="4" w:space="0" w:color="auto"/>
              <w:right w:val="single" w:sz="4" w:space="0" w:color="auto"/>
            </w:tcBorders>
            <w:shd w:val="clear" w:color="auto" w:fill="auto"/>
            <w:hideMark/>
          </w:tcPr>
          <w:p w14:paraId="7466F5C1"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CEEE214"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6363E192"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09D182BF" w14:textId="77777777" w:rsidR="00D70D77" w:rsidRPr="00D70D77" w:rsidRDefault="00D70D77" w:rsidP="00D70D77">
            <w:pPr>
              <w:rPr>
                <w:sz w:val="20"/>
                <w:szCs w:val="20"/>
              </w:rPr>
            </w:pPr>
            <w:r w:rsidRPr="00D70D77">
              <w:rPr>
                <w:sz w:val="20"/>
                <w:szCs w:val="20"/>
              </w:rPr>
              <w:t xml:space="preserve">                  3 714,40   </w:t>
            </w:r>
          </w:p>
        </w:tc>
        <w:tc>
          <w:tcPr>
            <w:tcW w:w="1898" w:type="dxa"/>
            <w:gridSpan w:val="2"/>
            <w:tcBorders>
              <w:top w:val="nil"/>
              <w:left w:val="nil"/>
              <w:bottom w:val="single" w:sz="4" w:space="0" w:color="auto"/>
              <w:right w:val="single" w:sz="4" w:space="0" w:color="auto"/>
            </w:tcBorders>
            <w:shd w:val="clear" w:color="auto" w:fill="auto"/>
            <w:hideMark/>
          </w:tcPr>
          <w:p w14:paraId="459191A8" w14:textId="77777777" w:rsidR="00D70D77" w:rsidRPr="00D70D77" w:rsidRDefault="00D70D77" w:rsidP="00D70D77">
            <w:pPr>
              <w:rPr>
                <w:sz w:val="20"/>
                <w:szCs w:val="20"/>
              </w:rPr>
            </w:pPr>
            <w:r w:rsidRPr="00D70D77">
              <w:rPr>
                <w:sz w:val="20"/>
                <w:szCs w:val="20"/>
              </w:rPr>
              <w:t xml:space="preserve">                             226 578,40   </w:t>
            </w:r>
          </w:p>
        </w:tc>
        <w:tc>
          <w:tcPr>
            <w:tcW w:w="271" w:type="dxa"/>
            <w:vAlign w:val="center"/>
            <w:hideMark/>
          </w:tcPr>
          <w:p w14:paraId="7C8DC3AD" w14:textId="77777777" w:rsidR="00D70D77" w:rsidRPr="00D70D77" w:rsidRDefault="00D70D77" w:rsidP="00D70D77">
            <w:pPr>
              <w:rPr>
                <w:sz w:val="20"/>
                <w:szCs w:val="20"/>
              </w:rPr>
            </w:pPr>
          </w:p>
        </w:tc>
      </w:tr>
      <w:tr w:rsidR="00D70D77" w:rsidRPr="00D70D77" w14:paraId="7295F7CB"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314CB0F8" w14:textId="77777777" w:rsidR="00D70D77" w:rsidRPr="00D70D77" w:rsidRDefault="00D70D77" w:rsidP="00D70D77">
            <w:pPr>
              <w:ind w:firstLineChars="200" w:firstLine="400"/>
              <w:rPr>
                <w:sz w:val="20"/>
                <w:szCs w:val="20"/>
              </w:rPr>
            </w:pPr>
            <w:r w:rsidRPr="00D70D77">
              <w:rPr>
                <w:sz w:val="20"/>
                <w:szCs w:val="20"/>
              </w:rPr>
              <w:t>2.2.36</w:t>
            </w:r>
          </w:p>
        </w:tc>
        <w:tc>
          <w:tcPr>
            <w:tcW w:w="1699" w:type="dxa"/>
            <w:tcBorders>
              <w:top w:val="nil"/>
              <w:left w:val="nil"/>
              <w:bottom w:val="single" w:sz="4" w:space="0" w:color="auto"/>
              <w:right w:val="single" w:sz="4" w:space="0" w:color="auto"/>
            </w:tcBorders>
            <w:shd w:val="clear" w:color="auto" w:fill="auto"/>
            <w:hideMark/>
          </w:tcPr>
          <w:p w14:paraId="662DF19C" w14:textId="77777777" w:rsidR="00D70D77" w:rsidRPr="00D70D77" w:rsidRDefault="00D70D77" w:rsidP="00D70D77">
            <w:pPr>
              <w:rPr>
                <w:sz w:val="20"/>
                <w:szCs w:val="20"/>
              </w:rPr>
            </w:pPr>
            <w:r w:rsidRPr="00D70D77">
              <w:rPr>
                <w:sz w:val="20"/>
                <w:szCs w:val="20"/>
              </w:rPr>
              <w:t xml:space="preserve">Гидроизоляция боковая обмазочная битумная в 2 слоя </w:t>
            </w:r>
          </w:p>
        </w:tc>
        <w:tc>
          <w:tcPr>
            <w:tcW w:w="1120" w:type="dxa"/>
            <w:gridSpan w:val="2"/>
            <w:tcBorders>
              <w:top w:val="nil"/>
              <w:left w:val="nil"/>
              <w:bottom w:val="single" w:sz="4" w:space="0" w:color="auto"/>
              <w:right w:val="single" w:sz="4" w:space="0" w:color="auto"/>
            </w:tcBorders>
            <w:shd w:val="clear" w:color="auto" w:fill="auto"/>
            <w:hideMark/>
          </w:tcPr>
          <w:p w14:paraId="0B9ACD82" w14:textId="77777777" w:rsidR="00D70D77" w:rsidRPr="00D70D77" w:rsidRDefault="00D70D77" w:rsidP="00D70D77">
            <w:pPr>
              <w:jc w:val="center"/>
              <w:rPr>
                <w:sz w:val="20"/>
                <w:szCs w:val="20"/>
              </w:rPr>
            </w:pPr>
            <w:r w:rsidRPr="00D70D77">
              <w:rPr>
                <w:sz w:val="20"/>
                <w:szCs w:val="20"/>
              </w:rPr>
              <w:t>м2</w:t>
            </w:r>
          </w:p>
        </w:tc>
        <w:tc>
          <w:tcPr>
            <w:tcW w:w="1066" w:type="dxa"/>
            <w:gridSpan w:val="2"/>
            <w:tcBorders>
              <w:top w:val="nil"/>
              <w:left w:val="nil"/>
              <w:bottom w:val="single" w:sz="4" w:space="0" w:color="auto"/>
              <w:right w:val="single" w:sz="4" w:space="0" w:color="auto"/>
            </w:tcBorders>
            <w:shd w:val="clear" w:color="auto" w:fill="auto"/>
            <w:hideMark/>
          </w:tcPr>
          <w:p w14:paraId="4CCAB3EA" w14:textId="77777777" w:rsidR="00D70D77" w:rsidRPr="00D70D77" w:rsidRDefault="00D70D77" w:rsidP="00D70D77">
            <w:pPr>
              <w:jc w:val="center"/>
              <w:rPr>
                <w:sz w:val="20"/>
                <w:szCs w:val="20"/>
              </w:rPr>
            </w:pPr>
            <w:r w:rsidRPr="00D70D77">
              <w:rPr>
                <w:sz w:val="20"/>
                <w:szCs w:val="20"/>
              </w:rPr>
              <w:t>1520</w:t>
            </w:r>
          </w:p>
        </w:tc>
        <w:tc>
          <w:tcPr>
            <w:tcW w:w="1499" w:type="dxa"/>
            <w:gridSpan w:val="2"/>
            <w:tcBorders>
              <w:top w:val="nil"/>
              <w:left w:val="nil"/>
              <w:bottom w:val="single" w:sz="4" w:space="0" w:color="auto"/>
              <w:right w:val="single" w:sz="4" w:space="0" w:color="auto"/>
            </w:tcBorders>
            <w:shd w:val="clear" w:color="auto" w:fill="auto"/>
            <w:hideMark/>
          </w:tcPr>
          <w:p w14:paraId="176500FC" w14:textId="77777777" w:rsidR="00D70D77" w:rsidRPr="00D70D77" w:rsidRDefault="00D70D77" w:rsidP="00D70D77">
            <w:pPr>
              <w:jc w:val="right"/>
              <w:rPr>
                <w:sz w:val="20"/>
                <w:szCs w:val="20"/>
              </w:rPr>
            </w:pPr>
            <w:r w:rsidRPr="00D70D77">
              <w:rPr>
                <w:sz w:val="20"/>
                <w:szCs w:val="20"/>
              </w:rPr>
              <w:t xml:space="preserve">376 416,00  </w:t>
            </w:r>
          </w:p>
        </w:tc>
        <w:tc>
          <w:tcPr>
            <w:tcW w:w="1057" w:type="dxa"/>
            <w:gridSpan w:val="2"/>
            <w:tcBorders>
              <w:top w:val="nil"/>
              <w:left w:val="nil"/>
              <w:bottom w:val="single" w:sz="4" w:space="0" w:color="auto"/>
              <w:right w:val="single" w:sz="4" w:space="0" w:color="auto"/>
            </w:tcBorders>
            <w:shd w:val="clear" w:color="auto" w:fill="auto"/>
            <w:hideMark/>
          </w:tcPr>
          <w:p w14:paraId="18E38962" w14:textId="77777777" w:rsidR="00D70D77" w:rsidRPr="00D70D77" w:rsidRDefault="00D70D77" w:rsidP="00D70D77">
            <w:pPr>
              <w:jc w:val="right"/>
              <w:rPr>
                <w:sz w:val="20"/>
                <w:szCs w:val="20"/>
              </w:rPr>
            </w:pPr>
            <w:r w:rsidRPr="00D70D77">
              <w:rPr>
                <w:sz w:val="20"/>
                <w:szCs w:val="20"/>
              </w:rPr>
              <w:t xml:space="preserve">247,64  </w:t>
            </w:r>
          </w:p>
        </w:tc>
        <w:tc>
          <w:tcPr>
            <w:tcW w:w="1600" w:type="dxa"/>
            <w:gridSpan w:val="2"/>
            <w:tcBorders>
              <w:top w:val="nil"/>
              <w:left w:val="nil"/>
              <w:bottom w:val="single" w:sz="4" w:space="0" w:color="auto"/>
              <w:right w:val="single" w:sz="4" w:space="0" w:color="auto"/>
            </w:tcBorders>
            <w:shd w:val="clear" w:color="auto" w:fill="auto"/>
            <w:hideMark/>
          </w:tcPr>
          <w:p w14:paraId="6C1A332A"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4429C5CC"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196008C"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29FC1BE" w14:textId="77777777" w:rsidR="00D70D77" w:rsidRPr="00D70D77" w:rsidRDefault="00D70D77" w:rsidP="00D70D77">
            <w:pPr>
              <w:rPr>
                <w:sz w:val="20"/>
                <w:szCs w:val="20"/>
              </w:rPr>
            </w:pPr>
            <w:r w:rsidRPr="00D70D77">
              <w:rPr>
                <w:sz w:val="20"/>
                <w:szCs w:val="20"/>
              </w:rPr>
              <w:t xml:space="preserve">                     268,39   </w:t>
            </w:r>
          </w:p>
        </w:tc>
        <w:tc>
          <w:tcPr>
            <w:tcW w:w="1898" w:type="dxa"/>
            <w:gridSpan w:val="2"/>
            <w:tcBorders>
              <w:top w:val="nil"/>
              <w:left w:val="nil"/>
              <w:bottom w:val="single" w:sz="4" w:space="0" w:color="auto"/>
              <w:right w:val="single" w:sz="4" w:space="0" w:color="auto"/>
            </w:tcBorders>
            <w:shd w:val="clear" w:color="auto" w:fill="auto"/>
            <w:hideMark/>
          </w:tcPr>
          <w:p w14:paraId="05D8696C" w14:textId="77777777" w:rsidR="00D70D77" w:rsidRPr="00D70D77" w:rsidRDefault="00D70D77" w:rsidP="00D70D77">
            <w:pPr>
              <w:rPr>
                <w:sz w:val="20"/>
                <w:szCs w:val="20"/>
              </w:rPr>
            </w:pPr>
            <w:r w:rsidRPr="00D70D77">
              <w:rPr>
                <w:sz w:val="20"/>
                <w:szCs w:val="20"/>
              </w:rPr>
              <w:t xml:space="preserve">                             407 952,80   </w:t>
            </w:r>
          </w:p>
        </w:tc>
        <w:tc>
          <w:tcPr>
            <w:tcW w:w="271" w:type="dxa"/>
            <w:vAlign w:val="center"/>
            <w:hideMark/>
          </w:tcPr>
          <w:p w14:paraId="5A510E14" w14:textId="77777777" w:rsidR="00D70D77" w:rsidRPr="00D70D77" w:rsidRDefault="00D70D77" w:rsidP="00D70D77">
            <w:pPr>
              <w:rPr>
                <w:sz w:val="20"/>
                <w:szCs w:val="20"/>
              </w:rPr>
            </w:pPr>
          </w:p>
        </w:tc>
      </w:tr>
      <w:tr w:rsidR="00D70D77" w:rsidRPr="00D70D77" w14:paraId="6202937B" w14:textId="77777777" w:rsidTr="00D70D77">
        <w:trPr>
          <w:trHeight w:val="585"/>
        </w:trPr>
        <w:tc>
          <w:tcPr>
            <w:tcW w:w="1418" w:type="dxa"/>
            <w:tcBorders>
              <w:top w:val="nil"/>
              <w:left w:val="single" w:sz="4" w:space="0" w:color="auto"/>
              <w:bottom w:val="single" w:sz="4" w:space="0" w:color="auto"/>
              <w:right w:val="single" w:sz="4" w:space="0" w:color="auto"/>
            </w:tcBorders>
            <w:shd w:val="clear" w:color="auto" w:fill="auto"/>
            <w:noWrap/>
            <w:hideMark/>
          </w:tcPr>
          <w:p w14:paraId="7E50217A" w14:textId="77777777" w:rsidR="00D70D77" w:rsidRPr="00D70D77" w:rsidRDefault="00D70D77" w:rsidP="00D70D77">
            <w:pPr>
              <w:ind w:firstLineChars="200" w:firstLine="400"/>
              <w:rPr>
                <w:sz w:val="20"/>
                <w:szCs w:val="20"/>
              </w:rPr>
            </w:pPr>
            <w:r w:rsidRPr="00D70D77">
              <w:rPr>
                <w:sz w:val="20"/>
                <w:szCs w:val="20"/>
              </w:rPr>
              <w:t>2.2.37</w:t>
            </w:r>
          </w:p>
        </w:tc>
        <w:tc>
          <w:tcPr>
            <w:tcW w:w="1699" w:type="dxa"/>
            <w:tcBorders>
              <w:top w:val="nil"/>
              <w:left w:val="nil"/>
              <w:bottom w:val="single" w:sz="4" w:space="0" w:color="auto"/>
              <w:right w:val="single" w:sz="4" w:space="0" w:color="auto"/>
            </w:tcBorders>
            <w:shd w:val="clear" w:color="auto" w:fill="auto"/>
            <w:hideMark/>
          </w:tcPr>
          <w:p w14:paraId="6321338A" w14:textId="77777777" w:rsidR="00D70D77" w:rsidRPr="00D70D77" w:rsidRDefault="00D70D77" w:rsidP="00D70D77">
            <w:pPr>
              <w:rPr>
                <w:sz w:val="20"/>
                <w:szCs w:val="20"/>
              </w:rPr>
            </w:pPr>
            <w:r w:rsidRPr="00D70D77">
              <w:rPr>
                <w:sz w:val="20"/>
                <w:szCs w:val="20"/>
              </w:rPr>
              <w:t xml:space="preserve">Окраска металлических </w:t>
            </w:r>
            <w:proofErr w:type="spellStart"/>
            <w:r w:rsidRPr="00D70D77">
              <w:rPr>
                <w:sz w:val="20"/>
                <w:szCs w:val="20"/>
              </w:rPr>
              <w:t>огрунтованных</w:t>
            </w:r>
            <w:proofErr w:type="spellEnd"/>
            <w:r w:rsidRPr="00D70D77">
              <w:rPr>
                <w:sz w:val="20"/>
                <w:szCs w:val="20"/>
              </w:rPr>
              <w:t xml:space="preserve"> поверхностей</w:t>
            </w:r>
          </w:p>
        </w:tc>
        <w:tc>
          <w:tcPr>
            <w:tcW w:w="1120" w:type="dxa"/>
            <w:gridSpan w:val="2"/>
            <w:tcBorders>
              <w:top w:val="nil"/>
              <w:left w:val="nil"/>
              <w:bottom w:val="single" w:sz="4" w:space="0" w:color="auto"/>
              <w:right w:val="single" w:sz="4" w:space="0" w:color="auto"/>
            </w:tcBorders>
            <w:shd w:val="clear" w:color="auto" w:fill="auto"/>
            <w:hideMark/>
          </w:tcPr>
          <w:p w14:paraId="0BC31678" w14:textId="77777777" w:rsidR="00D70D77" w:rsidRPr="00D70D77" w:rsidRDefault="00D70D77" w:rsidP="00D70D77">
            <w:pPr>
              <w:jc w:val="center"/>
              <w:rPr>
                <w:sz w:val="20"/>
                <w:szCs w:val="20"/>
              </w:rPr>
            </w:pPr>
            <w:r w:rsidRPr="00D70D77">
              <w:rPr>
                <w:sz w:val="20"/>
                <w:szCs w:val="20"/>
              </w:rPr>
              <w:t>м2</w:t>
            </w:r>
          </w:p>
        </w:tc>
        <w:tc>
          <w:tcPr>
            <w:tcW w:w="1066" w:type="dxa"/>
            <w:gridSpan w:val="2"/>
            <w:tcBorders>
              <w:top w:val="nil"/>
              <w:left w:val="nil"/>
              <w:bottom w:val="single" w:sz="4" w:space="0" w:color="auto"/>
              <w:right w:val="single" w:sz="4" w:space="0" w:color="auto"/>
            </w:tcBorders>
            <w:shd w:val="clear" w:color="auto" w:fill="auto"/>
            <w:hideMark/>
          </w:tcPr>
          <w:p w14:paraId="5641AB32" w14:textId="77777777" w:rsidR="00D70D77" w:rsidRPr="00D70D77" w:rsidRDefault="00D70D77" w:rsidP="00D70D77">
            <w:pPr>
              <w:jc w:val="center"/>
              <w:rPr>
                <w:sz w:val="20"/>
                <w:szCs w:val="20"/>
              </w:rPr>
            </w:pPr>
            <w:r w:rsidRPr="00D70D77">
              <w:rPr>
                <w:sz w:val="20"/>
                <w:szCs w:val="20"/>
              </w:rPr>
              <w:t>14,8</w:t>
            </w:r>
          </w:p>
        </w:tc>
        <w:tc>
          <w:tcPr>
            <w:tcW w:w="1499" w:type="dxa"/>
            <w:gridSpan w:val="2"/>
            <w:tcBorders>
              <w:top w:val="nil"/>
              <w:left w:val="nil"/>
              <w:bottom w:val="single" w:sz="4" w:space="0" w:color="auto"/>
              <w:right w:val="single" w:sz="4" w:space="0" w:color="auto"/>
            </w:tcBorders>
            <w:shd w:val="clear" w:color="auto" w:fill="auto"/>
            <w:hideMark/>
          </w:tcPr>
          <w:p w14:paraId="30518072" w14:textId="77777777" w:rsidR="00D70D77" w:rsidRPr="00D70D77" w:rsidRDefault="00D70D77" w:rsidP="00D70D77">
            <w:pPr>
              <w:jc w:val="right"/>
              <w:rPr>
                <w:sz w:val="20"/>
                <w:szCs w:val="20"/>
              </w:rPr>
            </w:pPr>
            <w:r w:rsidRPr="00D70D77">
              <w:rPr>
                <w:sz w:val="20"/>
                <w:szCs w:val="20"/>
              </w:rPr>
              <w:t xml:space="preserve">839,00  </w:t>
            </w:r>
          </w:p>
        </w:tc>
        <w:tc>
          <w:tcPr>
            <w:tcW w:w="1057" w:type="dxa"/>
            <w:gridSpan w:val="2"/>
            <w:tcBorders>
              <w:top w:val="nil"/>
              <w:left w:val="nil"/>
              <w:bottom w:val="single" w:sz="4" w:space="0" w:color="auto"/>
              <w:right w:val="single" w:sz="4" w:space="0" w:color="auto"/>
            </w:tcBorders>
            <w:shd w:val="clear" w:color="auto" w:fill="auto"/>
            <w:hideMark/>
          </w:tcPr>
          <w:p w14:paraId="41B962BE" w14:textId="77777777" w:rsidR="00D70D77" w:rsidRPr="00D70D77" w:rsidRDefault="00D70D77" w:rsidP="00D70D77">
            <w:pPr>
              <w:jc w:val="right"/>
              <w:rPr>
                <w:sz w:val="20"/>
                <w:szCs w:val="20"/>
              </w:rPr>
            </w:pPr>
            <w:r w:rsidRPr="00D70D77">
              <w:rPr>
                <w:sz w:val="20"/>
                <w:szCs w:val="20"/>
              </w:rPr>
              <w:t xml:space="preserve">56,69  </w:t>
            </w:r>
          </w:p>
        </w:tc>
        <w:tc>
          <w:tcPr>
            <w:tcW w:w="1600" w:type="dxa"/>
            <w:gridSpan w:val="2"/>
            <w:tcBorders>
              <w:top w:val="nil"/>
              <w:left w:val="nil"/>
              <w:bottom w:val="single" w:sz="4" w:space="0" w:color="auto"/>
              <w:right w:val="single" w:sz="4" w:space="0" w:color="auto"/>
            </w:tcBorders>
            <w:shd w:val="clear" w:color="auto" w:fill="auto"/>
            <w:hideMark/>
          </w:tcPr>
          <w:p w14:paraId="000DD7E3"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E1FD02B"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581DE03"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22ED8C8" w14:textId="77777777" w:rsidR="00D70D77" w:rsidRPr="00D70D77" w:rsidRDefault="00D70D77" w:rsidP="00D70D77">
            <w:pPr>
              <w:rPr>
                <w:sz w:val="20"/>
                <w:szCs w:val="20"/>
              </w:rPr>
            </w:pPr>
            <w:r w:rsidRPr="00D70D77">
              <w:rPr>
                <w:sz w:val="20"/>
                <w:szCs w:val="20"/>
              </w:rPr>
              <w:t xml:space="preserve">                       61,44   </w:t>
            </w:r>
          </w:p>
        </w:tc>
        <w:tc>
          <w:tcPr>
            <w:tcW w:w="1898" w:type="dxa"/>
            <w:gridSpan w:val="2"/>
            <w:tcBorders>
              <w:top w:val="nil"/>
              <w:left w:val="nil"/>
              <w:bottom w:val="single" w:sz="4" w:space="0" w:color="auto"/>
              <w:right w:val="single" w:sz="4" w:space="0" w:color="auto"/>
            </w:tcBorders>
            <w:shd w:val="clear" w:color="auto" w:fill="auto"/>
            <w:hideMark/>
          </w:tcPr>
          <w:p w14:paraId="4A3F3344" w14:textId="77777777" w:rsidR="00D70D77" w:rsidRPr="00D70D77" w:rsidRDefault="00D70D77" w:rsidP="00D70D77">
            <w:pPr>
              <w:rPr>
                <w:sz w:val="20"/>
                <w:szCs w:val="20"/>
              </w:rPr>
            </w:pPr>
            <w:r w:rsidRPr="00D70D77">
              <w:rPr>
                <w:sz w:val="20"/>
                <w:szCs w:val="20"/>
              </w:rPr>
              <w:t xml:space="preserve">                                    909,31   </w:t>
            </w:r>
          </w:p>
        </w:tc>
        <w:tc>
          <w:tcPr>
            <w:tcW w:w="271" w:type="dxa"/>
            <w:vAlign w:val="center"/>
            <w:hideMark/>
          </w:tcPr>
          <w:p w14:paraId="759EA3E6" w14:textId="77777777" w:rsidR="00D70D77" w:rsidRPr="00D70D77" w:rsidRDefault="00D70D77" w:rsidP="00D70D77">
            <w:pPr>
              <w:rPr>
                <w:sz w:val="20"/>
                <w:szCs w:val="20"/>
              </w:rPr>
            </w:pPr>
          </w:p>
        </w:tc>
      </w:tr>
      <w:tr w:rsidR="00D70D77" w:rsidRPr="00D70D77" w14:paraId="29D5265F"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17E0C94D" w14:textId="77777777" w:rsidR="00D70D77" w:rsidRPr="00D70D77" w:rsidRDefault="00D70D77" w:rsidP="00D70D77">
            <w:pPr>
              <w:ind w:firstLineChars="200" w:firstLine="400"/>
              <w:rPr>
                <w:sz w:val="20"/>
                <w:szCs w:val="20"/>
              </w:rPr>
            </w:pPr>
            <w:r w:rsidRPr="00D70D77">
              <w:rPr>
                <w:sz w:val="20"/>
                <w:szCs w:val="20"/>
              </w:rPr>
              <w:t>2.2.38</w:t>
            </w:r>
          </w:p>
        </w:tc>
        <w:tc>
          <w:tcPr>
            <w:tcW w:w="1699" w:type="dxa"/>
            <w:tcBorders>
              <w:top w:val="nil"/>
              <w:left w:val="nil"/>
              <w:bottom w:val="single" w:sz="4" w:space="0" w:color="auto"/>
              <w:right w:val="single" w:sz="4" w:space="0" w:color="auto"/>
            </w:tcBorders>
            <w:shd w:val="clear" w:color="auto" w:fill="auto"/>
            <w:hideMark/>
          </w:tcPr>
          <w:p w14:paraId="25974CDE" w14:textId="77777777" w:rsidR="00D70D77" w:rsidRPr="00D70D77" w:rsidRDefault="00D70D77" w:rsidP="00D70D77">
            <w:pPr>
              <w:rPr>
                <w:sz w:val="20"/>
                <w:szCs w:val="20"/>
              </w:rPr>
            </w:pPr>
            <w:r w:rsidRPr="00D70D77">
              <w:rPr>
                <w:sz w:val="20"/>
                <w:szCs w:val="20"/>
              </w:rPr>
              <w:t xml:space="preserve">Устройство бетонной </w:t>
            </w:r>
            <w:proofErr w:type="spellStart"/>
            <w:r w:rsidRPr="00D70D77">
              <w:rPr>
                <w:sz w:val="20"/>
                <w:szCs w:val="20"/>
              </w:rPr>
              <w:t>отмостки</w:t>
            </w:r>
            <w:proofErr w:type="spellEnd"/>
            <w:r w:rsidRPr="00D70D77">
              <w:rPr>
                <w:sz w:val="20"/>
                <w:szCs w:val="20"/>
              </w:rPr>
              <w:t xml:space="preserve"> вокруг колодцев</w:t>
            </w:r>
          </w:p>
        </w:tc>
        <w:tc>
          <w:tcPr>
            <w:tcW w:w="1120" w:type="dxa"/>
            <w:gridSpan w:val="2"/>
            <w:tcBorders>
              <w:top w:val="nil"/>
              <w:left w:val="nil"/>
              <w:bottom w:val="single" w:sz="4" w:space="0" w:color="auto"/>
              <w:right w:val="single" w:sz="4" w:space="0" w:color="auto"/>
            </w:tcBorders>
            <w:shd w:val="clear" w:color="auto" w:fill="auto"/>
            <w:hideMark/>
          </w:tcPr>
          <w:p w14:paraId="386C9579" w14:textId="77777777" w:rsidR="00D70D77" w:rsidRPr="00D70D77" w:rsidRDefault="00D70D77" w:rsidP="00D70D77">
            <w:pPr>
              <w:jc w:val="center"/>
              <w:rPr>
                <w:sz w:val="20"/>
                <w:szCs w:val="20"/>
              </w:rPr>
            </w:pPr>
            <w:r w:rsidRPr="00D70D77">
              <w:rPr>
                <w:sz w:val="20"/>
                <w:szCs w:val="20"/>
              </w:rPr>
              <w:t>м2</w:t>
            </w:r>
          </w:p>
        </w:tc>
        <w:tc>
          <w:tcPr>
            <w:tcW w:w="1066" w:type="dxa"/>
            <w:gridSpan w:val="2"/>
            <w:tcBorders>
              <w:top w:val="nil"/>
              <w:left w:val="nil"/>
              <w:bottom w:val="single" w:sz="4" w:space="0" w:color="auto"/>
              <w:right w:val="single" w:sz="4" w:space="0" w:color="auto"/>
            </w:tcBorders>
            <w:shd w:val="clear" w:color="auto" w:fill="auto"/>
            <w:hideMark/>
          </w:tcPr>
          <w:p w14:paraId="38AF1EF8" w14:textId="77777777" w:rsidR="00D70D77" w:rsidRPr="00D70D77" w:rsidRDefault="00D70D77" w:rsidP="00D70D77">
            <w:pPr>
              <w:jc w:val="center"/>
              <w:rPr>
                <w:sz w:val="20"/>
                <w:szCs w:val="20"/>
              </w:rPr>
            </w:pPr>
            <w:r w:rsidRPr="00D70D77">
              <w:rPr>
                <w:sz w:val="20"/>
                <w:szCs w:val="20"/>
              </w:rPr>
              <w:t>183</w:t>
            </w:r>
          </w:p>
        </w:tc>
        <w:tc>
          <w:tcPr>
            <w:tcW w:w="1499" w:type="dxa"/>
            <w:gridSpan w:val="2"/>
            <w:tcBorders>
              <w:top w:val="nil"/>
              <w:left w:val="nil"/>
              <w:bottom w:val="single" w:sz="4" w:space="0" w:color="auto"/>
              <w:right w:val="single" w:sz="4" w:space="0" w:color="auto"/>
            </w:tcBorders>
            <w:shd w:val="clear" w:color="auto" w:fill="auto"/>
            <w:hideMark/>
          </w:tcPr>
          <w:p w14:paraId="3143EC08" w14:textId="77777777" w:rsidR="00D70D77" w:rsidRPr="00D70D77" w:rsidRDefault="00D70D77" w:rsidP="00D70D77">
            <w:pPr>
              <w:jc w:val="right"/>
              <w:rPr>
                <w:sz w:val="20"/>
                <w:szCs w:val="20"/>
              </w:rPr>
            </w:pPr>
            <w:r w:rsidRPr="00D70D77">
              <w:rPr>
                <w:sz w:val="20"/>
                <w:szCs w:val="20"/>
              </w:rPr>
              <w:t xml:space="preserve">165 804,00  </w:t>
            </w:r>
          </w:p>
        </w:tc>
        <w:tc>
          <w:tcPr>
            <w:tcW w:w="1057" w:type="dxa"/>
            <w:gridSpan w:val="2"/>
            <w:tcBorders>
              <w:top w:val="nil"/>
              <w:left w:val="nil"/>
              <w:bottom w:val="single" w:sz="4" w:space="0" w:color="auto"/>
              <w:right w:val="single" w:sz="4" w:space="0" w:color="auto"/>
            </w:tcBorders>
            <w:shd w:val="clear" w:color="auto" w:fill="auto"/>
            <w:hideMark/>
          </w:tcPr>
          <w:p w14:paraId="15C2C3E1" w14:textId="77777777" w:rsidR="00D70D77" w:rsidRPr="00D70D77" w:rsidRDefault="00D70D77" w:rsidP="00D70D77">
            <w:pPr>
              <w:jc w:val="right"/>
              <w:rPr>
                <w:sz w:val="20"/>
                <w:szCs w:val="20"/>
              </w:rPr>
            </w:pPr>
            <w:r w:rsidRPr="00D70D77">
              <w:rPr>
                <w:sz w:val="20"/>
                <w:szCs w:val="20"/>
              </w:rPr>
              <w:t xml:space="preserve">906,03  </w:t>
            </w:r>
          </w:p>
        </w:tc>
        <w:tc>
          <w:tcPr>
            <w:tcW w:w="1600" w:type="dxa"/>
            <w:gridSpan w:val="2"/>
            <w:tcBorders>
              <w:top w:val="nil"/>
              <w:left w:val="nil"/>
              <w:bottom w:val="single" w:sz="4" w:space="0" w:color="auto"/>
              <w:right w:val="single" w:sz="4" w:space="0" w:color="auto"/>
            </w:tcBorders>
            <w:shd w:val="clear" w:color="auto" w:fill="auto"/>
            <w:hideMark/>
          </w:tcPr>
          <w:p w14:paraId="6BE14176"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3B994AF2"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02DD0228"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73A85CA5" w14:textId="77777777" w:rsidR="00D70D77" w:rsidRPr="00D70D77" w:rsidRDefault="00D70D77" w:rsidP="00D70D77">
            <w:pPr>
              <w:rPr>
                <w:sz w:val="20"/>
                <w:szCs w:val="20"/>
              </w:rPr>
            </w:pPr>
            <w:r w:rsidRPr="00D70D77">
              <w:rPr>
                <w:sz w:val="20"/>
                <w:szCs w:val="20"/>
              </w:rPr>
              <w:t xml:space="preserve">                     981,95   </w:t>
            </w:r>
          </w:p>
        </w:tc>
        <w:tc>
          <w:tcPr>
            <w:tcW w:w="1898" w:type="dxa"/>
            <w:gridSpan w:val="2"/>
            <w:tcBorders>
              <w:top w:val="nil"/>
              <w:left w:val="nil"/>
              <w:bottom w:val="single" w:sz="4" w:space="0" w:color="auto"/>
              <w:right w:val="single" w:sz="4" w:space="0" w:color="auto"/>
            </w:tcBorders>
            <w:shd w:val="clear" w:color="auto" w:fill="auto"/>
            <w:hideMark/>
          </w:tcPr>
          <w:p w14:paraId="1CF714EA" w14:textId="77777777" w:rsidR="00D70D77" w:rsidRPr="00D70D77" w:rsidRDefault="00D70D77" w:rsidP="00D70D77">
            <w:pPr>
              <w:rPr>
                <w:sz w:val="20"/>
                <w:szCs w:val="20"/>
              </w:rPr>
            </w:pPr>
            <w:r w:rsidRPr="00D70D77">
              <w:rPr>
                <w:sz w:val="20"/>
                <w:szCs w:val="20"/>
              </w:rPr>
              <w:t xml:space="preserve">                             179 696,85   </w:t>
            </w:r>
          </w:p>
        </w:tc>
        <w:tc>
          <w:tcPr>
            <w:tcW w:w="271" w:type="dxa"/>
            <w:vAlign w:val="center"/>
            <w:hideMark/>
          </w:tcPr>
          <w:p w14:paraId="4DEA1FDC" w14:textId="77777777" w:rsidR="00D70D77" w:rsidRPr="00D70D77" w:rsidRDefault="00D70D77" w:rsidP="00D70D77">
            <w:pPr>
              <w:rPr>
                <w:sz w:val="20"/>
                <w:szCs w:val="20"/>
              </w:rPr>
            </w:pPr>
          </w:p>
        </w:tc>
      </w:tr>
      <w:tr w:rsidR="00D70D77" w:rsidRPr="00D70D77" w14:paraId="670DD37D"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712DD01E" w14:textId="77777777" w:rsidR="00D70D77" w:rsidRPr="00D70D77" w:rsidRDefault="00D70D77" w:rsidP="00D70D77">
            <w:pPr>
              <w:ind w:firstLineChars="200" w:firstLine="400"/>
              <w:rPr>
                <w:sz w:val="20"/>
                <w:szCs w:val="20"/>
              </w:rPr>
            </w:pPr>
            <w:r w:rsidRPr="00D70D77">
              <w:rPr>
                <w:sz w:val="20"/>
                <w:szCs w:val="20"/>
              </w:rPr>
              <w:t>2.2.39</w:t>
            </w:r>
          </w:p>
        </w:tc>
        <w:tc>
          <w:tcPr>
            <w:tcW w:w="1699" w:type="dxa"/>
            <w:tcBorders>
              <w:top w:val="nil"/>
              <w:left w:val="nil"/>
              <w:bottom w:val="single" w:sz="4" w:space="0" w:color="auto"/>
              <w:right w:val="single" w:sz="4" w:space="0" w:color="auto"/>
            </w:tcBorders>
            <w:shd w:val="clear" w:color="auto" w:fill="auto"/>
            <w:hideMark/>
          </w:tcPr>
          <w:p w14:paraId="0596054A" w14:textId="77777777" w:rsidR="00D70D77" w:rsidRPr="00D70D77" w:rsidRDefault="00D70D77" w:rsidP="00D70D77">
            <w:pPr>
              <w:rPr>
                <w:sz w:val="20"/>
                <w:szCs w:val="20"/>
              </w:rPr>
            </w:pPr>
            <w:r w:rsidRPr="00D70D77">
              <w:rPr>
                <w:sz w:val="20"/>
                <w:szCs w:val="20"/>
              </w:rPr>
              <w:t>Устройство подстилающих слоев: бетонных (бетонные каналы)</w:t>
            </w:r>
          </w:p>
        </w:tc>
        <w:tc>
          <w:tcPr>
            <w:tcW w:w="1120" w:type="dxa"/>
            <w:gridSpan w:val="2"/>
            <w:tcBorders>
              <w:top w:val="nil"/>
              <w:left w:val="nil"/>
              <w:bottom w:val="single" w:sz="4" w:space="0" w:color="auto"/>
              <w:right w:val="single" w:sz="4" w:space="0" w:color="auto"/>
            </w:tcBorders>
            <w:shd w:val="clear" w:color="auto" w:fill="auto"/>
            <w:hideMark/>
          </w:tcPr>
          <w:p w14:paraId="67559B0F"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5A2A6A9C" w14:textId="77777777" w:rsidR="00D70D77" w:rsidRPr="00D70D77" w:rsidRDefault="00D70D77" w:rsidP="00D70D77">
            <w:pPr>
              <w:jc w:val="center"/>
              <w:rPr>
                <w:sz w:val="20"/>
                <w:szCs w:val="20"/>
              </w:rPr>
            </w:pPr>
            <w:r w:rsidRPr="00D70D77">
              <w:rPr>
                <w:sz w:val="20"/>
                <w:szCs w:val="20"/>
              </w:rPr>
              <w:t>91,5</w:t>
            </w:r>
          </w:p>
        </w:tc>
        <w:tc>
          <w:tcPr>
            <w:tcW w:w="1499" w:type="dxa"/>
            <w:gridSpan w:val="2"/>
            <w:tcBorders>
              <w:top w:val="nil"/>
              <w:left w:val="nil"/>
              <w:bottom w:val="single" w:sz="4" w:space="0" w:color="auto"/>
              <w:right w:val="single" w:sz="4" w:space="0" w:color="auto"/>
            </w:tcBorders>
            <w:shd w:val="clear" w:color="auto" w:fill="auto"/>
            <w:hideMark/>
          </w:tcPr>
          <w:p w14:paraId="2848CC8C" w14:textId="77777777" w:rsidR="00D70D77" w:rsidRPr="00D70D77" w:rsidRDefault="00D70D77" w:rsidP="00D70D77">
            <w:pPr>
              <w:jc w:val="right"/>
              <w:rPr>
                <w:sz w:val="20"/>
                <w:szCs w:val="20"/>
              </w:rPr>
            </w:pPr>
            <w:r w:rsidRPr="00D70D77">
              <w:rPr>
                <w:sz w:val="20"/>
                <w:szCs w:val="20"/>
              </w:rPr>
              <w:t xml:space="preserve">631 074,00  </w:t>
            </w:r>
          </w:p>
        </w:tc>
        <w:tc>
          <w:tcPr>
            <w:tcW w:w="1057" w:type="dxa"/>
            <w:gridSpan w:val="2"/>
            <w:tcBorders>
              <w:top w:val="nil"/>
              <w:left w:val="nil"/>
              <w:bottom w:val="single" w:sz="4" w:space="0" w:color="auto"/>
              <w:right w:val="single" w:sz="4" w:space="0" w:color="auto"/>
            </w:tcBorders>
            <w:shd w:val="clear" w:color="auto" w:fill="auto"/>
            <w:hideMark/>
          </w:tcPr>
          <w:p w14:paraId="0BDBE397" w14:textId="77777777" w:rsidR="00D70D77" w:rsidRPr="00D70D77" w:rsidRDefault="00D70D77" w:rsidP="00D70D77">
            <w:pPr>
              <w:jc w:val="right"/>
              <w:rPr>
                <w:sz w:val="20"/>
                <w:szCs w:val="20"/>
              </w:rPr>
            </w:pPr>
            <w:r w:rsidRPr="00D70D77">
              <w:rPr>
                <w:sz w:val="20"/>
                <w:szCs w:val="20"/>
              </w:rPr>
              <w:t xml:space="preserve">6 896,98  </w:t>
            </w:r>
          </w:p>
        </w:tc>
        <w:tc>
          <w:tcPr>
            <w:tcW w:w="1600" w:type="dxa"/>
            <w:gridSpan w:val="2"/>
            <w:tcBorders>
              <w:top w:val="nil"/>
              <w:left w:val="nil"/>
              <w:bottom w:val="single" w:sz="4" w:space="0" w:color="auto"/>
              <w:right w:val="single" w:sz="4" w:space="0" w:color="auto"/>
            </w:tcBorders>
            <w:shd w:val="clear" w:color="auto" w:fill="auto"/>
            <w:hideMark/>
          </w:tcPr>
          <w:p w14:paraId="0DB6CB56"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38A34D8D"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6BE2F39C"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7CA89C42" w14:textId="77777777" w:rsidR="00D70D77" w:rsidRPr="00D70D77" w:rsidRDefault="00D70D77" w:rsidP="00D70D77">
            <w:pPr>
              <w:rPr>
                <w:sz w:val="20"/>
                <w:szCs w:val="20"/>
              </w:rPr>
            </w:pPr>
            <w:r w:rsidRPr="00D70D77">
              <w:rPr>
                <w:sz w:val="20"/>
                <w:szCs w:val="20"/>
              </w:rPr>
              <w:t xml:space="preserve">                  7 474,88   </w:t>
            </w:r>
          </w:p>
        </w:tc>
        <w:tc>
          <w:tcPr>
            <w:tcW w:w="1898" w:type="dxa"/>
            <w:gridSpan w:val="2"/>
            <w:tcBorders>
              <w:top w:val="nil"/>
              <w:left w:val="nil"/>
              <w:bottom w:val="single" w:sz="4" w:space="0" w:color="auto"/>
              <w:right w:val="single" w:sz="4" w:space="0" w:color="auto"/>
            </w:tcBorders>
            <w:shd w:val="clear" w:color="auto" w:fill="auto"/>
            <w:hideMark/>
          </w:tcPr>
          <w:p w14:paraId="6B7F8217" w14:textId="77777777" w:rsidR="00D70D77" w:rsidRPr="00D70D77" w:rsidRDefault="00D70D77" w:rsidP="00D70D77">
            <w:pPr>
              <w:rPr>
                <w:sz w:val="20"/>
                <w:szCs w:val="20"/>
              </w:rPr>
            </w:pPr>
            <w:r w:rsidRPr="00D70D77">
              <w:rPr>
                <w:sz w:val="20"/>
                <w:szCs w:val="20"/>
              </w:rPr>
              <w:t xml:space="preserve">                             683 951,52   </w:t>
            </w:r>
          </w:p>
        </w:tc>
        <w:tc>
          <w:tcPr>
            <w:tcW w:w="271" w:type="dxa"/>
            <w:vAlign w:val="center"/>
            <w:hideMark/>
          </w:tcPr>
          <w:p w14:paraId="15AE9EC6" w14:textId="77777777" w:rsidR="00D70D77" w:rsidRPr="00D70D77" w:rsidRDefault="00D70D77" w:rsidP="00D70D77">
            <w:pPr>
              <w:rPr>
                <w:sz w:val="20"/>
                <w:szCs w:val="20"/>
              </w:rPr>
            </w:pPr>
          </w:p>
        </w:tc>
      </w:tr>
      <w:tr w:rsidR="00D70D77" w:rsidRPr="00D70D77" w14:paraId="72D50AC4" w14:textId="77777777" w:rsidTr="00D70D77">
        <w:trPr>
          <w:trHeight w:val="300"/>
        </w:trPr>
        <w:tc>
          <w:tcPr>
            <w:tcW w:w="4244"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18776024" w14:textId="77777777" w:rsidR="00D70D77" w:rsidRPr="00D70D77" w:rsidRDefault="00D70D77" w:rsidP="00D70D77">
            <w:pPr>
              <w:rPr>
                <w:b/>
                <w:bCs/>
                <w:i/>
                <w:iCs/>
                <w:sz w:val="18"/>
                <w:szCs w:val="18"/>
              </w:rPr>
            </w:pPr>
            <w:r w:rsidRPr="00D70D77">
              <w:rPr>
                <w:b/>
                <w:bCs/>
                <w:i/>
                <w:iCs/>
                <w:sz w:val="18"/>
                <w:szCs w:val="18"/>
              </w:rPr>
              <w:lastRenderedPageBreak/>
              <w:t>Колодцы канализационные сборные круглые д.1000, д.1500 - 199 шт. (трассы к КНС-6)</w:t>
            </w:r>
          </w:p>
        </w:tc>
        <w:tc>
          <w:tcPr>
            <w:tcW w:w="1066" w:type="dxa"/>
            <w:gridSpan w:val="2"/>
            <w:tcBorders>
              <w:top w:val="nil"/>
              <w:left w:val="nil"/>
              <w:bottom w:val="single" w:sz="4" w:space="0" w:color="auto"/>
              <w:right w:val="single" w:sz="4" w:space="0" w:color="auto"/>
            </w:tcBorders>
            <w:shd w:val="clear" w:color="auto" w:fill="auto"/>
            <w:vAlign w:val="center"/>
            <w:hideMark/>
          </w:tcPr>
          <w:p w14:paraId="36B016FA"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auto" w:fill="auto"/>
            <w:noWrap/>
            <w:hideMark/>
          </w:tcPr>
          <w:p w14:paraId="1C6E3CC1" w14:textId="77777777" w:rsidR="00D70D77" w:rsidRPr="00D70D77" w:rsidRDefault="00D70D77" w:rsidP="00D70D77">
            <w:pPr>
              <w:jc w:val="center"/>
              <w:rPr>
                <w:b/>
                <w:bCs/>
                <w:sz w:val="22"/>
                <w:szCs w:val="22"/>
              </w:rPr>
            </w:pPr>
            <w:r w:rsidRPr="00D70D77">
              <w:rPr>
                <w:b/>
                <w:bCs/>
                <w:sz w:val="22"/>
                <w:szCs w:val="22"/>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14:paraId="4C1D79FA"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21DD38B3"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hideMark/>
          </w:tcPr>
          <w:p w14:paraId="3ED4EC71" w14:textId="77777777" w:rsidR="00D70D77" w:rsidRPr="00D70D77" w:rsidRDefault="00D70D77" w:rsidP="00D70D77">
            <w:pPr>
              <w:jc w:val="right"/>
              <w:rPr>
                <w:sz w:val="20"/>
                <w:szCs w:val="20"/>
              </w:rPr>
            </w:pPr>
            <w:r w:rsidRPr="00D70D77">
              <w:rPr>
                <w:sz w:val="20"/>
                <w:szCs w:val="20"/>
              </w:rPr>
              <w:t xml:space="preserve">1,0837910000  </w:t>
            </w:r>
          </w:p>
        </w:tc>
        <w:tc>
          <w:tcPr>
            <w:tcW w:w="1580" w:type="dxa"/>
            <w:gridSpan w:val="2"/>
            <w:tcBorders>
              <w:top w:val="nil"/>
              <w:left w:val="nil"/>
              <w:bottom w:val="single" w:sz="4" w:space="0" w:color="auto"/>
              <w:right w:val="single" w:sz="4" w:space="0" w:color="auto"/>
            </w:tcBorders>
            <w:shd w:val="clear" w:color="auto" w:fill="auto"/>
            <w:noWrap/>
            <w:vAlign w:val="center"/>
            <w:hideMark/>
          </w:tcPr>
          <w:p w14:paraId="097F747C"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79A46CD2" w14:textId="77777777" w:rsidR="00D70D77" w:rsidRPr="00D70D77" w:rsidRDefault="00D70D77" w:rsidP="00D70D77">
            <w:pPr>
              <w:jc w:val="center"/>
              <w:rPr>
                <w:b/>
                <w:bCs/>
                <w:sz w:val="22"/>
                <w:szCs w:val="22"/>
              </w:rPr>
            </w:pPr>
            <w:r w:rsidRPr="00D70D77">
              <w:rPr>
                <w:b/>
                <w:bCs/>
                <w:sz w:val="22"/>
                <w:szCs w:val="22"/>
              </w:rPr>
              <w:t> </w:t>
            </w:r>
          </w:p>
        </w:tc>
        <w:tc>
          <w:tcPr>
            <w:tcW w:w="1891" w:type="dxa"/>
            <w:tcBorders>
              <w:top w:val="nil"/>
              <w:left w:val="nil"/>
              <w:bottom w:val="single" w:sz="4" w:space="0" w:color="auto"/>
              <w:right w:val="single" w:sz="4" w:space="0" w:color="auto"/>
            </w:tcBorders>
            <w:shd w:val="clear" w:color="auto" w:fill="auto"/>
            <w:noWrap/>
            <w:vAlign w:val="center"/>
            <w:hideMark/>
          </w:tcPr>
          <w:p w14:paraId="33EFA1D6" w14:textId="77777777" w:rsidR="00D70D77" w:rsidRPr="00D70D77" w:rsidRDefault="00D70D77" w:rsidP="00D70D77">
            <w:pPr>
              <w:jc w:val="center"/>
              <w:rPr>
                <w:b/>
                <w:bCs/>
                <w:sz w:val="22"/>
                <w:szCs w:val="22"/>
              </w:rPr>
            </w:pPr>
            <w:r w:rsidRPr="00D70D77">
              <w:rPr>
                <w:b/>
                <w:bCs/>
                <w:sz w:val="22"/>
                <w:szCs w:val="22"/>
              </w:rPr>
              <w:t> </w:t>
            </w:r>
          </w:p>
        </w:tc>
        <w:tc>
          <w:tcPr>
            <w:tcW w:w="271" w:type="dxa"/>
            <w:tcBorders>
              <w:top w:val="nil"/>
              <w:left w:val="nil"/>
              <w:bottom w:val="single" w:sz="4" w:space="0" w:color="auto"/>
              <w:right w:val="single" w:sz="4" w:space="0" w:color="auto"/>
            </w:tcBorders>
            <w:shd w:val="clear" w:color="auto" w:fill="auto"/>
            <w:noWrap/>
            <w:vAlign w:val="center"/>
            <w:hideMark/>
          </w:tcPr>
          <w:p w14:paraId="0B2057CD" w14:textId="77777777" w:rsidR="00D70D77" w:rsidRPr="00D70D77" w:rsidRDefault="00D70D77" w:rsidP="00D70D77">
            <w:pPr>
              <w:jc w:val="center"/>
              <w:rPr>
                <w:b/>
                <w:bCs/>
                <w:sz w:val="22"/>
                <w:szCs w:val="22"/>
              </w:rPr>
            </w:pPr>
            <w:r w:rsidRPr="00D70D77">
              <w:rPr>
                <w:b/>
                <w:bCs/>
                <w:sz w:val="22"/>
                <w:szCs w:val="22"/>
              </w:rPr>
              <w:t> </w:t>
            </w:r>
          </w:p>
        </w:tc>
      </w:tr>
      <w:tr w:rsidR="00D70D77" w:rsidRPr="00D70D77" w14:paraId="2C570235"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720B035A" w14:textId="77777777" w:rsidR="00D70D77" w:rsidRPr="00D70D77" w:rsidRDefault="00D70D77" w:rsidP="00D70D77">
            <w:pPr>
              <w:ind w:firstLineChars="200" w:firstLine="400"/>
              <w:rPr>
                <w:sz w:val="20"/>
                <w:szCs w:val="20"/>
              </w:rPr>
            </w:pPr>
            <w:r w:rsidRPr="00D70D77">
              <w:rPr>
                <w:sz w:val="20"/>
                <w:szCs w:val="20"/>
              </w:rPr>
              <w:t>2.2.39</w:t>
            </w:r>
          </w:p>
        </w:tc>
        <w:tc>
          <w:tcPr>
            <w:tcW w:w="1699" w:type="dxa"/>
            <w:tcBorders>
              <w:top w:val="nil"/>
              <w:left w:val="nil"/>
              <w:bottom w:val="single" w:sz="4" w:space="0" w:color="auto"/>
              <w:right w:val="single" w:sz="4" w:space="0" w:color="auto"/>
            </w:tcBorders>
            <w:shd w:val="clear" w:color="auto" w:fill="auto"/>
            <w:hideMark/>
          </w:tcPr>
          <w:p w14:paraId="2B8C812B" w14:textId="77777777" w:rsidR="00D70D77" w:rsidRPr="00D70D77" w:rsidRDefault="00D70D77" w:rsidP="00D70D77">
            <w:pPr>
              <w:rPr>
                <w:sz w:val="20"/>
                <w:szCs w:val="20"/>
              </w:rPr>
            </w:pPr>
            <w:r w:rsidRPr="00D70D77">
              <w:rPr>
                <w:sz w:val="20"/>
                <w:szCs w:val="20"/>
              </w:rPr>
              <w:t>Разработка грунта (под колодцы)</w:t>
            </w:r>
          </w:p>
        </w:tc>
        <w:tc>
          <w:tcPr>
            <w:tcW w:w="1120" w:type="dxa"/>
            <w:gridSpan w:val="2"/>
            <w:tcBorders>
              <w:top w:val="nil"/>
              <w:left w:val="nil"/>
              <w:bottom w:val="single" w:sz="4" w:space="0" w:color="auto"/>
              <w:right w:val="single" w:sz="4" w:space="0" w:color="auto"/>
            </w:tcBorders>
            <w:shd w:val="clear" w:color="auto" w:fill="auto"/>
            <w:hideMark/>
          </w:tcPr>
          <w:p w14:paraId="484410A2"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763EF1A9" w14:textId="77777777" w:rsidR="00D70D77" w:rsidRPr="00D70D77" w:rsidRDefault="00D70D77" w:rsidP="00D70D77">
            <w:pPr>
              <w:jc w:val="center"/>
              <w:rPr>
                <w:sz w:val="20"/>
                <w:szCs w:val="20"/>
              </w:rPr>
            </w:pPr>
            <w:r w:rsidRPr="00D70D77">
              <w:rPr>
                <w:sz w:val="20"/>
                <w:szCs w:val="20"/>
              </w:rPr>
              <w:t>5814,5</w:t>
            </w:r>
          </w:p>
        </w:tc>
        <w:tc>
          <w:tcPr>
            <w:tcW w:w="1499" w:type="dxa"/>
            <w:gridSpan w:val="2"/>
            <w:tcBorders>
              <w:top w:val="nil"/>
              <w:left w:val="nil"/>
              <w:bottom w:val="single" w:sz="4" w:space="0" w:color="auto"/>
              <w:right w:val="single" w:sz="4" w:space="0" w:color="auto"/>
            </w:tcBorders>
            <w:shd w:val="clear" w:color="auto" w:fill="auto"/>
            <w:hideMark/>
          </w:tcPr>
          <w:p w14:paraId="67C9E64A" w14:textId="77777777" w:rsidR="00D70D77" w:rsidRPr="00D70D77" w:rsidRDefault="00D70D77" w:rsidP="00D70D77">
            <w:pPr>
              <w:jc w:val="right"/>
              <w:rPr>
                <w:sz w:val="20"/>
                <w:szCs w:val="20"/>
              </w:rPr>
            </w:pPr>
            <w:r w:rsidRPr="00D70D77">
              <w:rPr>
                <w:sz w:val="20"/>
                <w:szCs w:val="20"/>
              </w:rPr>
              <w:t xml:space="preserve">920 821,00  </w:t>
            </w:r>
          </w:p>
        </w:tc>
        <w:tc>
          <w:tcPr>
            <w:tcW w:w="1057" w:type="dxa"/>
            <w:gridSpan w:val="2"/>
            <w:tcBorders>
              <w:top w:val="nil"/>
              <w:left w:val="nil"/>
              <w:bottom w:val="single" w:sz="4" w:space="0" w:color="auto"/>
              <w:right w:val="single" w:sz="4" w:space="0" w:color="auto"/>
            </w:tcBorders>
            <w:shd w:val="clear" w:color="auto" w:fill="auto"/>
            <w:hideMark/>
          </w:tcPr>
          <w:p w14:paraId="47949580" w14:textId="77777777" w:rsidR="00D70D77" w:rsidRPr="00D70D77" w:rsidRDefault="00D70D77" w:rsidP="00D70D77">
            <w:pPr>
              <w:jc w:val="right"/>
              <w:rPr>
                <w:sz w:val="20"/>
                <w:szCs w:val="20"/>
              </w:rPr>
            </w:pPr>
            <w:r w:rsidRPr="00D70D77">
              <w:rPr>
                <w:sz w:val="20"/>
                <w:szCs w:val="20"/>
              </w:rPr>
              <w:t xml:space="preserve">158,37  </w:t>
            </w:r>
          </w:p>
        </w:tc>
        <w:tc>
          <w:tcPr>
            <w:tcW w:w="1600" w:type="dxa"/>
            <w:gridSpan w:val="2"/>
            <w:tcBorders>
              <w:top w:val="nil"/>
              <w:left w:val="nil"/>
              <w:bottom w:val="single" w:sz="4" w:space="0" w:color="auto"/>
              <w:right w:val="single" w:sz="4" w:space="0" w:color="auto"/>
            </w:tcBorders>
            <w:shd w:val="clear" w:color="auto" w:fill="auto"/>
            <w:hideMark/>
          </w:tcPr>
          <w:p w14:paraId="2A382991"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479F5FE4"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82E7ADB"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A2BF2E9" w14:textId="77777777" w:rsidR="00D70D77" w:rsidRPr="00D70D77" w:rsidRDefault="00D70D77" w:rsidP="00D70D77">
            <w:pPr>
              <w:rPr>
                <w:sz w:val="20"/>
                <w:szCs w:val="20"/>
              </w:rPr>
            </w:pPr>
            <w:r w:rsidRPr="00D70D77">
              <w:rPr>
                <w:sz w:val="20"/>
                <w:szCs w:val="20"/>
              </w:rPr>
              <w:t xml:space="preserve">                     171,64   </w:t>
            </w:r>
          </w:p>
        </w:tc>
        <w:tc>
          <w:tcPr>
            <w:tcW w:w="1898" w:type="dxa"/>
            <w:gridSpan w:val="2"/>
            <w:tcBorders>
              <w:top w:val="nil"/>
              <w:left w:val="nil"/>
              <w:bottom w:val="single" w:sz="4" w:space="0" w:color="auto"/>
              <w:right w:val="single" w:sz="4" w:space="0" w:color="auto"/>
            </w:tcBorders>
            <w:shd w:val="clear" w:color="auto" w:fill="auto"/>
            <w:hideMark/>
          </w:tcPr>
          <w:p w14:paraId="431295D5" w14:textId="77777777" w:rsidR="00D70D77" w:rsidRPr="00D70D77" w:rsidRDefault="00D70D77" w:rsidP="00D70D77">
            <w:pPr>
              <w:rPr>
                <w:sz w:val="20"/>
                <w:szCs w:val="20"/>
              </w:rPr>
            </w:pPr>
            <w:r w:rsidRPr="00D70D77">
              <w:rPr>
                <w:sz w:val="20"/>
                <w:szCs w:val="20"/>
              </w:rPr>
              <w:t xml:space="preserve">                             998 000,78   </w:t>
            </w:r>
          </w:p>
        </w:tc>
        <w:tc>
          <w:tcPr>
            <w:tcW w:w="271" w:type="dxa"/>
            <w:vAlign w:val="center"/>
            <w:hideMark/>
          </w:tcPr>
          <w:p w14:paraId="3B0AE744" w14:textId="77777777" w:rsidR="00D70D77" w:rsidRPr="00D70D77" w:rsidRDefault="00D70D77" w:rsidP="00D70D77">
            <w:pPr>
              <w:rPr>
                <w:sz w:val="20"/>
                <w:szCs w:val="20"/>
              </w:rPr>
            </w:pPr>
          </w:p>
        </w:tc>
      </w:tr>
      <w:tr w:rsidR="00D70D77" w:rsidRPr="00D70D77" w14:paraId="29DF88F9"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20FC7150" w14:textId="77777777" w:rsidR="00D70D77" w:rsidRPr="00D70D77" w:rsidRDefault="00D70D77" w:rsidP="00D70D77">
            <w:pPr>
              <w:ind w:firstLineChars="200" w:firstLine="400"/>
              <w:rPr>
                <w:sz w:val="20"/>
                <w:szCs w:val="20"/>
              </w:rPr>
            </w:pPr>
            <w:r w:rsidRPr="00D70D77">
              <w:rPr>
                <w:sz w:val="20"/>
                <w:szCs w:val="20"/>
              </w:rPr>
              <w:t>2.2.40</w:t>
            </w:r>
          </w:p>
        </w:tc>
        <w:tc>
          <w:tcPr>
            <w:tcW w:w="1699" w:type="dxa"/>
            <w:tcBorders>
              <w:top w:val="nil"/>
              <w:left w:val="nil"/>
              <w:bottom w:val="single" w:sz="4" w:space="0" w:color="auto"/>
              <w:right w:val="single" w:sz="4" w:space="0" w:color="auto"/>
            </w:tcBorders>
            <w:shd w:val="clear" w:color="auto" w:fill="auto"/>
            <w:hideMark/>
          </w:tcPr>
          <w:p w14:paraId="0F93DD89" w14:textId="77777777" w:rsidR="00D70D77" w:rsidRPr="00D70D77" w:rsidRDefault="00D70D77" w:rsidP="00D70D77">
            <w:pPr>
              <w:rPr>
                <w:sz w:val="20"/>
                <w:szCs w:val="20"/>
              </w:rPr>
            </w:pPr>
            <w:r w:rsidRPr="00D70D77">
              <w:rPr>
                <w:sz w:val="20"/>
                <w:szCs w:val="20"/>
              </w:rPr>
              <w:t>Обратная засыпка  с уплотнением (колодцы)</w:t>
            </w:r>
          </w:p>
        </w:tc>
        <w:tc>
          <w:tcPr>
            <w:tcW w:w="1120" w:type="dxa"/>
            <w:gridSpan w:val="2"/>
            <w:tcBorders>
              <w:top w:val="nil"/>
              <w:left w:val="nil"/>
              <w:bottom w:val="single" w:sz="4" w:space="0" w:color="auto"/>
              <w:right w:val="single" w:sz="4" w:space="0" w:color="auto"/>
            </w:tcBorders>
            <w:shd w:val="clear" w:color="auto" w:fill="auto"/>
            <w:hideMark/>
          </w:tcPr>
          <w:p w14:paraId="36A69195"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2F2BDF8A" w14:textId="77777777" w:rsidR="00D70D77" w:rsidRPr="00D70D77" w:rsidRDefault="00D70D77" w:rsidP="00D70D77">
            <w:pPr>
              <w:jc w:val="center"/>
              <w:rPr>
                <w:sz w:val="20"/>
                <w:szCs w:val="20"/>
              </w:rPr>
            </w:pPr>
            <w:r w:rsidRPr="00D70D77">
              <w:rPr>
                <w:sz w:val="20"/>
                <w:szCs w:val="20"/>
              </w:rPr>
              <w:t>5167,5</w:t>
            </w:r>
          </w:p>
        </w:tc>
        <w:tc>
          <w:tcPr>
            <w:tcW w:w="1499" w:type="dxa"/>
            <w:gridSpan w:val="2"/>
            <w:tcBorders>
              <w:top w:val="nil"/>
              <w:left w:val="nil"/>
              <w:bottom w:val="single" w:sz="4" w:space="0" w:color="auto"/>
              <w:right w:val="single" w:sz="4" w:space="0" w:color="auto"/>
            </w:tcBorders>
            <w:shd w:val="clear" w:color="auto" w:fill="auto"/>
            <w:hideMark/>
          </w:tcPr>
          <w:p w14:paraId="412B85E1" w14:textId="77777777" w:rsidR="00D70D77" w:rsidRPr="00D70D77" w:rsidRDefault="00D70D77" w:rsidP="00D70D77">
            <w:pPr>
              <w:jc w:val="right"/>
              <w:rPr>
                <w:sz w:val="20"/>
                <w:szCs w:val="20"/>
              </w:rPr>
            </w:pPr>
            <w:r w:rsidRPr="00D70D77">
              <w:rPr>
                <w:sz w:val="20"/>
                <w:szCs w:val="20"/>
              </w:rPr>
              <w:t xml:space="preserve">708 715,00  </w:t>
            </w:r>
          </w:p>
        </w:tc>
        <w:tc>
          <w:tcPr>
            <w:tcW w:w="1057" w:type="dxa"/>
            <w:gridSpan w:val="2"/>
            <w:tcBorders>
              <w:top w:val="nil"/>
              <w:left w:val="nil"/>
              <w:bottom w:val="single" w:sz="4" w:space="0" w:color="auto"/>
              <w:right w:val="single" w:sz="4" w:space="0" w:color="auto"/>
            </w:tcBorders>
            <w:shd w:val="clear" w:color="auto" w:fill="auto"/>
            <w:hideMark/>
          </w:tcPr>
          <w:p w14:paraId="3DBBCCEC" w14:textId="77777777" w:rsidR="00D70D77" w:rsidRPr="00D70D77" w:rsidRDefault="00D70D77" w:rsidP="00D70D77">
            <w:pPr>
              <w:jc w:val="right"/>
              <w:rPr>
                <w:sz w:val="20"/>
                <w:szCs w:val="20"/>
              </w:rPr>
            </w:pPr>
            <w:r w:rsidRPr="00D70D77">
              <w:rPr>
                <w:sz w:val="20"/>
                <w:szCs w:val="20"/>
              </w:rPr>
              <w:t xml:space="preserve">137,15  </w:t>
            </w:r>
          </w:p>
        </w:tc>
        <w:tc>
          <w:tcPr>
            <w:tcW w:w="1600" w:type="dxa"/>
            <w:gridSpan w:val="2"/>
            <w:tcBorders>
              <w:top w:val="nil"/>
              <w:left w:val="nil"/>
              <w:bottom w:val="single" w:sz="4" w:space="0" w:color="auto"/>
              <w:right w:val="single" w:sz="4" w:space="0" w:color="auto"/>
            </w:tcBorders>
            <w:shd w:val="clear" w:color="auto" w:fill="auto"/>
            <w:hideMark/>
          </w:tcPr>
          <w:p w14:paraId="68B15ECF"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778F2CAC"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AB1BDE4"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FCEB3F7" w14:textId="77777777" w:rsidR="00D70D77" w:rsidRPr="00D70D77" w:rsidRDefault="00D70D77" w:rsidP="00D70D77">
            <w:pPr>
              <w:rPr>
                <w:sz w:val="20"/>
                <w:szCs w:val="20"/>
              </w:rPr>
            </w:pPr>
            <w:r w:rsidRPr="00D70D77">
              <w:rPr>
                <w:sz w:val="20"/>
                <w:szCs w:val="20"/>
              </w:rPr>
              <w:t xml:space="preserve">                     148,64   </w:t>
            </w:r>
          </w:p>
        </w:tc>
        <w:tc>
          <w:tcPr>
            <w:tcW w:w="1898" w:type="dxa"/>
            <w:gridSpan w:val="2"/>
            <w:tcBorders>
              <w:top w:val="nil"/>
              <w:left w:val="nil"/>
              <w:bottom w:val="single" w:sz="4" w:space="0" w:color="auto"/>
              <w:right w:val="single" w:sz="4" w:space="0" w:color="auto"/>
            </w:tcBorders>
            <w:shd w:val="clear" w:color="auto" w:fill="auto"/>
            <w:hideMark/>
          </w:tcPr>
          <w:p w14:paraId="57DABFEE" w14:textId="77777777" w:rsidR="00D70D77" w:rsidRPr="00D70D77" w:rsidRDefault="00D70D77" w:rsidP="00D70D77">
            <w:pPr>
              <w:rPr>
                <w:sz w:val="20"/>
                <w:szCs w:val="20"/>
              </w:rPr>
            </w:pPr>
            <w:r w:rsidRPr="00D70D77">
              <w:rPr>
                <w:sz w:val="20"/>
                <w:szCs w:val="20"/>
              </w:rPr>
              <w:t xml:space="preserve">                             768 097,20   </w:t>
            </w:r>
          </w:p>
        </w:tc>
        <w:tc>
          <w:tcPr>
            <w:tcW w:w="271" w:type="dxa"/>
            <w:vAlign w:val="center"/>
            <w:hideMark/>
          </w:tcPr>
          <w:p w14:paraId="7E01E5F3" w14:textId="77777777" w:rsidR="00D70D77" w:rsidRPr="00D70D77" w:rsidRDefault="00D70D77" w:rsidP="00D70D77">
            <w:pPr>
              <w:rPr>
                <w:sz w:val="20"/>
                <w:szCs w:val="20"/>
              </w:rPr>
            </w:pPr>
          </w:p>
        </w:tc>
      </w:tr>
      <w:tr w:rsidR="00D70D77" w:rsidRPr="00D70D77" w14:paraId="691A3072"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7F968F4C" w14:textId="77777777" w:rsidR="00D70D77" w:rsidRPr="00D70D77" w:rsidRDefault="00D70D77" w:rsidP="00D70D77">
            <w:pPr>
              <w:ind w:firstLineChars="200" w:firstLine="400"/>
              <w:rPr>
                <w:sz w:val="20"/>
                <w:szCs w:val="20"/>
              </w:rPr>
            </w:pPr>
            <w:r w:rsidRPr="00D70D77">
              <w:rPr>
                <w:sz w:val="20"/>
                <w:szCs w:val="20"/>
              </w:rPr>
              <w:t>2.2.41</w:t>
            </w:r>
          </w:p>
        </w:tc>
        <w:tc>
          <w:tcPr>
            <w:tcW w:w="1699" w:type="dxa"/>
            <w:tcBorders>
              <w:top w:val="nil"/>
              <w:left w:val="nil"/>
              <w:bottom w:val="single" w:sz="4" w:space="0" w:color="auto"/>
              <w:right w:val="single" w:sz="4" w:space="0" w:color="auto"/>
            </w:tcBorders>
            <w:shd w:val="clear" w:color="auto" w:fill="auto"/>
            <w:hideMark/>
          </w:tcPr>
          <w:p w14:paraId="4E044474" w14:textId="77777777" w:rsidR="00D70D77" w:rsidRPr="00D70D77" w:rsidRDefault="00D70D77" w:rsidP="00D70D77">
            <w:pPr>
              <w:rPr>
                <w:sz w:val="20"/>
                <w:szCs w:val="20"/>
              </w:rPr>
            </w:pPr>
            <w:r w:rsidRPr="00D70D77">
              <w:rPr>
                <w:sz w:val="20"/>
                <w:szCs w:val="20"/>
              </w:rPr>
              <w:t>Устройство подстилающих слоев: бетонных</w:t>
            </w:r>
          </w:p>
        </w:tc>
        <w:tc>
          <w:tcPr>
            <w:tcW w:w="1120" w:type="dxa"/>
            <w:gridSpan w:val="2"/>
            <w:tcBorders>
              <w:top w:val="nil"/>
              <w:left w:val="nil"/>
              <w:bottom w:val="single" w:sz="4" w:space="0" w:color="auto"/>
              <w:right w:val="single" w:sz="4" w:space="0" w:color="auto"/>
            </w:tcBorders>
            <w:shd w:val="clear" w:color="auto" w:fill="auto"/>
            <w:hideMark/>
          </w:tcPr>
          <w:p w14:paraId="14C2FB12"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1726AEB8" w14:textId="77777777" w:rsidR="00D70D77" w:rsidRPr="00D70D77" w:rsidRDefault="00D70D77" w:rsidP="00D70D77">
            <w:pPr>
              <w:jc w:val="center"/>
              <w:rPr>
                <w:sz w:val="20"/>
                <w:szCs w:val="20"/>
              </w:rPr>
            </w:pPr>
            <w:r w:rsidRPr="00D70D77">
              <w:rPr>
                <w:sz w:val="20"/>
                <w:szCs w:val="20"/>
              </w:rPr>
              <w:t>65,28</w:t>
            </w:r>
          </w:p>
        </w:tc>
        <w:tc>
          <w:tcPr>
            <w:tcW w:w="1499" w:type="dxa"/>
            <w:gridSpan w:val="2"/>
            <w:tcBorders>
              <w:top w:val="nil"/>
              <w:left w:val="nil"/>
              <w:bottom w:val="single" w:sz="4" w:space="0" w:color="auto"/>
              <w:right w:val="single" w:sz="4" w:space="0" w:color="auto"/>
            </w:tcBorders>
            <w:shd w:val="clear" w:color="auto" w:fill="auto"/>
            <w:hideMark/>
          </w:tcPr>
          <w:p w14:paraId="42097FC4" w14:textId="77777777" w:rsidR="00D70D77" w:rsidRPr="00D70D77" w:rsidRDefault="00D70D77" w:rsidP="00D70D77">
            <w:pPr>
              <w:jc w:val="right"/>
              <w:rPr>
                <w:sz w:val="20"/>
                <w:szCs w:val="20"/>
              </w:rPr>
            </w:pPr>
            <w:r w:rsidRPr="00D70D77">
              <w:rPr>
                <w:sz w:val="20"/>
                <w:szCs w:val="20"/>
              </w:rPr>
              <w:t xml:space="preserve">387 126,00  </w:t>
            </w:r>
          </w:p>
        </w:tc>
        <w:tc>
          <w:tcPr>
            <w:tcW w:w="1057" w:type="dxa"/>
            <w:gridSpan w:val="2"/>
            <w:tcBorders>
              <w:top w:val="nil"/>
              <w:left w:val="nil"/>
              <w:bottom w:val="single" w:sz="4" w:space="0" w:color="auto"/>
              <w:right w:val="single" w:sz="4" w:space="0" w:color="auto"/>
            </w:tcBorders>
            <w:shd w:val="clear" w:color="auto" w:fill="auto"/>
            <w:hideMark/>
          </w:tcPr>
          <w:p w14:paraId="01776184" w14:textId="77777777" w:rsidR="00D70D77" w:rsidRPr="00D70D77" w:rsidRDefault="00D70D77" w:rsidP="00D70D77">
            <w:pPr>
              <w:jc w:val="right"/>
              <w:rPr>
                <w:sz w:val="20"/>
                <w:szCs w:val="20"/>
              </w:rPr>
            </w:pPr>
            <w:r w:rsidRPr="00D70D77">
              <w:rPr>
                <w:sz w:val="20"/>
                <w:szCs w:val="20"/>
              </w:rPr>
              <w:t xml:space="preserve">5 930,24  </w:t>
            </w:r>
          </w:p>
        </w:tc>
        <w:tc>
          <w:tcPr>
            <w:tcW w:w="1600" w:type="dxa"/>
            <w:gridSpan w:val="2"/>
            <w:tcBorders>
              <w:top w:val="nil"/>
              <w:left w:val="nil"/>
              <w:bottom w:val="single" w:sz="4" w:space="0" w:color="auto"/>
              <w:right w:val="single" w:sz="4" w:space="0" w:color="auto"/>
            </w:tcBorders>
            <w:shd w:val="clear" w:color="auto" w:fill="auto"/>
            <w:hideMark/>
          </w:tcPr>
          <w:p w14:paraId="5BE4BA3A"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70C92287"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6F3E8A14"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D4416FA" w14:textId="77777777" w:rsidR="00D70D77" w:rsidRPr="00D70D77" w:rsidRDefault="00D70D77" w:rsidP="00D70D77">
            <w:pPr>
              <w:rPr>
                <w:sz w:val="20"/>
                <w:szCs w:val="20"/>
              </w:rPr>
            </w:pPr>
            <w:r w:rsidRPr="00D70D77">
              <w:rPr>
                <w:sz w:val="20"/>
                <w:szCs w:val="20"/>
              </w:rPr>
              <w:t xml:space="preserve">                  6 427,14   </w:t>
            </w:r>
          </w:p>
        </w:tc>
        <w:tc>
          <w:tcPr>
            <w:tcW w:w="1898" w:type="dxa"/>
            <w:gridSpan w:val="2"/>
            <w:tcBorders>
              <w:top w:val="nil"/>
              <w:left w:val="nil"/>
              <w:bottom w:val="single" w:sz="4" w:space="0" w:color="auto"/>
              <w:right w:val="single" w:sz="4" w:space="0" w:color="auto"/>
            </w:tcBorders>
            <w:shd w:val="clear" w:color="auto" w:fill="auto"/>
            <w:hideMark/>
          </w:tcPr>
          <w:p w14:paraId="48325C72" w14:textId="77777777" w:rsidR="00D70D77" w:rsidRPr="00D70D77" w:rsidRDefault="00D70D77" w:rsidP="00D70D77">
            <w:pPr>
              <w:rPr>
                <w:sz w:val="20"/>
                <w:szCs w:val="20"/>
              </w:rPr>
            </w:pPr>
            <w:r w:rsidRPr="00D70D77">
              <w:rPr>
                <w:sz w:val="20"/>
                <w:szCs w:val="20"/>
              </w:rPr>
              <w:t xml:space="preserve">                             419 563,70   </w:t>
            </w:r>
          </w:p>
        </w:tc>
        <w:tc>
          <w:tcPr>
            <w:tcW w:w="271" w:type="dxa"/>
            <w:vAlign w:val="center"/>
            <w:hideMark/>
          </w:tcPr>
          <w:p w14:paraId="4F116345" w14:textId="77777777" w:rsidR="00D70D77" w:rsidRPr="00D70D77" w:rsidRDefault="00D70D77" w:rsidP="00D70D77">
            <w:pPr>
              <w:rPr>
                <w:sz w:val="20"/>
                <w:szCs w:val="20"/>
              </w:rPr>
            </w:pPr>
          </w:p>
        </w:tc>
      </w:tr>
      <w:tr w:rsidR="00D70D77" w:rsidRPr="00D70D77" w14:paraId="16F87C62" w14:textId="77777777" w:rsidTr="00D70D77">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14:paraId="2CC17236" w14:textId="77777777" w:rsidR="00D70D77" w:rsidRPr="00D70D77" w:rsidRDefault="00D70D77" w:rsidP="00D70D77">
            <w:pPr>
              <w:ind w:firstLineChars="200" w:firstLine="400"/>
              <w:rPr>
                <w:sz w:val="20"/>
                <w:szCs w:val="20"/>
              </w:rPr>
            </w:pPr>
            <w:r w:rsidRPr="00D70D77">
              <w:rPr>
                <w:sz w:val="20"/>
                <w:szCs w:val="20"/>
              </w:rPr>
              <w:t>2.2.42</w:t>
            </w:r>
          </w:p>
        </w:tc>
        <w:tc>
          <w:tcPr>
            <w:tcW w:w="1699" w:type="dxa"/>
            <w:tcBorders>
              <w:top w:val="nil"/>
              <w:left w:val="nil"/>
              <w:bottom w:val="single" w:sz="4" w:space="0" w:color="auto"/>
              <w:right w:val="single" w:sz="4" w:space="0" w:color="auto"/>
            </w:tcBorders>
            <w:shd w:val="clear" w:color="auto" w:fill="auto"/>
            <w:hideMark/>
          </w:tcPr>
          <w:p w14:paraId="14475192" w14:textId="77777777" w:rsidR="00D70D77" w:rsidRPr="00D70D77" w:rsidRDefault="00D70D77" w:rsidP="00D70D77">
            <w:pPr>
              <w:rPr>
                <w:sz w:val="20"/>
                <w:szCs w:val="20"/>
              </w:rPr>
            </w:pPr>
            <w:r w:rsidRPr="00D70D77">
              <w:rPr>
                <w:sz w:val="20"/>
                <w:szCs w:val="20"/>
              </w:rPr>
              <w:t>Устройство круглых сборных железобетонных канализационных колодцев диаметром: 1 м в сухих грунтах</w:t>
            </w:r>
          </w:p>
        </w:tc>
        <w:tc>
          <w:tcPr>
            <w:tcW w:w="1120" w:type="dxa"/>
            <w:gridSpan w:val="2"/>
            <w:tcBorders>
              <w:top w:val="nil"/>
              <w:left w:val="nil"/>
              <w:bottom w:val="single" w:sz="4" w:space="0" w:color="auto"/>
              <w:right w:val="single" w:sz="4" w:space="0" w:color="auto"/>
            </w:tcBorders>
            <w:shd w:val="clear" w:color="auto" w:fill="auto"/>
            <w:hideMark/>
          </w:tcPr>
          <w:p w14:paraId="0F10FA40"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195D232C" w14:textId="77777777" w:rsidR="00D70D77" w:rsidRPr="00D70D77" w:rsidRDefault="00D70D77" w:rsidP="00D70D77">
            <w:pPr>
              <w:jc w:val="center"/>
              <w:rPr>
                <w:sz w:val="20"/>
                <w:szCs w:val="20"/>
              </w:rPr>
            </w:pPr>
            <w:r w:rsidRPr="00D70D77">
              <w:rPr>
                <w:sz w:val="20"/>
                <w:szCs w:val="20"/>
              </w:rPr>
              <w:t>79,97</w:t>
            </w:r>
          </w:p>
        </w:tc>
        <w:tc>
          <w:tcPr>
            <w:tcW w:w="1499" w:type="dxa"/>
            <w:gridSpan w:val="2"/>
            <w:tcBorders>
              <w:top w:val="nil"/>
              <w:left w:val="nil"/>
              <w:bottom w:val="single" w:sz="4" w:space="0" w:color="auto"/>
              <w:right w:val="single" w:sz="4" w:space="0" w:color="auto"/>
            </w:tcBorders>
            <w:shd w:val="clear" w:color="auto" w:fill="auto"/>
            <w:hideMark/>
          </w:tcPr>
          <w:p w14:paraId="251B121F" w14:textId="77777777" w:rsidR="00D70D77" w:rsidRPr="00D70D77" w:rsidRDefault="00D70D77" w:rsidP="00D70D77">
            <w:pPr>
              <w:jc w:val="right"/>
              <w:rPr>
                <w:sz w:val="20"/>
                <w:szCs w:val="20"/>
              </w:rPr>
            </w:pPr>
            <w:r w:rsidRPr="00D70D77">
              <w:rPr>
                <w:sz w:val="20"/>
                <w:szCs w:val="20"/>
              </w:rPr>
              <w:t xml:space="preserve">2 100 779,00  </w:t>
            </w:r>
          </w:p>
        </w:tc>
        <w:tc>
          <w:tcPr>
            <w:tcW w:w="1057" w:type="dxa"/>
            <w:gridSpan w:val="2"/>
            <w:tcBorders>
              <w:top w:val="nil"/>
              <w:left w:val="nil"/>
              <w:bottom w:val="single" w:sz="4" w:space="0" w:color="auto"/>
              <w:right w:val="single" w:sz="4" w:space="0" w:color="auto"/>
            </w:tcBorders>
            <w:shd w:val="clear" w:color="auto" w:fill="auto"/>
            <w:hideMark/>
          </w:tcPr>
          <w:p w14:paraId="1A92FF83" w14:textId="77777777" w:rsidR="00D70D77" w:rsidRPr="00D70D77" w:rsidRDefault="00D70D77" w:rsidP="00D70D77">
            <w:pPr>
              <w:jc w:val="right"/>
              <w:rPr>
                <w:sz w:val="20"/>
                <w:szCs w:val="20"/>
              </w:rPr>
            </w:pPr>
            <w:r w:rsidRPr="00D70D77">
              <w:rPr>
                <w:sz w:val="20"/>
                <w:szCs w:val="20"/>
              </w:rPr>
              <w:t xml:space="preserve">26 269,59  </w:t>
            </w:r>
          </w:p>
        </w:tc>
        <w:tc>
          <w:tcPr>
            <w:tcW w:w="1600" w:type="dxa"/>
            <w:gridSpan w:val="2"/>
            <w:tcBorders>
              <w:top w:val="nil"/>
              <w:left w:val="nil"/>
              <w:bottom w:val="single" w:sz="4" w:space="0" w:color="auto"/>
              <w:right w:val="single" w:sz="4" w:space="0" w:color="auto"/>
            </w:tcBorders>
            <w:shd w:val="clear" w:color="auto" w:fill="auto"/>
            <w:hideMark/>
          </w:tcPr>
          <w:p w14:paraId="14610CAD"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A2FF248"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C6E9F27"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ADC83B1" w14:textId="77777777" w:rsidR="00D70D77" w:rsidRPr="00D70D77" w:rsidRDefault="00D70D77" w:rsidP="00D70D77">
            <w:pPr>
              <w:rPr>
                <w:sz w:val="20"/>
                <w:szCs w:val="20"/>
              </w:rPr>
            </w:pPr>
            <w:r w:rsidRPr="00D70D77">
              <w:rPr>
                <w:sz w:val="20"/>
                <w:szCs w:val="20"/>
              </w:rPr>
              <w:t xml:space="preserve">                28 470,75   </w:t>
            </w:r>
          </w:p>
        </w:tc>
        <w:tc>
          <w:tcPr>
            <w:tcW w:w="1898" w:type="dxa"/>
            <w:gridSpan w:val="2"/>
            <w:tcBorders>
              <w:top w:val="nil"/>
              <w:left w:val="nil"/>
              <w:bottom w:val="single" w:sz="4" w:space="0" w:color="auto"/>
              <w:right w:val="single" w:sz="4" w:space="0" w:color="auto"/>
            </w:tcBorders>
            <w:shd w:val="clear" w:color="auto" w:fill="auto"/>
            <w:hideMark/>
          </w:tcPr>
          <w:p w14:paraId="08B5060E" w14:textId="77777777" w:rsidR="00D70D77" w:rsidRPr="00D70D77" w:rsidRDefault="00D70D77" w:rsidP="00D70D77">
            <w:pPr>
              <w:rPr>
                <w:sz w:val="20"/>
                <w:szCs w:val="20"/>
              </w:rPr>
            </w:pPr>
            <w:r w:rsidRPr="00D70D77">
              <w:rPr>
                <w:sz w:val="20"/>
                <w:szCs w:val="20"/>
              </w:rPr>
              <w:t xml:space="preserve">                          2 276 805,88   </w:t>
            </w:r>
          </w:p>
        </w:tc>
        <w:tc>
          <w:tcPr>
            <w:tcW w:w="271" w:type="dxa"/>
            <w:vAlign w:val="center"/>
            <w:hideMark/>
          </w:tcPr>
          <w:p w14:paraId="23B5F804" w14:textId="77777777" w:rsidR="00D70D77" w:rsidRPr="00D70D77" w:rsidRDefault="00D70D77" w:rsidP="00D70D77">
            <w:pPr>
              <w:rPr>
                <w:sz w:val="20"/>
                <w:szCs w:val="20"/>
              </w:rPr>
            </w:pPr>
          </w:p>
        </w:tc>
      </w:tr>
      <w:tr w:rsidR="00D70D77" w:rsidRPr="00D70D77" w14:paraId="4AC48978" w14:textId="77777777" w:rsidTr="00D70D77">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14:paraId="55C887A7" w14:textId="77777777" w:rsidR="00D70D77" w:rsidRPr="00D70D77" w:rsidRDefault="00D70D77" w:rsidP="00D70D77">
            <w:pPr>
              <w:ind w:firstLineChars="200" w:firstLine="400"/>
              <w:rPr>
                <w:sz w:val="20"/>
                <w:szCs w:val="20"/>
              </w:rPr>
            </w:pPr>
            <w:r w:rsidRPr="00D70D77">
              <w:rPr>
                <w:sz w:val="20"/>
                <w:szCs w:val="20"/>
              </w:rPr>
              <w:t>2.2.43</w:t>
            </w:r>
          </w:p>
        </w:tc>
        <w:tc>
          <w:tcPr>
            <w:tcW w:w="1699" w:type="dxa"/>
            <w:tcBorders>
              <w:top w:val="nil"/>
              <w:left w:val="nil"/>
              <w:bottom w:val="single" w:sz="4" w:space="0" w:color="auto"/>
              <w:right w:val="single" w:sz="4" w:space="0" w:color="auto"/>
            </w:tcBorders>
            <w:shd w:val="clear" w:color="auto" w:fill="auto"/>
            <w:hideMark/>
          </w:tcPr>
          <w:p w14:paraId="0908F986" w14:textId="77777777" w:rsidR="00D70D77" w:rsidRPr="00D70D77" w:rsidRDefault="00D70D77" w:rsidP="00D70D77">
            <w:pPr>
              <w:rPr>
                <w:sz w:val="20"/>
                <w:szCs w:val="20"/>
              </w:rPr>
            </w:pPr>
            <w:r w:rsidRPr="00D70D77">
              <w:rPr>
                <w:sz w:val="20"/>
                <w:szCs w:val="20"/>
              </w:rPr>
              <w:t>Устройство круглых сборных железобетонных канализационных колодцев диаметром: 1,5 м в сухих грунтах</w:t>
            </w:r>
          </w:p>
        </w:tc>
        <w:tc>
          <w:tcPr>
            <w:tcW w:w="1120" w:type="dxa"/>
            <w:gridSpan w:val="2"/>
            <w:tcBorders>
              <w:top w:val="nil"/>
              <w:left w:val="nil"/>
              <w:bottom w:val="single" w:sz="4" w:space="0" w:color="auto"/>
              <w:right w:val="single" w:sz="4" w:space="0" w:color="auto"/>
            </w:tcBorders>
            <w:shd w:val="clear" w:color="auto" w:fill="auto"/>
            <w:hideMark/>
          </w:tcPr>
          <w:p w14:paraId="385933B7"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5121C97F" w14:textId="77777777" w:rsidR="00D70D77" w:rsidRPr="00D70D77" w:rsidRDefault="00D70D77" w:rsidP="00D70D77">
            <w:pPr>
              <w:jc w:val="center"/>
              <w:rPr>
                <w:sz w:val="20"/>
                <w:szCs w:val="20"/>
              </w:rPr>
            </w:pPr>
            <w:r w:rsidRPr="00D70D77">
              <w:rPr>
                <w:sz w:val="20"/>
                <w:szCs w:val="20"/>
              </w:rPr>
              <w:t>42,58</w:t>
            </w:r>
          </w:p>
        </w:tc>
        <w:tc>
          <w:tcPr>
            <w:tcW w:w="1499" w:type="dxa"/>
            <w:gridSpan w:val="2"/>
            <w:tcBorders>
              <w:top w:val="nil"/>
              <w:left w:val="nil"/>
              <w:bottom w:val="single" w:sz="4" w:space="0" w:color="auto"/>
              <w:right w:val="single" w:sz="4" w:space="0" w:color="auto"/>
            </w:tcBorders>
            <w:shd w:val="clear" w:color="auto" w:fill="auto"/>
            <w:hideMark/>
          </w:tcPr>
          <w:p w14:paraId="183BFB0F" w14:textId="77777777" w:rsidR="00D70D77" w:rsidRPr="00D70D77" w:rsidRDefault="00D70D77" w:rsidP="00D70D77">
            <w:pPr>
              <w:jc w:val="right"/>
              <w:rPr>
                <w:sz w:val="20"/>
                <w:szCs w:val="20"/>
              </w:rPr>
            </w:pPr>
            <w:r w:rsidRPr="00D70D77">
              <w:rPr>
                <w:sz w:val="20"/>
                <w:szCs w:val="20"/>
              </w:rPr>
              <w:t xml:space="preserve">1 882 404,00  </w:t>
            </w:r>
          </w:p>
        </w:tc>
        <w:tc>
          <w:tcPr>
            <w:tcW w:w="1057" w:type="dxa"/>
            <w:gridSpan w:val="2"/>
            <w:tcBorders>
              <w:top w:val="nil"/>
              <w:left w:val="nil"/>
              <w:bottom w:val="single" w:sz="4" w:space="0" w:color="auto"/>
              <w:right w:val="single" w:sz="4" w:space="0" w:color="auto"/>
            </w:tcBorders>
            <w:shd w:val="clear" w:color="auto" w:fill="auto"/>
            <w:hideMark/>
          </w:tcPr>
          <w:p w14:paraId="501B33D5" w14:textId="77777777" w:rsidR="00D70D77" w:rsidRPr="00D70D77" w:rsidRDefault="00D70D77" w:rsidP="00D70D77">
            <w:pPr>
              <w:jc w:val="right"/>
              <w:rPr>
                <w:sz w:val="20"/>
                <w:szCs w:val="20"/>
              </w:rPr>
            </w:pPr>
            <w:r w:rsidRPr="00D70D77">
              <w:rPr>
                <w:sz w:val="20"/>
                <w:szCs w:val="20"/>
              </w:rPr>
              <w:t xml:space="preserve">44 208,64  </w:t>
            </w:r>
          </w:p>
        </w:tc>
        <w:tc>
          <w:tcPr>
            <w:tcW w:w="1600" w:type="dxa"/>
            <w:gridSpan w:val="2"/>
            <w:tcBorders>
              <w:top w:val="nil"/>
              <w:left w:val="nil"/>
              <w:bottom w:val="single" w:sz="4" w:space="0" w:color="auto"/>
              <w:right w:val="single" w:sz="4" w:space="0" w:color="auto"/>
            </w:tcBorders>
            <w:shd w:val="clear" w:color="auto" w:fill="auto"/>
            <w:hideMark/>
          </w:tcPr>
          <w:p w14:paraId="3EA053DC"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7BE04D3"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FCBEDB1"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0D6A6D61" w14:textId="77777777" w:rsidR="00D70D77" w:rsidRPr="00D70D77" w:rsidRDefault="00D70D77" w:rsidP="00D70D77">
            <w:pPr>
              <w:rPr>
                <w:sz w:val="20"/>
                <w:szCs w:val="20"/>
              </w:rPr>
            </w:pPr>
            <w:r w:rsidRPr="00D70D77">
              <w:rPr>
                <w:sz w:val="20"/>
                <w:szCs w:val="20"/>
              </w:rPr>
              <w:t xml:space="preserve">                47 912,93   </w:t>
            </w:r>
          </w:p>
        </w:tc>
        <w:tc>
          <w:tcPr>
            <w:tcW w:w="1898" w:type="dxa"/>
            <w:gridSpan w:val="2"/>
            <w:tcBorders>
              <w:top w:val="nil"/>
              <w:left w:val="nil"/>
              <w:bottom w:val="single" w:sz="4" w:space="0" w:color="auto"/>
              <w:right w:val="single" w:sz="4" w:space="0" w:color="auto"/>
            </w:tcBorders>
            <w:shd w:val="clear" w:color="auto" w:fill="auto"/>
            <w:hideMark/>
          </w:tcPr>
          <w:p w14:paraId="46F2E00E" w14:textId="77777777" w:rsidR="00D70D77" w:rsidRPr="00D70D77" w:rsidRDefault="00D70D77" w:rsidP="00D70D77">
            <w:pPr>
              <w:rPr>
                <w:sz w:val="20"/>
                <w:szCs w:val="20"/>
              </w:rPr>
            </w:pPr>
            <w:r w:rsidRPr="00D70D77">
              <w:rPr>
                <w:sz w:val="20"/>
                <w:szCs w:val="20"/>
              </w:rPr>
              <w:t xml:space="preserve">                          2 040 132,56   </w:t>
            </w:r>
          </w:p>
        </w:tc>
        <w:tc>
          <w:tcPr>
            <w:tcW w:w="271" w:type="dxa"/>
            <w:vAlign w:val="center"/>
            <w:hideMark/>
          </w:tcPr>
          <w:p w14:paraId="6E8A4D4E" w14:textId="77777777" w:rsidR="00D70D77" w:rsidRPr="00D70D77" w:rsidRDefault="00D70D77" w:rsidP="00D70D77">
            <w:pPr>
              <w:rPr>
                <w:sz w:val="20"/>
                <w:szCs w:val="20"/>
              </w:rPr>
            </w:pPr>
          </w:p>
        </w:tc>
      </w:tr>
      <w:tr w:rsidR="00D70D77" w:rsidRPr="00D70D77" w14:paraId="33E46547"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70DA9C3A" w14:textId="77777777" w:rsidR="00D70D77" w:rsidRPr="00D70D77" w:rsidRDefault="00D70D77" w:rsidP="00D70D77">
            <w:pPr>
              <w:ind w:firstLineChars="200" w:firstLine="400"/>
              <w:rPr>
                <w:sz w:val="20"/>
                <w:szCs w:val="20"/>
              </w:rPr>
            </w:pPr>
            <w:r w:rsidRPr="00D70D77">
              <w:rPr>
                <w:sz w:val="20"/>
                <w:szCs w:val="20"/>
              </w:rPr>
              <w:t>2.2.44</w:t>
            </w:r>
          </w:p>
        </w:tc>
        <w:tc>
          <w:tcPr>
            <w:tcW w:w="1699" w:type="dxa"/>
            <w:tcBorders>
              <w:top w:val="nil"/>
              <w:left w:val="nil"/>
              <w:bottom w:val="single" w:sz="4" w:space="0" w:color="auto"/>
              <w:right w:val="single" w:sz="4" w:space="0" w:color="auto"/>
            </w:tcBorders>
            <w:shd w:val="clear" w:color="auto" w:fill="auto"/>
            <w:hideMark/>
          </w:tcPr>
          <w:p w14:paraId="0DA862E5" w14:textId="77777777" w:rsidR="00D70D77" w:rsidRPr="00D70D77" w:rsidRDefault="00D70D77" w:rsidP="00D70D77">
            <w:pPr>
              <w:rPr>
                <w:sz w:val="20"/>
                <w:szCs w:val="20"/>
              </w:rPr>
            </w:pPr>
            <w:r w:rsidRPr="00D70D77">
              <w:rPr>
                <w:sz w:val="20"/>
                <w:szCs w:val="20"/>
              </w:rPr>
              <w:t xml:space="preserve">Лестница-стремянка </w:t>
            </w:r>
            <w:proofErr w:type="spellStart"/>
            <w:r w:rsidRPr="00D70D77">
              <w:rPr>
                <w:sz w:val="20"/>
                <w:szCs w:val="20"/>
              </w:rPr>
              <w:t>трансформер</w:t>
            </w:r>
            <w:proofErr w:type="spellEnd"/>
          </w:p>
        </w:tc>
        <w:tc>
          <w:tcPr>
            <w:tcW w:w="1120" w:type="dxa"/>
            <w:gridSpan w:val="2"/>
            <w:tcBorders>
              <w:top w:val="nil"/>
              <w:left w:val="nil"/>
              <w:bottom w:val="single" w:sz="4" w:space="0" w:color="auto"/>
              <w:right w:val="single" w:sz="4" w:space="0" w:color="auto"/>
            </w:tcBorders>
            <w:shd w:val="clear" w:color="auto" w:fill="auto"/>
            <w:hideMark/>
          </w:tcPr>
          <w:p w14:paraId="0FE6AE8E"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1FC33C61" w14:textId="77777777" w:rsidR="00D70D77" w:rsidRPr="00D70D77" w:rsidRDefault="00D70D77" w:rsidP="00D70D77">
            <w:pPr>
              <w:jc w:val="center"/>
              <w:rPr>
                <w:sz w:val="20"/>
                <w:szCs w:val="20"/>
              </w:rPr>
            </w:pPr>
            <w:r w:rsidRPr="00D70D77">
              <w:rPr>
                <w:sz w:val="20"/>
                <w:szCs w:val="20"/>
              </w:rPr>
              <w:t>199</w:t>
            </w:r>
          </w:p>
        </w:tc>
        <w:tc>
          <w:tcPr>
            <w:tcW w:w="1499" w:type="dxa"/>
            <w:gridSpan w:val="2"/>
            <w:tcBorders>
              <w:top w:val="nil"/>
              <w:left w:val="nil"/>
              <w:bottom w:val="single" w:sz="4" w:space="0" w:color="auto"/>
              <w:right w:val="single" w:sz="4" w:space="0" w:color="auto"/>
            </w:tcBorders>
            <w:shd w:val="clear" w:color="auto" w:fill="auto"/>
            <w:hideMark/>
          </w:tcPr>
          <w:p w14:paraId="1FF010F5" w14:textId="77777777" w:rsidR="00D70D77" w:rsidRPr="00D70D77" w:rsidRDefault="00D70D77" w:rsidP="00D70D77">
            <w:pPr>
              <w:jc w:val="right"/>
              <w:rPr>
                <w:sz w:val="20"/>
                <w:szCs w:val="20"/>
              </w:rPr>
            </w:pPr>
            <w:r w:rsidRPr="00D70D77">
              <w:rPr>
                <w:sz w:val="20"/>
                <w:szCs w:val="20"/>
              </w:rPr>
              <w:t xml:space="preserve">816 514,00  </w:t>
            </w:r>
          </w:p>
        </w:tc>
        <w:tc>
          <w:tcPr>
            <w:tcW w:w="1057" w:type="dxa"/>
            <w:gridSpan w:val="2"/>
            <w:tcBorders>
              <w:top w:val="nil"/>
              <w:left w:val="nil"/>
              <w:bottom w:val="single" w:sz="4" w:space="0" w:color="auto"/>
              <w:right w:val="single" w:sz="4" w:space="0" w:color="auto"/>
            </w:tcBorders>
            <w:shd w:val="clear" w:color="auto" w:fill="auto"/>
            <w:hideMark/>
          </w:tcPr>
          <w:p w14:paraId="57C757ED" w14:textId="77777777" w:rsidR="00D70D77" w:rsidRPr="00D70D77" w:rsidRDefault="00D70D77" w:rsidP="00D70D77">
            <w:pPr>
              <w:jc w:val="right"/>
              <w:rPr>
                <w:sz w:val="20"/>
                <w:szCs w:val="20"/>
              </w:rPr>
            </w:pPr>
            <w:r w:rsidRPr="00D70D77">
              <w:rPr>
                <w:sz w:val="20"/>
                <w:szCs w:val="20"/>
              </w:rPr>
              <w:t xml:space="preserve">4 103,09  </w:t>
            </w:r>
          </w:p>
        </w:tc>
        <w:tc>
          <w:tcPr>
            <w:tcW w:w="1600" w:type="dxa"/>
            <w:gridSpan w:val="2"/>
            <w:tcBorders>
              <w:top w:val="nil"/>
              <w:left w:val="nil"/>
              <w:bottom w:val="single" w:sz="4" w:space="0" w:color="auto"/>
              <w:right w:val="single" w:sz="4" w:space="0" w:color="auto"/>
            </w:tcBorders>
            <w:shd w:val="clear" w:color="auto" w:fill="auto"/>
            <w:hideMark/>
          </w:tcPr>
          <w:p w14:paraId="1584FF89"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A4BD57B"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A4997B1"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44D2A22" w14:textId="77777777" w:rsidR="00D70D77" w:rsidRPr="00D70D77" w:rsidRDefault="00D70D77" w:rsidP="00D70D77">
            <w:pPr>
              <w:rPr>
                <w:sz w:val="20"/>
                <w:szCs w:val="20"/>
              </w:rPr>
            </w:pPr>
            <w:r w:rsidRPr="00D70D77">
              <w:rPr>
                <w:sz w:val="20"/>
                <w:szCs w:val="20"/>
              </w:rPr>
              <w:t xml:space="preserve">                  4 446,89   </w:t>
            </w:r>
          </w:p>
        </w:tc>
        <w:tc>
          <w:tcPr>
            <w:tcW w:w="1898" w:type="dxa"/>
            <w:gridSpan w:val="2"/>
            <w:tcBorders>
              <w:top w:val="nil"/>
              <w:left w:val="nil"/>
              <w:bottom w:val="single" w:sz="4" w:space="0" w:color="auto"/>
              <w:right w:val="single" w:sz="4" w:space="0" w:color="auto"/>
            </w:tcBorders>
            <w:shd w:val="clear" w:color="auto" w:fill="auto"/>
            <w:hideMark/>
          </w:tcPr>
          <w:p w14:paraId="0F56231C" w14:textId="77777777" w:rsidR="00D70D77" w:rsidRPr="00D70D77" w:rsidRDefault="00D70D77" w:rsidP="00D70D77">
            <w:pPr>
              <w:rPr>
                <w:sz w:val="20"/>
                <w:szCs w:val="20"/>
              </w:rPr>
            </w:pPr>
            <w:r w:rsidRPr="00D70D77">
              <w:rPr>
                <w:sz w:val="20"/>
                <w:szCs w:val="20"/>
              </w:rPr>
              <w:t xml:space="preserve">                             884 931,11   </w:t>
            </w:r>
          </w:p>
        </w:tc>
        <w:tc>
          <w:tcPr>
            <w:tcW w:w="271" w:type="dxa"/>
            <w:vAlign w:val="center"/>
            <w:hideMark/>
          </w:tcPr>
          <w:p w14:paraId="768DAAF5" w14:textId="77777777" w:rsidR="00D70D77" w:rsidRPr="00D70D77" w:rsidRDefault="00D70D77" w:rsidP="00D70D77">
            <w:pPr>
              <w:rPr>
                <w:sz w:val="20"/>
                <w:szCs w:val="20"/>
              </w:rPr>
            </w:pPr>
          </w:p>
        </w:tc>
      </w:tr>
      <w:tr w:rsidR="00D70D77" w:rsidRPr="00D70D77" w14:paraId="2F49FA20"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5C0E1A66" w14:textId="77777777" w:rsidR="00D70D77" w:rsidRPr="00D70D77" w:rsidRDefault="00D70D77" w:rsidP="00D70D77">
            <w:pPr>
              <w:ind w:firstLineChars="200" w:firstLine="400"/>
              <w:rPr>
                <w:sz w:val="20"/>
                <w:szCs w:val="20"/>
              </w:rPr>
            </w:pPr>
            <w:r w:rsidRPr="00D70D77">
              <w:rPr>
                <w:sz w:val="20"/>
                <w:szCs w:val="20"/>
              </w:rPr>
              <w:t>2.2.45</w:t>
            </w:r>
          </w:p>
        </w:tc>
        <w:tc>
          <w:tcPr>
            <w:tcW w:w="1699" w:type="dxa"/>
            <w:tcBorders>
              <w:top w:val="nil"/>
              <w:left w:val="nil"/>
              <w:bottom w:val="single" w:sz="4" w:space="0" w:color="auto"/>
              <w:right w:val="single" w:sz="4" w:space="0" w:color="auto"/>
            </w:tcBorders>
            <w:shd w:val="clear" w:color="auto" w:fill="auto"/>
            <w:hideMark/>
          </w:tcPr>
          <w:p w14:paraId="2417B172" w14:textId="77777777" w:rsidR="00D70D77" w:rsidRPr="00D70D77" w:rsidRDefault="00D70D77" w:rsidP="00D70D77">
            <w:pPr>
              <w:rPr>
                <w:sz w:val="20"/>
                <w:szCs w:val="20"/>
              </w:rPr>
            </w:pPr>
            <w:r w:rsidRPr="00D70D77">
              <w:rPr>
                <w:sz w:val="20"/>
                <w:szCs w:val="20"/>
              </w:rPr>
              <w:t xml:space="preserve">Люк чугунный тяжелый </w:t>
            </w:r>
          </w:p>
        </w:tc>
        <w:tc>
          <w:tcPr>
            <w:tcW w:w="1120" w:type="dxa"/>
            <w:gridSpan w:val="2"/>
            <w:tcBorders>
              <w:top w:val="nil"/>
              <w:left w:val="nil"/>
              <w:bottom w:val="single" w:sz="4" w:space="0" w:color="auto"/>
              <w:right w:val="single" w:sz="4" w:space="0" w:color="auto"/>
            </w:tcBorders>
            <w:shd w:val="clear" w:color="auto" w:fill="auto"/>
            <w:hideMark/>
          </w:tcPr>
          <w:p w14:paraId="3BFF1597"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43EC1E04" w14:textId="77777777" w:rsidR="00D70D77" w:rsidRPr="00D70D77" w:rsidRDefault="00D70D77" w:rsidP="00D70D77">
            <w:pPr>
              <w:jc w:val="center"/>
              <w:rPr>
                <w:sz w:val="20"/>
                <w:szCs w:val="20"/>
              </w:rPr>
            </w:pPr>
            <w:r w:rsidRPr="00D70D77">
              <w:rPr>
                <w:sz w:val="20"/>
                <w:szCs w:val="20"/>
              </w:rPr>
              <w:t>199</w:t>
            </w:r>
          </w:p>
        </w:tc>
        <w:tc>
          <w:tcPr>
            <w:tcW w:w="1499" w:type="dxa"/>
            <w:gridSpan w:val="2"/>
            <w:tcBorders>
              <w:top w:val="nil"/>
              <w:left w:val="nil"/>
              <w:bottom w:val="single" w:sz="4" w:space="0" w:color="auto"/>
              <w:right w:val="single" w:sz="4" w:space="0" w:color="auto"/>
            </w:tcBorders>
            <w:shd w:val="clear" w:color="auto" w:fill="auto"/>
            <w:hideMark/>
          </w:tcPr>
          <w:p w14:paraId="54486953" w14:textId="77777777" w:rsidR="00D70D77" w:rsidRPr="00D70D77" w:rsidRDefault="00D70D77" w:rsidP="00D70D77">
            <w:pPr>
              <w:jc w:val="right"/>
              <w:rPr>
                <w:sz w:val="20"/>
                <w:szCs w:val="20"/>
              </w:rPr>
            </w:pPr>
            <w:r w:rsidRPr="00D70D77">
              <w:rPr>
                <w:sz w:val="20"/>
                <w:szCs w:val="20"/>
              </w:rPr>
              <w:t xml:space="preserve">682 019,00  </w:t>
            </w:r>
          </w:p>
        </w:tc>
        <w:tc>
          <w:tcPr>
            <w:tcW w:w="1057" w:type="dxa"/>
            <w:gridSpan w:val="2"/>
            <w:tcBorders>
              <w:top w:val="nil"/>
              <w:left w:val="nil"/>
              <w:bottom w:val="single" w:sz="4" w:space="0" w:color="auto"/>
              <w:right w:val="single" w:sz="4" w:space="0" w:color="auto"/>
            </w:tcBorders>
            <w:shd w:val="clear" w:color="auto" w:fill="auto"/>
            <w:hideMark/>
          </w:tcPr>
          <w:p w14:paraId="78FD883D" w14:textId="77777777" w:rsidR="00D70D77" w:rsidRPr="00D70D77" w:rsidRDefault="00D70D77" w:rsidP="00D70D77">
            <w:pPr>
              <w:jc w:val="right"/>
              <w:rPr>
                <w:sz w:val="20"/>
                <w:szCs w:val="20"/>
              </w:rPr>
            </w:pPr>
            <w:r w:rsidRPr="00D70D77">
              <w:rPr>
                <w:sz w:val="20"/>
                <w:szCs w:val="20"/>
              </w:rPr>
              <w:t xml:space="preserve">3 427,23  </w:t>
            </w:r>
          </w:p>
        </w:tc>
        <w:tc>
          <w:tcPr>
            <w:tcW w:w="1600" w:type="dxa"/>
            <w:gridSpan w:val="2"/>
            <w:tcBorders>
              <w:top w:val="nil"/>
              <w:left w:val="nil"/>
              <w:bottom w:val="single" w:sz="4" w:space="0" w:color="auto"/>
              <w:right w:val="single" w:sz="4" w:space="0" w:color="auto"/>
            </w:tcBorders>
            <w:shd w:val="clear" w:color="auto" w:fill="auto"/>
            <w:hideMark/>
          </w:tcPr>
          <w:p w14:paraId="31608C5D"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FF59D88"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6CA94AC3"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5A60B4F" w14:textId="77777777" w:rsidR="00D70D77" w:rsidRPr="00D70D77" w:rsidRDefault="00D70D77" w:rsidP="00D70D77">
            <w:pPr>
              <w:rPr>
                <w:sz w:val="20"/>
                <w:szCs w:val="20"/>
              </w:rPr>
            </w:pPr>
            <w:r w:rsidRPr="00D70D77">
              <w:rPr>
                <w:sz w:val="20"/>
                <w:szCs w:val="20"/>
              </w:rPr>
              <w:t xml:space="preserve">                  3 714,40   </w:t>
            </w:r>
          </w:p>
        </w:tc>
        <w:tc>
          <w:tcPr>
            <w:tcW w:w="1898" w:type="dxa"/>
            <w:gridSpan w:val="2"/>
            <w:tcBorders>
              <w:top w:val="nil"/>
              <w:left w:val="nil"/>
              <w:bottom w:val="single" w:sz="4" w:space="0" w:color="auto"/>
              <w:right w:val="single" w:sz="4" w:space="0" w:color="auto"/>
            </w:tcBorders>
            <w:shd w:val="clear" w:color="auto" w:fill="auto"/>
            <w:hideMark/>
          </w:tcPr>
          <w:p w14:paraId="3E0CA1E7" w14:textId="77777777" w:rsidR="00D70D77" w:rsidRPr="00D70D77" w:rsidRDefault="00D70D77" w:rsidP="00D70D77">
            <w:pPr>
              <w:rPr>
                <w:sz w:val="20"/>
                <w:szCs w:val="20"/>
              </w:rPr>
            </w:pPr>
            <w:r w:rsidRPr="00D70D77">
              <w:rPr>
                <w:sz w:val="20"/>
                <w:szCs w:val="20"/>
              </w:rPr>
              <w:t xml:space="preserve">                             739 165,60   </w:t>
            </w:r>
          </w:p>
        </w:tc>
        <w:tc>
          <w:tcPr>
            <w:tcW w:w="271" w:type="dxa"/>
            <w:vAlign w:val="center"/>
            <w:hideMark/>
          </w:tcPr>
          <w:p w14:paraId="05ABEA59" w14:textId="77777777" w:rsidR="00D70D77" w:rsidRPr="00D70D77" w:rsidRDefault="00D70D77" w:rsidP="00D70D77">
            <w:pPr>
              <w:rPr>
                <w:sz w:val="20"/>
                <w:szCs w:val="20"/>
              </w:rPr>
            </w:pPr>
          </w:p>
        </w:tc>
      </w:tr>
      <w:tr w:rsidR="00D70D77" w:rsidRPr="00D70D77" w14:paraId="6737F91D"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440D7464" w14:textId="77777777" w:rsidR="00D70D77" w:rsidRPr="00D70D77" w:rsidRDefault="00D70D77" w:rsidP="00D70D77">
            <w:pPr>
              <w:ind w:firstLineChars="200" w:firstLine="400"/>
              <w:rPr>
                <w:sz w:val="20"/>
                <w:szCs w:val="20"/>
              </w:rPr>
            </w:pPr>
            <w:r w:rsidRPr="00D70D77">
              <w:rPr>
                <w:sz w:val="20"/>
                <w:szCs w:val="20"/>
              </w:rPr>
              <w:t>2.2.46</w:t>
            </w:r>
          </w:p>
        </w:tc>
        <w:tc>
          <w:tcPr>
            <w:tcW w:w="1699" w:type="dxa"/>
            <w:tcBorders>
              <w:top w:val="nil"/>
              <w:left w:val="nil"/>
              <w:bottom w:val="single" w:sz="4" w:space="0" w:color="auto"/>
              <w:right w:val="single" w:sz="4" w:space="0" w:color="auto"/>
            </w:tcBorders>
            <w:shd w:val="clear" w:color="auto" w:fill="auto"/>
            <w:hideMark/>
          </w:tcPr>
          <w:p w14:paraId="53370734" w14:textId="77777777" w:rsidR="00D70D77" w:rsidRPr="00D70D77" w:rsidRDefault="00D70D77" w:rsidP="00D70D77">
            <w:pPr>
              <w:rPr>
                <w:sz w:val="20"/>
                <w:szCs w:val="20"/>
              </w:rPr>
            </w:pPr>
            <w:r w:rsidRPr="00D70D77">
              <w:rPr>
                <w:sz w:val="20"/>
                <w:szCs w:val="20"/>
              </w:rPr>
              <w:t xml:space="preserve">Гидроизоляция боковая обмазочная битумная в 2 слоя </w:t>
            </w:r>
          </w:p>
        </w:tc>
        <w:tc>
          <w:tcPr>
            <w:tcW w:w="1120" w:type="dxa"/>
            <w:gridSpan w:val="2"/>
            <w:tcBorders>
              <w:top w:val="nil"/>
              <w:left w:val="nil"/>
              <w:bottom w:val="single" w:sz="4" w:space="0" w:color="auto"/>
              <w:right w:val="single" w:sz="4" w:space="0" w:color="auto"/>
            </w:tcBorders>
            <w:shd w:val="clear" w:color="auto" w:fill="auto"/>
            <w:hideMark/>
          </w:tcPr>
          <w:p w14:paraId="011C3ECB" w14:textId="77777777" w:rsidR="00D70D77" w:rsidRPr="00D70D77" w:rsidRDefault="00D70D77" w:rsidP="00D70D77">
            <w:pPr>
              <w:jc w:val="center"/>
              <w:rPr>
                <w:sz w:val="20"/>
                <w:szCs w:val="20"/>
              </w:rPr>
            </w:pPr>
            <w:r w:rsidRPr="00D70D77">
              <w:rPr>
                <w:sz w:val="20"/>
                <w:szCs w:val="20"/>
              </w:rPr>
              <w:t>м2</w:t>
            </w:r>
          </w:p>
        </w:tc>
        <w:tc>
          <w:tcPr>
            <w:tcW w:w="1066" w:type="dxa"/>
            <w:gridSpan w:val="2"/>
            <w:tcBorders>
              <w:top w:val="nil"/>
              <w:left w:val="nil"/>
              <w:bottom w:val="single" w:sz="4" w:space="0" w:color="auto"/>
              <w:right w:val="single" w:sz="4" w:space="0" w:color="auto"/>
            </w:tcBorders>
            <w:shd w:val="clear" w:color="auto" w:fill="auto"/>
            <w:hideMark/>
          </w:tcPr>
          <w:p w14:paraId="33A1B09D" w14:textId="77777777" w:rsidR="00D70D77" w:rsidRPr="00D70D77" w:rsidRDefault="00D70D77" w:rsidP="00D70D77">
            <w:pPr>
              <w:jc w:val="center"/>
              <w:rPr>
                <w:sz w:val="20"/>
                <w:szCs w:val="20"/>
              </w:rPr>
            </w:pPr>
            <w:r w:rsidRPr="00D70D77">
              <w:rPr>
                <w:sz w:val="20"/>
                <w:szCs w:val="20"/>
              </w:rPr>
              <w:t>3065</w:t>
            </w:r>
          </w:p>
        </w:tc>
        <w:tc>
          <w:tcPr>
            <w:tcW w:w="1499" w:type="dxa"/>
            <w:gridSpan w:val="2"/>
            <w:tcBorders>
              <w:top w:val="nil"/>
              <w:left w:val="nil"/>
              <w:bottom w:val="single" w:sz="4" w:space="0" w:color="auto"/>
              <w:right w:val="single" w:sz="4" w:space="0" w:color="auto"/>
            </w:tcBorders>
            <w:shd w:val="clear" w:color="auto" w:fill="auto"/>
            <w:hideMark/>
          </w:tcPr>
          <w:p w14:paraId="5D0139B9" w14:textId="77777777" w:rsidR="00D70D77" w:rsidRPr="00D70D77" w:rsidRDefault="00D70D77" w:rsidP="00D70D77">
            <w:pPr>
              <w:jc w:val="right"/>
              <w:rPr>
                <w:sz w:val="20"/>
                <w:szCs w:val="20"/>
              </w:rPr>
            </w:pPr>
            <w:r w:rsidRPr="00D70D77">
              <w:rPr>
                <w:sz w:val="20"/>
                <w:szCs w:val="20"/>
              </w:rPr>
              <w:t xml:space="preserve">759 024,00  </w:t>
            </w:r>
          </w:p>
        </w:tc>
        <w:tc>
          <w:tcPr>
            <w:tcW w:w="1057" w:type="dxa"/>
            <w:gridSpan w:val="2"/>
            <w:tcBorders>
              <w:top w:val="nil"/>
              <w:left w:val="nil"/>
              <w:bottom w:val="single" w:sz="4" w:space="0" w:color="auto"/>
              <w:right w:val="single" w:sz="4" w:space="0" w:color="auto"/>
            </w:tcBorders>
            <w:shd w:val="clear" w:color="auto" w:fill="auto"/>
            <w:hideMark/>
          </w:tcPr>
          <w:p w14:paraId="13104683" w14:textId="77777777" w:rsidR="00D70D77" w:rsidRPr="00D70D77" w:rsidRDefault="00D70D77" w:rsidP="00D70D77">
            <w:pPr>
              <w:jc w:val="right"/>
              <w:rPr>
                <w:sz w:val="20"/>
                <w:szCs w:val="20"/>
              </w:rPr>
            </w:pPr>
            <w:r w:rsidRPr="00D70D77">
              <w:rPr>
                <w:sz w:val="20"/>
                <w:szCs w:val="20"/>
              </w:rPr>
              <w:t xml:space="preserve">247,64  </w:t>
            </w:r>
          </w:p>
        </w:tc>
        <w:tc>
          <w:tcPr>
            <w:tcW w:w="1600" w:type="dxa"/>
            <w:gridSpan w:val="2"/>
            <w:tcBorders>
              <w:top w:val="nil"/>
              <w:left w:val="nil"/>
              <w:bottom w:val="single" w:sz="4" w:space="0" w:color="auto"/>
              <w:right w:val="single" w:sz="4" w:space="0" w:color="auto"/>
            </w:tcBorders>
            <w:shd w:val="clear" w:color="auto" w:fill="auto"/>
            <w:hideMark/>
          </w:tcPr>
          <w:p w14:paraId="726DD8B8"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7B1FEF78"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332CCB3"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EE3BD7B" w14:textId="77777777" w:rsidR="00D70D77" w:rsidRPr="00D70D77" w:rsidRDefault="00D70D77" w:rsidP="00D70D77">
            <w:pPr>
              <w:rPr>
                <w:sz w:val="20"/>
                <w:szCs w:val="20"/>
              </w:rPr>
            </w:pPr>
            <w:r w:rsidRPr="00D70D77">
              <w:rPr>
                <w:sz w:val="20"/>
                <w:szCs w:val="20"/>
              </w:rPr>
              <w:t xml:space="preserve">                     268,39   </w:t>
            </w:r>
          </w:p>
        </w:tc>
        <w:tc>
          <w:tcPr>
            <w:tcW w:w="1898" w:type="dxa"/>
            <w:gridSpan w:val="2"/>
            <w:tcBorders>
              <w:top w:val="nil"/>
              <w:left w:val="nil"/>
              <w:bottom w:val="single" w:sz="4" w:space="0" w:color="auto"/>
              <w:right w:val="single" w:sz="4" w:space="0" w:color="auto"/>
            </w:tcBorders>
            <w:shd w:val="clear" w:color="auto" w:fill="auto"/>
            <w:hideMark/>
          </w:tcPr>
          <w:p w14:paraId="21E8D1FB" w14:textId="77777777" w:rsidR="00D70D77" w:rsidRPr="00D70D77" w:rsidRDefault="00D70D77" w:rsidP="00D70D77">
            <w:pPr>
              <w:rPr>
                <w:sz w:val="20"/>
                <w:szCs w:val="20"/>
              </w:rPr>
            </w:pPr>
            <w:r w:rsidRPr="00D70D77">
              <w:rPr>
                <w:sz w:val="20"/>
                <w:szCs w:val="20"/>
              </w:rPr>
              <w:t xml:space="preserve">                             822 615,35   </w:t>
            </w:r>
          </w:p>
        </w:tc>
        <w:tc>
          <w:tcPr>
            <w:tcW w:w="271" w:type="dxa"/>
            <w:vAlign w:val="center"/>
            <w:hideMark/>
          </w:tcPr>
          <w:p w14:paraId="7BCC49CB" w14:textId="77777777" w:rsidR="00D70D77" w:rsidRPr="00D70D77" w:rsidRDefault="00D70D77" w:rsidP="00D70D77">
            <w:pPr>
              <w:rPr>
                <w:sz w:val="20"/>
                <w:szCs w:val="20"/>
              </w:rPr>
            </w:pPr>
          </w:p>
        </w:tc>
      </w:tr>
      <w:tr w:rsidR="00D70D77" w:rsidRPr="00D70D77" w14:paraId="0634DC4D" w14:textId="77777777" w:rsidTr="00D70D77">
        <w:trPr>
          <w:trHeight w:val="585"/>
        </w:trPr>
        <w:tc>
          <w:tcPr>
            <w:tcW w:w="1418" w:type="dxa"/>
            <w:tcBorders>
              <w:top w:val="nil"/>
              <w:left w:val="single" w:sz="4" w:space="0" w:color="auto"/>
              <w:bottom w:val="single" w:sz="4" w:space="0" w:color="auto"/>
              <w:right w:val="single" w:sz="4" w:space="0" w:color="auto"/>
            </w:tcBorders>
            <w:shd w:val="clear" w:color="auto" w:fill="auto"/>
            <w:noWrap/>
            <w:hideMark/>
          </w:tcPr>
          <w:p w14:paraId="695CBDDA" w14:textId="77777777" w:rsidR="00D70D77" w:rsidRPr="00D70D77" w:rsidRDefault="00D70D77" w:rsidP="00D70D77">
            <w:pPr>
              <w:ind w:firstLineChars="200" w:firstLine="400"/>
              <w:rPr>
                <w:sz w:val="20"/>
                <w:szCs w:val="20"/>
              </w:rPr>
            </w:pPr>
            <w:r w:rsidRPr="00D70D77">
              <w:rPr>
                <w:sz w:val="20"/>
                <w:szCs w:val="20"/>
              </w:rPr>
              <w:t>2.2.47</w:t>
            </w:r>
          </w:p>
        </w:tc>
        <w:tc>
          <w:tcPr>
            <w:tcW w:w="1699" w:type="dxa"/>
            <w:tcBorders>
              <w:top w:val="nil"/>
              <w:left w:val="nil"/>
              <w:bottom w:val="single" w:sz="4" w:space="0" w:color="auto"/>
              <w:right w:val="single" w:sz="4" w:space="0" w:color="auto"/>
            </w:tcBorders>
            <w:shd w:val="clear" w:color="auto" w:fill="auto"/>
            <w:hideMark/>
          </w:tcPr>
          <w:p w14:paraId="25EC38C0" w14:textId="77777777" w:rsidR="00D70D77" w:rsidRPr="00D70D77" w:rsidRDefault="00D70D77" w:rsidP="00D70D77">
            <w:pPr>
              <w:rPr>
                <w:sz w:val="20"/>
                <w:szCs w:val="20"/>
              </w:rPr>
            </w:pPr>
            <w:r w:rsidRPr="00D70D77">
              <w:rPr>
                <w:sz w:val="20"/>
                <w:szCs w:val="20"/>
              </w:rPr>
              <w:t xml:space="preserve">Окраска металлических </w:t>
            </w:r>
            <w:proofErr w:type="spellStart"/>
            <w:r w:rsidRPr="00D70D77">
              <w:rPr>
                <w:sz w:val="20"/>
                <w:szCs w:val="20"/>
              </w:rPr>
              <w:lastRenderedPageBreak/>
              <w:t>огрунтованных</w:t>
            </w:r>
            <w:proofErr w:type="spellEnd"/>
            <w:r w:rsidRPr="00D70D77">
              <w:rPr>
                <w:sz w:val="20"/>
                <w:szCs w:val="20"/>
              </w:rPr>
              <w:t xml:space="preserve"> поверхностей</w:t>
            </w:r>
          </w:p>
        </w:tc>
        <w:tc>
          <w:tcPr>
            <w:tcW w:w="1120" w:type="dxa"/>
            <w:gridSpan w:val="2"/>
            <w:tcBorders>
              <w:top w:val="nil"/>
              <w:left w:val="nil"/>
              <w:bottom w:val="single" w:sz="4" w:space="0" w:color="auto"/>
              <w:right w:val="single" w:sz="4" w:space="0" w:color="auto"/>
            </w:tcBorders>
            <w:shd w:val="clear" w:color="auto" w:fill="auto"/>
            <w:hideMark/>
          </w:tcPr>
          <w:p w14:paraId="7249EE72" w14:textId="77777777" w:rsidR="00D70D77" w:rsidRPr="00D70D77" w:rsidRDefault="00D70D77" w:rsidP="00D70D77">
            <w:pPr>
              <w:jc w:val="center"/>
              <w:rPr>
                <w:sz w:val="20"/>
                <w:szCs w:val="20"/>
              </w:rPr>
            </w:pPr>
            <w:r w:rsidRPr="00D70D77">
              <w:rPr>
                <w:sz w:val="20"/>
                <w:szCs w:val="20"/>
              </w:rPr>
              <w:lastRenderedPageBreak/>
              <w:t>м2</w:t>
            </w:r>
          </w:p>
        </w:tc>
        <w:tc>
          <w:tcPr>
            <w:tcW w:w="1066" w:type="dxa"/>
            <w:gridSpan w:val="2"/>
            <w:tcBorders>
              <w:top w:val="nil"/>
              <w:left w:val="nil"/>
              <w:bottom w:val="single" w:sz="4" w:space="0" w:color="auto"/>
              <w:right w:val="single" w:sz="4" w:space="0" w:color="auto"/>
            </w:tcBorders>
            <w:shd w:val="clear" w:color="auto" w:fill="auto"/>
            <w:hideMark/>
          </w:tcPr>
          <w:p w14:paraId="194D7D4F" w14:textId="77777777" w:rsidR="00D70D77" w:rsidRPr="00D70D77" w:rsidRDefault="00D70D77" w:rsidP="00D70D77">
            <w:pPr>
              <w:jc w:val="center"/>
              <w:rPr>
                <w:sz w:val="20"/>
                <w:szCs w:val="20"/>
              </w:rPr>
            </w:pPr>
            <w:r w:rsidRPr="00D70D77">
              <w:rPr>
                <w:sz w:val="20"/>
                <w:szCs w:val="20"/>
              </w:rPr>
              <w:t>24</w:t>
            </w:r>
          </w:p>
        </w:tc>
        <w:tc>
          <w:tcPr>
            <w:tcW w:w="1499" w:type="dxa"/>
            <w:gridSpan w:val="2"/>
            <w:tcBorders>
              <w:top w:val="nil"/>
              <w:left w:val="nil"/>
              <w:bottom w:val="single" w:sz="4" w:space="0" w:color="auto"/>
              <w:right w:val="single" w:sz="4" w:space="0" w:color="auto"/>
            </w:tcBorders>
            <w:shd w:val="clear" w:color="auto" w:fill="auto"/>
            <w:hideMark/>
          </w:tcPr>
          <w:p w14:paraId="4CCCF6C5" w14:textId="77777777" w:rsidR="00D70D77" w:rsidRPr="00D70D77" w:rsidRDefault="00D70D77" w:rsidP="00D70D77">
            <w:pPr>
              <w:jc w:val="right"/>
              <w:rPr>
                <w:sz w:val="20"/>
                <w:szCs w:val="20"/>
              </w:rPr>
            </w:pPr>
            <w:r w:rsidRPr="00D70D77">
              <w:rPr>
                <w:sz w:val="20"/>
                <w:szCs w:val="20"/>
              </w:rPr>
              <w:t xml:space="preserve">1 361,00  </w:t>
            </w:r>
          </w:p>
        </w:tc>
        <w:tc>
          <w:tcPr>
            <w:tcW w:w="1057" w:type="dxa"/>
            <w:gridSpan w:val="2"/>
            <w:tcBorders>
              <w:top w:val="nil"/>
              <w:left w:val="nil"/>
              <w:bottom w:val="single" w:sz="4" w:space="0" w:color="auto"/>
              <w:right w:val="single" w:sz="4" w:space="0" w:color="auto"/>
            </w:tcBorders>
            <w:shd w:val="clear" w:color="auto" w:fill="auto"/>
            <w:hideMark/>
          </w:tcPr>
          <w:p w14:paraId="6E23D0CF" w14:textId="77777777" w:rsidR="00D70D77" w:rsidRPr="00D70D77" w:rsidRDefault="00D70D77" w:rsidP="00D70D77">
            <w:pPr>
              <w:jc w:val="right"/>
              <w:rPr>
                <w:sz w:val="20"/>
                <w:szCs w:val="20"/>
              </w:rPr>
            </w:pPr>
            <w:r w:rsidRPr="00D70D77">
              <w:rPr>
                <w:sz w:val="20"/>
                <w:szCs w:val="20"/>
              </w:rPr>
              <w:t xml:space="preserve">56,71  </w:t>
            </w:r>
          </w:p>
        </w:tc>
        <w:tc>
          <w:tcPr>
            <w:tcW w:w="1600" w:type="dxa"/>
            <w:gridSpan w:val="2"/>
            <w:tcBorders>
              <w:top w:val="nil"/>
              <w:left w:val="nil"/>
              <w:bottom w:val="single" w:sz="4" w:space="0" w:color="auto"/>
              <w:right w:val="single" w:sz="4" w:space="0" w:color="auto"/>
            </w:tcBorders>
            <w:shd w:val="clear" w:color="auto" w:fill="auto"/>
            <w:hideMark/>
          </w:tcPr>
          <w:p w14:paraId="6F0E8EF5"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1C8F2D4A"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BC93318"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0B9F6F0" w14:textId="77777777" w:rsidR="00D70D77" w:rsidRPr="00D70D77" w:rsidRDefault="00D70D77" w:rsidP="00D70D77">
            <w:pPr>
              <w:rPr>
                <w:sz w:val="20"/>
                <w:szCs w:val="20"/>
              </w:rPr>
            </w:pPr>
            <w:r w:rsidRPr="00D70D77">
              <w:rPr>
                <w:sz w:val="20"/>
                <w:szCs w:val="20"/>
              </w:rPr>
              <w:t xml:space="preserve">                       61,46   </w:t>
            </w:r>
          </w:p>
        </w:tc>
        <w:tc>
          <w:tcPr>
            <w:tcW w:w="1898" w:type="dxa"/>
            <w:gridSpan w:val="2"/>
            <w:tcBorders>
              <w:top w:val="nil"/>
              <w:left w:val="nil"/>
              <w:bottom w:val="single" w:sz="4" w:space="0" w:color="auto"/>
              <w:right w:val="single" w:sz="4" w:space="0" w:color="auto"/>
            </w:tcBorders>
            <w:shd w:val="clear" w:color="auto" w:fill="auto"/>
            <w:hideMark/>
          </w:tcPr>
          <w:p w14:paraId="69431925" w14:textId="77777777" w:rsidR="00D70D77" w:rsidRPr="00D70D77" w:rsidRDefault="00D70D77" w:rsidP="00D70D77">
            <w:pPr>
              <w:rPr>
                <w:sz w:val="20"/>
                <w:szCs w:val="20"/>
              </w:rPr>
            </w:pPr>
            <w:r w:rsidRPr="00D70D77">
              <w:rPr>
                <w:sz w:val="20"/>
                <w:szCs w:val="20"/>
              </w:rPr>
              <w:t xml:space="preserve">                                 1 475,04   </w:t>
            </w:r>
          </w:p>
        </w:tc>
        <w:tc>
          <w:tcPr>
            <w:tcW w:w="271" w:type="dxa"/>
            <w:vAlign w:val="center"/>
            <w:hideMark/>
          </w:tcPr>
          <w:p w14:paraId="4E2896FA" w14:textId="77777777" w:rsidR="00D70D77" w:rsidRPr="00D70D77" w:rsidRDefault="00D70D77" w:rsidP="00D70D77">
            <w:pPr>
              <w:rPr>
                <w:sz w:val="20"/>
                <w:szCs w:val="20"/>
              </w:rPr>
            </w:pPr>
          </w:p>
        </w:tc>
      </w:tr>
      <w:tr w:rsidR="00D70D77" w:rsidRPr="00D70D77" w14:paraId="256E1816"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34F42388" w14:textId="77777777" w:rsidR="00D70D77" w:rsidRPr="00D70D77" w:rsidRDefault="00D70D77" w:rsidP="00D70D77">
            <w:pPr>
              <w:ind w:firstLineChars="200" w:firstLine="400"/>
              <w:rPr>
                <w:sz w:val="20"/>
                <w:szCs w:val="20"/>
              </w:rPr>
            </w:pPr>
            <w:r w:rsidRPr="00D70D77">
              <w:rPr>
                <w:sz w:val="20"/>
                <w:szCs w:val="20"/>
              </w:rPr>
              <w:lastRenderedPageBreak/>
              <w:t>2.2.48</w:t>
            </w:r>
          </w:p>
        </w:tc>
        <w:tc>
          <w:tcPr>
            <w:tcW w:w="1699" w:type="dxa"/>
            <w:tcBorders>
              <w:top w:val="nil"/>
              <w:left w:val="nil"/>
              <w:bottom w:val="single" w:sz="4" w:space="0" w:color="auto"/>
              <w:right w:val="single" w:sz="4" w:space="0" w:color="auto"/>
            </w:tcBorders>
            <w:shd w:val="clear" w:color="auto" w:fill="auto"/>
            <w:hideMark/>
          </w:tcPr>
          <w:p w14:paraId="1503DCAB" w14:textId="77777777" w:rsidR="00D70D77" w:rsidRPr="00D70D77" w:rsidRDefault="00D70D77" w:rsidP="00D70D77">
            <w:pPr>
              <w:rPr>
                <w:sz w:val="20"/>
                <w:szCs w:val="20"/>
              </w:rPr>
            </w:pPr>
            <w:r w:rsidRPr="00D70D77">
              <w:rPr>
                <w:sz w:val="20"/>
                <w:szCs w:val="20"/>
              </w:rPr>
              <w:t xml:space="preserve">Устройство бетонной </w:t>
            </w:r>
            <w:proofErr w:type="spellStart"/>
            <w:r w:rsidRPr="00D70D77">
              <w:rPr>
                <w:sz w:val="20"/>
                <w:szCs w:val="20"/>
              </w:rPr>
              <w:t>отмостки</w:t>
            </w:r>
            <w:proofErr w:type="spellEnd"/>
            <w:r w:rsidRPr="00D70D77">
              <w:rPr>
                <w:sz w:val="20"/>
                <w:szCs w:val="20"/>
              </w:rPr>
              <w:t xml:space="preserve"> вокруг колодцев</w:t>
            </w:r>
          </w:p>
        </w:tc>
        <w:tc>
          <w:tcPr>
            <w:tcW w:w="1120" w:type="dxa"/>
            <w:gridSpan w:val="2"/>
            <w:tcBorders>
              <w:top w:val="nil"/>
              <w:left w:val="nil"/>
              <w:bottom w:val="single" w:sz="4" w:space="0" w:color="auto"/>
              <w:right w:val="single" w:sz="4" w:space="0" w:color="auto"/>
            </w:tcBorders>
            <w:shd w:val="clear" w:color="auto" w:fill="auto"/>
            <w:hideMark/>
          </w:tcPr>
          <w:p w14:paraId="503551CE" w14:textId="77777777" w:rsidR="00D70D77" w:rsidRPr="00D70D77" w:rsidRDefault="00D70D77" w:rsidP="00D70D77">
            <w:pPr>
              <w:jc w:val="center"/>
              <w:rPr>
                <w:sz w:val="20"/>
                <w:szCs w:val="20"/>
              </w:rPr>
            </w:pPr>
            <w:r w:rsidRPr="00D70D77">
              <w:rPr>
                <w:sz w:val="20"/>
                <w:szCs w:val="20"/>
              </w:rPr>
              <w:t>м2</w:t>
            </w:r>
          </w:p>
        </w:tc>
        <w:tc>
          <w:tcPr>
            <w:tcW w:w="1066" w:type="dxa"/>
            <w:gridSpan w:val="2"/>
            <w:tcBorders>
              <w:top w:val="nil"/>
              <w:left w:val="nil"/>
              <w:bottom w:val="single" w:sz="4" w:space="0" w:color="auto"/>
              <w:right w:val="single" w:sz="4" w:space="0" w:color="auto"/>
            </w:tcBorders>
            <w:shd w:val="clear" w:color="auto" w:fill="auto"/>
            <w:hideMark/>
          </w:tcPr>
          <w:p w14:paraId="289022D4" w14:textId="77777777" w:rsidR="00D70D77" w:rsidRPr="00D70D77" w:rsidRDefault="00D70D77" w:rsidP="00D70D77">
            <w:pPr>
              <w:jc w:val="center"/>
              <w:rPr>
                <w:sz w:val="20"/>
                <w:szCs w:val="20"/>
              </w:rPr>
            </w:pPr>
            <w:r w:rsidRPr="00D70D77">
              <w:rPr>
                <w:sz w:val="20"/>
                <w:szCs w:val="20"/>
              </w:rPr>
              <w:t>597</w:t>
            </w:r>
          </w:p>
        </w:tc>
        <w:tc>
          <w:tcPr>
            <w:tcW w:w="1499" w:type="dxa"/>
            <w:gridSpan w:val="2"/>
            <w:tcBorders>
              <w:top w:val="nil"/>
              <w:left w:val="nil"/>
              <w:bottom w:val="single" w:sz="4" w:space="0" w:color="auto"/>
              <w:right w:val="single" w:sz="4" w:space="0" w:color="auto"/>
            </w:tcBorders>
            <w:shd w:val="clear" w:color="auto" w:fill="auto"/>
            <w:hideMark/>
          </w:tcPr>
          <w:p w14:paraId="3C94F46F" w14:textId="77777777" w:rsidR="00D70D77" w:rsidRPr="00D70D77" w:rsidRDefault="00D70D77" w:rsidP="00D70D77">
            <w:pPr>
              <w:jc w:val="right"/>
              <w:rPr>
                <w:sz w:val="20"/>
                <w:szCs w:val="20"/>
              </w:rPr>
            </w:pPr>
            <w:r w:rsidRPr="00D70D77">
              <w:rPr>
                <w:sz w:val="20"/>
                <w:szCs w:val="20"/>
              </w:rPr>
              <w:t xml:space="preserve">540 907,00  </w:t>
            </w:r>
          </w:p>
        </w:tc>
        <w:tc>
          <w:tcPr>
            <w:tcW w:w="1057" w:type="dxa"/>
            <w:gridSpan w:val="2"/>
            <w:tcBorders>
              <w:top w:val="nil"/>
              <w:left w:val="nil"/>
              <w:bottom w:val="single" w:sz="4" w:space="0" w:color="auto"/>
              <w:right w:val="single" w:sz="4" w:space="0" w:color="auto"/>
            </w:tcBorders>
            <w:shd w:val="clear" w:color="auto" w:fill="auto"/>
            <w:hideMark/>
          </w:tcPr>
          <w:p w14:paraId="397222DD" w14:textId="77777777" w:rsidR="00D70D77" w:rsidRPr="00D70D77" w:rsidRDefault="00D70D77" w:rsidP="00D70D77">
            <w:pPr>
              <w:jc w:val="right"/>
              <w:rPr>
                <w:sz w:val="20"/>
                <w:szCs w:val="20"/>
              </w:rPr>
            </w:pPr>
            <w:r w:rsidRPr="00D70D77">
              <w:rPr>
                <w:sz w:val="20"/>
                <w:szCs w:val="20"/>
              </w:rPr>
              <w:t xml:space="preserve">906,04  </w:t>
            </w:r>
          </w:p>
        </w:tc>
        <w:tc>
          <w:tcPr>
            <w:tcW w:w="1600" w:type="dxa"/>
            <w:gridSpan w:val="2"/>
            <w:tcBorders>
              <w:top w:val="nil"/>
              <w:left w:val="nil"/>
              <w:bottom w:val="single" w:sz="4" w:space="0" w:color="auto"/>
              <w:right w:val="single" w:sz="4" w:space="0" w:color="auto"/>
            </w:tcBorders>
            <w:shd w:val="clear" w:color="auto" w:fill="auto"/>
            <w:hideMark/>
          </w:tcPr>
          <w:p w14:paraId="6AB03846"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056BB3EB"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0FE1F3B9"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A4FC045" w14:textId="77777777" w:rsidR="00D70D77" w:rsidRPr="00D70D77" w:rsidRDefault="00D70D77" w:rsidP="00D70D77">
            <w:pPr>
              <w:rPr>
                <w:sz w:val="20"/>
                <w:szCs w:val="20"/>
              </w:rPr>
            </w:pPr>
            <w:r w:rsidRPr="00D70D77">
              <w:rPr>
                <w:sz w:val="20"/>
                <w:szCs w:val="20"/>
              </w:rPr>
              <w:t xml:space="preserve">                     981,96   </w:t>
            </w:r>
          </w:p>
        </w:tc>
        <w:tc>
          <w:tcPr>
            <w:tcW w:w="1898" w:type="dxa"/>
            <w:gridSpan w:val="2"/>
            <w:tcBorders>
              <w:top w:val="nil"/>
              <w:left w:val="nil"/>
              <w:bottom w:val="single" w:sz="4" w:space="0" w:color="auto"/>
              <w:right w:val="single" w:sz="4" w:space="0" w:color="auto"/>
            </w:tcBorders>
            <w:shd w:val="clear" w:color="auto" w:fill="auto"/>
            <w:hideMark/>
          </w:tcPr>
          <w:p w14:paraId="108FFC86" w14:textId="77777777" w:rsidR="00D70D77" w:rsidRPr="00D70D77" w:rsidRDefault="00D70D77" w:rsidP="00D70D77">
            <w:pPr>
              <w:rPr>
                <w:sz w:val="20"/>
                <w:szCs w:val="20"/>
              </w:rPr>
            </w:pPr>
            <w:r w:rsidRPr="00D70D77">
              <w:rPr>
                <w:sz w:val="20"/>
                <w:szCs w:val="20"/>
              </w:rPr>
              <w:t xml:space="preserve">                             586 230,12   </w:t>
            </w:r>
          </w:p>
        </w:tc>
        <w:tc>
          <w:tcPr>
            <w:tcW w:w="271" w:type="dxa"/>
            <w:vAlign w:val="center"/>
            <w:hideMark/>
          </w:tcPr>
          <w:p w14:paraId="7ED751E7" w14:textId="77777777" w:rsidR="00D70D77" w:rsidRPr="00D70D77" w:rsidRDefault="00D70D77" w:rsidP="00D70D77">
            <w:pPr>
              <w:rPr>
                <w:sz w:val="20"/>
                <w:szCs w:val="20"/>
              </w:rPr>
            </w:pPr>
          </w:p>
        </w:tc>
      </w:tr>
      <w:tr w:rsidR="00D70D77" w:rsidRPr="00D70D77" w14:paraId="43D64117"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0B9EBF90" w14:textId="77777777" w:rsidR="00D70D77" w:rsidRPr="00D70D77" w:rsidRDefault="00D70D77" w:rsidP="00D70D77">
            <w:pPr>
              <w:ind w:firstLineChars="200" w:firstLine="400"/>
              <w:rPr>
                <w:sz w:val="20"/>
                <w:szCs w:val="20"/>
              </w:rPr>
            </w:pPr>
            <w:r w:rsidRPr="00D70D77">
              <w:rPr>
                <w:sz w:val="20"/>
                <w:szCs w:val="20"/>
              </w:rPr>
              <w:t>2.2.39</w:t>
            </w:r>
          </w:p>
        </w:tc>
        <w:tc>
          <w:tcPr>
            <w:tcW w:w="1699" w:type="dxa"/>
            <w:tcBorders>
              <w:top w:val="nil"/>
              <w:left w:val="nil"/>
              <w:bottom w:val="single" w:sz="4" w:space="0" w:color="auto"/>
              <w:right w:val="single" w:sz="4" w:space="0" w:color="auto"/>
            </w:tcBorders>
            <w:shd w:val="clear" w:color="auto" w:fill="auto"/>
            <w:hideMark/>
          </w:tcPr>
          <w:p w14:paraId="6427BA4C" w14:textId="77777777" w:rsidR="00D70D77" w:rsidRPr="00D70D77" w:rsidRDefault="00D70D77" w:rsidP="00D70D77">
            <w:pPr>
              <w:rPr>
                <w:sz w:val="20"/>
                <w:szCs w:val="20"/>
              </w:rPr>
            </w:pPr>
            <w:r w:rsidRPr="00D70D77">
              <w:rPr>
                <w:sz w:val="20"/>
                <w:szCs w:val="20"/>
              </w:rPr>
              <w:t>Устройство подстилающих слоев: бетонных (бетонные каналы)</w:t>
            </w:r>
          </w:p>
        </w:tc>
        <w:tc>
          <w:tcPr>
            <w:tcW w:w="1120" w:type="dxa"/>
            <w:gridSpan w:val="2"/>
            <w:tcBorders>
              <w:top w:val="nil"/>
              <w:left w:val="nil"/>
              <w:bottom w:val="single" w:sz="4" w:space="0" w:color="auto"/>
              <w:right w:val="single" w:sz="4" w:space="0" w:color="auto"/>
            </w:tcBorders>
            <w:shd w:val="clear" w:color="auto" w:fill="auto"/>
            <w:hideMark/>
          </w:tcPr>
          <w:p w14:paraId="6322DE48"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4BB666D8" w14:textId="77777777" w:rsidR="00D70D77" w:rsidRPr="00D70D77" w:rsidRDefault="00D70D77" w:rsidP="00D70D77">
            <w:pPr>
              <w:jc w:val="center"/>
              <w:rPr>
                <w:sz w:val="20"/>
                <w:szCs w:val="20"/>
              </w:rPr>
            </w:pPr>
            <w:r w:rsidRPr="00D70D77">
              <w:rPr>
                <w:sz w:val="20"/>
                <w:szCs w:val="20"/>
              </w:rPr>
              <w:t>97</w:t>
            </w:r>
          </w:p>
        </w:tc>
        <w:tc>
          <w:tcPr>
            <w:tcW w:w="1499" w:type="dxa"/>
            <w:gridSpan w:val="2"/>
            <w:tcBorders>
              <w:top w:val="nil"/>
              <w:left w:val="nil"/>
              <w:bottom w:val="single" w:sz="4" w:space="0" w:color="auto"/>
              <w:right w:val="single" w:sz="4" w:space="0" w:color="auto"/>
            </w:tcBorders>
            <w:shd w:val="clear" w:color="auto" w:fill="auto"/>
            <w:hideMark/>
          </w:tcPr>
          <w:p w14:paraId="2F943B85" w14:textId="77777777" w:rsidR="00D70D77" w:rsidRPr="00D70D77" w:rsidRDefault="00D70D77" w:rsidP="00D70D77">
            <w:pPr>
              <w:jc w:val="right"/>
              <w:rPr>
                <w:sz w:val="20"/>
                <w:szCs w:val="20"/>
              </w:rPr>
            </w:pPr>
            <w:r w:rsidRPr="00D70D77">
              <w:rPr>
                <w:sz w:val="20"/>
                <w:szCs w:val="20"/>
              </w:rPr>
              <w:t xml:space="preserve">669 004,00  </w:t>
            </w:r>
          </w:p>
        </w:tc>
        <w:tc>
          <w:tcPr>
            <w:tcW w:w="1057" w:type="dxa"/>
            <w:gridSpan w:val="2"/>
            <w:tcBorders>
              <w:top w:val="nil"/>
              <w:left w:val="nil"/>
              <w:bottom w:val="single" w:sz="4" w:space="0" w:color="auto"/>
              <w:right w:val="single" w:sz="4" w:space="0" w:color="auto"/>
            </w:tcBorders>
            <w:shd w:val="clear" w:color="auto" w:fill="auto"/>
            <w:hideMark/>
          </w:tcPr>
          <w:p w14:paraId="64BC28FE" w14:textId="77777777" w:rsidR="00D70D77" w:rsidRPr="00D70D77" w:rsidRDefault="00D70D77" w:rsidP="00D70D77">
            <w:pPr>
              <w:jc w:val="right"/>
              <w:rPr>
                <w:sz w:val="20"/>
                <w:szCs w:val="20"/>
              </w:rPr>
            </w:pPr>
            <w:r w:rsidRPr="00D70D77">
              <w:rPr>
                <w:sz w:val="20"/>
                <w:szCs w:val="20"/>
              </w:rPr>
              <w:t xml:space="preserve">6 896,95  </w:t>
            </w:r>
          </w:p>
        </w:tc>
        <w:tc>
          <w:tcPr>
            <w:tcW w:w="1600" w:type="dxa"/>
            <w:gridSpan w:val="2"/>
            <w:tcBorders>
              <w:top w:val="nil"/>
              <w:left w:val="nil"/>
              <w:bottom w:val="single" w:sz="4" w:space="0" w:color="auto"/>
              <w:right w:val="single" w:sz="4" w:space="0" w:color="auto"/>
            </w:tcBorders>
            <w:shd w:val="clear" w:color="auto" w:fill="auto"/>
            <w:hideMark/>
          </w:tcPr>
          <w:p w14:paraId="217D83A6"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73035F1"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F92590F"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C6F6D9D" w14:textId="77777777" w:rsidR="00D70D77" w:rsidRPr="00D70D77" w:rsidRDefault="00D70D77" w:rsidP="00D70D77">
            <w:pPr>
              <w:rPr>
                <w:sz w:val="20"/>
                <w:szCs w:val="20"/>
              </w:rPr>
            </w:pPr>
            <w:r w:rsidRPr="00D70D77">
              <w:rPr>
                <w:sz w:val="20"/>
                <w:szCs w:val="20"/>
              </w:rPr>
              <w:t xml:space="preserve">                  7 474,85   </w:t>
            </w:r>
          </w:p>
        </w:tc>
        <w:tc>
          <w:tcPr>
            <w:tcW w:w="1898" w:type="dxa"/>
            <w:gridSpan w:val="2"/>
            <w:tcBorders>
              <w:top w:val="nil"/>
              <w:left w:val="nil"/>
              <w:bottom w:val="single" w:sz="4" w:space="0" w:color="auto"/>
              <w:right w:val="single" w:sz="4" w:space="0" w:color="auto"/>
            </w:tcBorders>
            <w:shd w:val="clear" w:color="auto" w:fill="auto"/>
            <w:hideMark/>
          </w:tcPr>
          <w:p w14:paraId="09CCFFB9" w14:textId="77777777" w:rsidR="00D70D77" w:rsidRPr="00D70D77" w:rsidRDefault="00D70D77" w:rsidP="00D70D77">
            <w:pPr>
              <w:rPr>
                <w:sz w:val="20"/>
                <w:szCs w:val="20"/>
              </w:rPr>
            </w:pPr>
            <w:r w:rsidRPr="00D70D77">
              <w:rPr>
                <w:sz w:val="20"/>
                <w:szCs w:val="20"/>
              </w:rPr>
              <w:t xml:space="preserve">                             725 060,45   </w:t>
            </w:r>
          </w:p>
        </w:tc>
        <w:tc>
          <w:tcPr>
            <w:tcW w:w="271" w:type="dxa"/>
            <w:vAlign w:val="center"/>
            <w:hideMark/>
          </w:tcPr>
          <w:p w14:paraId="187B0E09" w14:textId="77777777" w:rsidR="00D70D77" w:rsidRPr="00D70D77" w:rsidRDefault="00D70D77" w:rsidP="00D70D77">
            <w:pPr>
              <w:rPr>
                <w:sz w:val="20"/>
                <w:szCs w:val="20"/>
              </w:rPr>
            </w:pPr>
          </w:p>
        </w:tc>
      </w:tr>
      <w:tr w:rsidR="00D70D77" w:rsidRPr="00D70D77" w14:paraId="34270899"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0D8BF6AF" w14:textId="77777777" w:rsidR="00D70D77" w:rsidRPr="00D70D77" w:rsidRDefault="00D70D77" w:rsidP="00D70D77">
            <w:pPr>
              <w:ind w:firstLineChars="200" w:firstLine="400"/>
              <w:rPr>
                <w:sz w:val="20"/>
                <w:szCs w:val="20"/>
              </w:rPr>
            </w:pPr>
            <w:r w:rsidRPr="00D70D77">
              <w:rPr>
                <w:sz w:val="20"/>
                <w:szCs w:val="20"/>
              </w:rPr>
              <w:t>2.2.40</w:t>
            </w:r>
          </w:p>
        </w:tc>
        <w:tc>
          <w:tcPr>
            <w:tcW w:w="1699" w:type="dxa"/>
            <w:tcBorders>
              <w:top w:val="nil"/>
              <w:left w:val="nil"/>
              <w:bottom w:val="single" w:sz="4" w:space="0" w:color="auto"/>
              <w:right w:val="single" w:sz="4" w:space="0" w:color="auto"/>
            </w:tcBorders>
            <w:shd w:val="clear" w:color="auto" w:fill="auto"/>
            <w:hideMark/>
          </w:tcPr>
          <w:p w14:paraId="4D835D8F" w14:textId="77777777" w:rsidR="00D70D77" w:rsidRPr="00D70D77" w:rsidRDefault="00D70D77" w:rsidP="00D70D77">
            <w:pPr>
              <w:rPr>
                <w:sz w:val="20"/>
                <w:szCs w:val="20"/>
              </w:rPr>
            </w:pPr>
            <w:r w:rsidRPr="00D70D77">
              <w:rPr>
                <w:sz w:val="20"/>
                <w:szCs w:val="20"/>
              </w:rPr>
              <w:t>Герметизация вводов в подвальное помещение</w:t>
            </w:r>
          </w:p>
        </w:tc>
        <w:tc>
          <w:tcPr>
            <w:tcW w:w="1120" w:type="dxa"/>
            <w:gridSpan w:val="2"/>
            <w:tcBorders>
              <w:top w:val="nil"/>
              <w:left w:val="nil"/>
              <w:bottom w:val="single" w:sz="4" w:space="0" w:color="auto"/>
              <w:right w:val="single" w:sz="4" w:space="0" w:color="auto"/>
            </w:tcBorders>
            <w:shd w:val="clear" w:color="auto" w:fill="auto"/>
            <w:hideMark/>
          </w:tcPr>
          <w:p w14:paraId="43A90373"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45F63E13" w14:textId="77777777" w:rsidR="00D70D77" w:rsidRPr="00D70D77" w:rsidRDefault="00D70D77" w:rsidP="00D70D77">
            <w:pPr>
              <w:jc w:val="center"/>
              <w:rPr>
                <w:sz w:val="20"/>
                <w:szCs w:val="20"/>
              </w:rPr>
            </w:pPr>
            <w:r w:rsidRPr="00D70D77">
              <w:rPr>
                <w:sz w:val="20"/>
                <w:szCs w:val="20"/>
              </w:rPr>
              <w:t>398</w:t>
            </w:r>
          </w:p>
        </w:tc>
        <w:tc>
          <w:tcPr>
            <w:tcW w:w="1499" w:type="dxa"/>
            <w:gridSpan w:val="2"/>
            <w:tcBorders>
              <w:top w:val="nil"/>
              <w:left w:val="nil"/>
              <w:bottom w:val="single" w:sz="4" w:space="0" w:color="auto"/>
              <w:right w:val="single" w:sz="4" w:space="0" w:color="auto"/>
            </w:tcBorders>
            <w:shd w:val="clear" w:color="auto" w:fill="auto"/>
            <w:hideMark/>
          </w:tcPr>
          <w:p w14:paraId="12B83CF1" w14:textId="77777777" w:rsidR="00D70D77" w:rsidRPr="00D70D77" w:rsidRDefault="00D70D77" w:rsidP="00D70D77">
            <w:pPr>
              <w:jc w:val="right"/>
              <w:rPr>
                <w:sz w:val="20"/>
                <w:szCs w:val="20"/>
              </w:rPr>
            </w:pPr>
            <w:r w:rsidRPr="00D70D77">
              <w:rPr>
                <w:sz w:val="20"/>
                <w:szCs w:val="20"/>
              </w:rPr>
              <w:t xml:space="preserve">208 937,00  </w:t>
            </w:r>
          </w:p>
        </w:tc>
        <w:tc>
          <w:tcPr>
            <w:tcW w:w="1057" w:type="dxa"/>
            <w:gridSpan w:val="2"/>
            <w:tcBorders>
              <w:top w:val="nil"/>
              <w:left w:val="nil"/>
              <w:bottom w:val="single" w:sz="4" w:space="0" w:color="auto"/>
              <w:right w:val="single" w:sz="4" w:space="0" w:color="auto"/>
            </w:tcBorders>
            <w:shd w:val="clear" w:color="auto" w:fill="auto"/>
            <w:hideMark/>
          </w:tcPr>
          <w:p w14:paraId="41069B74" w14:textId="77777777" w:rsidR="00D70D77" w:rsidRPr="00D70D77" w:rsidRDefault="00D70D77" w:rsidP="00D70D77">
            <w:pPr>
              <w:jc w:val="right"/>
              <w:rPr>
                <w:sz w:val="20"/>
                <w:szCs w:val="20"/>
              </w:rPr>
            </w:pPr>
            <w:r w:rsidRPr="00D70D77">
              <w:rPr>
                <w:sz w:val="20"/>
                <w:szCs w:val="20"/>
              </w:rPr>
              <w:t xml:space="preserve">524,97  </w:t>
            </w:r>
          </w:p>
        </w:tc>
        <w:tc>
          <w:tcPr>
            <w:tcW w:w="1600" w:type="dxa"/>
            <w:gridSpan w:val="2"/>
            <w:tcBorders>
              <w:top w:val="nil"/>
              <w:left w:val="nil"/>
              <w:bottom w:val="single" w:sz="4" w:space="0" w:color="auto"/>
              <w:right w:val="single" w:sz="4" w:space="0" w:color="auto"/>
            </w:tcBorders>
            <w:shd w:val="clear" w:color="auto" w:fill="auto"/>
            <w:hideMark/>
          </w:tcPr>
          <w:p w14:paraId="358689EE"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056652AB"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17E307B"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2116A7AA" w14:textId="77777777" w:rsidR="00D70D77" w:rsidRPr="00D70D77" w:rsidRDefault="00D70D77" w:rsidP="00D70D77">
            <w:pPr>
              <w:rPr>
                <w:sz w:val="20"/>
                <w:szCs w:val="20"/>
              </w:rPr>
            </w:pPr>
            <w:r w:rsidRPr="00D70D77">
              <w:rPr>
                <w:sz w:val="20"/>
                <w:szCs w:val="20"/>
              </w:rPr>
              <w:t xml:space="preserve">                     568,96   </w:t>
            </w:r>
          </w:p>
        </w:tc>
        <w:tc>
          <w:tcPr>
            <w:tcW w:w="1898" w:type="dxa"/>
            <w:gridSpan w:val="2"/>
            <w:tcBorders>
              <w:top w:val="nil"/>
              <w:left w:val="nil"/>
              <w:bottom w:val="single" w:sz="4" w:space="0" w:color="auto"/>
              <w:right w:val="single" w:sz="4" w:space="0" w:color="auto"/>
            </w:tcBorders>
            <w:shd w:val="clear" w:color="auto" w:fill="auto"/>
            <w:hideMark/>
          </w:tcPr>
          <w:p w14:paraId="7D2AFB72" w14:textId="77777777" w:rsidR="00D70D77" w:rsidRPr="00D70D77" w:rsidRDefault="00D70D77" w:rsidP="00D70D77">
            <w:pPr>
              <w:rPr>
                <w:sz w:val="20"/>
                <w:szCs w:val="20"/>
              </w:rPr>
            </w:pPr>
            <w:r w:rsidRPr="00D70D77">
              <w:rPr>
                <w:sz w:val="20"/>
                <w:szCs w:val="20"/>
              </w:rPr>
              <w:t xml:space="preserve">                             226 446,08   </w:t>
            </w:r>
          </w:p>
        </w:tc>
        <w:tc>
          <w:tcPr>
            <w:tcW w:w="271" w:type="dxa"/>
            <w:vAlign w:val="center"/>
            <w:hideMark/>
          </w:tcPr>
          <w:p w14:paraId="74FD4AAF" w14:textId="77777777" w:rsidR="00D70D77" w:rsidRPr="00D70D77" w:rsidRDefault="00D70D77" w:rsidP="00D70D77">
            <w:pPr>
              <w:rPr>
                <w:sz w:val="20"/>
                <w:szCs w:val="20"/>
              </w:rPr>
            </w:pPr>
          </w:p>
        </w:tc>
      </w:tr>
      <w:tr w:rsidR="00D70D77" w:rsidRPr="00D70D77" w14:paraId="2D84E0D3" w14:textId="77777777" w:rsidTr="00D70D77">
        <w:trPr>
          <w:trHeight w:val="300"/>
        </w:trPr>
        <w:tc>
          <w:tcPr>
            <w:tcW w:w="4244"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58819425" w14:textId="77777777" w:rsidR="00D70D77" w:rsidRPr="00D70D77" w:rsidRDefault="00D70D77" w:rsidP="00D70D77">
            <w:pPr>
              <w:rPr>
                <w:b/>
                <w:bCs/>
                <w:i/>
                <w:iCs/>
                <w:sz w:val="18"/>
                <w:szCs w:val="18"/>
              </w:rPr>
            </w:pPr>
            <w:r w:rsidRPr="00D70D77">
              <w:rPr>
                <w:b/>
                <w:bCs/>
                <w:i/>
                <w:iCs/>
                <w:sz w:val="18"/>
                <w:szCs w:val="18"/>
              </w:rPr>
              <w:t>Колодцы канализационные сборные круглые д.1000, д.1500 - 24 шт. (КК 1-949  - КК 1-972)</w:t>
            </w:r>
          </w:p>
        </w:tc>
        <w:tc>
          <w:tcPr>
            <w:tcW w:w="1066" w:type="dxa"/>
            <w:gridSpan w:val="2"/>
            <w:tcBorders>
              <w:top w:val="nil"/>
              <w:left w:val="nil"/>
              <w:bottom w:val="single" w:sz="4" w:space="0" w:color="auto"/>
              <w:right w:val="single" w:sz="4" w:space="0" w:color="auto"/>
            </w:tcBorders>
            <w:shd w:val="clear" w:color="auto" w:fill="auto"/>
            <w:vAlign w:val="center"/>
            <w:hideMark/>
          </w:tcPr>
          <w:p w14:paraId="7E1D42FA"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auto" w:fill="auto"/>
            <w:noWrap/>
            <w:hideMark/>
          </w:tcPr>
          <w:p w14:paraId="439F7478" w14:textId="77777777" w:rsidR="00D70D77" w:rsidRPr="00D70D77" w:rsidRDefault="00D70D77" w:rsidP="00D70D77">
            <w:pPr>
              <w:jc w:val="center"/>
              <w:rPr>
                <w:b/>
                <w:bCs/>
                <w:sz w:val="22"/>
                <w:szCs w:val="22"/>
              </w:rPr>
            </w:pPr>
            <w:r w:rsidRPr="00D70D77">
              <w:rPr>
                <w:b/>
                <w:bCs/>
                <w:sz w:val="22"/>
                <w:szCs w:val="22"/>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14:paraId="5743FEFA"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66999F6D"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hideMark/>
          </w:tcPr>
          <w:p w14:paraId="2E85F3F0" w14:textId="77777777" w:rsidR="00D70D77" w:rsidRPr="00D70D77" w:rsidRDefault="00D70D77" w:rsidP="00D70D77">
            <w:pPr>
              <w:jc w:val="right"/>
              <w:rPr>
                <w:sz w:val="20"/>
                <w:szCs w:val="20"/>
              </w:rPr>
            </w:pPr>
            <w:r w:rsidRPr="00D70D77">
              <w:rPr>
                <w:sz w:val="20"/>
                <w:szCs w:val="20"/>
              </w:rPr>
              <w:t xml:space="preserve">1,0837910000  </w:t>
            </w:r>
          </w:p>
        </w:tc>
        <w:tc>
          <w:tcPr>
            <w:tcW w:w="1580" w:type="dxa"/>
            <w:gridSpan w:val="2"/>
            <w:tcBorders>
              <w:top w:val="nil"/>
              <w:left w:val="nil"/>
              <w:bottom w:val="single" w:sz="4" w:space="0" w:color="auto"/>
              <w:right w:val="single" w:sz="4" w:space="0" w:color="auto"/>
            </w:tcBorders>
            <w:shd w:val="clear" w:color="auto" w:fill="auto"/>
            <w:noWrap/>
            <w:vAlign w:val="center"/>
            <w:hideMark/>
          </w:tcPr>
          <w:p w14:paraId="63EC01C5"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700CDC9F" w14:textId="77777777" w:rsidR="00D70D77" w:rsidRPr="00D70D77" w:rsidRDefault="00D70D77" w:rsidP="00D70D77">
            <w:pPr>
              <w:jc w:val="center"/>
              <w:rPr>
                <w:b/>
                <w:bCs/>
                <w:sz w:val="22"/>
                <w:szCs w:val="22"/>
              </w:rPr>
            </w:pPr>
            <w:r w:rsidRPr="00D70D77">
              <w:rPr>
                <w:b/>
                <w:bCs/>
                <w:sz w:val="22"/>
                <w:szCs w:val="22"/>
              </w:rPr>
              <w:t> </w:t>
            </w:r>
          </w:p>
        </w:tc>
        <w:tc>
          <w:tcPr>
            <w:tcW w:w="1891" w:type="dxa"/>
            <w:tcBorders>
              <w:top w:val="nil"/>
              <w:left w:val="nil"/>
              <w:bottom w:val="single" w:sz="4" w:space="0" w:color="auto"/>
              <w:right w:val="single" w:sz="4" w:space="0" w:color="auto"/>
            </w:tcBorders>
            <w:shd w:val="clear" w:color="auto" w:fill="auto"/>
            <w:noWrap/>
            <w:vAlign w:val="center"/>
            <w:hideMark/>
          </w:tcPr>
          <w:p w14:paraId="3878BBD8" w14:textId="77777777" w:rsidR="00D70D77" w:rsidRPr="00D70D77" w:rsidRDefault="00D70D77" w:rsidP="00D70D77">
            <w:pPr>
              <w:jc w:val="center"/>
              <w:rPr>
                <w:b/>
                <w:bCs/>
                <w:sz w:val="22"/>
                <w:szCs w:val="22"/>
              </w:rPr>
            </w:pPr>
            <w:r w:rsidRPr="00D70D77">
              <w:rPr>
                <w:b/>
                <w:bCs/>
                <w:sz w:val="22"/>
                <w:szCs w:val="22"/>
              </w:rPr>
              <w:t> </w:t>
            </w:r>
          </w:p>
        </w:tc>
        <w:tc>
          <w:tcPr>
            <w:tcW w:w="271" w:type="dxa"/>
            <w:tcBorders>
              <w:top w:val="nil"/>
              <w:left w:val="nil"/>
              <w:bottom w:val="single" w:sz="4" w:space="0" w:color="auto"/>
              <w:right w:val="single" w:sz="4" w:space="0" w:color="auto"/>
            </w:tcBorders>
            <w:shd w:val="clear" w:color="auto" w:fill="auto"/>
            <w:noWrap/>
            <w:vAlign w:val="center"/>
            <w:hideMark/>
          </w:tcPr>
          <w:p w14:paraId="0ACB1F85" w14:textId="77777777" w:rsidR="00D70D77" w:rsidRPr="00D70D77" w:rsidRDefault="00D70D77" w:rsidP="00D70D77">
            <w:pPr>
              <w:jc w:val="center"/>
              <w:rPr>
                <w:b/>
                <w:bCs/>
                <w:sz w:val="22"/>
                <w:szCs w:val="22"/>
              </w:rPr>
            </w:pPr>
            <w:r w:rsidRPr="00D70D77">
              <w:rPr>
                <w:b/>
                <w:bCs/>
                <w:sz w:val="22"/>
                <w:szCs w:val="22"/>
              </w:rPr>
              <w:t> </w:t>
            </w:r>
          </w:p>
        </w:tc>
      </w:tr>
      <w:tr w:rsidR="00D70D77" w:rsidRPr="00D70D77" w14:paraId="2D62BC35"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5DB1B845" w14:textId="77777777" w:rsidR="00D70D77" w:rsidRPr="00D70D77" w:rsidRDefault="00D70D77" w:rsidP="00D70D77">
            <w:pPr>
              <w:ind w:firstLineChars="200" w:firstLine="400"/>
              <w:rPr>
                <w:sz w:val="20"/>
                <w:szCs w:val="20"/>
              </w:rPr>
            </w:pPr>
            <w:r w:rsidRPr="00D70D77">
              <w:rPr>
                <w:sz w:val="20"/>
                <w:szCs w:val="20"/>
              </w:rPr>
              <w:t>2.2.41</w:t>
            </w:r>
          </w:p>
        </w:tc>
        <w:tc>
          <w:tcPr>
            <w:tcW w:w="1699" w:type="dxa"/>
            <w:tcBorders>
              <w:top w:val="nil"/>
              <w:left w:val="nil"/>
              <w:bottom w:val="single" w:sz="4" w:space="0" w:color="auto"/>
              <w:right w:val="single" w:sz="4" w:space="0" w:color="auto"/>
            </w:tcBorders>
            <w:shd w:val="clear" w:color="auto" w:fill="auto"/>
            <w:hideMark/>
          </w:tcPr>
          <w:p w14:paraId="05F7230F" w14:textId="77777777" w:rsidR="00D70D77" w:rsidRPr="00D70D77" w:rsidRDefault="00D70D77" w:rsidP="00D70D77">
            <w:pPr>
              <w:rPr>
                <w:sz w:val="20"/>
                <w:szCs w:val="20"/>
              </w:rPr>
            </w:pPr>
            <w:r w:rsidRPr="00D70D77">
              <w:rPr>
                <w:sz w:val="20"/>
                <w:szCs w:val="20"/>
              </w:rPr>
              <w:t>Разработка грунта (под колодцы)</w:t>
            </w:r>
          </w:p>
        </w:tc>
        <w:tc>
          <w:tcPr>
            <w:tcW w:w="1120" w:type="dxa"/>
            <w:gridSpan w:val="2"/>
            <w:tcBorders>
              <w:top w:val="nil"/>
              <w:left w:val="nil"/>
              <w:bottom w:val="single" w:sz="4" w:space="0" w:color="auto"/>
              <w:right w:val="single" w:sz="4" w:space="0" w:color="auto"/>
            </w:tcBorders>
            <w:shd w:val="clear" w:color="auto" w:fill="auto"/>
            <w:hideMark/>
          </w:tcPr>
          <w:p w14:paraId="7508B0D1"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69742EDF" w14:textId="77777777" w:rsidR="00D70D77" w:rsidRPr="00D70D77" w:rsidRDefault="00D70D77" w:rsidP="00D70D77">
            <w:pPr>
              <w:jc w:val="center"/>
              <w:rPr>
                <w:sz w:val="20"/>
                <w:szCs w:val="20"/>
              </w:rPr>
            </w:pPr>
            <w:r w:rsidRPr="00D70D77">
              <w:rPr>
                <w:sz w:val="20"/>
                <w:szCs w:val="20"/>
              </w:rPr>
              <w:t>522,5</w:t>
            </w:r>
          </w:p>
        </w:tc>
        <w:tc>
          <w:tcPr>
            <w:tcW w:w="1499" w:type="dxa"/>
            <w:gridSpan w:val="2"/>
            <w:tcBorders>
              <w:top w:val="nil"/>
              <w:left w:val="nil"/>
              <w:bottom w:val="single" w:sz="4" w:space="0" w:color="auto"/>
              <w:right w:val="single" w:sz="4" w:space="0" w:color="auto"/>
            </w:tcBorders>
            <w:shd w:val="clear" w:color="auto" w:fill="auto"/>
            <w:hideMark/>
          </w:tcPr>
          <w:p w14:paraId="2936FF0C" w14:textId="77777777" w:rsidR="00D70D77" w:rsidRPr="00D70D77" w:rsidRDefault="00D70D77" w:rsidP="00D70D77">
            <w:pPr>
              <w:jc w:val="right"/>
              <w:rPr>
                <w:sz w:val="20"/>
                <w:szCs w:val="20"/>
              </w:rPr>
            </w:pPr>
            <w:r w:rsidRPr="00D70D77">
              <w:rPr>
                <w:sz w:val="20"/>
                <w:szCs w:val="20"/>
              </w:rPr>
              <w:t xml:space="preserve">100 694,00  </w:t>
            </w:r>
          </w:p>
        </w:tc>
        <w:tc>
          <w:tcPr>
            <w:tcW w:w="1057" w:type="dxa"/>
            <w:gridSpan w:val="2"/>
            <w:tcBorders>
              <w:top w:val="nil"/>
              <w:left w:val="nil"/>
              <w:bottom w:val="single" w:sz="4" w:space="0" w:color="auto"/>
              <w:right w:val="single" w:sz="4" w:space="0" w:color="auto"/>
            </w:tcBorders>
            <w:shd w:val="clear" w:color="auto" w:fill="auto"/>
            <w:hideMark/>
          </w:tcPr>
          <w:p w14:paraId="3DE347A0" w14:textId="77777777" w:rsidR="00D70D77" w:rsidRPr="00D70D77" w:rsidRDefault="00D70D77" w:rsidP="00D70D77">
            <w:pPr>
              <w:jc w:val="right"/>
              <w:rPr>
                <w:sz w:val="20"/>
                <w:szCs w:val="20"/>
              </w:rPr>
            </w:pPr>
            <w:r w:rsidRPr="00D70D77">
              <w:rPr>
                <w:sz w:val="20"/>
                <w:szCs w:val="20"/>
              </w:rPr>
              <w:t xml:space="preserve">192,72  </w:t>
            </w:r>
          </w:p>
        </w:tc>
        <w:tc>
          <w:tcPr>
            <w:tcW w:w="1600" w:type="dxa"/>
            <w:gridSpan w:val="2"/>
            <w:tcBorders>
              <w:top w:val="nil"/>
              <w:left w:val="nil"/>
              <w:bottom w:val="single" w:sz="4" w:space="0" w:color="auto"/>
              <w:right w:val="single" w:sz="4" w:space="0" w:color="auto"/>
            </w:tcBorders>
            <w:shd w:val="clear" w:color="auto" w:fill="auto"/>
            <w:hideMark/>
          </w:tcPr>
          <w:p w14:paraId="533F9DEA"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4A99FD36"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093ED57"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604EB97" w14:textId="77777777" w:rsidR="00D70D77" w:rsidRPr="00D70D77" w:rsidRDefault="00D70D77" w:rsidP="00D70D77">
            <w:pPr>
              <w:rPr>
                <w:sz w:val="20"/>
                <w:szCs w:val="20"/>
              </w:rPr>
            </w:pPr>
            <w:r w:rsidRPr="00D70D77">
              <w:rPr>
                <w:sz w:val="20"/>
                <w:szCs w:val="20"/>
              </w:rPr>
              <w:t xml:space="preserve">                     208,87   </w:t>
            </w:r>
          </w:p>
        </w:tc>
        <w:tc>
          <w:tcPr>
            <w:tcW w:w="1898" w:type="dxa"/>
            <w:gridSpan w:val="2"/>
            <w:tcBorders>
              <w:top w:val="nil"/>
              <w:left w:val="nil"/>
              <w:bottom w:val="single" w:sz="4" w:space="0" w:color="auto"/>
              <w:right w:val="single" w:sz="4" w:space="0" w:color="auto"/>
            </w:tcBorders>
            <w:shd w:val="clear" w:color="auto" w:fill="auto"/>
            <w:hideMark/>
          </w:tcPr>
          <w:p w14:paraId="55CEB02F" w14:textId="77777777" w:rsidR="00D70D77" w:rsidRPr="00D70D77" w:rsidRDefault="00D70D77" w:rsidP="00D70D77">
            <w:pPr>
              <w:rPr>
                <w:sz w:val="20"/>
                <w:szCs w:val="20"/>
              </w:rPr>
            </w:pPr>
            <w:r w:rsidRPr="00D70D77">
              <w:rPr>
                <w:sz w:val="20"/>
                <w:szCs w:val="20"/>
              </w:rPr>
              <w:t xml:space="preserve">                             109 134,58   </w:t>
            </w:r>
          </w:p>
        </w:tc>
        <w:tc>
          <w:tcPr>
            <w:tcW w:w="271" w:type="dxa"/>
            <w:vAlign w:val="center"/>
            <w:hideMark/>
          </w:tcPr>
          <w:p w14:paraId="7549DAFB" w14:textId="77777777" w:rsidR="00D70D77" w:rsidRPr="00D70D77" w:rsidRDefault="00D70D77" w:rsidP="00D70D77">
            <w:pPr>
              <w:rPr>
                <w:sz w:val="20"/>
                <w:szCs w:val="20"/>
              </w:rPr>
            </w:pPr>
          </w:p>
        </w:tc>
      </w:tr>
      <w:tr w:rsidR="00D70D77" w:rsidRPr="00D70D77" w14:paraId="7D04F180"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3FDAFBD2" w14:textId="77777777" w:rsidR="00D70D77" w:rsidRPr="00D70D77" w:rsidRDefault="00D70D77" w:rsidP="00D70D77">
            <w:pPr>
              <w:ind w:firstLineChars="200" w:firstLine="400"/>
              <w:rPr>
                <w:sz w:val="20"/>
                <w:szCs w:val="20"/>
              </w:rPr>
            </w:pPr>
            <w:r w:rsidRPr="00D70D77">
              <w:rPr>
                <w:sz w:val="20"/>
                <w:szCs w:val="20"/>
              </w:rPr>
              <w:t>2.2.42</w:t>
            </w:r>
          </w:p>
        </w:tc>
        <w:tc>
          <w:tcPr>
            <w:tcW w:w="1699" w:type="dxa"/>
            <w:tcBorders>
              <w:top w:val="nil"/>
              <w:left w:val="nil"/>
              <w:bottom w:val="single" w:sz="4" w:space="0" w:color="auto"/>
              <w:right w:val="single" w:sz="4" w:space="0" w:color="auto"/>
            </w:tcBorders>
            <w:shd w:val="clear" w:color="auto" w:fill="auto"/>
            <w:hideMark/>
          </w:tcPr>
          <w:p w14:paraId="4EFB7477" w14:textId="77777777" w:rsidR="00D70D77" w:rsidRPr="00D70D77" w:rsidRDefault="00D70D77" w:rsidP="00D70D77">
            <w:pPr>
              <w:rPr>
                <w:sz w:val="20"/>
                <w:szCs w:val="20"/>
              </w:rPr>
            </w:pPr>
            <w:r w:rsidRPr="00D70D77">
              <w:rPr>
                <w:sz w:val="20"/>
                <w:szCs w:val="20"/>
              </w:rPr>
              <w:t>Обратная засыпка  с уплотнением (колодцы)</w:t>
            </w:r>
          </w:p>
        </w:tc>
        <w:tc>
          <w:tcPr>
            <w:tcW w:w="1120" w:type="dxa"/>
            <w:gridSpan w:val="2"/>
            <w:tcBorders>
              <w:top w:val="nil"/>
              <w:left w:val="nil"/>
              <w:bottom w:val="single" w:sz="4" w:space="0" w:color="auto"/>
              <w:right w:val="single" w:sz="4" w:space="0" w:color="auto"/>
            </w:tcBorders>
            <w:shd w:val="clear" w:color="auto" w:fill="auto"/>
            <w:hideMark/>
          </w:tcPr>
          <w:p w14:paraId="1FAFD685"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37C56543" w14:textId="77777777" w:rsidR="00D70D77" w:rsidRPr="00D70D77" w:rsidRDefault="00D70D77" w:rsidP="00D70D77">
            <w:pPr>
              <w:jc w:val="center"/>
              <w:rPr>
                <w:sz w:val="20"/>
                <w:szCs w:val="20"/>
              </w:rPr>
            </w:pPr>
            <w:r w:rsidRPr="00D70D77">
              <w:rPr>
                <w:sz w:val="20"/>
                <w:szCs w:val="20"/>
              </w:rPr>
              <w:t>457,6</w:t>
            </w:r>
          </w:p>
        </w:tc>
        <w:tc>
          <w:tcPr>
            <w:tcW w:w="1499" w:type="dxa"/>
            <w:gridSpan w:val="2"/>
            <w:tcBorders>
              <w:top w:val="nil"/>
              <w:left w:val="nil"/>
              <w:bottom w:val="single" w:sz="4" w:space="0" w:color="auto"/>
              <w:right w:val="single" w:sz="4" w:space="0" w:color="auto"/>
            </w:tcBorders>
            <w:shd w:val="clear" w:color="auto" w:fill="auto"/>
            <w:hideMark/>
          </w:tcPr>
          <w:p w14:paraId="2ACA96FB" w14:textId="77777777" w:rsidR="00D70D77" w:rsidRPr="00D70D77" w:rsidRDefault="00D70D77" w:rsidP="00D70D77">
            <w:pPr>
              <w:jc w:val="right"/>
              <w:rPr>
                <w:sz w:val="20"/>
                <w:szCs w:val="20"/>
              </w:rPr>
            </w:pPr>
            <w:r w:rsidRPr="00D70D77">
              <w:rPr>
                <w:sz w:val="20"/>
                <w:szCs w:val="20"/>
              </w:rPr>
              <w:t xml:space="preserve">62 760,00  </w:t>
            </w:r>
          </w:p>
        </w:tc>
        <w:tc>
          <w:tcPr>
            <w:tcW w:w="1057" w:type="dxa"/>
            <w:gridSpan w:val="2"/>
            <w:tcBorders>
              <w:top w:val="nil"/>
              <w:left w:val="nil"/>
              <w:bottom w:val="single" w:sz="4" w:space="0" w:color="auto"/>
              <w:right w:val="single" w:sz="4" w:space="0" w:color="auto"/>
            </w:tcBorders>
            <w:shd w:val="clear" w:color="auto" w:fill="auto"/>
            <w:hideMark/>
          </w:tcPr>
          <w:p w14:paraId="390ED448" w14:textId="77777777" w:rsidR="00D70D77" w:rsidRPr="00D70D77" w:rsidRDefault="00D70D77" w:rsidP="00D70D77">
            <w:pPr>
              <w:jc w:val="right"/>
              <w:rPr>
                <w:sz w:val="20"/>
                <w:szCs w:val="20"/>
              </w:rPr>
            </w:pPr>
            <w:r w:rsidRPr="00D70D77">
              <w:rPr>
                <w:sz w:val="20"/>
                <w:szCs w:val="20"/>
              </w:rPr>
              <w:t xml:space="preserve">137,15  </w:t>
            </w:r>
          </w:p>
        </w:tc>
        <w:tc>
          <w:tcPr>
            <w:tcW w:w="1600" w:type="dxa"/>
            <w:gridSpan w:val="2"/>
            <w:tcBorders>
              <w:top w:val="nil"/>
              <w:left w:val="nil"/>
              <w:bottom w:val="single" w:sz="4" w:space="0" w:color="auto"/>
              <w:right w:val="single" w:sz="4" w:space="0" w:color="auto"/>
            </w:tcBorders>
            <w:shd w:val="clear" w:color="auto" w:fill="auto"/>
            <w:hideMark/>
          </w:tcPr>
          <w:p w14:paraId="08F2915F"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CBF9A5D"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D91CC1C"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D501E59" w14:textId="77777777" w:rsidR="00D70D77" w:rsidRPr="00D70D77" w:rsidRDefault="00D70D77" w:rsidP="00D70D77">
            <w:pPr>
              <w:rPr>
                <w:sz w:val="20"/>
                <w:szCs w:val="20"/>
              </w:rPr>
            </w:pPr>
            <w:r w:rsidRPr="00D70D77">
              <w:rPr>
                <w:sz w:val="20"/>
                <w:szCs w:val="20"/>
              </w:rPr>
              <w:t xml:space="preserve">                     148,64   </w:t>
            </w:r>
          </w:p>
        </w:tc>
        <w:tc>
          <w:tcPr>
            <w:tcW w:w="1898" w:type="dxa"/>
            <w:gridSpan w:val="2"/>
            <w:tcBorders>
              <w:top w:val="nil"/>
              <w:left w:val="nil"/>
              <w:bottom w:val="single" w:sz="4" w:space="0" w:color="auto"/>
              <w:right w:val="single" w:sz="4" w:space="0" w:color="auto"/>
            </w:tcBorders>
            <w:shd w:val="clear" w:color="auto" w:fill="auto"/>
            <w:hideMark/>
          </w:tcPr>
          <w:p w14:paraId="25A8FD72" w14:textId="77777777" w:rsidR="00D70D77" w:rsidRPr="00D70D77" w:rsidRDefault="00D70D77" w:rsidP="00D70D77">
            <w:pPr>
              <w:rPr>
                <w:sz w:val="20"/>
                <w:szCs w:val="20"/>
              </w:rPr>
            </w:pPr>
            <w:r w:rsidRPr="00D70D77">
              <w:rPr>
                <w:sz w:val="20"/>
                <w:szCs w:val="20"/>
              </w:rPr>
              <w:t xml:space="preserve">                               68 017,66   </w:t>
            </w:r>
          </w:p>
        </w:tc>
        <w:tc>
          <w:tcPr>
            <w:tcW w:w="271" w:type="dxa"/>
            <w:vAlign w:val="center"/>
            <w:hideMark/>
          </w:tcPr>
          <w:p w14:paraId="5F0FD255" w14:textId="77777777" w:rsidR="00D70D77" w:rsidRPr="00D70D77" w:rsidRDefault="00D70D77" w:rsidP="00D70D77">
            <w:pPr>
              <w:rPr>
                <w:sz w:val="20"/>
                <w:szCs w:val="20"/>
              </w:rPr>
            </w:pPr>
          </w:p>
        </w:tc>
      </w:tr>
      <w:tr w:rsidR="00D70D77" w:rsidRPr="00D70D77" w14:paraId="220F779D"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41B1A78C" w14:textId="77777777" w:rsidR="00D70D77" w:rsidRPr="00D70D77" w:rsidRDefault="00D70D77" w:rsidP="00D70D77">
            <w:pPr>
              <w:ind w:firstLineChars="200" w:firstLine="400"/>
              <w:rPr>
                <w:sz w:val="20"/>
                <w:szCs w:val="20"/>
              </w:rPr>
            </w:pPr>
            <w:r w:rsidRPr="00D70D77">
              <w:rPr>
                <w:sz w:val="20"/>
                <w:szCs w:val="20"/>
              </w:rPr>
              <w:t>2.2.43</w:t>
            </w:r>
          </w:p>
        </w:tc>
        <w:tc>
          <w:tcPr>
            <w:tcW w:w="1699" w:type="dxa"/>
            <w:tcBorders>
              <w:top w:val="nil"/>
              <w:left w:val="nil"/>
              <w:bottom w:val="single" w:sz="4" w:space="0" w:color="auto"/>
              <w:right w:val="single" w:sz="4" w:space="0" w:color="auto"/>
            </w:tcBorders>
            <w:shd w:val="clear" w:color="auto" w:fill="auto"/>
            <w:hideMark/>
          </w:tcPr>
          <w:p w14:paraId="57757D00" w14:textId="77777777" w:rsidR="00D70D77" w:rsidRPr="00D70D77" w:rsidRDefault="00D70D77" w:rsidP="00D70D77">
            <w:pPr>
              <w:rPr>
                <w:sz w:val="20"/>
                <w:szCs w:val="20"/>
              </w:rPr>
            </w:pPr>
            <w:r w:rsidRPr="00D70D77">
              <w:rPr>
                <w:sz w:val="20"/>
                <w:szCs w:val="20"/>
              </w:rPr>
              <w:t>Устройство подстилающих слоев: бетонных</w:t>
            </w:r>
          </w:p>
        </w:tc>
        <w:tc>
          <w:tcPr>
            <w:tcW w:w="1120" w:type="dxa"/>
            <w:gridSpan w:val="2"/>
            <w:tcBorders>
              <w:top w:val="nil"/>
              <w:left w:val="nil"/>
              <w:bottom w:val="single" w:sz="4" w:space="0" w:color="auto"/>
              <w:right w:val="single" w:sz="4" w:space="0" w:color="auto"/>
            </w:tcBorders>
            <w:shd w:val="clear" w:color="auto" w:fill="auto"/>
            <w:hideMark/>
          </w:tcPr>
          <w:p w14:paraId="51494C5B"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0403135B" w14:textId="77777777" w:rsidR="00D70D77" w:rsidRPr="00D70D77" w:rsidRDefault="00D70D77" w:rsidP="00D70D77">
            <w:pPr>
              <w:jc w:val="center"/>
              <w:rPr>
                <w:sz w:val="20"/>
                <w:szCs w:val="20"/>
              </w:rPr>
            </w:pPr>
            <w:r w:rsidRPr="00D70D77">
              <w:rPr>
                <w:sz w:val="20"/>
                <w:szCs w:val="20"/>
              </w:rPr>
              <w:t>7,3</w:t>
            </w:r>
          </w:p>
        </w:tc>
        <w:tc>
          <w:tcPr>
            <w:tcW w:w="1499" w:type="dxa"/>
            <w:gridSpan w:val="2"/>
            <w:tcBorders>
              <w:top w:val="nil"/>
              <w:left w:val="nil"/>
              <w:bottom w:val="single" w:sz="4" w:space="0" w:color="auto"/>
              <w:right w:val="single" w:sz="4" w:space="0" w:color="auto"/>
            </w:tcBorders>
            <w:shd w:val="clear" w:color="auto" w:fill="auto"/>
            <w:hideMark/>
          </w:tcPr>
          <w:p w14:paraId="050A4ACD" w14:textId="77777777" w:rsidR="00D70D77" w:rsidRPr="00D70D77" w:rsidRDefault="00D70D77" w:rsidP="00D70D77">
            <w:pPr>
              <w:jc w:val="right"/>
              <w:rPr>
                <w:sz w:val="20"/>
                <w:szCs w:val="20"/>
              </w:rPr>
            </w:pPr>
            <w:r w:rsidRPr="00D70D77">
              <w:rPr>
                <w:sz w:val="20"/>
                <w:szCs w:val="20"/>
              </w:rPr>
              <w:t xml:space="preserve">44 156,00  </w:t>
            </w:r>
          </w:p>
        </w:tc>
        <w:tc>
          <w:tcPr>
            <w:tcW w:w="1057" w:type="dxa"/>
            <w:gridSpan w:val="2"/>
            <w:tcBorders>
              <w:top w:val="nil"/>
              <w:left w:val="nil"/>
              <w:bottom w:val="single" w:sz="4" w:space="0" w:color="auto"/>
              <w:right w:val="single" w:sz="4" w:space="0" w:color="auto"/>
            </w:tcBorders>
            <w:shd w:val="clear" w:color="auto" w:fill="auto"/>
            <w:hideMark/>
          </w:tcPr>
          <w:p w14:paraId="76E44B8C" w14:textId="77777777" w:rsidR="00D70D77" w:rsidRPr="00D70D77" w:rsidRDefault="00D70D77" w:rsidP="00D70D77">
            <w:pPr>
              <w:jc w:val="right"/>
              <w:rPr>
                <w:sz w:val="20"/>
                <w:szCs w:val="20"/>
              </w:rPr>
            </w:pPr>
            <w:r w:rsidRPr="00D70D77">
              <w:rPr>
                <w:sz w:val="20"/>
                <w:szCs w:val="20"/>
              </w:rPr>
              <w:t xml:space="preserve">6 048,77  </w:t>
            </w:r>
          </w:p>
        </w:tc>
        <w:tc>
          <w:tcPr>
            <w:tcW w:w="1600" w:type="dxa"/>
            <w:gridSpan w:val="2"/>
            <w:tcBorders>
              <w:top w:val="nil"/>
              <w:left w:val="nil"/>
              <w:bottom w:val="single" w:sz="4" w:space="0" w:color="auto"/>
              <w:right w:val="single" w:sz="4" w:space="0" w:color="auto"/>
            </w:tcBorders>
            <w:shd w:val="clear" w:color="auto" w:fill="auto"/>
            <w:hideMark/>
          </w:tcPr>
          <w:p w14:paraId="2F333917"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B21EB50"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F4D5299"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4669F10" w14:textId="77777777" w:rsidR="00D70D77" w:rsidRPr="00D70D77" w:rsidRDefault="00D70D77" w:rsidP="00D70D77">
            <w:pPr>
              <w:rPr>
                <w:sz w:val="20"/>
                <w:szCs w:val="20"/>
              </w:rPr>
            </w:pPr>
            <w:r w:rsidRPr="00D70D77">
              <w:rPr>
                <w:sz w:val="20"/>
                <w:szCs w:val="20"/>
              </w:rPr>
              <w:t xml:space="preserve">                  6 555,60   </w:t>
            </w:r>
          </w:p>
        </w:tc>
        <w:tc>
          <w:tcPr>
            <w:tcW w:w="1898" w:type="dxa"/>
            <w:gridSpan w:val="2"/>
            <w:tcBorders>
              <w:top w:val="nil"/>
              <w:left w:val="nil"/>
              <w:bottom w:val="single" w:sz="4" w:space="0" w:color="auto"/>
              <w:right w:val="single" w:sz="4" w:space="0" w:color="auto"/>
            </w:tcBorders>
            <w:shd w:val="clear" w:color="auto" w:fill="auto"/>
            <w:hideMark/>
          </w:tcPr>
          <w:p w14:paraId="3FF0D65F" w14:textId="77777777" w:rsidR="00D70D77" w:rsidRPr="00D70D77" w:rsidRDefault="00D70D77" w:rsidP="00D70D77">
            <w:pPr>
              <w:rPr>
                <w:sz w:val="20"/>
                <w:szCs w:val="20"/>
              </w:rPr>
            </w:pPr>
            <w:r w:rsidRPr="00D70D77">
              <w:rPr>
                <w:sz w:val="20"/>
                <w:szCs w:val="20"/>
              </w:rPr>
              <w:t xml:space="preserve">                               47 855,88   </w:t>
            </w:r>
          </w:p>
        </w:tc>
        <w:tc>
          <w:tcPr>
            <w:tcW w:w="271" w:type="dxa"/>
            <w:vAlign w:val="center"/>
            <w:hideMark/>
          </w:tcPr>
          <w:p w14:paraId="155CBEC6" w14:textId="77777777" w:rsidR="00D70D77" w:rsidRPr="00D70D77" w:rsidRDefault="00D70D77" w:rsidP="00D70D77">
            <w:pPr>
              <w:rPr>
                <w:sz w:val="20"/>
                <w:szCs w:val="20"/>
              </w:rPr>
            </w:pPr>
          </w:p>
        </w:tc>
      </w:tr>
      <w:tr w:rsidR="00D70D77" w:rsidRPr="00D70D77" w14:paraId="00A13FD3" w14:textId="77777777" w:rsidTr="00D70D77">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14:paraId="466C9907" w14:textId="77777777" w:rsidR="00D70D77" w:rsidRPr="00D70D77" w:rsidRDefault="00D70D77" w:rsidP="00D70D77">
            <w:pPr>
              <w:ind w:firstLineChars="200" w:firstLine="400"/>
              <w:rPr>
                <w:sz w:val="20"/>
                <w:szCs w:val="20"/>
              </w:rPr>
            </w:pPr>
            <w:r w:rsidRPr="00D70D77">
              <w:rPr>
                <w:sz w:val="20"/>
                <w:szCs w:val="20"/>
              </w:rPr>
              <w:t>2.2.44</w:t>
            </w:r>
          </w:p>
        </w:tc>
        <w:tc>
          <w:tcPr>
            <w:tcW w:w="1699" w:type="dxa"/>
            <w:tcBorders>
              <w:top w:val="nil"/>
              <w:left w:val="nil"/>
              <w:bottom w:val="single" w:sz="4" w:space="0" w:color="auto"/>
              <w:right w:val="single" w:sz="4" w:space="0" w:color="auto"/>
            </w:tcBorders>
            <w:shd w:val="clear" w:color="auto" w:fill="auto"/>
            <w:hideMark/>
          </w:tcPr>
          <w:p w14:paraId="4F3776F6" w14:textId="77777777" w:rsidR="00D70D77" w:rsidRPr="00D70D77" w:rsidRDefault="00D70D77" w:rsidP="00D70D77">
            <w:pPr>
              <w:rPr>
                <w:sz w:val="20"/>
                <w:szCs w:val="20"/>
              </w:rPr>
            </w:pPr>
            <w:r w:rsidRPr="00D70D77">
              <w:rPr>
                <w:sz w:val="20"/>
                <w:szCs w:val="20"/>
              </w:rPr>
              <w:t>Устройство круглых сборных железобетонных канализационных колодцев диаметром: 1 м в сухих грунтах</w:t>
            </w:r>
          </w:p>
        </w:tc>
        <w:tc>
          <w:tcPr>
            <w:tcW w:w="1120" w:type="dxa"/>
            <w:gridSpan w:val="2"/>
            <w:tcBorders>
              <w:top w:val="nil"/>
              <w:left w:val="nil"/>
              <w:bottom w:val="single" w:sz="4" w:space="0" w:color="auto"/>
              <w:right w:val="single" w:sz="4" w:space="0" w:color="auto"/>
            </w:tcBorders>
            <w:shd w:val="clear" w:color="auto" w:fill="auto"/>
            <w:hideMark/>
          </w:tcPr>
          <w:p w14:paraId="1DDB97E8"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0C5F5F46" w14:textId="77777777" w:rsidR="00D70D77" w:rsidRPr="00D70D77" w:rsidRDefault="00D70D77" w:rsidP="00D70D77">
            <w:pPr>
              <w:jc w:val="center"/>
              <w:rPr>
                <w:sz w:val="20"/>
                <w:szCs w:val="20"/>
              </w:rPr>
            </w:pPr>
            <w:r w:rsidRPr="00D70D77">
              <w:rPr>
                <w:sz w:val="20"/>
                <w:szCs w:val="20"/>
              </w:rPr>
              <w:t>14,08</w:t>
            </w:r>
          </w:p>
        </w:tc>
        <w:tc>
          <w:tcPr>
            <w:tcW w:w="1499" w:type="dxa"/>
            <w:gridSpan w:val="2"/>
            <w:tcBorders>
              <w:top w:val="nil"/>
              <w:left w:val="nil"/>
              <w:bottom w:val="single" w:sz="4" w:space="0" w:color="auto"/>
              <w:right w:val="single" w:sz="4" w:space="0" w:color="auto"/>
            </w:tcBorders>
            <w:shd w:val="clear" w:color="auto" w:fill="auto"/>
            <w:hideMark/>
          </w:tcPr>
          <w:p w14:paraId="41D6B88D" w14:textId="77777777" w:rsidR="00D70D77" w:rsidRPr="00D70D77" w:rsidRDefault="00D70D77" w:rsidP="00D70D77">
            <w:pPr>
              <w:jc w:val="right"/>
              <w:rPr>
                <w:sz w:val="20"/>
                <w:szCs w:val="20"/>
              </w:rPr>
            </w:pPr>
            <w:r w:rsidRPr="00D70D77">
              <w:rPr>
                <w:sz w:val="20"/>
                <w:szCs w:val="20"/>
              </w:rPr>
              <w:t xml:space="preserve">371 745,00  </w:t>
            </w:r>
          </w:p>
        </w:tc>
        <w:tc>
          <w:tcPr>
            <w:tcW w:w="1057" w:type="dxa"/>
            <w:gridSpan w:val="2"/>
            <w:tcBorders>
              <w:top w:val="nil"/>
              <w:left w:val="nil"/>
              <w:bottom w:val="single" w:sz="4" w:space="0" w:color="auto"/>
              <w:right w:val="single" w:sz="4" w:space="0" w:color="auto"/>
            </w:tcBorders>
            <w:shd w:val="clear" w:color="auto" w:fill="auto"/>
            <w:hideMark/>
          </w:tcPr>
          <w:p w14:paraId="6572D4EF" w14:textId="77777777" w:rsidR="00D70D77" w:rsidRPr="00D70D77" w:rsidRDefault="00D70D77" w:rsidP="00D70D77">
            <w:pPr>
              <w:jc w:val="right"/>
              <w:rPr>
                <w:sz w:val="20"/>
                <w:szCs w:val="20"/>
              </w:rPr>
            </w:pPr>
            <w:r w:rsidRPr="00D70D77">
              <w:rPr>
                <w:sz w:val="20"/>
                <w:szCs w:val="20"/>
              </w:rPr>
              <w:t xml:space="preserve">26 402,34  </w:t>
            </w:r>
          </w:p>
        </w:tc>
        <w:tc>
          <w:tcPr>
            <w:tcW w:w="1600" w:type="dxa"/>
            <w:gridSpan w:val="2"/>
            <w:tcBorders>
              <w:top w:val="nil"/>
              <w:left w:val="nil"/>
              <w:bottom w:val="single" w:sz="4" w:space="0" w:color="auto"/>
              <w:right w:val="single" w:sz="4" w:space="0" w:color="auto"/>
            </w:tcBorders>
            <w:shd w:val="clear" w:color="auto" w:fill="auto"/>
            <w:hideMark/>
          </w:tcPr>
          <w:p w14:paraId="015FBB41"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09F6BB4"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0EF3AFFC"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5B32273" w14:textId="77777777" w:rsidR="00D70D77" w:rsidRPr="00D70D77" w:rsidRDefault="00D70D77" w:rsidP="00D70D77">
            <w:pPr>
              <w:rPr>
                <w:sz w:val="20"/>
                <w:szCs w:val="20"/>
              </w:rPr>
            </w:pPr>
            <w:r w:rsidRPr="00D70D77">
              <w:rPr>
                <w:sz w:val="20"/>
                <w:szCs w:val="20"/>
              </w:rPr>
              <w:t xml:space="preserve">                28 614,62   </w:t>
            </w:r>
          </w:p>
        </w:tc>
        <w:tc>
          <w:tcPr>
            <w:tcW w:w="1898" w:type="dxa"/>
            <w:gridSpan w:val="2"/>
            <w:tcBorders>
              <w:top w:val="nil"/>
              <w:left w:val="nil"/>
              <w:bottom w:val="single" w:sz="4" w:space="0" w:color="auto"/>
              <w:right w:val="single" w:sz="4" w:space="0" w:color="auto"/>
            </w:tcBorders>
            <w:shd w:val="clear" w:color="auto" w:fill="auto"/>
            <w:hideMark/>
          </w:tcPr>
          <w:p w14:paraId="343D6FB1" w14:textId="77777777" w:rsidR="00D70D77" w:rsidRPr="00D70D77" w:rsidRDefault="00D70D77" w:rsidP="00D70D77">
            <w:pPr>
              <w:rPr>
                <w:sz w:val="20"/>
                <w:szCs w:val="20"/>
              </w:rPr>
            </w:pPr>
            <w:r w:rsidRPr="00D70D77">
              <w:rPr>
                <w:sz w:val="20"/>
                <w:szCs w:val="20"/>
              </w:rPr>
              <w:t xml:space="preserve">                             402 893,85   </w:t>
            </w:r>
          </w:p>
        </w:tc>
        <w:tc>
          <w:tcPr>
            <w:tcW w:w="271" w:type="dxa"/>
            <w:vAlign w:val="center"/>
            <w:hideMark/>
          </w:tcPr>
          <w:p w14:paraId="33F2B1F1" w14:textId="77777777" w:rsidR="00D70D77" w:rsidRPr="00D70D77" w:rsidRDefault="00D70D77" w:rsidP="00D70D77">
            <w:pPr>
              <w:rPr>
                <w:sz w:val="20"/>
                <w:szCs w:val="20"/>
              </w:rPr>
            </w:pPr>
          </w:p>
        </w:tc>
      </w:tr>
      <w:tr w:rsidR="00D70D77" w:rsidRPr="00D70D77" w14:paraId="10A53DD2" w14:textId="77777777" w:rsidTr="00D70D77">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14:paraId="451A29E4" w14:textId="77777777" w:rsidR="00D70D77" w:rsidRPr="00D70D77" w:rsidRDefault="00D70D77" w:rsidP="00D70D77">
            <w:pPr>
              <w:ind w:firstLineChars="200" w:firstLine="400"/>
              <w:rPr>
                <w:sz w:val="20"/>
                <w:szCs w:val="20"/>
              </w:rPr>
            </w:pPr>
            <w:r w:rsidRPr="00D70D77">
              <w:rPr>
                <w:sz w:val="20"/>
                <w:szCs w:val="20"/>
              </w:rPr>
              <w:t>2.2.45</w:t>
            </w:r>
          </w:p>
        </w:tc>
        <w:tc>
          <w:tcPr>
            <w:tcW w:w="1699" w:type="dxa"/>
            <w:tcBorders>
              <w:top w:val="nil"/>
              <w:left w:val="nil"/>
              <w:bottom w:val="single" w:sz="4" w:space="0" w:color="auto"/>
              <w:right w:val="single" w:sz="4" w:space="0" w:color="auto"/>
            </w:tcBorders>
            <w:shd w:val="clear" w:color="auto" w:fill="auto"/>
            <w:hideMark/>
          </w:tcPr>
          <w:p w14:paraId="17C5D810" w14:textId="77777777" w:rsidR="00D70D77" w:rsidRPr="00D70D77" w:rsidRDefault="00D70D77" w:rsidP="00D70D77">
            <w:pPr>
              <w:rPr>
                <w:sz w:val="20"/>
                <w:szCs w:val="20"/>
              </w:rPr>
            </w:pPr>
            <w:r w:rsidRPr="00D70D77">
              <w:rPr>
                <w:sz w:val="20"/>
                <w:szCs w:val="20"/>
              </w:rPr>
              <w:t xml:space="preserve">Устройство круглых сборных железобетонных канализационных колодцев </w:t>
            </w:r>
            <w:r w:rsidRPr="00D70D77">
              <w:rPr>
                <w:sz w:val="20"/>
                <w:szCs w:val="20"/>
              </w:rPr>
              <w:lastRenderedPageBreak/>
              <w:t>диаметром: 1,5 м в сухих грунтах</w:t>
            </w:r>
          </w:p>
        </w:tc>
        <w:tc>
          <w:tcPr>
            <w:tcW w:w="1120" w:type="dxa"/>
            <w:gridSpan w:val="2"/>
            <w:tcBorders>
              <w:top w:val="nil"/>
              <w:left w:val="nil"/>
              <w:bottom w:val="single" w:sz="4" w:space="0" w:color="auto"/>
              <w:right w:val="single" w:sz="4" w:space="0" w:color="auto"/>
            </w:tcBorders>
            <w:shd w:val="clear" w:color="auto" w:fill="auto"/>
            <w:hideMark/>
          </w:tcPr>
          <w:p w14:paraId="1BFEA0A7" w14:textId="77777777" w:rsidR="00D70D77" w:rsidRPr="00D70D77" w:rsidRDefault="00D70D77" w:rsidP="00D70D77">
            <w:pPr>
              <w:jc w:val="center"/>
              <w:rPr>
                <w:sz w:val="20"/>
                <w:szCs w:val="20"/>
              </w:rPr>
            </w:pPr>
            <w:r w:rsidRPr="00D70D77">
              <w:rPr>
                <w:sz w:val="20"/>
                <w:szCs w:val="20"/>
              </w:rPr>
              <w:lastRenderedPageBreak/>
              <w:t>м3</w:t>
            </w:r>
          </w:p>
        </w:tc>
        <w:tc>
          <w:tcPr>
            <w:tcW w:w="1066" w:type="dxa"/>
            <w:gridSpan w:val="2"/>
            <w:tcBorders>
              <w:top w:val="nil"/>
              <w:left w:val="nil"/>
              <w:bottom w:val="single" w:sz="4" w:space="0" w:color="auto"/>
              <w:right w:val="single" w:sz="4" w:space="0" w:color="auto"/>
            </w:tcBorders>
            <w:shd w:val="clear" w:color="auto" w:fill="auto"/>
            <w:hideMark/>
          </w:tcPr>
          <w:p w14:paraId="1265DB0C" w14:textId="77777777" w:rsidR="00D70D77" w:rsidRPr="00D70D77" w:rsidRDefault="00D70D77" w:rsidP="00D70D77">
            <w:pPr>
              <w:jc w:val="center"/>
              <w:rPr>
                <w:sz w:val="20"/>
                <w:szCs w:val="20"/>
              </w:rPr>
            </w:pPr>
            <w:r w:rsidRPr="00D70D77">
              <w:rPr>
                <w:sz w:val="20"/>
                <w:szCs w:val="20"/>
              </w:rPr>
              <w:t>3,735</w:t>
            </w:r>
          </w:p>
        </w:tc>
        <w:tc>
          <w:tcPr>
            <w:tcW w:w="1499" w:type="dxa"/>
            <w:gridSpan w:val="2"/>
            <w:tcBorders>
              <w:top w:val="nil"/>
              <w:left w:val="nil"/>
              <w:bottom w:val="single" w:sz="4" w:space="0" w:color="auto"/>
              <w:right w:val="single" w:sz="4" w:space="0" w:color="auto"/>
            </w:tcBorders>
            <w:shd w:val="clear" w:color="auto" w:fill="auto"/>
            <w:hideMark/>
          </w:tcPr>
          <w:p w14:paraId="68910D8F" w14:textId="77777777" w:rsidR="00D70D77" w:rsidRPr="00D70D77" w:rsidRDefault="00D70D77" w:rsidP="00D70D77">
            <w:pPr>
              <w:jc w:val="right"/>
              <w:rPr>
                <w:sz w:val="20"/>
                <w:szCs w:val="20"/>
              </w:rPr>
            </w:pPr>
            <w:r w:rsidRPr="00D70D77">
              <w:rPr>
                <w:sz w:val="20"/>
                <w:szCs w:val="20"/>
              </w:rPr>
              <w:t xml:space="preserve">154 245,00  </w:t>
            </w:r>
          </w:p>
        </w:tc>
        <w:tc>
          <w:tcPr>
            <w:tcW w:w="1057" w:type="dxa"/>
            <w:gridSpan w:val="2"/>
            <w:tcBorders>
              <w:top w:val="nil"/>
              <w:left w:val="nil"/>
              <w:bottom w:val="single" w:sz="4" w:space="0" w:color="auto"/>
              <w:right w:val="single" w:sz="4" w:space="0" w:color="auto"/>
            </w:tcBorders>
            <w:shd w:val="clear" w:color="auto" w:fill="auto"/>
            <w:hideMark/>
          </w:tcPr>
          <w:p w14:paraId="1FC21B9D" w14:textId="77777777" w:rsidR="00D70D77" w:rsidRPr="00D70D77" w:rsidRDefault="00D70D77" w:rsidP="00D70D77">
            <w:pPr>
              <w:jc w:val="right"/>
              <w:rPr>
                <w:sz w:val="20"/>
                <w:szCs w:val="20"/>
              </w:rPr>
            </w:pPr>
            <w:r w:rsidRPr="00D70D77">
              <w:rPr>
                <w:sz w:val="20"/>
                <w:szCs w:val="20"/>
              </w:rPr>
              <w:t xml:space="preserve">41 297,19  </w:t>
            </w:r>
          </w:p>
        </w:tc>
        <w:tc>
          <w:tcPr>
            <w:tcW w:w="1600" w:type="dxa"/>
            <w:gridSpan w:val="2"/>
            <w:tcBorders>
              <w:top w:val="nil"/>
              <w:left w:val="nil"/>
              <w:bottom w:val="single" w:sz="4" w:space="0" w:color="auto"/>
              <w:right w:val="single" w:sz="4" w:space="0" w:color="auto"/>
            </w:tcBorders>
            <w:shd w:val="clear" w:color="auto" w:fill="auto"/>
            <w:hideMark/>
          </w:tcPr>
          <w:p w14:paraId="74AA28C1"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3EEA6255"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0CB3836"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F384795" w14:textId="77777777" w:rsidR="00D70D77" w:rsidRPr="00D70D77" w:rsidRDefault="00D70D77" w:rsidP="00D70D77">
            <w:pPr>
              <w:rPr>
                <w:sz w:val="20"/>
                <w:szCs w:val="20"/>
              </w:rPr>
            </w:pPr>
            <w:r w:rsidRPr="00D70D77">
              <w:rPr>
                <w:sz w:val="20"/>
                <w:szCs w:val="20"/>
              </w:rPr>
              <w:t xml:space="preserve">                44 757,52   </w:t>
            </w:r>
          </w:p>
        </w:tc>
        <w:tc>
          <w:tcPr>
            <w:tcW w:w="1898" w:type="dxa"/>
            <w:gridSpan w:val="2"/>
            <w:tcBorders>
              <w:top w:val="nil"/>
              <w:left w:val="nil"/>
              <w:bottom w:val="single" w:sz="4" w:space="0" w:color="auto"/>
              <w:right w:val="single" w:sz="4" w:space="0" w:color="auto"/>
            </w:tcBorders>
            <w:shd w:val="clear" w:color="auto" w:fill="auto"/>
            <w:hideMark/>
          </w:tcPr>
          <w:p w14:paraId="3D1F0269" w14:textId="77777777" w:rsidR="00D70D77" w:rsidRPr="00D70D77" w:rsidRDefault="00D70D77" w:rsidP="00D70D77">
            <w:pPr>
              <w:rPr>
                <w:sz w:val="20"/>
                <w:szCs w:val="20"/>
              </w:rPr>
            </w:pPr>
            <w:r w:rsidRPr="00D70D77">
              <w:rPr>
                <w:sz w:val="20"/>
                <w:szCs w:val="20"/>
              </w:rPr>
              <w:t xml:space="preserve">                             167 169,34   </w:t>
            </w:r>
          </w:p>
        </w:tc>
        <w:tc>
          <w:tcPr>
            <w:tcW w:w="271" w:type="dxa"/>
            <w:vAlign w:val="center"/>
            <w:hideMark/>
          </w:tcPr>
          <w:p w14:paraId="69AC4378" w14:textId="77777777" w:rsidR="00D70D77" w:rsidRPr="00D70D77" w:rsidRDefault="00D70D77" w:rsidP="00D70D77">
            <w:pPr>
              <w:rPr>
                <w:sz w:val="20"/>
                <w:szCs w:val="20"/>
              </w:rPr>
            </w:pPr>
          </w:p>
        </w:tc>
      </w:tr>
      <w:tr w:rsidR="00D70D77" w:rsidRPr="00D70D77" w14:paraId="34430E55"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2E4151FE" w14:textId="77777777" w:rsidR="00D70D77" w:rsidRPr="00D70D77" w:rsidRDefault="00D70D77" w:rsidP="00D70D77">
            <w:pPr>
              <w:ind w:firstLineChars="200" w:firstLine="400"/>
              <w:rPr>
                <w:sz w:val="20"/>
                <w:szCs w:val="20"/>
              </w:rPr>
            </w:pPr>
            <w:r w:rsidRPr="00D70D77">
              <w:rPr>
                <w:sz w:val="20"/>
                <w:szCs w:val="20"/>
              </w:rPr>
              <w:lastRenderedPageBreak/>
              <w:t>2.2.46</w:t>
            </w:r>
          </w:p>
        </w:tc>
        <w:tc>
          <w:tcPr>
            <w:tcW w:w="1699" w:type="dxa"/>
            <w:tcBorders>
              <w:top w:val="nil"/>
              <w:left w:val="nil"/>
              <w:bottom w:val="single" w:sz="4" w:space="0" w:color="auto"/>
              <w:right w:val="single" w:sz="4" w:space="0" w:color="auto"/>
            </w:tcBorders>
            <w:shd w:val="clear" w:color="auto" w:fill="auto"/>
            <w:hideMark/>
          </w:tcPr>
          <w:p w14:paraId="1AF359AA" w14:textId="77777777" w:rsidR="00D70D77" w:rsidRPr="00D70D77" w:rsidRDefault="00D70D77" w:rsidP="00D70D77">
            <w:pPr>
              <w:rPr>
                <w:sz w:val="20"/>
                <w:szCs w:val="20"/>
              </w:rPr>
            </w:pPr>
            <w:r w:rsidRPr="00D70D77">
              <w:rPr>
                <w:sz w:val="20"/>
                <w:szCs w:val="20"/>
              </w:rPr>
              <w:t xml:space="preserve">Лестница-стремянка </w:t>
            </w:r>
            <w:proofErr w:type="spellStart"/>
            <w:r w:rsidRPr="00D70D77">
              <w:rPr>
                <w:sz w:val="20"/>
                <w:szCs w:val="20"/>
              </w:rPr>
              <w:t>трансформер</w:t>
            </w:r>
            <w:proofErr w:type="spellEnd"/>
          </w:p>
        </w:tc>
        <w:tc>
          <w:tcPr>
            <w:tcW w:w="1120" w:type="dxa"/>
            <w:gridSpan w:val="2"/>
            <w:tcBorders>
              <w:top w:val="nil"/>
              <w:left w:val="nil"/>
              <w:bottom w:val="single" w:sz="4" w:space="0" w:color="auto"/>
              <w:right w:val="single" w:sz="4" w:space="0" w:color="auto"/>
            </w:tcBorders>
            <w:shd w:val="clear" w:color="auto" w:fill="auto"/>
            <w:hideMark/>
          </w:tcPr>
          <w:p w14:paraId="04C380D0"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5B316BED" w14:textId="77777777" w:rsidR="00D70D77" w:rsidRPr="00D70D77" w:rsidRDefault="00D70D77" w:rsidP="00D70D77">
            <w:pPr>
              <w:jc w:val="center"/>
              <w:rPr>
                <w:sz w:val="20"/>
                <w:szCs w:val="20"/>
              </w:rPr>
            </w:pPr>
            <w:r w:rsidRPr="00D70D77">
              <w:rPr>
                <w:sz w:val="20"/>
                <w:szCs w:val="20"/>
              </w:rPr>
              <w:t>24</w:t>
            </w:r>
          </w:p>
        </w:tc>
        <w:tc>
          <w:tcPr>
            <w:tcW w:w="1499" w:type="dxa"/>
            <w:gridSpan w:val="2"/>
            <w:tcBorders>
              <w:top w:val="nil"/>
              <w:left w:val="nil"/>
              <w:bottom w:val="single" w:sz="4" w:space="0" w:color="auto"/>
              <w:right w:val="single" w:sz="4" w:space="0" w:color="auto"/>
            </w:tcBorders>
            <w:shd w:val="clear" w:color="auto" w:fill="auto"/>
            <w:hideMark/>
          </w:tcPr>
          <w:p w14:paraId="12063E10" w14:textId="77777777" w:rsidR="00D70D77" w:rsidRPr="00D70D77" w:rsidRDefault="00D70D77" w:rsidP="00D70D77">
            <w:pPr>
              <w:jc w:val="right"/>
              <w:rPr>
                <w:sz w:val="20"/>
                <w:szCs w:val="20"/>
              </w:rPr>
            </w:pPr>
            <w:r w:rsidRPr="00D70D77">
              <w:rPr>
                <w:sz w:val="20"/>
                <w:szCs w:val="20"/>
              </w:rPr>
              <w:t xml:space="preserve">98 474,00  </w:t>
            </w:r>
          </w:p>
        </w:tc>
        <w:tc>
          <w:tcPr>
            <w:tcW w:w="1057" w:type="dxa"/>
            <w:gridSpan w:val="2"/>
            <w:tcBorders>
              <w:top w:val="nil"/>
              <w:left w:val="nil"/>
              <w:bottom w:val="single" w:sz="4" w:space="0" w:color="auto"/>
              <w:right w:val="single" w:sz="4" w:space="0" w:color="auto"/>
            </w:tcBorders>
            <w:shd w:val="clear" w:color="auto" w:fill="auto"/>
            <w:hideMark/>
          </w:tcPr>
          <w:p w14:paraId="1487B2EC" w14:textId="77777777" w:rsidR="00D70D77" w:rsidRPr="00D70D77" w:rsidRDefault="00D70D77" w:rsidP="00D70D77">
            <w:pPr>
              <w:jc w:val="right"/>
              <w:rPr>
                <w:sz w:val="20"/>
                <w:szCs w:val="20"/>
              </w:rPr>
            </w:pPr>
            <w:r w:rsidRPr="00D70D77">
              <w:rPr>
                <w:sz w:val="20"/>
                <w:szCs w:val="20"/>
              </w:rPr>
              <w:t xml:space="preserve">4 103,08  </w:t>
            </w:r>
          </w:p>
        </w:tc>
        <w:tc>
          <w:tcPr>
            <w:tcW w:w="1600" w:type="dxa"/>
            <w:gridSpan w:val="2"/>
            <w:tcBorders>
              <w:top w:val="nil"/>
              <w:left w:val="nil"/>
              <w:bottom w:val="single" w:sz="4" w:space="0" w:color="auto"/>
              <w:right w:val="single" w:sz="4" w:space="0" w:color="auto"/>
            </w:tcBorders>
            <w:shd w:val="clear" w:color="auto" w:fill="auto"/>
            <w:hideMark/>
          </w:tcPr>
          <w:p w14:paraId="34E7C9AC"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3B309F54"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535D3D2B"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B008ACA" w14:textId="77777777" w:rsidR="00D70D77" w:rsidRPr="00D70D77" w:rsidRDefault="00D70D77" w:rsidP="00D70D77">
            <w:pPr>
              <w:rPr>
                <w:sz w:val="20"/>
                <w:szCs w:val="20"/>
              </w:rPr>
            </w:pPr>
            <w:r w:rsidRPr="00D70D77">
              <w:rPr>
                <w:sz w:val="20"/>
                <w:szCs w:val="20"/>
              </w:rPr>
              <w:t xml:space="preserve">                  4 446,88   </w:t>
            </w:r>
          </w:p>
        </w:tc>
        <w:tc>
          <w:tcPr>
            <w:tcW w:w="1898" w:type="dxa"/>
            <w:gridSpan w:val="2"/>
            <w:tcBorders>
              <w:top w:val="nil"/>
              <w:left w:val="nil"/>
              <w:bottom w:val="single" w:sz="4" w:space="0" w:color="auto"/>
              <w:right w:val="single" w:sz="4" w:space="0" w:color="auto"/>
            </w:tcBorders>
            <w:shd w:val="clear" w:color="auto" w:fill="auto"/>
            <w:hideMark/>
          </w:tcPr>
          <w:p w14:paraId="1ED93E01" w14:textId="77777777" w:rsidR="00D70D77" w:rsidRPr="00D70D77" w:rsidRDefault="00D70D77" w:rsidP="00D70D77">
            <w:pPr>
              <w:rPr>
                <w:sz w:val="20"/>
                <w:szCs w:val="20"/>
              </w:rPr>
            </w:pPr>
            <w:r w:rsidRPr="00D70D77">
              <w:rPr>
                <w:sz w:val="20"/>
                <w:szCs w:val="20"/>
              </w:rPr>
              <w:t xml:space="preserve">                             106 725,12   </w:t>
            </w:r>
          </w:p>
        </w:tc>
        <w:tc>
          <w:tcPr>
            <w:tcW w:w="271" w:type="dxa"/>
            <w:vAlign w:val="center"/>
            <w:hideMark/>
          </w:tcPr>
          <w:p w14:paraId="0F2C5EF1" w14:textId="77777777" w:rsidR="00D70D77" w:rsidRPr="00D70D77" w:rsidRDefault="00D70D77" w:rsidP="00D70D77">
            <w:pPr>
              <w:rPr>
                <w:sz w:val="20"/>
                <w:szCs w:val="20"/>
              </w:rPr>
            </w:pPr>
          </w:p>
        </w:tc>
      </w:tr>
      <w:tr w:rsidR="00D70D77" w:rsidRPr="00D70D77" w14:paraId="5EA527C5"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0B8990FF" w14:textId="77777777" w:rsidR="00D70D77" w:rsidRPr="00D70D77" w:rsidRDefault="00D70D77" w:rsidP="00D70D77">
            <w:pPr>
              <w:ind w:firstLineChars="200" w:firstLine="400"/>
              <w:rPr>
                <w:sz w:val="20"/>
                <w:szCs w:val="20"/>
              </w:rPr>
            </w:pPr>
            <w:r w:rsidRPr="00D70D77">
              <w:rPr>
                <w:sz w:val="20"/>
                <w:szCs w:val="20"/>
              </w:rPr>
              <w:t>2.2.47</w:t>
            </w:r>
          </w:p>
        </w:tc>
        <w:tc>
          <w:tcPr>
            <w:tcW w:w="1699" w:type="dxa"/>
            <w:tcBorders>
              <w:top w:val="nil"/>
              <w:left w:val="nil"/>
              <w:bottom w:val="single" w:sz="4" w:space="0" w:color="auto"/>
              <w:right w:val="single" w:sz="4" w:space="0" w:color="auto"/>
            </w:tcBorders>
            <w:shd w:val="clear" w:color="auto" w:fill="auto"/>
            <w:hideMark/>
          </w:tcPr>
          <w:p w14:paraId="378C505E" w14:textId="77777777" w:rsidR="00D70D77" w:rsidRPr="00D70D77" w:rsidRDefault="00D70D77" w:rsidP="00D70D77">
            <w:pPr>
              <w:rPr>
                <w:sz w:val="20"/>
                <w:szCs w:val="20"/>
              </w:rPr>
            </w:pPr>
            <w:r w:rsidRPr="00D70D77">
              <w:rPr>
                <w:sz w:val="20"/>
                <w:szCs w:val="20"/>
              </w:rPr>
              <w:t xml:space="preserve">Люк чугунный тяжелый </w:t>
            </w:r>
          </w:p>
        </w:tc>
        <w:tc>
          <w:tcPr>
            <w:tcW w:w="1120" w:type="dxa"/>
            <w:gridSpan w:val="2"/>
            <w:tcBorders>
              <w:top w:val="nil"/>
              <w:left w:val="nil"/>
              <w:bottom w:val="single" w:sz="4" w:space="0" w:color="auto"/>
              <w:right w:val="single" w:sz="4" w:space="0" w:color="auto"/>
            </w:tcBorders>
            <w:shd w:val="clear" w:color="auto" w:fill="auto"/>
            <w:hideMark/>
          </w:tcPr>
          <w:p w14:paraId="1CF3F5CD"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5629702B" w14:textId="77777777" w:rsidR="00D70D77" w:rsidRPr="00D70D77" w:rsidRDefault="00D70D77" w:rsidP="00D70D77">
            <w:pPr>
              <w:jc w:val="center"/>
              <w:rPr>
                <w:sz w:val="20"/>
                <w:szCs w:val="20"/>
              </w:rPr>
            </w:pPr>
            <w:r w:rsidRPr="00D70D77">
              <w:rPr>
                <w:sz w:val="20"/>
                <w:szCs w:val="20"/>
              </w:rPr>
              <w:t>24</w:t>
            </w:r>
          </w:p>
        </w:tc>
        <w:tc>
          <w:tcPr>
            <w:tcW w:w="1499" w:type="dxa"/>
            <w:gridSpan w:val="2"/>
            <w:tcBorders>
              <w:top w:val="nil"/>
              <w:left w:val="nil"/>
              <w:bottom w:val="single" w:sz="4" w:space="0" w:color="auto"/>
              <w:right w:val="single" w:sz="4" w:space="0" w:color="auto"/>
            </w:tcBorders>
            <w:shd w:val="clear" w:color="auto" w:fill="auto"/>
            <w:hideMark/>
          </w:tcPr>
          <w:p w14:paraId="0EC11264" w14:textId="77777777" w:rsidR="00D70D77" w:rsidRPr="00D70D77" w:rsidRDefault="00D70D77" w:rsidP="00D70D77">
            <w:pPr>
              <w:jc w:val="right"/>
              <w:rPr>
                <w:sz w:val="20"/>
                <w:szCs w:val="20"/>
              </w:rPr>
            </w:pPr>
            <w:r w:rsidRPr="00D70D77">
              <w:rPr>
                <w:sz w:val="20"/>
                <w:szCs w:val="20"/>
              </w:rPr>
              <w:t xml:space="preserve">82 253,00  </w:t>
            </w:r>
          </w:p>
        </w:tc>
        <w:tc>
          <w:tcPr>
            <w:tcW w:w="1057" w:type="dxa"/>
            <w:gridSpan w:val="2"/>
            <w:tcBorders>
              <w:top w:val="nil"/>
              <w:left w:val="nil"/>
              <w:bottom w:val="single" w:sz="4" w:space="0" w:color="auto"/>
              <w:right w:val="single" w:sz="4" w:space="0" w:color="auto"/>
            </w:tcBorders>
            <w:shd w:val="clear" w:color="auto" w:fill="auto"/>
            <w:hideMark/>
          </w:tcPr>
          <w:p w14:paraId="1FEB47F8" w14:textId="77777777" w:rsidR="00D70D77" w:rsidRPr="00D70D77" w:rsidRDefault="00D70D77" w:rsidP="00D70D77">
            <w:pPr>
              <w:jc w:val="right"/>
              <w:rPr>
                <w:sz w:val="20"/>
                <w:szCs w:val="20"/>
              </w:rPr>
            </w:pPr>
            <w:r w:rsidRPr="00D70D77">
              <w:rPr>
                <w:sz w:val="20"/>
                <w:szCs w:val="20"/>
              </w:rPr>
              <w:t xml:space="preserve">3 427,21  </w:t>
            </w:r>
          </w:p>
        </w:tc>
        <w:tc>
          <w:tcPr>
            <w:tcW w:w="1600" w:type="dxa"/>
            <w:gridSpan w:val="2"/>
            <w:tcBorders>
              <w:top w:val="nil"/>
              <w:left w:val="nil"/>
              <w:bottom w:val="single" w:sz="4" w:space="0" w:color="auto"/>
              <w:right w:val="single" w:sz="4" w:space="0" w:color="auto"/>
            </w:tcBorders>
            <w:shd w:val="clear" w:color="auto" w:fill="auto"/>
            <w:hideMark/>
          </w:tcPr>
          <w:p w14:paraId="2034AD11"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1FE032F4"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70F82F2"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291F629F" w14:textId="77777777" w:rsidR="00D70D77" w:rsidRPr="00D70D77" w:rsidRDefault="00D70D77" w:rsidP="00D70D77">
            <w:pPr>
              <w:rPr>
                <w:sz w:val="20"/>
                <w:szCs w:val="20"/>
              </w:rPr>
            </w:pPr>
            <w:r w:rsidRPr="00D70D77">
              <w:rPr>
                <w:sz w:val="20"/>
                <w:szCs w:val="20"/>
              </w:rPr>
              <w:t xml:space="preserve">                  3 714,38   </w:t>
            </w:r>
          </w:p>
        </w:tc>
        <w:tc>
          <w:tcPr>
            <w:tcW w:w="1898" w:type="dxa"/>
            <w:gridSpan w:val="2"/>
            <w:tcBorders>
              <w:top w:val="nil"/>
              <w:left w:val="nil"/>
              <w:bottom w:val="single" w:sz="4" w:space="0" w:color="auto"/>
              <w:right w:val="single" w:sz="4" w:space="0" w:color="auto"/>
            </w:tcBorders>
            <w:shd w:val="clear" w:color="auto" w:fill="auto"/>
            <w:hideMark/>
          </w:tcPr>
          <w:p w14:paraId="34172609" w14:textId="77777777" w:rsidR="00D70D77" w:rsidRPr="00D70D77" w:rsidRDefault="00D70D77" w:rsidP="00D70D77">
            <w:pPr>
              <w:rPr>
                <w:sz w:val="20"/>
                <w:szCs w:val="20"/>
              </w:rPr>
            </w:pPr>
            <w:r w:rsidRPr="00D70D77">
              <w:rPr>
                <w:sz w:val="20"/>
                <w:szCs w:val="20"/>
              </w:rPr>
              <w:t xml:space="preserve">                               89 145,12   </w:t>
            </w:r>
          </w:p>
        </w:tc>
        <w:tc>
          <w:tcPr>
            <w:tcW w:w="271" w:type="dxa"/>
            <w:vAlign w:val="center"/>
            <w:hideMark/>
          </w:tcPr>
          <w:p w14:paraId="771AEA8D" w14:textId="77777777" w:rsidR="00D70D77" w:rsidRPr="00D70D77" w:rsidRDefault="00D70D77" w:rsidP="00D70D77">
            <w:pPr>
              <w:rPr>
                <w:sz w:val="20"/>
                <w:szCs w:val="20"/>
              </w:rPr>
            </w:pPr>
          </w:p>
        </w:tc>
      </w:tr>
      <w:tr w:rsidR="00D70D77" w:rsidRPr="00D70D77" w14:paraId="7C75A16A"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00F396D9" w14:textId="77777777" w:rsidR="00D70D77" w:rsidRPr="00D70D77" w:rsidRDefault="00D70D77" w:rsidP="00D70D77">
            <w:pPr>
              <w:ind w:firstLineChars="200" w:firstLine="400"/>
              <w:rPr>
                <w:sz w:val="20"/>
                <w:szCs w:val="20"/>
              </w:rPr>
            </w:pPr>
            <w:r w:rsidRPr="00D70D77">
              <w:rPr>
                <w:sz w:val="20"/>
                <w:szCs w:val="20"/>
              </w:rPr>
              <w:t>2.2.48</w:t>
            </w:r>
          </w:p>
        </w:tc>
        <w:tc>
          <w:tcPr>
            <w:tcW w:w="1699" w:type="dxa"/>
            <w:tcBorders>
              <w:top w:val="nil"/>
              <w:left w:val="nil"/>
              <w:bottom w:val="single" w:sz="4" w:space="0" w:color="auto"/>
              <w:right w:val="single" w:sz="4" w:space="0" w:color="auto"/>
            </w:tcBorders>
            <w:shd w:val="clear" w:color="auto" w:fill="auto"/>
            <w:hideMark/>
          </w:tcPr>
          <w:p w14:paraId="1BEEB3FD" w14:textId="77777777" w:rsidR="00D70D77" w:rsidRPr="00D70D77" w:rsidRDefault="00D70D77" w:rsidP="00D70D77">
            <w:pPr>
              <w:rPr>
                <w:sz w:val="20"/>
                <w:szCs w:val="20"/>
              </w:rPr>
            </w:pPr>
            <w:r w:rsidRPr="00D70D77">
              <w:rPr>
                <w:sz w:val="20"/>
                <w:szCs w:val="20"/>
              </w:rPr>
              <w:t xml:space="preserve">Гидроизоляция боковая обмазочная битумная в 2 слоя </w:t>
            </w:r>
          </w:p>
        </w:tc>
        <w:tc>
          <w:tcPr>
            <w:tcW w:w="1120" w:type="dxa"/>
            <w:gridSpan w:val="2"/>
            <w:tcBorders>
              <w:top w:val="nil"/>
              <w:left w:val="nil"/>
              <w:bottom w:val="single" w:sz="4" w:space="0" w:color="auto"/>
              <w:right w:val="single" w:sz="4" w:space="0" w:color="auto"/>
            </w:tcBorders>
            <w:shd w:val="clear" w:color="auto" w:fill="auto"/>
            <w:hideMark/>
          </w:tcPr>
          <w:p w14:paraId="2F7BAA62" w14:textId="77777777" w:rsidR="00D70D77" w:rsidRPr="00D70D77" w:rsidRDefault="00D70D77" w:rsidP="00D70D77">
            <w:pPr>
              <w:jc w:val="center"/>
              <w:rPr>
                <w:sz w:val="20"/>
                <w:szCs w:val="20"/>
              </w:rPr>
            </w:pPr>
            <w:r w:rsidRPr="00D70D77">
              <w:rPr>
                <w:sz w:val="20"/>
                <w:szCs w:val="20"/>
              </w:rPr>
              <w:t>м2</w:t>
            </w:r>
          </w:p>
        </w:tc>
        <w:tc>
          <w:tcPr>
            <w:tcW w:w="1066" w:type="dxa"/>
            <w:gridSpan w:val="2"/>
            <w:tcBorders>
              <w:top w:val="nil"/>
              <w:left w:val="nil"/>
              <w:bottom w:val="single" w:sz="4" w:space="0" w:color="auto"/>
              <w:right w:val="single" w:sz="4" w:space="0" w:color="auto"/>
            </w:tcBorders>
            <w:shd w:val="clear" w:color="auto" w:fill="auto"/>
            <w:hideMark/>
          </w:tcPr>
          <w:p w14:paraId="36443CCB" w14:textId="77777777" w:rsidR="00D70D77" w:rsidRPr="00D70D77" w:rsidRDefault="00D70D77" w:rsidP="00D70D77">
            <w:pPr>
              <w:jc w:val="center"/>
              <w:rPr>
                <w:sz w:val="20"/>
                <w:szCs w:val="20"/>
              </w:rPr>
            </w:pPr>
            <w:r w:rsidRPr="00D70D77">
              <w:rPr>
                <w:sz w:val="20"/>
                <w:szCs w:val="20"/>
              </w:rPr>
              <w:t>421</w:t>
            </w:r>
          </w:p>
        </w:tc>
        <w:tc>
          <w:tcPr>
            <w:tcW w:w="1499" w:type="dxa"/>
            <w:gridSpan w:val="2"/>
            <w:tcBorders>
              <w:top w:val="nil"/>
              <w:left w:val="nil"/>
              <w:bottom w:val="single" w:sz="4" w:space="0" w:color="auto"/>
              <w:right w:val="single" w:sz="4" w:space="0" w:color="auto"/>
            </w:tcBorders>
            <w:shd w:val="clear" w:color="auto" w:fill="auto"/>
            <w:hideMark/>
          </w:tcPr>
          <w:p w14:paraId="72DD0901" w14:textId="77777777" w:rsidR="00D70D77" w:rsidRPr="00D70D77" w:rsidRDefault="00D70D77" w:rsidP="00D70D77">
            <w:pPr>
              <w:jc w:val="right"/>
              <w:rPr>
                <w:sz w:val="20"/>
                <w:szCs w:val="20"/>
              </w:rPr>
            </w:pPr>
            <w:r w:rsidRPr="00D70D77">
              <w:rPr>
                <w:sz w:val="20"/>
                <w:szCs w:val="20"/>
              </w:rPr>
              <w:t xml:space="preserve">104 257,00  </w:t>
            </w:r>
          </w:p>
        </w:tc>
        <w:tc>
          <w:tcPr>
            <w:tcW w:w="1057" w:type="dxa"/>
            <w:gridSpan w:val="2"/>
            <w:tcBorders>
              <w:top w:val="nil"/>
              <w:left w:val="nil"/>
              <w:bottom w:val="single" w:sz="4" w:space="0" w:color="auto"/>
              <w:right w:val="single" w:sz="4" w:space="0" w:color="auto"/>
            </w:tcBorders>
            <w:shd w:val="clear" w:color="auto" w:fill="auto"/>
            <w:hideMark/>
          </w:tcPr>
          <w:p w14:paraId="24AF5803" w14:textId="77777777" w:rsidR="00D70D77" w:rsidRPr="00D70D77" w:rsidRDefault="00D70D77" w:rsidP="00D70D77">
            <w:pPr>
              <w:jc w:val="right"/>
              <w:rPr>
                <w:sz w:val="20"/>
                <w:szCs w:val="20"/>
              </w:rPr>
            </w:pPr>
            <w:r w:rsidRPr="00D70D77">
              <w:rPr>
                <w:sz w:val="20"/>
                <w:szCs w:val="20"/>
              </w:rPr>
              <w:t xml:space="preserve">247,64  </w:t>
            </w:r>
          </w:p>
        </w:tc>
        <w:tc>
          <w:tcPr>
            <w:tcW w:w="1600" w:type="dxa"/>
            <w:gridSpan w:val="2"/>
            <w:tcBorders>
              <w:top w:val="nil"/>
              <w:left w:val="nil"/>
              <w:bottom w:val="single" w:sz="4" w:space="0" w:color="auto"/>
              <w:right w:val="single" w:sz="4" w:space="0" w:color="auto"/>
            </w:tcBorders>
            <w:shd w:val="clear" w:color="auto" w:fill="auto"/>
            <w:hideMark/>
          </w:tcPr>
          <w:p w14:paraId="75D02D40"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4E64D900"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0DE5AC72"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F1543EB" w14:textId="77777777" w:rsidR="00D70D77" w:rsidRPr="00D70D77" w:rsidRDefault="00D70D77" w:rsidP="00D70D77">
            <w:pPr>
              <w:rPr>
                <w:sz w:val="20"/>
                <w:szCs w:val="20"/>
              </w:rPr>
            </w:pPr>
            <w:r w:rsidRPr="00D70D77">
              <w:rPr>
                <w:sz w:val="20"/>
                <w:szCs w:val="20"/>
              </w:rPr>
              <w:t xml:space="preserve">                     268,39   </w:t>
            </w:r>
          </w:p>
        </w:tc>
        <w:tc>
          <w:tcPr>
            <w:tcW w:w="1898" w:type="dxa"/>
            <w:gridSpan w:val="2"/>
            <w:tcBorders>
              <w:top w:val="nil"/>
              <w:left w:val="nil"/>
              <w:bottom w:val="single" w:sz="4" w:space="0" w:color="auto"/>
              <w:right w:val="single" w:sz="4" w:space="0" w:color="auto"/>
            </w:tcBorders>
            <w:shd w:val="clear" w:color="auto" w:fill="auto"/>
            <w:hideMark/>
          </w:tcPr>
          <w:p w14:paraId="2DDB522F" w14:textId="77777777" w:rsidR="00D70D77" w:rsidRPr="00D70D77" w:rsidRDefault="00D70D77" w:rsidP="00D70D77">
            <w:pPr>
              <w:rPr>
                <w:sz w:val="20"/>
                <w:szCs w:val="20"/>
              </w:rPr>
            </w:pPr>
            <w:r w:rsidRPr="00D70D77">
              <w:rPr>
                <w:sz w:val="20"/>
                <w:szCs w:val="20"/>
              </w:rPr>
              <w:t xml:space="preserve">                             112 992,19   </w:t>
            </w:r>
          </w:p>
        </w:tc>
        <w:tc>
          <w:tcPr>
            <w:tcW w:w="271" w:type="dxa"/>
            <w:vAlign w:val="center"/>
            <w:hideMark/>
          </w:tcPr>
          <w:p w14:paraId="51EC974F" w14:textId="77777777" w:rsidR="00D70D77" w:rsidRPr="00D70D77" w:rsidRDefault="00D70D77" w:rsidP="00D70D77">
            <w:pPr>
              <w:rPr>
                <w:sz w:val="20"/>
                <w:szCs w:val="20"/>
              </w:rPr>
            </w:pPr>
          </w:p>
        </w:tc>
      </w:tr>
      <w:tr w:rsidR="00D70D77" w:rsidRPr="00D70D77" w14:paraId="4DC0B451" w14:textId="77777777" w:rsidTr="00D70D77">
        <w:trPr>
          <w:trHeight w:val="585"/>
        </w:trPr>
        <w:tc>
          <w:tcPr>
            <w:tcW w:w="1418" w:type="dxa"/>
            <w:tcBorders>
              <w:top w:val="nil"/>
              <w:left w:val="single" w:sz="4" w:space="0" w:color="auto"/>
              <w:bottom w:val="single" w:sz="4" w:space="0" w:color="auto"/>
              <w:right w:val="single" w:sz="4" w:space="0" w:color="auto"/>
            </w:tcBorders>
            <w:shd w:val="clear" w:color="auto" w:fill="auto"/>
            <w:noWrap/>
            <w:hideMark/>
          </w:tcPr>
          <w:p w14:paraId="47BE590B" w14:textId="77777777" w:rsidR="00D70D77" w:rsidRPr="00D70D77" w:rsidRDefault="00D70D77" w:rsidP="00D70D77">
            <w:pPr>
              <w:ind w:firstLineChars="200" w:firstLine="400"/>
              <w:rPr>
                <w:sz w:val="20"/>
                <w:szCs w:val="20"/>
              </w:rPr>
            </w:pPr>
            <w:r w:rsidRPr="00D70D77">
              <w:rPr>
                <w:sz w:val="20"/>
                <w:szCs w:val="20"/>
              </w:rPr>
              <w:t>2.2.49</w:t>
            </w:r>
          </w:p>
        </w:tc>
        <w:tc>
          <w:tcPr>
            <w:tcW w:w="1699" w:type="dxa"/>
            <w:tcBorders>
              <w:top w:val="nil"/>
              <w:left w:val="nil"/>
              <w:bottom w:val="single" w:sz="4" w:space="0" w:color="auto"/>
              <w:right w:val="single" w:sz="4" w:space="0" w:color="auto"/>
            </w:tcBorders>
            <w:shd w:val="clear" w:color="auto" w:fill="auto"/>
            <w:hideMark/>
          </w:tcPr>
          <w:p w14:paraId="6C6AC672" w14:textId="77777777" w:rsidR="00D70D77" w:rsidRPr="00D70D77" w:rsidRDefault="00D70D77" w:rsidP="00D70D77">
            <w:pPr>
              <w:rPr>
                <w:sz w:val="20"/>
                <w:szCs w:val="20"/>
              </w:rPr>
            </w:pPr>
            <w:r w:rsidRPr="00D70D77">
              <w:rPr>
                <w:sz w:val="20"/>
                <w:szCs w:val="20"/>
              </w:rPr>
              <w:t xml:space="preserve">Окраска металлических </w:t>
            </w:r>
            <w:proofErr w:type="spellStart"/>
            <w:r w:rsidRPr="00D70D77">
              <w:rPr>
                <w:sz w:val="20"/>
                <w:szCs w:val="20"/>
              </w:rPr>
              <w:t>огрунтованных</w:t>
            </w:r>
            <w:proofErr w:type="spellEnd"/>
            <w:r w:rsidRPr="00D70D77">
              <w:rPr>
                <w:sz w:val="20"/>
                <w:szCs w:val="20"/>
              </w:rPr>
              <w:t xml:space="preserve"> поверхностей</w:t>
            </w:r>
          </w:p>
        </w:tc>
        <w:tc>
          <w:tcPr>
            <w:tcW w:w="1120" w:type="dxa"/>
            <w:gridSpan w:val="2"/>
            <w:tcBorders>
              <w:top w:val="nil"/>
              <w:left w:val="nil"/>
              <w:bottom w:val="single" w:sz="4" w:space="0" w:color="auto"/>
              <w:right w:val="single" w:sz="4" w:space="0" w:color="auto"/>
            </w:tcBorders>
            <w:shd w:val="clear" w:color="auto" w:fill="auto"/>
            <w:hideMark/>
          </w:tcPr>
          <w:p w14:paraId="574C003E" w14:textId="77777777" w:rsidR="00D70D77" w:rsidRPr="00D70D77" w:rsidRDefault="00D70D77" w:rsidP="00D70D77">
            <w:pPr>
              <w:jc w:val="center"/>
              <w:rPr>
                <w:sz w:val="20"/>
                <w:szCs w:val="20"/>
              </w:rPr>
            </w:pPr>
            <w:r w:rsidRPr="00D70D77">
              <w:rPr>
                <w:sz w:val="20"/>
                <w:szCs w:val="20"/>
              </w:rPr>
              <w:t>м2</w:t>
            </w:r>
          </w:p>
        </w:tc>
        <w:tc>
          <w:tcPr>
            <w:tcW w:w="1066" w:type="dxa"/>
            <w:gridSpan w:val="2"/>
            <w:tcBorders>
              <w:top w:val="nil"/>
              <w:left w:val="nil"/>
              <w:bottom w:val="single" w:sz="4" w:space="0" w:color="auto"/>
              <w:right w:val="single" w:sz="4" w:space="0" w:color="auto"/>
            </w:tcBorders>
            <w:shd w:val="clear" w:color="auto" w:fill="auto"/>
            <w:hideMark/>
          </w:tcPr>
          <w:p w14:paraId="19B23C0B" w14:textId="77777777" w:rsidR="00D70D77" w:rsidRPr="00D70D77" w:rsidRDefault="00D70D77" w:rsidP="00D70D77">
            <w:pPr>
              <w:jc w:val="center"/>
              <w:rPr>
                <w:sz w:val="20"/>
                <w:szCs w:val="20"/>
              </w:rPr>
            </w:pPr>
            <w:r w:rsidRPr="00D70D77">
              <w:rPr>
                <w:sz w:val="20"/>
                <w:szCs w:val="20"/>
              </w:rPr>
              <w:t>5,1</w:t>
            </w:r>
          </w:p>
        </w:tc>
        <w:tc>
          <w:tcPr>
            <w:tcW w:w="1499" w:type="dxa"/>
            <w:gridSpan w:val="2"/>
            <w:tcBorders>
              <w:top w:val="nil"/>
              <w:left w:val="nil"/>
              <w:bottom w:val="single" w:sz="4" w:space="0" w:color="auto"/>
              <w:right w:val="single" w:sz="4" w:space="0" w:color="auto"/>
            </w:tcBorders>
            <w:shd w:val="clear" w:color="auto" w:fill="auto"/>
            <w:hideMark/>
          </w:tcPr>
          <w:p w14:paraId="65B62C97" w14:textId="77777777" w:rsidR="00D70D77" w:rsidRPr="00D70D77" w:rsidRDefault="00D70D77" w:rsidP="00D70D77">
            <w:pPr>
              <w:jc w:val="right"/>
              <w:rPr>
                <w:sz w:val="20"/>
                <w:szCs w:val="20"/>
              </w:rPr>
            </w:pPr>
            <w:r w:rsidRPr="00D70D77">
              <w:rPr>
                <w:sz w:val="20"/>
                <w:szCs w:val="20"/>
              </w:rPr>
              <w:t xml:space="preserve">288,00  </w:t>
            </w:r>
          </w:p>
        </w:tc>
        <w:tc>
          <w:tcPr>
            <w:tcW w:w="1057" w:type="dxa"/>
            <w:gridSpan w:val="2"/>
            <w:tcBorders>
              <w:top w:val="nil"/>
              <w:left w:val="nil"/>
              <w:bottom w:val="single" w:sz="4" w:space="0" w:color="auto"/>
              <w:right w:val="single" w:sz="4" w:space="0" w:color="auto"/>
            </w:tcBorders>
            <w:shd w:val="clear" w:color="auto" w:fill="auto"/>
            <w:hideMark/>
          </w:tcPr>
          <w:p w14:paraId="18D97858" w14:textId="77777777" w:rsidR="00D70D77" w:rsidRPr="00D70D77" w:rsidRDefault="00D70D77" w:rsidP="00D70D77">
            <w:pPr>
              <w:jc w:val="right"/>
              <w:rPr>
                <w:sz w:val="20"/>
                <w:szCs w:val="20"/>
              </w:rPr>
            </w:pPr>
            <w:r w:rsidRPr="00D70D77">
              <w:rPr>
                <w:sz w:val="20"/>
                <w:szCs w:val="20"/>
              </w:rPr>
              <w:t xml:space="preserve">56,47  </w:t>
            </w:r>
          </w:p>
        </w:tc>
        <w:tc>
          <w:tcPr>
            <w:tcW w:w="1600" w:type="dxa"/>
            <w:gridSpan w:val="2"/>
            <w:tcBorders>
              <w:top w:val="nil"/>
              <w:left w:val="nil"/>
              <w:bottom w:val="single" w:sz="4" w:space="0" w:color="auto"/>
              <w:right w:val="single" w:sz="4" w:space="0" w:color="auto"/>
            </w:tcBorders>
            <w:shd w:val="clear" w:color="auto" w:fill="auto"/>
            <w:hideMark/>
          </w:tcPr>
          <w:p w14:paraId="69EA997D"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80F4239"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C6C818A"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9B25623" w14:textId="77777777" w:rsidR="00D70D77" w:rsidRPr="00D70D77" w:rsidRDefault="00D70D77" w:rsidP="00D70D77">
            <w:pPr>
              <w:rPr>
                <w:sz w:val="20"/>
                <w:szCs w:val="20"/>
              </w:rPr>
            </w:pPr>
            <w:r w:rsidRPr="00D70D77">
              <w:rPr>
                <w:sz w:val="20"/>
                <w:szCs w:val="20"/>
              </w:rPr>
              <w:t xml:space="preserve">                       61,20   </w:t>
            </w:r>
          </w:p>
        </w:tc>
        <w:tc>
          <w:tcPr>
            <w:tcW w:w="1898" w:type="dxa"/>
            <w:gridSpan w:val="2"/>
            <w:tcBorders>
              <w:top w:val="nil"/>
              <w:left w:val="nil"/>
              <w:bottom w:val="single" w:sz="4" w:space="0" w:color="auto"/>
              <w:right w:val="single" w:sz="4" w:space="0" w:color="auto"/>
            </w:tcBorders>
            <w:shd w:val="clear" w:color="auto" w:fill="auto"/>
            <w:hideMark/>
          </w:tcPr>
          <w:p w14:paraId="299F4FBD" w14:textId="77777777" w:rsidR="00D70D77" w:rsidRPr="00D70D77" w:rsidRDefault="00D70D77" w:rsidP="00D70D77">
            <w:pPr>
              <w:rPr>
                <w:sz w:val="20"/>
                <w:szCs w:val="20"/>
              </w:rPr>
            </w:pPr>
            <w:r w:rsidRPr="00D70D77">
              <w:rPr>
                <w:sz w:val="20"/>
                <w:szCs w:val="20"/>
              </w:rPr>
              <w:t xml:space="preserve">                                    312,12   </w:t>
            </w:r>
          </w:p>
        </w:tc>
        <w:tc>
          <w:tcPr>
            <w:tcW w:w="271" w:type="dxa"/>
            <w:vAlign w:val="center"/>
            <w:hideMark/>
          </w:tcPr>
          <w:p w14:paraId="5FC2C306" w14:textId="77777777" w:rsidR="00D70D77" w:rsidRPr="00D70D77" w:rsidRDefault="00D70D77" w:rsidP="00D70D77">
            <w:pPr>
              <w:rPr>
                <w:sz w:val="20"/>
                <w:szCs w:val="20"/>
              </w:rPr>
            </w:pPr>
          </w:p>
        </w:tc>
      </w:tr>
      <w:tr w:rsidR="00D70D77" w:rsidRPr="00D70D77" w14:paraId="296BE461"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74D259EB" w14:textId="77777777" w:rsidR="00D70D77" w:rsidRPr="00D70D77" w:rsidRDefault="00D70D77" w:rsidP="00D70D77">
            <w:pPr>
              <w:ind w:firstLineChars="200" w:firstLine="400"/>
              <w:rPr>
                <w:sz w:val="20"/>
                <w:szCs w:val="20"/>
              </w:rPr>
            </w:pPr>
            <w:r w:rsidRPr="00D70D77">
              <w:rPr>
                <w:sz w:val="20"/>
                <w:szCs w:val="20"/>
              </w:rPr>
              <w:t>2.2.50</w:t>
            </w:r>
          </w:p>
        </w:tc>
        <w:tc>
          <w:tcPr>
            <w:tcW w:w="1699" w:type="dxa"/>
            <w:tcBorders>
              <w:top w:val="nil"/>
              <w:left w:val="nil"/>
              <w:bottom w:val="single" w:sz="4" w:space="0" w:color="auto"/>
              <w:right w:val="single" w:sz="4" w:space="0" w:color="auto"/>
            </w:tcBorders>
            <w:shd w:val="clear" w:color="auto" w:fill="auto"/>
            <w:hideMark/>
          </w:tcPr>
          <w:p w14:paraId="44D08C0D" w14:textId="77777777" w:rsidR="00D70D77" w:rsidRPr="00D70D77" w:rsidRDefault="00D70D77" w:rsidP="00D70D77">
            <w:pPr>
              <w:rPr>
                <w:sz w:val="20"/>
                <w:szCs w:val="20"/>
              </w:rPr>
            </w:pPr>
            <w:r w:rsidRPr="00D70D77">
              <w:rPr>
                <w:sz w:val="20"/>
                <w:szCs w:val="20"/>
              </w:rPr>
              <w:t xml:space="preserve">Устройство бетонной </w:t>
            </w:r>
            <w:proofErr w:type="spellStart"/>
            <w:r w:rsidRPr="00D70D77">
              <w:rPr>
                <w:sz w:val="20"/>
                <w:szCs w:val="20"/>
              </w:rPr>
              <w:t>отмостки</w:t>
            </w:r>
            <w:proofErr w:type="spellEnd"/>
            <w:r w:rsidRPr="00D70D77">
              <w:rPr>
                <w:sz w:val="20"/>
                <w:szCs w:val="20"/>
              </w:rPr>
              <w:t xml:space="preserve"> вокруг колодцев</w:t>
            </w:r>
          </w:p>
        </w:tc>
        <w:tc>
          <w:tcPr>
            <w:tcW w:w="1120" w:type="dxa"/>
            <w:gridSpan w:val="2"/>
            <w:tcBorders>
              <w:top w:val="nil"/>
              <w:left w:val="nil"/>
              <w:bottom w:val="single" w:sz="4" w:space="0" w:color="auto"/>
              <w:right w:val="single" w:sz="4" w:space="0" w:color="auto"/>
            </w:tcBorders>
            <w:shd w:val="clear" w:color="auto" w:fill="auto"/>
            <w:hideMark/>
          </w:tcPr>
          <w:p w14:paraId="0F9995FC" w14:textId="77777777" w:rsidR="00D70D77" w:rsidRPr="00D70D77" w:rsidRDefault="00D70D77" w:rsidP="00D70D77">
            <w:pPr>
              <w:jc w:val="center"/>
              <w:rPr>
                <w:sz w:val="20"/>
                <w:szCs w:val="20"/>
              </w:rPr>
            </w:pPr>
            <w:r w:rsidRPr="00D70D77">
              <w:rPr>
                <w:sz w:val="20"/>
                <w:szCs w:val="20"/>
              </w:rPr>
              <w:t>м2</w:t>
            </w:r>
          </w:p>
        </w:tc>
        <w:tc>
          <w:tcPr>
            <w:tcW w:w="1066" w:type="dxa"/>
            <w:gridSpan w:val="2"/>
            <w:tcBorders>
              <w:top w:val="nil"/>
              <w:left w:val="nil"/>
              <w:bottom w:val="single" w:sz="4" w:space="0" w:color="auto"/>
              <w:right w:val="single" w:sz="4" w:space="0" w:color="auto"/>
            </w:tcBorders>
            <w:shd w:val="clear" w:color="auto" w:fill="auto"/>
            <w:hideMark/>
          </w:tcPr>
          <w:p w14:paraId="121B8E0F" w14:textId="77777777" w:rsidR="00D70D77" w:rsidRPr="00D70D77" w:rsidRDefault="00D70D77" w:rsidP="00D70D77">
            <w:pPr>
              <w:jc w:val="center"/>
              <w:rPr>
                <w:sz w:val="20"/>
                <w:szCs w:val="20"/>
              </w:rPr>
            </w:pPr>
            <w:r w:rsidRPr="00D70D77">
              <w:rPr>
                <w:sz w:val="20"/>
                <w:szCs w:val="20"/>
              </w:rPr>
              <w:t>72</w:t>
            </w:r>
          </w:p>
        </w:tc>
        <w:tc>
          <w:tcPr>
            <w:tcW w:w="1499" w:type="dxa"/>
            <w:gridSpan w:val="2"/>
            <w:tcBorders>
              <w:top w:val="nil"/>
              <w:left w:val="nil"/>
              <w:bottom w:val="single" w:sz="4" w:space="0" w:color="auto"/>
              <w:right w:val="single" w:sz="4" w:space="0" w:color="auto"/>
            </w:tcBorders>
            <w:shd w:val="clear" w:color="auto" w:fill="auto"/>
            <w:hideMark/>
          </w:tcPr>
          <w:p w14:paraId="4625A10D" w14:textId="77777777" w:rsidR="00D70D77" w:rsidRPr="00D70D77" w:rsidRDefault="00D70D77" w:rsidP="00D70D77">
            <w:pPr>
              <w:jc w:val="right"/>
              <w:rPr>
                <w:sz w:val="20"/>
                <w:szCs w:val="20"/>
              </w:rPr>
            </w:pPr>
            <w:r w:rsidRPr="00D70D77">
              <w:rPr>
                <w:sz w:val="20"/>
                <w:szCs w:val="20"/>
              </w:rPr>
              <w:t xml:space="preserve">65 236,00  </w:t>
            </w:r>
          </w:p>
        </w:tc>
        <w:tc>
          <w:tcPr>
            <w:tcW w:w="1057" w:type="dxa"/>
            <w:gridSpan w:val="2"/>
            <w:tcBorders>
              <w:top w:val="nil"/>
              <w:left w:val="nil"/>
              <w:bottom w:val="single" w:sz="4" w:space="0" w:color="auto"/>
              <w:right w:val="single" w:sz="4" w:space="0" w:color="auto"/>
            </w:tcBorders>
            <w:shd w:val="clear" w:color="auto" w:fill="auto"/>
            <w:hideMark/>
          </w:tcPr>
          <w:p w14:paraId="2CA05421" w14:textId="77777777" w:rsidR="00D70D77" w:rsidRPr="00D70D77" w:rsidRDefault="00D70D77" w:rsidP="00D70D77">
            <w:pPr>
              <w:jc w:val="right"/>
              <w:rPr>
                <w:sz w:val="20"/>
                <w:szCs w:val="20"/>
              </w:rPr>
            </w:pPr>
            <w:r w:rsidRPr="00D70D77">
              <w:rPr>
                <w:sz w:val="20"/>
                <w:szCs w:val="20"/>
              </w:rPr>
              <w:t xml:space="preserve">906,06  </w:t>
            </w:r>
          </w:p>
        </w:tc>
        <w:tc>
          <w:tcPr>
            <w:tcW w:w="1600" w:type="dxa"/>
            <w:gridSpan w:val="2"/>
            <w:tcBorders>
              <w:top w:val="nil"/>
              <w:left w:val="nil"/>
              <w:bottom w:val="single" w:sz="4" w:space="0" w:color="auto"/>
              <w:right w:val="single" w:sz="4" w:space="0" w:color="auto"/>
            </w:tcBorders>
            <w:shd w:val="clear" w:color="auto" w:fill="auto"/>
            <w:hideMark/>
          </w:tcPr>
          <w:p w14:paraId="1DC838C0"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535F186"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17F5801"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2D5FEC4A" w14:textId="77777777" w:rsidR="00D70D77" w:rsidRPr="00D70D77" w:rsidRDefault="00D70D77" w:rsidP="00D70D77">
            <w:pPr>
              <w:rPr>
                <w:sz w:val="20"/>
                <w:szCs w:val="20"/>
              </w:rPr>
            </w:pPr>
            <w:r w:rsidRPr="00D70D77">
              <w:rPr>
                <w:sz w:val="20"/>
                <w:szCs w:val="20"/>
              </w:rPr>
              <w:t xml:space="preserve">                     981,98   </w:t>
            </w:r>
          </w:p>
        </w:tc>
        <w:tc>
          <w:tcPr>
            <w:tcW w:w="1898" w:type="dxa"/>
            <w:gridSpan w:val="2"/>
            <w:tcBorders>
              <w:top w:val="nil"/>
              <w:left w:val="nil"/>
              <w:bottom w:val="single" w:sz="4" w:space="0" w:color="auto"/>
              <w:right w:val="single" w:sz="4" w:space="0" w:color="auto"/>
            </w:tcBorders>
            <w:shd w:val="clear" w:color="auto" w:fill="auto"/>
            <w:hideMark/>
          </w:tcPr>
          <w:p w14:paraId="53F8A920" w14:textId="77777777" w:rsidR="00D70D77" w:rsidRPr="00D70D77" w:rsidRDefault="00D70D77" w:rsidP="00D70D77">
            <w:pPr>
              <w:rPr>
                <w:sz w:val="20"/>
                <w:szCs w:val="20"/>
              </w:rPr>
            </w:pPr>
            <w:r w:rsidRPr="00D70D77">
              <w:rPr>
                <w:sz w:val="20"/>
                <w:szCs w:val="20"/>
              </w:rPr>
              <w:t xml:space="preserve">                               70 702,56   </w:t>
            </w:r>
          </w:p>
        </w:tc>
        <w:tc>
          <w:tcPr>
            <w:tcW w:w="271" w:type="dxa"/>
            <w:vAlign w:val="center"/>
            <w:hideMark/>
          </w:tcPr>
          <w:p w14:paraId="057D0D17" w14:textId="77777777" w:rsidR="00D70D77" w:rsidRPr="00D70D77" w:rsidRDefault="00D70D77" w:rsidP="00D70D77">
            <w:pPr>
              <w:rPr>
                <w:sz w:val="20"/>
                <w:szCs w:val="20"/>
              </w:rPr>
            </w:pPr>
          </w:p>
        </w:tc>
      </w:tr>
      <w:tr w:rsidR="00D70D77" w:rsidRPr="00D70D77" w14:paraId="319A3F4F"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2B25197B" w14:textId="77777777" w:rsidR="00D70D77" w:rsidRPr="00D70D77" w:rsidRDefault="00D70D77" w:rsidP="00D70D77">
            <w:pPr>
              <w:ind w:firstLineChars="200" w:firstLine="400"/>
              <w:rPr>
                <w:sz w:val="20"/>
                <w:szCs w:val="20"/>
              </w:rPr>
            </w:pPr>
            <w:r w:rsidRPr="00D70D77">
              <w:rPr>
                <w:sz w:val="20"/>
                <w:szCs w:val="20"/>
              </w:rPr>
              <w:t>2.2.51</w:t>
            </w:r>
          </w:p>
        </w:tc>
        <w:tc>
          <w:tcPr>
            <w:tcW w:w="1699" w:type="dxa"/>
            <w:tcBorders>
              <w:top w:val="nil"/>
              <w:left w:val="nil"/>
              <w:bottom w:val="single" w:sz="4" w:space="0" w:color="auto"/>
              <w:right w:val="single" w:sz="4" w:space="0" w:color="auto"/>
            </w:tcBorders>
            <w:shd w:val="clear" w:color="auto" w:fill="auto"/>
            <w:hideMark/>
          </w:tcPr>
          <w:p w14:paraId="494F5F05" w14:textId="77777777" w:rsidR="00D70D77" w:rsidRPr="00D70D77" w:rsidRDefault="00D70D77" w:rsidP="00D70D77">
            <w:pPr>
              <w:rPr>
                <w:sz w:val="20"/>
                <w:szCs w:val="20"/>
              </w:rPr>
            </w:pPr>
            <w:r w:rsidRPr="00D70D77">
              <w:rPr>
                <w:sz w:val="20"/>
                <w:szCs w:val="20"/>
              </w:rPr>
              <w:t>Устройство подстилающих слоев: бетонных (бетонные каналы)</w:t>
            </w:r>
          </w:p>
        </w:tc>
        <w:tc>
          <w:tcPr>
            <w:tcW w:w="1120" w:type="dxa"/>
            <w:gridSpan w:val="2"/>
            <w:tcBorders>
              <w:top w:val="nil"/>
              <w:left w:val="nil"/>
              <w:bottom w:val="single" w:sz="4" w:space="0" w:color="auto"/>
              <w:right w:val="single" w:sz="4" w:space="0" w:color="auto"/>
            </w:tcBorders>
            <w:shd w:val="clear" w:color="auto" w:fill="auto"/>
            <w:hideMark/>
          </w:tcPr>
          <w:p w14:paraId="04FD2CC5"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7FAB2EE5" w14:textId="77777777" w:rsidR="00D70D77" w:rsidRPr="00D70D77" w:rsidRDefault="00D70D77" w:rsidP="00D70D77">
            <w:pPr>
              <w:jc w:val="center"/>
              <w:rPr>
                <w:sz w:val="20"/>
                <w:szCs w:val="20"/>
              </w:rPr>
            </w:pPr>
            <w:r w:rsidRPr="00D70D77">
              <w:rPr>
                <w:sz w:val="20"/>
                <w:szCs w:val="20"/>
              </w:rPr>
              <w:t>8,9</w:t>
            </w:r>
          </w:p>
        </w:tc>
        <w:tc>
          <w:tcPr>
            <w:tcW w:w="1499" w:type="dxa"/>
            <w:gridSpan w:val="2"/>
            <w:tcBorders>
              <w:top w:val="nil"/>
              <w:left w:val="nil"/>
              <w:bottom w:val="single" w:sz="4" w:space="0" w:color="auto"/>
              <w:right w:val="single" w:sz="4" w:space="0" w:color="auto"/>
            </w:tcBorders>
            <w:shd w:val="clear" w:color="auto" w:fill="auto"/>
            <w:hideMark/>
          </w:tcPr>
          <w:p w14:paraId="65330345" w14:textId="77777777" w:rsidR="00D70D77" w:rsidRPr="00D70D77" w:rsidRDefault="00D70D77" w:rsidP="00D70D77">
            <w:pPr>
              <w:jc w:val="right"/>
              <w:rPr>
                <w:sz w:val="20"/>
                <w:szCs w:val="20"/>
              </w:rPr>
            </w:pPr>
            <w:r w:rsidRPr="00D70D77">
              <w:rPr>
                <w:sz w:val="20"/>
                <w:szCs w:val="20"/>
              </w:rPr>
              <w:t xml:space="preserve">61 382,00  </w:t>
            </w:r>
          </w:p>
        </w:tc>
        <w:tc>
          <w:tcPr>
            <w:tcW w:w="1057" w:type="dxa"/>
            <w:gridSpan w:val="2"/>
            <w:tcBorders>
              <w:top w:val="nil"/>
              <w:left w:val="nil"/>
              <w:bottom w:val="single" w:sz="4" w:space="0" w:color="auto"/>
              <w:right w:val="single" w:sz="4" w:space="0" w:color="auto"/>
            </w:tcBorders>
            <w:shd w:val="clear" w:color="auto" w:fill="auto"/>
            <w:hideMark/>
          </w:tcPr>
          <w:p w14:paraId="71116679" w14:textId="77777777" w:rsidR="00D70D77" w:rsidRPr="00D70D77" w:rsidRDefault="00D70D77" w:rsidP="00D70D77">
            <w:pPr>
              <w:jc w:val="right"/>
              <w:rPr>
                <w:sz w:val="20"/>
                <w:szCs w:val="20"/>
              </w:rPr>
            </w:pPr>
            <w:r w:rsidRPr="00D70D77">
              <w:rPr>
                <w:sz w:val="20"/>
                <w:szCs w:val="20"/>
              </w:rPr>
              <w:t xml:space="preserve">6 896,85  </w:t>
            </w:r>
          </w:p>
        </w:tc>
        <w:tc>
          <w:tcPr>
            <w:tcW w:w="1600" w:type="dxa"/>
            <w:gridSpan w:val="2"/>
            <w:tcBorders>
              <w:top w:val="nil"/>
              <w:left w:val="nil"/>
              <w:bottom w:val="single" w:sz="4" w:space="0" w:color="auto"/>
              <w:right w:val="single" w:sz="4" w:space="0" w:color="auto"/>
            </w:tcBorders>
            <w:shd w:val="clear" w:color="auto" w:fill="auto"/>
            <w:hideMark/>
          </w:tcPr>
          <w:p w14:paraId="43952C30"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4CCD0D92"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18E7599"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01426D71" w14:textId="77777777" w:rsidR="00D70D77" w:rsidRPr="00D70D77" w:rsidRDefault="00D70D77" w:rsidP="00D70D77">
            <w:pPr>
              <w:rPr>
                <w:sz w:val="20"/>
                <w:szCs w:val="20"/>
              </w:rPr>
            </w:pPr>
            <w:r w:rsidRPr="00D70D77">
              <w:rPr>
                <w:sz w:val="20"/>
                <w:szCs w:val="20"/>
              </w:rPr>
              <w:t xml:space="preserve">                  7 474,74   </w:t>
            </w:r>
          </w:p>
        </w:tc>
        <w:tc>
          <w:tcPr>
            <w:tcW w:w="1898" w:type="dxa"/>
            <w:gridSpan w:val="2"/>
            <w:tcBorders>
              <w:top w:val="nil"/>
              <w:left w:val="nil"/>
              <w:bottom w:val="single" w:sz="4" w:space="0" w:color="auto"/>
              <w:right w:val="single" w:sz="4" w:space="0" w:color="auto"/>
            </w:tcBorders>
            <w:shd w:val="clear" w:color="auto" w:fill="auto"/>
            <w:hideMark/>
          </w:tcPr>
          <w:p w14:paraId="6C6D2917" w14:textId="77777777" w:rsidR="00D70D77" w:rsidRPr="00D70D77" w:rsidRDefault="00D70D77" w:rsidP="00D70D77">
            <w:pPr>
              <w:rPr>
                <w:sz w:val="20"/>
                <w:szCs w:val="20"/>
              </w:rPr>
            </w:pPr>
            <w:r w:rsidRPr="00D70D77">
              <w:rPr>
                <w:sz w:val="20"/>
                <w:szCs w:val="20"/>
              </w:rPr>
              <w:t xml:space="preserve">                               66 525,19   </w:t>
            </w:r>
          </w:p>
        </w:tc>
        <w:tc>
          <w:tcPr>
            <w:tcW w:w="271" w:type="dxa"/>
            <w:vAlign w:val="center"/>
            <w:hideMark/>
          </w:tcPr>
          <w:p w14:paraId="32CE5B88" w14:textId="77777777" w:rsidR="00D70D77" w:rsidRPr="00D70D77" w:rsidRDefault="00D70D77" w:rsidP="00D70D77">
            <w:pPr>
              <w:rPr>
                <w:sz w:val="20"/>
                <w:szCs w:val="20"/>
              </w:rPr>
            </w:pPr>
          </w:p>
        </w:tc>
      </w:tr>
      <w:tr w:rsidR="00D70D77" w:rsidRPr="00D70D77" w14:paraId="026A2254"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057B7772" w14:textId="77777777" w:rsidR="00D70D77" w:rsidRPr="00D70D77" w:rsidRDefault="00D70D77" w:rsidP="00D70D77">
            <w:pPr>
              <w:ind w:firstLineChars="200" w:firstLine="400"/>
              <w:rPr>
                <w:sz w:val="20"/>
                <w:szCs w:val="20"/>
              </w:rPr>
            </w:pPr>
            <w:r w:rsidRPr="00D70D77">
              <w:rPr>
                <w:sz w:val="20"/>
                <w:szCs w:val="20"/>
              </w:rPr>
              <w:t>2.2.52</w:t>
            </w:r>
          </w:p>
        </w:tc>
        <w:tc>
          <w:tcPr>
            <w:tcW w:w="1699" w:type="dxa"/>
            <w:tcBorders>
              <w:top w:val="nil"/>
              <w:left w:val="nil"/>
              <w:bottom w:val="single" w:sz="4" w:space="0" w:color="auto"/>
              <w:right w:val="single" w:sz="4" w:space="0" w:color="auto"/>
            </w:tcBorders>
            <w:shd w:val="clear" w:color="auto" w:fill="auto"/>
            <w:hideMark/>
          </w:tcPr>
          <w:p w14:paraId="6CA1F74D" w14:textId="77777777" w:rsidR="00D70D77" w:rsidRPr="00D70D77" w:rsidRDefault="00D70D77" w:rsidP="00D70D77">
            <w:pPr>
              <w:rPr>
                <w:sz w:val="20"/>
                <w:szCs w:val="20"/>
              </w:rPr>
            </w:pPr>
            <w:r w:rsidRPr="00D70D77">
              <w:rPr>
                <w:sz w:val="20"/>
                <w:szCs w:val="20"/>
              </w:rPr>
              <w:t>Герметизация вводов в подвальное помещение</w:t>
            </w:r>
          </w:p>
        </w:tc>
        <w:tc>
          <w:tcPr>
            <w:tcW w:w="1120" w:type="dxa"/>
            <w:gridSpan w:val="2"/>
            <w:tcBorders>
              <w:top w:val="nil"/>
              <w:left w:val="nil"/>
              <w:bottom w:val="single" w:sz="4" w:space="0" w:color="auto"/>
              <w:right w:val="single" w:sz="4" w:space="0" w:color="auto"/>
            </w:tcBorders>
            <w:shd w:val="clear" w:color="auto" w:fill="auto"/>
            <w:hideMark/>
          </w:tcPr>
          <w:p w14:paraId="1C99293B"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3ACF7169" w14:textId="77777777" w:rsidR="00D70D77" w:rsidRPr="00D70D77" w:rsidRDefault="00D70D77" w:rsidP="00D70D77">
            <w:pPr>
              <w:jc w:val="center"/>
              <w:rPr>
                <w:sz w:val="20"/>
                <w:szCs w:val="20"/>
              </w:rPr>
            </w:pPr>
            <w:r w:rsidRPr="00D70D77">
              <w:rPr>
                <w:sz w:val="20"/>
                <w:szCs w:val="20"/>
              </w:rPr>
              <w:t>46</w:t>
            </w:r>
          </w:p>
        </w:tc>
        <w:tc>
          <w:tcPr>
            <w:tcW w:w="1499" w:type="dxa"/>
            <w:gridSpan w:val="2"/>
            <w:tcBorders>
              <w:top w:val="nil"/>
              <w:left w:val="nil"/>
              <w:bottom w:val="single" w:sz="4" w:space="0" w:color="auto"/>
              <w:right w:val="single" w:sz="4" w:space="0" w:color="auto"/>
            </w:tcBorders>
            <w:shd w:val="clear" w:color="auto" w:fill="auto"/>
            <w:hideMark/>
          </w:tcPr>
          <w:p w14:paraId="433E8CBB" w14:textId="77777777" w:rsidR="00D70D77" w:rsidRPr="00D70D77" w:rsidRDefault="00D70D77" w:rsidP="00D70D77">
            <w:pPr>
              <w:jc w:val="right"/>
              <w:rPr>
                <w:sz w:val="20"/>
                <w:szCs w:val="20"/>
              </w:rPr>
            </w:pPr>
            <w:r w:rsidRPr="00D70D77">
              <w:rPr>
                <w:sz w:val="20"/>
                <w:szCs w:val="20"/>
              </w:rPr>
              <w:t xml:space="preserve">24 149,00  </w:t>
            </w:r>
          </w:p>
        </w:tc>
        <w:tc>
          <w:tcPr>
            <w:tcW w:w="1057" w:type="dxa"/>
            <w:gridSpan w:val="2"/>
            <w:tcBorders>
              <w:top w:val="nil"/>
              <w:left w:val="nil"/>
              <w:bottom w:val="single" w:sz="4" w:space="0" w:color="auto"/>
              <w:right w:val="single" w:sz="4" w:space="0" w:color="auto"/>
            </w:tcBorders>
            <w:shd w:val="clear" w:color="auto" w:fill="auto"/>
            <w:hideMark/>
          </w:tcPr>
          <w:p w14:paraId="51A9B5A1" w14:textId="77777777" w:rsidR="00D70D77" w:rsidRPr="00D70D77" w:rsidRDefault="00D70D77" w:rsidP="00D70D77">
            <w:pPr>
              <w:jc w:val="right"/>
              <w:rPr>
                <w:sz w:val="20"/>
                <w:szCs w:val="20"/>
              </w:rPr>
            </w:pPr>
            <w:r w:rsidRPr="00D70D77">
              <w:rPr>
                <w:sz w:val="20"/>
                <w:szCs w:val="20"/>
              </w:rPr>
              <w:t xml:space="preserve">524,98  </w:t>
            </w:r>
          </w:p>
        </w:tc>
        <w:tc>
          <w:tcPr>
            <w:tcW w:w="1600" w:type="dxa"/>
            <w:gridSpan w:val="2"/>
            <w:tcBorders>
              <w:top w:val="nil"/>
              <w:left w:val="nil"/>
              <w:bottom w:val="single" w:sz="4" w:space="0" w:color="auto"/>
              <w:right w:val="single" w:sz="4" w:space="0" w:color="auto"/>
            </w:tcBorders>
            <w:shd w:val="clear" w:color="auto" w:fill="auto"/>
            <w:hideMark/>
          </w:tcPr>
          <w:p w14:paraId="76A9B734"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7E63E4C"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06F0E5EB"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2B128F5" w14:textId="77777777" w:rsidR="00D70D77" w:rsidRPr="00D70D77" w:rsidRDefault="00D70D77" w:rsidP="00D70D77">
            <w:pPr>
              <w:rPr>
                <w:sz w:val="20"/>
                <w:szCs w:val="20"/>
              </w:rPr>
            </w:pPr>
            <w:r w:rsidRPr="00D70D77">
              <w:rPr>
                <w:sz w:val="20"/>
                <w:szCs w:val="20"/>
              </w:rPr>
              <w:t xml:space="preserve">                     568,97   </w:t>
            </w:r>
          </w:p>
        </w:tc>
        <w:tc>
          <w:tcPr>
            <w:tcW w:w="1898" w:type="dxa"/>
            <w:gridSpan w:val="2"/>
            <w:tcBorders>
              <w:top w:val="nil"/>
              <w:left w:val="nil"/>
              <w:bottom w:val="single" w:sz="4" w:space="0" w:color="auto"/>
              <w:right w:val="single" w:sz="4" w:space="0" w:color="auto"/>
            </w:tcBorders>
            <w:shd w:val="clear" w:color="auto" w:fill="auto"/>
            <w:hideMark/>
          </w:tcPr>
          <w:p w14:paraId="417D2EDF" w14:textId="77777777" w:rsidR="00D70D77" w:rsidRPr="00D70D77" w:rsidRDefault="00D70D77" w:rsidP="00D70D77">
            <w:pPr>
              <w:rPr>
                <w:sz w:val="20"/>
                <w:szCs w:val="20"/>
              </w:rPr>
            </w:pPr>
            <w:r w:rsidRPr="00D70D77">
              <w:rPr>
                <w:sz w:val="20"/>
                <w:szCs w:val="20"/>
              </w:rPr>
              <w:t xml:space="preserve">                               26 172,62   </w:t>
            </w:r>
          </w:p>
        </w:tc>
        <w:tc>
          <w:tcPr>
            <w:tcW w:w="271" w:type="dxa"/>
            <w:vAlign w:val="center"/>
            <w:hideMark/>
          </w:tcPr>
          <w:p w14:paraId="7A7C021E" w14:textId="77777777" w:rsidR="00D70D77" w:rsidRPr="00D70D77" w:rsidRDefault="00D70D77" w:rsidP="00D70D77">
            <w:pPr>
              <w:rPr>
                <w:sz w:val="20"/>
                <w:szCs w:val="20"/>
              </w:rPr>
            </w:pPr>
          </w:p>
        </w:tc>
      </w:tr>
      <w:tr w:rsidR="00D70D77" w:rsidRPr="00D70D77" w14:paraId="3F12BE99" w14:textId="77777777" w:rsidTr="00D70D77">
        <w:trPr>
          <w:trHeight w:val="300"/>
        </w:trPr>
        <w:tc>
          <w:tcPr>
            <w:tcW w:w="4244"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3CB39382" w14:textId="77777777" w:rsidR="00D70D77" w:rsidRPr="00D70D77" w:rsidRDefault="00D70D77" w:rsidP="00D70D77">
            <w:pPr>
              <w:rPr>
                <w:b/>
                <w:bCs/>
                <w:i/>
                <w:iCs/>
                <w:sz w:val="18"/>
                <w:szCs w:val="18"/>
              </w:rPr>
            </w:pPr>
            <w:r w:rsidRPr="00D70D77">
              <w:rPr>
                <w:b/>
                <w:bCs/>
                <w:i/>
                <w:iCs/>
                <w:sz w:val="18"/>
                <w:szCs w:val="18"/>
              </w:rPr>
              <w:t>Колодцы канализационные сборные круглые д.1000, д.1500 - 27 шт.(колодцы КК1  РП 5-15/17/19-П-ТКР.1 л.48,49)</w:t>
            </w:r>
          </w:p>
        </w:tc>
        <w:tc>
          <w:tcPr>
            <w:tcW w:w="1066" w:type="dxa"/>
            <w:gridSpan w:val="2"/>
            <w:tcBorders>
              <w:top w:val="nil"/>
              <w:left w:val="nil"/>
              <w:bottom w:val="single" w:sz="4" w:space="0" w:color="auto"/>
              <w:right w:val="single" w:sz="4" w:space="0" w:color="auto"/>
            </w:tcBorders>
            <w:shd w:val="clear" w:color="auto" w:fill="auto"/>
            <w:vAlign w:val="center"/>
            <w:hideMark/>
          </w:tcPr>
          <w:p w14:paraId="502EB566"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auto" w:fill="auto"/>
            <w:noWrap/>
            <w:hideMark/>
          </w:tcPr>
          <w:p w14:paraId="2AF1EC5D" w14:textId="77777777" w:rsidR="00D70D77" w:rsidRPr="00D70D77" w:rsidRDefault="00D70D77" w:rsidP="00D70D77">
            <w:pPr>
              <w:jc w:val="center"/>
              <w:rPr>
                <w:b/>
                <w:bCs/>
                <w:sz w:val="22"/>
                <w:szCs w:val="22"/>
              </w:rPr>
            </w:pPr>
            <w:r w:rsidRPr="00D70D77">
              <w:rPr>
                <w:b/>
                <w:bCs/>
                <w:sz w:val="22"/>
                <w:szCs w:val="22"/>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14:paraId="1E056B40"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50F04A52"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hideMark/>
          </w:tcPr>
          <w:p w14:paraId="2D5FFDFD" w14:textId="77777777" w:rsidR="00D70D77" w:rsidRPr="00D70D77" w:rsidRDefault="00D70D77" w:rsidP="00D70D77">
            <w:pPr>
              <w:jc w:val="right"/>
              <w:rPr>
                <w:sz w:val="20"/>
                <w:szCs w:val="20"/>
              </w:rPr>
            </w:pPr>
            <w:r w:rsidRPr="00D70D77">
              <w:rPr>
                <w:sz w:val="20"/>
                <w:szCs w:val="20"/>
              </w:rPr>
              <w:t xml:space="preserve">1,0837910000  </w:t>
            </w:r>
          </w:p>
        </w:tc>
        <w:tc>
          <w:tcPr>
            <w:tcW w:w="1580" w:type="dxa"/>
            <w:gridSpan w:val="2"/>
            <w:tcBorders>
              <w:top w:val="nil"/>
              <w:left w:val="nil"/>
              <w:bottom w:val="single" w:sz="4" w:space="0" w:color="auto"/>
              <w:right w:val="single" w:sz="4" w:space="0" w:color="auto"/>
            </w:tcBorders>
            <w:shd w:val="clear" w:color="auto" w:fill="auto"/>
            <w:noWrap/>
            <w:vAlign w:val="center"/>
            <w:hideMark/>
          </w:tcPr>
          <w:p w14:paraId="569F905A"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4271A470" w14:textId="77777777" w:rsidR="00D70D77" w:rsidRPr="00D70D77" w:rsidRDefault="00D70D77" w:rsidP="00D70D77">
            <w:pPr>
              <w:jc w:val="center"/>
              <w:rPr>
                <w:b/>
                <w:bCs/>
                <w:sz w:val="22"/>
                <w:szCs w:val="22"/>
              </w:rPr>
            </w:pPr>
            <w:r w:rsidRPr="00D70D77">
              <w:rPr>
                <w:b/>
                <w:bCs/>
                <w:sz w:val="22"/>
                <w:szCs w:val="22"/>
              </w:rPr>
              <w:t> </w:t>
            </w:r>
          </w:p>
        </w:tc>
        <w:tc>
          <w:tcPr>
            <w:tcW w:w="1891" w:type="dxa"/>
            <w:tcBorders>
              <w:top w:val="nil"/>
              <w:left w:val="nil"/>
              <w:bottom w:val="single" w:sz="4" w:space="0" w:color="auto"/>
              <w:right w:val="single" w:sz="4" w:space="0" w:color="auto"/>
            </w:tcBorders>
            <w:shd w:val="clear" w:color="auto" w:fill="auto"/>
            <w:noWrap/>
            <w:vAlign w:val="center"/>
            <w:hideMark/>
          </w:tcPr>
          <w:p w14:paraId="1CBE2B11" w14:textId="77777777" w:rsidR="00D70D77" w:rsidRPr="00D70D77" w:rsidRDefault="00D70D77" w:rsidP="00D70D77">
            <w:pPr>
              <w:jc w:val="center"/>
              <w:rPr>
                <w:b/>
                <w:bCs/>
                <w:sz w:val="22"/>
                <w:szCs w:val="22"/>
              </w:rPr>
            </w:pPr>
            <w:r w:rsidRPr="00D70D77">
              <w:rPr>
                <w:b/>
                <w:bCs/>
                <w:sz w:val="22"/>
                <w:szCs w:val="22"/>
              </w:rPr>
              <w:t> </w:t>
            </w:r>
          </w:p>
        </w:tc>
        <w:tc>
          <w:tcPr>
            <w:tcW w:w="271" w:type="dxa"/>
            <w:tcBorders>
              <w:top w:val="nil"/>
              <w:left w:val="nil"/>
              <w:bottom w:val="single" w:sz="4" w:space="0" w:color="auto"/>
              <w:right w:val="single" w:sz="4" w:space="0" w:color="auto"/>
            </w:tcBorders>
            <w:shd w:val="clear" w:color="auto" w:fill="auto"/>
            <w:noWrap/>
            <w:vAlign w:val="center"/>
            <w:hideMark/>
          </w:tcPr>
          <w:p w14:paraId="4686DE80" w14:textId="77777777" w:rsidR="00D70D77" w:rsidRPr="00D70D77" w:rsidRDefault="00D70D77" w:rsidP="00D70D77">
            <w:pPr>
              <w:jc w:val="center"/>
              <w:rPr>
                <w:b/>
                <w:bCs/>
                <w:sz w:val="22"/>
                <w:szCs w:val="22"/>
              </w:rPr>
            </w:pPr>
            <w:r w:rsidRPr="00D70D77">
              <w:rPr>
                <w:b/>
                <w:bCs/>
                <w:sz w:val="22"/>
                <w:szCs w:val="22"/>
              </w:rPr>
              <w:t> </w:t>
            </w:r>
          </w:p>
        </w:tc>
      </w:tr>
      <w:tr w:rsidR="00D70D77" w:rsidRPr="00D70D77" w14:paraId="6B1E769B"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4D26D537" w14:textId="77777777" w:rsidR="00D70D77" w:rsidRPr="00D70D77" w:rsidRDefault="00D70D77" w:rsidP="00D70D77">
            <w:pPr>
              <w:ind w:firstLineChars="200" w:firstLine="400"/>
              <w:rPr>
                <w:sz w:val="20"/>
                <w:szCs w:val="20"/>
              </w:rPr>
            </w:pPr>
            <w:r w:rsidRPr="00D70D77">
              <w:rPr>
                <w:sz w:val="20"/>
                <w:szCs w:val="20"/>
              </w:rPr>
              <w:t>2.2.53</w:t>
            </w:r>
          </w:p>
        </w:tc>
        <w:tc>
          <w:tcPr>
            <w:tcW w:w="1699" w:type="dxa"/>
            <w:tcBorders>
              <w:top w:val="nil"/>
              <w:left w:val="nil"/>
              <w:bottom w:val="single" w:sz="4" w:space="0" w:color="auto"/>
              <w:right w:val="single" w:sz="4" w:space="0" w:color="auto"/>
            </w:tcBorders>
            <w:shd w:val="clear" w:color="auto" w:fill="auto"/>
            <w:hideMark/>
          </w:tcPr>
          <w:p w14:paraId="65CE6C74" w14:textId="77777777" w:rsidR="00D70D77" w:rsidRPr="00D70D77" w:rsidRDefault="00D70D77" w:rsidP="00D70D77">
            <w:pPr>
              <w:rPr>
                <w:sz w:val="20"/>
                <w:szCs w:val="20"/>
              </w:rPr>
            </w:pPr>
            <w:r w:rsidRPr="00D70D77">
              <w:rPr>
                <w:sz w:val="20"/>
                <w:szCs w:val="20"/>
              </w:rPr>
              <w:t>Разработка грунта (под колодцы)</w:t>
            </w:r>
          </w:p>
        </w:tc>
        <w:tc>
          <w:tcPr>
            <w:tcW w:w="1120" w:type="dxa"/>
            <w:gridSpan w:val="2"/>
            <w:tcBorders>
              <w:top w:val="nil"/>
              <w:left w:val="nil"/>
              <w:bottom w:val="single" w:sz="4" w:space="0" w:color="auto"/>
              <w:right w:val="single" w:sz="4" w:space="0" w:color="auto"/>
            </w:tcBorders>
            <w:shd w:val="clear" w:color="auto" w:fill="auto"/>
            <w:hideMark/>
          </w:tcPr>
          <w:p w14:paraId="3B23974D"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5F7033CC" w14:textId="77777777" w:rsidR="00D70D77" w:rsidRPr="00D70D77" w:rsidRDefault="00D70D77" w:rsidP="00D70D77">
            <w:pPr>
              <w:jc w:val="center"/>
              <w:rPr>
                <w:sz w:val="20"/>
                <w:szCs w:val="20"/>
              </w:rPr>
            </w:pPr>
            <w:r w:rsidRPr="00D70D77">
              <w:rPr>
                <w:sz w:val="20"/>
                <w:szCs w:val="20"/>
              </w:rPr>
              <w:t>904,4</w:t>
            </w:r>
          </w:p>
        </w:tc>
        <w:tc>
          <w:tcPr>
            <w:tcW w:w="1499" w:type="dxa"/>
            <w:gridSpan w:val="2"/>
            <w:tcBorders>
              <w:top w:val="nil"/>
              <w:left w:val="nil"/>
              <w:bottom w:val="single" w:sz="4" w:space="0" w:color="auto"/>
              <w:right w:val="single" w:sz="4" w:space="0" w:color="auto"/>
            </w:tcBorders>
            <w:shd w:val="clear" w:color="auto" w:fill="auto"/>
            <w:hideMark/>
          </w:tcPr>
          <w:p w14:paraId="6E7FF63E" w14:textId="77777777" w:rsidR="00D70D77" w:rsidRPr="00D70D77" w:rsidRDefault="00D70D77" w:rsidP="00D70D77">
            <w:pPr>
              <w:jc w:val="right"/>
              <w:rPr>
                <w:sz w:val="20"/>
                <w:szCs w:val="20"/>
              </w:rPr>
            </w:pPr>
            <w:r w:rsidRPr="00D70D77">
              <w:rPr>
                <w:sz w:val="20"/>
                <w:szCs w:val="20"/>
              </w:rPr>
              <w:t xml:space="preserve">169 425,00  </w:t>
            </w:r>
          </w:p>
        </w:tc>
        <w:tc>
          <w:tcPr>
            <w:tcW w:w="1057" w:type="dxa"/>
            <w:gridSpan w:val="2"/>
            <w:tcBorders>
              <w:top w:val="nil"/>
              <w:left w:val="nil"/>
              <w:bottom w:val="single" w:sz="4" w:space="0" w:color="auto"/>
              <w:right w:val="single" w:sz="4" w:space="0" w:color="auto"/>
            </w:tcBorders>
            <w:shd w:val="clear" w:color="auto" w:fill="auto"/>
            <w:hideMark/>
          </w:tcPr>
          <w:p w14:paraId="3E16A042" w14:textId="77777777" w:rsidR="00D70D77" w:rsidRPr="00D70D77" w:rsidRDefault="00D70D77" w:rsidP="00D70D77">
            <w:pPr>
              <w:jc w:val="right"/>
              <w:rPr>
                <w:sz w:val="20"/>
                <w:szCs w:val="20"/>
              </w:rPr>
            </w:pPr>
            <w:r w:rsidRPr="00D70D77">
              <w:rPr>
                <w:sz w:val="20"/>
                <w:szCs w:val="20"/>
              </w:rPr>
              <w:t xml:space="preserve">187,33  </w:t>
            </w:r>
          </w:p>
        </w:tc>
        <w:tc>
          <w:tcPr>
            <w:tcW w:w="1600" w:type="dxa"/>
            <w:gridSpan w:val="2"/>
            <w:tcBorders>
              <w:top w:val="nil"/>
              <w:left w:val="nil"/>
              <w:bottom w:val="single" w:sz="4" w:space="0" w:color="auto"/>
              <w:right w:val="single" w:sz="4" w:space="0" w:color="auto"/>
            </w:tcBorders>
            <w:shd w:val="clear" w:color="auto" w:fill="auto"/>
            <w:hideMark/>
          </w:tcPr>
          <w:p w14:paraId="050EE802"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7E75B03"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19B4419"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C907442" w14:textId="77777777" w:rsidR="00D70D77" w:rsidRPr="00D70D77" w:rsidRDefault="00D70D77" w:rsidP="00D70D77">
            <w:pPr>
              <w:rPr>
                <w:sz w:val="20"/>
                <w:szCs w:val="20"/>
              </w:rPr>
            </w:pPr>
            <w:r w:rsidRPr="00D70D77">
              <w:rPr>
                <w:sz w:val="20"/>
                <w:szCs w:val="20"/>
              </w:rPr>
              <w:t xml:space="preserve">                     203,03   </w:t>
            </w:r>
          </w:p>
        </w:tc>
        <w:tc>
          <w:tcPr>
            <w:tcW w:w="1898" w:type="dxa"/>
            <w:gridSpan w:val="2"/>
            <w:tcBorders>
              <w:top w:val="nil"/>
              <w:left w:val="nil"/>
              <w:bottom w:val="single" w:sz="4" w:space="0" w:color="auto"/>
              <w:right w:val="single" w:sz="4" w:space="0" w:color="auto"/>
            </w:tcBorders>
            <w:shd w:val="clear" w:color="auto" w:fill="auto"/>
            <w:hideMark/>
          </w:tcPr>
          <w:p w14:paraId="7CC8E782" w14:textId="77777777" w:rsidR="00D70D77" w:rsidRPr="00D70D77" w:rsidRDefault="00D70D77" w:rsidP="00D70D77">
            <w:pPr>
              <w:rPr>
                <w:sz w:val="20"/>
                <w:szCs w:val="20"/>
              </w:rPr>
            </w:pPr>
            <w:r w:rsidRPr="00D70D77">
              <w:rPr>
                <w:sz w:val="20"/>
                <w:szCs w:val="20"/>
              </w:rPr>
              <w:t xml:space="preserve">                             183 620,33   </w:t>
            </w:r>
          </w:p>
        </w:tc>
        <w:tc>
          <w:tcPr>
            <w:tcW w:w="271" w:type="dxa"/>
            <w:vAlign w:val="center"/>
            <w:hideMark/>
          </w:tcPr>
          <w:p w14:paraId="426656D8" w14:textId="77777777" w:rsidR="00D70D77" w:rsidRPr="00D70D77" w:rsidRDefault="00D70D77" w:rsidP="00D70D77">
            <w:pPr>
              <w:rPr>
                <w:sz w:val="20"/>
                <w:szCs w:val="20"/>
              </w:rPr>
            </w:pPr>
          </w:p>
        </w:tc>
      </w:tr>
      <w:tr w:rsidR="00D70D77" w:rsidRPr="00D70D77" w14:paraId="601037A4"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0AB905DB" w14:textId="77777777" w:rsidR="00D70D77" w:rsidRPr="00D70D77" w:rsidRDefault="00D70D77" w:rsidP="00D70D77">
            <w:pPr>
              <w:ind w:firstLineChars="200" w:firstLine="400"/>
              <w:rPr>
                <w:sz w:val="20"/>
                <w:szCs w:val="20"/>
              </w:rPr>
            </w:pPr>
            <w:r w:rsidRPr="00D70D77">
              <w:rPr>
                <w:sz w:val="20"/>
                <w:szCs w:val="20"/>
              </w:rPr>
              <w:t>2.2.54</w:t>
            </w:r>
          </w:p>
        </w:tc>
        <w:tc>
          <w:tcPr>
            <w:tcW w:w="1699" w:type="dxa"/>
            <w:tcBorders>
              <w:top w:val="nil"/>
              <w:left w:val="nil"/>
              <w:bottom w:val="single" w:sz="4" w:space="0" w:color="auto"/>
              <w:right w:val="single" w:sz="4" w:space="0" w:color="auto"/>
            </w:tcBorders>
            <w:shd w:val="clear" w:color="auto" w:fill="auto"/>
            <w:hideMark/>
          </w:tcPr>
          <w:p w14:paraId="77226B9C" w14:textId="77777777" w:rsidR="00D70D77" w:rsidRPr="00D70D77" w:rsidRDefault="00D70D77" w:rsidP="00D70D77">
            <w:pPr>
              <w:rPr>
                <w:sz w:val="20"/>
                <w:szCs w:val="20"/>
              </w:rPr>
            </w:pPr>
            <w:r w:rsidRPr="00D70D77">
              <w:rPr>
                <w:sz w:val="20"/>
                <w:szCs w:val="20"/>
              </w:rPr>
              <w:t>Обратная засыпка  с уплотнением (колодцы)</w:t>
            </w:r>
          </w:p>
        </w:tc>
        <w:tc>
          <w:tcPr>
            <w:tcW w:w="1120" w:type="dxa"/>
            <w:gridSpan w:val="2"/>
            <w:tcBorders>
              <w:top w:val="nil"/>
              <w:left w:val="nil"/>
              <w:bottom w:val="single" w:sz="4" w:space="0" w:color="auto"/>
              <w:right w:val="single" w:sz="4" w:space="0" w:color="auto"/>
            </w:tcBorders>
            <w:shd w:val="clear" w:color="auto" w:fill="auto"/>
            <w:hideMark/>
          </w:tcPr>
          <w:p w14:paraId="7E8743B1"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263CDF9A" w14:textId="77777777" w:rsidR="00D70D77" w:rsidRPr="00D70D77" w:rsidRDefault="00D70D77" w:rsidP="00D70D77">
            <w:pPr>
              <w:jc w:val="center"/>
              <w:rPr>
                <w:sz w:val="20"/>
                <w:szCs w:val="20"/>
              </w:rPr>
            </w:pPr>
            <w:r w:rsidRPr="00D70D77">
              <w:rPr>
                <w:sz w:val="20"/>
                <w:szCs w:val="20"/>
              </w:rPr>
              <w:t>801,2</w:t>
            </w:r>
          </w:p>
        </w:tc>
        <w:tc>
          <w:tcPr>
            <w:tcW w:w="1499" w:type="dxa"/>
            <w:gridSpan w:val="2"/>
            <w:tcBorders>
              <w:top w:val="nil"/>
              <w:left w:val="nil"/>
              <w:bottom w:val="single" w:sz="4" w:space="0" w:color="auto"/>
              <w:right w:val="single" w:sz="4" w:space="0" w:color="auto"/>
            </w:tcBorders>
            <w:shd w:val="clear" w:color="auto" w:fill="auto"/>
            <w:hideMark/>
          </w:tcPr>
          <w:p w14:paraId="085AEBFE" w14:textId="77777777" w:rsidR="00D70D77" w:rsidRPr="00D70D77" w:rsidRDefault="00D70D77" w:rsidP="00D70D77">
            <w:pPr>
              <w:jc w:val="right"/>
              <w:rPr>
                <w:sz w:val="20"/>
                <w:szCs w:val="20"/>
              </w:rPr>
            </w:pPr>
            <w:r w:rsidRPr="00D70D77">
              <w:rPr>
                <w:sz w:val="20"/>
                <w:szCs w:val="20"/>
              </w:rPr>
              <w:t xml:space="preserve">109 884,00  </w:t>
            </w:r>
          </w:p>
        </w:tc>
        <w:tc>
          <w:tcPr>
            <w:tcW w:w="1057" w:type="dxa"/>
            <w:gridSpan w:val="2"/>
            <w:tcBorders>
              <w:top w:val="nil"/>
              <w:left w:val="nil"/>
              <w:bottom w:val="single" w:sz="4" w:space="0" w:color="auto"/>
              <w:right w:val="single" w:sz="4" w:space="0" w:color="auto"/>
            </w:tcBorders>
            <w:shd w:val="clear" w:color="auto" w:fill="auto"/>
            <w:hideMark/>
          </w:tcPr>
          <w:p w14:paraId="231C28F8" w14:textId="77777777" w:rsidR="00D70D77" w:rsidRPr="00D70D77" w:rsidRDefault="00D70D77" w:rsidP="00D70D77">
            <w:pPr>
              <w:jc w:val="right"/>
              <w:rPr>
                <w:sz w:val="20"/>
                <w:szCs w:val="20"/>
              </w:rPr>
            </w:pPr>
            <w:r w:rsidRPr="00D70D77">
              <w:rPr>
                <w:sz w:val="20"/>
                <w:szCs w:val="20"/>
              </w:rPr>
              <w:t xml:space="preserve">137,15  </w:t>
            </w:r>
          </w:p>
        </w:tc>
        <w:tc>
          <w:tcPr>
            <w:tcW w:w="1600" w:type="dxa"/>
            <w:gridSpan w:val="2"/>
            <w:tcBorders>
              <w:top w:val="nil"/>
              <w:left w:val="nil"/>
              <w:bottom w:val="single" w:sz="4" w:space="0" w:color="auto"/>
              <w:right w:val="single" w:sz="4" w:space="0" w:color="auto"/>
            </w:tcBorders>
            <w:shd w:val="clear" w:color="auto" w:fill="auto"/>
            <w:hideMark/>
          </w:tcPr>
          <w:p w14:paraId="0A5C86B1"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1AA7EA8D"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6DDEA2E"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7A6DC112" w14:textId="77777777" w:rsidR="00D70D77" w:rsidRPr="00D70D77" w:rsidRDefault="00D70D77" w:rsidP="00D70D77">
            <w:pPr>
              <w:rPr>
                <w:sz w:val="20"/>
                <w:szCs w:val="20"/>
              </w:rPr>
            </w:pPr>
            <w:r w:rsidRPr="00D70D77">
              <w:rPr>
                <w:sz w:val="20"/>
                <w:szCs w:val="20"/>
              </w:rPr>
              <w:t xml:space="preserve">                     148,64   </w:t>
            </w:r>
          </w:p>
        </w:tc>
        <w:tc>
          <w:tcPr>
            <w:tcW w:w="1898" w:type="dxa"/>
            <w:gridSpan w:val="2"/>
            <w:tcBorders>
              <w:top w:val="nil"/>
              <w:left w:val="nil"/>
              <w:bottom w:val="single" w:sz="4" w:space="0" w:color="auto"/>
              <w:right w:val="single" w:sz="4" w:space="0" w:color="auto"/>
            </w:tcBorders>
            <w:shd w:val="clear" w:color="auto" w:fill="auto"/>
            <w:hideMark/>
          </w:tcPr>
          <w:p w14:paraId="5F94D1FD" w14:textId="77777777" w:rsidR="00D70D77" w:rsidRPr="00D70D77" w:rsidRDefault="00D70D77" w:rsidP="00D70D77">
            <w:pPr>
              <w:rPr>
                <w:sz w:val="20"/>
                <w:szCs w:val="20"/>
              </w:rPr>
            </w:pPr>
            <w:r w:rsidRPr="00D70D77">
              <w:rPr>
                <w:sz w:val="20"/>
                <w:szCs w:val="20"/>
              </w:rPr>
              <w:t xml:space="preserve">                             119 090,37   </w:t>
            </w:r>
          </w:p>
        </w:tc>
        <w:tc>
          <w:tcPr>
            <w:tcW w:w="271" w:type="dxa"/>
            <w:vAlign w:val="center"/>
            <w:hideMark/>
          </w:tcPr>
          <w:p w14:paraId="6B48B9E3" w14:textId="77777777" w:rsidR="00D70D77" w:rsidRPr="00D70D77" w:rsidRDefault="00D70D77" w:rsidP="00D70D77">
            <w:pPr>
              <w:rPr>
                <w:sz w:val="20"/>
                <w:szCs w:val="20"/>
              </w:rPr>
            </w:pPr>
          </w:p>
        </w:tc>
      </w:tr>
      <w:tr w:rsidR="00D70D77" w:rsidRPr="00D70D77" w14:paraId="64E241C7"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69338A48" w14:textId="77777777" w:rsidR="00D70D77" w:rsidRPr="00D70D77" w:rsidRDefault="00D70D77" w:rsidP="00D70D77">
            <w:pPr>
              <w:ind w:firstLineChars="200" w:firstLine="400"/>
              <w:rPr>
                <w:sz w:val="20"/>
                <w:szCs w:val="20"/>
              </w:rPr>
            </w:pPr>
            <w:r w:rsidRPr="00D70D77">
              <w:rPr>
                <w:sz w:val="20"/>
                <w:szCs w:val="20"/>
              </w:rPr>
              <w:lastRenderedPageBreak/>
              <w:t>2.2.55</w:t>
            </w:r>
          </w:p>
        </w:tc>
        <w:tc>
          <w:tcPr>
            <w:tcW w:w="1699" w:type="dxa"/>
            <w:tcBorders>
              <w:top w:val="nil"/>
              <w:left w:val="nil"/>
              <w:bottom w:val="single" w:sz="4" w:space="0" w:color="auto"/>
              <w:right w:val="single" w:sz="4" w:space="0" w:color="auto"/>
            </w:tcBorders>
            <w:shd w:val="clear" w:color="auto" w:fill="auto"/>
            <w:hideMark/>
          </w:tcPr>
          <w:p w14:paraId="794CE816" w14:textId="77777777" w:rsidR="00D70D77" w:rsidRPr="00D70D77" w:rsidRDefault="00D70D77" w:rsidP="00D70D77">
            <w:pPr>
              <w:rPr>
                <w:sz w:val="20"/>
                <w:szCs w:val="20"/>
              </w:rPr>
            </w:pPr>
            <w:r w:rsidRPr="00D70D77">
              <w:rPr>
                <w:sz w:val="20"/>
                <w:szCs w:val="20"/>
              </w:rPr>
              <w:t>Устройство подстилающих слоев: бетонных</w:t>
            </w:r>
          </w:p>
        </w:tc>
        <w:tc>
          <w:tcPr>
            <w:tcW w:w="1120" w:type="dxa"/>
            <w:gridSpan w:val="2"/>
            <w:tcBorders>
              <w:top w:val="nil"/>
              <w:left w:val="nil"/>
              <w:bottom w:val="single" w:sz="4" w:space="0" w:color="auto"/>
              <w:right w:val="single" w:sz="4" w:space="0" w:color="auto"/>
            </w:tcBorders>
            <w:shd w:val="clear" w:color="auto" w:fill="auto"/>
            <w:hideMark/>
          </w:tcPr>
          <w:p w14:paraId="16707E78"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74B0796A" w14:textId="77777777" w:rsidR="00D70D77" w:rsidRPr="00D70D77" w:rsidRDefault="00D70D77" w:rsidP="00D70D77">
            <w:pPr>
              <w:jc w:val="center"/>
              <w:rPr>
                <w:sz w:val="20"/>
                <w:szCs w:val="20"/>
              </w:rPr>
            </w:pPr>
            <w:r w:rsidRPr="00D70D77">
              <w:rPr>
                <w:sz w:val="20"/>
                <w:szCs w:val="20"/>
              </w:rPr>
              <w:t>9</w:t>
            </w:r>
          </w:p>
        </w:tc>
        <w:tc>
          <w:tcPr>
            <w:tcW w:w="1499" w:type="dxa"/>
            <w:gridSpan w:val="2"/>
            <w:tcBorders>
              <w:top w:val="nil"/>
              <w:left w:val="nil"/>
              <w:bottom w:val="single" w:sz="4" w:space="0" w:color="auto"/>
              <w:right w:val="single" w:sz="4" w:space="0" w:color="auto"/>
            </w:tcBorders>
            <w:shd w:val="clear" w:color="auto" w:fill="auto"/>
            <w:hideMark/>
          </w:tcPr>
          <w:p w14:paraId="312EBDB6" w14:textId="77777777" w:rsidR="00D70D77" w:rsidRPr="00D70D77" w:rsidRDefault="00D70D77" w:rsidP="00D70D77">
            <w:pPr>
              <w:jc w:val="right"/>
              <w:rPr>
                <w:sz w:val="20"/>
                <w:szCs w:val="20"/>
              </w:rPr>
            </w:pPr>
            <w:r w:rsidRPr="00D70D77">
              <w:rPr>
                <w:sz w:val="20"/>
                <w:szCs w:val="20"/>
              </w:rPr>
              <w:t xml:space="preserve">54 441,00  </w:t>
            </w:r>
          </w:p>
        </w:tc>
        <w:tc>
          <w:tcPr>
            <w:tcW w:w="1057" w:type="dxa"/>
            <w:gridSpan w:val="2"/>
            <w:tcBorders>
              <w:top w:val="nil"/>
              <w:left w:val="nil"/>
              <w:bottom w:val="single" w:sz="4" w:space="0" w:color="auto"/>
              <w:right w:val="single" w:sz="4" w:space="0" w:color="auto"/>
            </w:tcBorders>
            <w:shd w:val="clear" w:color="auto" w:fill="auto"/>
            <w:hideMark/>
          </w:tcPr>
          <w:p w14:paraId="6930BFAA" w14:textId="77777777" w:rsidR="00D70D77" w:rsidRPr="00D70D77" w:rsidRDefault="00D70D77" w:rsidP="00D70D77">
            <w:pPr>
              <w:jc w:val="right"/>
              <w:rPr>
                <w:sz w:val="20"/>
                <w:szCs w:val="20"/>
              </w:rPr>
            </w:pPr>
            <w:r w:rsidRPr="00D70D77">
              <w:rPr>
                <w:sz w:val="20"/>
                <w:szCs w:val="20"/>
              </w:rPr>
              <w:t xml:space="preserve">6 049,00  </w:t>
            </w:r>
          </w:p>
        </w:tc>
        <w:tc>
          <w:tcPr>
            <w:tcW w:w="1600" w:type="dxa"/>
            <w:gridSpan w:val="2"/>
            <w:tcBorders>
              <w:top w:val="nil"/>
              <w:left w:val="nil"/>
              <w:bottom w:val="single" w:sz="4" w:space="0" w:color="auto"/>
              <w:right w:val="single" w:sz="4" w:space="0" w:color="auto"/>
            </w:tcBorders>
            <w:shd w:val="clear" w:color="auto" w:fill="auto"/>
            <w:hideMark/>
          </w:tcPr>
          <w:p w14:paraId="0E35C0B7"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3F2EEBCC"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0618B73F"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7D3A9FF5" w14:textId="77777777" w:rsidR="00D70D77" w:rsidRPr="00D70D77" w:rsidRDefault="00D70D77" w:rsidP="00D70D77">
            <w:pPr>
              <w:rPr>
                <w:sz w:val="20"/>
                <w:szCs w:val="20"/>
              </w:rPr>
            </w:pPr>
            <w:r w:rsidRPr="00D70D77">
              <w:rPr>
                <w:sz w:val="20"/>
                <w:szCs w:val="20"/>
              </w:rPr>
              <w:t xml:space="preserve">                  6 555,85   </w:t>
            </w:r>
          </w:p>
        </w:tc>
        <w:tc>
          <w:tcPr>
            <w:tcW w:w="1898" w:type="dxa"/>
            <w:gridSpan w:val="2"/>
            <w:tcBorders>
              <w:top w:val="nil"/>
              <w:left w:val="nil"/>
              <w:bottom w:val="single" w:sz="4" w:space="0" w:color="auto"/>
              <w:right w:val="single" w:sz="4" w:space="0" w:color="auto"/>
            </w:tcBorders>
            <w:shd w:val="clear" w:color="auto" w:fill="auto"/>
            <w:hideMark/>
          </w:tcPr>
          <w:p w14:paraId="4D17836C" w14:textId="77777777" w:rsidR="00D70D77" w:rsidRPr="00D70D77" w:rsidRDefault="00D70D77" w:rsidP="00D70D77">
            <w:pPr>
              <w:rPr>
                <w:sz w:val="20"/>
                <w:szCs w:val="20"/>
              </w:rPr>
            </w:pPr>
            <w:r w:rsidRPr="00D70D77">
              <w:rPr>
                <w:sz w:val="20"/>
                <w:szCs w:val="20"/>
              </w:rPr>
              <w:t xml:space="preserve">                               59 002,65   </w:t>
            </w:r>
          </w:p>
        </w:tc>
        <w:tc>
          <w:tcPr>
            <w:tcW w:w="271" w:type="dxa"/>
            <w:vAlign w:val="center"/>
            <w:hideMark/>
          </w:tcPr>
          <w:p w14:paraId="1A19A52C" w14:textId="77777777" w:rsidR="00D70D77" w:rsidRPr="00D70D77" w:rsidRDefault="00D70D77" w:rsidP="00D70D77">
            <w:pPr>
              <w:rPr>
                <w:sz w:val="20"/>
                <w:szCs w:val="20"/>
              </w:rPr>
            </w:pPr>
          </w:p>
        </w:tc>
      </w:tr>
      <w:tr w:rsidR="00D70D77" w:rsidRPr="00D70D77" w14:paraId="192FF616" w14:textId="77777777" w:rsidTr="00D70D77">
        <w:trPr>
          <w:trHeight w:val="795"/>
        </w:trPr>
        <w:tc>
          <w:tcPr>
            <w:tcW w:w="1418" w:type="dxa"/>
            <w:tcBorders>
              <w:top w:val="nil"/>
              <w:left w:val="single" w:sz="4" w:space="0" w:color="auto"/>
              <w:bottom w:val="single" w:sz="4" w:space="0" w:color="auto"/>
              <w:right w:val="single" w:sz="4" w:space="0" w:color="auto"/>
            </w:tcBorders>
            <w:shd w:val="clear" w:color="auto" w:fill="auto"/>
            <w:noWrap/>
            <w:hideMark/>
          </w:tcPr>
          <w:p w14:paraId="5702635B" w14:textId="77777777" w:rsidR="00D70D77" w:rsidRPr="00D70D77" w:rsidRDefault="00D70D77" w:rsidP="00D70D77">
            <w:pPr>
              <w:ind w:firstLineChars="200" w:firstLine="400"/>
              <w:rPr>
                <w:sz w:val="20"/>
                <w:szCs w:val="20"/>
              </w:rPr>
            </w:pPr>
            <w:r w:rsidRPr="00D70D77">
              <w:rPr>
                <w:sz w:val="20"/>
                <w:szCs w:val="20"/>
              </w:rPr>
              <w:t>2.2.56</w:t>
            </w:r>
          </w:p>
        </w:tc>
        <w:tc>
          <w:tcPr>
            <w:tcW w:w="1699" w:type="dxa"/>
            <w:tcBorders>
              <w:top w:val="nil"/>
              <w:left w:val="nil"/>
              <w:bottom w:val="single" w:sz="4" w:space="0" w:color="auto"/>
              <w:right w:val="single" w:sz="4" w:space="0" w:color="auto"/>
            </w:tcBorders>
            <w:shd w:val="clear" w:color="auto" w:fill="auto"/>
            <w:hideMark/>
          </w:tcPr>
          <w:p w14:paraId="11AA81C3" w14:textId="77777777" w:rsidR="00D70D77" w:rsidRPr="00D70D77" w:rsidRDefault="00D70D77" w:rsidP="00D70D77">
            <w:pPr>
              <w:rPr>
                <w:sz w:val="20"/>
                <w:szCs w:val="20"/>
              </w:rPr>
            </w:pPr>
            <w:r w:rsidRPr="00D70D77">
              <w:rPr>
                <w:sz w:val="20"/>
                <w:szCs w:val="20"/>
              </w:rPr>
              <w:t>Устройство круглых сборных железобетонных канализационных колодцев диаметром: 1 м в сухих грунтах</w:t>
            </w:r>
          </w:p>
        </w:tc>
        <w:tc>
          <w:tcPr>
            <w:tcW w:w="1120" w:type="dxa"/>
            <w:gridSpan w:val="2"/>
            <w:tcBorders>
              <w:top w:val="nil"/>
              <w:left w:val="nil"/>
              <w:bottom w:val="single" w:sz="4" w:space="0" w:color="auto"/>
              <w:right w:val="single" w:sz="4" w:space="0" w:color="auto"/>
            </w:tcBorders>
            <w:shd w:val="clear" w:color="auto" w:fill="auto"/>
            <w:hideMark/>
          </w:tcPr>
          <w:p w14:paraId="5540D84D"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33B6E03C" w14:textId="77777777" w:rsidR="00D70D77" w:rsidRPr="00D70D77" w:rsidRDefault="00D70D77" w:rsidP="00D70D77">
            <w:pPr>
              <w:jc w:val="center"/>
              <w:rPr>
                <w:sz w:val="20"/>
                <w:szCs w:val="20"/>
              </w:rPr>
            </w:pPr>
            <w:r w:rsidRPr="00D70D77">
              <w:rPr>
                <w:sz w:val="20"/>
                <w:szCs w:val="20"/>
              </w:rPr>
              <w:t>13,86</w:t>
            </w:r>
          </w:p>
        </w:tc>
        <w:tc>
          <w:tcPr>
            <w:tcW w:w="1499" w:type="dxa"/>
            <w:gridSpan w:val="2"/>
            <w:tcBorders>
              <w:top w:val="nil"/>
              <w:left w:val="nil"/>
              <w:bottom w:val="single" w:sz="4" w:space="0" w:color="auto"/>
              <w:right w:val="single" w:sz="4" w:space="0" w:color="auto"/>
            </w:tcBorders>
            <w:shd w:val="clear" w:color="auto" w:fill="auto"/>
            <w:hideMark/>
          </w:tcPr>
          <w:p w14:paraId="09C5249C" w14:textId="77777777" w:rsidR="00D70D77" w:rsidRPr="00D70D77" w:rsidRDefault="00D70D77" w:rsidP="00D70D77">
            <w:pPr>
              <w:jc w:val="right"/>
              <w:rPr>
                <w:sz w:val="20"/>
                <w:szCs w:val="20"/>
              </w:rPr>
            </w:pPr>
            <w:r w:rsidRPr="00D70D77">
              <w:rPr>
                <w:sz w:val="20"/>
                <w:szCs w:val="20"/>
              </w:rPr>
              <w:t xml:space="preserve">366 275,00  </w:t>
            </w:r>
          </w:p>
        </w:tc>
        <w:tc>
          <w:tcPr>
            <w:tcW w:w="1057" w:type="dxa"/>
            <w:gridSpan w:val="2"/>
            <w:tcBorders>
              <w:top w:val="nil"/>
              <w:left w:val="nil"/>
              <w:bottom w:val="single" w:sz="4" w:space="0" w:color="auto"/>
              <w:right w:val="single" w:sz="4" w:space="0" w:color="auto"/>
            </w:tcBorders>
            <w:shd w:val="clear" w:color="auto" w:fill="auto"/>
            <w:hideMark/>
          </w:tcPr>
          <w:p w14:paraId="6B1A1ABC" w14:textId="77777777" w:rsidR="00D70D77" w:rsidRPr="00D70D77" w:rsidRDefault="00D70D77" w:rsidP="00D70D77">
            <w:pPr>
              <w:jc w:val="right"/>
              <w:rPr>
                <w:sz w:val="20"/>
                <w:szCs w:val="20"/>
              </w:rPr>
            </w:pPr>
            <w:r w:rsidRPr="00D70D77">
              <w:rPr>
                <w:sz w:val="20"/>
                <w:szCs w:val="20"/>
              </w:rPr>
              <w:t xml:space="preserve">26 426,77  </w:t>
            </w:r>
          </w:p>
        </w:tc>
        <w:tc>
          <w:tcPr>
            <w:tcW w:w="1600" w:type="dxa"/>
            <w:gridSpan w:val="2"/>
            <w:tcBorders>
              <w:top w:val="nil"/>
              <w:left w:val="nil"/>
              <w:bottom w:val="single" w:sz="4" w:space="0" w:color="auto"/>
              <w:right w:val="single" w:sz="4" w:space="0" w:color="auto"/>
            </w:tcBorders>
            <w:shd w:val="clear" w:color="auto" w:fill="auto"/>
            <w:hideMark/>
          </w:tcPr>
          <w:p w14:paraId="638082A0"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420165B"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6E067FEA"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0A663291" w14:textId="77777777" w:rsidR="00D70D77" w:rsidRPr="00D70D77" w:rsidRDefault="00D70D77" w:rsidP="00D70D77">
            <w:pPr>
              <w:rPr>
                <w:sz w:val="20"/>
                <w:szCs w:val="20"/>
              </w:rPr>
            </w:pPr>
            <w:r w:rsidRPr="00D70D77">
              <w:rPr>
                <w:sz w:val="20"/>
                <w:szCs w:val="20"/>
              </w:rPr>
              <w:t xml:space="preserve">                28 641,10   </w:t>
            </w:r>
          </w:p>
        </w:tc>
        <w:tc>
          <w:tcPr>
            <w:tcW w:w="1898" w:type="dxa"/>
            <w:gridSpan w:val="2"/>
            <w:tcBorders>
              <w:top w:val="nil"/>
              <w:left w:val="nil"/>
              <w:bottom w:val="single" w:sz="4" w:space="0" w:color="auto"/>
              <w:right w:val="single" w:sz="4" w:space="0" w:color="auto"/>
            </w:tcBorders>
            <w:shd w:val="clear" w:color="auto" w:fill="auto"/>
            <w:hideMark/>
          </w:tcPr>
          <w:p w14:paraId="0DAE9036" w14:textId="77777777" w:rsidR="00D70D77" w:rsidRPr="00D70D77" w:rsidRDefault="00D70D77" w:rsidP="00D70D77">
            <w:pPr>
              <w:rPr>
                <w:sz w:val="20"/>
                <w:szCs w:val="20"/>
              </w:rPr>
            </w:pPr>
            <w:r w:rsidRPr="00D70D77">
              <w:rPr>
                <w:sz w:val="20"/>
                <w:szCs w:val="20"/>
              </w:rPr>
              <w:t xml:space="preserve">                             396 965,65   </w:t>
            </w:r>
          </w:p>
        </w:tc>
        <w:tc>
          <w:tcPr>
            <w:tcW w:w="271" w:type="dxa"/>
            <w:vAlign w:val="center"/>
            <w:hideMark/>
          </w:tcPr>
          <w:p w14:paraId="7CDF2F8C" w14:textId="77777777" w:rsidR="00D70D77" w:rsidRPr="00D70D77" w:rsidRDefault="00D70D77" w:rsidP="00D70D77">
            <w:pPr>
              <w:rPr>
                <w:sz w:val="20"/>
                <w:szCs w:val="20"/>
              </w:rPr>
            </w:pPr>
          </w:p>
        </w:tc>
      </w:tr>
      <w:tr w:rsidR="00D70D77" w:rsidRPr="00D70D77" w14:paraId="59E8F090" w14:textId="77777777" w:rsidTr="00D70D77">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14:paraId="600076F1" w14:textId="77777777" w:rsidR="00D70D77" w:rsidRPr="00D70D77" w:rsidRDefault="00D70D77" w:rsidP="00D70D77">
            <w:pPr>
              <w:ind w:firstLineChars="200" w:firstLine="400"/>
              <w:rPr>
                <w:sz w:val="20"/>
                <w:szCs w:val="20"/>
              </w:rPr>
            </w:pPr>
            <w:r w:rsidRPr="00D70D77">
              <w:rPr>
                <w:sz w:val="20"/>
                <w:szCs w:val="20"/>
              </w:rPr>
              <w:t>2.2.57</w:t>
            </w:r>
          </w:p>
        </w:tc>
        <w:tc>
          <w:tcPr>
            <w:tcW w:w="1699" w:type="dxa"/>
            <w:tcBorders>
              <w:top w:val="nil"/>
              <w:left w:val="nil"/>
              <w:bottom w:val="single" w:sz="4" w:space="0" w:color="auto"/>
              <w:right w:val="single" w:sz="4" w:space="0" w:color="auto"/>
            </w:tcBorders>
            <w:shd w:val="clear" w:color="auto" w:fill="auto"/>
            <w:hideMark/>
          </w:tcPr>
          <w:p w14:paraId="0CDFEA4C" w14:textId="77777777" w:rsidR="00D70D77" w:rsidRPr="00D70D77" w:rsidRDefault="00D70D77" w:rsidP="00D70D77">
            <w:pPr>
              <w:rPr>
                <w:sz w:val="20"/>
                <w:szCs w:val="20"/>
              </w:rPr>
            </w:pPr>
            <w:r w:rsidRPr="00D70D77">
              <w:rPr>
                <w:sz w:val="20"/>
                <w:szCs w:val="20"/>
              </w:rPr>
              <w:t>Устройство круглых сборных железобетонных канализационных колодцев диаметром: 1,5 м в сухих грунтах</w:t>
            </w:r>
          </w:p>
        </w:tc>
        <w:tc>
          <w:tcPr>
            <w:tcW w:w="1120" w:type="dxa"/>
            <w:gridSpan w:val="2"/>
            <w:tcBorders>
              <w:top w:val="nil"/>
              <w:left w:val="nil"/>
              <w:bottom w:val="single" w:sz="4" w:space="0" w:color="auto"/>
              <w:right w:val="single" w:sz="4" w:space="0" w:color="auto"/>
            </w:tcBorders>
            <w:shd w:val="clear" w:color="auto" w:fill="auto"/>
            <w:hideMark/>
          </w:tcPr>
          <w:p w14:paraId="052C2AEC"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0A7753E3" w14:textId="77777777" w:rsidR="00D70D77" w:rsidRPr="00D70D77" w:rsidRDefault="00D70D77" w:rsidP="00D70D77">
            <w:pPr>
              <w:jc w:val="center"/>
              <w:rPr>
                <w:sz w:val="20"/>
                <w:szCs w:val="20"/>
              </w:rPr>
            </w:pPr>
            <w:r w:rsidRPr="00D70D77">
              <w:rPr>
                <w:sz w:val="20"/>
                <w:szCs w:val="20"/>
              </w:rPr>
              <w:t>11,34</w:t>
            </w:r>
          </w:p>
        </w:tc>
        <w:tc>
          <w:tcPr>
            <w:tcW w:w="1499" w:type="dxa"/>
            <w:gridSpan w:val="2"/>
            <w:tcBorders>
              <w:top w:val="nil"/>
              <w:left w:val="nil"/>
              <w:bottom w:val="single" w:sz="4" w:space="0" w:color="auto"/>
              <w:right w:val="single" w:sz="4" w:space="0" w:color="auto"/>
            </w:tcBorders>
            <w:shd w:val="clear" w:color="auto" w:fill="auto"/>
            <w:hideMark/>
          </w:tcPr>
          <w:p w14:paraId="1ED9EF21" w14:textId="77777777" w:rsidR="00D70D77" w:rsidRPr="00D70D77" w:rsidRDefault="00D70D77" w:rsidP="00D70D77">
            <w:pPr>
              <w:jc w:val="right"/>
              <w:rPr>
                <w:sz w:val="20"/>
                <w:szCs w:val="20"/>
              </w:rPr>
            </w:pPr>
            <w:r w:rsidRPr="00D70D77">
              <w:rPr>
                <w:sz w:val="20"/>
                <w:szCs w:val="20"/>
              </w:rPr>
              <w:t xml:space="preserve">361 155,00  </w:t>
            </w:r>
          </w:p>
        </w:tc>
        <w:tc>
          <w:tcPr>
            <w:tcW w:w="1057" w:type="dxa"/>
            <w:gridSpan w:val="2"/>
            <w:tcBorders>
              <w:top w:val="nil"/>
              <w:left w:val="nil"/>
              <w:bottom w:val="single" w:sz="4" w:space="0" w:color="auto"/>
              <w:right w:val="single" w:sz="4" w:space="0" w:color="auto"/>
            </w:tcBorders>
            <w:shd w:val="clear" w:color="auto" w:fill="auto"/>
            <w:hideMark/>
          </w:tcPr>
          <w:p w14:paraId="29B7794A" w14:textId="77777777" w:rsidR="00D70D77" w:rsidRPr="00D70D77" w:rsidRDefault="00D70D77" w:rsidP="00D70D77">
            <w:pPr>
              <w:jc w:val="right"/>
              <w:rPr>
                <w:sz w:val="20"/>
                <w:szCs w:val="20"/>
              </w:rPr>
            </w:pPr>
            <w:r w:rsidRPr="00D70D77">
              <w:rPr>
                <w:sz w:val="20"/>
                <w:szCs w:val="20"/>
              </w:rPr>
              <w:t xml:space="preserve">31 847,88  </w:t>
            </w:r>
          </w:p>
        </w:tc>
        <w:tc>
          <w:tcPr>
            <w:tcW w:w="1600" w:type="dxa"/>
            <w:gridSpan w:val="2"/>
            <w:tcBorders>
              <w:top w:val="nil"/>
              <w:left w:val="nil"/>
              <w:bottom w:val="single" w:sz="4" w:space="0" w:color="auto"/>
              <w:right w:val="single" w:sz="4" w:space="0" w:color="auto"/>
            </w:tcBorders>
            <w:shd w:val="clear" w:color="auto" w:fill="auto"/>
            <w:hideMark/>
          </w:tcPr>
          <w:p w14:paraId="7EB4DD7A"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7BA18A1A"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F3C0027"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BDEC9FC" w14:textId="77777777" w:rsidR="00D70D77" w:rsidRPr="00D70D77" w:rsidRDefault="00D70D77" w:rsidP="00D70D77">
            <w:pPr>
              <w:rPr>
                <w:sz w:val="20"/>
                <w:szCs w:val="20"/>
              </w:rPr>
            </w:pPr>
            <w:r w:rsidRPr="00D70D77">
              <w:rPr>
                <w:sz w:val="20"/>
                <w:szCs w:val="20"/>
              </w:rPr>
              <w:t xml:space="preserve">                34 516,45   </w:t>
            </w:r>
          </w:p>
        </w:tc>
        <w:tc>
          <w:tcPr>
            <w:tcW w:w="1898" w:type="dxa"/>
            <w:gridSpan w:val="2"/>
            <w:tcBorders>
              <w:top w:val="nil"/>
              <w:left w:val="nil"/>
              <w:bottom w:val="single" w:sz="4" w:space="0" w:color="auto"/>
              <w:right w:val="single" w:sz="4" w:space="0" w:color="auto"/>
            </w:tcBorders>
            <w:shd w:val="clear" w:color="auto" w:fill="auto"/>
            <w:hideMark/>
          </w:tcPr>
          <w:p w14:paraId="6CF79F16" w14:textId="77777777" w:rsidR="00D70D77" w:rsidRPr="00D70D77" w:rsidRDefault="00D70D77" w:rsidP="00D70D77">
            <w:pPr>
              <w:rPr>
                <w:sz w:val="20"/>
                <w:szCs w:val="20"/>
              </w:rPr>
            </w:pPr>
            <w:r w:rsidRPr="00D70D77">
              <w:rPr>
                <w:sz w:val="20"/>
                <w:szCs w:val="20"/>
              </w:rPr>
              <w:t xml:space="preserve">                             391 416,54   </w:t>
            </w:r>
          </w:p>
        </w:tc>
        <w:tc>
          <w:tcPr>
            <w:tcW w:w="271" w:type="dxa"/>
            <w:vAlign w:val="center"/>
            <w:hideMark/>
          </w:tcPr>
          <w:p w14:paraId="729F0753" w14:textId="77777777" w:rsidR="00D70D77" w:rsidRPr="00D70D77" w:rsidRDefault="00D70D77" w:rsidP="00D70D77">
            <w:pPr>
              <w:rPr>
                <w:sz w:val="20"/>
                <w:szCs w:val="20"/>
              </w:rPr>
            </w:pPr>
          </w:p>
        </w:tc>
      </w:tr>
      <w:tr w:rsidR="00D70D77" w:rsidRPr="00D70D77" w14:paraId="779C7397"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5861B66D" w14:textId="77777777" w:rsidR="00D70D77" w:rsidRPr="00D70D77" w:rsidRDefault="00D70D77" w:rsidP="00D70D77">
            <w:pPr>
              <w:ind w:firstLineChars="200" w:firstLine="400"/>
              <w:rPr>
                <w:sz w:val="20"/>
                <w:szCs w:val="20"/>
              </w:rPr>
            </w:pPr>
            <w:r w:rsidRPr="00D70D77">
              <w:rPr>
                <w:sz w:val="20"/>
                <w:szCs w:val="20"/>
              </w:rPr>
              <w:t>2.2.58</w:t>
            </w:r>
          </w:p>
        </w:tc>
        <w:tc>
          <w:tcPr>
            <w:tcW w:w="1699" w:type="dxa"/>
            <w:tcBorders>
              <w:top w:val="nil"/>
              <w:left w:val="nil"/>
              <w:bottom w:val="single" w:sz="4" w:space="0" w:color="auto"/>
              <w:right w:val="single" w:sz="4" w:space="0" w:color="auto"/>
            </w:tcBorders>
            <w:shd w:val="clear" w:color="auto" w:fill="auto"/>
            <w:hideMark/>
          </w:tcPr>
          <w:p w14:paraId="37A065F0" w14:textId="77777777" w:rsidR="00D70D77" w:rsidRPr="00D70D77" w:rsidRDefault="00D70D77" w:rsidP="00D70D77">
            <w:pPr>
              <w:rPr>
                <w:sz w:val="20"/>
                <w:szCs w:val="20"/>
              </w:rPr>
            </w:pPr>
            <w:r w:rsidRPr="00D70D77">
              <w:rPr>
                <w:sz w:val="20"/>
                <w:szCs w:val="20"/>
              </w:rPr>
              <w:t xml:space="preserve">Лестница-стремянка </w:t>
            </w:r>
            <w:proofErr w:type="spellStart"/>
            <w:r w:rsidRPr="00D70D77">
              <w:rPr>
                <w:sz w:val="20"/>
                <w:szCs w:val="20"/>
              </w:rPr>
              <w:t>трансформер</w:t>
            </w:r>
            <w:proofErr w:type="spellEnd"/>
          </w:p>
        </w:tc>
        <w:tc>
          <w:tcPr>
            <w:tcW w:w="1120" w:type="dxa"/>
            <w:gridSpan w:val="2"/>
            <w:tcBorders>
              <w:top w:val="nil"/>
              <w:left w:val="nil"/>
              <w:bottom w:val="single" w:sz="4" w:space="0" w:color="auto"/>
              <w:right w:val="single" w:sz="4" w:space="0" w:color="auto"/>
            </w:tcBorders>
            <w:shd w:val="clear" w:color="auto" w:fill="auto"/>
            <w:hideMark/>
          </w:tcPr>
          <w:p w14:paraId="1F738912"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2E5E4C0F" w14:textId="77777777" w:rsidR="00D70D77" w:rsidRPr="00D70D77" w:rsidRDefault="00D70D77" w:rsidP="00D70D77">
            <w:pPr>
              <w:jc w:val="center"/>
              <w:rPr>
                <w:sz w:val="20"/>
                <w:szCs w:val="20"/>
              </w:rPr>
            </w:pPr>
            <w:r w:rsidRPr="00D70D77">
              <w:rPr>
                <w:sz w:val="20"/>
                <w:szCs w:val="20"/>
              </w:rPr>
              <w:t>27</w:t>
            </w:r>
          </w:p>
        </w:tc>
        <w:tc>
          <w:tcPr>
            <w:tcW w:w="1499" w:type="dxa"/>
            <w:gridSpan w:val="2"/>
            <w:tcBorders>
              <w:top w:val="nil"/>
              <w:left w:val="nil"/>
              <w:bottom w:val="single" w:sz="4" w:space="0" w:color="auto"/>
              <w:right w:val="single" w:sz="4" w:space="0" w:color="auto"/>
            </w:tcBorders>
            <w:shd w:val="clear" w:color="auto" w:fill="auto"/>
            <w:hideMark/>
          </w:tcPr>
          <w:p w14:paraId="7298B117" w14:textId="77777777" w:rsidR="00D70D77" w:rsidRPr="00D70D77" w:rsidRDefault="00D70D77" w:rsidP="00D70D77">
            <w:pPr>
              <w:jc w:val="right"/>
              <w:rPr>
                <w:sz w:val="20"/>
                <w:szCs w:val="20"/>
              </w:rPr>
            </w:pPr>
            <w:r w:rsidRPr="00D70D77">
              <w:rPr>
                <w:sz w:val="20"/>
                <w:szCs w:val="20"/>
              </w:rPr>
              <w:t xml:space="preserve">110 784,00  </w:t>
            </w:r>
          </w:p>
        </w:tc>
        <w:tc>
          <w:tcPr>
            <w:tcW w:w="1057" w:type="dxa"/>
            <w:gridSpan w:val="2"/>
            <w:tcBorders>
              <w:top w:val="nil"/>
              <w:left w:val="nil"/>
              <w:bottom w:val="single" w:sz="4" w:space="0" w:color="auto"/>
              <w:right w:val="single" w:sz="4" w:space="0" w:color="auto"/>
            </w:tcBorders>
            <w:shd w:val="clear" w:color="auto" w:fill="auto"/>
            <w:hideMark/>
          </w:tcPr>
          <w:p w14:paraId="66CEB0CB" w14:textId="77777777" w:rsidR="00D70D77" w:rsidRPr="00D70D77" w:rsidRDefault="00D70D77" w:rsidP="00D70D77">
            <w:pPr>
              <w:jc w:val="right"/>
              <w:rPr>
                <w:sz w:val="20"/>
                <w:szCs w:val="20"/>
              </w:rPr>
            </w:pPr>
            <w:r w:rsidRPr="00D70D77">
              <w:rPr>
                <w:sz w:val="20"/>
                <w:szCs w:val="20"/>
              </w:rPr>
              <w:t xml:space="preserve">4 103,11  </w:t>
            </w:r>
          </w:p>
        </w:tc>
        <w:tc>
          <w:tcPr>
            <w:tcW w:w="1600" w:type="dxa"/>
            <w:gridSpan w:val="2"/>
            <w:tcBorders>
              <w:top w:val="nil"/>
              <w:left w:val="nil"/>
              <w:bottom w:val="single" w:sz="4" w:space="0" w:color="auto"/>
              <w:right w:val="single" w:sz="4" w:space="0" w:color="auto"/>
            </w:tcBorders>
            <w:shd w:val="clear" w:color="auto" w:fill="auto"/>
            <w:hideMark/>
          </w:tcPr>
          <w:p w14:paraId="22615C40"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0C1CCA6F"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78ECD3B"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C642028" w14:textId="77777777" w:rsidR="00D70D77" w:rsidRPr="00D70D77" w:rsidRDefault="00D70D77" w:rsidP="00D70D77">
            <w:pPr>
              <w:rPr>
                <w:sz w:val="20"/>
                <w:szCs w:val="20"/>
              </w:rPr>
            </w:pPr>
            <w:r w:rsidRPr="00D70D77">
              <w:rPr>
                <w:sz w:val="20"/>
                <w:szCs w:val="20"/>
              </w:rPr>
              <w:t xml:space="preserve">                  4 446,91   </w:t>
            </w:r>
          </w:p>
        </w:tc>
        <w:tc>
          <w:tcPr>
            <w:tcW w:w="1898" w:type="dxa"/>
            <w:gridSpan w:val="2"/>
            <w:tcBorders>
              <w:top w:val="nil"/>
              <w:left w:val="nil"/>
              <w:bottom w:val="single" w:sz="4" w:space="0" w:color="auto"/>
              <w:right w:val="single" w:sz="4" w:space="0" w:color="auto"/>
            </w:tcBorders>
            <w:shd w:val="clear" w:color="auto" w:fill="auto"/>
            <w:hideMark/>
          </w:tcPr>
          <w:p w14:paraId="38328290" w14:textId="77777777" w:rsidR="00D70D77" w:rsidRPr="00D70D77" w:rsidRDefault="00D70D77" w:rsidP="00D70D77">
            <w:pPr>
              <w:rPr>
                <w:sz w:val="20"/>
                <w:szCs w:val="20"/>
              </w:rPr>
            </w:pPr>
            <w:r w:rsidRPr="00D70D77">
              <w:rPr>
                <w:sz w:val="20"/>
                <w:szCs w:val="20"/>
              </w:rPr>
              <w:t xml:space="preserve">                             120 066,57   </w:t>
            </w:r>
          </w:p>
        </w:tc>
        <w:tc>
          <w:tcPr>
            <w:tcW w:w="271" w:type="dxa"/>
            <w:vAlign w:val="center"/>
            <w:hideMark/>
          </w:tcPr>
          <w:p w14:paraId="04C79499" w14:textId="77777777" w:rsidR="00D70D77" w:rsidRPr="00D70D77" w:rsidRDefault="00D70D77" w:rsidP="00D70D77">
            <w:pPr>
              <w:rPr>
                <w:sz w:val="20"/>
                <w:szCs w:val="20"/>
              </w:rPr>
            </w:pPr>
          </w:p>
        </w:tc>
      </w:tr>
      <w:tr w:rsidR="00D70D77" w:rsidRPr="00D70D77" w14:paraId="4D53444D"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480B6908" w14:textId="77777777" w:rsidR="00D70D77" w:rsidRPr="00D70D77" w:rsidRDefault="00D70D77" w:rsidP="00D70D77">
            <w:pPr>
              <w:ind w:firstLineChars="200" w:firstLine="400"/>
              <w:rPr>
                <w:sz w:val="20"/>
                <w:szCs w:val="20"/>
              </w:rPr>
            </w:pPr>
            <w:r w:rsidRPr="00D70D77">
              <w:rPr>
                <w:sz w:val="20"/>
                <w:szCs w:val="20"/>
              </w:rPr>
              <w:t>2.2.59</w:t>
            </w:r>
          </w:p>
        </w:tc>
        <w:tc>
          <w:tcPr>
            <w:tcW w:w="1699" w:type="dxa"/>
            <w:tcBorders>
              <w:top w:val="nil"/>
              <w:left w:val="nil"/>
              <w:bottom w:val="single" w:sz="4" w:space="0" w:color="auto"/>
              <w:right w:val="single" w:sz="4" w:space="0" w:color="auto"/>
            </w:tcBorders>
            <w:shd w:val="clear" w:color="auto" w:fill="auto"/>
            <w:hideMark/>
          </w:tcPr>
          <w:p w14:paraId="78C93770" w14:textId="77777777" w:rsidR="00D70D77" w:rsidRPr="00D70D77" w:rsidRDefault="00D70D77" w:rsidP="00D70D77">
            <w:pPr>
              <w:rPr>
                <w:sz w:val="20"/>
                <w:szCs w:val="20"/>
              </w:rPr>
            </w:pPr>
            <w:r w:rsidRPr="00D70D77">
              <w:rPr>
                <w:sz w:val="20"/>
                <w:szCs w:val="20"/>
              </w:rPr>
              <w:t xml:space="preserve">Люк чугунный тяжелый </w:t>
            </w:r>
          </w:p>
        </w:tc>
        <w:tc>
          <w:tcPr>
            <w:tcW w:w="1120" w:type="dxa"/>
            <w:gridSpan w:val="2"/>
            <w:tcBorders>
              <w:top w:val="nil"/>
              <w:left w:val="nil"/>
              <w:bottom w:val="single" w:sz="4" w:space="0" w:color="auto"/>
              <w:right w:val="single" w:sz="4" w:space="0" w:color="auto"/>
            </w:tcBorders>
            <w:shd w:val="clear" w:color="auto" w:fill="auto"/>
            <w:hideMark/>
          </w:tcPr>
          <w:p w14:paraId="5A60B43B"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4AEF0EAE" w14:textId="77777777" w:rsidR="00D70D77" w:rsidRPr="00D70D77" w:rsidRDefault="00D70D77" w:rsidP="00D70D77">
            <w:pPr>
              <w:jc w:val="center"/>
              <w:rPr>
                <w:sz w:val="20"/>
                <w:szCs w:val="20"/>
              </w:rPr>
            </w:pPr>
            <w:r w:rsidRPr="00D70D77">
              <w:rPr>
                <w:sz w:val="20"/>
                <w:szCs w:val="20"/>
              </w:rPr>
              <w:t>27</w:t>
            </w:r>
          </w:p>
        </w:tc>
        <w:tc>
          <w:tcPr>
            <w:tcW w:w="1499" w:type="dxa"/>
            <w:gridSpan w:val="2"/>
            <w:tcBorders>
              <w:top w:val="nil"/>
              <w:left w:val="nil"/>
              <w:bottom w:val="single" w:sz="4" w:space="0" w:color="auto"/>
              <w:right w:val="single" w:sz="4" w:space="0" w:color="auto"/>
            </w:tcBorders>
            <w:shd w:val="clear" w:color="auto" w:fill="auto"/>
            <w:hideMark/>
          </w:tcPr>
          <w:p w14:paraId="5012FB7B" w14:textId="77777777" w:rsidR="00D70D77" w:rsidRPr="00D70D77" w:rsidRDefault="00D70D77" w:rsidP="00D70D77">
            <w:pPr>
              <w:jc w:val="right"/>
              <w:rPr>
                <w:sz w:val="20"/>
                <w:szCs w:val="20"/>
              </w:rPr>
            </w:pPr>
            <w:r w:rsidRPr="00D70D77">
              <w:rPr>
                <w:sz w:val="20"/>
                <w:szCs w:val="20"/>
              </w:rPr>
              <w:t xml:space="preserve">92 535,00  </w:t>
            </w:r>
          </w:p>
        </w:tc>
        <w:tc>
          <w:tcPr>
            <w:tcW w:w="1057" w:type="dxa"/>
            <w:gridSpan w:val="2"/>
            <w:tcBorders>
              <w:top w:val="nil"/>
              <w:left w:val="nil"/>
              <w:bottom w:val="single" w:sz="4" w:space="0" w:color="auto"/>
              <w:right w:val="single" w:sz="4" w:space="0" w:color="auto"/>
            </w:tcBorders>
            <w:shd w:val="clear" w:color="auto" w:fill="auto"/>
            <w:hideMark/>
          </w:tcPr>
          <w:p w14:paraId="03468876" w14:textId="77777777" w:rsidR="00D70D77" w:rsidRPr="00D70D77" w:rsidRDefault="00D70D77" w:rsidP="00D70D77">
            <w:pPr>
              <w:jc w:val="right"/>
              <w:rPr>
                <w:sz w:val="20"/>
                <w:szCs w:val="20"/>
              </w:rPr>
            </w:pPr>
            <w:r w:rsidRPr="00D70D77">
              <w:rPr>
                <w:sz w:val="20"/>
                <w:szCs w:val="20"/>
              </w:rPr>
              <w:t xml:space="preserve">3 427,22  </w:t>
            </w:r>
          </w:p>
        </w:tc>
        <w:tc>
          <w:tcPr>
            <w:tcW w:w="1600" w:type="dxa"/>
            <w:gridSpan w:val="2"/>
            <w:tcBorders>
              <w:top w:val="nil"/>
              <w:left w:val="nil"/>
              <w:bottom w:val="single" w:sz="4" w:space="0" w:color="auto"/>
              <w:right w:val="single" w:sz="4" w:space="0" w:color="auto"/>
            </w:tcBorders>
            <w:shd w:val="clear" w:color="auto" w:fill="auto"/>
            <w:hideMark/>
          </w:tcPr>
          <w:p w14:paraId="43EDC420"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1389CE61"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8BF260C"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82366C9" w14:textId="77777777" w:rsidR="00D70D77" w:rsidRPr="00D70D77" w:rsidRDefault="00D70D77" w:rsidP="00D70D77">
            <w:pPr>
              <w:rPr>
                <w:sz w:val="20"/>
                <w:szCs w:val="20"/>
              </w:rPr>
            </w:pPr>
            <w:r w:rsidRPr="00D70D77">
              <w:rPr>
                <w:sz w:val="20"/>
                <w:szCs w:val="20"/>
              </w:rPr>
              <w:t xml:space="preserve">                  3 714,39   </w:t>
            </w:r>
          </w:p>
        </w:tc>
        <w:tc>
          <w:tcPr>
            <w:tcW w:w="1898" w:type="dxa"/>
            <w:gridSpan w:val="2"/>
            <w:tcBorders>
              <w:top w:val="nil"/>
              <w:left w:val="nil"/>
              <w:bottom w:val="single" w:sz="4" w:space="0" w:color="auto"/>
              <w:right w:val="single" w:sz="4" w:space="0" w:color="auto"/>
            </w:tcBorders>
            <w:shd w:val="clear" w:color="auto" w:fill="auto"/>
            <w:hideMark/>
          </w:tcPr>
          <w:p w14:paraId="112B115A" w14:textId="77777777" w:rsidR="00D70D77" w:rsidRPr="00D70D77" w:rsidRDefault="00D70D77" w:rsidP="00D70D77">
            <w:pPr>
              <w:rPr>
                <w:sz w:val="20"/>
                <w:szCs w:val="20"/>
              </w:rPr>
            </w:pPr>
            <w:r w:rsidRPr="00D70D77">
              <w:rPr>
                <w:sz w:val="20"/>
                <w:szCs w:val="20"/>
              </w:rPr>
              <w:t xml:space="preserve">                             100 288,53   </w:t>
            </w:r>
          </w:p>
        </w:tc>
        <w:tc>
          <w:tcPr>
            <w:tcW w:w="271" w:type="dxa"/>
            <w:vAlign w:val="center"/>
            <w:hideMark/>
          </w:tcPr>
          <w:p w14:paraId="3C45657D" w14:textId="77777777" w:rsidR="00D70D77" w:rsidRPr="00D70D77" w:rsidRDefault="00D70D77" w:rsidP="00D70D77">
            <w:pPr>
              <w:rPr>
                <w:sz w:val="20"/>
                <w:szCs w:val="20"/>
              </w:rPr>
            </w:pPr>
          </w:p>
        </w:tc>
      </w:tr>
      <w:tr w:rsidR="00D70D77" w:rsidRPr="00D70D77" w14:paraId="5B6638C9"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0E701A4A" w14:textId="77777777" w:rsidR="00D70D77" w:rsidRPr="00D70D77" w:rsidRDefault="00D70D77" w:rsidP="00D70D77">
            <w:pPr>
              <w:ind w:firstLineChars="200" w:firstLine="400"/>
              <w:rPr>
                <w:sz w:val="20"/>
                <w:szCs w:val="20"/>
              </w:rPr>
            </w:pPr>
            <w:r w:rsidRPr="00D70D77">
              <w:rPr>
                <w:sz w:val="20"/>
                <w:szCs w:val="20"/>
              </w:rPr>
              <w:t>2.2.60</w:t>
            </w:r>
          </w:p>
        </w:tc>
        <w:tc>
          <w:tcPr>
            <w:tcW w:w="1699" w:type="dxa"/>
            <w:tcBorders>
              <w:top w:val="nil"/>
              <w:left w:val="nil"/>
              <w:bottom w:val="single" w:sz="4" w:space="0" w:color="auto"/>
              <w:right w:val="single" w:sz="4" w:space="0" w:color="auto"/>
            </w:tcBorders>
            <w:shd w:val="clear" w:color="auto" w:fill="auto"/>
            <w:hideMark/>
          </w:tcPr>
          <w:p w14:paraId="7DAD33F7" w14:textId="77777777" w:rsidR="00D70D77" w:rsidRPr="00D70D77" w:rsidRDefault="00D70D77" w:rsidP="00D70D77">
            <w:pPr>
              <w:rPr>
                <w:sz w:val="20"/>
                <w:szCs w:val="20"/>
              </w:rPr>
            </w:pPr>
            <w:r w:rsidRPr="00D70D77">
              <w:rPr>
                <w:sz w:val="20"/>
                <w:szCs w:val="20"/>
              </w:rPr>
              <w:t xml:space="preserve">Гидроизоляция боковая обмазочная битумная в 2 слоя </w:t>
            </w:r>
          </w:p>
        </w:tc>
        <w:tc>
          <w:tcPr>
            <w:tcW w:w="1120" w:type="dxa"/>
            <w:gridSpan w:val="2"/>
            <w:tcBorders>
              <w:top w:val="nil"/>
              <w:left w:val="nil"/>
              <w:bottom w:val="single" w:sz="4" w:space="0" w:color="auto"/>
              <w:right w:val="single" w:sz="4" w:space="0" w:color="auto"/>
            </w:tcBorders>
            <w:shd w:val="clear" w:color="auto" w:fill="auto"/>
            <w:hideMark/>
          </w:tcPr>
          <w:p w14:paraId="78AF7593" w14:textId="77777777" w:rsidR="00D70D77" w:rsidRPr="00D70D77" w:rsidRDefault="00D70D77" w:rsidP="00D70D77">
            <w:pPr>
              <w:jc w:val="center"/>
              <w:rPr>
                <w:sz w:val="20"/>
                <w:szCs w:val="20"/>
              </w:rPr>
            </w:pPr>
            <w:r w:rsidRPr="00D70D77">
              <w:rPr>
                <w:sz w:val="20"/>
                <w:szCs w:val="20"/>
              </w:rPr>
              <w:t>м2</w:t>
            </w:r>
          </w:p>
        </w:tc>
        <w:tc>
          <w:tcPr>
            <w:tcW w:w="1066" w:type="dxa"/>
            <w:gridSpan w:val="2"/>
            <w:tcBorders>
              <w:top w:val="nil"/>
              <w:left w:val="nil"/>
              <w:bottom w:val="single" w:sz="4" w:space="0" w:color="auto"/>
              <w:right w:val="single" w:sz="4" w:space="0" w:color="auto"/>
            </w:tcBorders>
            <w:shd w:val="clear" w:color="auto" w:fill="auto"/>
            <w:hideMark/>
          </w:tcPr>
          <w:p w14:paraId="7E3E8980" w14:textId="77777777" w:rsidR="00D70D77" w:rsidRPr="00D70D77" w:rsidRDefault="00D70D77" w:rsidP="00D70D77">
            <w:pPr>
              <w:jc w:val="center"/>
              <w:rPr>
                <w:sz w:val="20"/>
                <w:szCs w:val="20"/>
              </w:rPr>
            </w:pPr>
            <w:r w:rsidRPr="00D70D77">
              <w:rPr>
                <w:sz w:val="20"/>
                <w:szCs w:val="20"/>
              </w:rPr>
              <w:t>591</w:t>
            </w:r>
          </w:p>
        </w:tc>
        <w:tc>
          <w:tcPr>
            <w:tcW w:w="1499" w:type="dxa"/>
            <w:gridSpan w:val="2"/>
            <w:tcBorders>
              <w:top w:val="nil"/>
              <w:left w:val="nil"/>
              <w:bottom w:val="single" w:sz="4" w:space="0" w:color="auto"/>
              <w:right w:val="single" w:sz="4" w:space="0" w:color="auto"/>
            </w:tcBorders>
            <w:shd w:val="clear" w:color="auto" w:fill="auto"/>
            <w:hideMark/>
          </w:tcPr>
          <w:p w14:paraId="402DF281" w14:textId="77777777" w:rsidR="00D70D77" w:rsidRPr="00D70D77" w:rsidRDefault="00D70D77" w:rsidP="00D70D77">
            <w:pPr>
              <w:jc w:val="right"/>
              <w:rPr>
                <w:sz w:val="20"/>
                <w:szCs w:val="20"/>
              </w:rPr>
            </w:pPr>
            <w:r w:rsidRPr="00D70D77">
              <w:rPr>
                <w:sz w:val="20"/>
                <w:szCs w:val="20"/>
              </w:rPr>
              <w:t xml:space="preserve">146 356,00  </w:t>
            </w:r>
          </w:p>
        </w:tc>
        <w:tc>
          <w:tcPr>
            <w:tcW w:w="1057" w:type="dxa"/>
            <w:gridSpan w:val="2"/>
            <w:tcBorders>
              <w:top w:val="nil"/>
              <w:left w:val="nil"/>
              <w:bottom w:val="single" w:sz="4" w:space="0" w:color="auto"/>
              <w:right w:val="single" w:sz="4" w:space="0" w:color="auto"/>
            </w:tcBorders>
            <w:shd w:val="clear" w:color="auto" w:fill="auto"/>
            <w:hideMark/>
          </w:tcPr>
          <w:p w14:paraId="3DBD1435" w14:textId="77777777" w:rsidR="00D70D77" w:rsidRPr="00D70D77" w:rsidRDefault="00D70D77" w:rsidP="00D70D77">
            <w:pPr>
              <w:jc w:val="right"/>
              <w:rPr>
                <w:sz w:val="20"/>
                <w:szCs w:val="20"/>
              </w:rPr>
            </w:pPr>
            <w:r w:rsidRPr="00D70D77">
              <w:rPr>
                <w:sz w:val="20"/>
                <w:szCs w:val="20"/>
              </w:rPr>
              <w:t xml:space="preserve">247,64  </w:t>
            </w:r>
          </w:p>
        </w:tc>
        <w:tc>
          <w:tcPr>
            <w:tcW w:w="1600" w:type="dxa"/>
            <w:gridSpan w:val="2"/>
            <w:tcBorders>
              <w:top w:val="nil"/>
              <w:left w:val="nil"/>
              <w:bottom w:val="single" w:sz="4" w:space="0" w:color="auto"/>
              <w:right w:val="single" w:sz="4" w:space="0" w:color="auto"/>
            </w:tcBorders>
            <w:shd w:val="clear" w:color="auto" w:fill="auto"/>
            <w:hideMark/>
          </w:tcPr>
          <w:p w14:paraId="19BD0AD3"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045504C4"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CA48AF3"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F736B82" w14:textId="77777777" w:rsidR="00D70D77" w:rsidRPr="00D70D77" w:rsidRDefault="00D70D77" w:rsidP="00D70D77">
            <w:pPr>
              <w:rPr>
                <w:sz w:val="20"/>
                <w:szCs w:val="20"/>
              </w:rPr>
            </w:pPr>
            <w:r w:rsidRPr="00D70D77">
              <w:rPr>
                <w:sz w:val="20"/>
                <w:szCs w:val="20"/>
              </w:rPr>
              <w:t xml:space="preserve">                     268,39   </w:t>
            </w:r>
          </w:p>
        </w:tc>
        <w:tc>
          <w:tcPr>
            <w:tcW w:w="1898" w:type="dxa"/>
            <w:gridSpan w:val="2"/>
            <w:tcBorders>
              <w:top w:val="nil"/>
              <w:left w:val="nil"/>
              <w:bottom w:val="single" w:sz="4" w:space="0" w:color="auto"/>
              <w:right w:val="single" w:sz="4" w:space="0" w:color="auto"/>
            </w:tcBorders>
            <w:shd w:val="clear" w:color="auto" w:fill="auto"/>
            <w:hideMark/>
          </w:tcPr>
          <w:p w14:paraId="69F05542" w14:textId="77777777" w:rsidR="00D70D77" w:rsidRPr="00D70D77" w:rsidRDefault="00D70D77" w:rsidP="00D70D77">
            <w:pPr>
              <w:rPr>
                <w:sz w:val="20"/>
                <w:szCs w:val="20"/>
              </w:rPr>
            </w:pPr>
            <w:r w:rsidRPr="00D70D77">
              <w:rPr>
                <w:sz w:val="20"/>
                <w:szCs w:val="20"/>
              </w:rPr>
              <w:t xml:space="preserve">                             158 618,49   </w:t>
            </w:r>
          </w:p>
        </w:tc>
        <w:tc>
          <w:tcPr>
            <w:tcW w:w="271" w:type="dxa"/>
            <w:vAlign w:val="center"/>
            <w:hideMark/>
          </w:tcPr>
          <w:p w14:paraId="4403A88E" w14:textId="77777777" w:rsidR="00D70D77" w:rsidRPr="00D70D77" w:rsidRDefault="00D70D77" w:rsidP="00D70D77">
            <w:pPr>
              <w:rPr>
                <w:sz w:val="20"/>
                <w:szCs w:val="20"/>
              </w:rPr>
            </w:pPr>
          </w:p>
        </w:tc>
      </w:tr>
      <w:tr w:rsidR="00D70D77" w:rsidRPr="00D70D77" w14:paraId="0403BAAE" w14:textId="77777777" w:rsidTr="00D70D77">
        <w:trPr>
          <w:trHeight w:val="585"/>
        </w:trPr>
        <w:tc>
          <w:tcPr>
            <w:tcW w:w="1418" w:type="dxa"/>
            <w:tcBorders>
              <w:top w:val="nil"/>
              <w:left w:val="single" w:sz="4" w:space="0" w:color="auto"/>
              <w:bottom w:val="single" w:sz="4" w:space="0" w:color="auto"/>
              <w:right w:val="single" w:sz="4" w:space="0" w:color="auto"/>
            </w:tcBorders>
            <w:shd w:val="clear" w:color="auto" w:fill="auto"/>
            <w:noWrap/>
            <w:hideMark/>
          </w:tcPr>
          <w:p w14:paraId="7B9D51C1" w14:textId="77777777" w:rsidR="00D70D77" w:rsidRPr="00D70D77" w:rsidRDefault="00D70D77" w:rsidP="00D70D77">
            <w:pPr>
              <w:ind w:firstLineChars="200" w:firstLine="400"/>
              <w:rPr>
                <w:sz w:val="20"/>
                <w:szCs w:val="20"/>
              </w:rPr>
            </w:pPr>
            <w:r w:rsidRPr="00D70D77">
              <w:rPr>
                <w:sz w:val="20"/>
                <w:szCs w:val="20"/>
              </w:rPr>
              <w:t>2.2.61</w:t>
            </w:r>
          </w:p>
        </w:tc>
        <w:tc>
          <w:tcPr>
            <w:tcW w:w="1699" w:type="dxa"/>
            <w:tcBorders>
              <w:top w:val="nil"/>
              <w:left w:val="nil"/>
              <w:bottom w:val="single" w:sz="4" w:space="0" w:color="auto"/>
              <w:right w:val="single" w:sz="4" w:space="0" w:color="auto"/>
            </w:tcBorders>
            <w:shd w:val="clear" w:color="auto" w:fill="auto"/>
            <w:hideMark/>
          </w:tcPr>
          <w:p w14:paraId="5D56580A" w14:textId="77777777" w:rsidR="00D70D77" w:rsidRPr="00D70D77" w:rsidRDefault="00D70D77" w:rsidP="00D70D77">
            <w:pPr>
              <w:rPr>
                <w:sz w:val="20"/>
                <w:szCs w:val="20"/>
              </w:rPr>
            </w:pPr>
            <w:r w:rsidRPr="00D70D77">
              <w:rPr>
                <w:sz w:val="20"/>
                <w:szCs w:val="20"/>
              </w:rPr>
              <w:t xml:space="preserve">Окраска металлических </w:t>
            </w:r>
            <w:proofErr w:type="spellStart"/>
            <w:r w:rsidRPr="00D70D77">
              <w:rPr>
                <w:sz w:val="20"/>
                <w:szCs w:val="20"/>
              </w:rPr>
              <w:t>огрунтованных</w:t>
            </w:r>
            <w:proofErr w:type="spellEnd"/>
            <w:r w:rsidRPr="00D70D77">
              <w:rPr>
                <w:sz w:val="20"/>
                <w:szCs w:val="20"/>
              </w:rPr>
              <w:t xml:space="preserve"> поверхностей</w:t>
            </w:r>
          </w:p>
        </w:tc>
        <w:tc>
          <w:tcPr>
            <w:tcW w:w="1120" w:type="dxa"/>
            <w:gridSpan w:val="2"/>
            <w:tcBorders>
              <w:top w:val="nil"/>
              <w:left w:val="nil"/>
              <w:bottom w:val="single" w:sz="4" w:space="0" w:color="auto"/>
              <w:right w:val="single" w:sz="4" w:space="0" w:color="auto"/>
            </w:tcBorders>
            <w:shd w:val="clear" w:color="auto" w:fill="auto"/>
            <w:hideMark/>
          </w:tcPr>
          <w:p w14:paraId="547C6C72" w14:textId="77777777" w:rsidR="00D70D77" w:rsidRPr="00D70D77" w:rsidRDefault="00D70D77" w:rsidP="00D70D77">
            <w:pPr>
              <w:jc w:val="center"/>
              <w:rPr>
                <w:sz w:val="20"/>
                <w:szCs w:val="20"/>
              </w:rPr>
            </w:pPr>
            <w:r w:rsidRPr="00D70D77">
              <w:rPr>
                <w:sz w:val="20"/>
                <w:szCs w:val="20"/>
              </w:rPr>
              <w:t>м2</w:t>
            </w:r>
          </w:p>
        </w:tc>
        <w:tc>
          <w:tcPr>
            <w:tcW w:w="1066" w:type="dxa"/>
            <w:gridSpan w:val="2"/>
            <w:tcBorders>
              <w:top w:val="nil"/>
              <w:left w:val="nil"/>
              <w:bottom w:val="single" w:sz="4" w:space="0" w:color="auto"/>
              <w:right w:val="single" w:sz="4" w:space="0" w:color="auto"/>
            </w:tcBorders>
            <w:shd w:val="clear" w:color="auto" w:fill="auto"/>
            <w:hideMark/>
          </w:tcPr>
          <w:p w14:paraId="44593212" w14:textId="77777777" w:rsidR="00D70D77" w:rsidRPr="00D70D77" w:rsidRDefault="00D70D77" w:rsidP="00D70D77">
            <w:pPr>
              <w:jc w:val="center"/>
              <w:rPr>
                <w:sz w:val="20"/>
                <w:szCs w:val="20"/>
              </w:rPr>
            </w:pPr>
            <w:r w:rsidRPr="00D70D77">
              <w:rPr>
                <w:sz w:val="20"/>
                <w:szCs w:val="20"/>
              </w:rPr>
              <w:t>7,9</w:t>
            </w:r>
          </w:p>
        </w:tc>
        <w:tc>
          <w:tcPr>
            <w:tcW w:w="1499" w:type="dxa"/>
            <w:gridSpan w:val="2"/>
            <w:tcBorders>
              <w:top w:val="nil"/>
              <w:left w:val="nil"/>
              <w:bottom w:val="single" w:sz="4" w:space="0" w:color="auto"/>
              <w:right w:val="single" w:sz="4" w:space="0" w:color="auto"/>
            </w:tcBorders>
            <w:shd w:val="clear" w:color="auto" w:fill="auto"/>
            <w:hideMark/>
          </w:tcPr>
          <w:p w14:paraId="2CE2C285" w14:textId="77777777" w:rsidR="00D70D77" w:rsidRPr="00D70D77" w:rsidRDefault="00D70D77" w:rsidP="00D70D77">
            <w:pPr>
              <w:jc w:val="right"/>
              <w:rPr>
                <w:sz w:val="20"/>
                <w:szCs w:val="20"/>
              </w:rPr>
            </w:pPr>
            <w:r w:rsidRPr="00D70D77">
              <w:rPr>
                <w:sz w:val="20"/>
                <w:szCs w:val="20"/>
              </w:rPr>
              <w:t xml:space="preserve">449,00  </w:t>
            </w:r>
          </w:p>
        </w:tc>
        <w:tc>
          <w:tcPr>
            <w:tcW w:w="1057" w:type="dxa"/>
            <w:gridSpan w:val="2"/>
            <w:tcBorders>
              <w:top w:val="nil"/>
              <w:left w:val="nil"/>
              <w:bottom w:val="single" w:sz="4" w:space="0" w:color="auto"/>
              <w:right w:val="single" w:sz="4" w:space="0" w:color="auto"/>
            </w:tcBorders>
            <w:shd w:val="clear" w:color="auto" w:fill="auto"/>
            <w:hideMark/>
          </w:tcPr>
          <w:p w14:paraId="124D23F6" w14:textId="77777777" w:rsidR="00D70D77" w:rsidRPr="00D70D77" w:rsidRDefault="00D70D77" w:rsidP="00D70D77">
            <w:pPr>
              <w:jc w:val="right"/>
              <w:rPr>
                <w:sz w:val="20"/>
                <w:szCs w:val="20"/>
              </w:rPr>
            </w:pPr>
            <w:r w:rsidRPr="00D70D77">
              <w:rPr>
                <w:sz w:val="20"/>
                <w:szCs w:val="20"/>
              </w:rPr>
              <w:t xml:space="preserve">56,84  </w:t>
            </w:r>
          </w:p>
        </w:tc>
        <w:tc>
          <w:tcPr>
            <w:tcW w:w="1600" w:type="dxa"/>
            <w:gridSpan w:val="2"/>
            <w:tcBorders>
              <w:top w:val="nil"/>
              <w:left w:val="nil"/>
              <w:bottom w:val="single" w:sz="4" w:space="0" w:color="auto"/>
              <w:right w:val="single" w:sz="4" w:space="0" w:color="auto"/>
            </w:tcBorders>
            <w:shd w:val="clear" w:color="auto" w:fill="auto"/>
            <w:hideMark/>
          </w:tcPr>
          <w:p w14:paraId="34695E53"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49545458"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33484AB"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0D25FA6" w14:textId="77777777" w:rsidR="00D70D77" w:rsidRPr="00D70D77" w:rsidRDefault="00D70D77" w:rsidP="00D70D77">
            <w:pPr>
              <w:rPr>
                <w:sz w:val="20"/>
                <w:szCs w:val="20"/>
              </w:rPr>
            </w:pPr>
            <w:r w:rsidRPr="00D70D77">
              <w:rPr>
                <w:sz w:val="20"/>
                <w:szCs w:val="20"/>
              </w:rPr>
              <w:t xml:space="preserve">                       61,60   </w:t>
            </w:r>
          </w:p>
        </w:tc>
        <w:tc>
          <w:tcPr>
            <w:tcW w:w="1898" w:type="dxa"/>
            <w:gridSpan w:val="2"/>
            <w:tcBorders>
              <w:top w:val="nil"/>
              <w:left w:val="nil"/>
              <w:bottom w:val="single" w:sz="4" w:space="0" w:color="auto"/>
              <w:right w:val="single" w:sz="4" w:space="0" w:color="auto"/>
            </w:tcBorders>
            <w:shd w:val="clear" w:color="auto" w:fill="auto"/>
            <w:hideMark/>
          </w:tcPr>
          <w:p w14:paraId="31AC40BE" w14:textId="77777777" w:rsidR="00D70D77" w:rsidRPr="00D70D77" w:rsidRDefault="00D70D77" w:rsidP="00D70D77">
            <w:pPr>
              <w:rPr>
                <w:sz w:val="20"/>
                <w:szCs w:val="20"/>
              </w:rPr>
            </w:pPr>
            <w:r w:rsidRPr="00D70D77">
              <w:rPr>
                <w:sz w:val="20"/>
                <w:szCs w:val="20"/>
              </w:rPr>
              <w:t xml:space="preserve">                                    486,64   </w:t>
            </w:r>
          </w:p>
        </w:tc>
        <w:tc>
          <w:tcPr>
            <w:tcW w:w="271" w:type="dxa"/>
            <w:vAlign w:val="center"/>
            <w:hideMark/>
          </w:tcPr>
          <w:p w14:paraId="383C7FE8" w14:textId="77777777" w:rsidR="00D70D77" w:rsidRPr="00D70D77" w:rsidRDefault="00D70D77" w:rsidP="00D70D77">
            <w:pPr>
              <w:rPr>
                <w:sz w:val="20"/>
                <w:szCs w:val="20"/>
              </w:rPr>
            </w:pPr>
          </w:p>
        </w:tc>
      </w:tr>
      <w:tr w:rsidR="00D70D77" w:rsidRPr="00D70D77" w14:paraId="7FC17E67"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1E1D5F0F" w14:textId="77777777" w:rsidR="00D70D77" w:rsidRPr="00D70D77" w:rsidRDefault="00D70D77" w:rsidP="00D70D77">
            <w:pPr>
              <w:ind w:firstLineChars="200" w:firstLine="400"/>
              <w:rPr>
                <w:sz w:val="20"/>
                <w:szCs w:val="20"/>
              </w:rPr>
            </w:pPr>
            <w:r w:rsidRPr="00D70D77">
              <w:rPr>
                <w:sz w:val="20"/>
                <w:szCs w:val="20"/>
              </w:rPr>
              <w:t>2.2.62</w:t>
            </w:r>
          </w:p>
        </w:tc>
        <w:tc>
          <w:tcPr>
            <w:tcW w:w="1699" w:type="dxa"/>
            <w:tcBorders>
              <w:top w:val="nil"/>
              <w:left w:val="nil"/>
              <w:bottom w:val="single" w:sz="4" w:space="0" w:color="auto"/>
              <w:right w:val="single" w:sz="4" w:space="0" w:color="auto"/>
            </w:tcBorders>
            <w:shd w:val="clear" w:color="auto" w:fill="auto"/>
            <w:hideMark/>
          </w:tcPr>
          <w:p w14:paraId="67D47E9D" w14:textId="77777777" w:rsidR="00D70D77" w:rsidRPr="00D70D77" w:rsidRDefault="00D70D77" w:rsidP="00D70D77">
            <w:pPr>
              <w:rPr>
                <w:sz w:val="20"/>
                <w:szCs w:val="20"/>
              </w:rPr>
            </w:pPr>
            <w:r w:rsidRPr="00D70D77">
              <w:rPr>
                <w:sz w:val="20"/>
                <w:szCs w:val="20"/>
              </w:rPr>
              <w:t xml:space="preserve">Устройство бетонной </w:t>
            </w:r>
            <w:proofErr w:type="spellStart"/>
            <w:r w:rsidRPr="00D70D77">
              <w:rPr>
                <w:sz w:val="20"/>
                <w:szCs w:val="20"/>
              </w:rPr>
              <w:t>отмостки</w:t>
            </w:r>
            <w:proofErr w:type="spellEnd"/>
            <w:r w:rsidRPr="00D70D77">
              <w:rPr>
                <w:sz w:val="20"/>
                <w:szCs w:val="20"/>
              </w:rPr>
              <w:t xml:space="preserve"> вокруг колодцев</w:t>
            </w:r>
          </w:p>
        </w:tc>
        <w:tc>
          <w:tcPr>
            <w:tcW w:w="1120" w:type="dxa"/>
            <w:gridSpan w:val="2"/>
            <w:tcBorders>
              <w:top w:val="nil"/>
              <w:left w:val="nil"/>
              <w:bottom w:val="single" w:sz="4" w:space="0" w:color="auto"/>
              <w:right w:val="single" w:sz="4" w:space="0" w:color="auto"/>
            </w:tcBorders>
            <w:shd w:val="clear" w:color="auto" w:fill="auto"/>
            <w:hideMark/>
          </w:tcPr>
          <w:p w14:paraId="5E0A47C4" w14:textId="77777777" w:rsidR="00D70D77" w:rsidRPr="00D70D77" w:rsidRDefault="00D70D77" w:rsidP="00D70D77">
            <w:pPr>
              <w:jc w:val="center"/>
              <w:rPr>
                <w:sz w:val="20"/>
                <w:szCs w:val="20"/>
              </w:rPr>
            </w:pPr>
            <w:r w:rsidRPr="00D70D77">
              <w:rPr>
                <w:sz w:val="20"/>
                <w:szCs w:val="20"/>
              </w:rPr>
              <w:t>м2</w:t>
            </w:r>
          </w:p>
        </w:tc>
        <w:tc>
          <w:tcPr>
            <w:tcW w:w="1066" w:type="dxa"/>
            <w:gridSpan w:val="2"/>
            <w:tcBorders>
              <w:top w:val="nil"/>
              <w:left w:val="nil"/>
              <w:bottom w:val="single" w:sz="4" w:space="0" w:color="auto"/>
              <w:right w:val="single" w:sz="4" w:space="0" w:color="auto"/>
            </w:tcBorders>
            <w:shd w:val="clear" w:color="auto" w:fill="auto"/>
            <w:hideMark/>
          </w:tcPr>
          <w:p w14:paraId="4B701846" w14:textId="77777777" w:rsidR="00D70D77" w:rsidRPr="00D70D77" w:rsidRDefault="00D70D77" w:rsidP="00D70D77">
            <w:pPr>
              <w:jc w:val="center"/>
              <w:rPr>
                <w:sz w:val="20"/>
                <w:szCs w:val="20"/>
              </w:rPr>
            </w:pPr>
            <w:r w:rsidRPr="00D70D77">
              <w:rPr>
                <w:sz w:val="20"/>
                <w:szCs w:val="20"/>
              </w:rPr>
              <w:t>81</w:t>
            </w:r>
          </w:p>
        </w:tc>
        <w:tc>
          <w:tcPr>
            <w:tcW w:w="1499" w:type="dxa"/>
            <w:gridSpan w:val="2"/>
            <w:tcBorders>
              <w:top w:val="nil"/>
              <w:left w:val="nil"/>
              <w:bottom w:val="single" w:sz="4" w:space="0" w:color="auto"/>
              <w:right w:val="single" w:sz="4" w:space="0" w:color="auto"/>
            </w:tcBorders>
            <w:shd w:val="clear" w:color="auto" w:fill="auto"/>
            <w:hideMark/>
          </w:tcPr>
          <w:p w14:paraId="266008C0" w14:textId="77777777" w:rsidR="00D70D77" w:rsidRPr="00D70D77" w:rsidRDefault="00D70D77" w:rsidP="00D70D77">
            <w:pPr>
              <w:jc w:val="right"/>
              <w:rPr>
                <w:sz w:val="20"/>
                <w:szCs w:val="20"/>
              </w:rPr>
            </w:pPr>
            <w:r w:rsidRPr="00D70D77">
              <w:rPr>
                <w:sz w:val="20"/>
                <w:szCs w:val="20"/>
              </w:rPr>
              <w:t xml:space="preserve">73 393,00  </w:t>
            </w:r>
          </w:p>
        </w:tc>
        <w:tc>
          <w:tcPr>
            <w:tcW w:w="1057" w:type="dxa"/>
            <w:gridSpan w:val="2"/>
            <w:tcBorders>
              <w:top w:val="nil"/>
              <w:left w:val="nil"/>
              <w:bottom w:val="single" w:sz="4" w:space="0" w:color="auto"/>
              <w:right w:val="single" w:sz="4" w:space="0" w:color="auto"/>
            </w:tcBorders>
            <w:shd w:val="clear" w:color="auto" w:fill="auto"/>
            <w:hideMark/>
          </w:tcPr>
          <w:p w14:paraId="4D3C86FD" w14:textId="77777777" w:rsidR="00D70D77" w:rsidRPr="00D70D77" w:rsidRDefault="00D70D77" w:rsidP="00D70D77">
            <w:pPr>
              <w:jc w:val="right"/>
              <w:rPr>
                <w:sz w:val="20"/>
                <w:szCs w:val="20"/>
              </w:rPr>
            </w:pPr>
            <w:r w:rsidRPr="00D70D77">
              <w:rPr>
                <w:sz w:val="20"/>
                <w:szCs w:val="20"/>
              </w:rPr>
              <w:t xml:space="preserve">906,09  </w:t>
            </w:r>
          </w:p>
        </w:tc>
        <w:tc>
          <w:tcPr>
            <w:tcW w:w="1600" w:type="dxa"/>
            <w:gridSpan w:val="2"/>
            <w:tcBorders>
              <w:top w:val="nil"/>
              <w:left w:val="nil"/>
              <w:bottom w:val="single" w:sz="4" w:space="0" w:color="auto"/>
              <w:right w:val="single" w:sz="4" w:space="0" w:color="auto"/>
            </w:tcBorders>
            <w:shd w:val="clear" w:color="auto" w:fill="auto"/>
            <w:hideMark/>
          </w:tcPr>
          <w:p w14:paraId="26137E90"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4EB2E4E"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5D5C57ED"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AA60706" w14:textId="77777777" w:rsidR="00D70D77" w:rsidRPr="00D70D77" w:rsidRDefault="00D70D77" w:rsidP="00D70D77">
            <w:pPr>
              <w:rPr>
                <w:sz w:val="20"/>
                <w:szCs w:val="20"/>
              </w:rPr>
            </w:pPr>
            <w:r w:rsidRPr="00D70D77">
              <w:rPr>
                <w:sz w:val="20"/>
                <w:szCs w:val="20"/>
              </w:rPr>
              <w:t xml:space="preserve">                     982,01   </w:t>
            </w:r>
          </w:p>
        </w:tc>
        <w:tc>
          <w:tcPr>
            <w:tcW w:w="1898" w:type="dxa"/>
            <w:gridSpan w:val="2"/>
            <w:tcBorders>
              <w:top w:val="nil"/>
              <w:left w:val="nil"/>
              <w:bottom w:val="single" w:sz="4" w:space="0" w:color="auto"/>
              <w:right w:val="single" w:sz="4" w:space="0" w:color="auto"/>
            </w:tcBorders>
            <w:shd w:val="clear" w:color="auto" w:fill="auto"/>
            <w:hideMark/>
          </w:tcPr>
          <w:p w14:paraId="0E68488D" w14:textId="77777777" w:rsidR="00D70D77" w:rsidRPr="00D70D77" w:rsidRDefault="00D70D77" w:rsidP="00D70D77">
            <w:pPr>
              <w:rPr>
                <w:sz w:val="20"/>
                <w:szCs w:val="20"/>
              </w:rPr>
            </w:pPr>
            <w:r w:rsidRPr="00D70D77">
              <w:rPr>
                <w:sz w:val="20"/>
                <w:szCs w:val="20"/>
              </w:rPr>
              <w:t xml:space="preserve">                               79 542,81   </w:t>
            </w:r>
          </w:p>
        </w:tc>
        <w:tc>
          <w:tcPr>
            <w:tcW w:w="271" w:type="dxa"/>
            <w:vAlign w:val="center"/>
            <w:hideMark/>
          </w:tcPr>
          <w:p w14:paraId="51B3F4C1" w14:textId="77777777" w:rsidR="00D70D77" w:rsidRPr="00D70D77" w:rsidRDefault="00D70D77" w:rsidP="00D70D77">
            <w:pPr>
              <w:rPr>
                <w:sz w:val="20"/>
                <w:szCs w:val="20"/>
              </w:rPr>
            </w:pPr>
          </w:p>
        </w:tc>
      </w:tr>
      <w:tr w:rsidR="00D70D77" w:rsidRPr="00D70D77" w14:paraId="03DA7ABE"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3D1B4402" w14:textId="77777777" w:rsidR="00D70D77" w:rsidRPr="00D70D77" w:rsidRDefault="00D70D77" w:rsidP="00D70D77">
            <w:pPr>
              <w:ind w:firstLineChars="200" w:firstLine="400"/>
              <w:rPr>
                <w:sz w:val="20"/>
                <w:szCs w:val="20"/>
              </w:rPr>
            </w:pPr>
            <w:r w:rsidRPr="00D70D77">
              <w:rPr>
                <w:sz w:val="20"/>
                <w:szCs w:val="20"/>
              </w:rPr>
              <w:t>2.2.63</w:t>
            </w:r>
          </w:p>
        </w:tc>
        <w:tc>
          <w:tcPr>
            <w:tcW w:w="1699" w:type="dxa"/>
            <w:tcBorders>
              <w:top w:val="nil"/>
              <w:left w:val="nil"/>
              <w:bottom w:val="single" w:sz="4" w:space="0" w:color="auto"/>
              <w:right w:val="single" w:sz="4" w:space="0" w:color="auto"/>
            </w:tcBorders>
            <w:shd w:val="clear" w:color="auto" w:fill="auto"/>
            <w:hideMark/>
          </w:tcPr>
          <w:p w14:paraId="5A0CCDAD" w14:textId="77777777" w:rsidR="00D70D77" w:rsidRPr="00D70D77" w:rsidRDefault="00D70D77" w:rsidP="00D70D77">
            <w:pPr>
              <w:rPr>
                <w:sz w:val="20"/>
                <w:szCs w:val="20"/>
              </w:rPr>
            </w:pPr>
            <w:r w:rsidRPr="00D70D77">
              <w:rPr>
                <w:sz w:val="20"/>
                <w:szCs w:val="20"/>
              </w:rPr>
              <w:t xml:space="preserve">Устройство подстилающих слоев: бетонных </w:t>
            </w:r>
            <w:r w:rsidRPr="00D70D77">
              <w:rPr>
                <w:sz w:val="20"/>
                <w:szCs w:val="20"/>
              </w:rPr>
              <w:lastRenderedPageBreak/>
              <w:t>(бетонные каналы)</w:t>
            </w:r>
          </w:p>
        </w:tc>
        <w:tc>
          <w:tcPr>
            <w:tcW w:w="1120" w:type="dxa"/>
            <w:gridSpan w:val="2"/>
            <w:tcBorders>
              <w:top w:val="nil"/>
              <w:left w:val="nil"/>
              <w:bottom w:val="single" w:sz="4" w:space="0" w:color="auto"/>
              <w:right w:val="single" w:sz="4" w:space="0" w:color="auto"/>
            </w:tcBorders>
            <w:shd w:val="clear" w:color="auto" w:fill="auto"/>
            <w:hideMark/>
          </w:tcPr>
          <w:p w14:paraId="383B5498" w14:textId="77777777" w:rsidR="00D70D77" w:rsidRPr="00D70D77" w:rsidRDefault="00D70D77" w:rsidP="00D70D77">
            <w:pPr>
              <w:jc w:val="center"/>
              <w:rPr>
                <w:sz w:val="20"/>
                <w:szCs w:val="20"/>
              </w:rPr>
            </w:pPr>
            <w:r w:rsidRPr="00D70D77">
              <w:rPr>
                <w:sz w:val="20"/>
                <w:szCs w:val="20"/>
              </w:rPr>
              <w:lastRenderedPageBreak/>
              <w:t>м3</w:t>
            </w:r>
          </w:p>
        </w:tc>
        <w:tc>
          <w:tcPr>
            <w:tcW w:w="1066" w:type="dxa"/>
            <w:gridSpan w:val="2"/>
            <w:tcBorders>
              <w:top w:val="nil"/>
              <w:left w:val="nil"/>
              <w:bottom w:val="single" w:sz="4" w:space="0" w:color="auto"/>
              <w:right w:val="single" w:sz="4" w:space="0" w:color="auto"/>
            </w:tcBorders>
            <w:shd w:val="clear" w:color="auto" w:fill="auto"/>
            <w:hideMark/>
          </w:tcPr>
          <w:p w14:paraId="57291087" w14:textId="77777777" w:rsidR="00D70D77" w:rsidRPr="00D70D77" w:rsidRDefault="00D70D77" w:rsidP="00D70D77">
            <w:pPr>
              <w:jc w:val="center"/>
              <w:rPr>
                <w:sz w:val="20"/>
                <w:szCs w:val="20"/>
              </w:rPr>
            </w:pPr>
            <w:r w:rsidRPr="00D70D77">
              <w:rPr>
                <w:sz w:val="20"/>
                <w:szCs w:val="20"/>
              </w:rPr>
              <w:t>20,3</w:t>
            </w:r>
          </w:p>
        </w:tc>
        <w:tc>
          <w:tcPr>
            <w:tcW w:w="1499" w:type="dxa"/>
            <w:gridSpan w:val="2"/>
            <w:tcBorders>
              <w:top w:val="nil"/>
              <w:left w:val="nil"/>
              <w:bottom w:val="single" w:sz="4" w:space="0" w:color="auto"/>
              <w:right w:val="single" w:sz="4" w:space="0" w:color="auto"/>
            </w:tcBorders>
            <w:shd w:val="clear" w:color="auto" w:fill="auto"/>
            <w:hideMark/>
          </w:tcPr>
          <w:p w14:paraId="5D6BE58E" w14:textId="77777777" w:rsidR="00D70D77" w:rsidRPr="00D70D77" w:rsidRDefault="00D70D77" w:rsidP="00D70D77">
            <w:pPr>
              <w:jc w:val="right"/>
              <w:rPr>
                <w:sz w:val="20"/>
                <w:szCs w:val="20"/>
              </w:rPr>
            </w:pPr>
            <w:r w:rsidRPr="00D70D77">
              <w:rPr>
                <w:sz w:val="20"/>
                <w:szCs w:val="20"/>
              </w:rPr>
              <w:t xml:space="preserve">140 024,00  </w:t>
            </w:r>
          </w:p>
        </w:tc>
        <w:tc>
          <w:tcPr>
            <w:tcW w:w="1057" w:type="dxa"/>
            <w:gridSpan w:val="2"/>
            <w:tcBorders>
              <w:top w:val="nil"/>
              <w:left w:val="nil"/>
              <w:bottom w:val="single" w:sz="4" w:space="0" w:color="auto"/>
              <w:right w:val="single" w:sz="4" w:space="0" w:color="auto"/>
            </w:tcBorders>
            <w:shd w:val="clear" w:color="auto" w:fill="auto"/>
            <w:hideMark/>
          </w:tcPr>
          <w:p w14:paraId="0F52629D" w14:textId="77777777" w:rsidR="00D70D77" w:rsidRPr="00D70D77" w:rsidRDefault="00D70D77" w:rsidP="00D70D77">
            <w:pPr>
              <w:jc w:val="right"/>
              <w:rPr>
                <w:sz w:val="20"/>
                <w:szCs w:val="20"/>
              </w:rPr>
            </w:pPr>
            <w:r w:rsidRPr="00D70D77">
              <w:rPr>
                <w:sz w:val="20"/>
                <w:szCs w:val="20"/>
              </w:rPr>
              <w:t xml:space="preserve">6 897,73  </w:t>
            </w:r>
          </w:p>
        </w:tc>
        <w:tc>
          <w:tcPr>
            <w:tcW w:w="1600" w:type="dxa"/>
            <w:gridSpan w:val="2"/>
            <w:tcBorders>
              <w:top w:val="nil"/>
              <w:left w:val="nil"/>
              <w:bottom w:val="single" w:sz="4" w:space="0" w:color="auto"/>
              <w:right w:val="single" w:sz="4" w:space="0" w:color="auto"/>
            </w:tcBorders>
            <w:shd w:val="clear" w:color="auto" w:fill="auto"/>
            <w:hideMark/>
          </w:tcPr>
          <w:p w14:paraId="669DD555"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00E15D7"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768AB87"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5892C64" w14:textId="77777777" w:rsidR="00D70D77" w:rsidRPr="00D70D77" w:rsidRDefault="00D70D77" w:rsidP="00D70D77">
            <w:pPr>
              <w:rPr>
                <w:sz w:val="20"/>
                <w:szCs w:val="20"/>
              </w:rPr>
            </w:pPr>
            <w:r w:rsidRPr="00D70D77">
              <w:rPr>
                <w:sz w:val="20"/>
                <w:szCs w:val="20"/>
              </w:rPr>
              <w:t xml:space="preserve">                  7 475,70   </w:t>
            </w:r>
          </w:p>
        </w:tc>
        <w:tc>
          <w:tcPr>
            <w:tcW w:w="1898" w:type="dxa"/>
            <w:gridSpan w:val="2"/>
            <w:tcBorders>
              <w:top w:val="nil"/>
              <w:left w:val="nil"/>
              <w:bottom w:val="single" w:sz="4" w:space="0" w:color="auto"/>
              <w:right w:val="single" w:sz="4" w:space="0" w:color="auto"/>
            </w:tcBorders>
            <w:shd w:val="clear" w:color="auto" w:fill="auto"/>
            <w:hideMark/>
          </w:tcPr>
          <w:p w14:paraId="4A78C3B5" w14:textId="77777777" w:rsidR="00D70D77" w:rsidRPr="00D70D77" w:rsidRDefault="00D70D77" w:rsidP="00D70D77">
            <w:pPr>
              <w:rPr>
                <w:sz w:val="20"/>
                <w:szCs w:val="20"/>
              </w:rPr>
            </w:pPr>
            <w:r w:rsidRPr="00D70D77">
              <w:rPr>
                <w:sz w:val="20"/>
                <w:szCs w:val="20"/>
              </w:rPr>
              <w:t xml:space="preserve">                             151 756,71   </w:t>
            </w:r>
          </w:p>
        </w:tc>
        <w:tc>
          <w:tcPr>
            <w:tcW w:w="271" w:type="dxa"/>
            <w:vAlign w:val="center"/>
            <w:hideMark/>
          </w:tcPr>
          <w:p w14:paraId="15F8C641" w14:textId="77777777" w:rsidR="00D70D77" w:rsidRPr="00D70D77" w:rsidRDefault="00D70D77" w:rsidP="00D70D77">
            <w:pPr>
              <w:rPr>
                <w:sz w:val="20"/>
                <w:szCs w:val="20"/>
              </w:rPr>
            </w:pPr>
          </w:p>
        </w:tc>
      </w:tr>
      <w:tr w:rsidR="00D70D77" w:rsidRPr="00D70D77" w14:paraId="17A8B44A"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6FA3774E" w14:textId="77777777" w:rsidR="00D70D77" w:rsidRPr="00D70D77" w:rsidRDefault="00D70D77" w:rsidP="00D70D77">
            <w:pPr>
              <w:ind w:firstLineChars="200" w:firstLine="400"/>
              <w:rPr>
                <w:sz w:val="20"/>
                <w:szCs w:val="20"/>
              </w:rPr>
            </w:pPr>
            <w:r w:rsidRPr="00D70D77">
              <w:rPr>
                <w:sz w:val="20"/>
                <w:szCs w:val="20"/>
              </w:rPr>
              <w:lastRenderedPageBreak/>
              <w:t>2.2.64</w:t>
            </w:r>
          </w:p>
        </w:tc>
        <w:tc>
          <w:tcPr>
            <w:tcW w:w="1699" w:type="dxa"/>
            <w:tcBorders>
              <w:top w:val="nil"/>
              <w:left w:val="nil"/>
              <w:bottom w:val="single" w:sz="4" w:space="0" w:color="auto"/>
              <w:right w:val="single" w:sz="4" w:space="0" w:color="auto"/>
            </w:tcBorders>
            <w:shd w:val="clear" w:color="auto" w:fill="auto"/>
            <w:hideMark/>
          </w:tcPr>
          <w:p w14:paraId="6D24D296" w14:textId="77777777" w:rsidR="00D70D77" w:rsidRPr="00D70D77" w:rsidRDefault="00D70D77" w:rsidP="00D70D77">
            <w:pPr>
              <w:rPr>
                <w:sz w:val="20"/>
                <w:szCs w:val="20"/>
              </w:rPr>
            </w:pPr>
            <w:r w:rsidRPr="00D70D77">
              <w:rPr>
                <w:sz w:val="20"/>
                <w:szCs w:val="20"/>
              </w:rPr>
              <w:t>Герметизация вводов в подвальное помещение</w:t>
            </w:r>
          </w:p>
        </w:tc>
        <w:tc>
          <w:tcPr>
            <w:tcW w:w="1120" w:type="dxa"/>
            <w:gridSpan w:val="2"/>
            <w:tcBorders>
              <w:top w:val="nil"/>
              <w:left w:val="nil"/>
              <w:bottom w:val="single" w:sz="4" w:space="0" w:color="auto"/>
              <w:right w:val="single" w:sz="4" w:space="0" w:color="auto"/>
            </w:tcBorders>
            <w:shd w:val="clear" w:color="auto" w:fill="auto"/>
            <w:hideMark/>
          </w:tcPr>
          <w:p w14:paraId="38AFAA05"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461A6073" w14:textId="77777777" w:rsidR="00D70D77" w:rsidRPr="00D70D77" w:rsidRDefault="00D70D77" w:rsidP="00D70D77">
            <w:pPr>
              <w:jc w:val="center"/>
              <w:rPr>
                <w:sz w:val="20"/>
                <w:szCs w:val="20"/>
              </w:rPr>
            </w:pPr>
            <w:r w:rsidRPr="00D70D77">
              <w:rPr>
                <w:sz w:val="20"/>
                <w:szCs w:val="20"/>
              </w:rPr>
              <w:t>53</w:t>
            </w:r>
          </w:p>
        </w:tc>
        <w:tc>
          <w:tcPr>
            <w:tcW w:w="1499" w:type="dxa"/>
            <w:gridSpan w:val="2"/>
            <w:tcBorders>
              <w:top w:val="nil"/>
              <w:left w:val="nil"/>
              <w:bottom w:val="single" w:sz="4" w:space="0" w:color="auto"/>
              <w:right w:val="single" w:sz="4" w:space="0" w:color="auto"/>
            </w:tcBorders>
            <w:shd w:val="clear" w:color="auto" w:fill="auto"/>
            <w:hideMark/>
          </w:tcPr>
          <w:p w14:paraId="7CF3056C" w14:textId="77777777" w:rsidR="00D70D77" w:rsidRPr="00D70D77" w:rsidRDefault="00D70D77" w:rsidP="00D70D77">
            <w:pPr>
              <w:jc w:val="right"/>
              <w:rPr>
                <w:sz w:val="20"/>
                <w:szCs w:val="20"/>
              </w:rPr>
            </w:pPr>
            <w:r w:rsidRPr="00D70D77">
              <w:rPr>
                <w:sz w:val="20"/>
                <w:szCs w:val="20"/>
              </w:rPr>
              <w:t xml:space="preserve">27 825,00  </w:t>
            </w:r>
          </w:p>
        </w:tc>
        <w:tc>
          <w:tcPr>
            <w:tcW w:w="1057" w:type="dxa"/>
            <w:gridSpan w:val="2"/>
            <w:tcBorders>
              <w:top w:val="nil"/>
              <w:left w:val="nil"/>
              <w:bottom w:val="single" w:sz="4" w:space="0" w:color="auto"/>
              <w:right w:val="single" w:sz="4" w:space="0" w:color="auto"/>
            </w:tcBorders>
            <w:shd w:val="clear" w:color="auto" w:fill="auto"/>
            <w:hideMark/>
          </w:tcPr>
          <w:p w14:paraId="122404C9" w14:textId="77777777" w:rsidR="00D70D77" w:rsidRPr="00D70D77" w:rsidRDefault="00D70D77" w:rsidP="00D70D77">
            <w:pPr>
              <w:jc w:val="right"/>
              <w:rPr>
                <w:sz w:val="20"/>
                <w:szCs w:val="20"/>
              </w:rPr>
            </w:pPr>
            <w:r w:rsidRPr="00D70D77">
              <w:rPr>
                <w:sz w:val="20"/>
                <w:szCs w:val="20"/>
              </w:rPr>
              <w:t xml:space="preserve">525,00  </w:t>
            </w:r>
          </w:p>
        </w:tc>
        <w:tc>
          <w:tcPr>
            <w:tcW w:w="1600" w:type="dxa"/>
            <w:gridSpan w:val="2"/>
            <w:tcBorders>
              <w:top w:val="nil"/>
              <w:left w:val="nil"/>
              <w:bottom w:val="single" w:sz="4" w:space="0" w:color="auto"/>
              <w:right w:val="single" w:sz="4" w:space="0" w:color="auto"/>
            </w:tcBorders>
            <w:shd w:val="clear" w:color="auto" w:fill="auto"/>
            <w:hideMark/>
          </w:tcPr>
          <w:p w14:paraId="0AD852F0"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7F27258"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B195371"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5A2D5BE" w14:textId="77777777" w:rsidR="00D70D77" w:rsidRPr="00D70D77" w:rsidRDefault="00D70D77" w:rsidP="00D70D77">
            <w:pPr>
              <w:rPr>
                <w:sz w:val="20"/>
                <w:szCs w:val="20"/>
              </w:rPr>
            </w:pPr>
            <w:r w:rsidRPr="00D70D77">
              <w:rPr>
                <w:sz w:val="20"/>
                <w:szCs w:val="20"/>
              </w:rPr>
              <w:t xml:space="preserve">                     568,99   </w:t>
            </w:r>
          </w:p>
        </w:tc>
        <w:tc>
          <w:tcPr>
            <w:tcW w:w="1898" w:type="dxa"/>
            <w:gridSpan w:val="2"/>
            <w:tcBorders>
              <w:top w:val="nil"/>
              <w:left w:val="nil"/>
              <w:bottom w:val="single" w:sz="4" w:space="0" w:color="auto"/>
              <w:right w:val="single" w:sz="4" w:space="0" w:color="auto"/>
            </w:tcBorders>
            <w:shd w:val="clear" w:color="auto" w:fill="auto"/>
            <w:hideMark/>
          </w:tcPr>
          <w:p w14:paraId="42EE9CA3" w14:textId="77777777" w:rsidR="00D70D77" w:rsidRPr="00D70D77" w:rsidRDefault="00D70D77" w:rsidP="00D70D77">
            <w:pPr>
              <w:rPr>
                <w:sz w:val="20"/>
                <w:szCs w:val="20"/>
              </w:rPr>
            </w:pPr>
            <w:r w:rsidRPr="00D70D77">
              <w:rPr>
                <w:sz w:val="20"/>
                <w:szCs w:val="20"/>
              </w:rPr>
              <w:t xml:space="preserve">                               30 156,47   </w:t>
            </w:r>
          </w:p>
        </w:tc>
        <w:tc>
          <w:tcPr>
            <w:tcW w:w="271" w:type="dxa"/>
            <w:vAlign w:val="center"/>
            <w:hideMark/>
          </w:tcPr>
          <w:p w14:paraId="56FBDF0C" w14:textId="77777777" w:rsidR="00D70D77" w:rsidRPr="00D70D77" w:rsidRDefault="00D70D77" w:rsidP="00D70D77">
            <w:pPr>
              <w:rPr>
                <w:sz w:val="20"/>
                <w:szCs w:val="20"/>
              </w:rPr>
            </w:pPr>
          </w:p>
        </w:tc>
      </w:tr>
      <w:tr w:rsidR="00D70D77" w:rsidRPr="00D70D77" w14:paraId="14BEF733" w14:textId="77777777" w:rsidTr="00D70D77">
        <w:trPr>
          <w:trHeight w:val="300"/>
        </w:trPr>
        <w:tc>
          <w:tcPr>
            <w:tcW w:w="4244"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3E19480F" w14:textId="77777777" w:rsidR="00D70D77" w:rsidRPr="00D70D77" w:rsidRDefault="00D70D77" w:rsidP="00D70D77">
            <w:pPr>
              <w:rPr>
                <w:b/>
                <w:bCs/>
                <w:i/>
                <w:iCs/>
                <w:sz w:val="18"/>
                <w:szCs w:val="18"/>
              </w:rPr>
            </w:pPr>
            <w:r w:rsidRPr="00D70D77">
              <w:rPr>
                <w:b/>
                <w:bCs/>
                <w:i/>
                <w:iCs/>
                <w:sz w:val="18"/>
                <w:szCs w:val="18"/>
              </w:rPr>
              <w:t>Колодцы канализационные сборные круглые д.1000, д.1500 - 227 шт.(трасса КК1-830 - КНС-6)</w:t>
            </w:r>
          </w:p>
        </w:tc>
        <w:tc>
          <w:tcPr>
            <w:tcW w:w="1066" w:type="dxa"/>
            <w:gridSpan w:val="2"/>
            <w:tcBorders>
              <w:top w:val="nil"/>
              <w:left w:val="nil"/>
              <w:bottom w:val="single" w:sz="4" w:space="0" w:color="auto"/>
              <w:right w:val="single" w:sz="4" w:space="0" w:color="auto"/>
            </w:tcBorders>
            <w:shd w:val="clear" w:color="auto" w:fill="auto"/>
            <w:vAlign w:val="center"/>
            <w:hideMark/>
          </w:tcPr>
          <w:p w14:paraId="6AEE44BC"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auto" w:fill="auto"/>
            <w:noWrap/>
            <w:hideMark/>
          </w:tcPr>
          <w:p w14:paraId="51CFBF9B" w14:textId="77777777" w:rsidR="00D70D77" w:rsidRPr="00D70D77" w:rsidRDefault="00D70D77" w:rsidP="00D70D77">
            <w:pPr>
              <w:jc w:val="center"/>
              <w:rPr>
                <w:b/>
                <w:bCs/>
                <w:sz w:val="22"/>
                <w:szCs w:val="22"/>
              </w:rPr>
            </w:pPr>
            <w:r w:rsidRPr="00D70D77">
              <w:rPr>
                <w:b/>
                <w:bCs/>
                <w:sz w:val="22"/>
                <w:szCs w:val="22"/>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14:paraId="29F678F3"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6F8ABB5F"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hideMark/>
          </w:tcPr>
          <w:p w14:paraId="38431516" w14:textId="77777777" w:rsidR="00D70D77" w:rsidRPr="00D70D77" w:rsidRDefault="00D70D77" w:rsidP="00D70D77">
            <w:pPr>
              <w:jc w:val="right"/>
              <w:rPr>
                <w:sz w:val="20"/>
                <w:szCs w:val="20"/>
              </w:rPr>
            </w:pPr>
            <w:r w:rsidRPr="00D70D77">
              <w:rPr>
                <w:sz w:val="20"/>
                <w:szCs w:val="20"/>
              </w:rPr>
              <w:t xml:space="preserve">1,0837910000  </w:t>
            </w:r>
          </w:p>
        </w:tc>
        <w:tc>
          <w:tcPr>
            <w:tcW w:w="1580" w:type="dxa"/>
            <w:gridSpan w:val="2"/>
            <w:tcBorders>
              <w:top w:val="nil"/>
              <w:left w:val="nil"/>
              <w:bottom w:val="single" w:sz="4" w:space="0" w:color="auto"/>
              <w:right w:val="single" w:sz="4" w:space="0" w:color="auto"/>
            </w:tcBorders>
            <w:shd w:val="clear" w:color="auto" w:fill="auto"/>
            <w:noWrap/>
            <w:vAlign w:val="center"/>
            <w:hideMark/>
          </w:tcPr>
          <w:p w14:paraId="008CC44A"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3352EF73" w14:textId="77777777" w:rsidR="00D70D77" w:rsidRPr="00D70D77" w:rsidRDefault="00D70D77" w:rsidP="00D70D77">
            <w:pPr>
              <w:jc w:val="center"/>
              <w:rPr>
                <w:b/>
                <w:bCs/>
                <w:sz w:val="22"/>
                <w:szCs w:val="22"/>
              </w:rPr>
            </w:pPr>
            <w:r w:rsidRPr="00D70D77">
              <w:rPr>
                <w:b/>
                <w:bCs/>
                <w:sz w:val="22"/>
                <w:szCs w:val="22"/>
              </w:rPr>
              <w:t> </w:t>
            </w:r>
          </w:p>
        </w:tc>
        <w:tc>
          <w:tcPr>
            <w:tcW w:w="1891" w:type="dxa"/>
            <w:tcBorders>
              <w:top w:val="nil"/>
              <w:left w:val="nil"/>
              <w:bottom w:val="single" w:sz="4" w:space="0" w:color="auto"/>
              <w:right w:val="single" w:sz="4" w:space="0" w:color="auto"/>
            </w:tcBorders>
            <w:shd w:val="clear" w:color="auto" w:fill="auto"/>
            <w:noWrap/>
            <w:vAlign w:val="center"/>
            <w:hideMark/>
          </w:tcPr>
          <w:p w14:paraId="0FB8DAD6" w14:textId="77777777" w:rsidR="00D70D77" w:rsidRPr="00D70D77" w:rsidRDefault="00D70D77" w:rsidP="00D70D77">
            <w:pPr>
              <w:jc w:val="center"/>
              <w:rPr>
                <w:b/>
                <w:bCs/>
                <w:sz w:val="22"/>
                <w:szCs w:val="22"/>
              </w:rPr>
            </w:pPr>
            <w:r w:rsidRPr="00D70D77">
              <w:rPr>
                <w:b/>
                <w:bCs/>
                <w:sz w:val="22"/>
                <w:szCs w:val="22"/>
              </w:rPr>
              <w:t> </w:t>
            </w:r>
          </w:p>
        </w:tc>
        <w:tc>
          <w:tcPr>
            <w:tcW w:w="271" w:type="dxa"/>
            <w:tcBorders>
              <w:top w:val="nil"/>
              <w:left w:val="nil"/>
              <w:bottom w:val="single" w:sz="4" w:space="0" w:color="auto"/>
              <w:right w:val="single" w:sz="4" w:space="0" w:color="auto"/>
            </w:tcBorders>
            <w:shd w:val="clear" w:color="auto" w:fill="auto"/>
            <w:noWrap/>
            <w:vAlign w:val="center"/>
            <w:hideMark/>
          </w:tcPr>
          <w:p w14:paraId="41AFEA5E" w14:textId="77777777" w:rsidR="00D70D77" w:rsidRPr="00D70D77" w:rsidRDefault="00D70D77" w:rsidP="00D70D77">
            <w:pPr>
              <w:jc w:val="center"/>
              <w:rPr>
                <w:b/>
                <w:bCs/>
                <w:sz w:val="22"/>
                <w:szCs w:val="22"/>
              </w:rPr>
            </w:pPr>
            <w:r w:rsidRPr="00D70D77">
              <w:rPr>
                <w:b/>
                <w:bCs/>
                <w:sz w:val="22"/>
                <w:szCs w:val="22"/>
              </w:rPr>
              <w:t> </w:t>
            </w:r>
          </w:p>
        </w:tc>
      </w:tr>
      <w:tr w:rsidR="00D70D77" w:rsidRPr="00D70D77" w14:paraId="0A71070E"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7D1E0FA1" w14:textId="77777777" w:rsidR="00D70D77" w:rsidRPr="00D70D77" w:rsidRDefault="00D70D77" w:rsidP="00D70D77">
            <w:pPr>
              <w:ind w:firstLineChars="200" w:firstLine="400"/>
              <w:rPr>
                <w:sz w:val="20"/>
                <w:szCs w:val="20"/>
              </w:rPr>
            </w:pPr>
            <w:r w:rsidRPr="00D70D77">
              <w:rPr>
                <w:sz w:val="20"/>
                <w:szCs w:val="20"/>
              </w:rPr>
              <w:t>2.2.65</w:t>
            </w:r>
          </w:p>
        </w:tc>
        <w:tc>
          <w:tcPr>
            <w:tcW w:w="1699" w:type="dxa"/>
            <w:tcBorders>
              <w:top w:val="nil"/>
              <w:left w:val="nil"/>
              <w:bottom w:val="single" w:sz="4" w:space="0" w:color="auto"/>
              <w:right w:val="single" w:sz="4" w:space="0" w:color="auto"/>
            </w:tcBorders>
            <w:shd w:val="clear" w:color="auto" w:fill="auto"/>
            <w:hideMark/>
          </w:tcPr>
          <w:p w14:paraId="054A84DC" w14:textId="77777777" w:rsidR="00D70D77" w:rsidRPr="00D70D77" w:rsidRDefault="00D70D77" w:rsidP="00D70D77">
            <w:pPr>
              <w:rPr>
                <w:sz w:val="20"/>
                <w:szCs w:val="20"/>
              </w:rPr>
            </w:pPr>
            <w:r w:rsidRPr="00D70D77">
              <w:rPr>
                <w:sz w:val="20"/>
                <w:szCs w:val="20"/>
              </w:rPr>
              <w:t>Разработка грунта (под колодцы)</w:t>
            </w:r>
          </w:p>
        </w:tc>
        <w:tc>
          <w:tcPr>
            <w:tcW w:w="1120" w:type="dxa"/>
            <w:gridSpan w:val="2"/>
            <w:tcBorders>
              <w:top w:val="nil"/>
              <w:left w:val="nil"/>
              <w:bottom w:val="single" w:sz="4" w:space="0" w:color="auto"/>
              <w:right w:val="single" w:sz="4" w:space="0" w:color="auto"/>
            </w:tcBorders>
            <w:shd w:val="clear" w:color="auto" w:fill="auto"/>
            <w:hideMark/>
          </w:tcPr>
          <w:p w14:paraId="16D798A8"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6808295D" w14:textId="77777777" w:rsidR="00D70D77" w:rsidRPr="00D70D77" w:rsidRDefault="00D70D77" w:rsidP="00D70D77">
            <w:pPr>
              <w:jc w:val="center"/>
              <w:rPr>
                <w:sz w:val="20"/>
                <w:szCs w:val="20"/>
              </w:rPr>
            </w:pPr>
            <w:r w:rsidRPr="00D70D77">
              <w:rPr>
                <w:sz w:val="20"/>
                <w:szCs w:val="20"/>
              </w:rPr>
              <w:t>4643,8</w:t>
            </w:r>
          </w:p>
        </w:tc>
        <w:tc>
          <w:tcPr>
            <w:tcW w:w="1499" w:type="dxa"/>
            <w:gridSpan w:val="2"/>
            <w:tcBorders>
              <w:top w:val="nil"/>
              <w:left w:val="nil"/>
              <w:bottom w:val="single" w:sz="4" w:space="0" w:color="auto"/>
              <w:right w:val="single" w:sz="4" w:space="0" w:color="auto"/>
            </w:tcBorders>
            <w:shd w:val="clear" w:color="auto" w:fill="auto"/>
            <w:hideMark/>
          </w:tcPr>
          <w:p w14:paraId="1C27C7CD" w14:textId="77777777" w:rsidR="00D70D77" w:rsidRPr="00D70D77" w:rsidRDefault="00D70D77" w:rsidP="00D70D77">
            <w:pPr>
              <w:jc w:val="right"/>
              <w:rPr>
                <w:sz w:val="20"/>
                <w:szCs w:val="20"/>
              </w:rPr>
            </w:pPr>
            <w:r w:rsidRPr="00D70D77">
              <w:rPr>
                <w:sz w:val="20"/>
                <w:szCs w:val="20"/>
              </w:rPr>
              <w:t xml:space="preserve">962 065,00  </w:t>
            </w:r>
          </w:p>
        </w:tc>
        <w:tc>
          <w:tcPr>
            <w:tcW w:w="1057" w:type="dxa"/>
            <w:gridSpan w:val="2"/>
            <w:tcBorders>
              <w:top w:val="nil"/>
              <w:left w:val="nil"/>
              <w:bottom w:val="single" w:sz="4" w:space="0" w:color="auto"/>
              <w:right w:val="single" w:sz="4" w:space="0" w:color="auto"/>
            </w:tcBorders>
            <w:shd w:val="clear" w:color="auto" w:fill="auto"/>
            <w:hideMark/>
          </w:tcPr>
          <w:p w14:paraId="3D28D658" w14:textId="77777777" w:rsidR="00D70D77" w:rsidRPr="00D70D77" w:rsidRDefault="00D70D77" w:rsidP="00D70D77">
            <w:pPr>
              <w:jc w:val="right"/>
              <w:rPr>
                <w:sz w:val="20"/>
                <w:szCs w:val="20"/>
              </w:rPr>
            </w:pPr>
            <w:r w:rsidRPr="00D70D77">
              <w:rPr>
                <w:sz w:val="20"/>
                <w:szCs w:val="20"/>
              </w:rPr>
              <w:t xml:space="preserve">207,17  </w:t>
            </w:r>
          </w:p>
        </w:tc>
        <w:tc>
          <w:tcPr>
            <w:tcW w:w="1600" w:type="dxa"/>
            <w:gridSpan w:val="2"/>
            <w:tcBorders>
              <w:top w:val="nil"/>
              <w:left w:val="nil"/>
              <w:bottom w:val="single" w:sz="4" w:space="0" w:color="auto"/>
              <w:right w:val="single" w:sz="4" w:space="0" w:color="auto"/>
            </w:tcBorders>
            <w:shd w:val="clear" w:color="auto" w:fill="auto"/>
            <w:hideMark/>
          </w:tcPr>
          <w:p w14:paraId="62B3C3C3"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569E8DB"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6B16EB4E"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94DEFB1" w14:textId="77777777" w:rsidR="00D70D77" w:rsidRPr="00D70D77" w:rsidRDefault="00D70D77" w:rsidP="00D70D77">
            <w:pPr>
              <w:rPr>
                <w:sz w:val="20"/>
                <w:szCs w:val="20"/>
              </w:rPr>
            </w:pPr>
            <w:r w:rsidRPr="00D70D77">
              <w:rPr>
                <w:sz w:val="20"/>
                <w:szCs w:val="20"/>
              </w:rPr>
              <w:t xml:space="preserve">                     224,53   </w:t>
            </w:r>
          </w:p>
        </w:tc>
        <w:tc>
          <w:tcPr>
            <w:tcW w:w="1898" w:type="dxa"/>
            <w:gridSpan w:val="2"/>
            <w:tcBorders>
              <w:top w:val="nil"/>
              <w:left w:val="nil"/>
              <w:bottom w:val="single" w:sz="4" w:space="0" w:color="auto"/>
              <w:right w:val="single" w:sz="4" w:space="0" w:color="auto"/>
            </w:tcBorders>
            <w:shd w:val="clear" w:color="auto" w:fill="auto"/>
            <w:hideMark/>
          </w:tcPr>
          <w:p w14:paraId="6DF149EA" w14:textId="77777777" w:rsidR="00D70D77" w:rsidRPr="00D70D77" w:rsidRDefault="00D70D77" w:rsidP="00D70D77">
            <w:pPr>
              <w:rPr>
                <w:sz w:val="20"/>
                <w:szCs w:val="20"/>
              </w:rPr>
            </w:pPr>
            <w:r w:rsidRPr="00D70D77">
              <w:rPr>
                <w:sz w:val="20"/>
                <w:szCs w:val="20"/>
              </w:rPr>
              <w:t xml:space="preserve">                          1 042 672,41   </w:t>
            </w:r>
          </w:p>
        </w:tc>
        <w:tc>
          <w:tcPr>
            <w:tcW w:w="271" w:type="dxa"/>
            <w:vAlign w:val="center"/>
            <w:hideMark/>
          </w:tcPr>
          <w:p w14:paraId="5CAD966F" w14:textId="77777777" w:rsidR="00D70D77" w:rsidRPr="00D70D77" w:rsidRDefault="00D70D77" w:rsidP="00D70D77">
            <w:pPr>
              <w:rPr>
                <w:sz w:val="20"/>
                <w:szCs w:val="20"/>
              </w:rPr>
            </w:pPr>
          </w:p>
        </w:tc>
      </w:tr>
      <w:tr w:rsidR="00D70D77" w:rsidRPr="00D70D77" w14:paraId="4E5070CB"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2D2858B0" w14:textId="77777777" w:rsidR="00D70D77" w:rsidRPr="00D70D77" w:rsidRDefault="00D70D77" w:rsidP="00D70D77">
            <w:pPr>
              <w:ind w:firstLineChars="200" w:firstLine="400"/>
              <w:rPr>
                <w:sz w:val="20"/>
                <w:szCs w:val="20"/>
              </w:rPr>
            </w:pPr>
            <w:r w:rsidRPr="00D70D77">
              <w:rPr>
                <w:sz w:val="20"/>
                <w:szCs w:val="20"/>
              </w:rPr>
              <w:t>2.2.66</w:t>
            </w:r>
          </w:p>
        </w:tc>
        <w:tc>
          <w:tcPr>
            <w:tcW w:w="1699" w:type="dxa"/>
            <w:tcBorders>
              <w:top w:val="nil"/>
              <w:left w:val="nil"/>
              <w:bottom w:val="single" w:sz="4" w:space="0" w:color="auto"/>
              <w:right w:val="single" w:sz="4" w:space="0" w:color="auto"/>
            </w:tcBorders>
            <w:shd w:val="clear" w:color="auto" w:fill="auto"/>
            <w:hideMark/>
          </w:tcPr>
          <w:p w14:paraId="7FDF1F0A" w14:textId="77777777" w:rsidR="00D70D77" w:rsidRPr="00D70D77" w:rsidRDefault="00D70D77" w:rsidP="00D70D77">
            <w:pPr>
              <w:rPr>
                <w:sz w:val="20"/>
                <w:szCs w:val="20"/>
              </w:rPr>
            </w:pPr>
            <w:r w:rsidRPr="00D70D77">
              <w:rPr>
                <w:sz w:val="20"/>
                <w:szCs w:val="20"/>
              </w:rPr>
              <w:t>Обратная засыпка  с уплотнением (колодцы)</w:t>
            </w:r>
          </w:p>
        </w:tc>
        <w:tc>
          <w:tcPr>
            <w:tcW w:w="1120" w:type="dxa"/>
            <w:gridSpan w:val="2"/>
            <w:tcBorders>
              <w:top w:val="nil"/>
              <w:left w:val="nil"/>
              <w:bottom w:val="single" w:sz="4" w:space="0" w:color="auto"/>
              <w:right w:val="single" w:sz="4" w:space="0" w:color="auto"/>
            </w:tcBorders>
            <w:shd w:val="clear" w:color="auto" w:fill="auto"/>
            <w:hideMark/>
          </w:tcPr>
          <w:p w14:paraId="2DB6D14C"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59882474" w14:textId="77777777" w:rsidR="00D70D77" w:rsidRPr="00D70D77" w:rsidRDefault="00D70D77" w:rsidP="00D70D77">
            <w:pPr>
              <w:jc w:val="center"/>
              <w:rPr>
                <w:sz w:val="20"/>
                <w:szCs w:val="20"/>
              </w:rPr>
            </w:pPr>
            <w:r w:rsidRPr="00D70D77">
              <w:rPr>
                <w:sz w:val="20"/>
                <w:szCs w:val="20"/>
              </w:rPr>
              <w:t>4097,4</w:t>
            </w:r>
          </w:p>
        </w:tc>
        <w:tc>
          <w:tcPr>
            <w:tcW w:w="1499" w:type="dxa"/>
            <w:gridSpan w:val="2"/>
            <w:tcBorders>
              <w:top w:val="nil"/>
              <w:left w:val="nil"/>
              <w:bottom w:val="single" w:sz="4" w:space="0" w:color="auto"/>
              <w:right w:val="single" w:sz="4" w:space="0" w:color="auto"/>
            </w:tcBorders>
            <w:shd w:val="clear" w:color="auto" w:fill="auto"/>
            <w:hideMark/>
          </w:tcPr>
          <w:p w14:paraId="56EB59CB" w14:textId="77777777" w:rsidR="00D70D77" w:rsidRPr="00D70D77" w:rsidRDefault="00D70D77" w:rsidP="00D70D77">
            <w:pPr>
              <w:jc w:val="right"/>
              <w:rPr>
                <w:sz w:val="20"/>
                <w:szCs w:val="20"/>
              </w:rPr>
            </w:pPr>
            <w:r w:rsidRPr="00D70D77">
              <w:rPr>
                <w:sz w:val="20"/>
                <w:szCs w:val="20"/>
              </w:rPr>
              <w:t xml:space="preserve">561 953,00  </w:t>
            </w:r>
          </w:p>
        </w:tc>
        <w:tc>
          <w:tcPr>
            <w:tcW w:w="1057" w:type="dxa"/>
            <w:gridSpan w:val="2"/>
            <w:tcBorders>
              <w:top w:val="nil"/>
              <w:left w:val="nil"/>
              <w:bottom w:val="single" w:sz="4" w:space="0" w:color="auto"/>
              <w:right w:val="single" w:sz="4" w:space="0" w:color="auto"/>
            </w:tcBorders>
            <w:shd w:val="clear" w:color="auto" w:fill="auto"/>
            <w:hideMark/>
          </w:tcPr>
          <w:p w14:paraId="1DE0B0EB" w14:textId="77777777" w:rsidR="00D70D77" w:rsidRPr="00D70D77" w:rsidRDefault="00D70D77" w:rsidP="00D70D77">
            <w:pPr>
              <w:jc w:val="right"/>
              <w:rPr>
                <w:sz w:val="20"/>
                <w:szCs w:val="20"/>
              </w:rPr>
            </w:pPr>
            <w:r w:rsidRPr="00D70D77">
              <w:rPr>
                <w:sz w:val="20"/>
                <w:szCs w:val="20"/>
              </w:rPr>
              <w:t xml:space="preserve">137,15  </w:t>
            </w:r>
          </w:p>
        </w:tc>
        <w:tc>
          <w:tcPr>
            <w:tcW w:w="1600" w:type="dxa"/>
            <w:gridSpan w:val="2"/>
            <w:tcBorders>
              <w:top w:val="nil"/>
              <w:left w:val="nil"/>
              <w:bottom w:val="single" w:sz="4" w:space="0" w:color="auto"/>
              <w:right w:val="single" w:sz="4" w:space="0" w:color="auto"/>
            </w:tcBorders>
            <w:shd w:val="clear" w:color="auto" w:fill="auto"/>
            <w:hideMark/>
          </w:tcPr>
          <w:p w14:paraId="4FEFD7A0"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3F2FEE11"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CCCCCF5"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7DF911F" w14:textId="77777777" w:rsidR="00D70D77" w:rsidRPr="00D70D77" w:rsidRDefault="00D70D77" w:rsidP="00D70D77">
            <w:pPr>
              <w:rPr>
                <w:sz w:val="20"/>
                <w:szCs w:val="20"/>
              </w:rPr>
            </w:pPr>
            <w:r w:rsidRPr="00D70D77">
              <w:rPr>
                <w:sz w:val="20"/>
                <w:szCs w:val="20"/>
              </w:rPr>
              <w:t xml:space="preserve">                     148,64   </w:t>
            </w:r>
          </w:p>
        </w:tc>
        <w:tc>
          <w:tcPr>
            <w:tcW w:w="1898" w:type="dxa"/>
            <w:gridSpan w:val="2"/>
            <w:tcBorders>
              <w:top w:val="nil"/>
              <w:left w:val="nil"/>
              <w:bottom w:val="single" w:sz="4" w:space="0" w:color="auto"/>
              <w:right w:val="single" w:sz="4" w:space="0" w:color="auto"/>
            </w:tcBorders>
            <w:shd w:val="clear" w:color="auto" w:fill="auto"/>
            <w:hideMark/>
          </w:tcPr>
          <w:p w14:paraId="66CF1BFD" w14:textId="77777777" w:rsidR="00D70D77" w:rsidRPr="00D70D77" w:rsidRDefault="00D70D77" w:rsidP="00D70D77">
            <w:pPr>
              <w:rPr>
                <w:sz w:val="20"/>
                <w:szCs w:val="20"/>
              </w:rPr>
            </w:pPr>
            <w:r w:rsidRPr="00D70D77">
              <w:rPr>
                <w:sz w:val="20"/>
                <w:szCs w:val="20"/>
              </w:rPr>
              <w:t xml:space="preserve">                             609 037,54   </w:t>
            </w:r>
          </w:p>
        </w:tc>
        <w:tc>
          <w:tcPr>
            <w:tcW w:w="271" w:type="dxa"/>
            <w:vAlign w:val="center"/>
            <w:hideMark/>
          </w:tcPr>
          <w:p w14:paraId="3271AEEC" w14:textId="77777777" w:rsidR="00D70D77" w:rsidRPr="00D70D77" w:rsidRDefault="00D70D77" w:rsidP="00D70D77">
            <w:pPr>
              <w:rPr>
                <w:sz w:val="20"/>
                <w:szCs w:val="20"/>
              </w:rPr>
            </w:pPr>
          </w:p>
        </w:tc>
      </w:tr>
      <w:tr w:rsidR="00D70D77" w:rsidRPr="00D70D77" w14:paraId="6BCA54CE"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7F040C82" w14:textId="77777777" w:rsidR="00D70D77" w:rsidRPr="00D70D77" w:rsidRDefault="00D70D77" w:rsidP="00D70D77">
            <w:pPr>
              <w:ind w:firstLineChars="200" w:firstLine="400"/>
              <w:rPr>
                <w:sz w:val="20"/>
                <w:szCs w:val="20"/>
              </w:rPr>
            </w:pPr>
            <w:r w:rsidRPr="00D70D77">
              <w:rPr>
                <w:sz w:val="20"/>
                <w:szCs w:val="20"/>
              </w:rPr>
              <w:t>2.2.67</w:t>
            </w:r>
          </w:p>
        </w:tc>
        <w:tc>
          <w:tcPr>
            <w:tcW w:w="1699" w:type="dxa"/>
            <w:tcBorders>
              <w:top w:val="nil"/>
              <w:left w:val="nil"/>
              <w:bottom w:val="single" w:sz="4" w:space="0" w:color="auto"/>
              <w:right w:val="single" w:sz="4" w:space="0" w:color="auto"/>
            </w:tcBorders>
            <w:shd w:val="clear" w:color="auto" w:fill="auto"/>
            <w:hideMark/>
          </w:tcPr>
          <w:p w14:paraId="5960E597" w14:textId="77777777" w:rsidR="00D70D77" w:rsidRPr="00D70D77" w:rsidRDefault="00D70D77" w:rsidP="00D70D77">
            <w:pPr>
              <w:rPr>
                <w:sz w:val="20"/>
                <w:szCs w:val="20"/>
              </w:rPr>
            </w:pPr>
            <w:r w:rsidRPr="00D70D77">
              <w:rPr>
                <w:sz w:val="20"/>
                <w:szCs w:val="20"/>
              </w:rPr>
              <w:t>Устройство подстилающих слоев: бетонных</w:t>
            </w:r>
          </w:p>
        </w:tc>
        <w:tc>
          <w:tcPr>
            <w:tcW w:w="1120" w:type="dxa"/>
            <w:gridSpan w:val="2"/>
            <w:tcBorders>
              <w:top w:val="nil"/>
              <w:left w:val="nil"/>
              <w:bottom w:val="single" w:sz="4" w:space="0" w:color="auto"/>
              <w:right w:val="single" w:sz="4" w:space="0" w:color="auto"/>
            </w:tcBorders>
            <w:shd w:val="clear" w:color="auto" w:fill="auto"/>
            <w:hideMark/>
          </w:tcPr>
          <w:p w14:paraId="7554B030"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4CF81593" w14:textId="77777777" w:rsidR="00D70D77" w:rsidRPr="00D70D77" w:rsidRDefault="00D70D77" w:rsidP="00D70D77">
            <w:pPr>
              <w:jc w:val="center"/>
              <w:rPr>
                <w:sz w:val="20"/>
                <w:szCs w:val="20"/>
              </w:rPr>
            </w:pPr>
            <w:r w:rsidRPr="00D70D77">
              <w:rPr>
                <w:sz w:val="20"/>
                <w:szCs w:val="20"/>
              </w:rPr>
              <w:t>71</w:t>
            </w:r>
          </w:p>
        </w:tc>
        <w:tc>
          <w:tcPr>
            <w:tcW w:w="1499" w:type="dxa"/>
            <w:gridSpan w:val="2"/>
            <w:tcBorders>
              <w:top w:val="nil"/>
              <w:left w:val="nil"/>
              <w:bottom w:val="single" w:sz="4" w:space="0" w:color="auto"/>
              <w:right w:val="single" w:sz="4" w:space="0" w:color="auto"/>
            </w:tcBorders>
            <w:shd w:val="clear" w:color="auto" w:fill="auto"/>
            <w:hideMark/>
          </w:tcPr>
          <w:p w14:paraId="64609738" w14:textId="77777777" w:rsidR="00D70D77" w:rsidRPr="00D70D77" w:rsidRDefault="00D70D77" w:rsidP="00D70D77">
            <w:pPr>
              <w:jc w:val="right"/>
              <w:rPr>
                <w:sz w:val="20"/>
                <w:szCs w:val="20"/>
              </w:rPr>
            </w:pPr>
            <w:r w:rsidRPr="00D70D77">
              <w:rPr>
                <w:sz w:val="20"/>
                <w:szCs w:val="20"/>
              </w:rPr>
              <w:t xml:space="preserve">429 465,00  </w:t>
            </w:r>
          </w:p>
        </w:tc>
        <w:tc>
          <w:tcPr>
            <w:tcW w:w="1057" w:type="dxa"/>
            <w:gridSpan w:val="2"/>
            <w:tcBorders>
              <w:top w:val="nil"/>
              <w:left w:val="nil"/>
              <w:bottom w:val="single" w:sz="4" w:space="0" w:color="auto"/>
              <w:right w:val="single" w:sz="4" w:space="0" w:color="auto"/>
            </w:tcBorders>
            <w:shd w:val="clear" w:color="auto" w:fill="auto"/>
            <w:hideMark/>
          </w:tcPr>
          <w:p w14:paraId="689631FB" w14:textId="77777777" w:rsidR="00D70D77" w:rsidRPr="00D70D77" w:rsidRDefault="00D70D77" w:rsidP="00D70D77">
            <w:pPr>
              <w:jc w:val="right"/>
              <w:rPr>
                <w:sz w:val="20"/>
                <w:szCs w:val="20"/>
              </w:rPr>
            </w:pPr>
            <w:r w:rsidRPr="00D70D77">
              <w:rPr>
                <w:sz w:val="20"/>
                <w:szCs w:val="20"/>
              </w:rPr>
              <w:t xml:space="preserve">6 048,80  </w:t>
            </w:r>
          </w:p>
        </w:tc>
        <w:tc>
          <w:tcPr>
            <w:tcW w:w="1600" w:type="dxa"/>
            <w:gridSpan w:val="2"/>
            <w:tcBorders>
              <w:top w:val="nil"/>
              <w:left w:val="nil"/>
              <w:bottom w:val="single" w:sz="4" w:space="0" w:color="auto"/>
              <w:right w:val="single" w:sz="4" w:space="0" w:color="auto"/>
            </w:tcBorders>
            <w:shd w:val="clear" w:color="auto" w:fill="auto"/>
            <w:hideMark/>
          </w:tcPr>
          <w:p w14:paraId="650866F0"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0E61EF97"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5E3124A2"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E573E35" w14:textId="77777777" w:rsidR="00D70D77" w:rsidRPr="00D70D77" w:rsidRDefault="00D70D77" w:rsidP="00D70D77">
            <w:pPr>
              <w:rPr>
                <w:sz w:val="20"/>
                <w:szCs w:val="20"/>
              </w:rPr>
            </w:pPr>
            <w:r w:rsidRPr="00D70D77">
              <w:rPr>
                <w:sz w:val="20"/>
                <w:szCs w:val="20"/>
              </w:rPr>
              <w:t xml:space="preserve">                  6 555,64   </w:t>
            </w:r>
          </w:p>
        </w:tc>
        <w:tc>
          <w:tcPr>
            <w:tcW w:w="1898" w:type="dxa"/>
            <w:gridSpan w:val="2"/>
            <w:tcBorders>
              <w:top w:val="nil"/>
              <w:left w:val="nil"/>
              <w:bottom w:val="single" w:sz="4" w:space="0" w:color="auto"/>
              <w:right w:val="single" w:sz="4" w:space="0" w:color="auto"/>
            </w:tcBorders>
            <w:shd w:val="clear" w:color="auto" w:fill="auto"/>
            <w:hideMark/>
          </w:tcPr>
          <w:p w14:paraId="13FA4B8D" w14:textId="77777777" w:rsidR="00D70D77" w:rsidRPr="00D70D77" w:rsidRDefault="00D70D77" w:rsidP="00D70D77">
            <w:pPr>
              <w:rPr>
                <w:sz w:val="20"/>
                <w:szCs w:val="20"/>
              </w:rPr>
            </w:pPr>
            <w:r w:rsidRPr="00D70D77">
              <w:rPr>
                <w:sz w:val="20"/>
                <w:szCs w:val="20"/>
              </w:rPr>
              <w:t xml:space="preserve">                             465 450,44   </w:t>
            </w:r>
          </w:p>
        </w:tc>
        <w:tc>
          <w:tcPr>
            <w:tcW w:w="271" w:type="dxa"/>
            <w:vAlign w:val="center"/>
            <w:hideMark/>
          </w:tcPr>
          <w:p w14:paraId="043120F7" w14:textId="77777777" w:rsidR="00D70D77" w:rsidRPr="00D70D77" w:rsidRDefault="00D70D77" w:rsidP="00D70D77">
            <w:pPr>
              <w:rPr>
                <w:sz w:val="20"/>
                <w:szCs w:val="20"/>
              </w:rPr>
            </w:pPr>
          </w:p>
        </w:tc>
      </w:tr>
      <w:tr w:rsidR="00D70D77" w:rsidRPr="00D70D77" w14:paraId="6F650515" w14:textId="77777777" w:rsidTr="00D70D77">
        <w:trPr>
          <w:trHeight w:val="795"/>
        </w:trPr>
        <w:tc>
          <w:tcPr>
            <w:tcW w:w="1418" w:type="dxa"/>
            <w:tcBorders>
              <w:top w:val="nil"/>
              <w:left w:val="single" w:sz="4" w:space="0" w:color="auto"/>
              <w:bottom w:val="single" w:sz="4" w:space="0" w:color="auto"/>
              <w:right w:val="single" w:sz="4" w:space="0" w:color="auto"/>
            </w:tcBorders>
            <w:shd w:val="clear" w:color="auto" w:fill="auto"/>
            <w:noWrap/>
            <w:hideMark/>
          </w:tcPr>
          <w:p w14:paraId="4C246210" w14:textId="77777777" w:rsidR="00D70D77" w:rsidRPr="00D70D77" w:rsidRDefault="00D70D77" w:rsidP="00D70D77">
            <w:pPr>
              <w:ind w:firstLineChars="200" w:firstLine="400"/>
              <w:rPr>
                <w:sz w:val="20"/>
                <w:szCs w:val="20"/>
              </w:rPr>
            </w:pPr>
            <w:r w:rsidRPr="00D70D77">
              <w:rPr>
                <w:sz w:val="20"/>
                <w:szCs w:val="20"/>
              </w:rPr>
              <w:t>2.2.68</w:t>
            </w:r>
          </w:p>
        </w:tc>
        <w:tc>
          <w:tcPr>
            <w:tcW w:w="1699" w:type="dxa"/>
            <w:tcBorders>
              <w:top w:val="nil"/>
              <w:left w:val="nil"/>
              <w:bottom w:val="single" w:sz="4" w:space="0" w:color="auto"/>
              <w:right w:val="single" w:sz="4" w:space="0" w:color="auto"/>
            </w:tcBorders>
            <w:shd w:val="clear" w:color="auto" w:fill="auto"/>
            <w:hideMark/>
          </w:tcPr>
          <w:p w14:paraId="2AD2EA23" w14:textId="77777777" w:rsidR="00D70D77" w:rsidRPr="00D70D77" w:rsidRDefault="00D70D77" w:rsidP="00D70D77">
            <w:pPr>
              <w:rPr>
                <w:sz w:val="20"/>
                <w:szCs w:val="20"/>
              </w:rPr>
            </w:pPr>
            <w:r w:rsidRPr="00D70D77">
              <w:rPr>
                <w:sz w:val="20"/>
                <w:szCs w:val="20"/>
              </w:rPr>
              <w:t>Устройство круглых сборных железобетонных канализационных колодцев диаметром: 1 м в сухих грунтах</w:t>
            </w:r>
          </w:p>
        </w:tc>
        <w:tc>
          <w:tcPr>
            <w:tcW w:w="1120" w:type="dxa"/>
            <w:gridSpan w:val="2"/>
            <w:tcBorders>
              <w:top w:val="nil"/>
              <w:left w:val="nil"/>
              <w:bottom w:val="single" w:sz="4" w:space="0" w:color="auto"/>
              <w:right w:val="single" w:sz="4" w:space="0" w:color="auto"/>
            </w:tcBorders>
            <w:shd w:val="clear" w:color="auto" w:fill="auto"/>
            <w:hideMark/>
          </w:tcPr>
          <w:p w14:paraId="786D10E3"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0B2DBBF2" w14:textId="77777777" w:rsidR="00D70D77" w:rsidRPr="00D70D77" w:rsidRDefault="00D70D77" w:rsidP="00D70D77">
            <w:pPr>
              <w:jc w:val="center"/>
              <w:rPr>
                <w:sz w:val="20"/>
                <w:szCs w:val="20"/>
              </w:rPr>
            </w:pPr>
            <w:r w:rsidRPr="00D70D77">
              <w:rPr>
                <w:sz w:val="20"/>
                <w:szCs w:val="20"/>
              </w:rPr>
              <w:t>96,88</w:t>
            </w:r>
          </w:p>
        </w:tc>
        <w:tc>
          <w:tcPr>
            <w:tcW w:w="1499" w:type="dxa"/>
            <w:gridSpan w:val="2"/>
            <w:tcBorders>
              <w:top w:val="nil"/>
              <w:left w:val="nil"/>
              <w:bottom w:val="single" w:sz="4" w:space="0" w:color="auto"/>
              <w:right w:val="single" w:sz="4" w:space="0" w:color="auto"/>
            </w:tcBorders>
            <w:shd w:val="clear" w:color="auto" w:fill="auto"/>
            <w:hideMark/>
          </w:tcPr>
          <w:p w14:paraId="748FE08B" w14:textId="77777777" w:rsidR="00D70D77" w:rsidRPr="00D70D77" w:rsidRDefault="00D70D77" w:rsidP="00D70D77">
            <w:pPr>
              <w:jc w:val="right"/>
              <w:rPr>
                <w:sz w:val="20"/>
                <w:szCs w:val="20"/>
              </w:rPr>
            </w:pPr>
            <w:r w:rsidRPr="00D70D77">
              <w:rPr>
                <w:sz w:val="20"/>
                <w:szCs w:val="20"/>
              </w:rPr>
              <w:t xml:space="preserve">2 542 170,00  </w:t>
            </w:r>
          </w:p>
        </w:tc>
        <w:tc>
          <w:tcPr>
            <w:tcW w:w="1057" w:type="dxa"/>
            <w:gridSpan w:val="2"/>
            <w:tcBorders>
              <w:top w:val="nil"/>
              <w:left w:val="nil"/>
              <w:bottom w:val="single" w:sz="4" w:space="0" w:color="auto"/>
              <w:right w:val="single" w:sz="4" w:space="0" w:color="auto"/>
            </w:tcBorders>
            <w:shd w:val="clear" w:color="auto" w:fill="auto"/>
            <w:hideMark/>
          </w:tcPr>
          <w:p w14:paraId="4EA62616" w14:textId="77777777" w:rsidR="00D70D77" w:rsidRPr="00D70D77" w:rsidRDefault="00D70D77" w:rsidP="00D70D77">
            <w:pPr>
              <w:jc w:val="right"/>
              <w:rPr>
                <w:sz w:val="20"/>
                <w:szCs w:val="20"/>
              </w:rPr>
            </w:pPr>
            <w:r w:rsidRPr="00D70D77">
              <w:rPr>
                <w:sz w:val="20"/>
                <w:szCs w:val="20"/>
              </w:rPr>
              <w:t xml:space="preserve">26 240,40  </w:t>
            </w:r>
          </w:p>
        </w:tc>
        <w:tc>
          <w:tcPr>
            <w:tcW w:w="1600" w:type="dxa"/>
            <w:gridSpan w:val="2"/>
            <w:tcBorders>
              <w:top w:val="nil"/>
              <w:left w:val="nil"/>
              <w:bottom w:val="single" w:sz="4" w:space="0" w:color="auto"/>
              <w:right w:val="single" w:sz="4" w:space="0" w:color="auto"/>
            </w:tcBorders>
            <w:shd w:val="clear" w:color="auto" w:fill="auto"/>
            <w:hideMark/>
          </w:tcPr>
          <w:p w14:paraId="571001EB"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1C266BBD"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0900038F"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0954CE1" w14:textId="77777777" w:rsidR="00D70D77" w:rsidRPr="00D70D77" w:rsidRDefault="00D70D77" w:rsidP="00D70D77">
            <w:pPr>
              <w:rPr>
                <w:sz w:val="20"/>
                <w:szCs w:val="20"/>
              </w:rPr>
            </w:pPr>
            <w:r w:rsidRPr="00D70D77">
              <w:rPr>
                <w:sz w:val="20"/>
                <w:szCs w:val="20"/>
              </w:rPr>
              <w:t xml:space="preserve">                28 439,11   </w:t>
            </w:r>
          </w:p>
        </w:tc>
        <w:tc>
          <w:tcPr>
            <w:tcW w:w="1898" w:type="dxa"/>
            <w:gridSpan w:val="2"/>
            <w:tcBorders>
              <w:top w:val="nil"/>
              <w:left w:val="nil"/>
              <w:bottom w:val="single" w:sz="4" w:space="0" w:color="auto"/>
              <w:right w:val="single" w:sz="4" w:space="0" w:color="auto"/>
            </w:tcBorders>
            <w:shd w:val="clear" w:color="auto" w:fill="auto"/>
            <w:hideMark/>
          </w:tcPr>
          <w:p w14:paraId="5AB33BF6" w14:textId="77777777" w:rsidR="00D70D77" w:rsidRPr="00D70D77" w:rsidRDefault="00D70D77" w:rsidP="00D70D77">
            <w:pPr>
              <w:rPr>
                <w:sz w:val="20"/>
                <w:szCs w:val="20"/>
              </w:rPr>
            </w:pPr>
            <w:r w:rsidRPr="00D70D77">
              <w:rPr>
                <w:sz w:val="20"/>
                <w:szCs w:val="20"/>
              </w:rPr>
              <w:t xml:space="preserve">                          2 755 180,98   </w:t>
            </w:r>
          </w:p>
        </w:tc>
        <w:tc>
          <w:tcPr>
            <w:tcW w:w="271" w:type="dxa"/>
            <w:vAlign w:val="center"/>
            <w:hideMark/>
          </w:tcPr>
          <w:p w14:paraId="29103F9C" w14:textId="77777777" w:rsidR="00D70D77" w:rsidRPr="00D70D77" w:rsidRDefault="00D70D77" w:rsidP="00D70D77">
            <w:pPr>
              <w:rPr>
                <w:sz w:val="20"/>
                <w:szCs w:val="20"/>
              </w:rPr>
            </w:pPr>
          </w:p>
        </w:tc>
      </w:tr>
      <w:tr w:rsidR="00D70D77" w:rsidRPr="00D70D77" w14:paraId="6DE6275D" w14:textId="77777777" w:rsidTr="00D70D77">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14:paraId="1180E66D" w14:textId="77777777" w:rsidR="00D70D77" w:rsidRPr="00D70D77" w:rsidRDefault="00D70D77" w:rsidP="00D70D77">
            <w:pPr>
              <w:ind w:firstLineChars="200" w:firstLine="400"/>
              <w:rPr>
                <w:sz w:val="20"/>
                <w:szCs w:val="20"/>
              </w:rPr>
            </w:pPr>
            <w:r w:rsidRPr="00D70D77">
              <w:rPr>
                <w:sz w:val="20"/>
                <w:szCs w:val="20"/>
              </w:rPr>
              <w:t>2.2.69</w:t>
            </w:r>
          </w:p>
        </w:tc>
        <w:tc>
          <w:tcPr>
            <w:tcW w:w="1699" w:type="dxa"/>
            <w:tcBorders>
              <w:top w:val="nil"/>
              <w:left w:val="nil"/>
              <w:bottom w:val="single" w:sz="4" w:space="0" w:color="auto"/>
              <w:right w:val="single" w:sz="4" w:space="0" w:color="auto"/>
            </w:tcBorders>
            <w:shd w:val="clear" w:color="auto" w:fill="auto"/>
            <w:hideMark/>
          </w:tcPr>
          <w:p w14:paraId="19149760" w14:textId="77777777" w:rsidR="00D70D77" w:rsidRPr="00D70D77" w:rsidRDefault="00D70D77" w:rsidP="00D70D77">
            <w:pPr>
              <w:rPr>
                <w:sz w:val="20"/>
                <w:szCs w:val="20"/>
              </w:rPr>
            </w:pPr>
            <w:r w:rsidRPr="00D70D77">
              <w:rPr>
                <w:sz w:val="20"/>
                <w:szCs w:val="20"/>
              </w:rPr>
              <w:t>Устройство круглых сборных железобетонных канализационных колодцев диаметром: 1,5 м в сухих грунтах</w:t>
            </w:r>
          </w:p>
        </w:tc>
        <w:tc>
          <w:tcPr>
            <w:tcW w:w="1120" w:type="dxa"/>
            <w:gridSpan w:val="2"/>
            <w:tcBorders>
              <w:top w:val="nil"/>
              <w:left w:val="nil"/>
              <w:bottom w:val="single" w:sz="4" w:space="0" w:color="auto"/>
              <w:right w:val="single" w:sz="4" w:space="0" w:color="auto"/>
            </w:tcBorders>
            <w:shd w:val="clear" w:color="auto" w:fill="auto"/>
            <w:hideMark/>
          </w:tcPr>
          <w:p w14:paraId="4600050F"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09CED95C" w14:textId="77777777" w:rsidR="00D70D77" w:rsidRPr="00D70D77" w:rsidRDefault="00D70D77" w:rsidP="00D70D77">
            <w:pPr>
              <w:jc w:val="center"/>
              <w:rPr>
                <w:sz w:val="20"/>
                <w:szCs w:val="20"/>
              </w:rPr>
            </w:pPr>
            <w:r w:rsidRPr="00D70D77">
              <w:rPr>
                <w:sz w:val="20"/>
                <w:szCs w:val="20"/>
              </w:rPr>
              <w:t>42,58</w:t>
            </w:r>
          </w:p>
        </w:tc>
        <w:tc>
          <w:tcPr>
            <w:tcW w:w="1499" w:type="dxa"/>
            <w:gridSpan w:val="2"/>
            <w:tcBorders>
              <w:top w:val="nil"/>
              <w:left w:val="nil"/>
              <w:bottom w:val="single" w:sz="4" w:space="0" w:color="auto"/>
              <w:right w:val="single" w:sz="4" w:space="0" w:color="auto"/>
            </w:tcBorders>
            <w:shd w:val="clear" w:color="auto" w:fill="auto"/>
            <w:hideMark/>
          </w:tcPr>
          <w:p w14:paraId="5F7547C8" w14:textId="77777777" w:rsidR="00D70D77" w:rsidRPr="00D70D77" w:rsidRDefault="00D70D77" w:rsidP="00D70D77">
            <w:pPr>
              <w:jc w:val="right"/>
              <w:rPr>
                <w:sz w:val="20"/>
                <w:szCs w:val="20"/>
              </w:rPr>
            </w:pPr>
            <w:r w:rsidRPr="00D70D77">
              <w:rPr>
                <w:sz w:val="20"/>
                <w:szCs w:val="20"/>
              </w:rPr>
              <w:t xml:space="preserve">1 540 924,00  </w:t>
            </w:r>
          </w:p>
        </w:tc>
        <w:tc>
          <w:tcPr>
            <w:tcW w:w="1057" w:type="dxa"/>
            <w:gridSpan w:val="2"/>
            <w:tcBorders>
              <w:top w:val="nil"/>
              <w:left w:val="nil"/>
              <w:bottom w:val="single" w:sz="4" w:space="0" w:color="auto"/>
              <w:right w:val="single" w:sz="4" w:space="0" w:color="auto"/>
            </w:tcBorders>
            <w:shd w:val="clear" w:color="auto" w:fill="auto"/>
            <w:hideMark/>
          </w:tcPr>
          <w:p w14:paraId="314FA7B0" w14:textId="77777777" w:rsidR="00D70D77" w:rsidRPr="00D70D77" w:rsidRDefault="00D70D77" w:rsidP="00D70D77">
            <w:pPr>
              <w:jc w:val="right"/>
              <w:rPr>
                <w:sz w:val="20"/>
                <w:szCs w:val="20"/>
              </w:rPr>
            </w:pPr>
            <w:r w:rsidRPr="00D70D77">
              <w:rPr>
                <w:sz w:val="20"/>
                <w:szCs w:val="20"/>
              </w:rPr>
              <w:t xml:space="preserve">36 188,91  </w:t>
            </w:r>
          </w:p>
        </w:tc>
        <w:tc>
          <w:tcPr>
            <w:tcW w:w="1600" w:type="dxa"/>
            <w:gridSpan w:val="2"/>
            <w:tcBorders>
              <w:top w:val="nil"/>
              <w:left w:val="nil"/>
              <w:bottom w:val="single" w:sz="4" w:space="0" w:color="auto"/>
              <w:right w:val="single" w:sz="4" w:space="0" w:color="auto"/>
            </w:tcBorders>
            <w:shd w:val="clear" w:color="auto" w:fill="auto"/>
            <w:hideMark/>
          </w:tcPr>
          <w:p w14:paraId="57E0D138"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6C739B8"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03FE22A9"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7846691" w14:textId="77777777" w:rsidR="00D70D77" w:rsidRPr="00D70D77" w:rsidRDefault="00D70D77" w:rsidP="00D70D77">
            <w:pPr>
              <w:rPr>
                <w:sz w:val="20"/>
                <w:szCs w:val="20"/>
              </w:rPr>
            </w:pPr>
            <w:r w:rsidRPr="00D70D77">
              <w:rPr>
                <w:sz w:val="20"/>
                <w:szCs w:val="20"/>
              </w:rPr>
              <w:t xml:space="preserve">                39 221,21   </w:t>
            </w:r>
          </w:p>
        </w:tc>
        <w:tc>
          <w:tcPr>
            <w:tcW w:w="1898" w:type="dxa"/>
            <w:gridSpan w:val="2"/>
            <w:tcBorders>
              <w:top w:val="nil"/>
              <w:left w:val="nil"/>
              <w:bottom w:val="single" w:sz="4" w:space="0" w:color="auto"/>
              <w:right w:val="single" w:sz="4" w:space="0" w:color="auto"/>
            </w:tcBorders>
            <w:shd w:val="clear" w:color="auto" w:fill="auto"/>
            <w:hideMark/>
          </w:tcPr>
          <w:p w14:paraId="3D5F92DB" w14:textId="77777777" w:rsidR="00D70D77" w:rsidRPr="00D70D77" w:rsidRDefault="00D70D77" w:rsidP="00D70D77">
            <w:pPr>
              <w:rPr>
                <w:sz w:val="20"/>
                <w:szCs w:val="20"/>
              </w:rPr>
            </w:pPr>
            <w:r w:rsidRPr="00D70D77">
              <w:rPr>
                <w:sz w:val="20"/>
                <w:szCs w:val="20"/>
              </w:rPr>
              <w:t xml:space="preserve">                          1 670 039,12   </w:t>
            </w:r>
          </w:p>
        </w:tc>
        <w:tc>
          <w:tcPr>
            <w:tcW w:w="271" w:type="dxa"/>
            <w:vAlign w:val="center"/>
            <w:hideMark/>
          </w:tcPr>
          <w:p w14:paraId="1691AEA8" w14:textId="77777777" w:rsidR="00D70D77" w:rsidRPr="00D70D77" w:rsidRDefault="00D70D77" w:rsidP="00D70D77">
            <w:pPr>
              <w:rPr>
                <w:sz w:val="20"/>
                <w:szCs w:val="20"/>
              </w:rPr>
            </w:pPr>
          </w:p>
        </w:tc>
      </w:tr>
      <w:tr w:rsidR="00D70D77" w:rsidRPr="00D70D77" w14:paraId="69AE6CB9"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31810DCD" w14:textId="77777777" w:rsidR="00D70D77" w:rsidRPr="00D70D77" w:rsidRDefault="00D70D77" w:rsidP="00D70D77">
            <w:pPr>
              <w:ind w:firstLineChars="200" w:firstLine="400"/>
              <w:rPr>
                <w:sz w:val="20"/>
                <w:szCs w:val="20"/>
              </w:rPr>
            </w:pPr>
            <w:r w:rsidRPr="00D70D77">
              <w:rPr>
                <w:sz w:val="20"/>
                <w:szCs w:val="20"/>
              </w:rPr>
              <w:t>2.2.70</w:t>
            </w:r>
          </w:p>
        </w:tc>
        <w:tc>
          <w:tcPr>
            <w:tcW w:w="1699" w:type="dxa"/>
            <w:tcBorders>
              <w:top w:val="nil"/>
              <w:left w:val="nil"/>
              <w:bottom w:val="single" w:sz="4" w:space="0" w:color="auto"/>
              <w:right w:val="single" w:sz="4" w:space="0" w:color="auto"/>
            </w:tcBorders>
            <w:shd w:val="clear" w:color="auto" w:fill="auto"/>
            <w:hideMark/>
          </w:tcPr>
          <w:p w14:paraId="3EFB446B" w14:textId="77777777" w:rsidR="00D70D77" w:rsidRPr="00D70D77" w:rsidRDefault="00D70D77" w:rsidP="00D70D77">
            <w:pPr>
              <w:rPr>
                <w:sz w:val="20"/>
                <w:szCs w:val="20"/>
              </w:rPr>
            </w:pPr>
            <w:r w:rsidRPr="00D70D77">
              <w:rPr>
                <w:sz w:val="20"/>
                <w:szCs w:val="20"/>
              </w:rPr>
              <w:t xml:space="preserve">Лестница-стремянка </w:t>
            </w:r>
            <w:proofErr w:type="spellStart"/>
            <w:r w:rsidRPr="00D70D77">
              <w:rPr>
                <w:sz w:val="20"/>
                <w:szCs w:val="20"/>
              </w:rPr>
              <w:t>трансформер</w:t>
            </w:r>
            <w:proofErr w:type="spellEnd"/>
          </w:p>
        </w:tc>
        <w:tc>
          <w:tcPr>
            <w:tcW w:w="1120" w:type="dxa"/>
            <w:gridSpan w:val="2"/>
            <w:tcBorders>
              <w:top w:val="nil"/>
              <w:left w:val="nil"/>
              <w:bottom w:val="single" w:sz="4" w:space="0" w:color="auto"/>
              <w:right w:val="single" w:sz="4" w:space="0" w:color="auto"/>
            </w:tcBorders>
            <w:shd w:val="clear" w:color="auto" w:fill="auto"/>
            <w:hideMark/>
          </w:tcPr>
          <w:p w14:paraId="487C99A2"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6F1EB0BE" w14:textId="77777777" w:rsidR="00D70D77" w:rsidRPr="00D70D77" w:rsidRDefault="00D70D77" w:rsidP="00D70D77">
            <w:pPr>
              <w:jc w:val="center"/>
              <w:rPr>
                <w:sz w:val="20"/>
                <w:szCs w:val="20"/>
              </w:rPr>
            </w:pPr>
            <w:r w:rsidRPr="00D70D77">
              <w:rPr>
                <w:sz w:val="20"/>
                <w:szCs w:val="20"/>
              </w:rPr>
              <w:t>227</w:t>
            </w:r>
          </w:p>
        </w:tc>
        <w:tc>
          <w:tcPr>
            <w:tcW w:w="1499" w:type="dxa"/>
            <w:gridSpan w:val="2"/>
            <w:tcBorders>
              <w:top w:val="nil"/>
              <w:left w:val="nil"/>
              <w:bottom w:val="single" w:sz="4" w:space="0" w:color="auto"/>
              <w:right w:val="single" w:sz="4" w:space="0" w:color="auto"/>
            </w:tcBorders>
            <w:shd w:val="clear" w:color="auto" w:fill="auto"/>
            <w:hideMark/>
          </w:tcPr>
          <w:p w14:paraId="076F6183" w14:textId="77777777" w:rsidR="00D70D77" w:rsidRPr="00D70D77" w:rsidRDefault="00D70D77" w:rsidP="00D70D77">
            <w:pPr>
              <w:jc w:val="right"/>
              <w:rPr>
                <w:sz w:val="20"/>
                <w:szCs w:val="20"/>
              </w:rPr>
            </w:pPr>
            <w:r w:rsidRPr="00D70D77">
              <w:rPr>
                <w:sz w:val="20"/>
                <w:szCs w:val="20"/>
              </w:rPr>
              <w:t xml:space="preserve">931 400,00  </w:t>
            </w:r>
          </w:p>
        </w:tc>
        <w:tc>
          <w:tcPr>
            <w:tcW w:w="1057" w:type="dxa"/>
            <w:gridSpan w:val="2"/>
            <w:tcBorders>
              <w:top w:val="nil"/>
              <w:left w:val="nil"/>
              <w:bottom w:val="single" w:sz="4" w:space="0" w:color="auto"/>
              <w:right w:val="single" w:sz="4" w:space="0" w:color="auto"/>
            </w:tcBorders>
            <w:shd w:val="clear" w:color="auto" w:fill="auto"/>
            <w:hideMark/>
          </w:tcPr>
          <w:p w14:paraId="56FC9510" w14:textId="77777777" w:rsidR="00D70D77" w:rsidRPr="00D70D77" w:rsidRDefault="00D70D77" w:rsidP="00D70D77">
            <w:pPr>
              <w:jc w:val="right"/>
              <w:rPr>
                <w:sz w:val="20"/>
                <w:szCs w:val="20"/>
              </w:rPr>
            </w:pPr>
            <w:r w:rsidRPr="00D70D77">
              <w:rPr>
                <w:sz w:val="20"/>
                <w:szCs w:val="20"/>
              </w:rPr>
              <w:t xml:space="preserve">4 103,08  </w:t>
            </w:r>
          </w:p>
        </w:tc>
        <w:tc>
          <w:tcPr>
            <w:tcW w:w="1600" w:type="dxa"/>
            <w:gridSpan w:val="2"/>
            <w:tcBorders>
              <w:top w:val="nil"/>
              <w:left w:val="nil"/>
              <w:bottom w:val="single" w:sz="4" w:space="0" w:color="auto"/>
              <w:right w:val="single" w:sz="4" w:space="0" w:color="auto"/>
            </w:tcBorders>
            <w:shd w:val="clear" w:color="auto" w:fill="auto"/>
            <w:hideMark/>
          </w:tcPr>
          <w:p w14:paraId="32EF62AD"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4A954DA"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0F28E60C"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2F0E0C57" w14:textId="77777777" w:rsidR="00D70D77" w:rsidRPr="00D70D77" w:rsidRDefault="00D70D77" w:rsidP="00D70D77">
            <w:pPr>
              <w:rPr>
                <w:sz w:val="20"/>
                <w:szCs w:val="20"/>
              </w:rPr>
            </w:pPr>
            <w:r w:rsidRPr="00D70D77">
              <w:rPr>
                <w:sz w:val="20"/>
                <w:szCs w:val="20"/>
              </w:rPr>
              <w:t xml:space="preserve">                  4 446,88   </w:t>
            </w:r>
          </w:p>
        </w:tc>
        <w:tc>
          <w:tcPr>
            <w:tcW w:w="1898" w:type="dxa"/>
            <w:gridSpan w:val="2"/>
            <w:tcBorders>
              <w:top w:val="nil"/>
              <w:left w:val="nil"/>
              <w:bottom w:val="single" w:sz="4" w:space="0" w:color="auto"/>
              <w:right w:val="single" w:sz="4" w:space="0" w:color="auto"/>
            </w:tcBorders>
            <w:shd w:val="clear" w:color="auto" w:fill="auto"/>
            <w:hideMark/>
          </w:tcPr>
          <w:p w14:paraId="48FC1F00" w14:textId="77777777" w:rsidR="00D70D77" w:rsidRPr="00D70D77" w:rsidRDefault="00D70D77" w:rsidP="00D70D77">
            <w:pPr>
              <w:rPr>
                <w:sz w:val="20"/>
                <w:szCs w:val="20"/>
              </w:rPr>
            </w:pPr>
            <w:r w:rsidRPr="00D70D77">
              <w:rPr>
                <w:sz w:val="20"/>
                <w:szCs w:val="20"/>
              </w:rPr>
              <w:t xml:space="preserve">                          1 009 441,76   </w:t>
            </w:r>
          </w:p>
        </w:tc>
        <w:tc>
          <w:tcPr>
            <w:tcW w:w="271" w:type="dxa"/>
            <w:vAlign w:val="center"/>
            <w:hideMark/>
          </w:tcPr>
          <w:p w14:paraId="0B3E2216" w14:textId="77777777" w:rsidR="00D70D77" w:rsidRPr="00D70D77" w:rsidRDefault="00D70D77" w:rsidP="00D70D77">
            <w:pPr>
              <w:rPr>
                <w:sz w:val="20"/>
                <w:szCs w:val="20"/>
              </w:rPr>
            </w:pPr>
          </w:p>
        </w:tc>
      </w:tr>
      <w:tr w:rsidR="00D70D77" w:rsidRPr="00D70D77" w14:paraId="03ABFB0A"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638DE107" w14:textId="77777777" w:rsidR="00D70D77" w:rsidRPr="00D70D77" w:rsidRDefault="00D70D77" w:rsidP="00D70D77">
            <w:pPr>
              <w:ind w:firstLineChars="200" w:firstLine="400"/>
              <w:rPr>
                <w:sz w:val="20"/>
                <w:szCs w:val="20"/>
              </w:rPr>
            </w:pPr>
            <w:r w:rsidRPr="00D70D77">
              <w:rPr>
                <w:sz w:val="20"/>
                <w:szCs w:val="20"/>
              </w:rPr>
              <w:t>2.2.71</w:t>
            </w:r>
          </w:p>
        </w:tc>
        <w:tc>
          <w:tcPr>
            <w:tcW w:w="1699" w:type="dxa"/>
            <w:tcBorders>
              <w:top w:val="nil"/>
              <w:left w:val="nil"/>
              <w:bottom w:val="single" w:sz="4" w:space="0" w:color="auto"/>
              <w:right w:val="single" w:sz="4" w:space="0" w:color="auto"/>
            </w:tcBorders>
            <w:shd w:val="clear" w:color="auto" w:fill="auto"/>
            <w:hideMark/>
          </w:tcPr>
          <w:p w14:paraId="54FEB1FE" w14:textId="77777777" w:rsidR="00D70D77" w:rsidRPr="00D70D77" w:rsidRDefault="00D70D77" w:rsidP="00D70D77">
            <w:pPr>
              <w:rPr>
                <w:sz w:val="20"/>
                <w:szCs w:val="20"/>
              </w:rPr>
            </w:pPr>
            <w:r w:rsidRPr="00D70D77">
              <w:rPr>
                <w:sz w:val="20"/>
                <w:szCs w:val="20"/>
              </w:rPr>
              <w:t xml:space="preserve">Люк чугунный тяжелый </w:t>
            </w:r>
          </w:p>
        </w:tc>
        <w:tc>
          <w:tcPr>
            <w:tcW w:w="1120" w:type="dxa"/>
            <w:gridSpan w:val="2"/>
            <w:tcBorders>
              <w:top w:val="nil"/>
              <w:left w:val="nil"/>
              <w:bottom w:val="single" w:sz="4" w:space="0" w:color="auto"/>
              <w:right w:val="single" w:sz="4" w:space="0" w:color="auto"/>
            </w:tcBorders>
            <w:shd w:val="clear" w:color="auto" w:fill="auto"/>
            <w:hideMark/>
          </w:tcPr>
          <w:p w14:paraId="49FF3F0E"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6022D77F" w14:textId="77777777" w:rsidR="00D70D77" w:rsidRPr="00D70D77" w:rsidRDefault="00D70D77" w:rsidP="00D70D77">
            <w:pPr>
              <w:jc w:val="center"/>
              <w:rPr>
                <w:sz w:val="20"/>
                <w:szCs w:val="20"/>
              </w:rPr>
            </w:pPr>
            <w:r w:rsidRPr="00D70D77">
              <w:rPr>
                <w:sz w:val="20"/>
                <w:szCs w:val="20"/>
              </w:rPr>
              <w:t>227</w:t>
            </w:r>
          </w:p>
        </w:tc>
        <w:tc>
          <w:tcPr>
            <w:tcW w:w="1499" w:type="dxa"/>
            <w:gridSpan w:val="2"/>
            <w:tcBorders>
              <w:top w:val="nil"/>
              <w:left w:val="nil"/>
              <w:bottom w:val="single" w:sz="4" w:space="0" w:color="auto"/>
              <w:right w:val="single" w:sz="4" w:space="0" w:color="auto"/>
            </w:tcBorders>
            <w:shd w:val="clear" w:color="auto" w:fill="auto"/>
            <w:hideMark/>
          </w:tcPr>
          <w:p w14:paraId="33B2140E" w14:textId="77777777" w:rsidR="00D70D77" w:rsidRPr="00D70D77" w:rsidRDefault="00D70D77" w:rsidP="00D70D77">
            <w:pPr>
              <w:jc w:val="right"/>
              <w:rPr>
                <w:sz w:val="20"/>
                <w:szCs w:val="20"/>
              </w:rPr>
            </w:pPr>
            <w:r w:rsidRPr="00D70D77">
              <w:rPr>
                <w:sz w:val="20"/>
                <w:szCs w:val="20"/>
              </w:rPr>
              <w:t xml:space="preserve">777 981,00  </w:t>
            </w:r>
          </w:p>
        </w:tc>
        <w:tc>
          <w:tcPr>
            <w:tcW w:w="1057" w:type="dxa"/>
            <w:gridSpan w:val="2"/>
            <w:tcBorders>
              <w:top w:val="nil"/>
              <w:left w:val="nil"/>
              <w:bottom w:val="single" w:sz="4" w:space="0" w:color="auto"/>
              <w:right w:val="single" w:sz="4" w:space="0" w:color="auto"/>
            </w:tcBorders>
            <w:shd w:val="clear" w:color="auto" w:fill="auto"/>
            <w:hideMark/>
          </w:tcPr>
          <w:p w14:paraId="51B82CA9" w14:textId="77777777" w:rsidR="00D70D77" w:rsidRPr="00D70D77" w:rsidRDefault="00D70D77" w:rsidP="00D70D77">
            <w:pPr>
              <w:jc w:val="right"/>
              <w:rPr>
                <w:sz w:val="20"/>
                <w:szCs w:val="20"/>
              </w:rPr>
            </w:pPr>
            <w:r w:rsidRPr="00D70D77">
              <w:rPr>
                <w:sz w:val="20"/>
                <w:szCs w:val="20"/>
              </w:rPr>
              <w:t xml:space="preserve">3 427,23  </w:t>
            </w:r>
          </w:p>
        </w:tc>
        <w:tc>
          <w:tcPr>
            <w:tcW w:w="1600" w:type="dxa"/>
            <w:gridSpan w:val="2"/>
            <w:tcBorders>
              <w:top w:val="nil"/>
              <w:left w:val="nil"/>
              <w:bottom w:val="single" w:sz="4" w:space="0" w:color="auto"/>
              <w:right w:val="single" w:sz="4" w:space="0" w:color="auto"/>
            </w:tcBorders>
            <w:shd w:val="clear" w:color="auto" w:fill="auto"/>
            <w:hideMark/>
          </w:tcPr>
          <w:p w14:paraId="2196257D"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1828FAF0"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72F8A72"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75DF3FA1" w14:textId="77777777" w:rsidR="00D70D77" w:rsidRPr="00D70D77" w:rsidRDefault="00D70D77" w:rsidP="00D70D77">
            <w:pPr>
              <w:rPr>
                <w:sz w:val="20"/>
                <w:szCs w:val="20"/>
              </w:rPr>
            </w:pPr>
            <w:r w:rsidRPr="00D70D77">
              <w:rPr>
                <w:sz w:val="20"/>
                <w:szCs w:val="20"/>
              </w:rPr>
              <w:t xml:space="preserve">                  3 714,40   </w:t>
            </w:r>
          </w:p>
        </w:tc>
        <w:tc>
          <w:tcPr>
            <w:tcW w:w="1898" w:type="dxa"/>
            <w:gridSpan w:val="2"/>
            <w:tcBorders>
              <w:top w:val="nil"/>
              <w:left w:val="nil"/>
              <w:bottom w:val="single" w:sz="4" w:space="0" w:color="auto"/>
              <w:right w:val="single" w:sz="4" w:space="0" w:color="auto"/>
            </w:tcBorders>
            <w:shd w:val="clear" w:color="auto" w:fill="auto"/>
            <w:hideMark/>
          </w:tcPr>
          <w:p w14:paraId="10990C63" w14:textId="77777777" w:rsidR="00D70D77" w:rsidRPr="00D70D77" w:rsidRDefault="00D70D77" w:rsidP="00D70D77">
            <w:pPr>
              <w:rPr>
                <w:sz w:val="20"/>
                <w:szCs w:val="20"/>
              </w:rPr>
            </w:pPr>
            <w:r w:rsidRPr="00D70D77">
              <w:rPr>
                <w:sz w:val="20"/>
                <w:szCs w:val="20"/>
              </w:rPr>
              <w:t xml:space="preserve">                             843 168,80   </w:t>
            </w:r>
          </w:p>
        </w:tc>
        <w:tc>
          <w:tcPr>
            <w:tcW w:w="271" w:type="dxa"/>
            <w:vAlign w:val="center"/>
            <w:hideMark/>
          </w:tcPr>
          <w:p w14:paraId="5A7CE00B" w14:textId="77777777" w:rsidR="00D70D77" w:rsidRPr="00D70D77" w:rsidRDefault="00D70D77" w:rsidP="00D70D77">
            <w:pPr>
              <w:rPr>
                <w:sz w:val="20"/>
                <w:szCs w:val="20"/>
              </w:rPr>
            </w:pPr>
          </w:p>
        </w:tc>
      </w:tr>
      <w:tr w:rsidR="00D70D77" w:rsidRPr="00D70D77" w14:paraId="4ED624BD"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77CA5777" w14:textId="77777777" w:rsidR="00D70D77" w:rsidRPr="00D70D77" w:rsidRDefault="00D70D77" w:rsidP="00D70D77">
            <w:pPr>
              <w:ind w:firstLineChars="200" w:firstLine="400"/>
              <w:rPr>
                <w:sz w:val="20"/>
                <w:szCs w:val="20"/>
              </w:rPr>
            </w:pPr>
            <w:r w:rsidRPr="00D70D77">
              <w:rPr>
                <w:sz w:val="20"/>
                <w:szCs w:val="20"/>
              </w:rPr>
              <w:t>2.2.72</w:t>
            </w:r>
          </w:p>
        </w:tc>
        <w:tc>
          <w:tcPr>
            <w:tcW w:w="1699" w:type="dxa"/>
            <w:tcBorders>
              <w:top w:val="nil"/>
              <w:left w:val="nil"/>
              <w:bottom w:val="single" w:sz="4" w:space="0" w:color="auto"/>
              <w:right w:val="single" w:sz="4" w:space="0" w:color="auto"/>
            </w:tcBorders>
            <w:shd w:val="clear" w:color="auto" w:fill="auto"/>
            <w:hideMark/>
          </w:tcPr>
          <w:p w14:paraId="288A7036" w14:textId="77777777" w:rsidR="00D70D77" w:rsidRPr="00D70D77" w:rsidRDefault="00D70D77" w:rsidP="00D70D77">
            <w:pPr>
              <w:rPr>
                <w:sz w:val="20"/>
                <w:szCs w:val="20"/>
              </w:rPr>
            </w:pPr>
            <w:r w:rsidRPr="00D70D77">
              <w:rPr>
                <w:sz w:val="20"/>
                <w:szCs w:val="20"/>
              </w:rPr>
              <w:t xml:space="preserve">Гидроизоляция боковая </w:t>
            </w:r>
            <w:r w:rsidRPr="00D70D77">
              <w:rPr>
                <w:sz w:val="20"/>
                <w:szCs w:val="20"/>
              </w:rPr>
              <w:lastRenderedPageBreak/>
              <w:t xml:space="preserve">обмазочная битумная в 2 слоя </w:t>
            </w:r>
          </w:p>
        </w:tc>
        <w:tc>
          <w:tcPr>
            <w:tcW w:w="1120" w:type="dxa"/>
            <w:gridSpan w:val="2"/>
            <w:tcBorders>
              <w:top w:val="nil"/>
              <w:left w:val="nil"/>
              <w:bottom w:val="single" w:sz="4" w:space="0" w:color="auto"/>
              <w:right w:val="single" w:sz="4" w:space="0" w:color="auto"/>
            </w:tcBorders>
            <w:shd w:val="clear" w:color="auto" w:fill="auto"/>
            <w:hideMark/>
          </w:tcPr>
          <w:p w14:paraId="61FF8462" w14:textId="77777777" w:rsidR="00D70D77" w:rsidRPr="00D70D77" w:rsidRDefault="00D70D77" w:rsidP="00D70D77">
            <w:pPr>
              <w:jc w:val="center"/>
              <w:rPr>
                <w:sz w:val="20"/>
                <w:szCs w:val="20"/>
              </w:rPr>
            </w:pPr>
            <w:r w:rsidRPr="00D70D77">
              <w:rPr>
                <w:sz w:val="20"/>
                <w:szCs w:val="20"/>
              </w:rPr>
              <w:lastRenderedPageBreak/>
              <w:t>м2</w:t>
            </w:r>
          </w:p>
        </w:tc>
        <w:tc>
          <w:tcPr>
            <w:tcW w:w="1066" w:type="dxa"/>
            <w:gridSpan w:val="2"/>
            <w:tcBorders>
              <w:top w:val="nil"/>
              <w:left w:val="nil"/>
              <w:bottom w:val="single" w:sz="4" w:space="0" w:color="auto"/>
              <w:right w:val="single" w:sz="4" w:space="0" w:color="auto"/>
            </w:tcBorders>
            <w:shd w:val="clear" w:color="auto" w:fill="auto"/>
            <w:hideMark/>
          </w:tcPr>
          <w:p w14:paraId="2286895B" w14:textId="77777777" w:rsidR="00D70D77" w:rsidRPr="00D70D77" w:rsidRDefault="00D70D77" w:rsidP="00D70D77">
            <w:pPr>
              <w:jc w:val="center"/>
              <w:rPr>
                <w:sz w:val="20"/>
                <w:szCs w:val="20"/>
              </w:rPr>
            </w:pPr>
            <w:r w:rsidRPr="00D70D77">
              <w:rPr>
                <w:sz w:val="20"/>
                <w:szCs w:val="20"/>
              </w:rPr>
              <w:t>3058,1</w:t>
            </w:r>
          </w:p>
        </w:tc>
        <w:tc>
          <w:tcPr>
            <w:tcW w:w="1499" w:type="dxa"/>
            <w:gridSpan w:val="2"/>
            <w:tcBorders>
              <w:top w:val="nil"/>
              <w:left w:val="nil"/>
              <w:bottom w:val="single" w:sz="4" w:space="0" w:color="auto"/>
              <w:right w:val="single" w:sz="4" w:space="0" w:color="auto"/>
            </w:tcBorders>
            <w:shd w:val="clear" w:color="auto" w:fill="auto"/>
            <w:hideMark/>
          </w:tcPr>
          <w:p w14:paraId="1E50352A" w14:textId="77777777" w:rsidR="00D70D77" w:rsidRPr="00D70D77" w:rsidRDefault="00D70D77" w:rsidP="00D70D77">
            <w:pPr>
              <w:jc w:val="right"/>
              <w:rPr>
                <w:sz w:val="20"/>
                <w:szCs w:val="20"/>
              </w:rPr>
            </w:pPr>
            <w:r w:rsidRPr="00D70D77">
              <w:rPr>
                <w:sz w:val="20"/>
                <w:szCs w:val="20"/>
              </w:rPr>
              <w:t xml:space="preserve">757 314,00  </w:t>
            </w:r>
          </w:p>
        </w:tc>
        <w:tc>
          <w:tcPr>
            <w:tcW w:w="1057" w:type="dxa"/>
            <w:gridSpan w:val="2"/>
            <w:tcBorders>
              <w:top w:val="nil"/>
              <w:left w:val="nil"/>
              <w:bottom w:val="single" w:sz="4" w:space="0" w:color="auto"/>
              <w:right w:val="single" w:sz="4" w:space="0" w:color="auto"/>
            </w:tcBorders>
            <w:shd w:val="clear" w:color="auto" w:fill="auto"/>
            <w:hideMark/>
          </w:tcPr>
          <w:p w14:paraId="06143C37" w14:textId="77777777" w:rsidR="00D70D77" w:rsidRPr="00D70D77" w:rsidRDefault="00D70D77" w:rsidP="00D70D77">
            <w:pPr>
              <w:jc w:val="right"/>
              <w:rPr>
                <w:sz w:val="20"/>
                <w:szCs w:val="20"/>
              </w:rPr>
            </w:pPr>
            <w:r w:rsidRPr="00D70D77">
              <w:rPr>
                <w:sz w:val="20"/>
                <w:szCs w:val="20"/>
              </w:rPr>
              <w:t xml:space="preserve">247,64  </w:t>
            </w:r>
          </w:p>
        </w:tc>
        <w:tc>
          <w:tcPr>
            <w:tcW w:w="1600" w:type="dxa"/>
            <w:gridSpan w:val="2"/>
            <w:tcBorders>
              <w:top w:val="nil"/>
              <w:left w:val="nil"/>
              <w:bottom w:val="single" w:sz="4" w:space="0" w:color="auto"/>
              <w:right w:val="single" w:sz="4" w:space="0" w:color="auto"/>
            </w:tcBorders>
            <w:shd w:val="clear" w:color="auto" w:fill="auto"/>
            <w:hideMark/>
          </w:tcPr>
          <w:p w14:paraId="5156C70C"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091EF2A0"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034EA0BF"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7A7970D6" w14:textId="77777777" w:rsidR="00D70D77" w:rsidRPr="00D70D77" w:rsidRDefault="00D70D77" w:rsidP="00D70D77">
            <w:pPr>
              <w:rPr>
                <w:sz w:val="20"/>
                <w:szCs w:val="20"/>
              </w:rPr>
            </w:pPr>
            <w:r w:rsidRPr="00D70D77">
              <w:rPr>
                <w:sz w:val="20"/>
                <w:szCs w:val="20"/>
              </w:rPr>
              <w:t xml:space="preserve">                     268,39   </w:t>
            </w:r>
          </w:p>
        </w:tc>
        <w:tc>
          <w:tcPr>
            <w:tcW w:w="1898" w:type="dxa"/>
            <w:gridSpan w:val="2"/>
            <w:tcBorders>
              <w:top w:val="nil"/>
              <w:left w:val="nil"/>
              <w:bottom w:val="single" w:sz="4" w:space="0" w:color="auto"/>
              <w:right w:val="single" w:sz="4" w:space="0" w:color="auto"/>
            </w:tcBorders>
            <w:shd w:val="clear" w:color="auto" w:fill="auto"/>
            <w:hideMark/>
          </w:tcPr>
          <w:p w14:paraId="1FEABD74" w14:textId="77777777" w:rsidR="00D70D77" w:rsidRPr="00D70D77" w:rsidRDefault="00D70D77" w:rsidP="00D70D77">
            <w:pPr>
              <w:rPr>
                <w:sz w:val="20"/>
                <w:szCs w:val="20"/>
              </w:rPr>
            </w:pPr>
            <w:r w:rsidRPr="00D70D77">
              <w:rPr>
                <w:sz w:val="20"/>
                <w:szCs w:val="20"/>
              </w:rPr>
              <w:t xml:space="preserve">                             820 763,46   </w:t>
            </w:r>
          </w:p>
        </w:tc>
        <w:tc>
          <w:tcPr>
            <w:tcW w:w="271" w:type="dxa"/>
            <w:vAlign w:val="center"/>
            <w:hideMark/>
          </w:tcPr>
          <w:p w14:paraId="0B72D15A" w14:textId="77777777" w:rsidR="00D70D77" w:rsidRPr="00D70D77" w:rsidRDefault="00D70D77" w:rsidP="00D70D77">
            <w:pPr>
              <w:rPr>
                <w:sz w:val="20"/>
                <w:szCs w:val="20"/>
              </w:rPr>
            </w:pPr>
          </w:p>
        </w:tc>
      </w:tr>
      <w:tr w:rsidR="00D70D77" w:rsidRPr="00D70D77" w14:paraId="4995D685" w14:textId="77777777" w:rsidTr="00D70D77">
        <w:trPr>
          <w:trHeight w:val="585"/>
        </w:trPr>
        <w:tc>
          <w:tcPr>
            <w:tcW w:w="1418" w:type="dxa"/>
            <w:tcBorders>
              <w:top w:val="nil"/>
              <w:left w:val="single" w:sz="4" w:space="0" w:color="auto"/>
              <w:bottom w:val="single" w:sz="4" w:space="0" w:color="auto"/>
              <w:right w:val="single" w:sz="4" w:space="0" w:color="auto"/>
            </w:tcBorders>
            <w:shd w:val="clear" w:color="auto" w:fill="auto"/>
            <w:noWrap/>
            <w:hideMark/>
          </w:tcPr>
          <w:p w14:paraId="084C4599" w14:textId="77777777" w:rsidR="00D70D77" w:rsidRPr="00D70D77" w:rsidRDefault="00D70D77" w:rsidP="00D70D77">
            <w:pPr>
              <w:ind w:firstLineChars="200" w:firstLine="400"/>
              <w:rPr>
                <w:sz w:val="20"/>
                <w:szCs w:val="20"/>
              </w:rPr>
            </w:pPr>
            <w:r w:rsidRPr="00D70D77">
              <w:rPr>
                <w:sz w:val="20"/>
                <w:szCs w:val="20"/>
              </w:rPr>
              <w:lastRenderedPageBreak/>
              <w:t>2.2.73</w:t>
            </w:r>
          </w:p>
        </w:tc>
        <w:tc>
          <w:tcPr>
            <w:tcW w:w="1699" w:type="dxa"/>
            <w:tcBorders>
              <w:top w:val="nil"/>
              <w:left w:val="nil"/>
              <w:bottom w:val="single" w:sz="4" w:space="0" w:color="auto"/>
              <w:right w:val="single" w:sz="4" w:space="0" w:color="auto"/>
            </w:tcBorders>
            <w:shd w:val="clear" w:color="auto" w:fill="auto"/>
            <w:hideMark/>
          </w:tcPr>
          <w:p w14:paraId="7116B760" w14:textId="77777777" w:rsidR="00D70D77" w:rsidRPr="00D70D77" w:rsidRDefault="00D70D77" w:rsidP="00D70D77">
            <w:pPr>
              <w:rPr>
                <w:sz w:val="20"/>
                <w:szCs w:val="20"/>
              </w:rPr>
            </w:pPr>
            <w:r w:rsidRPr="00D70D77">
              <w:rPr>
                <w:sz w:val="20"/>
                <w:szCs w:val="20"/>
              </w:rPr>
              <w:t xml:space="preserve">Окраска металлических </w:t>
            </w:r>
            <w:proofErr w:type="spellStart"/>
            <w:r w:rsidRPr="00D70D77">
              <w:rPr>
                <w:sz w:val="20"/>
                <w:szCs w:val="20"/>
              </w:rPr>
              <w:t>огрунтованных</w:t>
            </w:r>
            <w:proofErr w:type="spellEnd"/>
            <w:r w:rsidRPr="00D70D77">
              <w:rPr>
                <w:sz w:val="20"/>
                <w:szCs w:val="20"/>
              </w:rPr>
              <w:t xml:space="preserve"> поверхностей</w:t>
            </w:r>
          </w:p>
        </w:tc>
        <w:tc>
          <w:tcPr>
            <w:tcW w:w="1120" w:type="dxa"/>
            <w:gridSpan w:val="2"/>
            <w:tcBorders>
              <w:top w:val="nil"/>
              <w:left w:val="nil"/>
              <w:bottom w:val="single" w:sz="4" w:space="0" w:color="auto"/>
              <w:right w:val="single" w:sz="4" w:space="0" w:color="auto"/>
            </w:tcBorders>
            <w:shd w:val="clear" w:color="auto" w:fill="auto"/>
            <w:hideMark/>
          </w:tcPr>
          <w:p w14:paraId="0F85D1F1" w14:textId="77777777" w:rsidR="00D70D77" w:rsidRPr="00D70D77" w:rsidRDefault="00D70D77" w:rsidP="00D70D77">
            <w:pPr>
              <w:jc w:val="center"/>
              <w:rPr>
                <w:sz w:val="20"/>
                <w:szCs w:val="20"/>
              </w:rPr>
            </w:pPr>
            <w:r w:rsidRPr="00D70D77">
              <w:rPr>
                <w:sz w:val="20"/>
                <w:szCs w:val="20"/>
              </w:rPr>
              <w:t>м2</w:t>
            </w:r>
          </w:p>
        </w:tc>
        <w:tc>
          <w:tcPr>
            <w:tcW w:w="1066" w:type="dxa"/>
            <w:gridSpan w:val="2"/>
            <w:tcBorders>
              <w:top w:val="nil"/>
              <w:left w:val="nil"/>
              <w:bottom w:val="single" w:sz="4" w:space="0" w:color="auto"/>
              <w:right w:val="single" w:sz="4" w:space="0" w:color="auto"/>
            </w:tcBorders>
            <w:shd w:val="clear" w:color="auto" w:fill="auto"/>
            <w:hideMark/>
          </w:tcPr>
          <w:p w14:paraId="1BD3CBF7" w14:textId="77777777" w:rsidR="00D70D77" w:rsidRPr="00D70D77" w:rsidRDefault="00D70D77" w:rsidP="00D70D77">
            <w:pPr>
              <w:jc w:val="center"/>
              <w:rPr>
                <w:sz w:val="20"/>
                <w:szCs w:val="20"/>
              </w:rPr>
            </w:pPr>
            <w:r w:rsidRPr="00D70D77">
              <w:rPr>
                <w:sz w:val="20"/>
                <w:szCs w:val="20"/>
              </w:rPr>
              <w:t>21,4</w:t>
            </w:r>
          </w:p>
        </w:tc>
        <w:tc>
          <w:tcPr>
            <w:tcW w:w="1499" w:type="dxa"/>
            <w:gridSpan w:val="2"/>
            <w:tcBorders>
              <w:top w:val="nil"/>
              <w:left w:val="nil"/>
              <w:bottom w:val="single" w:sz="4" w:space="0" w:color="auto"/>
              <w:right w:val="single" w:sz="4" w:space="0" w:color="auto"/>
            </w:tcBorders>
            <w:shd w:val="clear" w:color="auto" w:fill="auto"/>
            <w:hideMark/>
          </w:tcPr>
          <w:p w14:paraId="27448C29" w14:textId="77777777" w:rsidR="00D70D77" w:rsidRPr="00D70D77" w:rsidRDefault="00D70D77" w:rsidP="00D70D77">
            <w:pPr>
              <w:jc w:val="right"/>
              <w:rPr>
                <w:sz w:val="20"/>
                <w:szCs w:val="20"/>
              </w:rPr>
            </w:pPr>
            <w:r w:rsidRPr="00D70D77">
              <w:rPr>
                <w:sz w:val="20"/>
                <w:szCs w:val="20"/>
              </w:rPr>
              <w:t xml:space="preserve">1 212,00  </w:t>
            </w:r>
          </w:p>
        </w:tc>
        <w:tc>
          <w:tcPr>
            <w:tcW w:w="1057" w:type="dxa"/>
            <w:gridSpan w:val="2"/>
            <w:tcBorders>
              <w:top w:val="nil"/>
              <w:left w:val="nil"/>
              <w:bottom w:val="single" w:sz="4" w:space="0" w:color="auto"/>
              <w:right w:val="single" w:sz="4" w:space="0" w:color="auto"/>
            </w:tcBorders>
            <w:shd w:val="clear" w:color="auto" w:fill="auto"/>
            <w:hideMark/>
          </w:tcPr>
          <w:p w14:paraId="0BC1DB09" w14:textId="77777777" w:rsidR="00D70D77" w:rsidRPr="00D70D77" w:rsidRDefault="00D70D77" w:rsidP="00D70D77">
            <w:pPr>
              <w:jc w:val="right"/>
              <w:rPr>
                <w:sz w:val="20"/>
                <w:szCs w:val="20"/>
              </w:rPr>
            </w:pPr>
            <w:r w:rsidRPr="00D70D77">
              <w:rPr>
                <w:sz w:val="20"/>
                <w:szCs w:val="20"/>
              </w:rPr>
              <w:t xml:space="preserve">56,64  </w:t>
            </w:r>
          </w:p>
        </w:tc>
        <w:tc>
          <w:tcPr>
            <w:tcW w:w="1600" w:type="dxa"/>
            <w:gridSpan w:val="2"/>
            <w:tcBorders>
              <w:top w:val="nil"/>
              <w:left w:val="nil"/>
              <w:bottom w:val="single" w:sz="4" w:space="0" w:color="auto"/>
              <w:right w:val="single" w:sz="4" w:space="0" w:color="auto"/>
            </w:tcBorders>
            <w:shd w:val="clear" w:color="auto" w:fill="auto"/>
            <w:hideMark/>
          </w:tcPr>
          <w:p w14:paraId="26FCAF74"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46E3BE0C"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9FEA216"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289CE3A9" w14:textId="77777777" w:rsidR="00D70D77" w:rsidRPr="00D70D77" w:rsidRDefault="00D70D77" w:rsidP="00D70D77">
            <w:pPr>
              <w:rPr>
                <w:sz w:val="20"/>
                <w:szCs w:val="20"/>
              </w:rPr>
            </w:pPr>
            <w:r w:rsidRPr="00D70D77">
              <w:rPr>
                <w:sz w:val="20"/>
                <w:szCs w:val="20"/>
              </w:rPr>
              <w:t xml:space="preserve">                       61,39   </w:t>
            </w:r>
          </w:p>
        </w:tc>
        <w:tc>
          <w:tcPr>
            <w:tcW w:w="1898" w:type="dxa"/>
            <w:gridSpan w:val="2"/>
            <w:tcBorders>
              <w:top w:val="nil"/>
              <w:left w:val="nil"/>
              <w:bottom w:val="single" w:sz="4" w:space="0" w:color="auto"/>
              <w:right w:val="single" w:sz="4" w:space="0" w:color="auto"/>
            </w:tcBorders>
            <w:shd w:val="clear" w:color="auto" w:fill="auto"/>
            <w:hideMark/>
          </w:tcPr>
          <w:p w14:paraId="25D690AE" w14:textId="77777777" w:rsidR="00D70D77" w:rsidRPr="00D70D77" w:rsidRDefault="00D70D77" w:rsidP="00D70D77">
            <w:pPr>
              <w:rPr>
                <w:sz w:val="20"/>
                <w:szCs w:val="20"/>
              </w:rPr>
            </w:pPr>
            <w:r w:rsidRPr="00D70D77">
              <w:rPr>
                <w:sz w:val="20"/>
                <w:szCs w:val="20"/>
              </w:rPr>
              <w:t xml:space="preserve">                                 1 313,75   </w:t>
            </w:r>
          </w:p>
        </w:tc>
        <w:tc>
          <w:tcPr>
            <w:tcW w:w="271" w:type="dxa"/>
            <w:vAlign w:val="center"/>
            <w:hideMark/>
          </w:tcPr>
          <w:p w14:paraId="33792539" w14:textId="77777777" w:rsidR="00D70D77" w:rsidRPr="00D70D77" w:rsidRDefault="00D70D77" w:rsidP="00D70D77">
            <w:pPr>
              <w:rPr>
                <w:sz w:val="20"/>
                <w:szCs w:val="20"/>
              </w:rPr>
            </w:pPr>
          </w:p>
        </w:tc>
      </w:tr>
      <w:tr w:rsidR="00D70D77" w:rsidRPr="00D70D77" w14:paraId="07D2E059"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14538BDA" w14:textId="77777777" w:rsidR="00D70D77" w:rsidRPr="00D70D77" w:rsidRDefault="00D70D77" w:rsidP="00D70D77">
            <w:pPr>
              <w:ind w:firstLineChars="200" w:firstLine="400"/>
              <w:rPr>
                <w:sz w:val="20"/>
                <w:szCs w:val="20"/>
              </w:rPr>
            </w:pPr>
            <w:r w:rsidRPr="00D70D77">
              <w:rPr>
                <w:sz w:val="20"/>
                <w:szCs w:val="20"/>
              </w:rPr>
              <w:t>2.2.74</w:t>
            </w:r>
          </w:p>
        </w:tc>
        <w:tc>
          <w:tcPr>
            <w:tcW w:w="1699" w:type="dxa"/>
            <w:tcBorders>
              <w:top w:val="nil"/>
              <w:left w:val="nil"/>
              <w:bottom w:val="single" w:sz="4" w:space="0" w:color="auto"/>
              <w:right w:val="single" w:sz="4" w:space="0" w:color="auto"/>
            </w:tcBorders>
            <w:shd w:val="clear" w:color="auto" w:fill="auto"/>
            <w:hideMark/>
          </w:tcPr>
          <w:p w14:paraId="6428F45F" w14:textId="77777777" w:rsidR="00D70D77" w:rsidRPr="00D70D77" w:rsidRDefault="00D70D77" w:rsidP="00D70D77">
            <w:pPr>
              <w:rPr>
                <w:sz w:val="20"/>
                <w:szCs w:val="20"/>
              </w:rPr>
            </w:pPr>
            <w:r w:rsidRPr="00D70D77">
              <w:rPr>
                <w:sz w:val="20"/>
                <w:szCs w:val="20"/>
              </w:rPr>
              <w:t xml:space="preserve">Устройство бетонной </w:t>
            </w:r>
            <w:proofErr w:type="spellStart"/>
            <w:r w:rsidRPr="00D70D77">
              <w:rPr>
                <w:sz w:val="20"/>
                <w:szCs w:val="20"/>
              </w:rPr>
              <w:t>отмостки</w:t>
            </w:r>
            <w:proofErr w:type="spellEnd"/>
            <w:r w:rsidRPr="00D70D77">
              <w:rPr>
                <w:sz w:val="20"/>
                <w:szCs w:val="20"/>
              </w:rPr>
              <w:t xml:space="preserve"> вокруг колодцев</w:t>
            </w:r>
          </w:p>
        </w:tc>
        <w:tc>
          <w:tcPr>
            <w:tcW w:w="1120" w:type="dxa"/>
            <w:gridSpan w:val="2"/>
            <w:tcBorders>
              <w:top w:val="nil"/>
              <w:left w:val="nil"/>
              <w:bottom w:val="single" w:sz="4" w:space="0" w:color="auto"/>
              <w:right w:val="single" w:sz="4" w:space="0" w:color="auto"/>
            </w:tcBorders>
            <w:shd w:val="clear" w:color="auto" w:fill="auto"/>
            <w:hideMark/>
          </w:tcPr>
          <w:p w14:paraId="1233D9F9" w14:textId="77777777" w:rsidR="00D70D77" w:rsidRPr="00D70D77" w:rsidRDefault="00D70D77" w:rsidP="00D70D77">
            <w:pPr>
              <w:jc w:val="center"/>
              <w:rPr>
                <w:sz w:val="20"/>
                <w:szCs w:val="20"/>
              </w:rPr>
            </w:pPr>
            <w:r w:rsidRPr="00D70D77">
              <w:rPr>
                <w:sz w:val="20"/>
                <w:szCs w:val="20"/>
              </w:rPr>
              <w:t>м2</w:t>
            </w:r>
          </w:p>
        </w:tc>
        <w:tc>
          <w:tcPr>
            <w:tcW w:w="1066" w:type="dxa"/>
            <w:gridSpan w:val="2"/>
            <w:tcBorders>
              <w:top w:val="nil"/>
              <w:left w:val="nil"/>
              <w:bottom w:val="single" w:sz="4" w:space="0" w:color="auto"/>
              <w:right w:val="single" w:sz="4" w:space="0" w:color="auto"/>
            </w:tcBorders>
            <w:shd w:val="clear" w:color="auto" w:fill="auto"/>
            <w:hideMark/>
          </w:tcPr>
          <w:p w14:paraId="6A3DE9CA" w14:textId="77777777" w:rsidR="00D70D77" w:rsidRPr="00D70D77" w:rsidRDefault="00D70D77" w:rsidP="00D70D77">
            <w:pPr>
              <w:jc w:val="center"/>
              <w:rPr>
                <w:sz w:val="20"/>
                <w:szCs w:val="20"/>
              </w:rPr>
            </w:pPr>
            <w:r w:rsidRPr="00D70D77">
              <w:rPr>
                <w:sz w:val="20"/>
                <w:szCs w:val="20"/>
              </w:rPr>
              <w:t>681</w:t>
            </w:r>
          </w:p>
        </w:tc>
        <w:tc>
          <w:tcPr>
            <w:tcW w:w="1499" w:type="dxa"/>
            <w:gridSpan w:val="2"/>
            <w:tcBorders>
              <w:top w:val="nil"/>
              <w:left w:val="nil"/>
              <w:bottom w:val="single" w:sz="4" w:space="0" w:color="auto"/>
              <w:right w:val="single" w:sz="4" w:space="0" w:color="auto"/>
            </w:tcBorders>
            <w:shd w:val="clear" w:color="auto" w:fill="auto"/>
            <w:hideMark/>
          </w:tcPr>
          <w:p w14:paraId="643EDD65" w14:textId="77777777" w:rsidR="00D70D77" w:rsidRPr="00D70D77" w:rsidRDefault="00D70D77" w:rsidP="00D70D77">
            <w:pPr>
              <w:jc w:val="right"/>
              <w:rPr>
                <w:sz w:val="20"/>
                <w:szCs w:val="20"/>
              </w:rPr>
            </w:pPr>
            <w:r w:rsidRPr="00D70D77">
              <w:rPr>
                <w:sz w:val="20"/>
                <w:szCs w:val="20"/>
              </w:rPr>
              <w:t xml:space="preserve">617 001,00  </w:t>
            </w:r>
          </w:p>
        </w:tc>
        <w:tc>
          <w:tcPr>
            <w:tcW w:w="1057" w:type="dxa"/>
            <w:gridSpan w:val="2"/>
            <w:tcBorders>
              <w:top w:val="nil"/>
              <w:left w:val="nil"/>
              <w:bottom w:val="single" w:sz="4" w:space="0" w:color="auto"/>
              <w:right w:val="single" w:sz="4" w:space="0" w:color="auto"/>
            </w:tcBorders>
            <w:shd w:val="clear" w:color="auto" w:fill="auto"/>
            <w:hideMark/>
          </w:tcPr>
          <w:p w14:paraId="5AC064ED" w14:textId="77777777" w:rsidR="00D70D77" w:rsidRPr="00D70D77" w:rsidRDefault="00D70D77" w:rsidP="00D70D77">
            <w:pPr>
              <w:jc w:val="right"/>
              <w:rPr>
                <w:sz w:val="20"/>
                <w:szCs w:val="20"/>
              </w:rPr>
            </w:pPr>
            <w:r w:rsidRPr="00D70D77">
              <w:rPr>
                <w:sz w:val="20"/>
                <w:szCs w:val="20"/>
              </w:rPr>
              <w:t xml:space="preserve">906,02  </w:t>
            </w:r>
          </w:p>
        </w:tc>
        <w:tc>
          <w:tcPr>
            <w:tcW w:w="1600" w:type="dxa"/>
            <w:gridSpan w:val="2"/>
            <w:tcBorders>
              <w:top w:val="nil"/>
              <w:left w:val="nil"/>
              <w:bottom w:val="single" w:sz="4" w:space="0" w:color="auto"/>
              <w:right w:val="single" w:sz="4" w:space="0" w:color="auto"/>
            </w:tcBorders>
            <w:shd w:val="clear" w:color="auto" w:fill="auto"/>
            <w:hideMark/>
          </w:tcPr>
          <w:p w14:paraId="21ECADE5"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0FD7DCD9"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67401C37"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21874A57" w14:textId="77777777" w:rsidR="00D70D77" w:rsidRPr="00D70D77" w:rsidRDefault="00D70D77" w:rsidP="00D70D77">
            <w:pPr>
              <w:rPr>
                <w:sz w:val="20"/>
                <w:szCs w:val="20"/>
              </w:rPr>
            </w:pPr>
            <w:r w:rsidRPr="00D70D77">
              <w:rPr>
                <w:sz w:val="20"/>
                <w:szCs w:val="20"/>
              </w:rPr>
              <w:t xml:space="preserve">                     981,94   </w:t>
            </w:r>
          </w:p>
        </w:tc>
        <w:tc>
          <w:tcPr>
            <w:tcW w:w="1898" w:type="dxa"/>
            <w:gridSpan w:val="2"/>
            <w:tcBorders>
              <w:top w:val="nil"/>
              <w:left w:val="nil"/>
              <w:bottom w:val="single" w:sz="4" w:space="0" w:color="auto"/>
              <w:right w:val="single" w:sz="4" w:space="0" w:color="auto"/>
            </w:tcBorders>
            <w:shd w:val="clear" w:color="auto" w:fill="auto"/>
            <w:hideMark/>
          </w:tcPr>
          <w:p w14:paraId="5E3BB5B5" w14:textId="77777777" w:rsidR="00D70D77" w:rsidRPr="00D70D77" w:rsidRDefault="00D70D77" w:rsidP="00D70D77">
            <w:pPr>
              <w:rPr>
                <w:sz w:val="20"/>
                <w:szCs w:val="20"/>
              </w:rPr>
            </w:pPr>
            <w:r w:rsidRPr="00D70D77">
              <w:rPr>
                <w:sz w:val="20"/>
                <w:szCs w:val="20"/>
              </w:rPr>
              <w:t xml:space="preserve">                             668 701,14   </w:t>
            </w:r>
          </w:p>
        </w:tc>
        <w:tc>
          <w:tcPr>
            <w:tcW w:w="271" w:type="dxa"/>
            <w:vAlign w:val="center"/>
            <w:hideMark/>
          </w:tcPr>
          <w:p w14:paraId="33B6D33F" w14:textId="77777777" w:rsidR="00D70D77" w:rsidRPr="00D70D77" w:rsidRDefault="00D70D77" w:rsidP="00D70D77">
            <w:pPr>
              <w:rPr>
                <w:sz w:val="20"/>
                <w:szCs w:val="20"/>
              </w:rPr>
            </w:pPr>
          </w:p>
        </w:tc>
      </w:tr>
      <w:tr w:rsidR="00D70D77" w:rsidRPr="00D70D77" w14:paraId="40B20DCB"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3FF55C3F" w14:textId="77777777" w:rsidR="00D70D77" w:rsidRPr="00D70D77" w:rsidRDefault="00D70D77" w:rsidP="00D70D77">
            <w:pPr>
              <w:ind w:firstLineChars="200" w:firstLine="400"/>
              <w:rPr>
                <w:sz w:val="20"/>
                <w:szCs w:val="20"/>
              </w:rPr>
            </w:pPr>
            <w:r w:rsidRPr="00D70D77">
              <w:rPr>
                <w:sz w:val="20"/>
                <w:szCs w:val="20"/>
              </w:rPr>
              <w:t>2.2.75</w:t>
            </w:r>
          </w:p>
        </w:tc>
        <w:tc>
          <w:tcPr>
            <w:tcW w:w="1699" w:type="dxa"/>
            <w:tcBorders>
              <w:top w:val="nil"/>
              <w:left w:val="nil"/>
              <w:bottom w:val="single" w:sz="4" w:space="0" w:color="auto"/>
              <w:right w:val="single" w:sz="4" w:space="0" w:color="auto"/>
            </w:tcBorders>
            <w:shd w:val="clear" w:color="auto" w:fill="auto"/>
            <w:hideMark/>
          </w:tcPr>
          <w:p w14:paraId="42E0B347" w14:textId="77777777" w:rsidR="00D70D77" w:rsidRPr="00D70D77" w:rsidRDefault="00D70D77" w:rsidP="00D70D77">
            <w:pPr>
              <w:rPr>
                <w:sz w:val="20"/>
                <w:szCs w:val="20"/>
              </w:rPr>
            </w:pPr>
            <w:r w:rsidRPr="00D70D77">
              <w:rPr>
                <w:sz w:val="20"/>
                <w:szCs w:val="20"/>
              </w:rPr>
              <w:t>Устройство подстилающих слоев: бетонных (бетонные каналы)</w:t>
            </w:r>
          </w:p>
        </w:tc>
        <w:tc>
          <w:tcPr>
            <w:tcW w:w="1120" w:type="dxa"/>
            <w:gridSpan w:val="2"/>
            <w:tcBorders>
              <w:top w:val="nil"/>
              <w:left w:val="nil"/>
              <w:bottom w:val="single" w:sz="4" w:space="0" w:color="auto"/>
              <w:right w:val="single" w:sz="4" w:space="0" w:color="auto"/>
            </w:tcBorders>
            <w:shd w:val="clear" w:color="auto" w:fill="auto"/>
            <w:hideMark/>
          </w:tcPr>
          <w:p w14:paraId="414A9531"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654A4FF1" w14:textId="77777777" w:rsidR="00D70D77" w:rsidRPr="00D70D77" w:rsidRDefault="00D70D77" w:rsidP="00D70D77">
            <w:pPr>
              <w:jc w:val="center"/>
              <w:rPr>
                <w:sz w:val="20"/>
                <w:szCs w:val="20"/>
              </w:rPr>
            </w:pPr>
            <w:r w:rsidRPr="00D70D77">
              <w:rPr>
                <w:sz w:val="20"/>
                <w:szCs w:val="20"/>
              </w:rPr>
              <w:t>94,5</w:t>
            </w:r>
          </w:p>
        </w:tc>
        <w:tc>
          <w:tcPr>
            <w:tcW w:w="1499" w:type="dxa"/>
            <w:gridSpan w:val="2"/>
            <w:tcBorders>
              <w:top w:val="nil"/>
              <w:left w:val="nil"/>
              <w:bottom w:val="single" w:sz="4" w:space="0" w:color="auto"/>
              <w:right w:val="single" w:sz="4" w:space="0" w:color="auto"/>
            </w:tcBorders>
            <w:shd w:val="clear" w:color="auto" w:fill="auto"/>
            <w:hideMark/>
          </w:tcPr>
          <w:p w14:paraId="6EE9B3E7" w14:textId="77777777" w:rsidR="00D70D77" w:rsidRPr="00D70D77" w:rsidRDefault="00D70D77" w:rsidP="00D70D77">
            <w:pPr>
              <w:jc w:val="right"/>
              <w:rPr>
                <w:sz w:val="20"/>
                <w:szCs w:val="20"/>
              </w:rPr>
            </w:pPr>
            <w:r w:rsidRPr="00D70D77">
              <w:rPr>
                <w:sz w:val="20"/>
                <w:szCs w:val="20"/>
              </w:rPr>
              <w:t xml:space="preserve">651 763,00  </w:t>
            </w:r>
          </w:p>
        </w:tc>
        <w:tc>
          <w:tcPr>
            <w:tcW w:w="1057" w:type="dxa"/>
            <w:gridSpan w:val="2"/>
            <w:tcBorders>
              <w:top w:val="nil"/>
              <w:left w:val="nil"/>
              <w:bottom w:val="single" w:sz="4" w:space="0" w:color="auto"/>
              <w:right w:val="single" w:sz="4" w:space="0" w:color="auto"/>
            </w:tcBorders>
            <w:shd w:val="clear" w:color="auto" w:fill="auto"/>
            <w:hideMark/>
          </w:tcPr>
          <w:p w14:paraId="16A79F94" w14:textId="77777777" w:rsidR="00D70D77" w:rsidRPr="00D70D77" w:rsidRDefault="00D70D77" w:rsidP="00D70D77">
            <w:pPr>
              <w:jc w:val="right"/>
              <w:rPr>
                <w:sz w:val="20"/>
                <w:szCs w:val="20"/>
              </w:rPr>
            </w:pPr>
            <w:r w:rsidRPr="00D70D77">
              <w:rPr>
                <w:sz w:val="20"/>
                <w:szCs w:val="20"/>
              </w:rPr>
              <w:t xml:space="preserve">6 896,96  </w:t>
            </w:r>
          </w:p>
        </w:tc>
        <w:tc>
          <w:tcPr>
            <w:tcW w:w="1600" w:type="dxa"/>
            <w:gridSpan w:val="2"/>
            <w:tcBorders>
              <w:top w:val="nil"/>
              <w:left w:val="nil"/>
              <w:bottom w:val="single" w:sz="4" w:space="0" w:color="auto"/>
              <w:right w:val="single" w:sz="4" w:space="0" w:color="auto"/>
            </w:tcBorders>
            <w:shd w:val="clear" w:color="auto" w:fill="auto"/>
            <w:hideMark/>
          </w:tcPr>
          <w:p w14:paraId="37A1B194"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126592D"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737E817"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6CFA4E7" w14:textId="77777777" w:rsidR="00D70D77" w:rsidRPr="00D70D77" w:rsidRDefault="00D70D77" w:rsidP="00D70D77">
            <w:pPr>
              <w:rPr>
                <w:sz w:val="20"/>
                <w:szCs w:val="20"/>
              </w:rPr>
            </w:pPr>
            <w:r w:rsidRPr="00D70D77">
              <w:rPr>
                <w:sz w:val="20"/>
                <w:szCs w:val="20"/>
              </w:rPr>
              <w:t xml:space="preserve">                  7 474,86   </w:t>
            </w:r>
          </w:p>
        </w:tc>
        <w:tc>
          <w:tcPr>
            <w:tcW w:w="1898" w:type="dxa"/>
            <w:gridSpan w:val="2"/>
            <w:tcBorders>
              <w:top w:val="nil"/>
              <w:left w:val="nil"/>
              <w:bottom w:val="single" w:sz="4" w:space="0" w:color="auto"/>
              <w:right w:val="single" w:sz="4" w:space="0" w:color="auto"/>
            </w:tcBorders>
            <w:shd w:val="clear" w:color="auto" w:fill="auto"/>
            <w:hideMark/>
          </w:tcPr>
          <w:p w14:paraId="26F61700" w14:textId="77777777" w:rsidR="00D70D77" w:rsidRPr="00D70D77" w:rsidRDefault="00D70D77" w:rsidP="00D70D77">
            <w:pPr>
              <w:rPr>
                <w:sz w:val="20"/>
                <w:szCs w:val="20"/>
              </w:rPr>
            </w:pPr>
            <w:r w:rsidRPr="00D70D77">
              <w:rPr>
                <w:sz w:val="20"/>
                <w:szCs w:val="20"/>
              </w:rPr>
              <w:t xml:space="preserve">                             706 374,27   </w:t>
            </w:r>
          </w:p>
        </w:tc>
        <w:tc>
          <w:tcPr>
            <w:tcW w:w="271" w:type="dxa"/>
            <w:vAlign w:val="center"/>
            <w:hideMark/>
          </w:tcPr>
          <w:p w14:paraId="49DD0FC0" w14:textId="77777777" w:rsidR="00D70D77" w:rsidRPr="00D70D77" w:rsidRDefault="00D70D77" w:rsidP="00D70D77">
            <w:pPr>
              <w:rPr>
                <w:sz w:val="20"/>
                <w:szCs w:val="20"/>
              </w:rPr>
            </w:pPr>
          </w:p>
        </w:tc>
      </w:tr>
      <w:tr w:rsidR="00D70D77" w:rsidRPr="00D70D77" w14:paraId="4D7C9325"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09C804CF" w14:textId="77777777" w:rsidR="00D70D77" w:rsidRPr="00D70D77" w:rsidRDefault="00D70D77" w:rsidP="00D70D77">
            <w:pPr>
              <w:ind w:firstLineChars="200" w:firstLine="400"/>
              <w:rPr>
                <w:sz w:val="20"/>
                <w:szCs w:val="20"/>
              </w:rPr>
            </w:pPr>
            <w:r w:rsidRPr="00D70D77">
              <w:rPr>
                <w:sz w:val="20"/>
                <w:szCs w:val="20"/>
              </w:rPr>
              <w:t>2.2.76</w:t>
            </w:r>
          </w:p>
        </w:tc>
        <w:tc>
          <w:tcPr>
            <w:tcW w:w="1699" w:type="dxa"/>
            <w:tcBorders>
              <w:top w:val="nil"/>
              <w:left w:val="nil"/>
              <w:bottom w:val="single" w:sz="4" w:space="0" w:color="auto"/>
              <w:right w:val="single" w:sz="4" w:space="0" w:color="auto"/>
            </w:tcBorders>
            <w:shd w:val="clear" w:color="auto" w:fill="auto"/>
            <w:hideMark/>
          </w:tcPr>
          <w:p w14:paraId="596D276E" w14:textId="77777777" w:rsidR="00D70D77" w:rsidRPr="00D70D77" w:rsidRDefault="00D70D77" w:rsidP="00D70D77">
            <w:pPr>
              <w:rPr>
                <w:sz w:val="20"/>
                <w:szCs w:val="20"/>
              </w:rPr>
            </w:pPr>
            <w:r w:rsidRPr="00D70D77">
              <w:rPr>
                <w:sz w:val="20"/>
                <w:szCs w:val="20"/>
              </w:rPr>
              <w:t>Герметизация вводов в подвальное помещение</w:t>
            </w:r>
          </w:p>
        </w:tc>
        <w:tc>
          <w:tcPr>
            <w:tcW w:w="1120" w:type="dxa"/>
            <w:gridSpan w:val="2"/>
            <w:tcBorders>
              <w:top w:val="nil"/>
              <w:left w:val="nil"/>
              <w:bottom w:val="single" w:sz="4" w:space="0" w:color="auto"/>
              <w:right w:val="single" w:sz="4" w:space="0" w:color="auto"/>
            </w:tcBorders>
            <w:shd w:val="clear" w:color="auto" w:fill="auto"/>
            <w:hideMark/>
          </w:tcPr>
          <w:p w14:paraId="4B8E8392"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355A655C" w14:textId="77777777" w:rsidR="00D70D77" w:rsidRPr="00D70D77" w:rsidRDefault="00D70D77" w:rsidP="00D70D77">
            <w:pPr>
              <w:jc w:val="center"/>
              <w:rPr>
                <w:sz w:val="20"/>
                <w:szCs w:val="20"/>
              </w:rPr>
            </w:pPr>
            <w:r w:rsidRPr="00D70D77">
              <w:rPr>
                <w:sz w:val="20"/>
                <w:szCs w:val="20"/>
              </w:rPr>
              <w:t>456</w:t>
            </w:r>
          </w:p>
        </w:tc>
        <w:tc>
          <w:tcPr>
            <w:tcW w:w="1499" w:type="dxa"/>
            <w:gridSpan w:val="2"/>
            <w:tcBorders>
              <w:top w:val="nil"/>
              <w:left w:val="nil"/>
              <w:bottom w:val="single" w:sz="4" w:space="0" w:color="auto"/>
              <w:right w:val="single" w:sz="4" w:space="0" w:color="auto"/>
            </w:tcBorders>
            <w:shd w:val="clear" w:color="auto" w:fill="auto"/>
            <w:hideMark/>
          </w:tcPr>
          <w:p w14:paraId="67EF54C9" w14:textId="77777777" w:rsidR="00D70D77" w:rsidRPr="00D70D77" w:rsidRDefault="00D70D77" w:rsidP="00D70D77">
            <w:pPr>
              <w:jc w:val="right"/>
              <w:rPr>
                <w:sz w:val="20"/>
                <w:szCs w:val="20"/>
              </w:rPr>
            </w:pPr>
            <w:r w:rsidRPr="00D70D77">
              <w:rPr>
                <w:sz w:val="20"/>
                <w:szCs w:val="20"/>
              </w:rPr>
              <w:t xml:space="preserve">239 387,00  </w:t>
            </w:r>
          </w:p>
        </w:tc>
        <w:tc>
          <w:tcPr>
            <w:tcW w:w="1057" w:type="dxa"/>
            <w:gridSpan w:val="2"/>
            <w:tcBorders>
              <w:top w:val="nil"/>
              <w:left w:val="nil"/>
              <w:bottom w:val="single" w:sz="4" w:space="0" w:color="auto"/>
              <w:right w:val="single" w:sz="4" w:space="0" w:color="auto"/>
            </w:tcBorders>
            <w:shd w:val="clear" w:color="auto" w:fill="auto"/>
            <w:hideMark/>
          </w:tcPr>
          <w:p w14:paraId="63947F1B" w14:textId="77777777" w:rsidR="00D70D77" w:rsidRPr="00D70D77" w:rsidRDefault="00D70D77" w:rsidP="00D70D77">
            <w:pPr>
              <w:jc w:val="right"/>
              <w:rPr>
                <w:sz w:val="20"/>
                <w:szCs w:val="20"/>
              </w:rPr>
            </w:pPr>
            <w:r w:rsidRPr="00D70D77">
              <w:rPr>
                <w:sz w:val="20"/>
                <w:szCs w:val="20"/>
              </w:rPr>
              <w:t xml:space="preserve">524,97  </w:t>
            </w:r>
          </w:p>
        </w:tc>
        <w:tc>
          <w:tcPr>
            <w:tcW w:w="1600" w:type="dxa"/>
            <w:gridSpan w:val="2"/>
            <w:tcBorders>
              <w:top w:val="nil"/>
              <w:left w:val="nil"/>
              <w:bottom w:val="single" w:sz="4" w:space="0" w:color="auto"/>
              <w:right w:val="single" w:sz="4" w:space="0" w:color="auto"/>
            </w:tcBorders>
            <w:shd w:val="clear" w:color="auto" w:fill="auto"/>
            <w:hideMark/>
          </w:tcPr>
          <w:p w14:paraId="52DD11B7"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05FD6A55"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65E4F1FA"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B23FF61" w14:textId="77777777" w:rsidR="00D70D77" w:rsidRPr="00D70D77" w:rsidRDefault="00D70D77" w:rsidP="00D70D77">
            <w:pPr>
              <w:rPr>
                <w:sz w:val="20"/>
                <w:szCs w:val="20"/>
              </w:rPr>
            </w:pPr>
            <w:r w:rsidRPr="00D70D77">
              <w:rPr>
                <w:sz w:val="20"/>
                <w:szCs w:val="20"/>
              </w:rPr>
              <w:t xml:space="preserve">                     568,96   </w:t>
            </w:r>
          </w:p>
        </w:tc>
        <w:tc>
          <w:tcPr>
            <w:tcW w:w="1898" w:type="dxa"/>
            <w:gridSpan w:val="2"/>
            <w:tcBorders>
              <w:top w:val="nil"/>
              <w:left w:val="nil"/>
              <w:bottom w:val="single" w:sz="4" w:space="0" w:color="auto"/>
              <w:right w:val="single" w:sz="4" w:space="0" w:color="auto"/>
            </w:tcBorders>
            <w:shd w:val="clear" w:color="auto" w:fill="auto"/>
            <w:hideMark/>
          </w:tcPr>
          <w:p w14:paraId="4F08F3DE" w14:textId="77777777" w:rsidR="00D70D77" w:rsidRPr="00D70D77" w:rsidRDefault="00D70D77" w:rsidP="00D70D77">
            <w:pPr>
              <w:rPr>
                <w:sz w:val="20"/>
                <w:szCs w:val="20"/>
              </w:rPr>
            </w:pPr>
            <w:r w:rsidRPr="00D70D77">
              <w:rPr>
                <w:sz w:val="20"/>
                <w:szCs w:val="20"/>
              </w:rPr>
              <w:t xml:space="preserve">                             259 445,76   </w:t>
            </w:r>
          </w:p>
        </w:tc>
        <w:tc>
          <w:tcPr>
            <w:tcW w:w="271" w:type="dxa"/>
            <w:vAlign w:val="center"/>
            <w:hideMark/>
          </w:tcPr>
          <w:p w14:paraId="25807E5E" w14:textId="77777777" w:rsidR="00D70D77" w:rsidRPr="00D70D77" w:rsidRDefault="00D70D77" w:rsidP="00D70D77">
            <w:pPr>
              <w:rPr>
                <w:sz w:val="20"/>
                <w:szCs w:val="20"/>
              </w:rPr>
            </w:pPr>
          </w:p>
        </w:tc>
      </w:tr>
      <w:tr w:rsidR="00D70D77" w:rsidRPr="00D70D77" w14:paraId="1A84260A" w14:textId="77777777" w:rsidTr="00D70D77">
        <w:trPr>
          <w:trHeight w:val="300"/>
        </w:trPr>
        <w:tc>
          <w:tcPr>
            <w:tcW w:w="4244"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3F25D8B8" w14:textId="77777777" w:rsidR="00D70D77" w:rsidRPr="00D70D77" w:rsidRDefault="00D70D77" w:rsidP="00D70D77">
            <w:pPr>
              <w:rPr>
                <w:b/>
                <w:bCs/>
                <w:i/>
                <w:iCs/>
                <w:sz w:val="18"/>
                <w:szCs w:val="18"/>
              </w:rPr>
            </w:pPr>
            <w:r w:rsidRPr="00D70D77">
              <w:rPr>
                <w:b/>
                <w:bCs/>
                <w:i/>
                <w:iCs/>
                <w:sz w:val="18"/>
                <w:szCs w:val="18"/>
              </w:rPr>
              <w:t>Колодцы канализационные сборные круглые д.1000, д.1500 - 137 шт. (трасса КК 1108 - КНС-2)</w:t>
            </w:r>
          </w:p>
        </w:tc>
        <w:tc>
          <w:tcPr>
            <w:tcW w:w="1066" w:type="dxa"/>
            <w:gridSpan w:val="2"/>
            <w:tcBorders>
              <w:top w:val="nil"/>
              <w:left w:val="nil"/>
              <w:bottom w:val="single" w:sz="4" w:space="0" w:color="auto"/>
              <w:right w:val="single" w:sz="4" w:space="0" w:color="auto"/>
            </w:tcBorders>
            <w:shd w:val="clear" w:color="auto" w:fill="auto"/>
            <w:vAlign w:val="center"/>
            <w:hideMark/>
          </w:tcPr>
          <w:p w14:paraId="29F7E25D"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auto" w:fill="auto"/>
            <w:noWrap/>
            <w:hideMark/>
          </w:tcPr>
          <w:p w14:paraId="25B3C342" w14:textId="77777777" w:rsidR="00D70D77" w:rsidRPr="00D70D77" w:rsidRDefault="00D70D77" w:rsidP="00D70D77">
            <w:pPr>
              <w:jc w:val="center"/>
              <w:rPr>
                <w:b/>
                <w:bCs/>
                <w:sz w:val="22"/>
                <w:szCs w:val="22"/>
              </w:rPr>
            </w:pPr>
            <w:r w:rsidRPr="00D70D77">
              <w:rPr>
                <w:b/>
                <w:bCs/>
                <w:sz w:val="22"/>
                <w:szCs w:val="22"/>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14:paraId="7C567AAA"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1CACB4BC"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hideMark/>
          </w:tcPr>
          <w:p w14:paraId="289E5635" w14:textId="77777777" w:rsidR="00D70D77" w:rsidRPr="00D70D77" w:rsidRDefault="00D70D77" w:rsidP="00D70D77">
            <w:pPr>
              <w:jc w:val="right"/>
              <w:rPr>
                <w:sz w:val="20"/>
                <w:szCs w:val="20"/>
              </w:rPr>
            </w:pPr>
            <w:r w:rsidRPr="00D70D77">
              <w:rPr>
                <w:sz w:val="20"/>
                <w:szCs w:val="20"/>
              </w:rPr>
              <w:t xml:space="preserve">1,0837910000  </w:t>
            </w:r>
          </w:p>
        </w:tc>
        <w:tc>
          <w:tcPr>
            <w:tcW w:w="1580" w:type="dxa"/>
            <w:gridSpan w:val="2"/>
            <w:tcBorders>
              <w:top w:val="nil"/>
              <w:left w:val="nil"/>
              <w:bottom w:val="single" w:sz="4" w:space="0" w:color="auto"/>
              <w:right w:val="single" w:sz="4" w:space="0" w:color="auto"/>
            </w:tcBorders>
            <w:shd w:val="clear" w:color="auto" w:fill="auto"/>
            <w:noWrap/>
            <w:vAlign w:val="center"/>
            <w:hideMark/>
          </w:tcPr>
          <w:p w14:paraId="5D5DF4C9"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7884B26F" w14:textId="77777777" w:rsidR="00D70D77" w:rsidRPr="00D70D77" w:rsidRDefault="00D70D77" w:rsidP="00D70D77">
            <w:pPr>
              <w:jc w:val="center"/>
              <w:rPr>
                <w:b/>
                <w:bCs/>
                <w:sz w:val="22"/>
                <w:szCs w:val="22"/>
              </w:rPr>
            </w:pPr>
            <w:r w:rsidRPr="00D70D77">
              <w:rPr>
                <w:b/>
                <w:bCs/>
                <w:sz w:val="22"/>
                <w:szCs w:val="22"/>
              </w:rPr>
              <w:t> </w:t>
            </w:r>
          </w:p>
        </w:tc>
        <w:tc>
          <w:tcPr>
            <w:tcW w:w="1891" w:type="dxa"/>
            <w:tcBorders>
              <w:top w:val="nil"/>
              <w:left w:val="nil"/>
              <w:bottom w:val="single" w:sz="4" w:space="0" w:color="auto"/>
              <w:right w:val="single" w:sz="4" w:space="0" w:color="auto"/>
            </w:tcBorders>
            <w:shd w:val="clear" w:color="auto" w:fill="auto"/>
            <w:noWrap/>
            <w:vAlign w:val="center"/>
            <w:hideMark/>
          </w:tcPr>
          <w:p w14:paraId="15BE505A" w14:textId="77777777" w:rsidR="00D70D77" w:rsidRPr="00D70D77" w:rsidRDefault="00D70D77" w:rsidP="00D70D77">
            <w:pPr>
              <w:jc w:val="center"/>
              <w:rPr>
                <w:b/>
                <w:bCs/>
                <w:sz w:val="22"/>
                <w:szCs w:val="22"/>
              </w:rPr>
            </w:pPr>
            <w:r w:rsidRPr="00D70D77">
              <w:rPr>
                <w:b/>
                <w:bCs/>
                <w:sz w:val="22"/>
                <w:szCs w:val="22"/>
              </w:rPr>
              <w:t> </w:t>
            </w:r>
          </w:p>
        </w:tc>
        <w:tc>
          <w:tcPr>
            <w:tcW w:w="271" w:type="dxa"/>
            <w:tcBorders>
              <w:top w:val="nil"/>
              <w:left w:val="nil"/>
              <w:bottom w:val="single" w:sz="4" w:space="0" w:color="auto"/>
              <w:right w:val="single" w:sz="4" w:space="0" w:color="auto"/>
            </w:tcBorders>
            <w:shd w:val="clear" w:color="auto" w:fill="auto"/>
            <w:noWrap/>
            <w:vAlign w:val="center"/>
            <w:hideMark/>
          </w:tcPr>
          <w:p w14:paraId="411D4245" w14:textId="77777777" w:rsidR="00D70D77" w:rsidRPr="00D70D77" w:rsidRDefault="00D70D77" w:rsidP="00D70D77">
            <w:pPr>
              <w:jc w:val="center"/>
              <w:rPr>
                <w:b/>
                <w:bCs/>
                <w:sz w:val="22"/>
                <w:szCs w:val="22"/>
              </w:rPr>
            </w:pPr>
            <w:r w:rsidRPr="00D70D77">
              <w:rPr>
                <w:b/>
                <w:bCs/>
                <w:sz w:val="22"/>
                <w:szCs w:val="22"/>
              </w:rPr>
              <w:t> </w:t>
            </w:r>
          </w:p>
        </w:tc>
      </w:tr>
      <w:tr w:rsidR="00D70D77" w:rsidRPr="00D70D77" w14:paraId="751927AB"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5AB4005C" w14:textId="77777777" w:rsidR="00D70D77" w:rsidRPr="00D70D77" w:rsidRDefault="00D70D77" w:rsidP="00D70D77">
            <w:pPr>
              <w:ind w:firstLineChars="200" w:firstLine="400"/>
              <w:rPr>
                <w:sz w:val="20"/>
                <w:szCs w:val="20"/>
              </w:rPr>
            </w:pPr>
            <w:r w:rsidRPr="00D70D77">
              <w:rPr>
                <w:sz w:val="20"/>
                <w:szCs w:val="20"/>
              </w:rPr>
              <w:t>2.2.77</w:t>
            </w:r>
          </w:p>
        </w:tc>
        <w:tc>
          <w:tcPr>
            <w:tcW w:w="1699" w:type="dxa"/>
            <w:tcBorders>
              <w:top w:val="nil"/>
              <w:left w:val="nil"/>
              <w:bottom w:val="single" w:sz="4" w:space="0" w:color="auto"/>
              <w:right w:val="single" w:sz="4" w:space="0" w:color="auto"/>
            </w:tcBorders>
            <w:shd w:val="clear" w:color="auto" w:fill="auto"/>
            <w:hideMark/>
          </w:tcPr>
          <w:p w14:paraId="467EA223" w14:textId="77777777" w:rsidR="00D70D77" w:rsidRPr="00D70D77" w:rsidRDefault="00D70D77" w:rsidP="00D70D77">
            <w:pPr>
              <w:rPr>
                <w:sz w:val="20"/>
                <w:szCs w:val="20"/>
              </w:rPr>
            </w:pPr>
            <w:r w:rsidRPr="00D70D77">
              <w:rPr>
                <w:sz w:val="20"/>
                <w:szCs w:val="20"/>
              </w:rPr>
              <w:t>Разработка грунта (под колодцы)</w:t>
            </w:r>
          </w:p>
        </w:tc>
        <w:tc>
          <w:tcPr>
            <w:tcW w:w="1120" w:type="dxa"/>
            <w:gridSpan w:val="2"/>
            <w:tcBorders>
              <w:top w:val="nil"/>
              <w:left w:val="nil"/>
              <w:bottom w:val="single" w:sz="4" w:space="0" w:color="auto"/>
              <w:right w:val="single" w:sz="4" w:space="0" w:color="auto"/>
            </w:tcBorders>
            <w:shd w:val="clear" w:color="auto" w:fill="auto"/>
            <w:hideMark/>
          </w:tcPr>
          <w:p w14:paraId="031EF4F5"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55A7FF1E" w14:textId="77777777" w:rsidR="00D70D77" w:rsidRPr="00D70D77" w:rsidRDefault="00D70D77" w:rsidP="00D70D77">
            <w:pPr>
              <w:jc w:val="center"/>
              <w:rPr>
                <w:sz w:val="20"/>
                <w:szCs w:val="20"/>
              </w:rPr>
            </w:pPr>
            <w:r w:rsidRPr="00D70D77">
              <w:rPr>
                <w:sz w:val="20"/>
                <w:szCs w:val="20"/>
              </w:rPr>
              <w:t>3985,4</w:t>
            </w:r>
          </w:p>
        </w:tc>
        <w:tc>
          <w:tcPr>
            <w:tcW w:w="1499" w:type="dxa"/>
            <w:gridSpan w:val="2"/>
            <w:tcBorders>
              <w:top w:val="nil"/>
              <w:left w:val="nil"/>
              <w:bottom w:val="single" w:sz="4" w:space="0" w:color="auto"/>
              <w:right w:val="single" w:sz="4" w:space="0" w:color="auto"/>
            </w:tcBorders>
            <w:shd w:val="clear" w:color="auto" w:fill="auto"/>
            <w:hideMark/>
          </w:tcPr>
          <w:p w14:paraId="28F310DF" w14:textId="77777777" w:rsidR="00D70D77" w:rsidRPr="00D70D77" w:rsidRDefault="00D70D77" w:rsidP="00D70D77">
            <w:pPr>
              <w:jc w:val="right"/>
              <w:rPr>
                <w:sz w:val="20"/>
                <w:szCs w:val="20"/>
              </w:rPr>
            </w:pPr>
            <w:r w:rsidRPr="00D70D77">
              <w:rPr>
                <w:sz w:val="20"/>
                <w:szCs w:val="20"/>
              </w:rPr>
              <w:t xml:space="preserve">767 434,00  </w:t>
            </w:r>
          </w:p>
        </w:tc>
        <w:tc>
          <w:tcPr>
            <w:tcW w:w="1057" w:type="dxa"/>
            <w:gridSpan w:val="2"/>
            <w:tcBorders>
              <w:top w:val="nil"/>
              <w:left w:val="nil"/>
              <w:bottom w:val="single" w:sz="4" w:space="0" w:color="auto"/>
              <w:right w:val="single" w:sz="4" w:space="0" w:color="auto"/>
            </w:tcBorders>
            <w:shd w:val="clear" w:color="auto" w:fill="auto"/>
            <w:hideMark/>
          </w:tcPr>
          <w:p w14:paraId="0FDB05DE" w14:textId="77777777" w:rsidR="00D70D77" w:rsidRPr="00D70D77" w:rsidRDefault="00D70D77" w:rsidP="00D70D77">
            <w:pPr>
              <w:jc w:val="right"/>
              <w:rPr>
                <w:sz w:val="20"/>
                <w:szCs w:val="20"/>
              </w:rPr>
            </w:pPr>
            <w:r w:rsidRPr="00D70D77">
              <w:rPr>
                <w:sz w:val="20"/>
                <w:szCs w:val="20"/>
              </w:rPr>
              <w:t xml:space="preserve">192,56  </w:t>
            </w:r>
          </w:p>
        </w:tc>
        <w:tc>
          <w:tcPr>
            <w:tcW w:w="1600" w:type="dxa"/>
            <w:gridSpan w:val="2"/>
            <w:tcBorders>
              <w:top w:val="nil"/>
              <w:left w:val="nil"/>
              <w:bottom w:val="single" w:sz="4" w:space="0" w:color="auto"/>
              <w:right w:val="single" w:sz="4" w:space="0" w:color="auto"/>
            </w:tcBorders>
            <w:shd w:val="clear" w:color="auto" w:fill="auto"/>
            <w:hideMark/>
          </w:tcPr>
          <w:p w14:paraId="607CDABB"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30E023E8"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1CE4B4F"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022BC8E1" w14:textId="77777777" w:rsidR="00D70D77" w:rsidRPr="00D70D77" w:rsidRDefault="00D70D77" w:rsidP="00D70D77">
            <w:pPr>
              <w:rPr>
                <w:sz w:val="20"/>
                <w:szCs w:val="20"/>
              </w:rPr>
            </w:pPr>
            <w:r w:rsidRPr="00D70D77">
              <w:rPr>
                <w:sz w:val="20"/>
                <w:szCs w:val="20"/>
              </w:rPr>
              <w:t xml:space="preserve">                     208,69   </w:t>
            </w:r>
          </w:p>
        </w:tc>
        <w:tc>
          <w:tcPr>
            <w:tcW w:w="1898" w:type="dxa"/>
            <w:gridSpan w:val="2"/>
            <w:tcBorders>
              <w:top w:val="nil"/>
              <w:left w:val="nil"/>
              <w:bottom w:val="single" w:sz="4" w:space="0" w:color="auto"/>
              <w:right w:val="single" w:sz="4" w:space="0" w:color="auto"/>
            </w:tcBorders>
            <w:shd w:val="clear" w:color="auto" w:fill="auto"/>
            <w:hideMark/>
          </w:tcPr>
          <w:p w14:paraId="64C61589" w14:textId="77777777" w:rsidR="00D70D77" w:rsidRPr="00D70D77" w:rsidRDefault="00D70D77" w:rsidP="00D70D77">
            <w:pPr>
              <w:rPr>
                <w:sz w:val="20"/>
                <w:szCs w:val="20"/>
              </w:rPr>
            </w:pPr>
            <w:r w:rsidRPr="00D70D77">
              <w:rPr>
                <w:sz w:val="20"/>
                <w:szCs w:val="20"/>
              </w:rPr>
              <w:t xml:space="preserve">                             831 713,13   </w:t>
            </w:r>
          </w:p>
        </w:tc>
        <w:tc>
          <w:tcPr>
            <w:tcW w:w="271" w:type="dxa"/>
            <w:vAlign w:val="center"/>
            <w:hideMark/>
          </w:tcPr>
          <w:p w14:paraId="1E3512A6" w14:textId="77777777" w:rsidR="00D70D77" w:rsidRPr="00D70D77" w:rsidRDefault="00D70D77" w:rsidP="00D70D77">
            <w:pPr>
              <w:rPr>
                <w:sz w:val="20"/>
                <w:szCs w:val="20"/>
              </w:rPr>
            </w:pPr>
          </w:p>
        </w:tc>
      </w:tr>
      <w:tr w:rsidR="00D70D77" w:rsidRPr="00D70D77" w14:paraId="28FC42FE"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6113C241" w14:textId="77777777" w:rsidR="00D70D77" w:rsidRPr="00D70D77" w:rsidRDefault="00D70D77" w:rsidP="00D70D77">
            <w:pPr>
              <w:ind w:firstLineChars="200" w:firstLine="400"/>
              <w:rPr>
                <w:sz w:val="20"/>
                <w:szCs w:val="20"/>
              </w:rPr>
            </w:pPr>
            <w:r w:rsidRPr="00D70D77">
              <w:rPr>
                <w:sz w:val="20"/>
                <w:szCs w:val="20"/>
              </w:rPr>
              <w:t>2.2.78</w:t>
            </w:r>
          </w:p>
        </w:tc>
        <w:tc>
          <w:tcPr>
            <w:tcW w:w="1699" w:type="dxa"/>
            <w:tcBorders>
              <w:top w:val="nil"/>
              <w:left w:val="nil"/>
              <w:bottom w:val="single" w:sz="4" w:space="0" w:color="auto"/>
              <w:right w:val="single" w:sz="4" w:space="0" w:color="auto"/>
            </w:tcBorders>
            <w:shd w:val="clear" w:color="auto" w:fill="auto"/>
            <w:hideMark/>
          </w:tcPr>
          <w:p w14:paraId="4E10309F" w14:textId="77777777" w:rsidR="00D70D77" w:rsidRPr="00D70D77" w:rsidRDefault="00D70D77" w:rsidP="00D70D77">
            <w:pPr>
              <w:rPr>
                <w:sz w:val="20"/>
                <w:szCs w:val="20"/>
              </w:rPr>
            </w:pPr>
            <w:r w:rsidRPr="00D70D77">
              <w:rPr>
                <w:sz w:val="20"/>
                <w:szCs w:val="20"/>
              </w:rPr>
              <w:t>Обратная засыпка  с уплотнением (колодцы)</w:t>
            </w:r>
          </w:p>
        </w:tc>
        <w:tc>
          <w:tcPr>
            <w:tcW w:w="1120" w:type="dxa"/>
            <w:gridSpan w:val="2"/>
            <w:tcBorders>
              <w:top w:val="nil"/>
              <w:left w:val="nil"/>
              <w:bottom w:val="single" w:sz="4" w:space="0" w:color="auto"/>
              <w:right w:val="single" w:sz="4" w:space="0" w:color="auto"/>
            </w:tcBorders>
            <w:shd w:val="clear" w:color="auto" w:fill="auto"/>
            <w:hideMark/>
          </w:tcPr>
          <w:p w14:paraId="5E262B03"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794CF777" w14:textId="77777777" w:rsidR="00D70D77" w:rsidRPr="00D70D77" w:rsidRDefault="00D70D77" w:rsidP="00D70D77">
            <w:pPr>
              <w:jc w:val="center"/>
              <w:rPr>
                <w:sz w:val="20"/>
                <w:szCs w:val="20"/>
              </w:rPr>
            </w:pPr>
            <w:r w:rsidRPr="00D70D77">
              <w:rPr>
                <w:sz w:val="20"/>
                <w:szCs w:val="20"/>
              </w:rPr>
              <w:t>3524,3</w:t>
            </w:r>
          </w:p>
        </w:tc>
        <w:tc>
          <w:tcPr>
            <w:tcW w:w="1499" w:type="dxa"/>
            <w:gridSpan w:val="2"/>
            <w:tcBorders>
              <w:top w:val="nil"/>
              <w:left w:val="nil"/>
              <w:bottom w:val="single" w:sz="4" w:space="0" w:color="auto"/>
              <w:right w:val="single" w:sz="4" w:space="0" w:color="auto"/>
            </w:tcBorders>
            <w:shd w:val="clear" w:color="auto" w:fill="auto"/>
            <w:hideMark/>
          </w:tcPr>
          <w:p w14:paraId="18BE8738" w14:textId="77777777" w:rsidR="00D70D77" w:rsidRPr="00D70D77" w:rsidRDefault="00D70D77" w:rsidP="00D70D77">
            <w:pPr>
              <w:jc w:val="right"/>
              <w:rPr>
                <w:sz w:val="20"/>
                <w:szCs w:val="20"/>
              </w:rPr>
            </w:pPr>
            <w:r w:rsidRPr="00D70D77">
              <w:rPr>
                <w:sz w:val="20"/>
                <w:szCs w:val="20"/>
              </w:rPr>
              <w:t xml:space="preserve">483 353,00  </w:t>
            </w:r>
          </w:p>
        </w:tc>
        <w:tc>
          <w:tcPr>
            <w:tcW w:w="1057" w:type="dxa"/>
            <w:gridSpan w:val="2"/>
            <w:tcBorders>
              <w:top w:val="nil"/>
              <w:left w:val="nil"/>
              <w:bottom w:val="single" w:sz="4" w:space="0" w:color="auto"/>
              <w:right w:val="single" w:sz="4" w:space="0" w:color="auto"/>
            </w:tcBorders>
            <w:shd w:val="clear" w:color="auto" w:fill="auto"/>
            <w:hideMark/>
          </w:tcPr>
          <w:p w14:paraId="605633E7" w14:textId="77777777" w:rsidR="00D70D77" w:rsidRPr="00D70D77" w:rsidRDefault="00D70D77" w:rsidP="00D70D77">
            <w:pPr>
              <w:jc w:val="right"/>
              <w:rPr>
                <w:sz w:val="20"/>
                <w:szCs w:val="20"/>
              </w:rPr>
            </w:pPr>
            <w:r w:rsidRPr="00D70D77">
              <w:rPr>
                <w:sz w:val="20"/>
                <w:szCs w:val="20"/>
              </w:rPr>
              <w:t xml:space="preserve">137,15  </w:t>
            </w:r>
          </w:p>
        </w:tc>
        <w:tc>
          <w:tcPr>
            <w:tcW w:w="1600" w:type="dxa"/>
            <w:gridSpan w:val="2"/>
            <w:tcBorders>
              <w:top w:val="nil"/>
              <w:left w:val="nil"/>
              <w:bottom w:val="single" w:sz="4" w:space="0" w:color="auto"/>
              <w:right w:val="single" w:sz="4" w:space="0" w:color="auto"/>
            </w:tcBorders>
            <w:shd w:val="clear" w:color="auto" w:fill="auto"/>
            <w:hideMark/>
          </w:tcPr>
          <w:p w14:paraId="66120679"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C8F3CD4"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E1D67EE"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9290A46" w14:textId="77777777" w:rsidR="00D70D77" w:rsidRPr="00D70D77" w:rsidRDefault="00D70D77" w:rsidP="00D70D77">
            <w:pPr>
              <w:rPr>
                <w:sz w:val="20"/>
                <w:szCs w:val="20"/>
              </w:rPr>
            </w:pPr>
            <w:r w:rsidRPr="00D70D77">
              <w:rPr>
                <w:sz w:val="20"/>
                <w:szCs w:val="20"/>
              </w:rPr>
              <w:t xml:space="preserve">                     148,64   </w:t>
            </w:r>
          </w:p>
        </w:tc>
        <w:tc>
          <w:tcPr>
            <w:tcW w:w="1898" w:type="dxa"/>
            <w:gridSpan w:val="2"/>
            <w:tcBorders>
              <w:top w:val="nil"/>
              <w:left w:val="nil"/>
              <w:bottom w:val="single" w:sz="4" w:space="0" w:color="auto"/>
              <w:right w:val="single" w:sz="4" w:space="0" w:color="auto"/>
            </w:tcBorders>
            <w:shd w:val="clear" w:color="auto" w:fill="auto"/>
            <w:hideMark/>
          </w:tcPr>
          <w:p w14:paraId="467C0029" w14:textId="77777777" w:rsidR="00D70D77" w:rsidRPr="00D70D77" w:rsidRDefault="00D70D77" w:rsidP="00D70D77">
            <w:pPr>
              <w:rPr>
                <w:sz w:val="20"/>
                <w:szCs w:val="20"/>
              </w:rPr>
            </w:pPr>
            <w:r w:rsidRPr="00D70D77">
              <w:rPr>
                <w:sz w:val="20"/>
                <w:szCs w:val="20"/>
              </w:rPr>
              <w:t xml:space="preserve">                             523 851,95   </w:t>
            </w:r>
          </w:p>
        </w:tc>
        <w:tc>
          <w:tcPr>
            <w:tcW w:w="271" w:type="dxa"/>
            <w:vAlign w:val="center"/>
            <w:hideMark/>
          </w:tcPr>
          <w:p w14:paraId="1E1F11D8" w14:textId="77777777" w:rsidR="00D70D77" w:rsidRPr="00D70D77" w:rsidRDefault="00D70D77" w:rsidP="00D70D77">
            <w:pPr>
              <w:rPr>
                <w:sz w:val="20"/>
                <w:szCs w:val="20"/>
              </w:rPr>
            </w:pPr>
          </w:p>
        </w:tc>
      </w:tr>
      <w:tr w:rsidR="00D70D77" w:rsidRPr="00D70D77" w14:paraId="32048FA7"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70A2D49A" w14:textId="77777777" w:rsidR="00D70D77" w:rsidRPr="00D70D77" w:rsidRDefault="00D70D77" w:rsidP="00D70D77">
            <w:pPr>
              <w:ind w:firstLineChars="200" w:firstLine="400"/>
              <w:rPr>
                <w:sz w:val="20"/>
                <w:szCs w:val="20"/>
              </w:rPr>
            </w:pPr>
            <w:r w:rsidRPr="00D70D77">
              <w:rPr>
                <w:sz w:val="20"/>
                <w:szCs w:val="20"/>
              </w:rPr>
              <w:t>2.2.79</w:t>
            </w:r>
          </w:p>
        </w:tc>
        <w:tc>
          <w:tcPr>
            <w:tcW w:w="1699" w:type="dxa"/>
            <w:tcBorders>
              <w:top w:val="nil"/>
              <w:left w:val="nil"/>
              <w:bottom w:val="single" w:sz="4" w:space="0" w:color="auto"/>
              <w:right w:val="single" w:sz="4" w:space="0" w:color="auto"/>
            </w:tcBorders>
            <w:shd w:val="clear" w:color="auto" w:fill="auto"/>
            <w:hideMark/>
          </w:tcPr>
          <w:p w14:paraId="31C2F8FB" w14:textId="77777777" w:rsidR="00D70D77" w:rsidRPr="00D70D77" w:rsidRDefault="00D70D77" w:rsidP="00D70D77">
            <w:pPr>
              <w:rPr>
                <w:sz w:val="20"/>
                <w:szCs w:val="20"/>
              </w:rPr>
            </w:pPr>
            <w:r w:rsidRPr="00D70D77">
              <w:rPr>
                <w:sz w:val="20"/>
                <w:szCs w:val="20"/>
              </w:rPr>
              <w:t>Устройство подстилающих слоев: бетонных</w:t>
            </w:r>
          </w:p>
        </w:tc>
        <w:tc>
          <w:tcPr>
            <w:tcW w:w="1120" w:type="dxa"/>
            <w:gridSpan w:val="2"/>
            <w:tcBorders>
              <w:top w:val="nil"/>
              <w:left w:val="nil"/>
              <w:bottom w:val="single" w:sz="4" w:space="0" w:color="auto"/>
              <w:right w:val="single" w:sz="4" w:space="0" w:color="auto"/>
            </w:tcBorders>
            <w:shd w:val="clear" w:color="auto" w:fill="auto"/>
            <w:hideMark/>
          </w:tcPr>
          <w:p w14:paraId="1FD6715A"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00C75E12" w14:textId="77777777" w:rsidR="00D70D77" w:rsidRPr="00D70D77" w:rsidRDefault="00D70D77" w:rsidP="00D70D77">
            <w:pPr>
              <w:jc w:val="center"/>
              <w:rPr>
                <w:sz w:val="20"/>
                <w:szCs w:val="20"/>
              </w:rPr>
            </w:pPr>
            <w:r w:rsidRPr="00D70D77">
              <w:rPr>
                <w:sz w:val="20"/>
                <w:szCs w:val="20"/>
              </w:rPr>
              <w:t>45</w:t>
            </w:r>
          </w:p>
        </w:tc>
        <w:tc>
          <w:tcPr>
            <w:tcW w:w="1499" w:type="dxa"/>
            <w:gridSpan w:val="2"/>
            <w:tcBorders>
              <w:top w:val="nil"/>
              <w:left w:val="nil"/>
              <w:bottom w:val="single" w:sz="4" w:space="0" w:color="auto"/>
              <w:right w:val="single" w:sz="4" w:space="0" w:color="auto"/>
            </w:tcBorders>
            <w:shd w:val="clear" w:color="auto" w:fill="auto"/>
            <w:hideMark/>
          </w:tcPr>
          <w:p w14:paraId="7B7079E1" w14:textId="77777777" w:rsidR="00D70D77" w:rsidRPr="00D70D77" w:rsidRDefault="00D70D77" w:rsidP="00D70D77">
            <w:pPr>
              <w:jc w:val="right"/>
              <w:rPr>
                <w:sz w:val="20"/>
                <w:szCs w:val="20"/>
              </w:rPr>
            </w:pPr>
            <w:r w:rsidRPr="00D70D77">
              <w:rPr>
                <w:sz w:val="20"/>
                <w:szCs w:val="20"/>
              </w:rPr>
              <w:t xml:space="preserve">272 196,00  </w:t>
            </w:r>
          </w:p>
        </w:tc>
        <w:tc>
          <w:tcPr>
            <w:tcW w:w="1057" w:type="dxa"/>
            <w:gridSpan w:val="2"/>
            <w:tcBorders>
              <w:top w:val="nil"/>
              <w:left w:val="nil"/>
              <w:bottom w:val="single" w:sz="4" w:space="0" w:color="auto"/>
              <w:right w:val="single" w:sz="4" w:space="0" w:color="auto"/>
            </w:tcBorders>
            <w:shd w:val="clear" w:color="auto" w:fill="auto"/>
            <w:hideMark/>
          </w:tcPr>
          <w:p w14:paraId="2500A66D" w14:textId="77777777" w:rsidR="00D70D77" w:rsidRPr="00D70D77" w:rsidRDefault="00D70D77" w:rsidP="00D70D77">
            <w:pPr>
              <w:jc w:val="right"/>
              <w:rPr>
                <w:sz w:val="20"/>
                <w:szCs w:val="20"/>
              </w:rPr>
            </w:pPr>
            <w:r w:rsidRPr="00D70D77">
              <w:rPr>
                <w:sz w:val="20"/>
                <w:szCs w:val="20"/>
              </w:rPr>
              <w:t xml:space="preserve">6 048,80  </w:t>
            </w:r>
          </w:p>
        </w:tc>
        <w:tc>
          <w:tcPr>
            <w:tcW w:w="1600" w:type="dxa"/>
            <w:gridSpan w:val="2"/>
            <w:tcBorders>
              <w:top w:val="nil"/>
              <w:left w:val="nil"/>
              <w:bottom w:val="single" w:sz="4" w:space="0" w:color="auto"/>
              <w:right w:val="single" w:sz="4" w:space="0" w:color="auto"/>
            </w:tcBorders>
            <w:shd w:val="clear" w:color="auto" w:fill="auto"/>
            <w:hideMark/>
          </w:tcPr>
          <w:p w14:paraId="24FD6204"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7A5F2B2"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45C55D5"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05558494" w14:textId="77777777" w:rsidR="00D70D77" w:rsidRPr="00D70D77" w:rsidRDefault="00D70D77" w:rsidP="00D70D77">
            <w:pPr>
              <w:rPr>
                <w:sz w:val="20"/>
                <w:szCs w:val="20"/>
              </w:rPr>
            </w:pPr>
            <w:r w:rsidRPr="00D70D77">
              <w:rPr>
                <w:sz w:val="20"/>
                <w:szCs w:val="20"/>
              </w:rPr>
              <w:t xml:space="preserve">                  6 555,64   </w:t>
            </w:r>
          </w:p>
        </w:tc>
        <w:tc>
          <w:tcPr>
            <w:tcW w:w="1898" w:type="dxa"/>
            <w:gridSpan w:val="2"/>
            <w:tcBorders>
              <w:top w:val="nil"/>
              <w:left w:val="nil"/>
              <w:bottom w:val="single" w:sz="4" w:space="0" w:color="auto"/>
              <w:right w:val="single" w:sz="4" w:space="0" w:color="auto"/>
            </w:tcBorders>
            <w:shd w:val="clear" w:color="auto" w:fill="auto"/>
            <w:hideMark/>
          </w:tcPr>
          <w:p w14:paraId="3CCBDE15" w14:textId="77777777" w:rsidR="00D70D77" w:rsidRPr="00D70D77" w:rsidRDefault="00D70D77" w:rsidP="00D70D77">
            <w:pPr>
              <w:rPr>
                <w:sz w:val="20"/>
                <w:szCs w:val="20"/>
              </w:rPr>
            </w:pPr>
            <w:r w:rsidRPr="00D70D77">
              <w:rPr>
                <w:sz w:val="20"/>
                <w:szCs w:val="20"/>
              </w:rPr>
              <w:t xml:space="preserve">                             295 003,80   </w:t>
            </w:r>
          </w:p>
        </w:tc>
        <w:tc>
          <w:tcPr>
            <w:tcW w:w="271" w:type="dxa"/>
            <w:vAlign w:val="center"/>
            <w:hideMark/>
          </w:tcPr>
          <w:p w14:paraId="7413ADEF" w14:textId="77777777" w:rsidR="00D70D77" w:rsidRPr="00D70D77" w:rsidRDefault="00D70D77" w:rsidP="00D70D77">
            <w:pPr>
              <w:rPr>
                <w:sz w:val="20"/>
                <w:szCs w:val="20"/>
              </w:rPr>
            </w:pPr>
          </w:p>
        </w:tc>
      </w:tr>
      <w:tr w:rsidR="00D70D77" w:rsidRPr="00D70D77" w14:paraId="2BC05BC5" w14:textId="77777777" w:rsidTr="00D70D77">
        <w:trPr>
          <w:trHeight w:val="795"/>
        </w:trPr>
        <w:tc>
          <w:tcPr>
            <w:tcW w:w="1418" w:type="dxa"/>
            <w:tcBorders>
              <w:top w:val="nil"/>
              <w:left w:val="single" w:sz="4" w:space="0" w:color="auto"/>
              <w:bottom w:val="single" w:sz="4" w:space="0" w:color="auto"/>
              <w:right w:val="single" w:sz="4" w:space="0" w:color="auto"/>
            </w:tcBorders>
            <w:shd w:val="clear" w:color="auto" w:fill="auto"/>
            <w:noWrap/>
            <w:hideMark/>
          </w:tcPr>
          <w:p w14:paraId="7407CDCF" w14:textId="77777777" w:rsidR="00D70D77" w:rsidRPr="00D70D77" w:rsidRDefault="00D70D77" w:rsidP="00D70D77">
            <w:pPr>
              <w:ind w:firstLineChars="200" w:firstLine="400"/>
              <w:rPr>
                <w:sz w:val="20"/>
                <w:szCs w:val="20"/>
              </w:rPr>
            </w:pPr>
            <w:r w:rsidRPr="00D70D77">
              <w:rPr>
                <w:sz w:val="20"/>
                <w:szCs w:val="20"/>
              </w:rPr>
              <w:t>2.2.80</w:t>
            </w:r>
          </w:p>
        </w:tc>
        <w:tc>
          <w:tcPr>
            <w:tcW w:w="1699" w:type="dxa"/>
            <w:tcBorders>
              <w:top w:val="nil"/>
              <w:left w:val="nil"/>
              <w:bottom w:val="single" w:sz="4" w:space="0" w:color="auto"/>
              <w:right w:val="single" w:sz="4" w:space="0" w:color="auto"/>
            </w:tcBorders>
            <w:shd w:val="clear" w:color="auto" w:fill="auto"/>
            <w:hideMark/>
          </w:tcPr>
          <w:p w14:paraId="6A6F7DBA" w14:textId="77777777" w:rsidR="00D70D77" w:rsidRPr="00D70D77" w:rsidRDefault="00D70D77" w:rsidP="00D70D77">
            <w:pPr>
              <w:rPr>
                <w:sz w:val="20"/>
                <w:szCs w:val="20"/>
              </w:rPr>
            </w:pPr>
            <w:r w:rsidRPr="00D70D77">
              <w:rPr>
                <w:sz w:val="20"/>
                <w:szCs w:val="20"/>
              </w:rPr>
              <w:t>Устройство круглых сборных железобетонных канализационных колодцев диаметром: 1 м в сухих грунтах</w:t>
            </w:r>
          </w:p>
        </w:tc>
        <w:tc>
          <w:tcPr>
            <w:tcW w:w="1120" w:type="dxa"/>
            <w:gridSpan w:val="2"/>
            <w:tcBorders>
              <w:top w:val="nil"/>
              <w:left w:val="nil"/>
              <w:bottom w:val="single" w:sz="4" w:space="0" w:color="auto"/>
              <w:right w:val="single" w:sz="4" w:space="0" w:color="auto"/>
            </w:tcBorders>
            <w:shd w:val="clear" w:color="auto" w:fill="auto"/>
            <w:hideMark/>
          </w:tcPr>
          <w:p w14:paraId="52372867"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2915DD79" w14:textId="77777777" w:rsidR="00D70D77" w:rsidRPr="00D70D77" w:rsidRDefault="00D70D77" w:rsidP="00D70D77">
            <w:pPr>
              <w:jc w:val="center"/>
              <w:rPr>
                <w:sz w:val="20"/>
                <w:szCs w:val="20"/>
              </w:rPr>
            </w:pPr>
            <w:r w:rsidRPr="00D70D77">
              <w:rPr>
                <w:sz w:val="20"/>
                <w:szCs w:val="20"/>
              </w:rPr>
              <w:t>57,89</w:t>
            </w:r>
          </w:p>
        </w:tc>
        <w:tc>
          <w:tcPr>
            <w:tcW w:w="1499" w:type="dxa"/>
            <w:gridSpan w:val="2"/>
            <w:tcBorders>
              <w:top w:val="nil"/>
              <w:left w:val="nil"/>
              <w:bottom w:val="single" w:sz="4" w:space="0" w:color="auto"/>
              <w:right w:val="single" w:sz="4" w:space="0" w:color="auto"/>
            </w:tcBorders>
            <w:shd w:val="clear" w:color="auto" w:fill="auto"/>
            <w:hideMark/>
          </w:tcPr>
          <w:p w14:paraId="46DE2D91" w14:textId="77777777" w:rsidR="00D70D77" w:rsidRPr="00D70D77" w:rsidRDefault="00D70D77" w:rsidP="00D70D77">
            <w:pPr>
              <w:jc w:val="right"/>
              <w:rPr>
                <w:sz w:val="20"/>
                <w:szCs w:val="20"/>
              </w:rPr>
            </w:pPr>
            <w:r w:rsidRPr="00D70D77">
              <w:rPr>
                <w:sz w:val="20"/>
                <w:szCs w:val="20"/>
              </w:rPr>
              <w:t xml:space="preserve">1 521 431,00  </w:t>
            </w:r>
          </w:p>
        </w:tc>
        <w:tc>
          <w:tcPr>
            <w:tcW w:w="1057" w:type="dxa"/>
            <w:gridSpan w:val="2"/>
            <w:tcBorders>
              <w:top w:val="nil"/>
              <w:left w:val="nil"/>
              <w:bottom w:val="single" w:sz="4" w:space="0" w:color="auto"/>
              <w:right w:val="single" w:sz="4" w:space="0" w:color="auto"/>
            </w:tcBorders>
            <w:shd w:val="clear" w:color="auto" w:fill="auto"/>
            <w:hideMark/>
          </w:tcPr>
          <w:p w14:paraId="5486FFDF" w14:textId="77777777" w:rsidR="00D70D77" w:rsidRPr="00D70D77" w:rsidRDefault="00D70D77" w:rsidP="00D70D77">
            <w:pPr>
              <w:jc w:val="right"/>
              <w:rPr>
                <w:sz w:val="20"/>
                <w:szCs w:val="20"/>
              </w:rPr>
            </w:pPr>
            <w:r w:rsidRPr="00D70D77">
              <w:rPr>
                <w:sz w:val="20"/>
                <w:szCs w:val="20"/>
              </w:rPr>
              <w:t xml:space="preserve">26 281,41  </w:t>
            </w:r>
          </w:p>
        </w:tc>
        <w:tc>
          <w:tcPr>
            <w:tcW w:w="1600" w:type="dxa"/>
            <w:gridSpan w:val="2"/>
            <w:tcBorders>
              <w:top w:val="nil"/>
              <w:left w:val="nil"/>
              <w:bottom w:val="single" w:sz="4" w:space="0" w:color="auto"/>
              <w:right w:val="single" w:sz="4" w:space="0" w:color="auto"/>
            </w:tcBorders>
            <w:shd w:val="clear" w:color="auto" w:fill="auto"/>
            <w:hideMark/>
          </w:tcPr>
          <w:p w14:paraId="5A12F2F0"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3FED4BB"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0233C0DC"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67A70DF" w14:textId="77777777" w:rsidR="00D70D77" w:rsidRPr="00D70D77" w:rsidRDefault="00D70D77" w:rsidP="00D70D77">
            <w:pPr>
              <w:rPr>
                <w:sz w:val="20"/>
                <w:szCs w:val="20"/>
              </w:rPr>
            </w:pPr>
            <w:r w:rsidRPr="00D70D77">
              <w:rPr>
                <w:sz w:val="20"/>
                <w:szCs w:val="20"/>
              </w:rPr>
              <w:t xml:space="preserve">                28 483,56   </w:t>
            </w:r>
          </w:p>
        </w:tc>
        <w:tc>
          <w:tcPr>
            <w:tcW w:w="1898" w:type="dxa"/>
            <w:gridSpan w:val="2"/>
            <w:tcBorders>
              <w:top w:val="nil"/>
              <w:left w:val="nil"/>
              <w:bottom w:val="single" w:sz="4" w:space="0" w:color="auto"/>
              <w:right w:val="single" w:sz="4" w:space="0" w:color="auto"/>
            </w:tcBorders>
            <w:shd w:val="clear" w:color="auto" w:fill="auto"/>
            <w:hideMark/>
          </w:tcPr>
          <w:p w14:paraId="7248D049" w14:textId="77777777" w:rsidR="00D70D77" w:rsidRPr="00D70D77" w:rsidRDefault="00D70D77" w:rsidP="00D70D77">
            <w:pPr>
              <w:rPr>
                <w:sz w:val="20"/>
                <w:szCs w:val="20"/>
              </w:rPr>
            </w:pPr>
            <w:r w:rsidRPr="00D70D77">
              <w:rPr>
                <w:sz w:val="20"/>
                <w:szCs w:val="20"/>
              </w:rPr>
              <w:t xml:space="preserve">                          1 648 913,29   </w:t>
            </w:r>
          </w:p>
        </w:tc>
        <w:tc>
          <w:tcPr>
            <w:tcW w:w="271" w:type="dxa"/>
            <w:vAlign w:val="center"/>
            <w:hideMark/>
          </w:tcPr>
          <w:p w14:paraId="6E6B76FB" w14:textId="77777777" w:rsidR="00D70D77" w:rsidRPr="00D70D77" w:rsidRDefault="00D70D77" w:rsidP="00D70D77">
            <w:pPr>
              <w:rPr>
                <w:sz w:val="20"/>
                <w:szCs w:val="20"/>
              </w:rPr>
            </w:pPr>
          </w:p>
        </w:tc>
      </w:tr>
      <w:tr w:rsidR="00D70D77" w:rsidRPr="00D70D77" w14:paraId="774F5D53" w14:textId="77777777" w:rsidTr="00D70D77">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14:paraId="0D8D4D4A" w14:textId="77777777" w:rsidR="00D70D77" w:rsidRPr="00D70D77" w:rsidRDefault="00D70D77" w:rsidP="00D70D77">
            <w:pPr>
              <w:ind w:firstLineChars="200" w:firstLine="400"/>
              <w:rPr>
                <w:sz w:val="20"/>
                <w:szCs w:val="20"/>
              </w:rPr>
            </w:pPr>
            <w:r w:rsidRPr="00D70D77">
              <w:rPr>
                <w:sz w:val="20"/>
                <w:szCs w:val="20"/>
              </w:rPr>
              <w:lastRenderedPageBreak/>
              <w:t>2.2.81</w:t>
            </w:r>
          </w:p>
        </w:tc>
        <w:tc>
          <w:tcPr>
            <w:tcW w:w="1699" w:type="dxa"/>
            <w:tcBorders>
              <w:top w:val="nil"/>
              <w:left w:val="nil"/>
              <w:bottom w:val="single" w:sz="4" w:space="0" w:color="auto"/>
              <w:right w:val="single" w:sz="4" w:space="0" w:color="auto"/>
            </w:tcBorders>
            <w:shd w:val="clear" w:color="auto" w:fill="auto"/>
            <w:hideMark/>
          </w:tcPr>
          <w:p w14:paraId="00DAD69F" w14:textId="77777777" w:rsidR="00D70D77" w:rsidRPr="00D70D77" w:rsidRDefault="00D70D77" w:rsidP="00D70D77">
            <w:pPr>
              <w:rPr>
                <w:sz w:val="20"/>
                <w:szCs w:val="20"/>
              </w:rPr>
            </w:pPr>
            <w:r w:rsidRPr="00D70D77">
              <w:rPr>
                <w:sz w:val="20"/>
                <w:szCs w:val="20"/>
              </w:rPr>
              <w:t>Устройство круглых сборных железобетонных канализационных колодцев диаметром: 1,5 м в сухих грунтах</w:t>
            </w:r>
          </w:p>
        </w:tc>
        <w:tc>
          <w:tcPr>
            <w:tcW w:w="1120" w:type="dxa"/>
            <w:gridSpan w:val="2"/>
            <w:tcBorders>
              <w:top w:val="nil"/>
              <w:left w:val="nil"/>
              <w:bottom w:val="single" w:sz="4" w:space="0" w:color="auto"/>
              <w:right w:val="single" w:sz="4" w:space="0" w:color="auto"/>
            </w:tcBorders>
            <w:shd w:val="clear" w:color="auto" w:fill="auto"/>
            <w:hideMark/>
          </w:tcPr>
          <w:p w14:paraId="666830DB"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46272A02" w14:textId="77777777" w:rsidR="00D70D77" w:rsidRPr="00D70D77" w:rsidRDefault="00D70D77" w:rsidP="00D70D77">
            <w:pPr>
              <w:jc w:val="center"/>
              <w:rPr>
                <w:sz w:val="20"/>
                <w:szCs w:val="20"/>
              </w:rPr>
            </w:pPr>
            <w:r w:rsidRPr="00D70D77">
              <w:rPr>
                <w:sz w:val="20"/>
                <w:szCs w:val="20"/>
              </w:rPr>
              <w:t>50,455</w:t>
            </w:r>
          </w:p>
        </w:tc>
        <w:tc>
          <w:tcPr>
            <w:tcW w:w="1499" w:type="dxa"/>
            <w:gridSpan w:val="2"/>
            <w:tcBorders>
              <w:top w:val="nil"/>
              <w:left w:val="nil"/>
              <w:bottom w:val="single" w:sz="4" w:space="0" w:color="auto"/>
              <w:right w:val="single" w:sz="4" w:space="0" w:color="auto"/>
            </w:tcBorders>
            <w:shd w:val="clear" w:color="auto" w:fill="auto"/>
            <w:hideMark/>
          </w:tcPr>
          <w:p w14:paraId="67837BF8" w14:textId="77777777" w:rsidR="00D70D77" w:rsidRPr="00D70D77" w:rsidRDefault="00D70D77" w:rsidP="00D70D77">
            <w:pPr>
              <w:jc w:val="right"/>
              <w:rPr>
                <w:sz w:val="20"/>
                <w:szCs w:val="20"/>
              </w:rPr>
            </w:pPr>
            <w:r w:rsidRPr="00D70D77">
              <w:rPr>
                <w:sz w:val="20"/>
                <w:szCs w:val="20"/>
              </w:rPr>
              <w:t xml:space="preserve">1 772 234,00  </w:t>
            </w:r>
          </w:p>
        </w:tc>
        <w:tc>
          <w:tcPr>
            <w:tcW w:w="1057" w:type="dxa"/>
            <w:gridSpan w:val="2"/>
            <w:tcBorders>
              <w:top w:val="nil"/>
              <w:left w:val="nil"/>
              <w:bottom w:val="single" w:sz="4" w:space="0" w:color="auto"/>
              <w:right w:val="single" w:sz="4" w:space="0" w:color="auto"/>
            </w:tcBorders>
            <w:shd w:val="clear" w:color="auto" w:fill="auto"/>
            <w:hideMark/>
          </w:tcPr>
          <w:p w14:paraId="3A37D2DA" w14:textId="77777777" w:rsidR="00D70D77" w:rsidRPr="00D70D77" w:rsidRDefault="00D70D77" w:rsidP="00D70D77">
            <w:pPr>
              <w:jc w:val="right"/>
              <w:rPr>
                <w:sz w:val="20"/>
                <w:szCs w:val="20"/>
              </w:rPr>
            </w:pPr>
            <w:r w:rsidRPr="00D70D77">
              <w:rPr>
                <w:sz w:val="20"/>
                <w:szCs w:val="20"/>
              </w:rPr>
              <w:t xml:space="preserve">35 125,04  </w:t>
            </w:r>
          </w:p>
        </w:tc>
        <w:tc>
          <w:tcPr>
            <w:tcW w:w="1600" w:type="dxa"/>
            <w:gridSpan w:val="2"/>
            <w:tcBorders>
              <w:top w:val="nil"/>
              <w:left w:val="nil"/>
              <w:bottom w:val="single" w:sz="4" w:space="0" w:color="auto"/>
              <w:right w:val="single" w:sz="4" w:space="0" w:color="auto"/>
            </w:tcBorders>
            <w:shd w:val="clear" w:color="auto" w:fill="auto"/>
            <w:hideMark/>
          </w:tcPr>
          <w:p w14:paraId="0AA0D568"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727B2F3"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908E8A6"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5D1F003" w14:textId="77777777" w:rsidR="00D70D77" w:rsidRPr="00D70D77" w:rsidRDefault="00D70D77" w:rsidP="00D70D77">
            <w:pPr>
              <w:rPr>
                <w:sz w:val="20"/>
                <w:szCs w:val="20"/>
              </w:rPr>
            </w:pPr>
            <w:r w:rsidRPr="00D70D77">
              <w:rPr>
                <w:sz w:val="20"/>
                <w:szCs w:val="20"/>
              </w:rPr>
              <w:t xml:space="preserve">                38 068,20   </w:t>
            </w:r>
          </w:p>
        </w:tc>
        <w:tc>
          <w:tcPr>
            <w:tcW w:w="1898" w:type="dxa"/>
            <w:gridSpan w:val="2"/>
            <w:tcBorders>
              <w:top w:val="nil"/>
              <w:left w:val="nil"/>
              <w:bottom w:val="single" w:sz="4" w:space="0" w:color="auto"/>
              <w:right w:val="single" w:sz="4" w:space="0" w:color="auto"/>
            </w:tcBorders>
            <w:shd w:val="clear" w:color="auto" w:fill="auto"/>
            <w:hideMark/>
          </w:tcPr>
          <w:p w14:paraId="71F17668" w14:textId="77777777" w:rsidR="00D70D77" w:rsidRPr="00D70D77" w:rsidRDefault="00D70D77" w:rsidP="00D70D77">
            <w:pPr>
              <w:rPr>
                <w:sz w:val="20"/>
                <w:szCs w:val="20"/>
              </w:rPr>
            </w:pPr>
            <w:r w:rsidRPr="00D70D77">
              <w:rPr>
                <w:sz w:val="20"/>
                <w:szCs w:val="20"/>
              </w:rPr>
              <w:t xml:space="preserve">                          1 920 731,03   </w:t>
            </w:r>
          </w:p>
        </w:tc>
        <w:tc>
          <w:tcPr>
            <w:tcW w:w="271" w:type="dxa"/>
            <w:vAlign w:val="center"/>
            <w:hideMark/>
          </w:tcPr>
          <w:p w14:paraId="57587362" w14:textId="77777777" w:rsidR="00D70D77" w:rsidRPr="00D70D77" w:rsidRDefault="00D70D77" w:rsidP="00D70D77">
            <w:pPr>
              <w:rPr>
                <w:sz w:val="20"/>
                <w:szCs w:val="20"/>
              </w:rPr>
            </w:pPr>
          </w:p>
        </w:tc>
      </w:tr>
      <w:tr w:rsidR="00D70D77" w:rsidRPr="00D70D77" w14:paraId="798A79B3"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3ABC3A7B" w14:textId="77777777" w:rsidR="00D70D77" w:rsidRPr="00D70D77" w:rsidRDefault="00D70D77" w:rsidP="00D70D77">
            <w:pPr>
              <w:ind w:firstLineChars="200" w:firstLine="400"/>
              <w:rPr>
                <w:sz w:val="20"/>
                <w:szCs w:val="20"/>
              </w:rPr>
            </w:pPr>
            <w:r w:rsidRPr="00D70D77">
              <w:rPr>
                <w:sz w:val="20"/>
                <w:szCs w:val="20"/>
              </w:rPr>
              <w:t>2.2.82</w:t>
            </w:r>
          </w:p>
        </w:tc>
        <w:tc>
          <w:tcPr>
            <w:tcW w:w="1699" w:type="dxa"/>
            <w:tcBorders>
              <w:top w:val="nil"/>
              <w:left w:val="nil"/>
              <w:bottom w:val="single" w:sz="4" w:space="0" w:color="auto"/>
              <w:right w:val="single" w:sz="4" w:space="0" w:color="auto"/>
            </w:tcBorders>
            <w:shd w:val="clear" w:color="auto" w:fill="auto"/>
            <w:hideMark/>
          </w:tcPr>
          <w:p w14:paraId="621C47F0" w14:textId="77777777" w:rsidR="00D70D77" w:rsidRPr="00D70D77" w:rsidRDefault="00D70D77" w:rsidP="00D70D77">
            <w:pPr>
              <w:rPr>
                <w:sz w:val="20"/>
                <w:szCs w:val="20"/>
              </w:rPr>
            </w:pPr>
            <w:r w:rsidRPr="00D70D77">
              <w:rPr>
                <w:sz w:val="20"/>
                <w:szCs w:val="20"/>
              </w:rPr>
              <w:t xml:space="preserve">Лестница-стремянка </w:t>
            </w:r>
            <w:proofErr w:type="spellStart"/>
            <w:r w:rsidRPr="00D70D77">
              <w:rPr>
                <w:sz w:val="20"/>
                <w:szCs w:val="20"/>
              </w:rPr>
              <w:t>трансформер</w:t>
            </w:r>
            <w:proofErr w:type="spellEnd"/>
          </w:p>
        </w:tc>
        <w:tc>
          <w:tcPr>
            <w:tcW w:w="1120" w:type="dxa"/>
            <w:gridSpan w:val="2"/>
            <w:tcBorders>
              <w:top w:val="nil"/>
              <w:left w:val="nil"/>
              <w:bottom w:val="single" w:sz="4" w:space="0" w:color="auto"/>
              <w:right w:val="single" w:sz="4" w:space="0" w:color="auto"/>
            </w:tcBorders>
            <w:shd w:val="clear" w:color="auto" w:fill="auto"/>
            <w:hideMark/>
          </w:tcPr>
          <w:p w14:paraId="7200B86C"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20AFF934" w14:textId="77777777" w:rsidR="00D70D77" w:rsidRPr="00D70D77" w:rsidRDefault="00D70D77" w:rsidP="00D70D77">
            <w:pPr>
              <w:jc w:val="center"/>
              <w:rPr>
                <w:sz w:val="20"/>
                <w:szCs w:val="20"/>
              </w:rPr>
            </w:pPr>
            <w:r w:rsidRPr="00D70D77">
              <w:rPr>
                <w:sz w:val="20"/>
                <w:szCs w:val="20"/>
              </w:rPr>
              <w:t>142</w:t>
            </w:r>
          </w:p>
        </w:tc>
        <w:tc>
          <w:tcPr>
            <w:tcW w:w="1499" w:type="dxa"/>
            <w:gridSpan w:val="2"/>
            <w:tcBorders>
              <w:top w:val="nil"/>
              <w:left w:val="nil"/>
              <w:bottom w:val="single" w:sz="4" w:space="0" w:color="auto"/>
              <w:right w:val="single" w:sz="4" w:space="0" w:color="auto"/>
            </w:tcBorders>
            <w:shd w:val="clear" w:color="auto" w:fill="auto"/>
            <w:hideMark/>
          </w:tcPr>
          <w:p w14:paraId="19F7FE02" w14:textId="77777777" w:rsidR="00D70D77" w:rsidRPr="00D70D77" w:rsidRDefault="00D70D77" w:rsidP="00D70D77">
            <w:pPr>
              <w:jc w:val="right"/>
              <w:rPr>
                <w:sz w:val="20"/>
                <w:szCs w:val="20"/>
              </w:rPr>
            </w:pPr>
            <w:r w:rsidRPr="00D70D77">
              <w:rPr>
                <w:sz w:val="20"/>
                <w:szCs w:val="20"/>
              </w:rPr>
              <w:t xml:space="preserve">582 638,00  </w:t>
            </w:r>
          </w:p>
        </w:tc>
        <w:tc>
          <w:tcPr>
            <w:tcW w:w="1057" w:type="dxa"/>
            <w:gridSpan w:val="2"/>
            <w:tcBorders>
              <w:top w:val="nil"/>
              <w:left w:val="nil"/>
              <w:bottom w:val="single" w:sz="4" w:space="0" w:color="auto"/>
              <w:right w:val="single" w:sz="4" w:space="0" w:color="auto"/>
            </w:tcBorders>
            <w:shd w:val="clear" w:color="auto" w:fill="auto"/>
            <w:hideMark/>
          </w:tcPr>
          <w:p w14:paraId="59D85C74" w14:textId="77777777" w:rsidR="00D70D77" w:rsidRPr="00D70D77" w:rsidRDefault="00D70D77" w:rsidP="00D70D77">
            <w:pPr>
              <w:jc w:val="right"/>
              <w:rPr>
                <w:sz w:val="20"/>
                <w:szCs w:val="20"/>
              </w:rPr>
            </w:pPr>
            <w:r w:rsidRPr="00D70D77">
              <w:rPr>
                <w:sz w:val="20"/>
                <w:szCs w:val="20"/>
              </w:rPr>
              <w:t xml:space="preserve">4 103,08  </w:t>
            </w:r>
          </w:p>
        </w:tc>
        <w:tc>
          <w:tcPr>
            <w:tcW w:w="1600" w:type="dxa"/>
            <w:gridSpan w:val="2"/>
            <w:tcBorders>
              <w:top w:val="nil"/>
              <w:left w:val="nil"/>
              <w:bottom w:val="single" w:sz="4" w:space="0" w:color="auto"/>
              <w:right w:val="single" w:sz="4" w:space="0" w:color="auto"/>
            </w:tcBorders>
            <w:shd w:val="clear" w:color="auto" w:fill="auto"/>
            <w:hideMark/>
          </w:tcPr>
          <w:p w14:paraId="5C5FC427"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0F4E93A"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EA446D7"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F3E67BD" w14:textId="77777777" w:rsidR="00D70D77" w:rsidRPr="00D70D77" w:rsidRDefault="00D70D77" w:rsidP="00D70D77">
            <w:pPr>
              <w:rPr>
                <w:sz w:val="20"/>
                <w:szCs w:val="20"/>
              </w:rPr>
            </w:pPr>
            <w:r w:rsidRPr="00D70D77">
              <w:rPr>
                <w:sz w:val="20"/>
                <w:szCs w:val="20"/>
              </w:rPr>
              <w:t xml:space="preserve">                  4 446,88   </w:t>
            </w:r>
          </w:p>
        </w:tc>
        <w:tc>
          <w:tcPr>
            <w:tcW w:w="1898" w:type="dxa"/>
            <w:gridSpan w:val="2"/>
            <w:tcBorders>
              <w:top w:val="nil"/>
              <w:left w:val="nil"/>
              <w:bottom w:val="single" w:sz="4" w:space="0" w:color="auto"/>
              <w:right w:val="single" w:sz="4" w:space="0" w:color="auto"/>
            </w:tcBorders>
            <w:shd w:val="clear" w:color="auto" w:fill="auto"/>
            <w:hideMark/>
          </w:tcPr>
          <w:p w14:paraId="481EC25C" w14:textId="77777777" w:rsidR="00D70D77" w:rsidRPr="00D70D77" w:rsidRDefault="00D70D77" w:rsidP="00D70D77">
            <w:pPr>
              <w:rPr>
                <w:sz w:val="20"/>
                <w:szCs w:val="20"/>
              </w:rPr>
            </w:pPr>
            <w:r w:rsidRPr="00D70D77">
              <w:rPr>
                <w:sz w:val="20"/>
                <w:szCs w:val="20"/>
              </w:rPr>
              <w:t xml:space="preserve">                             631 456,96   </w:t>
            </w:r>
          </w:p>
        </w:tc>
        <w:tc>
          <w:tcPr>
            <w:tcW w:w="271" w:type="dxa"/>
            <w:vAlign w:val="center"/>
            <w:hideMark/>
          </w:tcPr>
          <w:p w14:paraId="5F131145" w14:textId="77777777" w:rsidR="00D70D77" w:rsidRPr="00D70D77" w:rsidRDefault="00D70D77" w:rsidP="00D70D77">
            <w:pPr>
              <w:rPr>
                <w:sz w:val="20"/>
                <w:szCs w:val="20"/>
              </w:rPr>
            </w:pPr>
          </w:p>
        </w:tc>
      </w:tr>
      <w:tr w:rsidR="00D70D77" w:rsidRPr="00D70D77" w14:paraId="7A894650"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506BCEF9" w14:textId="77777777" w:rsidR="00D70D77" w:rsidRPr="00D70D77" w:rsidRDefault="00D70D77" w:rsidP="00D70D77">
            <w:pPr>
              <w:ind w:firstLineChars="200" w:firstLine="400"/>
              <w:rPr>
                <w:sz w:val="20"/>
                <w:szCs w:val="20"/>
              </w:rPr>
            </w:pPr>
            <w:r w:rsidRPr="00D70D77">
              <w:rPr>
                <w:sz w:val="20"/>
                <w:szCs w:val="20"/>
              </w:rPr>
              <w:t>2.2.83</w:t>
            </w:r>
          </w:p>
        </w:tc>
        <w:tc>
          <w:tcPr>
            <w:tcW w:w="1699" w:type="dxa"/>
            <w:tcBorders>
              <w:top w:val="nil"/>
              <w:left w:val="nil"/>
              <w:bottom w:val="single" w:sz="4" w:space="0" w:color="auto"/>
              <w:right w:val="single" w:sz="4" w:space="0" w:color="auto"/>
            </w:tcBorders>
            <w:shd w:val="clear" w:color="auto" w:fill="auto"/>
            <w:hideMark/>
          </w:tcPr>
          <w:p w14:paraId="52F0058A" w14:textId="77777777" w:rsidR="00D70D77" w:rsidRPr="00D70D77" w:rsidRDefault="00D70D77" w:rsidP="00D70D77">
            <w:pPr>
              <w:rPr>
                <w:sz w:val="20"/>
                <w:szCs w:val="20"/>
              </w:rPr>
            </w:pPr>
            <w:r w:rsidRPr="00D70D77">
              <w:rPr>
                <w:sz w:val="20"/>
                <w:szCs w:val="20"/>
              </w:rPr>
              <w:t xml:space="preserve">Люк чугунный тяжелый </w:t>
            </w:r>
          </w:p>
        </w:tc>
        <w:tc>
          <w:tcPr>
            <w:tcW w:w="1120" w:type="dxa"/>
            <w:gridSpan w:val="2"/>
            <w:tcBorders>
              <w:top w:val="nil"/>
              <w:left w:val="nil"/>
              <w:bottom w:val="single" w:sz="4" w:space="0" w:color="auto"/>
              <w:right w:val="single" w:sz="4" w:space="0" w:color="auto"/>
            </w:tcBorders>
            <w:shd w:val="clear" w:color="auto" w:fill="auto"/>
            <w:hideMark/>
          </w:tcPr>
          <w:p w14:paraId="5D116C3A"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0071D8E5" w14:textId="77777777" w:rsidR="00D70D77" w:rsidRPr="00D70D77" w:rsidRDefault="00D70D77" w:rsidP="00D70D77">
            <w:pPr>
              <w:jc w:val="center"/>
              <w:rPr>
                <w:sz w:val="20"/>
                <w:szCs w:val="20"/>
              </w:rPr>
            </w:pPr>
            <w:r w:rsidRPr="00D70D77">
              <w:rPr>
                <w:sz w:val="20"/>
                <w:szCs w:val="20"/>
              </w:rPr>
              <w:t>142</w:t>
            </w:r>
          </w:p>
        </w:tc>
        <w:tc>
          <w:tcPr>
            <w:tcW w:w="1499" w:type="dxa"/>
            <w:gridSpan w:val="2"/>
            <w:tcBorders>
              <w:top w:val="nil"/>
              <w:left w:val="nil"/>
              <w:bottom w:val="single" w:sz="4" w:space="0" w:color="auto"/>
              <w:right w:val="single" w:sz="4" w:space="0" w:color="auto"/>
            </w:tcBorders>
            <w:shd w:val="clear" w:color="auto" w:fill="auto"/>
            <w:hideMark/>
          </w:tcPr>
          <w:p w14:paraId="2A9A8B48" w14:textId="77777777" w:rsidR="00D70D77" w:rsidRPr="00D70D77" w:rsidRDefault="00D70D77" w:rsidP="00D70D77">
            <w:pPr>
              <w:jc w:val="right"/>
              <w:rPr>
                <w:sz w:val="20"/>
                <w:szCs w:val="20"/>
              </w:rPr>
            </w:pPr>
            <w:r w:rsidRPr="00D70D77">
              <w:rPr>
                <w:sz w:val="20"/>
                <w:szCs w:val="20"/>
              </w:rPr>
              <w:t xml:space="preserve">486 666,00  </w:t>
            </w:r>
          </w:p>
        </w:tc>
        <w:tc>
          <w:tcPr>
            <w:tcW w:w="1057" w:type="dxa"/>
            <w:gridSpan w:val="2"/>
            <w:tcBorders>
              <w:top w:val="nil"/>
              <w:left w:val="nil"/>
              <w:bottom w:val="single" w:sz="4" w:space="0" w:color="auto"/>
              <w:right w:val="single" w:sz="4" w:space="0" w:color="auto"/>
            </w:tcBorders>
            <w:shd w:val="clear" w:color="auto" w:fill="auto"/>
            <w:hideMark/>
          </w:tcPr>
          <w:p w14:paraId="05DE0494" w14:textId="77777777" w:rsidR="00D70D77" w:rsidRPr="00D70D77" w:rsidRDefault="00D70D77" w:rsidP="00D70D77">
            <w:pPr>
              <w:jc w:val="right"/>
              <w:rPr>
                <w:sz w:val="20"/>
                <w:szCs w:val="20"/>
              </w:rPr>
            </w:pPr>
            <w:r w:rsidRPr="00D70D77">
              <w:rPr>
                <w:sz w:val="20"/>
                <w:szCs w:val="20"/>
              </w:rPr>
              <w:t xml:space="preserve">3 427,23  </w:t>
            </w:r>
          </w:p>
        </w:tc>
        <w:tc>
          <w:tcPr>
            <w:tcW w:w="1600" w:type="dxa"/>
            <w:gridSpan w:val="2"/>
            <w:tcBorders>
              <w:top w:val="nil"/>
              <w:left w:val="nil"/>
              <w:bottom w:val="single" w:sz="4" w:space="0" w:color="auto"/>
              <w:right w:val="single" w:sz="4" w:space="0" w:color="auto"/>
            </w:tcBorders>
            <w:shd w:val="clear" w:color="auto" w:fill="auto"/>
            <w:hideMark/>
          </w:tcPr>
          <w:p w14:paraId="31626251"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66296A1"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F396E7A"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9500132" w14:textId="77777777" w:rsidR="00D70D77" w:rsidRPr="00D70D77" w:rsidRDefault="00D70D77" w:rsidP="00D70D77">
            <w:pPr>
              <w:rPr>
                <w:sz w:val="20"/>
                <w:szCs w:val="20"/>
              </w:rPr>
            </w:pPr>
            <w:r w:rsidRPr="00D70D77">
              <w:rPr>
                <w:sz w:val="20"/>
                <w:szCs w:val="20"/>
              </w:rPr>
              <w:t xml:space="preserve">                  3 714,40   </w:t>
            </w:r>
          </w:p>
        </w:tc>
        <w:tc>
          <w:tcPr>
            <w:tcW w:w="1898" w:type="dxa"/>
            <w:gridSpan w:val="2"/>
            <w:tcBorders>
              <w:top w:val="nil"/>
              <w:left w:val="nil"/>
              <w:bottom w:val="single" w:sz="4" w:space="0" w:color="auto"/>
              <w:right w:val="single" w:sz="4" w:space="0" w:color="auto"/>
            </w:tcBorders>
            <w:shd w:val="clear" w:color="auto" w:fill="auto"/>
            <w:hideMark/>
          </w:tcPr>
          <w:p w14:paraId="1D4AA635" w14:textId="77777777" w:rsidR="00D70D77" w:rsidRPr="00D70D77" w:rsidRDefault="00D70D77" w:rsidP="00D70D77">
            <w:pPr>
              <w:rPr>
                <w:sz w:val="20"/>
                <w:szCs w:val="20"/>
              </w:rPr>
            </w:pPr>
            <w:r w:rsidRPr="00D70D77">
              <w:rPr>
                <w:sz w:val="20"/>
                <w:szCs w:val="20"/>
              </w:rPr>
              <w:t xml:space="preserve">                             527 444,80   </w:t>
            </w:r>
          </w:p>
        </w:tc>
        <w:tc>
          <w:tcPr>
            <w:tcW w:w="271" w:type="dxa"/>
            <w:vAlign w:val="center"/>
            <w:hideMark/>
          </w:tcPr>
          <w:p w14:paraId="53D7028A" w14:textId="77777777" w:rsidR="00D70D77" w:rsidRPr="00D70D77" w:rsidRDefault="00D70D77" w:rsidP="00D70D77">
            <w:pPr>
              <w:rPr>
                <w:sz w:val="20"/>
                <w:szCs w:val="20"/>
              </w:rPr>
            </w:pPr>
          </w:p>
        </w:tc>
      </w:tr>
      <w:tr w:rsidR="00D70D77" w:rsidRPr="00D70D77" w14:paraId="17034EAF"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7F5B77A0" w14:textId="77777777" w:rsidR="00D70D77" w:rsidRPr="00D70D77" w:rsidRDefault="00D70D77" w:rsidP="00D70D77">
            <w:pPr>
              <w:ind w:firstLineChars="200" w:firstLine="400"/>
              <w:rPr>
                <w:sz w:val="20"/>
                <w:szCs w:val="20"/>
              </w:rPr>
            </w:pPr>
            <w:r w:rsidRPr="00D70D77">
              <w:rPr>
                <w:sz w:val="20"/>
                <w:szCs w:val="20"/>
              </w:rPr>
              <w:t>2.2.84</w:t>
            </w:r>
          </w:p>
        </w:tc>
        <w:tc>
          <w:tcPr>
            <w:tcW w:w="1699" w:type="dxa"/>
            <w:tcBorders>
              <w:top w:val="nil"/>
              <w:left w:val="nil"/>
              <w:bottom w:val="single" w:sz="4" w:space="0" w:color="auto"/>
              <w:right w:val="single" w:sz="4" w:space="0" w:color="auto"/>
            </w:tcBorders>
            <w:shd w:val="clear" w:color="auto" w:fill="auto"/>
            <w:hideMark/>
          </w:tcPr>
          <w:p w14:paraId="73092C09" w14:textId="77777777" w:rsidR="00D70D77" w:rsidRPr="00D70D77" w:rsidRDefault="00D70D77" w:rsidP="00D70D77">
            <w:pPr>
              <w:rPr>
                <w:sz w:val="20"/>
                <w:szCs w:val="20"/>
              </w:rPr>
            </w:pPr>
            <w:r w:rsidRPr="00D70D77">
              <w:rPr>
                <w:sz w:val="20"/>
                <w:szCs w:val="20"/>
              </w:rPr>
              <w:t xml:space="preserve">Гидроизоляция боковая обмазочная битумная в 2 слоя </w:t>
            </w:r>
          </w:p>
        </w:tc>
        <w:tc>
          <w:tcPr>
            <w:tcW w:w="1120" w:type="dxa"/>
            <w:gridSpan w:val="2"/>
            <w:tcBorders>
              <w:top w:val="nil"/>
              <w:left w:val="nil"/>
              <w:bottom w:val="single" w:sz="4" w:space="0" w:color="auto"/>
              <w:right w:val="single" w:sz="4" w:space="0" w:color="auto"/>
            </w:tcBorders>
            <w:shd w:val="clear" w:color="auto" w:fill="auto"/>
            <w:hideMark/>
          </w:tcPr>
          <w:p w14:paraId="41EB394D" w14:textId="77777777" w:rsidR="00D70D77" w:rsidRPr="00D70D77" w:rsidRDefault="00D70D77" w:rsidP="00D70D77">
            <w:pPr>
              <w:jc w:val="center"/>
              <w:rPr>
                <w:sz w:val="20"/>
                <w:szCs w:val="20"/>
              </w:rPr>
            </w:pPr>
            <w:r w:rsidRPr="00D70D77">
              <w:rPr>
                <w:sz w:val="20"/>
                <w:szCs w:val="20"/>
              </w:rPr>
              <w:t>м2</w:t>
            </w:r>
          </w:p>
        </w:tc>
        <w:tc>
          <w:tcPr>
            <w:tcW w:w="1066" w:type="dxa"/>
            <w:gridSpan w:val="2"/>
            <w:tcBorders>
              <w:top w:val="nil"/>
              <w:left w:val="nil"/>
              <w:bottom w:val="single" w:sz="4" w:space="0" w:color="auto"/>
              <w:right w:val="single" w:sz="4" w:space="0" w:color="auto"/>
            </w:tcBorders>
            <w:shd w:val="clear" w:color="auto" w:fill="auto"/>
            <w:hideMark/>
          </w:tcPr>
          <w:p w14:paraId="78020554" w14:textId="77777777" w:rsidR="00D70D77" w:rsidRPr="00D70D77" w:rsidRDefault="00D70D77" w:rsidP="00D70D77">
            <w:pPr>
              <w:jc w:val="center"/>
              <w:rPr>
                <w:sz w:val="20"/>
                <w:szCs w:val="20"/>
              </w:rPr>
            </w:pPr>
            <w:r w:rsidRPr="00D70D77">
              <w:rPr>
                <w:sz w:val="20"/>
                <w:szCs w:val="20"/>
              </w:rPr>
              <w:t>2345</w:t>
            </w:r>
          </w:p>
        </w:tc>
        <w:tc>
          <w:tcPr>
            <w:tcW w:w="1499" w:type="dxa"/>
            <w:gridSpan w:val="2"/>
            <w:tcBorders>
              <w:top w:val="nil"/>
              <w:left w:val="nil"/>
              <w:bottom w:val="single" w:sz="4" w:space="0" w:color="auto"/>
              <w:right w:val="single" w:sz="4" w:space="0" w:color="auto"/>
            </w:tcBorders>
            <w:shd w:val="clear" w:color="auto" w:fill="auto"/>
            <w:hideMark/>
          </w:tcPr>
          <w:p w14:paraId="009356DD" w14:textId="77777777" w:rsidR="00D70D77" w:rsidRPr="00D70D77" w:rsidRDefault="00D70D77" w:rsidP="00D70D77">
            <w:pPr>
              <w:jc w:val="right"/>
              <w:rPr>
                <w:sz w:val="20"/>
                <w:szCs w:val="20"/>
              </w:rPr>
            </w:pPr>
            <w:r w:rsidRPr="00D70D77">
              <w:rPr>
                <w:sz w:val="20"/>
                <w:szCs w:val="20"/>
              </w:rPr>
              <w:t xml:space="preserve">580 720,00  </w:t>
            </w:r>
          </w:p>
        </w:tc>
        <w:tc>
          <w:tcPr>
            <w:tcW w:w="1057" w:type="dxa"/>
            <w:gridSpan w:val="2"/>
            <w:tcBorders>
              <w:top w:val="nil"/>
              <w:left w:val="nil"/>
              <w:bottom w:val="single" w:sz="4" w:space="0" w:color="auto"/>
              <w:right w:val="single" w:sz="4" w:space="0" w:color="auto"/>
            </w:tcBorders>
            <w:shd w:val="clear" w:color="auto" w:fill="auto"/>
            <w:hideMark/>
          </w:tcPr>
          <w:p w14:paraId="2F780CC4" w14:textId="77777777" w:rsidR="00D70D77" w:rsidRPr="00D70D77" w:rsidRDefault="00D70D77" w:rsidP="00D70D77">
            <w:pPr>
              <w:jc w:val="right"/>
              <w:rPr>
                <w:sz w:val="20"/>
                <w:szCs w:val="20"/>
              </w:rPr>
            </w:pPr>
            <w:r w:rsidRPr="00D70D77">
              <w:rPr>
                <w:sz w:val="20"/>
                <w:szCs w:val="20"/>
              </w:rPr>
              <w:t xml:space="preserve">247,64  </w:t>
            </w:r>
          </w:p>
        </w:tc>
        <w:tc>
          <w:tcPr>
            <w:tcW w:w="1600" w:type="dxa"/>
            <w:gridSpan w:val="2"/>
            <w:tcBorders>
              <w:top w:val="nil"/>
              <w:left w:val="nil"/>
              <w:bottom w:val="single" w:sz="4" w:space="0" w:color="auto"/>
              <w:right w:val="single" w:sz="4" w:space="0" w:color="auto"/>
            </w:tcBorders>
            <w:shd w:val="clear" w:color="auto" w:fill="auto"/>
            <w:hideMark/>
          </w:tcPr>
          <w:p w14:paraId="2B8E82B0"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153863DB"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F5B9673"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7A7795A" w14:textId="77777777" w:rsidR="00D70D77" w:rsidRPr="00D70D77" w:rsidRDefault="00D70D77" w:rsidP="00D70D77">
            <w:pPr>
              <w:rPr>
                <w:sz w:val="20"/>
                <w:szCs w:val="20"/>
              </w:rPr>
            </w:pPr>
            <w:r w:rsidRPr="00D70D77">
              <w:rPr>
                <w:sz w:val="20"/>
                <w:szCs w:val="20"/>
              </w:rPr>
              <w:t xml:space="preserve">                     268,39   </w:t>
            </w:r>
          </w:p>
        </w:tc>
        <w:tc>
          <w:tcPr>
            <w:tcW w:w="1898" w:type="dxa"/>
            <w:gridSpan w:val="2"/>
            <w:tcBorders>
              <w:top w:val="nil"/>
              <w:left w:val="nil"/>
              <w:bottom w:val="single" w:sz="4" w:space="0" w:color="auto"/>
              <w:right w:val="single" w:sz="4" w:space="0" w:color="auto"/>
            </w:tcBorders>
            <w:shd w:val="clear" w:color="auto" w:fill="auto"/>
            <w:hideMark/>
          </w:tcPr>
          <w:p w14:paraId="1EE76367" w14:textId="77777777" w:rsidR="00D70D77" w:rsidRPr="00D70D77" w:rsidRDefault="00D70D77" w:rsidP="00D70D77">
            <w:pPr>
              <w:rPr>
                <w:sz w:val="20"/>
                <w:szCs w:val="20"/>
              </w:rPr>
            </w:pPr>
            <w:r w:rsidRPr="00D70D77">
              <w:rPr>
                <w:sz w:val="20"/>
                <w:szCs w:val="20"/>
              </w:rPr>
              <w:t xml:space="preserve">                             629 374,55   </w:t>
            </w:r>
          </w:p>
        </w:tc>
        <w:tc>
          <w:tcPr>
            <w:tcW w:w="271" w:type="dxa"/>
            <w:vAlign w:val="center"/>
            <w:hideMark/>
          </w:tcPr>
          <w:p w14:paraId="2DDD1F37" w14:textId="77777777" w:rsidR="00D70D77" w:rsidRPr="00D70D77" w:rsidRDefault="00D70D77" w:rsidP="00D70D77">
            <w:pPr>
              <w:rPr>
                <w:sz w:val="20"/>
                <w:szCs w:val="20"/>
              </w:rPr>
            </w:pPr>
          </w:p>
        </w:tc>
      </w:tr>
      <w:tr w:rsidR="00D70D77" w:rsidRPr="00D70D77" w14:paraId="66E1AA35" w14:textId="77777777" w:rsidTr="00D70D77">
        <w:trPr>
          <w:trHeight w:val="585"/>
        </w:trPr>
        <w:tc>
          <w:tcPr>
            <w:tcW w:w="1418" w:type="dxa"/>
            <w:tcBorders>
              <w:top w:val="nil"/>
              <w:left w:val="single" w:sz="4" w:space="0" w:color="auto"/>
              <w:bottom w:val="single" w:sz="4" w:space="0" w:color="auto"/>
              <w:right w:val="single" w:sz="4" w:space="0" w:color="auto"/>
            </w:tcBorders>
            <w:shd w:val="clear" w:color="auto" w:fill="auto"/>
            <w:noWrap/>
            <w:hideMark/>
          </w:tcPr>
          <w:p w14:paraId="74EE50E9" w14:textId="77777777" w:rsidR="00D70D77" w:rsidRPr="00D70D77" w:rsidRDefault="00D70D77" w:rsidP="00D70D77">
            <w:pPr>
              <w:ind w:firstLineChars="200" w:firstLine="400"/>
              <w:rPr>
                <w:sz w:val="20"/>
                <w:szCs w:val="20"/>
              </w:rPr>
            </w:pPr>
            <w:r w:rsidRPr="00D70D77">
              <w:rPr>
                <w:sz w:val="20"/>
                <w:szCs w:val="20"/>
              </w:rPr>
              <w:t>2.2.85</w:t>
            </w:r>
          </w:p>
        </w:tc>
        <w:tc>
          <w:tcPr>
            <w:tcW w:w="1699" w:type="dxa"/>
            <w:tcBorders>
              <w:top w:val="nil"/>
              <w:left w:val="nil"/>
              <w:bottom w:val="single" w:sz="4" w:space="0" w:color="auto"/>
              <w:right w:val="single" w:sz="4" w:space="0" w:color="auto"/>
            </w:tcBorders>
            <w:shd w:val="clear" w:color="auto" w:fill="auto"/>
            <w:hideMark/>
          </w:tcPr>
          <w:p w14:paraId="75A2E377" w14:textId="77777777" w:rsidR="00D70D77" w:rsidRPr="00D70D77" w:rsidRDefault="00D70D77" w:rsidP="00D70D77">
            <w:pPr>
              <w:rPr>
                <w:sz w:val="20"/>
                <w:szCs w:val="20"/>
              </w:rPr>
            </w:pPr>
            <w:r w:rsidRPr="00D70D77">
              <w:rPr>
                <w:sz w:val="20"/>
                <w:szCs w:val="20"/>
              </w:rPr>
              <w:t xml:space="preserve">Окраска металлических </w:t>
            </w:r>
            <w:proofErr w:type="spellStart"/>
            <w:r w:rsidRPr="00D70D77">
              <w:rPr>
                <w:sz w:val="20"/>
                <w:szCs w:val="20"/>
              </w:rPr>
              <w:t>огрунтованных</w:t>
            </w:r>
            <w:proofErr w:type="spellEnd"/>
            <w:r w:rsidRPr="00D70D77">
              <w:rPr>
                <w:sz w:val="20"/>
                <w:szCs w:val="20"/>
              </w:rPr>
              <w:t xml:space="preserve"> поверхностей</w:t>
            </w:r>
          </w:p>
        </w:tc>
        <w:tc>
          <w:tcPr>
            <w:tcW w:w="1120" w:type="dxa"/>
            <w:gridSpan w:val="2"/>
            <w:tcBorders>
              <w:top w:val="nil"/>
              <w:left w:val="nil"/>
              <w:bottom w:val="single" w:sz="4" w:space="0" w:color="auto"/>
              <w:right w:val="single" w:sz="4" w:space="0" w:color="auto"/>
            </w:tcBorders>
            <w:shd w:val="clear" w:color="auto" w:fill="auto"/>
            <w:hideMark/>
          </w:tcPr>
          <w:p w14:paraId="04FD50EF" w14:textId="77777777" w:rsidR="00D70D77" w:rsidRPr="00D70D77" w:rsidRDefault="00D70D77" w:rsidP="00D70D77">
            <w:pPr>
              <w:jc w:val="center"/>
              <w:rPr>
                <w:sz w:val="20"/>
                <w:szCs w:val="20"/>
              </w:rPr>
            </w:pPr>
            <w:r w:rsidRPr="00D70D77">
              <w:rPr>
                <w:sz w:val="20"/>
                <w:szCs w:val="20"/>
              </w:rPr>
              <w:t>м2</w:t>
            </w:r>
          </w:p>
        </w:tc>
        <w:tc>
          <w:tcPr>
            <w:tcW w:w="1066" w:type="dxa"/>
            <w:gridSpan w:val="2"/>
            <w:tcBorders>
              <w:top w:val="nil"/>
              <w:left w:val="nil"/>
              <w:bottom w:val="single" w:sz="4" w:space="0" w:color="auto"/>
              <w:right w:val="single" w:sz="4" w:space="0" w:color="auto"/>
            </w:tcBorders>
            <w:shd w:val="clear" w:color="auto" w:fill="auto"/>
            <w:hideMark/>
          </w:tcPr>
          <w:p w14:paraId="05168851" w14:textId="77777777" w:rsidR="00D70D77" w:rsidRPr="00D70D77" w:rsidRDefault="00D70D77" w:rsidP="00D70D77">
            <w:pPr>
              <w:jc w:val="center"/>
              <w:rPr>
                <w:sz w:val="20"/>
                <w:szCs w:val="20"/>
              </w:rPr>
            </w:pPr>
            <w:r w:rsidRPr="00D70D77">
              <w:rPr>
                <w:sz w:val="20"/>
                <w:szCs w:val="20"/>
              </w:rPr>
              <w:t>22,5</w:t>
            </w:r>
          </w:p>
        </w:tc>
        <w:tc>
          <w:tcPr>
            <w:tcW w:w="1499" w:type="dxa"/>
            <w:gridSpan w:val="2"/>
            <w:tcBorders>
              <w:top w:val="nil"/>
              <w:left w:val="nil"/>
              <w:bottom w:val="single" w:sz="4" w:space="0" w:color="auto"/>
              <w:right w:val="single" w:sz="4" w:space="0" w:color="auto"/>
            </w:tcBorders>
            <w:shd w:val="clear" w:color="auto" w:fill="auto"/>
            <w:hideMark/>
          </w:tcPr>
          <w:p w14:paraId="4C783456" w14:textId="77777777" w:rsidR="00D70D77" w:rsidRPr="00D70D77" w:rsidRDefault="00D70D77" w:rsidP="00D70D77">
            <w:pPr>
              <w:jc w:val="right"/>
              <w:rPr>
                <w:sz w:val="20"/>
                <w:szCs w:val="20"/>
              </w:rPr>
            </w:pPr>
            <w:r w:rsidRPr="00D70D77">
              <w:rPr>
                <w:sz w:val="20"/>
                <w:szCs w:val="20"/>
              </w:rPr>
              <w:t xml:space="preserve">1 275,00  </w:t>
            </w:r>
          </w:p>
        </w:tc>
        <w:tc>
          <w:tcPr>
            <w:tcW w:w="1057" w:type="dxa"/>
            <w:gridSpan w:val="2"/>
            <w:tcBorders>
              <w:top w:val="nil"/>
              <w:left w:val="nil"/>
              <w:bottom w:val="single" w:sz="4" w:space="0" w:color="auto"/>
              <w:right w:val="single" w:sz="4" w:space="0" w:color="auto"/>
            </w:tcBorders>
            <w:shd w:val="clear" w:color="auto" w:fill="auto"/>
            <w:hideMark/>
          </w:tcPr>
          <w:p w14:paraId="3A7CA7D3" w14:textId="77777777" w:rsidR="00D70D77" w:rsidRPr="00D70D77" w:rsidRDefault="00D70D77" w:rsidP="00D70D77">
            <w:pPr>
              <w:jc w:val="right"/>
              <w:rPr>
                <w:sz w:val="20"/>
                <w:szCs w:val="20"/>
              </w:rPr>
            </w:pPr>
            <w:r w:rsidRPr="00D70D77">
              <w:rPr>
                <w:sz w:val="20"/>
                <w:szCs w:val="20"/>
              </w:rPr>
              <w:t xml:space="preserve">56,67  </w:t>
            </w:r>
          </w:p>
        </w:tc>
        <w:tc>
          <w:tcPr>
            <w:tcW w:w="1600" w:type="dxa"/>
            <w:gridSpan w:val="2"/>
            <w:tcBorders>
              <w:top w:val="nil"/>
              <w:left w:val="nil"/>
              <w:bottom w:val="single" w:sz="4" w:space="0" w:color="auto"/>
              <w:right w:val="single" w:sz="4" w:space="0" w:color="auto"/>
            </w:tcBorders>
            <w:shd w:val="clear" w:color="auto" w:fill="auto"/>
            <w:hideMark/>
          </w:tcPr>
          <w:p w14:paraId="5B3F28A9"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107C186"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197FB42"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7E8EFB0C" w14:textId="77777777" w:rsidR="00D70D77" w:rsidRPr="00D70D77" w:rsidRDefault="00D70D77" w:rsidP="00D70D77">
            <w:pPr>
              <w:rPr>
                <w:sz w:val="20"/>
                <w:szCs w:val="20"/>
              </w:rPr>
            </w:pPr>
            <w:r w:rsidRPr="00D70D77">
              <w:rPr>
                <w:sz w:val="20"/>
                <w:szCs w:val="20"/>
              </w:rPr>
              <w:t xml:space="preserve">                       61,42   </w:t>
            </w:r>
          </w:p>
        </w:tc>
        <w:tc>
          <w:tcPr>
            <w:tcW w:w="1898" w:type="dxa"/>
            <w:gridSpan w:val="2"/>
            <w:tcBorders>
              <w:top w:val="nil"/>
              <w:left w:val="nil"/>
              <w:bottom w:val="single" w:sz="4" w:space="0" w:color="auto"/>
              <w:right w:val="single" w:sz="4" w:space="0" w:color="auto"/>
            </w:tcBorders>
            <w:shd w:val="clear" w:color="auto" w:fill="auto"/>
            <w:hideMark/>
          </w:tcPr>
          <w:p w14:paraId="4E420706" w14:textId="77777777" w:rsidR="00D70D77" w:rsidRPr="00D70D77" w:rsidRDefault="00D70D77" w:rsidP="00D70D77">
            <w:pPr>
              <w:rPr>
                <w:sz w:val="20"/>
                <w:szCs w:val="20"/>
              </w:rPr>
            </w:pPr>
            <w:r w:rsidRPr="00D70D77">
              <w:rPr>
                <w:sz w:val="20"/>
                <w:szCs w:val="20"/>
              </w:rPr>
              <w:t xml:space="preserve">                                 1 381,95   </w:t>
            </w:r>
          </w:p>
        </w:tc>
        <w:tc>
          <w:tcPr>
            <w:tcW w:w="271" w:type="dxa"/>
            <w:vAlign w:val="center"/>
            <w:hideMark/>
          </w:tcPr>
          <w:p w14:paraId="56146132" w14:textId="77777777" w:rsidR="00D70D77" w:rsidRPr="00D70D77" w:rsidRDefault="00D70D77" w:rsidP="00D70D77">
            <w:pPr>
              <w:rPr>
                <w:sz w:val="20"/>
                <w:szCs w:val="20"/>
              </w:rPr>
            </w:pPr>
          </w:p>
        </w:tc>
      </w:tr>
      <w:tr w:rsidR="00D70D77" w:rsidRPr="00D70D77" w14:paraId="46FE20EB"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7A4B946F" w14:textId="77777777" w:rsidR="00D70D77" w:rsidRPr="00D70D77" w:rsidRDefault="00D70D77" w:rsidP="00D70D77">
            <w:pPr>
              <w:ind w:firstLineChars="200" w:firstLine="400"/>
              <w:rPr>
                <w:sz w:val="20"/>
                <w:szCs w:val="20"/>
              </w:rPr>
            </w:pPr>
            <w:r w:rsidRPr="00D70D77">
              <w:rPr>
                <w:sz w:val="20"/>
                <w:szCs w:val="20"/>
              </w:rPr>
              <w:t>2.2.86</w:t>
            </w:r>
          </w:p>
        </w:tc>
        <w:tc>
          <w:tcPr>
            <w:tcW w:w="1699" w:type="dxa"/>
            <w:tcBorders>
              <w:top w:val="nil"/>
              <w:left w:val="nil"/>
              <w:bottom w:val="single" w:sz="4" w:space="0" w:color="auto"/>
              <w:right w:val="single" w:sz="4" w:space="0" w:color="auto"/>
            </w:tcBorders>
            <w:shd w:val="clear" w:color="auto" w:fill="auto"/>
            <w:hideMark/>
          </w:tcPr>
          <w:p w14:paraId="408A56B8" w14:textId="77777777" w:rsidR="00D70D77" w:rsidRPr="00D70D77" w:rsidRDefault="00D70D77" w:rsidP="00D70D77">
            <w:pPr>
              <w:rPr>
                <w:sz w:val="20"/>
                <w:szCs w:val="20"/>
              </w:rPr>
            </w:pPr>
            <w:r w:rsidRPr="00D70D77">
              <w:rPr>
                <w:sz w:val="20"/>
                <w:szCs w:val="20"/>
              </w:rPr>
              <w:t xml:space="preserve">Устройство бетонной </w:t>
            </w:r>
            <w:proofErr w:type="spellStart"/>
            <w:r w:rsidRPr="00D70D77">
              <w:rPr>
                <w:sz w:val="20"/>
                <w:szCs w:val="20"/>
              </w:rPr>
              <w:t>отмостки</w:t>
            </w:r>
            <w:proofErr w:type="spellEnd"/>
            <w:r w:rsidRPr="00D70D77">
              <w:rPr>
                <w:sz w:val="20"/>
                <w:szCs w:val="20"/>
              </w:rPr>
              <w:t xml:space="preserve"> вокруг колодцев</w:t>
            </w:r>
          </w:p>
        </w:tc>
        <w:tc>
          <w:tcPr>
            <w:tcW w:w="1120" w:type="dxa"/>
            <w:gridSpan w:val="2"/>
            <w:tcBorders>
              <w:top w:val="nil"/>
              <w:left w:val="nil"/>
              <w:bottom w:val="single" w:sz="4" w:space="0" w:color="auto"/>
              <w:right w:val="single" w:sz="4" w:space="0" w:color="auto"/>
            </w:tcBorders>
            <w:shd w:val="clear" w:color="auto" w:fill="auto"/>
            <w:hideMark/>
          </w:tcPr>
          <w:p w14:paraId="162D9601" w14:textId="77777777" w:rsidR="00D70D77" w:rsidRPr="00D70D77" w:rsidRDefault="00D70D77" w:rsidP="00D70D77">
            <w:pPr>
              <w:jc w:val="center"/>
              <w:rPr>
                <w:sz w:val="20"/>
                <w:szCs w:val="20"/>
              </w:rPr>
            </w:pPr>
            <w:r w:rsidRPr="00D70D77">
              <w:rPr>
                <w:sz w:val="20"/>
                <w:szCs w:val="20"/>
              </w:rPr>
              <w:t>м2</w:t>
            </w:r>
          </w:p>
        </w:tc>
        <w:tc>
          <w:tcPr>
            <w:tcW w:w="1066" w:type="dxa"/>
            <w:gridSpan w:val="2"/>
            <w:tcBorders>
              <w:top w:val="nil"/>
              <w:left w:val="nil"/>
              <w:bottom w:val="single" w:sz="4" w:space="0" w:color="auto"/>
              <w:right w:val="single" w:sz="4" w:space="0" w:color="auto"/>
            </w:tcBorders>
            <w:shd w:val="clear" w:color="auto" w:fill="auto"/>
            <w:hideMark/>
          </w:tcPr>
          <w:p w14:paraId="6DE070F0" w14:textId="77777777" w:rsidR="00D70D77" w:rsidRPr="00D70D77" w:rsidRDefault="00D70D77" w:rsidP="00D70D77">
            <w:pPr>
              <w:jc w:val="center"/>
              <w:rPr>
                <w:sz w:val="20"/>
                <w:szCs w:val="20"/>
              </w:rPr>
            </w:pPr>
            <w:r w:rsidRPr="00D70D77">
              <w:rPr>
                <w:sz w:val="20"/>
                <w:szCs w:val="20"/>
              </w:rPr>
              <w:t>411</w:t>
            </w:r>
          </w:p>
        </w:tc>
        <w:tc>
          <w:tcPr>
            <w:tcW w:w="1499" w:type="dxa"/>
            <w:gridSpan w:val="2"/>
            <w:tcBorders>
              <w:top w:val="nil"/>
              <w:left w:val="nil"/>
              <w:bottom w:val="single" w:sz="4" w:space="0" w:color="auto"/>
              <w:right w:val="single" w:sz="4" w:space="0" w:color="auto"/>
            </w:tcBorders>
            <w:shd w:val="clear" w:color="auto" w:fill="auto"/>
            <w:hideMark/>
          </w:tcPr>
          <w:p w14:paraId="56599974" w14:textId="77777777" w:rsidR="00D70D77" w:rsidRPr="00D70D77" w:rsidRDefault="00D70D77" w:rsidP="00D70D77">
            <w:pPr>
              <w:jc w:val="right"/>
              <w:rPr>
                <w:sz w:val="20"/>
                <w:szCs w:val="20"/>
              </w:rPr>
            </w:pPr>
            <w:r w:rsidRPr="00D70D77">
              <w:rPr>
                <w:sz w:val="20"/>
                <w:szCs w:val="20"/>
              </w:rPr>
              <w:t xml:space="preserve">372 376,00  </w:t>
            </w:r>
          </w:p>
        </w:tc>
        <w:tc>
          <w:tcPr>
            <w:tcW w:w="1057" w:type="dxa"/>
            <w:gridSpan w:val="2"/>
            <w:tcBorders>
              <w:top w:val="nil"/>
              <w:left w:val="nil"/>
              <w:bottom w:val="single" w:sz="4" w:space="0" w:color="auto"/>
              <w:right w:val="single" w:sz="4" w:space="0" w:color="auto"/>
            </w:tcBorders>
            <w:shd w:val="clear" w:color="auto" w:fill="auto"/>
            <w:hideMark/>
          </w:tcPr>
          <w:p w14:paraId="4660D121" w14:textId="77777777" w:rsidR="00D70D77" w:rsidRPr="00D70D77" w:rsidRDefault="00D70D77" w:rsidP="00D70D77">
            <w:pPr>
              <w:jc w:val="right"/>
              <w:rPr>
                <w:sz w:val="20"/>
                <w:szCs w:val="20"/>
              </w:rPr>
            </w:pPr>
            <w:r w:rsidRPr="00D70D77">
              <w:rPr>
                <w:sz w:val="20"/>
                <w:szCs w:val="20"/>
              </w:rPr>
              <w:t xml:space="preserve">906,02  </w:t>
            </w:r>
          </w:p>
        </w:tc>
        <w:tc>
          <w:tcPr>
            <w:tcW w:w="1600" w:type="dxa"/>
            <w:gridSpan w:val="2"/>
            <w:tcBorders>
              <w:top w:val="nil"/>
              <w:left w:val="nil"/>
              <w:bottom w:val="single" w:sz="4" w:space="0" w:color="auto"/>
              <w:right w:val="single" w:sz="4" w:space="0" w:color="auto"/>
            </w:tcBorders>
            <w:shd w:val="clear" w:color="auto" w:fill="auto"/>
            <w:hideMark/>
          </w:tcPr>
          <w:p w14:paraId="0B43BE9A"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40F3C4BB"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62CF08E8"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B95975B" w14:textId="77777777" w:rsidR="00D70D77" w:rsidRPr="00D70D77" w:rsidRDefault="00D70D77" w:rsidP="00D70D77">
            <w:pPr>
              <w:rPr>
                <w:sz w:val="20"/>
                <w:szCs w:val="20"/>
              </w:rPr>
            </w:pPr>
            <w:r w:rsidRPr="00D70D77">
              <w:rPr>
                <w:sz w:val="20"/>
                <w:szCs w:val="20"/>
              </w:rPr>
              <w:t xml:space="preserve">                     981,94   </w:t>
            </w:r>
          </w:p>
        </w:tc>
        <w:tc>
          <w:tcPr>
            <w:tcW w:w="1898" w:type="dxa"/>
            <w:gridSpan w:val="2"/>
            <w:tcBorders>
              <w:top w:val="nil"/>
              <w:left w:val="nil"/>
              <w:bottom w:val="single" w:sz="4" w:space="0" w:color="auto"/>
              <w:right w:val="single" w:sz="4" w:space="0" w:color="auto"/>
            </w:tcBorders>
            <w:shd w:val="clear" w:color="auto" w:fill="auto"/>
            <w:hideMark/>
          </w:tcPr>
          <w:p w14:paraId="74DC4730" w14:textId="77777777" w:rsidR="00D70D77" w:rsidRPr="00D70D77" w:rsidRDefault="00D70D77" w:rsidP="00D70D77">
            <w:pPr>
              <w:rPr>
                <w:sz w:val="20"/>
                <w:szCs w:val="20"/>
              </w:rPr>
            </w:pPr>
            <w:r w:rsidRPr="00D70D77">
              <w:rPr>
                <w:sz w:val="20"/>
                <w:szCs w:val="20"/>
              </w:rPr>
              <w:t xml:space="preserve">                             403 577,34   </w:t>
            </w:r>
          </w:p>
        </w:tc>
        <w:tc>
          <w:tcPr>
            <w:tcW w:w="271" w:type="dxa"/>
            <w:vAlign w:val="center"/>
            <w:hideMark/>
          </w:tcPr>
          <w:p w14:paraId="41A3E111" w14:textId="77777777" w:rsidR="00D70D77" w:rsidRPr="00D70D77" w:rsidRDefault="00D70D77" w:rsidP="00D70D77">
            <w:pPr>
              <w:rPr>
                <w:sz w:val="20"/>
                <w:szCs w:val="20"/>
              </w:rPr>
            </w:pPr>
          </w:p>
        </w:tc>
      </w:tr>
      <w:tr w:rsidR="00D70D77" w:rsidRPr="00D70D77" w14:paraId="237922E0"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1E41A5C0" w14:textId="77777777" w:rsidR="00D70D77" w:rsidRPr="00D70D77" w:rsidRDefault="00D70D77" w:rsidP="00D70D77">
            <w:pPr>
              <w:ind w:firstLineChars="200" w:firstLine="400"/>
              <w:rPr>
                <w:sz w:val="20"/>
                <w:szCs w:val="20"/>
              </w:rPr>
            </w:pPr>
            <w:r w:rsidRPr="00D70D77">
              <w:rPr>
                <w:sz w:val="20"/>
                <w:szCs w:val="20"/>
              </w:rPr>
              <w:t>2.2.87</w:t>
            </w:r>
          </w:p>
        </w:tc>
        <w:tc>
          <w:tcPr>
            <w:tcW w:w="1699" w:type="dxa"/>
            <w:tcBorders>
              <w:top w:val="nil"/>
              <w:left w:val="nil"/>
              <w:bottom w:val="single" w:sz="4" w:space="0" w:color="auto"/>
              <w:right w:val="single" w:sz="4" w:space="0" w:color="auto"/>
            </w:tcBorders>
            <w:shd w:val="clear" w:color="auto" w:fill="auto"/>
            <w:hideMark/>
          </w:tcPr>
          <w:p w14:paraId="57806A13" w14:textId="77777777" w:rsidR="00D70D77" w:rsidRPr="00D70D77" w:rsidRDefault="00D70D77" w:rsidP="00D70D77">
            <w:pPr>
              <w:rPr>
                <w:sz w:val="20"/>
                <w:szCs w:val="20"/>
              </w:rPr>
            </w:pPr>
            <w:r w:rsidRPr="00D70D77">
              <w:rPr>
                <w:sz w:val="20"/>
                <w:szCs w:val="20"/>
              </w:rPr>
              <w:t>Устройство подстилающих слоев: бетонных (бетонные каналы)</w:t>
            </w:r>
          </w:p>
        </w:tc>
        <w:tc>
          <w:tcPr>
            <w:tcW w:w="1120" w:type="dxa"/>
            <w:gridSpan w:val="2"/>
            <w:tcBorders>
              <w:top w:val="nil"/>
              <w:left w:val="nil"/>
              <w:bottom w:val="single" w:sz="4" w:space="0" w:color="auto"/>
              <w:right w:val="single" w:sz="4" w:space="0" w:color="auto"/>
            </w:tcBorders>
            <w:shd w:val="clear" w:color="auto" w:fill="auto"/>
            <w:hideMark/>
          </w:tcPr>
          <w:p w14:paraId="747244FF"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5ECDF2A1" w14:textId="77777777" w:rsidR="00D70D77" w:rsidRPr="00D70D77" w:rsidRDefault="00D70D77" w:rsidP="00D70D77">
            <w:pPr>
              <w:jc w:val="center"/>
              <w:rPr>
                <w:sz w:val="20"/>
                <w:szCs w:val="20"/>
              </w:rPr>
            </w:pPr>
            <w:r w:rsidRPr="00D70D77">
              <w:rPr>
                <w:sz w:val="20"/>
                <w:szCs w:val="20"/>
              </w:rPr>
              <w:t>66,4</w:t>
            </w:r>
          </w:p>
        </w:tc>
        <w:tc>
          <w:tcPr>
            <w:tcW w:w="1499" w:type="dxa"/>
            <w:gridSpan w:val="2"/>
            <w:tcBorders>
              <w:top w:val="nil"/>
              <w:left w:val="nil"/>
              <w:bottom w:val="single" w:sz="4" w:space="0" w:color="auto"/>
              <w:right w:val="single" w:sz="4" w:space="0" w:color="auto"/>
            </w:tcBorders>
            <w:shd w:val="clear" w:color="auto" w:fill="auto"/>
            <w:hideMark/>
          </w:tcPr>
          <w:p w14:paraId="1DE1FE68" w14:textId="77777777" w:rsidR="00D70D77" w:rsidRPr="00D70D77" w:rsidRDefault="00D70D77" w:rsidP="00D70D77">
            <w:pPr>
              <w:jc w:val="right"/>
              <w:rPr>
                <w:sz w:val="20"/>
                <w:szCs w:val="20"/>
              </w:rPr>
            </w:pPr>
            <w:r w:rsidRPr="00D70D77">
              <w:rPr>
                <w:sz w:val="20"/>
                <w:szCs w:val="20"/>
              </w:rPr>
              <w:t xml:space="preserve">457 967,00  </w:t>
            </w:r>
          </w:p>
        </w:tc>
        <w:tc>
          <w:tcPr>
            <w:tcW w:w="1057" w:type="dxa"/>
            <w:gridSpan w:val="2"/>
            <w:tcBorders>
              <w:top w:val="nil"/>
              <w:left w:val="nil"/>
              <w:bottom w:val="single" w:sz="4" w:space="0" w:color="auto"/>
              <w:right w:val="single" w:sz="4" w:space="0" w:color="auto"/>
            </w:tcBorders>
            <w:shd w:val="clear" w:color="auto" w:fill="auto"/>
            <w:hideMark/>
          </w:tcPr>
          <w:p w14:paraId="01E98F30" w14:textId="77777777" w:rsidR="00D70D77" w:rsidRPr="00D70D77" w:rsidRDefault="00D70D77" w:rsidP="00D70D77">
            <w:pPr>
              <w:jc w:val="right"/>
              <w:rPr>
                <w:sz w:val="20"/>
                <w:szCs w:val="20"/>
              </w:rPr>
            </w:pPr>
            <w:r w:rsidRPr="00D70D77">
              <w:rPr>
                <w:sz w:val="20"/>
                <w:szCs w:val="20"/>
              </w:rPr>
              <w:t xml:space="preserve">6 897,09  </w:t>
            </w:r>
          </w:p>
        </w:tc>
        <w:tc>
          <w:tcPr>
            <w:tcW w:w="1600" w:type="dxa"/>
            <w:gridSpan w:val="2"/>
            <w:tcBorders>
              <w:top w:val="nil"/>
              <w:left w:val="nil"/>
              <w:bottom w:val="single" w:sz="4" w:space="0" w:color="auto"/>
              <w:right w:val="single" w:sz="4" w:space="0" w:color="auto"/>
            </w:tcBorders>
            <w:shd w:val="clear" w:color="auto" w:fill="auto"/>
            <w:hideMark/>
          </w:tcPr>
          <w:p w14:paraId="7826C8C6"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02F157CF"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FC25EC3"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EBA5261" w14:textId="77777777" w:rsidR="00D70D77" w:rsidRPr="00D70D77" w:rsidRDefault="00D70D77" w:rsidP="00D70D77">
            <w:pPr>
              <w:rPr>
                <w:sz w:val="20"/>
                <w:szCs w:val="20"/>
              </w:rPr>
            </w:pPr>
            <w:r w:rsidRPr="00D70D77">
              <w:rPr>
                <w:sz w:val="20"/>
                <w:szCs w:val="20"/>
              </w:rPr>
              <w:t xml:space="preserve">                  7 475,00   </w:t>
            </w:r>
          </w:p>
        </w:tc>
        <w:tc>
          <w:tcPr>
            <w:tcW w:w="1898" w:type="dxa"/>
            <w:gridSpan w:val="2"/>
            <w:tcBorders>
              <w:top w:val="nil"/>
              <w:left w:val="nil"/>
              <w:bottom w:val="single" w:sz="4" w:space="0" w:color="auto"/>
              <w:right w:val="single" w:sz="4" w:space="0" w:color="auto"/>
            </w:tcBorders>
            <w:shd w:val="clear" w:color="auto" w:fill="auto"/>
            <w:hideMark/>
          </w:tcPr>
          <w:p w14:paraId="2CF7479A" w14:textId="77777777" w:rsidR="00D70D77" w:rsidRPr="00D70D77" w:rsidRDefault="00D70D77" w:rsidP="00D70D77">
            <w:pPr>
              <w:rPr>
                <w:sz w:val="20"/>
                <w:szCs w:val="20"/>
              </w:rPr>
            </w:pPr>
            <w:r w:rsidRPr="00D70D77">
              <w:rPr>
                <w:sz w:val="20"/>
                <w:szCs w:val="20"/>
              </w:rPr>
              <w:t xml:space="preserve">                             496 340,00   </w:t>
            </w:r>
          </w:p>
        </w:tc>
        <w:tc>
          <w:tcPr>
            <w:tcW w:w="271" w:type="dxa"/>
            <w:vAlign w:val="center"/>
            <w:hideMark/>
          </w:tcPr>
          <w:p w14:paraId="2582BC28" w14:textId="77777777" w:rsidR="00D70D77" w:rsidRPr="00D70D77" w:rsidRDefault="00D70D77" w:rsidP="00D70D77">
            <w:pPr>
              <w:rPr>
                <w:sz w:val="20"/>
                <w:szCs w:val="20"/>
              </w:rPr>
            </w:pPr>
          </w:p>
        </w:tc>
      </w:tr>
      <w:tr w:rsidR="00D70D77" w:rsidRPr="00D70D77" w14:paraId="57AF1471"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793BA4C4" w14:textId="77777777" w:rsidR="00D70D77" w:rsidRPr="00D70D77" w:rsidRDefault="00D70D77" w:rsidP="00D70D77">
            <w:pPr>
              <w:ind w:firstLineChars="200" w:firstLine="400"/>
              <w:rPr>
                <w:sz w:val="20"/>
                <w:szCs w:val="20"/>
              </w:rPr>
            </w:pPr>
            <w:r w:rsidRPr="00D70D77">
              <w:rPr>
                <w:sz w:val="20"/>
                <w:szCs w:val="20"/>
              </w:rPr>
              <w:t>2.2.88</w:t>
            </w:r>
          </w:p>
        </w:tc>
        <w:tc>
          <w:tcPr>
            <w:tcW w:w="1699" w:type="dxa"/>
            <w:tcBorders>
              <w:top w:val="nil"/>
              <w:left w:val="nil"/>
              <w:bottom w:val="single" w:sz="4" w:space="0" w:color="auto"/>
              <w:right w:val="single" w:sz="4" w:space="0" w:color="auto"/>
            </w:tcBorders>
            <w:shd w:val="clear" w:color="auto" w:fill="auto"/>
            <w:hideMark/>
          </w:tcPr>
          <w:p w14:paraId="002CF8A8" w14:textId="77777777" w:rsidR="00D70D77" w:rsidRPr="00D70D77" w:rsidRDefault="00D70D77" w:rsidP="00D70D77">
            <w:pPr>
              <w:rPr>
                <w:sz w:val="20"/>
                <w:szCs w:val="20"/>
              </w:rPr>
            </w:pPr>
            <w:r w:rsidRPr="00D70D77">
              <w:rPr>
                <w:sz w:val="20"/>
                <w:szCs w:val="20"/>
              </w:rPr>
              <w:t>Герметизация вводов в подвальное помещение</w:t>
            </w:r>
          </w:p>
        </w:tc>
        <w:tc>
          <w:tcPr>
            <w:tcW w:w="1120" w:type="dxa"/>
            <w:gridSpan w:val="2"/>
            <w:tcBorders>
              <w:top w:val="nil"/>
              <w:left w:val="nil"/>
              <w:bottom w:val="single" w:sz="4" w:space="0" w:color="auto"/>
              <w:right w:val="single" w:sz="4" w:space="0" w:color="auto"/>
            </w:tcBorders>
            <w:shd w:val="clear" w:color="auto" w:fill="auto"/>
            <w:hideMark/>
          </w:tcPr>
          <w:p w14:paraId="584BE579"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72AF45BF" w14:textId="77777777" w:rsidR="00D70D77" w:rsidRPr="00D70D77" w:rsidRDefault="00D70D77" w:rsidP="00D70D77">
            <w:pPr>
              <w:jc w:val="center"/>
              <w:rPr>
                <w:sz w:val="20"/>
                <w:szCs w:val="20"/>
              </w:rPr>
            </w:pPr>
            <w:r w:rsidRPr="00D70D77">
              <w:rPr>
                <w:sz w:val="20"/>
                <w:szCs w:val="20"/>
              </w:rPr>
              <w:t>271</w:t>
            </w:r>
          </w:p>
        </w:tc>
        <w:tc>
          <w:tcPr>
            <w:tcW w:w="1499" w:type="dxa"/>
            <w:gridSpan w:val="2"/>
            <w:tcBorders>
              <w:top w:val="nil"/>
              <w:left w:val="nil"/>
              <w:bottom w:val="single" w:sz="4" w:space="0" w:color="auto"/>
              <w:right w:val="single" w:sz="4" w:space="0" w:color="auto"/>
            </w:tcBorders>
            <w:shd w:val="clear" w:color="auto" w:fill="auto"/>
            <w:hideMark/>
          </w:tcPr>
          <w:p w14:paraId="4913A31A" w14:textId="77777777" w:rsidR="00D70D77" w:rsidRPr="00D70D77" w:rsidRDefault="00D70D77" w:rsidP="00D70D77">
            <w:pPr>
              <w:jc w:val="right"/>
              <w:rPr>
                <w:sz w:val="20"/>
                <w:szCs w:val="20"/>
              </w:rPr>
            </w:pPr>
            <w:r w:rsidRPr="00D70D77">
              <w:rPr>
                <w:sz w:val="20"/>
                <w:szCs w:val="20"/>
              </w:rPr>
              <w:t xml:space="preserve">142 267,00  </w:t>
            </w:r>
          </w:p>
        </w:tc>
        <w:tc>
          <w:tcPr>
            <w:tcW w:w="1057" w:type="dxa"/>
            <w:gridSpan w:val="2"/>
            <w:tcBorders>
              <w:top w:val="nil"/>
              <w:left w:val="nil"/>
              <w:bottom w:val="single" w:sz="4" w:space="0" w:color="auto"/>
              <w:right w:val="single" w:sz="4" w:space="0" w:color="auto"/>
            </w:tcBorders>
            <w:shd w:val="clear" w:color="auto" w:fill="auto"/>
            <w:hideMark/>
          </w:tcPr>
          <w:p w14:paraId="1164F9E2" w14:textId="77777777" w:rsidR="00D70D77" w:rsidRPr="00D70D77" w:rsidRDefault="00D70D77" w:rsidP="00D70D77">
            <w:pPr>
              <w:jc w:val="right"/>
              <w:rPr>
                <w:sz w:val="20"/>
                <w:szCs w:val="20"/>
              </w:rPr>
            </w:pPr>
            <w:r w:rsidRPr="00D70D77">
              <w:rPr>
                <w:sz w:val="20"/>
                <w:szCs w:val="20"/>
              </w:rPr>
              <w:t xml:space="preserve">524,97  </w:t>
            </w:r>
          </w:p>
        </w:tc>
        <w:tc>
          <w:tcPr>
            <w:tcW w:w="1600" w:type="dxa"/>
            <w:gridSpan w:val="2"/>
            <w:tcBorders>
              <w:top w:val="nil"/>
              <w:left w:val="nil"/>
              <w:bottom w:val="single" w:sz="4" w:space="0" w:color="auto"/>
              <w:right w:val="single" w:sz="4" w:space="0" w:color="auto"/>
            </w:tcBorders>
            <w:shd w:val="clear" w:color="auto" w:fill="auto"/>
            <w:hideMark/>
          </w:tcPr>
          <w:p w14:paraId="69D319FB"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298ABF1"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6091CC3"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76A12101" w14:textId="77777777" w:rsidR="00D70D77" w:rsidRPr="00D70D77" w:rsidRDefault="00D70D77" w:rsidP="00D70D77">
            <w:pPr>
              <w:rPr>
                <w:sz w:val="20"/>
                <w:szCs w:val="20"/>
              </w:rPr>
            </w:pPr>
            <w:r w:rsidRPr="00D70D77">
              <w:rPr>
                <w:sz w:val="20"/>
                <w:szCs w:val="20"/>
              </w:rPr>
              <w:t xml:space="preserve">                     568,96   </w:t>
            </w:r>
          </w:p>
        </w:tc>
        <w:tc>
          <w:tcPr>
            <w:tcW w:w="1898" w:type="dxa"/>
            <w:gridSpan w:val="2"/>
            <w:tcBorders>
              <w:top w:val="nil"/>
              <w:left w:val="nil"/>
              <w:bottom w:val="single" w:sz="4" w:space="0" w:color="auto"/>
              <w:right w:val="single" w:sz="4" w:space="0" w:color="auto"/>
            </w:tcBorders>
            <w:shd w:val="clear" w:color="auto" w:fill="auto"/>
            <w:hideMark/>
          </w:tcPr>
          <w:p w14:paraId="1E7C1E19" w14:textId="77777777" w:rsidR="00D70D77" w:rsidRPr="00D70D77" w:rsidRDefault="00D70D77" w:rsidP="00D70D77">
            <w:pPr>
              <w:rPr>
                <w:sz w:val="20"/>
                <w:szCs w:val="20"/>
              </w:rPr>
            </w:pPr>
            <w:r w:rsidRPr="00D70D77">
              <w:rPr>
                <w:sz w:val="20"/>
                <w:szCs w:val="20"/>
              </w:rPr>
              <w:t xml:space="preserve">                             154 188,16   </w:t>
            </w:r>
          </w:p>
        </w:tc>
        <w:tc>
          <w:tcPr>
            <w:tcW w:w="271" w:type="dxa"/>
            <w:vAlign w:val="center"/>
            <w:hideMark/>
          </w:tcPr>
          <w:p w14:paraId="1A9B6CF1" w14:textId="77777777" w:rsidR="00D70D77" w:rsidRPr="00D70D77" w:rsidRDefault="00D70D77" w:rsidP="00D70D77">
            <w:pPr>
              <w:rPr>
                <w:sz w:val="20"/>
                <w:szCs w:val="20"/>
              </w:rPr>
            </w:pPr>
          </w:p>
        </w:tc>
      </w:tr>
      <w:tr w:rsidR="00D70D77" w:rsidRPr="00D70D77" w14:paraId="3CAC6127" w14:textId="77777777" w:rsidTr="00D70D77">
        <w:trPr>
          <w:trHeight w:val="300"/>
        </w:trPr>
        <w:tc>
          <w:tcPr>
            <w:tcW w:w="4244"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72B02A69" w14:textId="77777777" w:rsidR="00D70D77" w:rsidRPr="00D70D77" w:rsidRDefault="00D70D77" w:rsidP="00D70D77">
            <w:pPr>
              <w:rPr>
                <w:b/>
                <w:bCs/>
                <w:i/>
                <w:iCs/>
                <w:sz w:val="18"/>
                <w:szCs w:val="18"/>
              </w:rPr>
            </w:pPr>
            <w:r w:rsidRPr="00D70D77">
              <w:rPr>
                <w:b/>
                <w:bCs/>
                <w:i/>
                <w:iCs/>
                <w:sz w:val="18"/>
                <w:szCs w:val="18"/>
              </w:rPr>
              <w:t>Устройство канализационных насосных станций (4 шт.)</w:t>
            </w:r>
          </w:p>
        </w:tc>
        <w:tc>
          <w:tcPr>
            <w:tcW w:w="1066" w:type="dxa"/>
            <w:gridSpan w:val="2"/>
            <w:tcBorders>
              <w:top w:val="nil"/>
              <w:left w:val="nil"/>
              <w:bottom w:val="single" w:sz="4" w:space="0" w:color="auto"/>
              <w:right w:val="single" w:sz="4" w:space="0" w:color="auto"/>
            </w:tcBorders>
            <w:shd w:val="clear" w:color="auto" w:fill="auto"/>
            <w:vAlign w:val="center"/>
            <w:hideMark/>
          </w:tcPr>
          <w:p w14:paraId="6B57E58B"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auto" w:fill="auto"/>
            <w:noWrap/>
            <w:hideMark/>
          </w:tcPr>
          <w:p w14:paraId="260DF8D0" w14:textId="77777777" w:rsidR="00D70D77" w:rsidRPr="00D70D77" w:rsidRDefault="00D70D77" w:rsidP="00D70D77">
            <w:pPr>
              <w:jc w:val="center"/>
              <w:rPr>
                <w:b/>
                <w:bCs/>
                <w:sz w:val="22"/>
                <w:szCs w:val="22"/>
              </w:rPr>
            </w:pPr>
            <w:r w:rsidRPr="00D70D77">
              <w:rPr>
                <w:b/>
                <w:bCs/>
                <w:sz w:val="22"/>
                <w:szCs w:val="22"/>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14:paraId="010F0C06"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394CE818"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hideMark/>
          </w:tcPr>
          <w:p w14:paraId="5670B71C" w14:textId="77777777" w:rsidR="00D70D77" w:rsidRPr="00D70D77" w:rsidRDefault="00D70D77" w:rsidP="00D70D77">
            <w:pPr>
              <w:jc w:val="right"/>
              <w:rPr>
                <w:sz w:val="20"/>
                <w:szCs w:val="20"/>
              </w:rPr>
            </w:pPr>
            <w:r w:rsidRPr="00D70D77">
              <w:rPr>
                <w:sz w:val="20"/>
                <w:szCs w:val="20"/>
              </w:rPr>
              <w:t xml:space="preserve">1,0837910000  </w:t>
            </w:r>
          </w:p>
        </w:tc>
        <w:tc>
          <w:tcPr>
            <w:tcW w:w="1580" w:type="dxa"/>
            <w:gridSpan w:val="2"/>
            <w:tcBorders>
              <w:top w:val="nil"/>
              <w:left w:val="nil"/>
              <w:bottom w:val="single" w:sz="4" w:space="0" w:color="auto"/>
              <w:right w:val="single" w:sz="4" w:space="0" w:color="auto"/>
            </w:tcBorders>
            <w:shd w:val="clear" w:color="auto" w:fill="auto"/>
            <w:noWrap/>
            <w:vAlign w:val="center"/>
            <w:hideMark/>
          </w:tcPr>
          <w:p w14:paraId="3D2DA309"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1AD45F65" w14:textId="77777777" w:rsidR="00D70D77" w:rsidRPr="00D70D77" w:rsidRDefault="00D70D77" w:rsidP="00D70D77">
            <w:pPr>
              <w:jc w:val="center"/>
              <w:rPr>
                <w:b/>
                <w:bCs/>
                <w:sz w:val="22"/>
                <w:szCs w:val="22"/>
              </w:rPr>
            </w:pPr>
            <w:r w:rsidRPr="00D70D77">
              <w:rPr>
                <w:b/>
                <w:bCs/>
                <w:sz w:val="22"/>
                <w:szCs w:val="22"/>
              </w:rPr>
              <w:t> </w:t>
            </w:r>
          </w:p>
        </w:tc>
        <w:tc>
          <w:tcPr>
            <w:tcW w:w="1891" w:type="dxa"/>
            <w:tcBorders>
              <w:top w:val="nil"/>
              <w:left w:val="nil"/>
              <w:bottom w:val="single" w:sz="4" w:space="0" w:color="auto"/>
              <w:right w:val="single" w:sz="4" w:space="0" w:color="auto"/>
            </w:tcBorders>
            <w:shd w:val="clear" w:color="auto" w:fill="auto"/>
            <w:noWrap/>
            <w:vAlign w:val="center"/>
            <w:hideMark/>
          </w:tcPr>
          <w:p w14:paraId="605C7856" w14:textId="77777777" w:rsidR="00D70D77" w:rsidRPr="00D70D77" w:rsidRDefault="00D70D77" w:rsidP="00D70D77">
            <w:pPr>
              <w:jc w:val="center"/>
              <w:rPr>
                <w:b/>
                <w:bCs/>
                <w:sz w:val="22"/>
                <w:szCs w:val="22"/>
              </w:rPr>
            </w:pPr>
            <w:r w:rsidRPr="00D70D77">
              <w:rPr>
                <w:b/>
                <w:bCs/>
                <w:sz w:val="22"/>
                <w:szCs w:val="22"/>
              </w:rPr>
              <w:t> </w:t>
            </w:r>
          </w:p>
        </w:tc>
        <w:tc>
          <w:tcPr>
            <w:tcW w:w="271" w:type="dxa"/>
            <w:tcBorders>
              <w:top w:val="nil"/>
              <w:left w:val="nil"/>
              <w:bottom w:val="single" w:sz="4" w:space="0" w:color="auto"/>
              <w:right w:val="single" w:sz="4" w:space="0" w:color="auto"/>
            </w:tcBorders>
            <w:shd w:val="clear" w:color="auto" w:fill="auto"/>
            <w:noWrap/>
            <w:vAlign w:val="center"/>
            <w:hideMark/>
          </w:tcPr>
          <w:p w14:paraId="5681627E" w14:textId="77777777" w:rsidR="00D70D77" w:rsidRPr="00D70D77" w:rsidRDefault="00D70D77" w:rsidP="00D70D77">
            <w:pPr>
              <w:jc w:val="center"/>
              <w:rPr>
                <w:b/>
                <w:bCs/>
                <w:sz w:val="22"/>
                <w:szCs w:val="22"/>
              </w:rPr>
            </w:pPr>
            <w:r w:rsidRPr="00D70D77">
              <w:rPr>
                <w:b/>
                <w:bCs/>
                <w:sz w:val="22"/>
                <w:szCs w:val="22"/>
              </w:rPr>
              <w:t> </w:t>
            </w:r>
          </w:p>
        </w:tc>
      </w:tr>
      <w:tr w:rsidR="00D70D77" w:rsidRPr="00D70D77" w14:paraId="6CD77C05"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3C17E5CB" w14:textId="77777777" w:rsidR="00D70D77" w:rsidRPr="00D70D77" w:rsidRDefault="00D70D77" w:rsidP="00D70D77">
            <w:pPr>
              <w:ind w:firstLineChars="200" w:firstLine="400"/>
              <w:rPr>
                <w:sz w:val="20"/>
                <w:szCs w:val="20"/>
              </w:rPr>
            </w:pPr>
            <w:r w:rsidRPr="00D70D77">
              <w:rPr>
                <w:sz w:val="20"/>
                <w:szCs w:val="20"/>
              </w:rPr>
              <w:t>2.2.89</w:t>
            </w:r>
          </w:p>
        </w:tc>
        <w:tc>
          <w:tcPr>
            <w:tcW w:w="1699" w:type="dxa"/>
            <w:tcBorders>
              <w:top w:val="nil"/>
              <w:left w:val="nil"/>
              <w:bottom w:val="single" w:sz="4" w:space="0" w:color="auto"/>
              <w:right w:val="single" w:sz="4" w:space="0" w:color="auto"/>
            </w:tcBorders>
            <w:shd w:val="clear" w:color="auto" w:fill="auto"/>
            <w:hideMark/>
          </w:tcPr>
          <w:p w14:paraId="7BD7614D" w14:textId="77777777" w:rsidR="00D70D77" w:rsidRPr="00D70D77" w:rsidRDefault="00D70D77" w:rsidP="00D70D77">
            <w:pPr>
              <w:rPr>
                <w:sz w:val="20"/>
                <w:szCs w:val="20"/>
              </w:rPr>
            </w:pPr>
            <w:r w:rsidRPr="00D70D77">
              <w:rPr>
                <w:sz w:val="20"/>
                <w:szCs w:val="20"/>
              </w:rPr>
              <w:t>Разработка грунта (КНС)</w:t>
            </w:r>
          </w:p>
        </w:tc>
        <w:tc>
          <w:tcPr>
            <w:tcW w:w="1120" w:type="dxa"/>
            <w:gridSpan w:val="2"/>
            <w:tcBorders>
              <w:top w:val="nil"/>
              <w:left w:val="nil"/>
              <w:bottom w:val="single" w:sz="4" w:space="0" w:color="auto"/>
              <w:right w:val="single" w:sz="4" w:space="0" w:color="auto"/>
            </w:tcBorders>
            <w:shd w:val="clear" w:color="auto" w:fill="auto"/>
            <w:hideMark/>
          </w:tcPr>
          <w:p w14:paraId="10BCCEE5"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3659EDDA" w14:textId="77777777" w:rsidR="00D70D77" w:rsidRPr="00D70D77" w:rsidRDefault="00D70D77" w:rsidP="00D70D77">
            <w:pPr>
              <w:jc w:val="center"/>
              <w:rPr>
                <w:sz w:val="20"/>
                <w:szCs w:val="20"/>
              </w:rPr>
            </w:pPr>
            <w:r w:rsidRPr="00D70D77">
              <w:rPr>
                <w:sz w:val="20"/>
                <w:szCs w:val="20"/>
              </w:rPr>
              <w:t>474,88</w:t>
            </w:r>
          </w:p>
        </w:tc>
        <w:tc>
          <w:tcPr>
            <w:tcW w:w="1499" w:type="dxa"/>
            <w:gridSpan w:val="2"/>
            <w:tcBorders>
              <w:top w:val="nil"/>
              <w:left w:val="nil"/>
              <w:bottom w:val="single" w:sz="4" w:space="0" w:color="auto"/>
              <w:right w:val="single" w:sz="4" w:space="0" w:color="auto"/>
            </w:tcBorders>
            <w:shd w:val="clear" w:color="auto" w:fill="auto"/>
            <w:hideMark/>
          </w:tcPr>
          <w:p w14:paraId="330682B0" w14:textId="77777777" w:rsidR="00D70D77" w:rsidRPr="00D70D77" w:rsidRDefault="00D70D77" w:rsidP="00D70D77">
            <w:pPr>
              <w:jc w:val="right"/>
              <w:rPr>
                <w:sz w:val="20"/>
                <w:szCs w:val="20"/>
              </w:rPr>
            </w:pPr>
            <w:r w:rsidRPr="00D70D77">
              <w:rPr>
                <w:sz w:val="20"/>
                <w:szCs w:val="20"/>
              </w:rPr>
              <w:t xml:space="preserve">145 555,00  </w:t>
            </w:r>
          </w:p>
        </w:tc>
        <w:tc>
          <w:tcPr>
            <w:tcW w:w="1057" w:type="dxa"/>
            <w:gridSpan w:val="2"/>
            <w:tcBorders>
              <w:top w:val="nil"/>
              <w:left w:val="nil"/>
              <w:bottom w:val="single" w:sz="4" w:space="0" w:color="auto"/>
              <w:right w:val="single" w:sz="4" w:space="0" w:color="auto"/>
            </w:tcBorders>
            <w:shd w:val="clear" w:color="auto" w:fill="auto"/>
            <w:hideMark/>
          </w:tcPr>
          <w:p w14:paraId="1BD06026" w14:textId="77777777" w:rsidR="00D70D77" w:rsidRPr="00D70D77" w:rsidRDefault="00D70D77" w:rsidP="00D70D77">
            <w:pPr>
              <w:jc w:val="right"/>
              <w:rPr>
                <w:sz w:val="20"/>
                <w:szCs w:val="20"/>
              </w:rPr>
            </w:pPr>
            <w:r w:rsidRPr="00D70D77">
              <w:rPr>
                <w:sz w:val="20"/>
                <w:szCs w:val="20"/>
              </w:rPr>
              <w:t xml:space="preserve">306,51  </w:t>
            </w:r>
          </w:p>
        </w:tc>
        <w:tc>
          <w:tcPr>
            <w:tcW w:w="1600" w:type="dxa"/>
            <w:gridSpan w:val="2"/>
            <w:tcBorders>
              <w:top w:val="nil"/>
              <w:left w:val="nil"/>
              <w:bottom w:val="single" w:sz="4" w:space="0" w:color="auto"/>
              <w:right w:val="single" w:sz="4" w:space="0" w:color="auto"/>
            </w:tcBorders>
            <w:shd w:val="clear" w:color="auto" w:fill="auto"/>
            <w:hideMark/>
          </w:tcPr>
          <w:p w14:paraId="24054CDA"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7A61FFC3"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C9DE15D"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FDB7AA2" w14:textId="77777777" w:rsidR="00D70D77" w:rsidRPr="00D70D77" w:rsidRDefault="00D70D77" w:rsidP="00D70D77">
            <w:pPr>
              <w:rPr>
                <w:sz w:val="20"/>
                <w:szCs w:val="20"/>
              </w:rPr>
            </w:pPr>
            <w:r w:rsidRPr="00D70D77">
              <w:rPr>
                <w:sz w:val="20"/>
                <w:szCs w:val="20"/>
              </w:rPr>
              <w:t xml:space="preserve">                     332,19   </w:t>
            </w:r>
          </w:p>
        </w:tc>
        <w:tc>
          <w:tcPr>
            <w:tcW w:w="1898" w:type="dxa"/>
            <w:gridSpan w:val="2"/>
            <w:tcBorders>
              <w:top w:val="nil"/>
              <w:left w:val="nil"/>
              <w:bottom w:val="single" w:sz="4" w:space="0" w:color="auto"/>
              <w:right w:val="single" w:sz="4" w:space="0" w:color="auto"/>
            </w:tcBorders>
            <w:shd w:val="clear" w:color="auto" w:fill="auto"/>
            <w:hideMark/>
          </w:tcPr>
          <w:p w14:paraId="51FC8E7D" w14:textId="77777777" w:rsidR="00D70D77" w:rsidRPr="00D70D77" w:rsidRDefault="00D70D77" w:rsidP="00D70D77">
            <w:pPr>
              <w:rPr>
                <w:sz w:val="20"/>
                <w:szCs w:val="20"/>
              </w:rPr>
            </w:pPr>
            <w:r w:rsidRPr="00D70D77">
              <w:rPr>
                <w:sz w:val="20"/>
                <w:szCs w:val="20"/>
              </w:rPr>
              <w:t xml:space="preserve">                             157 750,39   </w:t>
            </w:r>
          </w:p>
        </w:tc>
        <w:tc>
          <w:tcPr>
            <w:tcW w:w="271" w:type="dxa"/>
            <w:vAlign w:val="center"/>
            <w:hideMark/>
          </w:tcPr>
          <w:p w14:paraId="60F33224" w14:textId="77777777" w:rsidR="00D70D77" w:rsidRPr="00D70D77" w:rsidRDefault="00D70D77" w:rsidP="00D70D77">
            <w:pPr>
              <w:rPr>
                <w:sz w:val="20"/>
                <w:szCs w:val="20"/>
              </w:rPr>
            </w:pPr>
          </w:p>
        </w:tc>
      </w:tr>
      <w:tr w:rsidR="00D70D77" w:rsidRPr="00D70D77" w14:paraId="00E13EBB"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21BDD011" w14:textId="77777777" w:rsidR="00D70D77" w:rsidRPr="00D70D77" w:rsidRDefault="00D70D77" w:rsidP="00D70D77">
            <w:pPr>
              <w:ind w:firstLineChars="200" w:firstLine="400"/>
              <w:rPr>
                <w:sz w:val="20"/>
                <w:szCs w:val="20"/>
              </w:rPr>
            </w:pPr>
            <w:r w:rsidRPr="00D70D77">
              <w:rPr>
                <w:sz w:val="20"/>
                <w:szCs w:val="20"/>
              </w:rPr>
              <w:t>2.2.90</w:t>
            </w:r>
          </w:p>
        </w:tc>
        <w:tc>
          <w:tcPr>
            <w:tcW w:w="1699" w:type="dxa"/>
            <w:tcBorders>
              <w:top w:val="nil"/>
              <w:left w:val="nil"/>
              <w:bottom w:val="single" w:sz="4" w:space="0" w:color="auto"/>
              <w:right w:val="single" w:sz="4" w:space="0" w:color="auto"/>
            </w:tcBorders>
            <w:shd w:val="clear" w:color="auto" w:fill="auto"/>
            <w:hideMark/>
          </w:tcPr>
          <w:p w14:paraId="09E3E695" w14:textId="77777777" w:rsidR="00D70D77" w:rsidRPr="00D70D77" w:rsidRDefault="00D70D77" w:rsidP="00D70D77">
            <w:pPr>
              <w:rPr>
                <w:sz w:val="20"/>
                <w:szCs w:val="20"/>
              </w:rPr>
            </w:pPr>
            <w:r w:rsidRPr="00D70D77">
              <w:rPr>
                <w:sz w:val="20"/>
                <w:szCs w:val="20"/>
              </w:rPr>
              <w:t xml:space="preserve">Обратная засыпка  с </w:t>
            </w:r>
            <w:r w:rsidRPr="00D70D77">
              <w:rPr>
                <w:sz w:val="20"/>
                <w:szCs w:val="20"/>
              </w:rPr>
              <w:lastRenderedPageBreak/>
              <w:t>уплотнением (КНС)</w:t>
            </w:r>
          </w:p>
        </w:tc>
        <w:tc>
          <w:tcPr>
            <w:tcW w:w="1120" w:type="dxa"/>
            <w:gridSpan w:val="2"/>
            <w:tcBorders>
              <w:top w:val="nil"/>
              <w:left w:val="nil"/>
              <w:bottom w:val="single" w:sz="4" w:space="0" w:color="auto"/>
              <w:right w:val="single" w:sz="4" w:space="0" w:color="auto"/>
            </w:tcBorders>
            <w:shd w:val="clear" w:color="auto" w:fill="auto"/>
            <w:hideMark/>
          </w:tcPr>
          <w:p w14:paraId="0711A3C5" w14:textId="77777777" w:rsidR="00D70D77" w:rsidRPr="00D70D77" w:rsidRDefault="00D70D77" w:rsidP="00D70D77">
            <w:pPr>
              <w:jc w:val="center"/>
              <w:rPr>
                <w:sz w:val="20"/>
                <w:szCs w:val="20"/>
              </w:rPr>
            </w:pPr>
            <w:r w:rsidRPr="00D70D77">
              <w:rPr>
                <w:sz w:val="20"/>
                <w:szCs w:val="20"/>
              </w:rPr>
              <w:lastRenderedPageBreak/>
              <w:t>м3</w:t>
            </w:r>
          </w:p>
        </w:tc>
        <w:tc>
          <w:tcPr>
            <w:tcW w:w="1066" w:type="dxa"/>
            <w:gridSpan w:val="2"/>
            <w:tcBorders>
              <w:top w:val="nil"/>
              <w:left w:val="nil"/>
              <w:bottom w:val="single" w:sz="4" w:space="0" w:color="auto"/>
              <w:right w:val="single" w:sz="4" w:space="0" w:color="auto"/>
            </w:tcBorders>
            <w:shd w:val="clear" w:color="auto" w:fill="auto"/>
            <w:hideMark/>
          </w:tcPr>
          <w:p w14:paraId="4AC4748A" w14:textId="77777777" w:rsidR="00D70D77" w:rsidRPr="00D70D77" w:rsidRDefault="00D70D77" w:rsidP="00D70D77">
            <w:pPr>
              <w:jc w:val="center"/>
              <w:rPr>
                <w:sz w:val="20"/>
                <w:szCs w:val="20"/>
              </w:rPr>
            </w:pPr>
            <w:r w:rsidRPr="00D70D77">
              <w:rPr>
                <w:sz w:val="20"/>
                <w:szCs w:val="20"/>
              </w:rPr>
              <w:t>357,1</w:t>
            </w:r>
          </w:p>
        </w:tc>
        <w:tc>
          <w:tcPr>
            <w:tcW w:w="1499" w:type="dxa"/>
            <w:gridSpan w:val="2"/>
            <w:tcBorders>
              <w:top w:val="nil"/>
              <w:left w:val="nil"/>
              <w:bottom w:val="single" w:sz="4" w:space="0" w:color="auto"/>
              <w:right w:val="single" w:sz="4" w:space="0" w:color="auto"/>
            </w:tcBorders>
            <w:shd w:val="clear" w:color="auto" w:fill="auto"/>
            <w:hideMark/>
          </w:tcPr>
          <w:p w14:paraId="6DB79FE8" w14:textId="77777777" w:rsidR="00D70D77" w:rsidRPr="00D70D77" w:rsidRDefault="00D70D77" w:rsidP="00D70D77">
            <w:pPr>
              <w:jc w:val="right"/>
              <w:rPr>
                <w:sz w:val="20"/>
                <w:szCs w:val="20"/>
              </w:rPr>
            </w:pPr>
            <w:r w:rsidRPr="00D70D77">
              <w:rPr>
                <w:sz w:val="20"/>
                <w:szCs w:val="20"/>
              </w:rPr>
              <w:t xml:space="preserve">57 013,00  </w:t>
            </w:r>
          </w:p>
        </w:tc>
        <w:tc>
          <w:tcPr>
            <w:tcW w:w="1057" w:type="dxa"/>
            <w:gridSpan w:val="2"/>
            <w:tcBorders>
              <w:top w:val="nil"/>
              <w:left w:val="nil"/>
              <w:bottom w:val="single" w:sz="4" w:space="0" w:color="auto"/>
              <w:right w:val="single" w:sz="4" w:space="0" w:color="auto"/>
            </w:tcBorders>
            <w:shd w:val="clear" w:color="auto" w:fill="auto"/>
            <w:hideMark/>
          </w:tcPr>
          <w:p w14:paraId="387E75F3" w14:textId="77777777" w:rsidR="00D70D77" w:rsidRPr="00D70D77" w:rsidRDefault="00D70D77" w:rsidP="00D70D77">
            <w:pPr>
              <w:jc w:val="right"/>
              <w:rPr>
                <w:sz w:val="20"/>
                <w:szCs w:val="20"/>
              </w:rPr>
            </w:pPr>
            <w:r w:rsidRPr="00D70D77">
              <w:rPr>
                <w:sz w:val="20"/>
                <w:szCs w:val="20"/>
              </w:rPr>
              <w:t xml:space="preserve">159,66  </w:t>
            </w:r>
          </w:p>
        </w:tc>
        <w:tc>
          <w:tcPr>
            <w:tcW w:w="1600" w:type="dxa"/>
            <w:gridSpan w:val="2"/>
            <w:tcBorders>
              <w:top w:val="nil"/>
              <w:left w:val="nil"/>
              <w:bottom w:val="single" w:sz="4" w:space="0" w:color="auto"/>
              <w:right w:val="single" w:sz="4" w:space="0" w:color="auto"/>
            </w:tcBorders>
            <w:shd w:val="clear" w:color="auto" w:fill="auto"/>
            <w:hideMark/>
          </w:tcPr>
          <w:p w14:paraId="667FD00E"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05D8EB0"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037DB77"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9EB42CA" w14:textId="77777777" w:rsidR="00D70D77" w:rsidRPr="00D70D77" w:rsidRDefault="00D70D77" w:rsidP="00D70D77">
            <w:pPr>
              <w:rPr>
                <w:sz w:val="20"/>
                <w:szCs w:val="20"/>
              </w:rPr>
            </w:pPr>
            <w:r w:rsidRPr="00D70D77">
              <w:rPr>
                <w:sz w:val="20"/>
                <w:szCs w:val="20"/>
              </w:rPr>
              <w:t xml:space="preserve">                     173,04   </w:t>
            </w:r>
          </w:p>
        </w:tc>
        <w:tc>
          <w:tcPr>
            <w:tcW w:w="1898" w:type="dxa"/>
            <w:gridSpan w:val="2"/>
            <w:tcBorders>
              <w:top w:val="nil"/>
              <w:left w:val="nil"/>
              <w:bottom w:val="single" w:sz="4" w:space="0" w:color="auto"/>
              <w:right w:val="single" w:sz="4" w:space="0" w:color="auto"/>
            </w:tcBorders>
            <w:shd w:val="clear" w:color="auto" w:fill="auto"/>
            <w:hideMark/>
          </w:tcPr>
          <w:p w14:paraId="016E2211" w14:textId="77777777" w:rsidR="00D70D77" w:rsidRPr="00D70D77" w:rsidRDefault="00D70D77" w:rsidP="00D70D77">
            <w:pPr>
              <w:rPr>
                <w:sz w:val="20"/>
                <w:szCs w:val="20"/>
              </w:rPr>
            </w:pPr>
            <w:r w:rsidRPr="00D70D77">
              <w:rPr>
                <w:sz w:val="20"/>
                <w:szCs w:val="20"/>
              </w:rPr>
              <w:t xml:space="preserve">                               61 792,58   </w:t>
            </w:r>
          </w:p>
        </w:tc>
        <w:tc>
          <w:tcPr>
            <w:tcW w:w="271" w:type="dxa"/>
            <w:vAlign w:val="center"/>
            <w:hideMark/>
          </w:tcPr>
          <w:p w14:paraId="791DA21E" w14:textId="77777777" w:rsidR="00D70D77" w:rsidRPr="00D70D77" w:rsidRDefault="00D70D77" w:rsidP="00D70D77">
            <w:pPr>
              <w:rPr>
                <w:sz w:val="20"/>
                <w:szCs w:val="20"/>
              </w:rPr>
            </w:pPr>
          </w:p>
        </w:tc>
      </w:tr>
      <w:tr w:rsidR="00D70D77" w:rsidRPr="00D70D77" w14:paraId="3ADAD355"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5C304541" w14:textId="77777777" w:rsidR="00D70D77" w:rsidRPr="00D70D77" w:rsidRDefault="00D70D77" w:rsidP="00D70D77">
            <w:pPr>
              <w:ind w:firstLineChars="200" w:firstLine="400"/>
              <w:rPr>
                <w:sz w:val="20"/>
                <w:szCs w:val="20"/>
              </w:rPr>
            </w:pPr>
            <w:r w:rsidRPr="00D70D77">
              <w:rPr>
                <w:sz w:val="20"/>
                <w:szCs w:val="20"/>
              </w:rPr>
              <w:lastRenderedPageBreak/>
              <w:t>2.2.91</w:t>
            </w:r>
          </w:p>
        </w:tc>
        <w:tc>
          <w:tcPr>
            <w:tcW w:w="1699" w:type="dxa"/>
            <w:tcBorders>
              <w:top w:val="nil"/>
              <w:left w:val="nil"/>
              <w:bottom w:val="single" w:sz="4" w:space="0" w:color="auto"/>
              <w:right w:val="single" w:sz="4" w:space="0" w:color="auto"/>
            </w:tcBorders>
            <w:shd w:val="clear" w:color="auto" w:fill="auto"/>
            <w:hideMark/>
          </w:tcPr>
          <w:p w14:paraId="42DDA6BB" w14:textId="77777777" w:rsidR="00D70D77" w:rsidRPr="00D70D77" w:rsidRDefault="00D70D77" w:rsidP="00D70D77">
            <w:pPr>
              <w:rPr>
                <w:sz w:val="20"/>
                <w:szCs w:val="20"/>
              </w:rPr>
            </w:pPr>
            <w:r w:rsidRPr="00D70D77">
              <w:rPr>
                <w:sz w:val="20"/>
                <w:szCs w:val="20"/>
              </w:rPr>
              <w:t xml:space="preserve">Устройство фундамента Фм2 (КНС2, КНС4), устройство </w:t>
            </w:r>
            <w:proofErr w:type="spellStart"/>
            <w:r w:rsidRPr="00D70D77">
              <w:rPr>
                <w:sz w:val="20"/>
                <w:szCs w:val="20"/>
              </w:rPr>
              <w:t>отмостки</w:t>
            </w:r>
            <w:proofErr w:type="spellEnd"/>
            <w:r w:rsidRPr="00D70D77">
              <w:rPr>
                <w:sz w:val="20"/>
                <w:szCs w:val="20"/>
              </w:rPr>
              <w:t xml:space="preserve"> </w:t>
            </w:r>
          </w:p>
        </w:tc>
        <w:tc>
          <w:tcPr>
            <w:tcW w:w="1120" w:type="dxa"/>
            <w:gridSpan w:val="2"/>
            <w:tcBorders>
              <w:top w:val="nil"/>
              <w:left w:val="nil"/>
              <w:bottom w:val="single" w:sz="4" w:space="0" w:color="auto"/>
              <w:right w:val="single" w:sz="4" w:space="0" w:color="auto"/>
            </w:tcBorders>
            <w:shd w:val="clear" w:color="auto" w:fill="auto"/>
            <w:hideMark/>
          </w:tcPr>
          <w:p w14:paraId="4C522A40"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072BBCAF" w14:textId="77777777" w:rsidR="00D70D77" w:rsidRPr="00D70D77" w:rsidRDefault="00D70D77" w:rsidP="00D70D77">
            <w:pPr>
              <w:jc w:val="center"/>
              <w:rPr>
                <w:sz w:val="20"/>
                <w:szCs w:val="20"/>
              </w:rPr>
            </w:pPr>
            <w:r w:rsidRPr="00D70D77">
              <w:rPr>
                <w:sz w:val="20"/>
                <w:szCs w:val="20"/>
              </w:rPr>
              <w:t>8,6</w:t>
            </w:r>
          </w:p>
        </w:tc>
        <w:tc>
          <w:tcPr>
            <w:tcW w:w="1499" w:type="dxa"/>
            <w:gridSpan w:val="2"/>
            <w:tcBorders>
              <w:top w:val="nil"/>
              <w:left w:val="nil"/>
              <w:bottom w:val="single" w:sz="4" w:space="0" w:color="auto"/>
              <w:right w:val="single" w:sz="4" w:space="0" w:color="auto"/>
            </w:tcBorders>
            <w:shd w:val="clear" w:color="auto" w:fill="auto"/>
            <w:hideMark/>
          </w:tcPr>
          <w:p w14:paraId="33F23A7A" w14:textId="77777777" w:rsidR="00D70D77" w:rsidRPr="00D70D77" w:rsidRDefault="00D70D77" w:rsidP="00D70D77">
            <w:pPr>
              <w:jc w:val="right"/>
              <w:rPr>
                <w:sz w:val="20"/>
                <w:szCs w:val="20"/>
              </w:rPr>
            </w:pPr>
            <w:r w:rsidRPr="00D70D77">
              <w:rPr>
                <w:sz w:val="20"/>
                <w:szCs w:val="20"/>
              </w:rPr>
              <w:t xml:space="preserve">116 010,00  </w:t>
            </w:r>
          </w:p>
        </w:tc>
        <w:tc>
          <w:tcPr>
            <w:tcW w:w="1057" w:type="dxa"/>
            <w:gridSpan w:val="2"/>
            <w:tcBorders>
              <w:top w:val="nil"/>
              <w:left w:val="nil"/>
              <w:bottom w:val="single" w:sz="4" w:space="0" w:color="auto"/>
              <w:right w:val="single" w:sz="4" w:space="0" w:color="auto"/>
            </w:tcBorders>
            <w:shd w:val="clear" w:color="auto" w:fill="auto"/>
            <w:hideMark/>
          </w:tcPr>
          <w:p w14:paraId="6EBA16EF" w14:textId="77777777" w:rsidR="00D70D77" w:rsidRPr="00D70D77" w:rsidRDefault="00D70D77" w:rsidP="00D70D77">
            <w:pPr>
              <w:jc w:val="right"/>
              <w:rPr>
                <w:sz w:val="20"/>
                <w:szCs w:val="20"/>
              </w:rPr>
            </w:pPr>
            <w:r w:rsidRPr="00D70D77">
              <w:rPr>
                <w:sz w:val="20"/>
                <w:szCs w:val="20"/>
              </w:rPr>
              <w:t xml:space="preserve">13 489,53  </w:t>
            </w:r>
          </w:p>
        </w:tc>
        <w:tc>
          <w:tcPr>
            <w:tcW w:w="1600" w:type="dxa"/>
            <w:gridSpan w:val="2"/>
            <w:tcBorders>
              <w:top w:val="nil"/>
              <w:left w:val="nil"/>
              <w:bottom w:val="single" w:sz="4" w:space="0" w:color="auto"/>
              <w:right w:val="single" w:sz="4" w:space="0" w:color="auto"/>
            </w:tcBorders>
            <w:shd w:val="clear" w:color="auto" w:fill="auto"/>
            <w:hideMark/>
          </w:tcPr>
          <w:p w14:paraId="740ECD00"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76DB74B4"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5C191965"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9F02935" w14:textId="77777777" w:rsidR="00D70D77" w:rsidRPr="00D70D77" w:rsidRDefault="00D70D77" w:rsidP="00D70D77">
            <w:pPr>
              <w:rPr>
                <w:sz w:val="20"/>
                <w:szCs w:val="20"/>
              </w:rPr>
            </w:pPr>
            <w:r w:rsidRPr="00D70D77">
              <w:rPr>
                <w:sz w:val="20"/>
                <w:szCs w:val="20"/>
              </w:rPr>
              <w:t xml:space="preserve">                14 619,83   </w:t>
            </w:r>
          </w:p>
        </w:tc>
        <w:tc>
          <w:tcPr>
            <w:tcW w:w="1898" w:type="dxa"/>
            <w:gridSpan w:val="2"/>
            <w:tcBorders>
              <w:top w:val="nil"/>
              <w:left w:val="nil"/>
              <w:bottom w:val="single" w:sz="4" w:space="0" w:color="auto"/>
              <w:right w:val="single" w:sz="4" w:space="0" w:color="auto"/>
            </w:tcBorders>
            <w:shd w:val="clear" w:color="auto" w:fill="auto"/>
            <w:hideMark/>
          </w:tcPr>
          <w:p w14:paraId="1D69B737" w14:textId="77777777" w:rsidR="00D70D77" w:rsidRPr="00D70D77" w:rsidRDefault="00D70D77" w:rsidP="00D70D77">
            <w:pPr>
              <w:rPr>
                <w:sz w:val="20"/>
                <w:szCs w:val="20"/>
              </w:rPr>
            </w:pPr>
            <w:r w:rsidRPr="00D70D77">
              <w:rPr>
                <w:sz w:val="20"/>
                <w:szCs w:val="20"/>
              </w:rPr>
              <w:t xml:space="preserve">                             125 730,54   </w:t>
            </w:r>
          </w:p>
        </w:tc>
        <w:tc>
          <w:tcPr>
            <w:tcW w:w="271" w:type="dxa"/>
            <w:vAlign w:val="center"/>
            <w:hideMark/>
          </w:tcPr>
          <w:p w14:paraId="7BA66E1A" w14:textId="77777777" w:rsidR="00D70D77" w:rsidRPr="00D70D77" w:rsidRDefault="00D70D77" w:rsidP="00D70D77">
            <w:pPr>
              <w:rPr>
                <w:sz w:val="20"/>
                <w:szCs w:val="20"/>
              </w:rPr>
            </w:pPr>
          </w:p>
        </w:tc>
      </w:tr>
      <w:tr w:rsidR="00D70D77" w:rsidRPr="00D70D77" w14:paraId="4B63364F"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77EA2F54" w14:textId="77777777" w:rsidR="00D70D77" w:rsidRPr="00D70D77" w:rsidRDefault="00D70D77" w:rsidP="00D70D77">
            <w:pPr>
              <w:ind w:firstLineChars="200" w:firstLine="400"/>
              <w:rPr>
                <w:sz w:val="20"/>
                <w:szCs w:val="20"/>
              </w:rPr>
            </w:pPr>
            <w:r w:rsidRPr="00D70D77">
              <w:rPr>
                <w:sz w:val="20"/>
                <w:szCs w:val="20"/>
              </w:rPr>
              <w:t>2.2.92</w:t>
            </w:r>
          </w:p>
        </w:tc>
        <w:tc>
          <w:tcPr>
            <w:tcW w:w="1699" w:type="dxa"/>
            <w:tcBorders>
              <w:top w:val="nil"/>
              <w:left w:val="nil"/>
              <w:bottom w:val="single" w:sz="4" w:space="0" w:color="auto"/>
              <w:right w:val="single" w:sz="4" w:space="0" w:color="auto"/>
            </w:tcBorders>
            <w:shd w:val="clear" w:color="auto" w:fill="auto"/>
            <w:hideMark/>
          </w:tcPr>
          <w:p w14:paraId="6E26A658" w14:textId="77777777" w:rsidR="00D70D77" w:rsidRPr="00D70D77" w:rsidRDefault="00D70D77" w:rsidP="00D70D77">
            <w:pPr>
              <w:rPr>
                <w:sz w:val="20"/>
                <w:szCs w:val="20"/>
              </w:rPr>
            </w:pPr>
            <w:r w:rsidRPr="00D70D77">
              <w:rPr>
                <w:sz w:val="20"/>
                <w:szCs w:val="20"/>
              </w:rPr>
              <w:t xml:space="preserve">Устройство фундамента Фм3 (КНС5), устройство </w:t>
            </w:r>
            <w:proofErr w:type="spellStart"/>
            <w:r w:rsidRPr="00D70D77">
              <w:rPr>
                <w:sz w:val="20"/>
                <w:szCs w:val="20"/>
              </w:rPr>
              <w:t>отмостки</w:t>
            </w:r>
            <w:proofErr w:type="spellEnd"/>
            <w:r w:rsidRPr="00D70D77">
              <w:rPr>
                <w:sz w:val="20"/>
                <w:szCs w:val="20"/>
              </w:rPr>
              <w:t xml:space="preserve"> </w:t>
            </w:r>
          </w:p>
        </w:tc>
        <w:tc>
          <w:tcPr>
            <w:tcW w:w="1120" w:type="dxa"/>
            <w:gridSpan w:val="2"/>
            <w:tcBorders>
              <w:top w:val="nil"/>
              <w:left w:val="nil"/>
              <w:bottom w:val="single" w:sz="4" w:space="0" w:color="auto"/>
              <w:right w:val="single" w:sz="4" w:space="0" w:color="auto"/>
            </w:tcBorders>
            <w:shd w:val="clear" w:color="auto" w:fill="auto"/>
            <w:hideMark/>
          </w:tcPr>
          <w:p w14:paraId="5BC86F7C"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3369C915" w14:textId="77777777" w:rsidR="00D70D77" w:rsidRPr="00D70D77" w:rsidRDefault="00D70D77" w:rsidP="00D70D77">
            <w:pPr>
              <w:jc w:val="center"/>
              <w:rPr>
                <w:sz w:val="20"/>
                <w:szCs w:val="20"/>
              </w:rPr>
            </w:pPr>
            <w:r w:rsidRPr="00D70D77">
              <w:rPr>
                <w:sz w:val="20"/>
                <w:szCs w:val="20"/>
              </w:rPr>
              <w:t>5,7</w:t>
            </w:r>
          </w:p>
        </w:tc>
        <w:tc>
          <w:tcPr>
            <w:tcW w:w="1499" w:type="dxa"/>
            <w:gridSpan w:val="2"/>
            <w:tcBorders>
              <w:top w:val="nil"/>
              <w:left w:val="nil"/>
              <w:bottom w:val="single" w:sz="4" w:space="0" w:color="auto"/>
              <w:right w:val="single" w:sz="4" w:space="0" w:color="auto"/>
            </w:tcBorders>
            <w:shd w:val="clear" w:color="auto" w:fill="auto"/>
            <w:hideMark/>
          </w:tcPr>
          <w:p w14:paraId="7C53E6B8" w14:textId="77777777" w:rsidR="00D70D77" w:rsidRPr="00D70D77" w:rsidRDefault="00D70D77" w:rsidP="00D70D77">
            <w:pPr>
              <w:jc w:val="right"/>
              <w:rPr>
                <w:sz w:val="20"/>
                <w:szCs w:val="20"/>
              </w:rPr>
            </w:pPr>
            <w:r w:rsidRPr="00D70D77">
              <w:rPr>
                <w:sz w:val="20"/>
                <w:szCs w:val="20"/>
              </w:rPr>
              <w:t xml:space="preserve">78 288,00  </w:t>
            </w:r>
          </w:p>
        </w:tc>
        <w:tc>
          <w:tcPr>
            <w:tcW w:w="1057" w:type="dxa"/>
            <w:gridSpan w:val="2"/>
            <w:tcBorders>
              <w:top w:val="nil"/>
              <w:left w:val="nil"/>
              <w:bottom w:val="single" w:sz="4" w:space="0" w:color="auto"/>
              <w:right w:val="single" w:sz="4" w:space="0" w:color="auto"/>
            </w:tcBorders>
            <w:shd w:val="clear" w:color="auto" w:fill="auto"/>
            <w:hideMark/>
          </w:tcPr>
          <w:p w14:paraId="39C7149C" w14:textId="77777777" w:rsidR="00D70D77" w:rsidRPr="00D70D77" w:rsidRDefault="00D70D77" w:rsidP="00D70D77">
            <w:pPr>
              <w:jc w:val="right"/>
              <w:rPr>
                <w:sz w:val="20"/>
                <w:szCs w:val="20"/>
              </w:rPr>
            </w:pPr>
            <w:r w:rsidRPr="00D70D77">
              <w:rPr>
                <w:sz w:val="20"/>
                <w:szCs w:val="20"/>
              </w:rPr>
              <w:t xml:space="preserve">13 734,74  </w:t>
            </w:r>
          </w:p>
        </w:tc>
        <w:tc>
          <w:tcPr>
            <w:tcW w:w="1600" w:type="dxa"/>
            <w:gridSpan w:val="2"/>
            <w:tcBorders>
              <w:top w:val="nil"/>
              <w:left w:val="nil"/>
              <w:bottom w:val="single" w:sz="4" w:space="0" w:color="auto"/>
              <w:right w:val="single" w:sz="4" w:space="0" w:color="auto"/>
            </w:tcBorders>
            <w:shd w:val="clear" w:color="auto" w:fill="auto"/>
            <w:hideMark/>
          </w:tcPr>
          <w:p w14:paraId="256E7094"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18E19152"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090A911"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8B2C671" w14:textId="77777777" w:rsidR="00D70D77" w:rsidRPr="00D70D77" w:rsidRDefault="00D70D77" w:rsidP="00D70D77">
            <w:pPr>
              <w:rPr>
                <w:sz w:val="20"/>
                <w:szCs w:val="20"/>
              </w:rPr>
            </w:pPr>
            <w:r w:rsidRPr="00D70D77">
              <w:rPr>
                <w:sz w:val="20"/>
                <w:szCs w:val="20"/>
              </w:rPr>
              <w:t xml:space="preserve">                14 885,59   </w:t>
            </w:r>
          </w:p>
        </w:tc>
        <w:tc>
          <w:tcPr>
            <w:tcW w:w="1898" w:type="dxa"/>
            <w:gridSpan w:val="2"/>
            <w:tcBorders>
              <w:top w:val="nil"/>
              <w:left w:val="nil"/>
              <w:bottom w:val="single" w:sz="4" w:space="0" w:color="auto"/>
              <w:right w:val="single" w:sz="4" w:space="0" w:color="auto"/>
            </w:tcBorders>
            <w:shd w:val="clear" w:color="auto" w:fill="auto"/>
            <w:hideMark/>
          </w:tcPr>
          <w:p w14:paraId="2D73D204" w14:textId="77777777" w:rsidR="00D70D77" w:rsidRPr="00D70D77" w:rsidRDefault="00D70D77" w:rsidP="00D70D77">
            <w:pPr>
              <w:rPr>
                <w:sz w:val="20"/>
                <w:szCs w:val="20"/>
              </w:rPr>
            </w:pPr>
            <w:r w:rsidRPr="00D70D77">
              <w:rPr>
                <w:sz w:val="20"/>
                <w:szCs w:val="20"/>
              </w:rPr>
              <w:t xml:space="preserve">                               84 847,86   </w:t>
            </w:r>
          </w:p>
        </w:tc>
        <w:tc>
          <w:tcPr>
            <w:tcW w:w="271" w:type="dxa"/>
            <w:vAlign w:val="center"/>
            <w:hideMark/>
          </w:tcPr>
          <w:p w14:paraId="4F4CABAF" w14:textId="77777777" w:rsidR="00D70D77" w:rsidRPr="00D70D77" w:rsidRDefault="00D70D77" w:rsidP="00D70D77">
            <w:pPr>
              <w:rPr>
                <w:sz w:val="20"/>
                <w:szCs w:val="20"/>
              </w:rPr>
            </w:pPr>
          </w:p>
        </w:tc>
      </w:tr>
      <w:tr w:rsidR="00D70D77" w:rsidRPr="00D70D77" w14:paraId="7FAADA07" w14:textId="77777777" w:rsidTr="00D70D77">
        <w:trPr>
          <w:trHeight w:val="525"/>
        </w:trPr>
        <w:tc>
          <w:tcPr>
            <w:tcW w:w="1418" w:type="dxa"/>
            <w:tcBorders>
              <w:top w:val="nil"/>
              <w:left w:val="single" w:sz="4" w:space="0" w:color="auto"/>
              <w:bottom w:val="single" w:sz="4" w:space="0" w:color="auto"/>
              <w:right w:val="single" w:sz="4" w:space="0" w:color="auto"/>
            </w:tcBorders>
            <w:shd w:val="clear" w:color="auto" w:fill="auto"/>
            <w:noWrap/>
            <w:hideMark/>
          </w:tcPr>
          <w:p w14:paraId="38275775" w14:textId="77777777" w:rsidR="00D70D77" w:rsidRPr="00D70D77" w:rsidRDefault="00D70D77" w:rsidP="00D70D77">
            <w:pPr>
              <w:ind w:firstLineChars="200" w:firstLine="400"/>
              <w:rPr>
                <w:sz w:val="20"/>
                <w:szCs w:val="20"/>
              </w:rPr>
            </w:pPr>
            <w:r w:rsidRPr="00D70D77">
              <w:rPr>
                <w:sz w:val="20"/>
                <w:szCs w:val="20"/>
              </w:rPr>
              <w:t>2.2.93</w:t>
            </w:r>
          </w:p>
        </w:tc>
        <w:tc>
          <w:tcPr>
            <w:tcW w:w="1699" w:type="dxa"/>
            <w:tcBorders>
              <w:top w:val="nil"/>
              <w:left w:val="nil"/>
              <w:bottom w:val="single" w:sz="4" w:space="0" w:color="auto"/>
              <w:right w:val="single" w:sz="4" w:space="0" w:color="auto"/>
            </w:tcBorders>
            <w:shd w:val="clear" w:color="auto" w:fill="auto"/>
            <w:hideMark/>
          </w:tcPr>
          <w:p w14:paraId="5852E66A" w14:textId="77777777" w:rsidR="00D70D77" w:rsidRPr="00D70D77" w:rsidRDefault="00D70D77" w:rsidP="00D70D77">
            <w:pPr>
              <w:rPr>
                <w:sz w:val="20"/>
                <w:szCs w:val="20"/>
              </w:rPr>
            </w:pPr>
            <w:r w:rsidRPr="00D70D77">
              <w:rPr>
                <w:sz w:val="20"/>
                <w:szCs w:val="20"/>
              </w:rPr>
              <w:t xml:space="preserve">Устройство фундамента Фм4 (КНС6), устройство </w:t>
            </w:r>
            <w:proofErr w:type="spellStart"/>
            <w:r w:rsidRPr="00D70D77">
              <w:rPr>
                <w:sz w:val="20"/>
                <w:szCs w:val="20"/>
              </w:rPr>
              <w:t>отмостки</w:t>
            </w:r>
            <w:proofErr w:type="spellEnd"/>
            <w:r w:rsidRPr="00D70D77">
              <w:rPr>
                <w:sz w:val="20"/>
                <w:szCs w:val="20"/>
              </w:rPr>
              <w:t xml:space="preserve"> </w:t>
            </w:r>
          </w:p>
        </w:tc>
        <w:tc>
          <w:tcPr>
            <w:tcW w:w="1120" w:type="dxa"/>
            <w:gridSpan w:val="2"/>
            <w:tcBorders>
              <w:top w:val="nil"/>
              <w:left w:val="nil"/>
              <w:bottom w:val="single" w:sz="4" w:space="0" w:color="auto"/>
              <w:right w:val="single" w:sz="4" w:space="0" w:color="auto"/>
            </w:tcBorders>
            <w:shd w:val="clear" w:color="auto" w:fill="auto"/>
            <w:hideMark/>
          </w:tcPr>
          <w:p w14:paraId="7F5E5236"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6084DC6C" w14:textId="77777777" w:rsidR="00D70D77" w:rsidRPr="00D70D77" w:rsidRDefault="00D70D77" w:rsidP="00D70D77">
            <w:pPr>
              <w:jc w:val="center"/>
              <w:rPr>
                <w:sz w:val="20"/>
                <w:szCs w:val="20"/>
              </w:rPr>
            </w:pPr>
            <w:r w:rsidRPr="00D70D77">
              <w:rPr>
                <w:sz w:val="20"/>
                <w:szCs w:val="20"/>
              </w:rPr>
              <w:t>7,7</w:t>
            </w:r>
          </w:p>
        </w:tc>
        <w:tc>
          <w:tcPr>
            <w:tcW w:w="1499" w:type="dxa"/>
            <w:gridSpan w:val="2"/>
            <w:tcBorders>
              <w:top w:val="nil"/>
              <w:left w:val="nil"/>
              <w:bottom w:val="single" w:sz="4" w:space="0" w:color="auto"/>
              <w:right w:val="single" w:sz="4" w:space="0" w:color="auto"/>
            </w:tcBorders>
            <w:shd w:val="clear" w:color="auto" w:fill="auto"/>
            <w:hideMark/>
          </w:tcPr>
          <w:p w14:paraId="64091058" w14:textId="77777777" w:rsidR="00D70D77" w:rsidRPr="00D70D77" w:rsidRDefault="00D70D77" w:rsidP="00D70D77">
            <w:pPr>
              <w:jc w:val="right"/>
              <w:rPr>
                <w:sz w:val="20"/>
                <w:szCs w:val="20"/>
              </w:rPr>
            </w:pPr>
            <w:r w:rsidRPr="00D70D77">
              <w:rPr>
                <w:sz w:val="20"/>
                <w:szCs w:val="20"/>
              </w:rPr>
              <w:t xml:space="preserve">103 001,00  </w:t>
            </w:r>
          </w:p>
        </w:tc>
        <w:tc>
          <w:tcPr>
            <w:tcW w:w="1057" w:type="dxa"/>
            <w:gridSpan w:val="2"/>
            <w:tcBorders>
              <w:top w:val="nil"/>
              <w:left w:val="nil"/>
              <w:bottom w:val="single" w:sz="4" w:space="0" w:color="auto"/>
              <w:right w:val="single" w:sz="4" w:space="0" w:color="auto"/>
            </w:tcBorders>
            <w:shd w:val="clear" w:color="auto" w:fill="auto"/>
            <w:hideMark/>
          </w:tcPr>
          <w:p w14:paraId="4AC4FC80" w14:textId="77777777" w:rsidR="00D70D77" w:rsidRPr="00D70D77" w:rsidRDefault="00D70D77" w:rsidP="00D70D77">
            <w:pPr>
              <w:jc w:val="right"/>
              <w:rPr>
                <w:sz w:val="20"/>
                <w:szCs w:val="20"/>
              </w:rPr>
            </w:pPr>
            <w:r w:rsidRPr="00D70D77">
              <w:rPr>
                <w:sz w:val="20"/>
                <w:szCs w:val="20"/>
              </w:rPr>
              <w:t xml:space="preserve">13 376,75  </w:t>
            </w:r>
          </w:p>
        </w:tc>
        <w:tc>
          <w:tcPr>
            <w:tcW w:w="1600" w:type="dxa"/>
            <w:gridSpan w:val="2"/>
            <w:tcBorders>
              <w:top w:val="nil"/>
              <w:left w:val="nil"/>
              <w:bottom w:val="single" w:sz="4" w:space="0" w:color="auto"/>
              <w:right w:val="single" w:sz="4" w:space="0" w:color="auto"/>
            </w:tcBorders>
            <w:shd w:val="clear" w:color="auto" w:fill="auto"/>
            <w:hideMark/>
          </w:tcPr>
          <w:p w14:paraId="02178FFF"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CFBE6C7"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6D14287"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4F2048A" w14:textId="77777777" w:rsidR="00D70D77" w:rsidRPr="00D70D77" w:rsidRDefault="00D70D77" w:rsidP="00D70D77">
            <w:pPr>
              <w:rPr>
                <w:sz w:val="20"/>
                <w:szCs w:val="20"/>
              </w:rPr>
            </w:pPr>
            <w:r w:rsidRPr="00D70D77">
              <w:rPr>
                <w:sz w:val="20"/>
                <w:szCs w:val="20"/>
              </w:rPr>
              <w:t xml:space="preserve">                14 497,60   </w:t>
            </w:r>
          </w:p>
        </w:tc>
        <w:tc>
          <w:tcPr>
            <w:tcW w:w="1898" w:type="dxa"/>
            <w:gridSpan w:val="2"/>
            <w:tcBorders>
              <w:top w:val="nil"/>
              <w:left w:val="nil"/>
              <w:bottom w:val="single" w:sz="4" w:space="0" w:color="auto"/>
              <w:right w:val="single" w:sz="4" w:space="0" w:color="auto"/>
            </w:tcBorders>
            <w:shd w:val="clear" w:color="auto" w:fill="auto"/>
            <w:hideMark/>
          </w:tcPr>
          <w:p w14:paraId="33A5179F" w14:textId="77777777" w:rsidR="00D70D77" w:rsidRPr="00D70D77" w:rsidRDefault="00D70D77" w:rsidP="00D70D77">
            <w:pPr>
              <w:rPr>
                <w:sz w:val="20"/>
                <w:szCs w:val="20"/>
              </w:rPr>
            </w:pPr>
            <w:r w:rsidRPr="00D70D77">
              <w:rPr>
                <w:sz w:val="20"/>
                <w:szCs w:val="20"/>
              </w:rPr>
              <w:t xml:space="preserve">                             111 631,52   </w:t>
            </w:r>
          </w:p>
        </w:tc>
        <w:tc>
          <w:tcPr>
            <w:tcW w:w="271" w:type="dxa"/>
            <w:vAlign w:val="center"/>
            <w:hideMark/>
          </w:tcPr>
          <w:p w14:paraId="5F880168" w14:textId="77777777" w:rsidR="00D70D77" w:rsidRPr="00D70D77" w:rsidRDefault="00D70D77" w:rsidP="00D70D77">
            <w:pPr>
              <w:rPr>
                <w:sz w:val="20"/>
                <w:szCs w:val="20"/>
              </w:rPr>
            </w:pPr>
          </w:p>
        </w:tc>
      </w:tr>
      <w:tr w:rsidR="00D70D77" w:rsidRPr="00D70D77" w14:paraId="76242DFE" w14:textId="77777777" w:rsidTr="00D70D77">
        <w:trPr>
          <w:trHeight w:val="300"/>
        </w:trPr>
        <w:tc>
          <w:tcPr>
            <w:tcW w:w="4244"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587B4A48" w14:textId="77777777" w:rsidR="00D70D77" w:rsidRPr="00D70D77" w:rsidRDefault="00D70D77" w:rsidP="00D70D77">
            <w:pPr>
              <w:rPr>
                <w:b/>
                <w:bCs/>
                <w:i/>
                <w:iCs/>
                <w:sz w:val="18"/>
                <w:szCs w:val="18"/>
              </w:rPr>
            </w:pPr>
            <w:r w:rsidRPr="00D70D77">
              <w:rPr>
                <w:b/>
                <w:bCs/>
                <w:i/>
                <w:iCs/>
                <w:sz w:val="18"/>
                <w:szCs w:val="18"/>
              </w:rPr>
              <w:t>Устройство насосных станций в зоне ЛЭП (2 шт.)</w:t>
            </w:r>
          </w:p>
        </w:tc>
        <w:tc>
          <w:tcPr>
            <w:tcW w:w="1066" w:type="dxa"/>
            <w:gridSpan w:val="2"/>
            <w:tcBorders>
              <w:top w:val="nil"/>
              <w:left w:val="nil"/>
              <w:bottom w:val="single" w:sz="4" w:space="0" w:color="auto"/>
              <w:right w:val="single" w:sz="4" w:space="0" w:color="auto"/>
            </w:tcBorders>
            <w:shd w:val="clear" w:color="auto" w:fill="auto"/>
            <w:vAlign w:val="center"/>
            <w:hideMark/>
          </w:tcPr>
          <w:p w14:paraId="0CDDA339"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auto" w:fill="auto"/>
            <w:noWrap/>
            <w:hideMark/>
          </w:tcPr>
          <w:p w14:paraId="2DCB66DF" w14:textId="77777777" w:rsidR="00D70D77" w:rsidRPr="00D70D77" w:rsidRDefault="00D70D77" w:rsidP="00D70D77">
            <w:pPr>
              <w:jc w:val="center"/>
              <w:rPr>
                <w:b/>
                <w:bCs/>
                <w:sz w:val="22"/>
                <w:szCs w:val="22"/>
              </w:rPr>
            </w:pPr>
            <w:r w:rsidRPr="00D70D77">
              <w:rPr>
                <w:b/>
                <w:bCs/>
                <w:sz w:val="22"/>
                <w:szCs w:val="22"/>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14:paraId="6F365672"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129F40AA"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hideMark/>
          </w:tcPr>
          <w:p w14:paraId="028066F2" w14:textId="77777777" w:rsidR="00D70D77" w:rsidRPr="00D70D77" w:rsidRDefault="00D70D77" w:rsidP="00D70D77">
            <w:pPr>
              <w:jc w:val="right"/>
              <w:rPr>
                <w:sz w:val="20"/>
                <w:szCs w:val="20"/>
              </w:rPr>
            </w:pPr>
            <w:r w:rsidRPr="00D70D77">
              <w:rPr>
                <w:sz w:val="20"/>
                <w:szCs w:val="20"/>
              </w:rPr>
              <w:t xml:space="preserve">1,0837910000  </w:t>
            </w:r>
          </w:p>
        </w:tc>
        <w:tc>
          <w:tcPr>
            <w:tcW w:w="1580" w:type="dxa"/>
            <w:gridSpan w:val="2"/>
            <w:tcBorders>
              <w:top w:val="nil"/>
              <w:left w:val="nil"/>
              <w:bottom w:val="single" w:sz="4" w:space="0" w:color="auto"/>
              <w:right w:val="single" w:sz="4" w:space="0" w:color="auto"/>
            </w:tcBorders>
            <w:shd w:val="clear" w:color="auto" w:fill="auto"/>
            <w:noWrap/>
            <w:vAlign w:val="center"/>
            <w:hideMark/>
          </w:tcPr>
          <w:p w14:paraId="12F9F356"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19F8DE2C" w14:textId="77777777" w:rsidR="00D70D77" w:rsidRPr="00D70D77" w:rsidRDefault="00D70D77" w:rsidP="00D70D77">
            <w:pPr>
              <w:jc w:val="center"/>
              <w:rPr>
                <w:b/>
                <w:bCs/>
                <w:sz w:val="22"/>
                <w:szCs w:val="22"/>
              </w:rPr>
            </w:pPr>
            <w:r w:rsidRPr="00D70D77">
              <w:rPr>
                <w:b/>
                <w:bCs/>
                <w:sz w:val="22"/>
                <w:szCs w:val="22"/>
              </w:rPr>
              <w:t> </w:t>
            </w:r>
          </w:p>
        </w:tc>
        <w:tc>
          <w:tcPr>
            <w:tcW w:w="1891" w:type="dxa"/>
            <w:tcBorders>
              <w:top w:val="nil"/>
              <w:left w:val="nil"/>
              <w:bottom w:val="single" w:sz="4" w:space="0" w:color="auto"/>
              <w:right w:val="single" w:sz="4" w:space="0" w:color="auto"/>
            </w:tcBorders>
            <w:shd w:val="clear" w:color="auto" w:fill="auto"/>
            <w:noWrap/>
            <w:vAlign w:val="center"/>
            <w:hideMark/>
          </w:tcPr>
          <w:p w14:paraId="7B7003BD" w14:textId="77777777" w:rsidR="00D70D77" w:rsidRPr="00D70D77" w:rsidRDefault="00D70D77" w:rsidP="00D70D77">
            <w:pPr>
              <w:jc w:val="center"/>
              <w:rPr>
                <w:b/>
                <w:bCs/>
                <w:sz w:val="22"/>
                <w:szCs w:val="22"/>
              </w:rPr>
            </w:pPr>
            <w:r w:rsidRPr="00D70D77">
              <w:rPr>
                <w:b/>
                <w:bCs/>
                <w:sz w:val="22"/>
                <w:szCs w:val="22"/>
              </w:rPr>
              <w:t> </w:t>
            </w:r>
          </w:p>
        </w:tc>
        <w:tc>
          <w:tcPr>
            <w:tcW w:w="271" w:type="dxa"/>
            <w:tcBorders>
              <w:top w:val="nil"/>
              <w:left w:val="nil"/>
              <w:bottom w:val="single" w:sz="4" w:space="0" w:color="auto"/>
              <w:right w:val="single" w:sz="4" w:space="0" w:color="auto"/>
            </w:tcBorders>
            <w:shd w:val="clear" w:color="auto" w:fill="auto"/>
            <w:noWrap/>
            <w:vAlign w:val="center"/>
            <w:hideMark/>
          </w:tcPr>
          <w:p w14:paraId="134C6DFD" w14:textId="77777777" w:rsidR="00D70D77" w:rsidRPr="00D70D77" w:rsidRDefault="00D70D77" w:rsidP="00D70D77">
            <w:pPr>
              <w:jc w:val="center"/>
              <w:rPr>
                <w:b/>
                <w:bCs/>
                <w:sz w:val="22"/>
                <w:szCs w:val="22"/>
              </w:rPr>
            </w:pPr>
            <w:r w:rsidRPr="00D70D77">
              <w:rPr>
                <w:b/>
                <w:bCs/>
                <w:sz w:val="22"/>
                <w:szCs w:val="22"/>
              </w:rPr>
              <w:t> </w:t>
            </w:r>
          </w:p>
        </w:tc>
      </w:tr>
      <w:tr w:rsidR="00D70D77" w:rsidRPr="00D70D77" w14:paraId="2B6F3516"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6505541F" w14:textId="77777777" w:rsidR="00D70D77" w:rsidRPr="00D70D77" w:rsidRDefault="00D70D77" w:rsidP="00D70D77">
            <w:pPr>
              <w:ind w:firstLineChars="200" w:firstLine="400"/>
              <w:rPr>
                <w:sz w:val="20"/>
                <w:szCs w:val="20"/>
              </w:rPr>
            </w:pPr>
            <w:r w:rsidRPr="00D70D77">
              <w:rPr>
                <w:sz w:val="20"/>
                <w:szCs w:val="20"/>
              </w:rPr>
              <w:t>2.2.94</w:t>
            </w:r>
          </w:p>
        </w:tc>
        <w:tc>
          <w:tcPr>
            <w:tcW w:w="1699" w:type="dxa"/>
            <w:tcBorders>
              <w:top w:val="nil"/>
              <w:left w:val="nil"/>
              <w:bottom w:val="single" w:sz="4" w:space="0" w:color="auto"/>
              <w:right w:val="single" w:sz="4" w:space="0" w:color="auto"/>
            </w:tcBorders>
            <w:shd w:val="clear" w:color="auto" w:fill="auto"/>
            <w:hideMark/>
          </w:tcPr>
          <w:p w14:paraId="18790401" w14:textId="77777777" w:rsidR="00D70D77" w:rsidRPr="00D70D77" w:rsidRDefault="00D70D77" w:rsidP="00D70D77">
            <w:pPr>
              <w:rPr>
                <w:sz w:val="20"/>
                <w:szCs w:val="20"/>
              </w:rPr>
            </w:pPr>
            <w:r w:rsidRPr="00D70D77">
              <w:rPr>
                <w:sz w:val="20"/>
                <w:szCs w:val="20"/>
              </w:rPr>
              <w:t>Разработка грунта (КНС)</w:t>
            </w:r>
          </w:p>
        </w:tc>
        <w:tc>
          <w:tcPr>
            <w:tcW w:w="1120" w:type="dxa"/>
            <w:gridSpan w:val="2"/>
            <w:tcBorders>
              <w:top w:val="nil"/>
              <w:left w:val="nil"/>
              <w:bottom w:val="single" w:sz="4" w:space="0" w:color="auto"/>
              <w:right w:val="single" w:sz="4" w:space="0" w:color="auto"/>
            </w:tcBorders>
            <w:shd w:val="clear" w:color="auto" w:fill="auto"/>
            <w:hideMark/>
          </w:tcPr>
          <w:p w14:paraId="759B4C90"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61D524F9" w14:textId="77777777" w:rsidR="00D70D77" w:rsidRPr="00D70D77" w:rsidRDefault="00D70D77" w:rsidP="00D70D77">
            <w:pPr>
              <w:jc w:val="center"/>
              <w:rPr>
                <w:sz w:val="20"/>
                <w:szCs w:val="20"/>
              </w:rPr>
            </w:pPr>
            <w:r w:rsidRPr="00D70D77">
              <w:rPr>
                <w:sz w:val="20"/>
                <w:szCs w:val="20"/>
              </w:rPr>
              <w:t>237,44</w:t>
            </w:r>
          </w:p>
        </w:tc>
        <w:tc>
          <w:tcPr>
            <w:tcW w:w="1499" w:type="dxa"/>
            <w:gridSpan w:val="2"/>
            <w:tcBorders>
              <w:top w:val="nil"/>
              <w:left w:val="nil"/>
              <w:bottom w:val="single" w:sz="4" w:space="0" w:color="auto"/>
              <w:right w:val="single" w:sz="4" w:space="0" w:color="auto"/>
            </w:tcBorders>
            <w:shd w:val="clear" w:color="auto" w:fill="auto"/>
            <w:hideMark/>
          </w:tcPr>
          <w:p w14:paraId="48F85D9E" w14:textId="77777777" w:rsidR="00D70D77" w:rsidRPr="00D70D77" w:rsidRDefault="00D70D77" w:rsidP="00D70D77">
            <w:pPr>
              <w:jc w:val="right"/>
              <w:rPr>
                <w:sz w:val="20"/>
                <w:szCs w:val="20"/>
              </w:rPr>
            </w:pPr>
            <w:r w:rsidRPr="00D70D77">
              <w:rPr>
                <w:sz w:val="20"/>
                <w:szCs w:val="20"/>
              </w:rPr>
              <w:t xml:space="preserve">80 799,00  </w:t>
            </w:r>
          </w:p>
        </w:tc>
        <w:tc>
          <w:tcPr>
            <w:tcW w:w="1057" w:type="dxa"/>
            <w:gridSpan w:val="2"/>
            <w:tcBorders>
              <w:top w:val="nil"/>
              <w:left w:val="nil"/>
              <w:bottom w:val="single" w:sz="4" w:space="0" w:color="auto"/>
              <w:right w:val="single" w:sz="4" w:space="0" w:color="auto"/>
            </w:tcBorders>
            <w:shd w:val="clear" w:color="auto" w:fill="auto"/>
            <w:hideMark/>
          </w:tcPr>
          <w:p w14:paraId="7B2C4538" w14:textId="77777777" w:rsidR="00D70D77" w:rsidRPr="00D70D77" w:rsidRDefault="00D70D77" w:rsidP="00D70D77">
            <w:pPr>
              <w:jc w:val="right"/>
              <w:rPr>
                <w:sz w:val="20"/>
                <w:szCs w:val="20"/>
              </w:rPr>
            </w:pPr>
            <w:r w:rsidRPr="00D70D77">
              <w:rPr>
                <w:sz w:val="20"/>
                <w:szCs w:val="20"/>
              </w:rPr>
              <w:t xml:space="preserve">340,29  </w:t>
            </w:r>
          </w:p>
        </w:tc>
        <w:tc>
          <w:tcPr>
            <w:tcW w:w="1600" w:type="dxa"/>
            <w:gridSpan w:val="2"/>
            <w:tcBorders>
              <w:top w:val="nil"/>
              <w:left w:val="nil"/>
              <w:bottom w:val="single" w:sz="4" w:space="0" w:color="auto"/>
              <w:right w:val="single" w:sz="4" w:space="0" w:color="auto"/>
            </w:tcBorders>
            <w:shd w:val="clear" w:color="auto" w:fill="auto"/>
            <w:hideMark/>
          </w:tcPr>
          <w:p w14:paraId="6C6878D7"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7EF0C7EA"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63246ED"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01D7FA19" w14:textId="77777777" w:rsidR="00D70D77" w:rsidRPr="00D70D77" w:rsidRDefault="00D70D77" w:rsidP="00D70D77">
            <w:pPr>
              <w:rPr>
                <w:sz w:val="20"/>
                <w:szCs w:val="20"/>
              </w:rPr>
            </w:pPr>
            <w:r w:rsidRPr="00D70D77">
              <w:rPr>
                <w:sz w:val="20"/>
                <w:szCs w:val="20"/>
              </w:rPr>
              <w:t xml:space="preserve">                     368,80   </w:t>
            </w:r>
          </w:p>
        </w:tc>
        <w:tc>
          <w:tcPr>
            <w:tcW w:w="1898" w:type="dxa"/>
            <w:gridSpan w:val="2"/>
            <w:tcBorders>
              <w:top w:val="nil"/>
              <w:left w:val="nil"/>
              <w:bottom w:val="single" w:sz="4" w:space="0" w:color="auto"/>
              <w:right w:val="single" w:sz="4" w:space="0" w:color="auto"/>
            </w:tcBorders>
            <w:shd w:val="clear" w:color="auto" w:fill="auto"/>
            <w:hideMark/>
          </w:tcPr>
          <w:p w14:paraId="55A23845" w14:textId="77777777" w:rsidR="00D70D77" w:rsidRPr="00D70D77" w:rsidRDefault="00D70D77" w:rsidP="00D70D77">
            <w:pPr>
              <w:rPr>
                <w:sz w:val="20"/>
                <w:szCs w:val="20"/>
              </w:rPr>
            </w:pPr>
            <w:r w:rsidRPr="00D70D77">
              <w:rPr>
                <w:sz w:val="20"/>
                <w:szCs w:val="20"/>
              </w:rPr>
              <w:t xml:space="preserve">                               87 567,87   </w:t>
            </w:r>
          </w:p>
        </w:tc>
        <w:tc>
          <w:tcPr>
            <w:tcW w:w="271" w:type="dxa"/>
            <w:vAlign w:val="center"/>
            <w:hideMark/>
          </w:tcPr>
          <w:p w14:paraId="4B5588D5" w14:textId="77777777" w:rsidR="00D70D77" w:rsidRPr="00D70D77" w:rsidRDefault="00D70D77" w:rsidP="00D70D77">
            <w:pPr>
              <w:rPr>
                <w:sz w:val="20"/>
                <w:szCs w:val="20"/>
              </w:rPr>
            </w:pPr>
          </w:p>
        </w:tc>
      </w:tr>
      <w:tr w:rsidR="00D70D77" w:rsidRPr="00D70D77" w14:paraId="6FC0F685" w14:textId="77777777" w:rsidTr="00D70D77">
        <w:trPr>
          <w:trHeight w:val="285"/>
        </w:trPr>
        <w:tc>
          <w:tcPr>
            <w:tcW w:w="1418" w:type="dxa"/>
            <w:tcBorders>
              <w:top w:val="nil"/>
              <w:left w:val="single" w:sz="4" w:space="0" w:color="auto"/>
              <w:bottom w:val="single" w:sz="4" w:space="0" w:color="auto"/>
              <w:right w:val="single" w:sz="4" w:space="0" w:color="auto"/>
            </w:tcBorders>
            <w:shd w:val="clear" w:color="auto" w:fill="auto"/>
            <w:noWrap/>
            <w:hideMark/>
          </w:tcPr>
          <w:p w14:paraId="6454616F" w14:textId="77777777" w:rsidR="00D70D77" w:rsidRPr="00D70D77" w:rsidRDefault="00D70D77" w:rsidP="00D70D77">
            <w:pPr>
              <w:ind w:firstLineChars="200" w:firstLine="400"/>
              <w:rPr>
                <w:sz w:val="20"/>
                <w:szCs w:val="20"/>
              </w:rPr>
            </w:pPr>
            <w:r w:rsidRPr="00D70D77">
              <w:rPr>
                <w:sz w:val="20"/>
                <w:szCs w:val="20"/>
              </w:rPr>
              <w:t>2.2.95</w:t>
            </w:r>
          </w:p>
        </w:tc>
        <w:tc>
          <w:tcPr>
            <w:tcW w:w="1699" w:type="dxa"/>
            <w:tcBorders>
              <w:top w:val="nil"/>
              <w:left w:val="nil"/>
              <w:bottom w:val="single" w:sz="4" w:space="0" w:color="auto"/>
              <w:right w:val="single" w:sz="4" w:space="0" w:color="auto"/>
            </w:tcBorders>
            <w:shd w:val="clear" w:color="auto" w:fill="auto"/>
            <w:hideMark/>
          </w:tcPr>
          <w:p w14:paraId="142AD45D" w14:textId="77777777" w:rsidR="00D70D77" w:rsidRPr="00D70D77" w:rsidRDefault="00D70D77" w:rsidP="00D70D77">
            <w:pPr>
              <w:rPr>
                <w:sz w:val="20"/>
                <w:szCs w:val="20"/>
              </w:rPr>
            </w:pPr>
            <w:r w:rsidRPr="00D70D77">
              <w:rPr>
                <w:sz w:val="20"/>
                <w:szCs w:val="20"/>
              </w:rPr>
              <w:t>Обратная засыпка  с уплотнением (КНС)</w:t>
            </w:r>
          </w:p>
        </w:tc>
        <w:tc>
          <w:tcPr>
            <w:tcW w:w="1120" w:type="dxa"/>
            <w:gridSpan w:val="2"/>
            <w:tcBorders>
              <w:top w:val="nil"/>
              <w:left w:val="nil"/>
              <w:bottom w:val="single" w:sz="4" w:space="0" w:color="auto"/>
              <w:right w:val="single" w:sz="4" w:space="0" w:color="auto"/>
            </w:tcBorders>
            <w:shd w:val="clear" w:color="auto" w:fill="auto"/>
            <w:hideMark/>
          </w:tcPr>
          <w:p w14:paraId="4A21C2FC"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0C42172A" w14:textId="77777777" w:rsidR="00D70D77" w:rsidRPr="00D70D77" w:rsidRDefault="00D70D77" w:rsidP="00D70D77">
            <w:pPr>
              <w:jc w:val="center"/>
              <w:rPr>
                <w:sz w:val="20"/>
                <w:szCs w:val="20"/>
              </w:rPr>
            </w:pPr>
            <w:r w:rsidRPr="00D70D77">
              <w:rPr>
                <w:sz w:val="20"/>
                <w:szCs w:val="20"/>
              </w:rPr>
              <w:t>178,6</w:t>
            </w:r>
          </w:p>
        </w:tc>
        <w:tc>
          <w:tcPr>
            <w:tcW w:w="1499" w:type="dxa"/>
            <w:gridSpan w:val="2"/>
            <w:tcBorders>
              <w:top w:val="nil"/>
              <w:left w:val="nil"/>
              <w:bottom w:val="single" w:sz="4" w:space="0" w:color="auto"/>
              <w:right w:val="single" w:sz="4" w:space="0" w:color="auto"/>
            </w:tcBorders>
            <w:shd w:val="clear" w:color="auto" w:fill="auto"/>
            <w:hideMark/>
          </w:tcPr>
          <w:p w14:paraId="5E7F6306" w14:textId="77777777" w:rsidR="00D70D77" w:rsidRPr="00D70D77" w:rsidRDefault="00D70D77" w:rsidP="00D70D77">
            <w:pPr>
              <w:jc w:val="right"/>
              <w:rPr>
                <w:sz w:val="20"/>
                <w:szCs w:val="20"/>
              </w:rPr>
            </w:pPr>
            <w:r w:rsidRPr="00D70D77">
              <w:rPr>
                <w:sz w:val="20"/>
                <w:szCs w:val="20"/>
              </w:rPr>
              <w:t xml:space="preserve">34 584,00  </w:t>
            </w:r>
          </w:p>
        </w:tc>
        <w:tc>
          <w:tcPr>
            <w:tcW w:w="1057" w:type="dxa"/>
            <w:gridSpan w:val="2"/>
            <w:tcBorders>
              <w:top w:val="nil"/>
              <w:left w:val="nil"/>
              <w:bottom w:val="single" w:sz="4" w:space="0" w:color="auto"/>
              <w:right w:val="single" w:sz="4" w:space="0" w:color="auto"/>
            </w:tcBorders>
            <w:shd w:val="clear" w:color="auto" w:fill="auto"/>
            <w:hideMark/>
          </w:tcPr>
          <w:p w14:paraId="5806C2EE" w14:textId="77777777" w:rsidR="00D70D77" w:rsidRPr="00D70D77" w:rsidRDefault="00D70D77" w:rsidP="00D70D77">
            <w:pPr>
              <w:jc w:val="right"/>
              <w:rPr>
                <w:sz w:val="20"/>
                <w:szCs w:val="20"/>
              </w:rPr>
            </w:pPr>
            <w:r w:rsidRPr="00D70D77">
              <w:rPr>
                <w:sz w:val="20"/>
                <w:szCs w:val="20"/>
              </w:rPr>
              <w:t xml:space="preserve">193,64  </w:t>
            </w:r>
          </w:p>
        </w:tc>
        <w:tc>
          <w:tcPr>
            <w:tcW w:w="1600" w:type="dxa"/>
            <w:gridSpan w:val="2"/>
            <w:tcBorders>
              <w:top w:val="nil"/>
              <w:left w:val="nil"/>
              <w:bottom w:val="single" w:sz="4" w:space="0" w:color="auto"/>
              <w:right w:val="single" w:sz="4" w:space="0" w:color="auto"/>
            </w:tcBorders>
            <w:shd w:val="clear" w:color="auto" w:fill="auto"/>
            <w:hideMark/>
          </w:tcPr>
          <w:p w14:paraId="167117EE"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0BAFB56B"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6ECF86EF"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2A788074" w14:textId="77777777" w:rsidR="00D70D77" w:rsidRPr="00D70D77" w:rsidRDefault="00D70D77" w:rsidP="00D70D77">
            <w:pPr>
              <w:rPr>
                <w:sz w:val="20"/>
                <w:szCs w:val="20"/>
              </w:rPr>
            </w:pPr>
            <w:r w:rsidRPr="00D70D77">
              <w:rPr>
                <w:sz w:val="20"/>
                <w:szCs w:val="20"/>
              </w:rPr>
              <w:t xml:space="preserve">                     209,87   </w:t>
            </w:r>
          </w:p>
        </w:tc>
        <w:tc>
          <w:tcPr>
            <w:tcW w:w="1898" w:type="dxa"/>
            <w:gridSpan w:val="2"/>
            <w:tcBorders>
              <w:top w:val="nil"/>
              <w:left w:val="nil"/>
              <w:bottom w:val="single" w:sz="4" w:space="0" w:color="auto"/>
              <w:right w:val="single" w:sz="4" w:space="0" w:color="auto"/>
            </w:tcBorders>
            <w:shd w:val="clear" w:color="auto" w:fill="auto"/>
            <w:hideMark/>
          </w:tcPr>
          <w:p w14:paraId="6BE49EE8" w14:textId="77777777" w:rsidR="00D70D77" w:rsidRPr="00D70D77" w:rsidRDefault="00D70D77" w:rsidP="00D70D77">
            <w:pPr>
              <w:rPr>
                <w:sz w:val="20"/>
                <w:szCs w:val="20"/>
              </w:rPr>
            </w:pPr>
            <w:r w:rsidRPr="00D70D77">
              <w:rPr>
                <w:sz w:val="20"/>
                <w:szCs w:val="20"/>
              </w:rPr>
              <w:t xml:space="preserve">                               37 482,78   </w:t>
            </w:r>
          </w:p>
        </w:tc>
        <w:tc>
          <w:tcPr>
            <w:tcW w:w="271" w:type="dxa"/>
            <w:vAlign w:val="center"/>
            <w:hideMark/>
          </w:tcPr>
          <w:p w14:paraId="3CB11009" w14:textId="77777777" w:rsidR="00D70D77" w:rsidRPr="00D70D77" w:rsidRDefault="00D70D77" w:rsidP="00D70D77">
            <w:pPr>
              <w:rPr>
                <w:sz w:val="20"/>
                <w:szCs w:val="20"/>
              </w:rPr>
            </w:pPr>
          </w:p>
        </w:tc>
      </w:tr>
      <w:tr w:rsidR="00D70D77" w:rsidRPr="00D70D77" w14:paraId="56D6D718"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58BE3092" w14:textId="77777777" w:rsidR="00D70D77" w:rsidRPr="00D70D77" w:rsidRDefault="00D70D77" w:rsidP="00D70D77">
            <w:pPr>
              <w:ind w:firstLineChars="200" w:firstLine="400"/>
              <w:rPr>
                <w:sz w:val="20"/>
                <w:szCs w:val="20"/>
              </w:rPr>
            </w:pPr>
            <w:r w:rsidRPr="00D70D77">
              <w:rPr>
                <w:sz w:val="20"/>
                <w:szCs w:val="20"/>
              </w:rPr>
              <w:t>2.2.96</w:t>
            </w:r>
          </w:p>
        </w:tc>
        <w:tc>
          <w:tcPr>
            <w:tcW w:w="1699" w:type="dxa"/>
            <w:tcBorders>
              <w:top w:val="nil"/>
              <w:left w:val="nil"/>
              <w:bottom w:val="single" w:sz="4" w:space="0" w:color="auto"/>
              <w:right w:val="single" w:sz="4" w:space="0" w:color="auto"/>
            </w:tcBorders>
            <w:shd w:val="clear" w:color="auto" w:fill="auto"/>
            <w:hideMark/>
          </w:tcPr>
          <w:p w14:paraId="135A2C61" w14:textId="77777777" w:rsidR="00D70D77" w:rsidRPr="00D70D77" w:rsidRDefault="00D70D77" w:rsidP="00D70D77">
            <w:pPr>
              <w:rPr>
                <w:sz w:val="20"/>
                <w:szCs w:val="20"/>
              </w:rPr>
            </w:pPr>
            <w:r w:rsidRPr="00D70D77">
              <w:rPr>
                <w:sz w:val="20"/>
                <w:szCs w:val="20"/>
              </w:rPr>
              <w:t xml:space="preserve">Устройство фундамента Фм1 (КНС1, КНС3), устройство </w:t>
            </w:r>
            <w:proofErr w:type="spellStart"/>
            <w:r w:rsidRPr="00D70D77">
              <w:rPr>
                <w:sz w:val="20"/>
                <w:szCs w:val="20"/>
              </w:rPr>
              <w:t>отмостки</w:t>
            </w:r>
            <w:proofErr w:type="spellEnd"/>
            <w:r w:rsidRPr="00D70D77">
              <w:rPr>
                <w:sz w:val="20"/>
                <w:szCs w:val="20"/>
              </w:rPr>
              <w:t xml:space="preserve"> </w:t>
            </w:r>
          </w:p>
        </w:tc>
        <w:tc>
          <w:tcPr>
            <w:tcW w:w="1120" w:type="dxa"/>
            <w:gridSpan w:val="2"/>
            <w:tcBorders>
              <w:top w:val="nil"/>
              <w:left w:val="nil"/>
              <w:bottom w:val="single" w:sz="4" w:space="0" w:color="auto"/>
              <w:right w:val="single" w:sz="4" w:space="0" w:color="auto"/>
            </w:tcBorders>
            <w:shd w:val="clear" w:color="auto" w:fill="auto"/>
            <w:hideMark/>
          </w:tcPr>
          <w:p w14:paraId="056548D4"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19A79A5A" w14:textId="77777777" w:rsidR="00D70D77" w:rsidRPr="00D70D77" w:rsidRDefault="00D70D77" w:rsidP="00D70D77">
            <w:pPr>
              <w:jc w:val="center"/>
              <w:rPr>
                <w:sz w:val="20"/>
                <w:szCs w:val="20"/>
              </w:rPr>
            </w:pPr>
            <w:r w:rsidRPr="00D70D77">
              <w:rPr>
                <w:sz w:val="20"/>
                <w:szCs w:val="20"/>
              </w:rPr>
              <w:t>6,58</w:t>
            </w:r>
          </w:p>
        </w:tc>
        <w:tc>
          <w:tcPr>
            <w:tcW w:w="1499" w:type="dxa"/>
            <w:gridSpan w:val="2"/>
            <w:tcBorders>
              <w:top w:val="nil"/>
              <w:left w:val="nil"/>
              <w:bottom w:val="single" w:sz="4" w:space="0" w:color="auto"/>
              <w:right w:val="single" w:sz="4" w:space="0" w:color="auto"/>
            </w:tcBorders>
            <w:shd w:val="clear" w:color="auto" w:fill="auto"/>
            <w:hideMark/>
          </w:tcPr>
          <w:p w14:paraId="4DD91E0D" w14:textId="77777777" w:rsidR="00D70D77" w:rsidRPr="00D70D77" w:rsidRDefault="00D70D77" w:rsidP="00D70D77">
            <w:pPr>
              <w:jc w:val="right"/>
              <w:rPr>
                <w:sz w:val="20"/>
                <w:szCs w:val="20"/>
              </w:rPr>
            </w:pPr>
            <w:r w:rsidRPr="00D70D77">
              <w:rPr>
                <w:sz w:val="20"/>
                <w:szCs w:val="20"/>
              </w:rPr>
              <w:t xml:space="preserve">98 317,00  </w:t>
            </w:r>
          </w:p>
        </w:tc>
        <w:tc>
          <w:tcPr>
            <w:tcW w:w="1057" w:type="dxa"/>
            <w:gridSpan w:val="2"/>
            <w:tcBorders>
              <w:top w:val="nil"/>
              <w:left w:val="nil"/>
              <w:bottom w:val="single" w:sz="4" w:space="0" w:color="auto"/>
              <w:right w:val="single" w:sz="4" w:space="0" w:color="auto"/>
            </w:tcBorders>
            <w:shd w:val="clear" w:color="auto" w:fill="auto"/>
            <w:hideMark/>
          </w:tcPr>
          <w:p w14:paraId="1D62AAC6" w14:textId="77777777" w:rsidR="00D70D77" w:rsidRPr="00D70D77" w:rsidRDefault="00D70D77" w:rsidP="00D70D77">
            <w:pPr>
              <w:jc w:val="right"/>
              <w:rPr>
                <w:sz w:val="20"/>
                <w:szCs w:val="20"/>
              </w:rPr>
            </w:pPr>
            <w:r w:rsidRPr="00D70D77">
              <w:rPr>
                <w:sz w:val="20"/>
                <w:szCs w:val="20"/>
              </w:rPr>
              <w:t xml:space="preserve">14 941,79  </w:t>
            </w:r>
          </w:p>
        </w:tc>
        <w:tc>
          <w:tcPr>
            <w:tcW w:w="1600" w:type="dxa"/>
            <w:gridSpan w:val="2"/>
            <w:tcBorders>
              <w:top w:val="nil"/>
              <w:left w:val="nil"/>
              <w:bottom w:val="single" w:sz="4" w:space="0" w:color="auto"/>
              <w:right w:val="single" w:sz="4" w:space="0" w:color="auto"/>
            </w:tcBorders>
            <w:shd w:val="clear" w:color="auto" w:fill="auto"/>
            <w:hideMark/>
          </w:tcPr>
          <w:p w14:paraId="6D3E1D6F"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02FC0B50"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A4AA367"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C6B67C2" w14:textId="77777777" w:rsidR="00D70D77" w:rsidRPr="00D70D77" w:rsidRDefault="00D70D77" w:rsidP="00D70D77">
            <w:pPr>
              <w:rPr>
                <w:sz w:val="20"/>
                <w:szCs w:val="20"/>
              </w:rPr>
            </w:pPr>
            <w:r w:rsidRPr="00D70D77">
              <w:rPr>
                <w:sz w:val="20"/>
                <w:szCs w:val="20"/>
              </w:rPr>
              <w:t xml:space="preserve">                16 193,78   </w:t>
            </w:r>
          </w:p>
        </w:tc>
        <w:tc>
          <w:tcPr>
            <w:tcW w:w="1898" w:type="dxa"/>
            <w:gridSpan w:val="2"/>
            <w:tcBorders>
              <w:top w:val="nil"/>
              <w:left w:val="nil"/>
              <w:bottom w:val="single" w:sz="4" w:space="0" w:color="auto"/>
              <w:right w:val="single" w:sz="4" w:space="0" w:color="auto"/>
            </w:tcBorders>
            <w:shd w:val="clear" w:color="auto" w:fill="auto"/>
            <w:hideMark/>
          </w:tcPr>
          <w:p w14:paraId="7F7856F0" w14:textId="77777777" w:rsidR="00D70D77" w:rsidRPr="00D70D77" w:rsidRDefault="00D70D77" w:rsidP="00D70D77">
            <w:pPr>
              <w:rPr>
                <w:sz w:val="20"/>
                <w:szCs w:val="20"/>
              </w:rPr>
            </w:pPr>
            <w:r w:rsidRPr="00D70D77">
              <w:rPr>
                <w:sz w:val="20"/>
                <w:szCs w:val="20"/>
              </w:rPr>
              <w:t xml:space="preserve">                             106 555,07   </w:t>
            </w:r>
          </w:p>
        </w:tc>
        <w:tc>
          <w:tcPr>
            <w:tcW w:w="271" w:type="dxa"/>
            <w:vAlign w:val="center"/>
            <w:hideMark/>
          </w:tcPr>
          <w:p w14:paraId="46AC30BF" w14:textId="77777777" w:rsidR="00D70D77" w:rsidRPr="00D70D77" w:rsidRDefault="00D70D77" w:rsidP="00D70D77">
            <w:pPr>
              <w:rPr>
                <w:sz w:val="20"/>
                <w:szCs w:val="20"/>
              </w:rPr>
            </w:pPr>
          </w:p>
        </w:tc>
      </w:tr>
      <w:tr w:rsidR="00D70D77" w:rsidRPr="00D70D77" w14:paraId="061F394E"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0B06870B" w14:textId="77777777" w:rsidR="00D70D77" w:rsidRPr="00D70D77" w:rsidRDefault="00D70D77" w:rsidP="00D70D77">
            <w:pPr>
              <w:ind w:firstLineChars="200" w:firstLine="400"/>
              <w:rPr>
                <w:sz w:val="20"/>
                <w:szCs w:val="20"/>
              </w:rPr>
            </w:pPr>
            <w:r w:rsidRPr="00D70D77">
              <w:rPr>
                <w:sz w:val="20"/>
                <w:szCs w:val="20"/>
              </w:rPr>
              <w:t>2.2.97</w:t>
            </w:r>
          </w:p>
        </w:tc>
        <w:tc>
          <w:tcPr>
            <w:tcW w:w="1699" w:type="dxa"/>
            <w:tcBorders>
              <w:top w:val="nil"/>
              <w:left w:val="nil"/>
              <w:bottom w:val="single" w:sz="4" w:space="0" w:color="auto"/>
              <w:right w:val="single" w:sz="4" w:space="0" w:color="auto"/>
            </w:tcBorders>
            <w:shd w:val="clear" w:color="auto" w:fill="auto"/>
            <w:hideMark/>
          </w:tcPr>
          <w:p w14:paraId="147763E0" w14:textId="77777777" w:rsidR="00D70D77" w:rsidRPr="00D70D77" w:rsidRDefault="00D70D77" w:rsidP="00D70D77">
            <w:pPr>
              <w:rPr>
                <w:sz w:val="20"/>
                <w:szCs w:val="20"/>
              </w:rPr>
            </w:pPr>
            <w:r w:rsidRPr="00D70D77">
              <w:rPr>
                <w:sz w:val="20"/>
                <w:szCs w:val="20"/>
              </w:rPr>
              <w:t>Монтаж комплектной КНС №1</w:t>
            </w:r>
          </w:p>
        </w:tc>
        <w:tc>
          <w:tcPr>
            <w:tcW w:w="1120" w:type="dxa"/>
            <w:gridSpan w:val="2"/>
            <w:tcBorders>
              <w:top w:val="nil"/>
              <w:left w:val="nil"/>
              <w:bottom w:val="single" w:sz="4" w:space="0" w:color="auto"/>
              <w:right w:val="single" w:sz="4" w:space="0" w:color="auto"/>
            </w:tcBorders>
            <w:shd w:val="clear" w:color="auto" w:fill="auto"/>
            <w:hideMark/>
          </w:tcPr>
          <w:p w14:paraId="433F48AA"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6DD375C0" w14:textId="77777777" w:rsidR="00D70D77" w:rsidRPr="00D70D77" w:rsidRDefault="00D70D77" w:rsidP="00D70D77">
            <w:pPr>
              <w:jc w:val="center"/>
              <w:rPr>
                <w:sz w:val="20"/>
                <w:szCs w:val="20"/>
              </w:rPr>
            </w:pPr>
            <w:r w:rsidRPr="00D70D77">
              <w:rPr>
                <w:sz w:val="20"/>
                <w:szCs w:val="20"/>
              </w:rPr>
              <w:t>1</w:t>
            </w:r>
          </w:p>
        </w:tc>
        <w:tc>
          <w:tcPr>
            <w:tcW w:w="1499" w:type="dxa"/>
            <w:gridSpan w:val="2"/>
            <w:tcBorders>
              <w:top w:val="nil"/>
              <w:left w:val="nil"/>
              <w:bottom w:val="single" w:sz="4" w:space="0" w:color="auto"/>
              <w:right w:val="single" w:sz="4" w:space="0" w:color="auto"/>
            </w:tcBorders>
            <w:shd w:val="clear" w:color="auto" w:fill="auto"/>
            <w:hideMark/>
          </w:tcPr>
          <w:p w14:paraId="64593857" w14:textId="77777777" w:rsidR="00D70D77" w:rsidRPr="00D70D77" w:rsidRDefault="00D70D77" w:rsidP="00D70D77">
            <w:pPr>
              <w:jc w:val="right"/>
              <w:rPr>
                <w:sz w:val="20"/>
                <w:szCs w:val="20"/>
              </w:rPr>
            </w:pPr>
            <w:r w:rsidRPr="00D70D77">
              <w:rPr>
                <w:sz w:val="20"/>
                <w:szCs w:val="20"/>
              </w:rPr>
              <w:t xml:space="preserve">3 141 417,00  </w:t>
            </w:r>
          </w:p>
        </w:tc>
        <w:tc>
          <w:tcPr>
            <w:tcW w:w="1057" w:type="dxa"/>
            <w:gridSpan w:val="2"/>
            <w:tcBorders>
              <w:top w:val="nil"/>
              <w:left w:val="nil"/>
              <w:bottom w:val="single" w:sz="4" w:space="0" w:color="auto"/>
              <w:right w:val="single" w:sz="4" w:space="0" w:color="auto"/>
            </w:tcBorders>
            <w:shd w:val="clear" w:color="auto" w:fill="auto"/>
            <w:hideMark/>
          </w:tcPr>
          <w:p w14:paraId="4DD34988" w14:textId="77777777" w:rsidR="00D70D77" w:rsidRPr="00D70D77" w:rsidRDefault="00D70D77" w:rsidP="00D70D77">
            <w:pPr>
              <w:jc w:val="right"/>
              <w:rPr>
                <w:sz w:val="20"/>
                <w:szCs w:val="20"/>
              </w:rPr>
            </w:pPr>
            <w:r w:rsidRPr="00D70D77">
              <w:rPr>
                <w:sz w:val="20"/>
                <w:szCs w:val="20"/>
              </w:rPr>
              <w:t xml:space="preserve">3 141 417,00  </w:t>
            </w:r>
          </w:p>
        </w:tc>
        <w:tc>
          <w:tcPr>
            <w:tcW w:w="1600" w:type="dxa"/>
            <w:gridSpan w:val="2"/>
            <w:tcBorders>
              <w:top w:val="nil"/>
              <w:left w:val="nil"/>
              <w:bottom w:val="single" w:sz="4" w:space="0" w:color="auto"/>
              <w:right w:val="single" w:sz="4" w:space="0" w:color="auto"/>
            </w:tcBorders>
            <w:shd w:val="clear" w:color="auto" w:fill="auto"/>
            <w:hideMark/>
          </w:tcPr>
          <w:p w14:paraId="3DB8BDC6"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735526D3"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4BF5AF3"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C10DE23" w14:textId="77777777" w:rsidR="00D70D77" w:rsidRPr="00D70D77" w:rsidRDefault="00D70D77" w:rsidP="00D70D77">
            <w:pPr>
              <w:rPr>
                <w:sz w:val="20"/>
                <w:szCs w:val="20"/>
              </w:rPr>
            </w:pPr>
            <w:r w:rsidRPr="00D70D77">
              <w:rPr>
                <w:sz w:val="20"/>
                <w:szCs w:val="20"/>
              </w:rPr>
              <w:t xml:space="preserve">           3 404 639,47   </w:t>
            </w:r>
          </w:p>
        </w:tc>
        <w:tc>
          <w:tcPr>
            <w:tcW w:w="1898" w:type="dxa"/>
            <w:gridSpan w:val="2"/>
            <w:tcBorders>
              <w:top w:val="nil"/>
              <w:left w:val="nil"/>
              <w:bottom w:val="single" w:sz="4" w:space="0" w:color="auto"/>
              <w:right w:val="single" w:sz="4" w:space="0" w:color="auto"/>
            </w:tcBorders>
            <w:shd w:val="clear" w:color="auto" w:fill="auto"/>
            <w:hideMark/>
          </w:tcPr>
          <w:p w14:paraId="0E26D7F5" w14:textId="77777777" w:rsidR="00D70D77" w:rsidRPr="00D70D77" w:rsidRDefault="00D70D77" w:rsidP="00D70D77">
            <w:pPr>
              <w:rPr>
                <w:sz w:val="20"/>
                <w:szCs w:val="20"/>
              </w:rPr>
            </w:pPr>
            <w:r w:rsidRPr="00D70D77">
              <w:rPr>
                <w:sz w:val="20"/>
                <w:szCs w:val="20"/>
              </w:rPr>
              <w:t xml:space="preserve">                          3 404 639,47   </w:t>
            </w:r>
          </w:p>
        </w:tc>
        <w:tc>
          <w:tcPr>
            <w:tcW w:w="271" w:type="dxa"/>
            <w:vAlign w:val="center"/>
            <w:hideMark/>
          </w:tcPr>
          <w:p w14:paraId="0337936C" w14:textId="77777777" w:rsidR="00D70D77" w:rsidRPr="00D70D77" w:rsidRDefault="00D70D77" w:rsidP="00D70D77">
            <w:pPr>
              <w:rPr>
                <w:sz w:val="20"/>
                <w:szCs w:val="20"/>
              </w:rPr>
            </w:pPr>
          </w:p>
        </w:tc>
      </w:tr>
      <w:tr w:rsidR="00D70D77" w:rsidRPr="00D70D77" w14:paraId="05EACC76"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76E6191C" w14:textId="77777777" w:rsidR="00D70D77" w:rsidRPr="00D70D77" w:rsidRDefault="00D70D77" w:rsidP="00D70D77">
            <w:pPr>
              <w:ind w:firstLineChars="200" w:firstLine="400"/>
              <w:rPr>
                <w:sz w:val="20"/>
                <w:szCs w:val="20"/>
              </w:rPr>
            </w:pPr>
            <w:r w:rsidRPr="00D70D77">
              <w:rPr>
                <w:sz w:val="20"/>
                <w:szCs w:val="20"/>
              </w:rPr>
              <w:t>в том числе Оборудование     =     3306858  руб.</w:t>
            </w:r>
          </w:p>
        </w:tc>
        <w:tc>
          <w:tcPr>
            <w:tcW w:w="1699" w:type="dxa"/>
            <w:tcBorders>
              <w:top w:val="nil"/>
              <w:left w:val="nil"/>
              <w:bottom w:val="single" w:sz="4" w:space="0" w:color="auto"/>
              <w:right w:val="single" w:sz="4" w:space="0" w:color="auto"/>
            </w:tcBorders>
            <w:shd w:val="clear" w:color="auto" w:fill="auto"/>
            <w:hideMark/>
          </w:tcPr>
          <w:p w14:paraId="745E4BB5" w14:textId="77777777" w:rsidR="00D70D77" w:rsidRPr="00D70D77" w:rsidRDefault="00D70D77" w:rsidP="00D70D77">
            <w:pPr>
              <w:rPr>
                <w:sz w:val="20"/>
                <w:szCs w:val="20"/>
              </w:rPr>
            </w:pPr>
            <w:r w:rsidRPr="00D70D77">
              <w:rPr>
                <w:sz w:val="20"/>
                <w:szCs w:val="20"/>
              </w:rPr>
              <w:t> </w:t>
            </w:r>
          </w:p>
        </w:tc>
        <w:tc>
          <w:tcPr>
            <w:tcW w:w="1120" w:type="dxa"/>
            <w:gridSpan w:val="2"/>
            <w:tcBorders>
              <w:top w:val="nil"/>
              <w:left w:val="nil"/>
              <w:bottom w:val="single" w:sz="4" w:space="0" w:color="auto"/>
              <w:right w:val="single" w:sz="4" w:space="0" w:color="auto"/>
            </w:tcBorders>
            <w:shd w:val="clear" w:color="auto" w:fill="auto"/>
            <w:hideMark/>
          </w:tcPr>
          <w:p w14:paraId="608B5C1B" w14:textId="77777777" w:rsidR="00D70D77" w:rsidRPr="00D70D77" w:rsidRDefault="00D70D77" w:rsidP="00D70D77">
            <w:pPr>
              <w:jc w:val="center"/>
              <w:rPr>
                <w:sz w:val="20"/>
                <w:szCs w:val="20"/>
              </w:rPr>
            </w:pPr>
            <w:r w:rsidRPr="00D70D77">
              <w:rPr>
                <w:sz w:val="20"/>
                <w:szCs w:val="20"/>
              </w:rPr>
              <w:t> </w:t>
            </w:r>
          </w:p>
        </w:tc>
        <w:tc>
          <w:tcPr>
            <w:tcW w:w="1066" w:type="dxa"/>
            <w:gridSpan w:val="2"/>
            <w:tcBorders>
              <w:top w:val="nil"/>
              <w:left w:val="nil"/>
              <w:bottom w:val="single" w:sz="4" w:space="0" w:color="auto"/>
              <w:right w:val="single" w:sz="4" w:space="0" w:color="auto"/>
            </w:tcBorders>
            <w:shd w:val="clear" w:color="auto" w:fill="auto"/>
            <w:hideMark/>
          </w:tcPr>
          <w:p w14:paraId="5D5973AA" w14:textId="77777777" w:rsidR="00D70D77" w:rsidRPr="00D70D77" w:rsidRDefault="00D70D77" w:rsidP="00D70D77">
            <w:pPr>
              <w:jc w:val="center"/>
              <w:rPr>
                <w:sz w:val="20"/>
                <w:szCs w:val="20"/>
              </w:rPr>
            </w:pPr>
            <w:r w:rsidRPr="00D70D77">
              <w:rPr>
                <w:sz w:val="20"/>
                <w:szCs w:val="20"/>
              </w:rPr>
              <w:t> </w:t>
            </w:r>
          </w:p>
        </w:tc>
        <w:tc>
          <w:tcPr>
            <w:tcW w:w="1499" w:type="dxa"/>
            <w:gridSpan w:val="2"/>
            <w:tcBorders>
              <w:top w:val="nil"/>
              <w:left w:val="nil"/>
              <w:bottom w:val="single" w:sz="4" w:space="0" w:color="auto"/>
              <w:right w:val="single" w:sz="4" w:space="0" w:color="auto"/>
            </w:tcBorders>
            <w:shd w:val="clear" w:color="auto" w:fill="auto"/>
            <w:hideMark/>
          </w:tcPr>
          <w:p w14:paraId="4BB72443" w14:textId="77777777" w:rsidR="00D70D77" w:rsidRPr="00D70D77" w:rsidRDefault="00D70D77" w:rsidP="00D70D77">
            <w:pPr>
              <w:rPr>
                <w:sz w:val="20"/>
                <w:szCs w:val="20"/>
              </w:rPr>
            </w:pPr>
            <w:r w:rsidRPr="00D70D77">
              <w:rPr>
                <w:sz w:val="20"/>
                <w:szCs w:val="20"/>
              </w:rPr>
              <w:t> </w:t>
            </w:r>
          </w:p>
        </w:tc>
        <w:tc>
          <w:tcPr>
            <w:tcW w:w="1057" w:type="dxa"/>
            <w:gridSpan w:val="2"/>
            <w:tcBorders>
              <w:top w:val="nil"/>
              <w:left w:val="nil"/>
              <w:bottom w:val="single" w:sz="4" w:space="0" w:color="auto"/>
              <w:right w:val="single" w:sz="4" w:space="0" w:color="auto"/>
            </w:tcBorders>
            <w:shd w:val="clear" w:color="auto" w:fill="auto"/>
            <w:hideMark/>
          </w:tcPr>
          <w:p w14:paraId="4BF70092" w14:textId="77777777" w:rsidR="00D70D77" w:rsidRPr="00D70D77" w:rsidRDefault="00D70D77" w:rsidP="00D70D77">
            <w:pPr>
              <w:rPr>
                <w:sz w:val="20"/>
                <w:szCs w:val="20"/>
              </w:rPr>
            </w:pPr>
            <w:r w:rsidRPr="00D70D77">
              <w:rPr>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14:paraId="5DDDBFE6"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1F17B2BF"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6B311B35"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5EDA794" w14:textId="77777777" w:rsidR="00D70D77" w:rsidRPr="00D70D77" w:rsidRDefault="00D70D77" w:rsidP="00D70D77">
            <w:pPr>
              <w:rPr>
                <w:sz w:val="20"/>
                <w:szCs w:val="20"/>
              </w:rPr>
            </w:pPr>
            <w:r w:rsidRPr="00D70D77">
              <w:rPr>
                <w:sz w:val="20"/>
                <w:szCs w:val="20"/>
              </w:rPr>
              <w:t> </w:t>
            </w:r>
          </w:p>
        </w:tc>
        <w:tc>
          <w:tcPr>
            <w:tcW w:w="1898" w:type="dxa"/>
            <w:gridSpan w:val="2"/>
            <w:tcBorders>
              <w:top w:val="nil"/>
              <w:left w:val="nil"/>
              <w:bottom w:val="single" w:sz="4" w:space="0" w:color="auto"/>
              <w:right w:val="single" w:sz="4" w:space="0" w:color="auto"/>
            </w:tcBorders>
            <w:shd w:val="clear" w:color="auto" w:fill="auto"/>
            <w:hideMark/>
          </w:tcPr>
          <w:p w14:paraId="1942C531" w14:textId="77777777" w:rsidR="00D70D77" w:rsidRPr="00D70D77" w:rsidRDefault="00D70D77" w:rsidP="00D70D77">
            <w:pPr>
              <w:rPr>
                <w:sz w:val="20"/>
                <w:szCs w:val="20"/>
              </w:rPr>
            </w:pPr>
            <w:r w:rsidRPr="00D70D77">
              <w:rPr>
                <w:sz w:val="20"/>
                <w:szCs w:val="20"/>
              </w:rPr>
              <w:t> </w:t>
            </w:r>
          </w:p>
        </w:tc>
        <w:tc>
          <w:tcPr>
            <w:tcW w:w="271" w:type="dxa"/>
            <w:vAlign w:val="center"/>
            <w:hideMark/>
          </w:tcPr>
          <w:p w14:paraId="319395E9" w14:textId="77777777" w:rsidR="00D70D77" w:rsidRPr="00D70D77" w:rsidRDefault="00D70D77" w:rsidP="00D70D77">
            <w:pPr>
              <w:rPr>
                <w:sz w:val="20"/>
                <w:szCs w:val="20"/>
              </w:rPr>
            </w:pPr>
          </w:p>
        </w:tc>
      </w:tr>
      <w:tr w:rsidR="00D70D77" w:rsidRPr="00D70D77" w14:paraId="0DE00684"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1BB282EB" w14:textId="77777777" w:rsidR="00D70D77" w:rsidRPr="00D70D77" w:rsidRDefault="00D70D77" w:rsidP="00D70D77">
            <w:pPr>
              <w:ind w:firstLineChars="200" w:firstLine="400"/>
              <w:rPr>
                <w:sz w:val="20"/>
                <w:szCs w:val="20"/>
              </w:rPr>
            </w:pPr>
            <w:r w:rsidRPr="00D70D77">
              <w:rPr>
                <w:sz w:val="20"/>
                <w:szCs w:val="20"/>
              </w:rPr>
              <w:t>2.2.98</w:t>
            </w:r>
          </w:p>
        </w:tc>
        <w:tc>
          <w:tcPr>
            <w:tcW w:w="1699" w:type="dxa"/>
            <w:tcBorders>
              <w:top w:val="nil"/>
              <w:left w:val="nil"/>
              <w:bottom w:val="single" w:sz="4" w:space="0" w:color="auto"/>
              <w:right w:val="single" w:sz="4" w:space="0" w:color="auto"/>
            </w:tcBorders>
            <w:shd w:val="clear" w:color="auto" w:fill="auto"/>
            <w:hideMark/>
          </w:tcPr>
          <w:p w14:paraId="2A551FC1" w14:textId="77777777" w:rsidR="00D70D77" w:rsidRPr="00D70D77" w:rsidRDefault="00D70D77" w:rsidP="00D70D77">
            <w:pPr>
              <w:rPr>
                <w:sz w:val="20"/>
                <w:szCs w:val="20"/>
              </w:rPr>
            </w:pPr>
            <w:r w:rsidRPr="00D70D77">
              <w:rPr>
                <w:sz w:val="20"/>
                <w:szCs w:val="20"/>
              </w:rPr>
              <w:t>Монтаж комплектной КНС №2</w:t>
            </w:r>
          </w:p>
        </w:tc>
        <w:tc>
          <w:tcPr>
            <w:tcW w:w="1120" w:type="dxa"/>
            <w:gridSpan w:val="2"/>
            <w:tcBorders>
              <w:top w:val="nil"/>
              <w:left w:val="nil"/>
              <w:bottom w:val="single" w:sz="4" w:space="0" w:color="auto"/>
              <w:right w:val="single" w:sz="4" w:space="0" w:color="auto"/>
            </w:tcBorders>
            <w:shd w:val="clear" w:color="auto" w:fill="auto"/>
            <w:hideMark/>
          </w:tcPr>
          <w:p w14:paraId="1EAFF34D"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5F158FB0" w14:textId="77777777" w:rsidR="00D70D77" w:rsidRPr="00D70D77" w:rsidRDefault="00D70D77" w:rsidP="00D70D77">
            <w:pPr>
              <w:jc w:val="center"/>
              <w:rPr>
                <w:sz w:val="20"/>
                <w:szCs w:val="20"/>
              </w:rPr>
            </w:pPr>
            <w:r w:rsidRPr="00D70D77">
              <w:rPr>
                <w:sz w:val="20"/>
                <w:szCs w:val="20"/>
              </w:rPr>
              <w:t>1</w:t>
            </w:r>
          </w:p>
        </w:tc>
        <w:tc>
          <w:tcPr>
            <w:tcW w:w="1499" w:type="dxa"/>
            <w:gridSpan w:val="2"/>
            <w:tcBorders>
              <w:top w:val="nil"/>
              <w:left w:val="nil"/>
              <w:bottom w:val="single" w:sz="4" w:space="0" w:color="auto"/>
              <w:right w:val="single" w:sz="4" w:space="0" w:color="auto"/>
            </w:tcBorders>
            <w:shd w:val="clear" w:color="auto" w:fill="auto"/>
            <w:hideMark/>
          </w:tcPr>
          <w:p w14:paraId="59362E0D" w14:textId="77777777" w:rsidR="00D70D77" w:rsidRPr="00D70D77" w:rsidRDefault="00D70D77" w:rsidP="00D70D77">
            <w:pPr>
              <w:jc w:val="right"/>
              <w:rPr>
                <w:sz w:val="20"/>
                <w:szCs w:val="20"/>
              </w:rPr>
            </w:pPr>
            <w:r w:rsidRPr="00D70D77">
              <w:rPr>
                <w:sz w:val="20"/>
                <w:szCs w:val="20"/>
              </w:rPr>
              <w:t xml:space="preserve">5 440 985,00  </w:t>
            </w:r>
          </w:p>
        </w:tc>
        <w:tc>
          <w:tcPr>
            <w:tcW w:w="1057" w:type="dxa"/>
            <w:gridSpan w:val="2"/>
            <w:tcBorders>
              <w:top w:val="nil"/>
              <w:left w:val="nil"/>
              <w:bottom w:val="single" w:sz="4" w:space="0" w:color="auto"/>
              <w:right w:val="single" w:sz="4" w:space="0" w:color="auto"/>
            </w:tcBorders>
            <w:shd w:val="clear" w:color="auto" w:fill="auto"/>
            <w:hideMark/>
          </w:tcPr>
          <w:p w14:paraId="0E917DC5" w14:textId="77777777" w:rsidR="00D70D77" w:rsidRPr="00D70D77" w:rsidRDefault="00D70D77" w:rsidP="00D70D77">
            <w:pPr>
              <w:jc w:val="right"/>
              <w:rPr>
                <w:sz w:val="20"/>
                <w:szCs w:val="20"/>
              </w:rPr>
            </w:pPr>
            <w:r w:rsidRPr="00D70D77">
              <w:rPr>
                <w:sz w:val="20"/>
                <w:szCs w:val="20"/>
              </w:rPr>
              <w:t xml:space="preserve">5 440 985,00  </w:t>
            </w:r>
          </w:p>
        </w:tc>
        <w:tc>
          <w:tcPr>
            <w:tcW w:w="1600" w:type="dxa"/>
            <w:gridSpan w:val="2"/>
            <w:tcBorders>
              <w:top w:val="nil"/>
              <w:left w:val="nil"/>
              <w:bottom w:val="single" w:sz="4" w:space="0" w:color="auto"/>
              <w:right w:val="single" w:sz="4" w:space="0" w:color="auto"/>
            </w:tcBorders>
            <w:shd w:val="clear" w:color="auto" w:fill="auto"/>
            <w:hideMark/>
          </w:tcPr>
          <w:p w14:paraId="7E92A842"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B4DE6EF"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56A13B82"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0274DE85" w14:textId="77777777" w:rsidR="00D70D77" w:rsidRPr="00D70D77" w:rsidRDefault="00D70D77" w:rsidP="00D70D77">
            <w:pPr>
              <w:rPr>
                <w:sz w:val="20"/>
                <w:szCs w:val="20"/>
              </w:rPr>
            </w:pPr>
            <w:r w:rsidRPr="00D70D77">
              <w:rPr>
                <w:sz w:val="20"/>
                <w:szCs w:val="20"/>
              </w:rPr>
              <w:t xml:space="preserve">           5 896 890,57   </w:t>
            </w:r>
          </w:p>
        </w:tc>
        <w:tc>
          <w:tcPr>
            <w:tcW w:w="1898" w:type="dxa"/>
            <w:gridSpan w:val="2"/>
            <w:tcBorders>
              <w:top w:val="nil"/>
              <w:left w:val="nil"/>
              <w:bottom w:val="single" w:sz="4" w:space="0" w:color="auto"/>
              <w:right w:val="single" w:sz="4" w:space="0" w:color="auto"/>
            </w:tcBorders>
            <w:shd w:val="clear" w:color="auto" w:fill="auto"/>
            <w:hideMark/>
          </w:tcPr>
          <w:p w14:paraId="58894432" w14:textId="77777777" w:rsidR="00D70D77" w:rsidRPr="00D70D77" w:rsidRDefault="00D70D77" w:rsidP="00D70D77">
            <w:pPr>
              <w:rPr>
                <w:sz w:val="20"/>
                <w:szCs w:val="20"/>
              </w:rPr>
            </w:pPr>
            <w:r w:rsidRPr="00D70D77">
              <w:rPr>
                <w:sz w:val="20"/>
                <w:szCs w:val="20"/>
              </w:rPr>
              <w:t xml:space="preserve">                          5 896 890,57   </w:t>
            </w:r>
          </w:p>
        </w:tc>
        <w:tc>
          <w:tcPr>
            <w:tcW w:w="271" w:type="dxa"/>
            <w:vAlign w:val="center"/>
            <w:hideMark/>
          </w:tcPr>
          <w:p w14:paraId="250A0EA1" w14:textId="77777777" w:rsidR="00D70D77" w:rsidRPr="00D70D77" w:rsidRDefault="00D70D77" w:rsidP="00D70D77">
            <w:pPr>
              <w:rPr>
                <w:sz w:val="20"/>
                <w:szCs w:val="20"/>
              </w:rPr>
            </w:pPr>
          </w:p>
        </w:tc>
      </w:tr>
      <w:tr w:rsidR="00D70D77" w:rsidRPr="00D70D77" w14:paraId="2AF2D6C6"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6666A921" w14:textId="77777777" w:rsidR="00D70D77" w:rsidRPr="00D70D77" w:rsidRDefault="00D70D77" w:rsidP="00D70D77">
            <w:pPr>
              <w:ind w:firstLineChars="200" w:firstLine="400"/>
              <w:rPr>
                <w:sz w:val="20"/>
                <w:szCs w:val="20"/>
              </w:rPr>
            </w:pPr>
            <w:r w:rsidRPr="00D70D77">
              <w:rPr>
                <w:sz w:val="20"/>
                <w:szCs w:val="20"/>
              </w:rPr>
              <w:lastRenderedPageBreak/>
              <w:t>в том числе Оборудование     =     5695596  руб.</w:t>
            </w:r>
          </w:p>
        </w:tc>
        <w:tc>
          <w:tcPr>
            <w:tcW w:w="1699" w:type="dxa"/>
            <w:tcBorders>
              <w:top w:val="nil"/>
              <w:left w:val="nil"/>
              <w:bottom w:val="single" w:sz="4" w:space="0" w:color="auto"/>
              <w:right w:val="single" w:sz="4" w:space="0" w:color="auto"/>
            </w:tcBorders>
            <w:shd w:val="clear" w:color="auto" w:fill="auto"/>
            <w:hideMark/>
          </w:tcPr>
          <w:p w14:paraId="0B733327" w14:textId="77777777" w:rsidR="00D70D77" w:rsidRPr="00D70D77" w:rsidRDefault="00D70D77" w:rsidP="00D70D77">
            <w:pPr>
              <w:rPr>
                <w:sz w:val="20"/>
                <w:szCs w:val="20"/>
              </w:rPr>
            </w:pPr>
            <w:r w:rsidRPr="00D70D77">
              <w:rPr>
                <w:sz w:val="20"/>
                <w:szCs w:val="20"/>
              </w:rPr>
              <w:t> </w:t>
            </w:r>
          </w:p>
        </w:tc>
        <w:tc>
          <w:tcPr>
            <w:tcW w:w="1120" w:type="dxa"/>
            <w:gridSpan w:val="2"/>
            <w:tcBorders>
              <w:top w:val="nil"/>
              <w:left w:val="nil"/>
              <w:bottom w:val="single" w:sz="4" w:space="0" w:color="auto"/>
              <w:right w:val="single" w:sz="4" w:space="0" w:color="auto"/>
            </w:tcBorders>
            <w:shd w:val="clear" w:color="auto" w:fill="auto"/>
            <w:hideMark/>
          </w:tcPr>
          <w:p w14:paraId="5D7E22AD" w14:textId="77777777" w:rsidR="00D70D77" w:rsidRPr="00D70D77" w:rsidRDefault="00D70D77" w:rsidP="00D70D77">
            <w:pPr>
              <w:jc w:val="center"/>
              <w:rPr>
                <w:sz w:val="20"/>
                <w:szCs w:val="20"/>
              </w:rPr>
            </w:pPr>
            <w:r w:rsidRPr="00D70D77">
              <w:rPr>
                <w:sz w:val="20"/>
                <w:szCs w:val="20"/>
              </w:rPr>
              <w:t> </w:t>
            </w:r>
          </w:p>
        </w:tc>
        <w:tc>
          <w:tcPr>
            <w:tcW w:w="1066" w:type="dxa"/>
            <w:gridSpan w:val="2"/>
            <w:tcBorders>
              <w:top w:val="nil"/>
              <w:left w:val="nil"/>
              <w:bottom w:val="single" w:sz="4" w:space="0" w:color="auto"/>
              <w:right w:val="single" w:sz="4" w:space="0" w:color="auto"/>
            </w:tcBorders>
            <w:shd w:val="clear" w:color="auto" w:fill="auto"/>
            <w:hideMark/>
          </w:tcPr>
          <w:p w14:paraId="4B0539F0" w14:textId="77777777" w:rsidR="00D70D77" w:rsidRPr="00D70D77" w:rsidRDefault="00D70D77" w:rsidP="00D70D77">
            <w:pPr>
              <w:jc w:val="center"/>
              <w:rPr>
                <w:sz w:val="20"/>
                <w:szCs w:val="20"/>
              </w:rPr>
            </w:pPr>
            <w:r w:rsidRPr="00D70D77">
              <w:rPr>
                <w:sz w:val="20"/>
                <w:szCs w:val="20"/>
              </w:rPr>
              <w:t> </w:t>
            </w:r>
          </w:p>
        </w:tc>
        <w:tc>
          <w:tcPr>
            <w:tcW w:w="1499" w:type="dxa"/>
            <w:gridSpan w:val="2"/>
            <w:tcBorders>
              <w:top w:val="nil"/>
              <w:left w:val="nil"/>
              <w:bottom w:val="single" w:sz="4" w:space="0" w:color="auto"/>
              <w:right w:val="single" w:sz="4" w:space="0" w:color="auto"/>
            </w:tcBorders>
            <w:shd w:val="clear" w:color="auto" w:fill="auto"/>
            <w:hideMark/>
          </w:tcPr>
          <w:p w14:paraId="228C8607" w14:textId="77777777" w:rsidR="00D70D77" w:rsidRPr="00D70D77" w:rsidRDefault="00D70D77" w:rsidP="00D70D77">
            <w:pPr>
              <w:rPr>
                <w:sz w:val="20"/>
                <w:szCs w:val="20"/>
              </w:rPr>
            </w:pPr>
            <w:r w:rsidRPr="00D70D77">
              <w:rPr>
                <w:sz w:val="20"/>
                <w:szCs w:val="20"/>
              </w:rPr>
              <w:t> </w:t>
            </w:r>
          </w:p>
        </w:tc>
        <w:tc>
          <w:tcPr>
            <w:tcW w:w="1057" w:type="dxa"/>
            <w:gridSpan w:val="2"/>
            <w:tcBorders>
              <w:top w:val="nil"/>
              <w:left w:val="nil"/>
              <w:bottom w:val="single" w:sz="4" w:space="0" w:color="auto"/>
              <w:right w:val="single" w:sz="4" w:space="0" w:color="auto"/>
            </w:tcBorders>
            <w:shd w:val="clear" w:color="auto" w:fill="auto"/>
            <w:hideMark/>
          </w:tcPr>
          <w:p w14:paraId="03FE8C38" w14:textId="77777777" w:rsidR="00D70D77" w:rsidRPr="00D70D77" w:rsidRDefault="00D70D77" w:rsidP="00D70D77">
            <w:pPr>
              <w:rPr>
                <w:sz w:val="20"/>
                <w:szCs w:val="20"/>
              </w:rPr>
            </w:pPr>
            <w:r w:rsidRPr="00D70D77">
              <w:rPr>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14:paraId="5755F35E"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176651BD"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B5A8B6A"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BA32D7C" w14:textId="77777777" w:rsidR="00D70D77" w:rsidRPr="00D70D77" w:rsidRDefault="00D70D77" w:rsidP="00D70D77">
            <w:pPr>
              <w:rPr>
                <w:sz w:val="20"/>
                <w:szCs w:val="20"/>
              </w:rPr>
            </w:pPr>
            <w:r w:rsidRPr="00D70D77">
              <w:rPr>
                <w:sz w:val="20"/>
                <w:szCs w:val="20"/>
              </w:rPr>
              <w:t> </w:t>
            </w:r>
          </w:p>
        </w:tc>
        <w:tc>
          <w:tcPr>
            <w:tcW w:w="1898" w:type="dxa"/>
            <w:gridSpan w:val="2"/>
            <w:tcBorders>
              <w:top w:val="nil"/>
              <w:left w:val="nil"/>
              <w:bottom w:val="single" w:sz="4" w:space="0" w:color="auto"/>
              <w:right w:val="single" w:sz="4" w:space="0" w:color="auto"/>
            </w:tcBorders>
            <w:shd w:val="clear" w:color="auto" w:fill="auto"/>
            <w:hideMark/>
          </w:tcPr>
          <w:p w14:paraId="6E14CEED" w14:textId="77777777" w:rsidR="00D70D77" w:rsidRPr="00D70D77" w:rsidRDefault="00D70D77" w:rsidP="00D70D77">
            <w:pPr>
              <w:rPr>
                <w:sz w:val="20"/>
                <w:szCs w:val="20"/>
              </w:rPr>
            </w:pPr>
            <w:r w:rsidRPr="00D70D77">
              <w:rPr>
                <w:sz w:val="20"/>
                <w:szCs w:val="20"/>
              </w:rPr>
              <w:t> </w:t>
            </w:r>
          </w:p>
        </w:tc>
        <w:tc>
          <w:tcPr>
            <w:tcW w:w="271" w:type="dxa"/>
            <w:vAlign w:val="center"/>
            <w:hideMark/>
          </w:tcPr>
          <w:p w14:paraId="2F53550E" w14:textId="77777777" w:rsidR="00D70D77" w:rsidRPr="00D70D77" w:rsidRDefault="00D70D77" w:rsidP="00D70D77">
            <w:pPr>
              <w:rPr>
                <w:sz w:val="20"/>
                <w:szCs w:val="20"/>
              </w:rPr>
            </w:pPr>
          </w:p>
        </w:tc>
      </w:tr>
      <w:tr w:rsidR="00D70D77" w:rsidRPr="00D70D77" w14:paraId="3B7CFFC0"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412637DB" w14:textId="77777777" w:rsidR="00D70D77" w:rsidRPr="00D70D77" w:rsidRDefault="00D70D77" w:rsidP="00D70D77">
            <w:pPr>
              <w:ind w:firstLineChars="200" w:firstLine="400"/>
              <w:rPr>
                <w:sz w:val="20"/>
                <w:szCs w:val="20"/>
              </w:rPr>
            </w:pPr>
            <w:r w:rsidRPr="00D70D77">
              <w:rPr>
                <w:sz w:val="20"/>
                <w:szCs w:val="20"/>
              </w:rPr>
              <w:t>2.2.99</w:t>
            </w:r>
          </w:p>
        </w:tc>
        <w:tc>
          <w:tcPr>
            <w:tcW w:w="1699" w:type="dxa"/>
            <w:tcBorders>
              <w:top w:val="nil"/>
              <w:left w:val="nil"/>
              <w:bottom w:val="single" w:sz="4" w:space="0" w:color="auto"/>
              <w:right w:val="single" w:sz="4" w:space="0" w:color="auto"/>
            </w:tcBorders>
            <w:shd w:val="clear" w:color="auto" w:fill="auto"/>
            <w:hideMark/>
          </w:tcPr>
          <w:p w14:paraId="7239A2CC" w14:textId="77777777" w:rsidR="00D70D77" w:rsidRPr="00D70D77" w:rsidRDefault="00D70D77" w:rsidP="00D70D77">
            <w:pPr>
              <w:rPr>
                <w:sz w:val="20"/>
                <w:szCs w:val="20"/>
              </w:rPr>
            </w:pPr>
            <w:r w:rsidRPr="00D70D77">
              <w:rPr>
                <w:sz w:val="20"/>
                <w:szCs w:val="20"/>
              </w:rPr>
              <w:t>Монтаж комплектной КНС №3</w:t>
            </w:r>
          </w:p>
        </w:tc>
        <w:tc>
          <w:tcPr>
            <w:tcW w:w="1120" w:type="dxa"/>
            <w:gridSpan w:val="2"/>
            <w:tcBorders>
              <w:top w:val="nil"/>
              <w:left w:val="nil"/>
              <w:bottom w:val="single" w:sz="4" w:space="0" w:color="auto"/>
              <w:right w:val="single" w:sz="4" w:space="0" w:color="auto"/>
            </w:tcBorders>
            <w:shd w:val="clear" w:color="auto" w:fill="auto"/>
            <w:hideMark/>
          </w:tcPr>
          <w:p w14:paraId="28276EF0"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0BD7A65C" w14:textId="77777777" w:rsidR="00D70D77" w:rsidRPr="00D70D77" w:rsidRDefault="00D70D77" w:rsidP="00D70D77">
            <w:pPr>
              <w:jc w:val="center"/>
              <w:rPr>
                <w:sz w:val="20"/>
                <w:szCs w:val="20"/>
              </w:rPr>
            </w:pPr>
            <w:r w:rsidRPr="00D70D77">
              <w:rPr>
                <w:sz w:val="20"/>
                <w:szCs w:val="20"/>
              </w:rPr>
              <w:t>1</w:t>
            </w:r>
          </w:p>
        </w:tc>
        <w:tc>
          <w:tcPr>
            <w:tcW w:w="1499" w:type="dxa"/>
            <w:gridSpan w:val="2"/>
            <w:tcBorders>
              <w:top w:val="nil"/>
              <w:left w:val="nil"/>
              <w:bottom w:val="single" w:sz="4" w:space="0" w:color="auto"/>
              <w:right w:val="single" w:sz="4" w:space="0" w:color="auto"/>
            </w:tcBorders>
            <w:shd w:val="clear" w:color="auto" w:fill="auto"/>
            <w:hideMark/>
          </w:tcPr>
          <w:p w14:paraId="6B15E199" w14:textId="77777777" w:rsidR="00D70D77" w:rsidRPr="00D70D77" w:rsidRDefault="00D70D77" w:rsidP="00D70D77">
            <w:pPr>
              <w:jc w:val="right"/>
              <w:rPr>
                <w:sz w:val="20"/>
                <w:szCs w:val="20"/>
              </w:rPr>
            </w:pPr>
            <w:r w:rsidRPr="00D70D77">
              <w:rPr>
                <w:sz w:val="20"/>
                <w:szCs w:val="20"/>
              </w:rPr>
              <w:t xml:space="preserve">3 216 599,00  </w:t>
            </w:r>
          </w:p>
        </w:tc>
        <w:tc>
          <w:tcPr>
            <w:tcW w:w="1057" w:type="dxa"/>
            <w:gridSpan w:val="2"/>
            <w:tcBorders>
              <w:top w:val="nil"/>
              <w:left w:val="nil"/>
              <w:bottom w:val="single" w:sz="4" w:space="0" w:color="auto"/>
              <w:right w:val="single" w:sz="4" w:space="0" w:color="auto"/>
            </w:tcBorders>
            <w:shd w:val="clear" w:color="auto" w:fill="auto"/>
            <w:hideMark/>
          </w:tcPr>
          <w:p w14:paraId="417CA40B" w14:textId="77777777" w:rsidR="00D70D77" w:rsidRPr="00D70D77" w:rsidRDefault="00D70D77" w:rsidP="00D70D77">
            <w:pPr>
              <w:jc w:val="right"/>
              <w:rPr>
                <w:sz w:val="20"/>
                <w:szCs w:val="20"/>
              </w:rPr>
            </w:pPr>
            <w:r w:rsidRPr="00D70D77">
              <w:rPr>
                <w:sz w:val="20"/>
                <w:szCs w:val="20"/>
              </w:rPr>
              <w:t xml:space="preserve">3 216 599,00  </w:t>
            </w:r>
          </w:p>
        </w:tc>
        <w:tc>
          <w:tcPr>
            <w:tcW w:w="1600" w:type="dxa"/>
            <w:gridSpan w:val="2"/>
            <w:tcBorders>
              <w:top w:val="nil"/>
              <w:left w:val="nil"/>
              <w:bottom w:val="single" w:sz="4" w:space="0" w:color="auto"/>
              <w:right w:val="single" w:sz="4" w:space="0" w:color="auto"/>
            </w:tcBorders>
            <w:shd w:val="clear" w:color="auto" w:fill="auto"/>
            <w:hideMark/>
          </w:tcPr>
          <w:p w14:paraId="65ADFE67"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F05AF66"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826D12A"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043334CB" w14:textId="77777777" w:rsidR="00D70D77" w:rsidRPr="00D70D77" w:rsidRDefault="00D70D77" w:rsidP="00D70D77">
            <w:pPr>
              <w:rPr>
                <w:sz w:val="20"/>
                <w:szCs w:val="20"/>
              </w:rPr>
            </w:pPr>
            <w:r w:rsidRPr="00D70D77">
              <w:rPr>
                <w:sz w:val="20"/>
                <w:szCs w:val="20"/>
              </w:rPr>
              <w:t xml:space="preserve">           3 486 121,05   </w:t>
            </w:r>
          </w:p>
        </w:tc>
        <w:tc>
          <w:tcPr>
            <w:tcW w:w="1898" w:type="dxa"/>
            <w:gridSpan w:val="2"/>
            <w:tcBorders>
              <w:top w:val="nil"/>
              <w:left w:val="nil"/>
              <w:bottom w:val="single" w:sz="4" w:space="0" w:color="auto"/>
              <w:right w:val="single" w:sz="4" w:space="0" w:color="auto"/>
            </w:tcBorders>
            <w:shd w:val="clear" w:color="auto" w:fill="auto"/>
            <w:hideMark/>
          </w:tcPr>
          <w:p w14:paraId="3B7CFF07" w14:textId="77777777" w:rsidR="00D70D77" w:rsidRPr="00D70D77" w:rsidRDefault="00D70D77" w:rsidP="00D70D77">
            <w:pPr>
              <w:rPr>
                <w:sz w:val="20"/>
                <w:szCs w:val="20"/>
              </w:rPr>
            </w:pPr>
            <w:r w:rsidRPr="00D70D77">
              <w:rPr>
                <w:sz w:val="20"/>
                <w:szCs w:val="20"/>
              </w:rPr>
              <w:t xml:space="preserve">                          3 486 121,05   </w:t>
            </w:r>
          </w:p>
        </w:tc>
        <w:tc>
          <w:tcPr>
            <w:tcW w:w="271" w:type="dxa"/>
            <w:vAlign w:val="center"/>
            <w:hideMark/>
          </w:tcPr>
          <w:p w14:paraId="45507A9F" w14:textId="77777777" w:rsidR="00D70D77" w:rsidRPr="00D70D77" w:rsidRDefault="00D70D77" w:rsidP="00D70D77">
            <w:pPr>
              <w:rPr>
                <w:sz w:val="20"/>
                <w:szCs w:val="20"/>
              </w:rPr>
            </w:pPr>
          </w:p>
        </w:tc>
      </w:tr>
      <w:tr w:rsidR="00D70D77" w:rsidRPr="00D70D77" w14:paraId="553B20AA"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456C485C" w14:textId="77777777" w:rsidR="00D70D77" w:rsidRPr="00D70D77" w:rsidRDefault="00D70D77" w:rsidP="00D70D77">
            <w:pPr>
              <w:ind w:firstLineChars="200" w:firstLine="400"/>
              <w:rPr>
                <w:sz w:val="20"/>
                <w:szCs w:val="20"/>
              </w:rPr>
            </w:pPr>
            <w:r w:rsidRPr="00D70D77">
              <w:rPr>
                <w:sz w:val="20"/>
                <w:szCs w:val="20"/>
              </w:rPr>
              <w:t>в том числе Оборудование     =     3215157  руб.</w:t>
            </w:r>
          </w:p>
        </w:tc>
        <w:tc>
          <w:tcPr>
            <w:tcW w:w="1699" w:type="dxa"/>
            <w:tcBorders>
              <w:top w:val="nil"/>
              <w:left w:val="nil"/>
              <w:bottom w:val="single" w:sz="4" w:space="0" w:color="auto"/>
              <w:right w:val="single" w:sz="4" w:space="0" w:color="auto"/>
            </w:tcBorders>
            <w:shd w:val="clear" w:color="auto" w:fill="auto"/>
            <w:hideMark/>
          </w:tcPr>
          <w:p w14:paraId="6620C291" w14:textId="77777777" w:rsidR="00D70D77" w:rsidRPr="00D70D77" w:rsidRDefault="00D70D77" w:rsidP="00D70D77">
            <w:pPr>
              <w:rPr>
                <w:sz w:val="20"/>
                <w:szCs w:val="20"/>
              </w:rPr>
            </w:pPr>
            <w:r w:rsidRPr="00D70D77">
              <w:rPr>
                <w:sz w:val="20"/>
                <w:szCs w:val="20"/>
              </w:rPr>
              <w:t> </w:t>
            </w:r>
          </w:p>
        </w:tc>
        <w:tc>
          <w:tcPr>
            <w:tcW w:w="1120" w:type="dxa"/>
            <w:gridSpan w:val="2"/>
            <w:tcBorders>
              <w:top w:val="nil"/>
              <w:left w:val="nil"/>
              <w:bottom w:val="single" w:sz="4" w:space="0" w:color="auto"/>
              <w:right w:val="single" w:sz="4" w:space="0" w:color="auto"/>
            </w:tcBorders>
            <w:shd w:val="clear" w:color="auto" w:fill="auto"/>
            <w:hideMark/>
          </w:tcPr>
          <w:p w14:paraId="11D52A04" w14:textId="77777777" w:rsidR="00D70D77" w:rsidRPr="00D70D77" w:rsidRDefault="00D70D77" w:rsidP="00D70D77">
            <w:pPr>
              <w:jc w:val="center"/>
              <w:rPr>
                <w:sz w:val="20"/>
                <w:szCs w:val="20"/>
              </w:rPr>
            </w:pPr>
            <w:r w:rsidRPr="00D70D77">
              <w:rPr>
                <w:sz w:val="20"/>
                <w:szCs w:val="20"/>
              </w:rPr>
              <w:t> </w:t>
            </w:r>
          </w:p>
        </w:tc>
        <w:tc>
          <w:tcPr>
            <w:tcW w:w="1066" w:type="dxa"/>
            <w:gridSpan w:val="2"/>
            <w:tcBorders>
              <w:top w:val="nil"/>
              <w:left w:val="nil"/>
              <w:bottom w:val="single" w:sz="4" w:space="0" w:color="auto"/>
              <w:right w:val="single" w:sz="4" w:space="0" w:color="auto"/>
            </w:tcBorders>
            <w:shd w:val="clear" w:color="auto" w:fill="auto"/>
            <w:hideMark/>
          </w:tcPr>
          <w:p w14:paraId="39B9A02A" w14:textId="77777777" w:rsidR="00D70D77" w:rsidRPr="00D70D77" w:rsidRDefault="00D70D77" w:rsidP="00D70D77">
            <w:pPr>
              <w:jc w:val="center"/>
              <w:rPr>
                <w:sz w:val="20"/>
                <w:szCs w:val="20"/>
              </w:rPr>
            </w:pPr>
            <w:r w:rsidRPr="00D70D77">
              <w:rPr>
                <w:sz w:val="20"/>
                <w:szCs w:val="20"/>
              </w:rPr>
              <w:t> </w:t>
            </w:r>
          </w:p>
        </w:tc>
        <w:tc>
          <w:tcPr>
            <w:tcW w:w="1499" w:type="dxa"/>
            <w:gridSpan w:val="2"/>
            <w:tcBorders>
              <w:top w:val="nil"/>
              <w:left w:val="nil"/>
              <w:bottom w:val="single" w:sz="4" w:space="0" w:color="auto"/>
              <w:right w:val="single" w:sz="4" w:space="0" w:color="auto"/>
            </w:tcBorders>
            <w:shd w:val="clear" w:color="auto" w:fill="auto"/>
            <w:hideMark/>
          </w:tcPr>
          <w:p w14:paraId="21423464" w14:textId="77777777" w:rsidR="00D70D77" w:rsidRPr="00D70D77" w:rsidRDefault="00D70D77" w:rsidP="00D70D77">
            <w:pPr>
              <w:rPr>
                <w:sz w:val="20"/>
                <w:szCs w:val="20"/>
              </w:rPr>
            </w:pPr>
            <w:r w:rsidRPr="00D70D77">
              <w:rPr>
                <w:sz w:val="20"/>
                <w:szCs w:val="20"/>
              </w:rPr>
              <w:t> </w:t>
            </w:r>
          </w:p>
        </w:tc>
        <w:tc>
          <w:tcPr>
            <w:tcW w:w="1057" w:type="dxa"/>
            <w:gridSpan w:val="2"/>
            <w:tcBorders>
              <w:top w:val="nil"/>
              <w:left w:val="nil"/>
              <w:bottom w:val="single" w:sz="4" w:space="0" w:color="auto"/>
              <w:right w:val="single" w:sz="4" w:space="0" w:color="auto"/>
            </w:tcBorders>
            <w:shd w:val="clear" w:color="auto" w:fill="auto"/>
            <w:hideMark/>
          </w:tcPr>
          <w:p w14:paraId="03E09E99" w14:textId="77777777" w:rsidR="00D70D77" w:rsidRPr="00D70D77" w:rsidRDefault="00D70D77" w:rsidP="00D70D77">
            <w:pPr>
              <w:rPr>
                <w:sz w:val="20"/>
                <w:szCs w:val="20"/>
              </w:rPr>
            </w:pPr>
            <w:r w:rsidRPr="00D70D77">
              <w:rPr>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14:paraId="5B3104E2"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02953FE0"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2C02BD3"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15E0105" w14:textId="77777777" w:rsidR="00D70D77" w:rsidRPr="00D70D77" w:rsidRDefault="00D70D77" w:rsidP="00D70D77">
            <w:pPr>
              <w:rPr>
                <w:sz w:val="20"/>
                <w:szCs w:val="20"/>
              </w:rPr>
            </w:pPr>
            <w:r w:rsidRPr="00D70D77">
              <w:rPr>
                <w:sz w:val="20"/>
                <w:szCs w:val="20"/>
              </w:rPr>
              <w:t> </w:t>
            </w:r>
          </w:p>
        </w:tc>
        <w:tc>
          <w:tcPr>
            <w:tcW w:w="1898" w:type="dxa"/>
            <w:gridSpan w:val="2"/>
            <w:tcBorders>
              <w:top w:val="nil"/>
              <w:left w:val="nil"/>
              <w:bottom w:val="single" w:sz="4" w:space="0" w:color="auto"/>
              <w:right w:val="single" w:sz="4" w:space="0" w:color="auto"/>
            </w:tcBorders>
            <w:shd w:val="clear" w:color="auto" w:fill="auto"/>
            <w:hideMark/>
          </w:tcPr>
          <w:p w14:paraId="5E59CC3F" w14:textId="77777777" w:rsidR="00D70D77" w:rsidRPr="00D70D77" w:rsidRDefault="00D70D77" w:rsidP="00D70D77">
            <w:pPr>
              <w:rPr>
                <w:sz w:val="20"/>
                <w:szCs w:val="20"/>
              </w:rPr>
            </w:pPr>
            <w:r w:rsidRPr="00D70D77">
              <w:rPr>
                <w:sz w:val="20"/>
                <w:szCs w:val="20"/>
              </w:rPr>
              <w:t> </w:t>
            </w:r>
          </w:p>
        </w:tc>
        <w:tc>
          <w:tcPr>
            <w:tcW w:w="271" w:type="dxa"/>
            <w:vAlign w:val="center"/>
            <w:hideMark/>
          </w:tcPr>
          <w:p w14:paraId="35FD65E7" w14:textId="77777777" w:rsidR="00D70D77" w:rsidRPr="00D70D77" w:rsidRDefault="00D70D77" w:rsidP="00D70D77">
            <w:pPr>
              <w:rPr>
                <w:sz w:val="20"/>
                <w:szCs w:val="20"/>
              </w:rPr>
            </w:pPr>
          </w:p>
        </w:tc>
      </w:tr>
      <w:tr w:rsidR="00D70D77" w:rsidRPr="00D70D77" w14:paraId="05B2031F"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5860FA1D" w14:textId="77777777" w:rsidR="00D70D77" w:rsidRPr="00D70D77" w:rsidRDefault="00D70D77" w:rsidP="00D70D77">
            <w:pPr>
              <w:ind w:firstLineChars="200" w:firstLine="400"/>
              <w:rPr>
                <w:sz w:val="20"/>
                <w:szCs w:val="20"/>
              </w:rPr>
            </w:pPr>
            <w:r w:rsidRPr="00D70D77">
              <w:rPr>
                <w:sz w:val="20"/>
                <w:szCs w:val="20"/>
              </w:rPr>
              <w:t>2.2.100</w:t>
            </w:r>
          </w:p>
        </w:tc>
        <w:tc>
          <w:tcPr>
            <w:tcW w:w="1699" w:type="dxa"/>
            <w:tcBorders>
              <w:top w:val="nil"/>
              <w:left w:val="nil"/>
              <w:bottom w:val="single" w:sz="4" w:space="0" w:color="auto"/>
              <w:right w:val="single" w:sz="4" w:space="0" w:color="auto"/>
            </w:tcBorders>
            <w:shd w:val="clear" w:color="auto" w:fill="auto"/>
            <w:hideMark/>
          </w:tcPr>
          <w:p w14:paraId="1B681B01" w14:textId="77777777" w:rsidR="00D70D77" w:rsidRPr="00D70D77" w:rsidRDefault="00D70D77" w:rsidP="00D70D77">
            <w:pPr>
              <w:rPr>
                <w:sz w:val="20"/>
                <w:szCs w:val="20"/>
              </w:rPr>
            </w:pPr>
            <w:r w:rsidRPr="00D70D77">
              <w:rPr>
                <w:sz w:val="20"/>
                <w:szCs w:val="20"/>
              </w:rPr>
              <w:t>Монтаж комплектной КНС №4</w:t>
            </w:r>
          </w:p>
        </w:tc>
        <w:tc>
          <w:tcPr>
            <w:tcW w:w="1120" w:type="dxa"/>
            <w:gridSpan w:val="2"/>
            <w:tcBorders>
              <w:top w:val="nil"/>
              <w:left w:val="nil"/>
              <w:bottom w:val="single" w:sz="4" w:space="0" w:color="auto"/>
              <w:right w:val="single" w:sz="4" w:space="0" w:color="auto"/>
            </w:tcBorders>
            <w:shd w:val="clear" w:color="auto" w:fill="auto"/>
            <w:hideMark/>
          </w:tcPr>
          <w:p w14:paraId="03E0C17F"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606BC73A" w14:textId="77777777" w:rsidR="00D70D77" w:rsidRPr="00D70D77" w:rsidRDefault="00D70D77" w:rsidP="00D70D77">
            <w:pPr>
              <w:jc w:val="center"/>
              <w:rPr>
                <w:sz w:val="20"/>
                <w:szCs w:val="20"/>
              </w:rPr>
            </w:pPr>
            <w:r w:rsidRPr="00D70D77">
              <w:rPr>
                <w:sz w:val="20"/>
                <w:szCs w:val="20"/>
              </w:rPr>
              <w:t>1</w:t>
            </w:r>
          </w:p>
        </w:tc>
        <w:tc>
          <w:tcPr>
            <w:tcW w:w="1499" w:type="dxa"/>
            <w:gridSpan w:val="2"/>
            <w:tcBorders>
              <w:top w:val="nil"/>
              <w:left w:val="nil"/>
              <w:bottom w:val="single" w:sz="4" w:space="0" w:color="auto"/>
              <w:right w:val="single" w:sz="4" w:space="0" w:color="auto"/>
            </w:tcBorders>
            <w:shd w:val="clear" w:color="auto" w:fill="auto"/>
            <w:hideMark/>
          </w:tcPr>
          <w:p w14:paraId="21C6EEB6" w14:textId="77777777" w:rsidR="00D70D77" w:rsidRPr="00D70D77" w:rsidRDefault="00D70D77" w:rsidP="00D70D77">
            <w:pPr>
              <w:jc w:val="right"/>
              <w:rPr>
                <w:sz w:val="20"/>
                <w:szCs w:val="20"/>
              </w:rPr>
            </w:pPr>
            <w:r w:rsidRPr="00D70D77">
              <w:rPr>
                <w:sz w:val="20"/>
                <w:szCs w:val="20"/>
              </w:rPr>
              <w:t xml:space="preserve">5 521 949,00  </w:t>
            </w:r>
          </w:p>
        </w:tc>
        <w:tc>
          <w:tcPr>
            <w:tcW w:w="1057" w:type="dxa"/>
            <w:gridSpan w:val="2"/>
            <w:tcBorders>
              <w:top w:val="nil"/>
              <w:left w:val="nil"/>
              <w:bottom w:val="single" w:sz="4" w:space="0" w:color="auto"/>
              <w:right w:val="single" w:sz="4" w:space="0" w:color="auto"/>
            </w:tcBorders>
            <w:shd w:val="clear" w:color="auto" w:fill="auto"/>
            <w:hideMark/>
          </w:tcPr>
          <w:p w14:paraId="67C09282" w14:textId="77777777" w:rsidR="00D70D77" w:rsidRPr="00D70D77" w:rsidRDefault="00D70D77" w:rsidP="00D70D77">
            <w:pPr>
              <w:jc w:val="right"/>
              <w:rPr>
                <w:sz w:val="20"/>
                <w:szCs w:val="20"/>
              </w:rPr>
            </w:pPr>
            <w:r w:rsidRPr="00D70D77">
              <w:rPr>
                <w:sz w:val="20"/>
                <w:szCs w:val="20"/>
              </w:rPr>
              <w:t xml:space="preserve">5 521 949,00  </w:t>
            </w:r>
          </w:p>
        </w:tc>
        <w:tc>
          <w:tcPr>
            <w:tcW w:w="1600" w:type="dxa"/>
            <w:gridSpan w:val="2"/>
            <w:tcBorders>
              <w:top w:val="nil"/>
              <w:left w:val="nil"/>
              <w:bottom w:val="single" w:sz="4" w:space="0" w:color="auto"/>
              <w:right w:val="single" w:sz="4" w:space="0" w:color="auto"/>
            </w:tcBorders>
            <w:shd w:val="clear" w:color="auto" w:fill="auto"/>
            <w:hideMark/>
          </w:tcPr>
          <w:p w14:paraId="61C16F9F"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4E42444"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F50280F"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11D9BBE" w14:textId="77777777" w:rsidR="00D70D77" w:rsidRPr="00D70D77" w:rsidRDefault="00D70D77" w:rsidP="00D70D77">
            <w:pPr>
              <w:rPr>
                <w:sz w:val="20"/>
                <w:szCs w:val="20"/>
              </w:rPr>
            </w:pPr>
            <w:r w:rsidRPr="00D70D77">
              <w:rPr>
                <w:sz w:val="20"/>
                <w:szCs w:val="20"/>
              </w:rPr>
              <w:t xml:space="preserve">           5 984 638,63   </w:t>
            </w:r>
          </w:p>
        </w:tc>
        <w:tc>
          <w:tcPr>
            <w:tcW w:w="1898" w:type="dxa"/>
            <w:gridSpan w:val="2"/>
            <w:tcBorders>
              <w:top w:val="nil"/>
              <w:left w:val="nil"/>
              <w:bottom w:val="single" w:sz="4" w:space="0" w:color="auto"/>
              <w:right w:val="single" w:sz="4" w:space="0" w:color="auto"/>
            </w:tcBorders>
            <w:shd w:val="clear" w:color="auto" w:fill="auto"/>
            <w:hideMark/>
          </w:tcPr>
          <w:p w14:paraId="77ECAF1F" w14:textId="77777777" w:rsidR="00D70D77" w:rsidRPr="00D70D77" w:rsidRDefault="00D70D77" w:rsidP="00D70D77">
            <w:pPr>
              <w:rPr>
                <w:sz w:val="20"/>
                <w:szCs w:val="20"/>
              </w:rPr>
            </w:pPr>
            <w:r w:rsidRPr="00D70D77">
              <w:rPr>
                <w:sz w:val="20"/>
                <w:szCs w:val="20"/>
              </w:rPr>
              <w:t xml:space="preserve">                          5 984 638,63   </w:t>
            </w:r>
          </w:p>
        </w:tc>
        <w:tc>
          <w:tcPr>
            <w:tcW w:w="271" w:type="dxa"/>
            <w:vAlign w:val="center"/>
            <w:hideMark/>
          </w:tcPr>
          <w:p w14:paraId="4E073611" w14:textId="77777777" w:rsidR="00D70D77" w:rsidRPr="00D70D77" w:rsidRDefault="00D70D77" w:rsidP="00D70D77">
            <w:pPr>
              <w:rPr>
                <w:sz w:val="20"/>
                <w:szCs w:val="20"/>
              </w:rPr>
            </w:pPr>
          </w:p>
        </w:tc>
      </w:tr>
      <w:tr w:rsidR="00D70D77" w:rsidRPr="00D70D77" w14:paraId="7607EFAF"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192E60AE" w14:textId="77777777" w:rsidR="00D70D77" w:rsidRPr="00D70D77" w:rsidRDefault="00D70D77" w:rsidP="00D70D77">
            <w:pPr>
              <w:ind w:firstLineChars="200" w:firstLine="400"/>
              <w:rPr>
                <w:sz w:val="20"/>
                <w:szCs w:val="20"/>
              </w:rPr>
            </w:pPr>
            <w:r w:rsidRPr="00D70D77">
              <w:rPr>
                <w:sz w:val="20"/>
                <w:szCs w:val="20"/>
              </w:rPr>
              <w:t>в том числе Оборудование     =     5783344  руб.</w:t>
            </w:r>
          </w:p>
        </w:tc>
        <w:tc>
          <w:tcPr>
            <w:tcW w:w="1699" w:type="dxa"/>
            <w:tcBorders>
              <w:top w:val="nil"/>
              <w:left w:val="nil"/>
              <w:bottom w:val="single" w:sz="4" w:space="0" w:color="auto"/>
              <w:right w:val="single" w:sz="4" w:space="0" w:color="auto"/>
            </w:tcBorders>
            <w:shd w:val="clear" w:color="auto" w:fill="auto"/>
            <w:hideMark/>
          </w:tcPr>
          <w:p w14:paraId="233FB154" w14:textId="77777777" w:rsidR="00D70D77" w:rsidRPr="00D70D77" w:rsidRDefault="00D70D77" w:rsidP="00D70D77">
            <w:pPr>
              <w:rPr>
                <w:sz w:val="20"/>
                <w:szCs w:val="20"/>
              </w:rPr>
            </w:pPr>
            <w:r w:rsidRPr="00D70D77">
              <w:rPr>
                <w:sz w:val="20"/>
                <w:szCs w:val="20"/>
              </w:rPr>
              <w:t> </w:t>
            </w:r>
          </w:p>
        </w:tc>
        <w:tc>
          <w:tcPr>
            <w:tcW w:w="1120" w:type="dxa"/>
            <w:gridSpan w:val="2"/>
            <w:tcBorders>
              <w:top w:val="nil"/>
              <w:left w:val="nil"/>
              <w:bottom w:val="single" w:sz="4" w:space="0" w:color="auto"/>
              <w:right w:val="single" w:sz="4" w:space="0" w:color="auto"/>
            </w:tcBorders>
            <w:shd w:val="clear" w:color="auto" w:fill="auto"/>
            <w:hideMark/>
          </w:tcPr>
          <w:p w14:paraId="5D82AD3E" w14:textId="77777777" w:rsidR="00D70D77" w:rsidRPr="00D70D77" w:rsidRDefault="00D70D77" w:rsidP="00D70D77">
            <w:pPr>
              <w:jc w:val="center"/>
              <w:rPr>
                <w:sz w:val="20"/>
                <w:szCs w:val="20"/>
              </w:rPr>
            </w:pPr>
            <w:r w:rsidRPr="00D70D77">
              <w:rPr>
                <w:sz w:val="20"/>
                <w:szCs w:val="20"/>
              </w:rPr>
              <w:t> </w:t>
            </w:r>
          </w:p>
        </w:tc>
        <w:tc>
          <w:tcPr>
            <w:tcW w:w="1066" w:type="dxa"/>
            <w:gridSpan w:val="2"/>
            <w:tcBorders>
              <w:top w:val="nil"/>
              <w:left w:val="nil"/>
              <w:bottom w:val="single" w:sz="4" w:space="0" w:color="auto"/>
              <w:right w:val="single" w:sz="4" w:space="0" w:color="auto"/>
            </w:tcBorders>
            <w:shd w:val="clear" w:color="auto" w:fill="auto"/>
            <w:hideMark/>
          </w:tcPr>
          <w:p w14:paraId="793D1988" w14:textId="77777777" w:rsidR="00D70D77" w:rsidRPr="00D70D77" w:rsidRDefault="00D70D77" w:rsidP="00D70D77">
            <w:pPr>
              <w:jc w:val="center"/>
              <w:rPr>
                <w:sz w:val="20"/>
                <w:szCs w:val="20"/>
              </w:rPr>
            </w:pPr>
            <w:r w:rsidRPr="00D70D77">
              <w:rPr>
                <w:sz w:val="20"/>
                <w:szCs w:val="20"/>
              </w:rPr>
              <w:t> </w:t>
            </w:r>
          </w:p>
        </w:tc>
        <w:tc>
          <w:tcPr>
            <w:tcW w:w="1499" w:type="dxa"/>
            <w:gridSpan w:val="2"/>
            <w:tcBorders>
              <w:top w:val="nil"/>
              <w:left w:val="nil"/>
              <w:bottom w:val="single" w:sz="4" w:space="0" w:color="auto"/>
              <w:right w:val="single" w:sz="4" w:space="0" w:color="auto"/>
            </w:tcBorders>
            <w:shd w:val="clear" w:color="auto" w:fill="auto"/>
            <w:hideMark/>
          </w:tcPr>
          <w:p w14:paraId="380979D5" w14:textId="77777777" w:rsidR="00D70D77" w:rsidRPr="00D70D77" w:rsidRDefault="00D70D77" w:rsidP="00D70D77">
            <w:pPr>
              <w:rPr>
                <w:sz w:val="20"/>
                <w:szCs w:val="20"/>
              </w:rPr>
            </w:pPr>
            <w:r w:rsidRPr="00D70D77">
              <w:rPr>
                <w:sz w:val="20"/>
                <w:szCs w:val="20"/>
              </w:rPr>
              <w:t> </w:t>
            </w:r>
          </w:p>
        </w:tc>
        <w:tc>
          <w:tcPr>
            <w:tcW w:w="1057" w:type="dxa"/>
            <w:gridSpan w:val="2"/>
            <w:tcBorders>
              <w:top w:val="nil"/>
              <w:left w:val="nil"/>
              <w:bottom w:val="single" w:sz="4" w:space="0" w:color="auto"/>
              <w:right w:val="single" w:sz="4" w:space="0" w:color="auto"/>
            </w:tcBorders>
            <w:shd w:val="clear" w:color="auto" w:fill="auto"/>
            <w:hideMark/>
          </w:tcPr>
          <w:p w14:paraId="5E93AAEE" w14:textId="77777777" w:rsidR="00D70D77" w:rsidRPr="00D70D77" w:rsidRDefault="00D70D77" w:rsidP="00D70D77">
            <w:pPr>
              <w:rPr>
                <w:sz w:val="20"/>
                <w:szCs w:val="20"/>
              </w:rPr>
            </w:pPr>
            <w:r w:rsidRPr="00D70D77">
              <w:rPr>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14:paraId="62116265"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4FF8B926"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3E3B555"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21B03F25" w14:textId="77777777" w:rsidR="00D70D77" w:rsidRPr="00D70D77" w:rsidRDefault="00D70D77" w:rsidP="00D70D77">
            <w:pPr>
              <w:rPr>
                <w:sz w:val="20"/>
                <w:szCs w:val="20"/>
              </w:rPr>
            </w:pPr>
            <w:r w:rsidRPr="00D70D77">
              <w:rPr>
                <w:sz w:val="20"/>
                <w:szCs w:val="20"/>
              </w:rPr>
              <w:t> </w:t>
            </w:r>
          </w:p>
        </w:tc>
        <w:tc>
          <w:tcPr>
            <w:tcW w:w="1898" w:type="dxa"/>
            <w:gridSpan w:val="2"/>
            <w:tcBorders>
              <w:top w:val="nil"/>
              <w:left w:val="nil"/>
              <w:bottom w:val="single" w:sz="4" w:space="0" w:color="auto"/>
              <w:right w:val="single" w:sz="4" w:space="0" w:color="auto"/>
            </w:tcBorders>
            <w:shd w:val="clear" w:color="auto" w:fill="auto"/>
            <w:hideMark/>
          </w:tcPr>
          <w:p w14:paraId="017329F0" w14:textId="77777777" w:rsidR="00D70D77" w:rsidRPr="00D70D77" w:rsidRDefault="00D70D77" w:rsidP="00D70D77">
            <w:pPr>
              <w:rPr>
                <w:sz w:val="20"/>
                <w:szCs w:val="20"/>
              </w:rPr>
            </w:pPr>
            <w:r w:rsidRPr="00D70D77">
              <w:rPr>
                <w:sz w:val="20"/>
                <w:szCs w:val="20"/>
              </w:rPr>
              <w:t> </w:t>
            </w:r>
          </w:p>
        </w:tc>
        <w:tc>
          <w:tcPr>
            <w:tcW w:w="271" w:type="dxa"/>
            <w:vAlign w:val="center"/>
            <w:hideMark/>
          </w:tcPr>
          <w:p w14:paraId="3A1C9835" w14:textId="77777777" w:rsidR="00D70D77" w:rsidRPr="00D70D77" w:rsidRDefault="00D70D77" w:rsidP="00D70D77">
            <w:pPr>
              <w:rPr>
                <w:sz w:val="20"/>
                <w:szCs w:val="20"/>
              </w:rPr>
            </w:pPr>
          </w:p>
        </w:tc>
      </w:tr>
      <w:tr w:rsidR="00D70D77" w:rsidRPr="00D70D77" w14:paraId="12C91196"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29830E5A" w14:textId="77777777" w:rsidR="00D70D77" w:rsidRPr="00D70D77" w:rsidRDefault="00D70D77" w:rsidP="00D70D77">
            <w:pPr>
              <w:ind w:firstLineChars="200" w:firstLine="400"/>
              <w:rPr>
                <w:sz w:val="20"/>
                <w:szCs w:val="20"/>
              </w:rPr>
            </w:pPr>
            <w:r w:rsidRPr="00D70D77">
              <w:rPr>
                <w:sz w:val="20"/>
                <w:szCs w:val="20"/>
              </w:rPr>
              <w:t>2.2.101</w:t>
            </w:r>
          </w:p>
        </w:tc>
        <w:tc>
          <w:tcPr>
            <w:tcW w:w="1699" w:type="dxa"/>
            <w:tcBorders>
              <w:top w:val="nil"/>
              <w:left w:val="nil"/>
              <w:bottom w:val="single" w:sz="4" w:space="0" w:color="auto"/>
              <w:right w:val="single" w:sz="4" w:space="0" w:color="auto"/>
            </w:tcBorders>
            <w:shd w:val="clear" w:color="auto" w:fill="auto"/>
            <w:hideMark/>
          </w:tcPr>
          <w:p w14:paraId="23CA5D40" w14:textId="77777777" w:rsidR="00D70D77" w:rsidRPr="00D70D77" w:rsidRDefault="00D70D77" w:rsidP="00D70D77">
            <w:pPr>
              <w:rPr>
                <w:sz w:val="20"/>
                <w:szCs w:val="20"/>
              </w:rPr>
            </w:pPr>
            <w:r w:rsidRPr="00D70D77">
              <w:rPr>
                <w:sz w:val="20"/>
                <w:szCs w:val="20"/>
              </w:rPr>
              <w:t>Монтаж комплектной КНС №5</w:t>
            </w:r>
          </w:p>
        </w:tc>
        <w:tc>
          <w:tcPr>
            <w:tcW w:w="1120" w:type="dxa"/>
            <w:gridSpan w:val="2"/>
            <w:tcBorders>
              <w:top w:val="nil"/>
              <w:left w:val="nil"/>
              <w:bottom w:val="single" w:sz="4" w:space="0" w:color="auto"/>
              <w:right w:val="single" w:sz="4" w:space="0" w:color="auto"/>
            </w:tcBorders>
            <w:shd w:val="clear" w:color="auto" w:fill="auto"/>
            <w:hideMark/>
          </w:tcPr>
          <w:p w14:paraId="25682FD3"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28FF87BF" w14:textId="77777777" w:rsidR="00D70D77" w:rsidRPr="00D70D77" w:rsidRDefault="00D70D77" w:rsidP="00D70D77">
            <w:pPr>
              <w:jc w:val="center"/>
              <w:rPr>
                <w:sz w:val="20"/>
                <w:szCs w:val="20"/>
              </w:rPr>
            </w:pPr>
            <w:r w:rsidRPr="00D70D77">
              <w:rPr>
                <w:sz w:val="20"/>
                <w:szCs w:val="20"/>
              </w:rPr>
              <w:t>1</w:t>
            </w:r>
          </w:p>
        </w:tc>
        <w:tc>
          <w:tcPr>
            <w:tcW w:w="1499" w:type="dxa"/>
            <w:gridSpan w:val="2"/>
            <w:tcBorders>
              <w:top w:val="nil"/>
              <w:left w:val="nil"/>
              <w:bottom w:val="single" w:sz="4" w:space="0" w:color="auto"/>
              <w:right w:val="single" w:sz="4" w:space="0" w:color="auto"/>
            </w:tcBorders>
            <w:shd w:val="clear" w:color="auto" w:fill="auto"/>
            <w:hideMark/>
          </w:tcPr>
          <w:p w14:paraId="6E0778E9" w14:textId="77777777" w:rsidR="00D70D77" w:rsidRPr="00D70D77" w:rsidRDefault="00D70D77" w:rsidP="00D70D77">
            <w:pPr>
              <w:jc w:val="right"/>
              <w:rPr>
                <w:sz w:val="20"/>
                <w:szCs w:val="20"/>
              </w:rPr>
            </w:pPr>
            <w:r w:rsidRPr="00D70D77">
              <w:rPr>
                <w:sz w:val="20"/>
                <w:szCs w:val="20"/>
              </w:rPr>
              <w:t xml:space="preserve">12 198 066,00  </w:t>
            </w:r>
          </w:p>
        </w:tc>
        <w:tc>
          <w:tcPr>
            <w:tcW w:w="1057" w:type="dxa"/>
            <w:gridSpan w:val="2"/>
            <w:tcBorders>
              <w:top w:val="nil"/>
              <w:left w:val="nil"/>
              <w:bottom w:val="single" w:sz="4" w:space="0" w:color="auto"/>
              <w:right w:val="single" w:sz="4" w:space="0" w:color="auto"/>
            </w:tcBorders>
            <w:shd w:val="clear" w:color="auto" w:fill="auto"/>
            <w:hideMark/>
          </w:tcPr>
          <w:p w14:paraId="2FB66A46" w14:textId="77777777" w:rsidR="00D70D77" w:rsidRPr="00D70D77" w:rsidRDefault="00D70D77" w:rsidP="00D70D77">
            <w:pPr>
              <w:jc w:val="right"/>
              <w:rPr>
                <w:sz w:val="20"/>
                <w:szCs w:val="20"/>
              </w:rPr>
            </w:pPr>
            <w:r w:rsidRPr="00D70D77">
              <w:rPr>
                <w:sz w:val="20"/>
                <w:szCs w:val="20"/>
              </w:rPr>
              <w:t xml:space="preserve">12 198 066,00  </w:t>
            </w:r>
          </w:p>
        </w:tc>
        <w:tc>
          <w:tcPr>
            <w:tcW w:w="1600" w:type="dxa"/>
            <w:gridSpan w:val="2"/>
            <w:tcBorders>
              <w:top w:val="nil"/>
              <w:left w:val="nil"/>
              <w:bottom w:val="single" w:sz="4" w:space="0" w:color="auto"/>
              <w:right w:val="single" w:sz="4" w:space="0" w:color="auto"/>
            </w:tcBorders>
            <w:shd w:val="clear" w:color="auto" w:fill="auto"/>
            <w:hideMark/>
          </w:tcPr>
          <w:p w14:paraId="0417BB00"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1D6DB1FD"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451F93A"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27D2D008" w14:textId="77777777" w:rsidR="00D70D77" w:rsidRPr="00D70D77" w:rsidRDefault="00D70D77" w:rsidP="00D70D77">
            <w:pPr>
              <w:rPr>
                <w:sz w:val="20"/>
                <w:szCs w:val="20"/>
              </w:rPr>
            </w:pPr>
            <w:r w:rsidRPr="00D70D77">
              <w:rPr>
                <w:sz w:val="20"/>
                <w:szCs w:val="20"/>
              </w:rPr>
              <w:t xml:space="preserve">         13 220 154,15   </w:t>
            </w:r>
          </w:p>
        </w:tc>
        <w:tc>
          <w:tcPr>
            <w:tcW w:w="1898" w:type="dxa"/>
            <w:gridSpan w:val="2"/>
            <w:tcBorders>
              <w:top w:val="nil"/>
              <w:left w:val="nil"/>
              <w:bottom w:val="single" w:sz="4" w:space="0" w:color="auto"/>
              <w:right w:val="single" w:sz="4" w:space="0" w:color="auto"/>
            </w:tcBorders>
            <w:shd w:val="clear" w:color="auto" w:fill="auto"/>
            <w:hideMark/>
          </w:tcPr>
          <w:p w14:paraId="5D8391F4" w14:textId="77777777" w:rsidR="00D70D77" w:rsidRPr="00D70D77" w:rsidRDefault="00D70D77" w:rsidP="00D70D77">
            <w:pPr>
              <w:rPr>
                <w:sz w:val="20"/>
                <w:szCs w:val="20"/>
              </w:rPr>
            </w:pPr>
            <w:r w:rsidRPr="00D70D77">
              <w:rPr>
                <w:sz w:val="20"/>
                <w:szCs w:val="20"/>
              </w:rPr>
              <w:t xml:space="preserve">                        13 220 154,15   </w:t>
            </w:r>
          </w:p>
        </w:tc>
        <w:tc>
          <w:tcPr>
            <w:tcW w:w="271" w:type="dxa"/>
            <w:vAlign w:val="center"/>
            <w:hideMark/>
          </w:tcPr>
          <w:p w14:paraId="1B832FAF" w14:textId="77777777" w:rsidR="00D70D77" w:rsidRPr="00D70D77" w:rsidRDefault="00D70D77" w:rsidP="00D70D77">
            <w:pPr>
              <w:rPr>
                <w:sz w:val="20"/>
                <w:szCs w:val="20"/>
              </w:rPr>
            </w:pPr>
          </w:p>
        </w:tc>
      </w:tr>
      <w:tr w:rsidR="00D70D77" w:rsidRPr="00D70D77" w14:paraId="63614952"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46B46622" w14:textId="77777777" w:rsidR="00D70D77" w:rsidRPr="00D70D77" w:rsidRDefault="00D70D77" w:rsidP="00D70D77">
            <w:pPr>
              <w:ind w:firstLineChars="200" w:firstLine="400"/>
              <w:rPr>
                <w:sz w:val="20"/>
                <w:szCs w:val="20"/>
              </w:rPr>
            </w:pPr>
            <w:r w:rsidRPr="00D70D77">
              <w:rPr>
                <w:sz w:val="20"/>
                <w:szCs w:val="20"/>
              </w:rPr>
              <w:t>в том числе Оборудование     =     13018859  руб.</w:t>
            </w:r>
          </w:p>
        </w:tc>
        <w:tc>
          <w:tcPr>
            <w:tcW w:w="1699" w:type="dxa"/>
            <w:tcBorders>
              <w:top w:val="nil"/>
              <w:left w:val="nil"/>
              <w:bottom w:val="single" w:sz="4" w:space="0" w:color="auto"/>
              <w:right w:val="single" w:sz="4" w:space="0" w:color="auto"/>
            </w:tcBorders>
            <w:shd w:val="clear" w:color="auto" w:fill="auto"/>
            <w:hideMark/>
          </w:tcPr>
          <w:p w14:paraId="11BEFA80" w14:textId="77777777" w:rsidR="00D70D77" w:rsidRPr="00D70D77" w:rsidRDefault="00D70D77" w:rsidP="00D70D77">
            <w:pPr>
              <w:rPr>
                <w:sz w:val="20"/>
                <w:szCs w:val="20"/>
              </w:rPr>
            </w:pPr>
            <w:r w:rsidRPr="00D70D77">
              <w:rPr>
                <w:sz w:val="20"/>
                <w:szCs w:val="20"/>
              </w:rPr>
              <w:t> </w:t>
            </w:r>
          </w:p>
        </w:tc>
        <w:tc>
          <w:tcPr>
            <w:tcW w:w="1120" w:type="dxa"/>
            <w:gridSpan w:val="2"/>
            <w:tcBorders>
              <w:top w:val="nil"/>
              <w:left w:val="nil"/>
              <w:bottom w:val="single" w:sz="4" w:space="0" w:color="auto"/>
              <w:right w:val="single" w:sz="4" w:space="0" w:color="auto"/>
            </w:tcBorders>
            <w:shd w:val="clear" w:color="auto" w:fill="auto"/>
            <w:hideMark/>
          </w:tcPr>
          <w:p w14:paraId="669CB34D" w14:textId="77777777" w:rsidR="00D70D77" w:rsidRPr="00D70D77" w:rsidRDefault="00D70D77" w:rsidP="00D70D77">
            <w:pPr>
              <w:jc w:val="center"/>
              <w:rPr>
                <w:sz w:val="20"/>
                <w:szCs w:val="20"/>
              </w:rPr>
            </w:pPr>
            <w:r w:rsidRPr="00D70D77">
              <w:rPr>
                <w:sz w:val="20"/>
                <w:szCs w:val="20"/>
              </w:rPr>
              <w:t> </w:t>
            </w:r>
          </w:p>
        </w:tc>
        <w:tc>
          <w:tcPr>
            <w:tcW w:w="1066" w:type="dxa"/>
            <w:gridSpan w:val="2"/>
            <w:tcBorders>
              <w:top w:val="nil"/>
              <w:left w:val="nil"/>
              <w:bottom w:val="single" w:sz="4" w:space="0" w:color="auto"/>
              <w:right w:val="single" w:sz="4" w:space="0" w:color="auto"/>
            </w:tcBorders>
            <w:shd w:val="clear" w:color="auto" w:fill="auto"/>
            <w:hideMark/>
          </w:tcPr>
          <w:p w14:paraId="249770A8" w14:textId="77777777" w:rsidR="00D70D77" w:rsidRPr="00D70D77" w:rsidRDefault="00D70D77" w:rsidP="00D70D77">
            <w:pPr>
              <w:jc w:val="center"/>
              <w:rPr>
                <w:sz w:val="20"/>
                <w:szCs w:val="20"/>
              </w:rPr>
            </w:pPr>
            <w:r w:rsidRPr="00D70D77">
              <w:rPr>
                <w:sz w:val="20"/>
                <w:szCs w:val="20"/>
              </w:rPr>
              <w:t> </w:t>
            </w:r>
          </w:p>
        </w:tc>
        <w:tc>
          <w:tcPr>
            <w:tcW w:w="1499" w:type="dxa"/>
            <w:gridSpan w:val="2"/>
            <w:tcBorders>
              <w:top w:val="nil"/>
              <w:left w:val="nil"/>
              <w:bottom w:val="single" w:sz="4" w:space="0" w:color="auto"/>
              <w:right w:val="single" w:sz="4" w:space="0" w:color="auto"/>
            </w:tcBorders>
            <w:shd w:val="clear" w:color="auto" w:fill="auto"/>
            <w:hideMark/>
          </w:tcPr>
          <w:p w14:paraId="60C9B525" w14:textId="77777777" w:rsidR="00D70D77" w:rsidRPr="00D70D77" w:rsidRDefault="00D70D77" w:rsidP="00D70D77">
            <w:pPr>
              <w:rPr>
                <w:sz w:val="20"/>
                <w:szCs w:val="20"/>
              </w:rPr>
            </w:pPr>
            <w:r w:rsidRPr="00D70D77">
              <w:rPr>
                <w:sz w:val="20"/>
                <w:szCs w:val="20"/>
              </w:rPr>
              <w:t> </w:t>
            </w:r>
          </w:p>
        </w:tc>
        <w:tc>
          <w:tcPr>
            <w:tcW w:w="1057" w:type="dxa"/>
            <w:gridSpan w:val="2"/>
            <w:tcBorders>
              <w:top w:val="nil"/>
              <w:left w:val="nil"/>
              <w:bottom w:val="single" w:sz="4" w:space="0" w:color="auto"/>
              <w:right w:val="single" w:sz="4" w:space="0" w:color="auto"/>
            </w:tcBorders>
            <w:shd w:val="clear" w:color="auto" w:fill="auto"/>
            <w:hideMark/>
          </w:tcPr>
          <w:p w14:paraId="35373DA9" w14:textId="77777777" w:rsidR="00D70D77" w:rsidRPr="00D70D77" w:rsidRDefault="00D70D77" w:rsidP="00D70D77">
            <w:pPr>
              <w:rPr>
                <w:sz w:val="20"/>
                <w:szCs w:val="20"/>
              </w:rPr>
            </w:pPr>
            <w:r w:rsidRPr="00D70D77">
              <w:rPr>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14:paraId="2345417B"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32EDD14B"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6882FA44"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03C8029C" w14:textId="77777777" w:rsidR="00D70D77" w:rsidRPr="00D70D77" w:rsidRDefault="00D70D77" w:rsidP="00D70D77">
            <w:pPr>
              <w:rPr>
                <w:sz w:val="20"/>
                <w:szCs w:val="20"/>
              </w:rPr>
            </w:pPr>
            <w:r w:rsidRPr="00D70D77">
              <w:rPr>
                <w:sz w:val="20"/>
                <w:szCs w:val="20"/>
              </w:rPr>
              <w:t> </w:t>
            </w:r>
          </w:p>
        </w:tc>
        <w:tc>
          <w:tcPr>
            <w:tcW w:w="1898" w:type="dxa"/>
            <w:gridSpan w:val="2"/>
            <w:tcBorders>
              <w:top w:val="nil"/>
              <w:left w:val="nil"/>
              <w:bottom w:val="single" w:sz="4" w:space="0" w:color="auto"/>
              <w:right w:val="single" w:sz="4" w:space="0" w:color="auto"/>
            </w:tcBorders>
            <w:shd w:val="clear" w:color="auto" w:fill="auto"/>
            <w:hideMark/>
          </w:tcPr>
          <w:p w14:paraId="2B18D079" w14:textId="77777777" w:rsidR="00D70D77" w:rsidRPr="00D70D77" w:rsidRDefault="00D70D77" w:rsidP="00D70D77">
            <w:pPr>
              <w:rPr>
                <w:sz w:val="20"/>
                <w:szCs w:val="20"/>
              </w:rPr>
            </w:pPr>
            <w:r w:rsidRPr="00D70D77">
              <w:rPr>
                <w:sz w:val="20"/>
                <w:szCs w:val="20"/>
              </w:rPr>
              <w:t> </w:t>
            </w:r>
          </w:p>
        </w:tc>
        <w:tc>
          <w:tcPr>
            <w:tcW w:w="271" w:type="dxa"/>
            <w:vAlign w:val="center"/>
            <w:hideMark/>
          </w:tcPr>
          <w:p w14:paraId="72027577" w14:textId="77777777" w:rsidR="00D70D77" w:rsidRPr="00D70D77" w:rsidRDefault="00D70D77" w:rsidP="00D70D77">
            <w:pPr>
              <w:rPr>
                <w:sz w:val="20"/>
                <w:szCs w:val="20"/>
              </w:rPr>
            </w:pPr>
          </w:p>
        </w:tc>
      </w:tr>
      <w:tr w:rsidR="00D70D77" w:rsidRPr="00D70D77" w14:paraId="468845B5"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2646A8A1" w14:textId="77777777" w:rsidR="00D70D77" w:rsidRPr="00D70D77" w:rsidRDefault="00D70D77" w:rsidP="00D70D77">
            <w:pPr>
              <w:ind w:firstLineChars="200" w:firstLine="400"/>
              <w:rPr>
                <w:sz w:val="20"/>
                <w:szCs w:val="20"/>
              </w:rPr>
            </w:pPr>
            <w:r w:rsidRPr="00D70D77">
              <w:rPr>
                <w:sz w:val="20"/>
                <w:szCs w:val="20"/>
              </w:rPr>
              <w:t>2.2.102</w:t>
            </w:r>
          </w:p>
        </w:tc>
        <w:tc>
          <w:tcPr>
            <w:tcW w:w="1699" w:type="dxa"/>
            <w:tcBorders>
              <w:top w:val="nil"/>
              <w:left w:val="nil"/>
              <w:bottom w:val="single" w:sz="4" w:space="0" w:color="auto"/>
              <w:right w:val="single" w:sz="4" w:space="0" w:color="auto"/>
            </w:tcBorders>
            <w:shd w:val="clear" w:color="auto" w:fill="auto"/>
            <w:hideMark/>
          </w:tcPr>
          <w:p w14:paraId="7FBFFA28" w14:textId="77777777" w:rsidR="00D70D77" w:rsidRPr="00D70D77" w:rsidRDefault="00D70D77" w:rsidP="00D70D77">
            <w:pPr>
              <w:rPr>
                <w:sz w:val="20"/>
                <w:szCs w:val="20"/>
              </w:rPr>
            </w:pPr>
            <w:r w:rsidRPr="00D70D77">
              <w:rPr>
                <w:sz w:val="20"/>
                <w:szCs w:val="20"/>
              </w:rPr>
              <w:t>Монтаж комплектной КНС №6</w:t>
            </w:r>
          </w:p>
        </w:tc>
        <w:tc>
          <w:tcPr>
            <w:tcW w:w="1120" w:type="dxa"/>
            <w:gridSpan w:val="2"/>
            <w:tcBorders>
              <w:top w:val="nil"/>
              <w:left w:val="nil"/>
              <w:bottom w:val="single" w:sz="4" w:space="0" w:color="auto"/>
              <w:right w:val="single" w:sz="4" w:space="0" w:color="auto"/>
            </w:tcBorders>
            <w:shd w:val="clear" w:color="auto" w:fill="auto"/>
            <w:hideMark/>
          </w:tcPr>
          <w:p w14:paraId="02ECD04A"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51FF4ED2" w14:textId="77777777" w:rsidR="00D70D77" w:rsidRPr="00D70D77" w:rsidRDefault="00D70D77" w:rsidP="00D70D77">
            <w:pPr>
              <w:jc w:val="center"/>
              <w:rPr>
                <w:sz w:val="20"/>
                <w:szCs w:val="20"/>
              </w:rPr>
            </w:pPr>
            <w:r w:rsidRPr="00D70D77">
              <w:rPr>
                <w:sz w:val="20"/>
                <w:szCs w:val="20"/>
              </w:rPr>
              <w:t>1</w:t>
            </w:r>
          </w:p>
        </w:tc>
        <w:tc>
          <w:tcPr>
            <w:tcW w:w="1499" w:type="dxa"/>
            <w:gridSpan w:val="2"/>
            <w:tcBorders>
              <w:top w:val="nil"/>
              <w:left w:val="nil"/>
              <w:bottom w:val="single" w:sz="4" w:space="0" w:color="auto"/>
              <w:right w:val="single" w:sz="4" w:space="0" w:color="auto"/>
            </w:tcBorders>
            <w:shd w:val="clear" w:color="auto" w:fill="auto"/>
            <w:hideMark/>
          </w:tcPr>
          <w:p w14:paraId="4A7FA103" w14:textId="77777777" w:rsidR="00D70D77" w:rsidRPr="00D70D77" w:rsidRDefault="00D70D77" w:rsidP="00D70D77">
            <w:pPr>
              <w:jc w:val="right"/>
              <w:rPr>
                <w:sz w:val="20"/>
                <w:szCs w:val="20"/>
              </w:rPr>
            </w:pPr>
            <w:r w:rsidRPr="00D70D77">
              <w:rPr>
                <w:sz w:val="20"/>
                <w:szCs w:val="20"/>
              </w:rPr>
              <w:t xml:space="preserve">14 949 367,00  </w:t>
            </w:r>
          </w:p>
        </w:tc>
        <w:tc>
          <w:tcPr>
            <w:tcW w:w="1057" w:type="dxa"/>
            <w:gridSpan w:val="2"/>
            <w:tcBorders>
              <w:top w:val="nil"/>
              <w:left w:val="nil"/>
              <w:bottom w:val="single" w:sz="4" w:space="0" w:color="auto"/>
              <w:right w:val="single" w:sz="4" w:space="0" w:color="auto"/>
            </w:tcBorders>
            <w:shd w:val="clear" w:color="auto" w:fill="auto"/>
            <w:hideMark/>
          </w:tcPr>
          <w:p w14:paraId="1D50CEF4" w14:textId="77777777" w:rsidR="00D70D77" w:rsidRPr="00D70D77" w:rsidRDefault="00D70D77" w:rsidP="00D70D77">
            <w:pPr>
              <w:jc w:val="right"/>
              <w:rPr>
                <w:sz w:val="20"/>
                <w:szCs w:val="20"/>
              </w:rPr>
            </w:pPr>
            <w:r w:rsidRPr="00D70D77">
              <w:rPr>
                <w:sz w:val="20"/>
                <w:szCs w:val="20"/>
              </w:rPr>
              <w:t xml:space="preserve">14 949 367,00  </w:t>
            </w:r>
          </w:p>
        </w:tc>
        <w:tc>
          <w:tcPr>
            <w:tcW w:w="1600" w:type="dxa"/>
            <w:gridSpan w:val="2"/>
            <w:tcBorders>
              <w:top w:val="nil"/>
              <w:left w:val="nil"/>
              <w:bottom w:val="single" w:sz="4" w:space="0" w:color="auto"/>
              <w:right w:val="single" w:sz="4" w:space="0" w:color="auto"/>
            </w:tcBorders>
            <w:shd w:val="clear" w:color="auto" w:fill="auto"/>
            <w:hideMark/>
          </w:tcPr>
          <w:p w14:paraId="40201878"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A57856B"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AA61AD5"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16049B9" w14:textId="77777777" w:rsidR="00D70D77" w:rsidRPr="00D70D77" w:rsidRDefault="00D70D77" w:rsidP="00D70D77">
            <w:pPr>
              <w:rPr>
                <w:sz w:val="20"/>
                <w:szCs w:val="20"/>
              </w:rPr>
            </w:pPr>
            <w:r w:rsidRPr="00D70D77">
              <w:rPr>
                <w:sz w:val="20"/>
                <w:szCs w:val="20"/>
              </w:rPr>
              <w:t xml:space="preserve">         16 201 989,41   </w:t>
            </w:r>
          </w:p>
        </w:tc>
        <w:tc>
          <w:tcPr>
            <w:tcW w:w="1898" w:type="dxa"/>
            <w:gridSpan w:val="2"/>
            <w:tcBorders>
              <w:top w:val="nil"/>
              <w:left w:val="nil"/>
              <w:bottom w:val="single" w:sz="4" w:space="0" w:color="auto"/>
              <w:right w:val="single" w:sz="4" w:space="0" w:color="auto"/>
            </w:tcBorders>
            <w:shd w:val="clear" w:color="auto" w:fill="auto"/>
            <w:hideMark/>
          </w:tcPr>
          <w:p w14:paraId="75F93138" w14:textId="77777777" w:rsidR="00D70D77" w:rsidRPr="00D70D77" w:rsidRDefault="00D70D77" w:rsidP="00D70D77">
            <w:pPr>
              <w:rPr>
                <w:sz w:val="20"/>
                <w:szCs w:val="20"/>
              </w:rPr>
            </w:pPr>
            <w:r w:rsidRPr="00D70D77">
              <w:rPr>
                <w:sz w:val="20"/>
                <w:szCs w:val="20"/>
              </w:rPr>
              <w:t xml:space="preserve">                        16 201 989,41   </w:t>
            </w:r>
          </w:p>
        </w:tc>
        <w:tc>
          <w:tcPr>
            <w:tcW w:w="271" w:type="dxa"/>
            <w:vAlign w:val="center"/>
            <w:hideMark/>
          </w:tcPr>
          <w:p w14:paraId="73E22A93" w14:textId="77777777" w:rsidR="00D70D77" w:rsidRPr="00D70D77" w:rsidRDefault="00D70D77" w:rsidP="00D70D77">
            <w:pPr>
              <w:rPr>
                <w:sz w:val="20"/>
                <w:szCs w:val="20"/>
              </w:rPr>
            </w:pPr>
          </w:p>
        </w:tc>
      </w:tr>
      <w:tr w:rsidR="00D70D77" w:rsidRPr="00D70D77" w14:paraId="3E3980EE"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74E717C7" w14:textId="77777777" w:rsidR="00D70D77" w:rsidRPr="00D70D77" w:rsidRDefault="00D70D77" w:rsidP="00D70D77">
            <w:pPr>
              <w:ind w:firstLineChars="200" w:firstLine="400"/>
              <w:rPr>
                <w:sz w:val="20"/>
                <w:szCs w:val="20"/>
              </w:rPr>
            </w:pPr>
            <w:r w:rsidRPr="00D70D77">
              <w:rPr>
                <w:sz w:val="20"/>
                <w:szCs w:val="20"/>
              </w:rPr>
              <w:t>в том числе Оборудование     =     12815684  руб.</w:t>
            </w:r>
          </w:p>
        </w:tc>
        <w:tc>
          <w:tcPr>
            <w:tcW w:w="1699" w:type="dxa"/>
            <w:tcBorders>
              <w:top w:val="nil"/>
              <w:left w:val="nil"/>
              <w:bottom w:val="single" w:sz="4" w:space="0" w:color="auto"/>
              <w:right w:val="single" w:sz="4" w:space="0" w:color="auto"/>
            </w:tcBorders>
            <w:shd w:val="clear" w:color="auto" w:fill="auto"/>
            <w:hideMark/>
          </w:tcPr>
          <w:p w14:paraId="60882421" w14:textId="77777777" w:rsidR="00D70D77" w:rsidRPr="00D70D77" w:rsidRDefault="00D70D77" w:rsidP="00D70D77">
            <w:pPr>
              <w:rPr>
                <w:sz w:val="20"/>
                <w:szCs w:val="20"/>
              </w:rPr>
            </w:pPr>
            <w:r w:rsidRPr="00D70D77">
              <w:rPr>
                <w:sz w:val="20"/>
                <w:szCs w:val="20"/>
              </w:rPr>
              <w:t> </w:t>
            </w:r>
          </w:p>
        </w:tc>
        <w:tc>
          <w:tcPr>
            <w:tcW w:w="1120" w:type="dxa"/>
            <w:gridSpan w:val="2"/>
            <w:tcBorders>
              <w:top w:val="nil"/>
              <w:left w:val="nil"/>
              <w:bottom w:val="single" w:sz="4" w:space="0" w:color="auto"/>
              <w:right w:val="single" w:sz="4" w:space="0" w:color="auto"/>
            </w:tcBorders>
            <w:shd w:val="clear" w:color="auto" w:fill="auto"/>
            <w:hideMark/>
          </w:tcPr>
          <w:p w14:paraId="61DEE31F" w14:textId="77777777" w:rsidR="00D70D77" w:rsidRPr="00D70D77" w:rsidRDefault="00D70D77" w:rsidP="00D70D77">
            <w:pPr>
              <w:jc w:val="center"/>
              <w:rPr>
                <w:sz w:val="20"/>
                <w:szCs w:val="20"/>
              </w:rPr>
            </w:pPr>
            <w:r w:rsidRPr="00D70D77">
              <w:rPr>
                <w:sz w:val="20"/>
                <w:szCs w:val="20"/>
              </w:rPr>
              <w:t> </w:t>
            </w:r>
          </w:p>
        </w:tc>
        <w:tc>
          <w:tcPr>
            <w:tcW w:w="1066" w:type="dxa"/>
            <w:gridSpan w:val="2"/>
            <w:tcBorders>
              <w:top w:val="nil"/>
              <w:left w:val="nil"/>
              <w:bottom w:val="single" w:sz="4" w:space="0" w:color="auto"/>
              <w:right w:val="single" w:sz="4" w:space="0" w:color="auto"/>
            </w:tcBorders>
            <w:shd w:val="clear" w:color="auto" w:fill="auto"/>
            <w:hideMark/>
          </w:tcPr>
          <w:p w14:paraId="3EBC13FF" w14:textId="77777777" w:rsidR="00D70D77" w:rsidRPr="00D70D77" w:rsidRDefault="00D70D77" w:rsidP="00D70D77">
            <w:pPr>
              <w:jc w:val="center"/>
              <w:rPr>
                <w:sz w:val="20"/>
                <w:szCs w:val="20"/>
              </w:rPr>
            </w:pPr>
            <w:r w:rsidRPr="00D70D77">
              <w:rPr>
                <w:sz w:val="20"/>
                <w:szCs w:val="20"/>
              </w:rPr>
              <w:t> </w:t>
            </w:r>
          </w:p>
        </w:tc>
        <w:tc>
          <w:tcPr>
            <w:tcW w:w="1499" w:type="dxa"/>
            <w:gridSpan w:val="2"/>
            <w:tcBorders>
              <w:top w:val="nil"/>
              <w:left w:val="nil"/>
              <w:bottom w:val="single" w:sz="4" w:space="0" w:color="auto"/>
              <w:right w:val="single" w:sz="4" w:space="0" w:color="auto"/>
            </w:tcBorders>
            <w:shd w:val="clear" w:color="auto" w:fill="auto"/>
            <w:hideMark/>
          </w:tcPr>
          <w:p w14:paraId="50580184" w14:textId="77777777" w:rsidR="00D70D77" w:rsidRPr="00D70D77" w:rsidRDefault="00D70D77" w:rsidP="00D70D77">
            <w:pPr>
              <w:rPr>
                <w:sz w:val="20"/>
                <w:szCs w:val="20"/>
              </w:rPr>
            </w:pPr>
            <w:r w:rsidRPr="00D70D77">
              <w:rPr>
                <w:sz w:val="20"/>
                <w:szCs w:val="20"/>
              </w:rPr>
              <w:t> </w:t>
            </w:r>
          </w:p>
        </w:tc>
        <w:tc>
          <w:tcPr>
            <w:tcW w:w="1057" w:type="dxa"/>
            <w:gridSpan w:val="2"/>
            <w:tcBorders>
              <w:top w:val="nil"/>
              <w:left w:val="nil"/>
              <w:bottom w:val="single" w:sz="4" w:space="0" w:color="auto"/>
              <w:right w:val="single" w:sz="4" w:space="0" w:color="auto"/>
            </w:tcBorders>
            <w:shd w:val="clear" w:color="auto" w:fill="auto"/>
            <w:hideMark/>
          </w:tcPr>
          <w:p w14:paraId="5B3F03A9" w14:textId="77777777" w:rsidR="00D70D77" w:rsidRPr="00D70D77" w:rsidRDefault="00D70D77" w:rsidP="00D70D77">
            <w:pPr>
              <w:rPr>
                <w:sz w:val="20"/>
                <w:szCs w:val="20"/>
              </w:rPr>
            </w:pPr>
            <w:r w:rsidRPr="00D70D77">
              <w:rPr>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14:paraId="1B7C5B04"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0CBC5C28"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1282ABF"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CFCAE69" w14:textId="77777777" w:rsidR="00D70D77" w:rsidRPr="00D70D77" w:rsidRDefault="00D70D77" w:rsidP="00D70D77">
            <w:pPr>
              <w:rPr>
                <w:sz w:val="20"/>
                <w:szCs w:val="20"/>
              </w:rPr>
            </w:pPr>
            <w:r w:rsidRPr="00D70D77">
              <w:rPr>
                <w:sz w:val="20"/>
                <w:szCs w:val="20"/>
              </w:rPr>
              <w:t> </w:t>
            </w:r>
          </w:p>
        </w:tc>
        <w:tc>
          <w:tcPr>
            <w:tcW w:w="1898" w:type="dxa"/>
            <w:gridSpan w:val="2"/>
            <w:tcBorders>
              <w:top w:val="nil"/>
              <w:left w:val="nil"/>
              <w:bottom w:val="single" w:sz="4" w:space="0" w:color="auto"/>
              <w:right w:val="single" w:sz="4" w:space="0" w:color="auto"/>
            </w:tcBorders>
            <w:shd w:val="clear" w:color="auto" w:fill="auto"/>
            <w:hideMark/>
          </w:tcPr>
          <w:p w14:paraId="34BBE7DC" w14:textId="77777777" w:rsidR="00D70D77" w:rsidRPr="00D70D77" w:rsidRDefault="00D70D77" w:rsidP="00D70D77">
            <w:pPr>
              <w:rPr>
                <w:sz w:val="20"/>
                <w:szCs w:val="20"/>
              </w:rPr>
            </w:pPr>
            <w:r w:rsidRPr="00D70D77">
              <w:rPr>
                <w:sz w:val="20"/>
                <w:szCs w:val="20"/>
              </w:rPr>
              <w:t> </w:t>
            </w:r>
          </w:p>
        </w:tc>
        <w:tc>
          <w:tcPr>
            <w:tcW w:w="271" w:type="dxa"/>
            <w:vAlign w:val="center"/>
            <w:hideMark/>
          </w:tcPr>
          <w:p w14:paraId="27BAA430" w14:textId="77777777" w:rsidR="00D70D77" w:rsidRPr="00D70D77" w:rsidRDefault="00D70D77" w:rsidP="00D70D77">
            <w:pPr>
              <w:rPr>
                <w:sz w:val="20"/>
                <w:szCs w:val="20"/>
              </w:rPr>
            </w:pPr>
          </w:p>
        </w:tc>
      </w:tr>
      <w:tr w:rsidR="00D70D77" w:rsidRPr="00D70D77" w14:paraId="59A7B0A6" w14:textId="77777777" w:rsidTr="00D70D77">
        <w:trPr>
          <w:trHeight w:val="300"/>
        </w:trPr>
        <w:tc>
          <w:tcPr>
            <w:tcW w:w="1418" w:type="dxa"/>
            <w:tcBorders>
              <w:top w:val="nil"/>
              <w:left w:val="single" w:sz="4" w:space="0" w:color="auto"/>
              <w:bottom w:val="single" w:sz="4" w:space="0" w:color="auto"/>
              <w:right w:val="single" w:sz="4" w:space="0" w:color="auto"/>
            </w:tcBorders>
            <w:shd w:val="clear" w:color="000000" w:fill="FFF2CC"/>
            <w:noWrap/>
            <w:hideMark/>
          </w:tcPr>
          <w:p w14:paraId="3F140CD8" w14:textId="77777777" w:rsidR="00D70D77" w:rsidRPr="00D70D77" w:rsidRDefault="00D70D77" w:rsidP="00D70D77">
            <w:pPr>
              <w:ind w:firstLineChars="100" w:firstLine="220"/>
              <w:rPr>
                <w:b/>
                <w:bCs/>
                <w:sz w:val="22"/>
                <w:szCs w:val="22"/>
              </w:rPr>
            </w:pPr>
            <w:r w:rsidRPr="00D70D77">
              <w:rPr>
                <w:b/>
                <w:bCs/>
                <w:sz w:val="22"/>
                <w:szCs w:val="22"/>
              </w:rPr>
              <w:t xml:space="preserve">2.3. Система </w:t>
            </w:r>
            <w:r w:rsidRPr="00D70D77">
              <w:rPr>
                <w:b/>
                <w:bCs/>
                <w:sz w:val="22"/>
                <w:szCs w:val="22"/>
              </w:rPr>
              <w:lastRenderedPageBreak/>
              <w:t>газоснабжения</w:t>
            </w:r>
          </w:p>
        </w:tc>
        <w:tc>
          <w:tcPr>
            <w:tcW w:w="1699" w:type="dxa"/>
            <w:tcBorders>
              <w:top w:val="nil"/>
              <w:left w:val="nil"/>
              <w:bottom w:val="single" w:sz="4" w:space="0" w:color="auto"/>
              <w:right w:val="single" w:sz="4" w:space="0" w:color="auto"/>
            </w:tcBorders>
            <w:shd w:val="clear" w:color="000000" w:fill="FFF2CC"/>
            <w:vAlign w:val="center"/>
            <w:hideMark/>
          </w:tcPr>
          <w:p w14:paraId="7F3D80E6" w14:textId="77777777" w:rsidR="00D70D77" w:rsidRPr="00D70D77" w:rsidRDefault="00D70D77" w:rsidP="00D70D77">
            <w:pPr>
              <w:jc w:val="center"/>
              <w:rPr>
                <w:b/>
                <w:bCs/>
                <w:sz w:val="22"/>
                <w:szCs w:val="22"/>
              </w:rPr>
            </w:pPr>
            <w:r w:rsidRPr="00D70D77">
              <w:rPr>
                <w:b/>
                <w:bCs/>
                <w:sz w:val="22"/>
                <w:szCs w:val="22"/>
              </w:rPr>
              <w:lastRenderedPageBreak/>
              <w:t> </w:t>
            </w:r>
          </w:p>
        </w:tc>
        <w:tc>
          <w:tcPr>
            <w:tcW w:w="1120" w:type="dxa"/>
            <w:gridSpan w:val="2"/>
            <w:tcBorders>
              <w:top w:val="nil"/>
              <w:left w:val="nil"/>
              <w:bottom w:val="single" w:sz="4" w:space="0" w:color="auto"/>
              <w:right w:val="single" w:sz="4" w:space="0" w:color="auto"/>
            </w:tcBorders>
            <w:shd w:val="clear" w:color="000000" w:fill="FFF2CC"/>
            <w:vAlign w:val="center"/>
            <w:hideMark/>
          </w:tcPr>
          <w:p w14:paraId="7586EDDD" w14:textId="77777777" w:rsidR="00D70D77" w:rsidRPr="00D70D77" w:rsidRDefault="00D70D77" w:rsidP="00D70D77">
            <w:pPr>
              <w:jc w:val="center"/>
              <w:rPr>
                <w:b/>
                <w:bCs/>
                <w:sz w:val="22"/>
                <w:szCs w:val="22"/>
              </w:rPr>
            </w:pPr>
            <w:r w:rsidRPr="00D70D77">
              <w:rPr>
                <w:b/>
                <w:bCs/>
                <w:sz w:val="22"/>
                <w:szCs w:val="22"/>
              </w:rPr>
              <w:t> </w:t>
            </w:r>
          </w:p>
        </w:tc>
        <w:tc>
          <w:tcPr>
            <w:tcW w:w="1066" w:type="dxa"/>
            <w:gridSpan w:val="2"/>
            <w:tcBorders>
              <w:top w:val="nil"/>
              <w:left w:val="nil"/>
              <w:bottom w:val="single" w:sz="4" w:space="0" w:color="auto"/>
              <w:right w:val="single" w:sz="4" w:space="0" w:color="auto"/>
            </w:tcBorders>
            <w:shd w:val="clear" w:color="000000" w:fill="FFF2CC"/>
            <w:noWrap/>
            <w:hideMark/>
          </w:tcPr>
          <w:p w14:paraId="5460304B"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000000" w:fill="FFF2CC"/>
            <w:noWrap/>
            <w:vAlign w:val="center"/>
            <w:hideMark/>
          </w:tcPr>
          <w:p w14:paraId="09299493" w14:textId="77777777" w:rsidR="00D70D77" w:rsidRPr="00D70D77" w:rsidRDefault="00D70D77" w:rsidP="00D70D77">
            <w:pPr>
              <w:jc w:val="center"/>
              <w:rPr>
                <w:b/>
                <w:bCs/>
                <w:sz w:val="22"/>
                <w:szCs w:val="22"/>
              </w:rPr>
            </w:pPr>
            <w:r w:rsidRPr="00D70D77">
              <w:rPr>
                <w:b/>
                <w:bCs/>
                <w:sz w:val="22"/>
                <w:szCs w:val="22"/>
              </w:rPr>
              <w:t xml:space="preserve">72 191 330,00  </w:t>
            </w:r>
          </w:p>
        </w:tc>
        <w:tc>
          <w:tcPr>
            <w:tcW w:w="1057" w:type="dxa"/>
            <w:gridSpan w:val="2"/>
            <w:tcBorders>
              <w:top w:val="nil"/>
              <w:left w:val="nil"/>
              <w:bottom w:val="single" w:sz="4" w:space="0" w:color="auto"/>
              <w:right w:val="single" w:sz="4" w:space="0" w:color="auto"/>
            </w:tcBorders>
            <w:shd w:val="clear" w:color="000000" w:fill="FFF2CC"/>
            <w:noWrap/>
            <w:vAlign w:val="center"/>
            <w:hideMark/>
          </w:tcPr>
          <w:p w14:paraId="1B359163"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000000" w:fill="FFF2CC"/>
            <w:hideMark/>
          </w:tcPr>
          <w:p w14:paraId="71174F77" w14:textId="77777777" w:rsidR="00D70D77" w:rsidRPr="00D70D77" w:rsidRDefault="00D70D77" w:rsidP="00D70D77">
            <w:pPr>
              <w:rPr>
                <w:sz w:val="20"/>
                <w:szCs w:val="20"/>
              </w:rPr>
            </w:pPr>
            <w:r w:rsidRPr="00D70D77">
              <w:rPr>
                <w:sz w:val="20"/>
                <w:szCs w:val="20"/>
              </w:rPr>
              <w:t> </w:t>
            </w:r>
          </w:p>
        </w:tc>
        <w:tc>
          <w:tcPr>
            <w:tcW w:w="1600" w:type="dxa"/>
            <w:gridSpan w:val="2"/>
            <w:tcBorders>
              <w:top w:val="nil"/>
              <w:left w:val="nil"/>
              <w:bottom w:val="single" w:sz="4" w:space="0" w:color="auto"/>
              <w:right w:val="single" w:sz="4" w:space="0" w:color="auto"/>
            </w:tcBorders>
            <w:shd w:val="clear" w:color="000000" w:fill="FFF2CC"/>
            <w:noWrap/>
            <w:vAlign w:val="center"/>
            <w:hideMark/>
          </w:tcPr>
          <w:p w14:paraId="26507388" w14:textId="77777777" w:rsidR="00D70D77" w:rsidRPr="00D70D77" w:rsidRDefault="00D70D77" w:rsidP="00D70D77">
            <w:pPr>
              <w:jc w:val="center"/>
              <w:rPr>
                <w:b/>
                <w:bCs/>
                <w:sz w:val="22"/>
                <w:szCs w:val="22"/>
              </w:rPr>
            </w:pPr>
            <w:r w:rsidRPr="00D70D77">
              <w:rPr>
                <w:b/>
                <w:bCs/>
                <w:sz w:val="22"/>
                <w:szCs w:val="22"/>
              </w:rPr>
              <w:t> </w:t>
            </w:r>
          </w:p>
        </w:tc>
        <w:tc>
          <w:tcPr>
            <w:tcW w:w="1580" w:type="dxa"/>
            <w:gridSpan w:val="2"/>
            <w:tcBorders>
              <w:top w:val="nil"/>
              <w:left w:val="nil"/>
              <w:bottom w:val="single" w:sz="4" w:space="0" w:color="auto"/>
              <w:right w:val="single" w:sz="4" w:space="0" w:color="auto"/>
            </w:tcBorders>
            <w:shd w:val="clear" w:color="000000" w:fill="FFF2CC"/>
            <w:noWrap/>
            <w:vAlign w:val="center"/>
            <w:hideMark/>
          </w:tcPr>
          <w:p w14:paraId="776CE013"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000000" w:fill="FFF2CC"/>
            <w:noWrap/>
            <w:vAlign w:val="center"/>
            <w:hideMark/>
          </w:tcPr>
          <w:p w14:paraId="26DD3788" w14:textId="77777777" w:rsidR="00D70D77" w:rsidRPr="00D70D77" w:rsidRDefault="00D70D77" w:rsidP="00D70D77">
            <w:pPr>
              <w:jc w:val="center"/>
              <w:rPr>
                <w:b/>
                <w:bCs/>
                <w:sz w:val="22"/>
                <w:szCs w:val="22"/>
              </w:rPr>
            </w:pPr>
            <w:r w:rsidRPr="00D70D77">
              <w:rPr>
                <w:b/>
                <w:bCs/>
                <w:sz w:val="22"/>
                <w:szCs w:val="22"/>
              </w:rPr>
              <w:t> </w:t>
            </w:r>
          </w:p>
        </w:tc>
        <w:tc>
          <w:tcPr>
            <w:tcW w:w="1898" w:type="dxa"/>
            <w:gridSpan w:val="2"/>
            <w:tcBorders>
              <w:top w:val="nil"/>
              <w:left w:val="nil"/>
              <w:bottom w:val="single" w:sz="4" w:space="0" w:color="auto"/>
              <w:right w:val="single" w:sz="4" w:space="0" w:color="auto"/>
            </w:tcBorders>
            <w:shd w:val="clear" w:color="000000" w:fill="FFF2CC"/>
            <w:noWrap/>
            <w:vAlign w:val="center"/>
            <w:hideMark/>
          </w:tcPr>
          <w:p w14:paraId="0FA83559" w14:textId="77777777" w:rsidR="00D70D77" w:rsidRPr="00D70D77" w:rsidRDefault="00D70D77" w:rsidP="00D70D77">
            <w:pPr>
              <w:jc w:val="center"/>
              <w:rPr>
                <w:b/>
                <w:bCs/>
                <w:sz w:val="22"/>
                <w:szCs w:val="22"/>
              </w:rPr>
            </w:pPr>
            <w:r w:rsidRPr="00D70D77">
              <w:rPr>
                <w:b/>
                <w:bCs/>
                <w:sz w:val="22"/>
                <w:szCs w:val="22"/>
              </w:rPr>
              <w:t xml:space="preserve">           78 240 088,69   </w:t>
            </w:r>
          </w:p>
        </w:tc>
        <w:tc>
          <w:tcPr>
            <w:tcW w:w="271" w:type="dxa"/>
            <w:vAlign w:val="center"/>
            <w:hideMark/>
          </w:tcPr>
          <w:p w14:paraId="4313621C" w14:textId="77777777" w:rsidR="00D70D77" w:rsidRPr="00D70D77" w:rsidRDefault="00D70D77" w:rsidP="00D70D77">
            <w:pPr>
              <w:rPr>
                <w:sz w:val="20"/>
                <w:szCs w:val="20"/>
              </w:rPr>
            </w:pPr>
          </w:p>
        </w:tc>
      </w:tr>
      <w:tr w:rsidR="00D70D77" w:rsidRPr="00D70D77" w14:paraId="564970ED" w14:textId="77777777" w:rsidTr="00D70D77">
        <w:trPr>
          <w:trHeight w:val="300"/>
        </w:trPr>
        <w:tc>
          <w:tcPr>
            <w:tcW w:w="3124" w:type="dxa"/>
            <w:gridSpan w:val="3"/>
            <w:tcBorders>
              <w:top w:val="single" w:sz="4" w:space="0" w:color="auto"/>
              <w:left w:val="single" w:sz="4" w:space="0" w:color="auto"/>
              <w:bottom w:val="single" w:sz="4" w:space="0" w:color="auto"/>
              <w:right w:val="nil"/>
            </w:tcBorders>
            <w:shd w:val="clear" w:color="auto" w:fill="auto"/>
            <w:noWrap/>
            <w:hideMark/>
          </w:tcPr>
          <w:p w14:paraId="1130C067" w14:textId="77777777" w:rsidR="00D70D77" w:rsidRPr="00D70D77" w:rsidRDefault="00D70D77" w:rsidP="00D70D77">
            <w:pPr>
              <w:rPr>
                <w:b/>
                <w:bCs/>
                <w:i/>
                <w:iCs/>
                <w:sz w:val="18"/>
                <w:szCs w:val="18"/>
              </w:rPr>
            </w:pPr>
            <w:r w:rsidRPr="00D70D77">
              <w:rPr>
                <w:b/>
                <w:bCs/>
                <w:i/>
                <w:iCs/>
                <w:sz w:val="18"/>
                <w:szCs w:val="18"/>
              </w:rPr>
              <w:lastRenderedPageBreak/>
              <w:t>Газопровод низкого давления</w:t>
            </w:r>
          </w:p>
        </w:tc>
        <w:tc>
          <w:tcPr>
            <w:tcW w:w="1120" w:type="dxa"/>
            <w:gridSpan w:val="2"/>
            <w:tcBorders>
              <w:top w:val="nil"/>
              <w:left w:val="nil"/>
              <w:bottom w:val="single" w:sz="4" w:space="0" w:color="auto"/>
              <w:right w:val="single" w:sz="4" w:space="0" w:color="auto"/>
            </w:tcBorders>
            <w:shd w:val="clear" w:color="auto" w:fill="auto"/>
            <w:vAlign w:val="center"/>
            <w:hideMark/>
          </w:tcPr>
          <w:p w14:paraId="1651D8B5" w14:textId="77777777" w:rsidR="00D70D77" w:rsidRPr="00D70D77" w:rsidRDefault="00D70D77" w:rsidP="00D70D77">
            <w:pPr>
              <w:jc w:val="center"/>
              <w:rPr>
                <w:b/>
                <w:bCs/>
                <w:sz w:val="22"/>
                <w:szCs w:val="22"/>
              </w:rPr>
            </w:pPr>
            <w:r w:rsidRPr="00D70D77">
              <w:rPr>
                <w:b/>
                <w:bCs/>
                <w:sz w:val="22"/>
                <w:szCs w:val="22"/>
              </w:rPr>
              <w:t> </w:t>
            </w:r>
          </w:p>
        </w:tc>
        <w:tc>
          <w:tcPr>
            <w:tcW w:w="1066" w:type="dxa"/>
            <w:gridSpan w:val="2"/>
            <w:tcBorders>
              <w:top w:val="nil"/>
              <w:left w:val="nil"/>
              <w:bottom w:val="single" w:sz="4" w:space="0" w:color="auto"/>
              <w:right w:val="single" w:sz="4" w:space="0" w:color="auto"/>
            </w:tcBorders>
            <w:shd w:val="clear" w:color="auto" w:fill="auto"/>
            <w:noWrap/>
            <w:hideMark/>
          </w:tcPr>
          <w:p w14:paraId="5CF34E73"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auto" w:fill="auto"/>
            <w:noWrap/>
            <w:vAlign w:val="center"/>
            <w:hideMark/>
          </w:tcPr>
          <w:p w14:paraId="7D15828B" w14:textId="77777777" w:rsidR="00D70D77" w:rsidRPr="00D70D77" w:rsidRDefault="00D70D77" w:rsidP="00D70D77">
            <w:pPr>
              <w:jc w:val="center"/>
              <w:rPr>
                <w:b/>
                <w:bCs/>
                <w:sz w:val="22"/>
                <w:szCs w:val="22"/>
              </w:rPr>
            </w:pPr>
            <w:r w:rsidRPr="00D70D77">
              <w:rPr>
                <w:b/>
                <w:bCs/>
                <w:sz w:val="22"/>
                <w:szCs w:val="22"/>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14:paraId="3D3DF67F"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hideMark/>
          </w:tcPr>
          <w:p w14:paraId="0D26447A"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101DA3BC" w14:textId="77777777" w:rsidR="00D70D77" w:rsidRPr="00D70D77" w:rsidRDefault="00D70D77" w:rsidP="00D70D77">
            <w:pPr>
              <w:jc w:val="center"/>
              <w:rPr>
                <w:b/>
                <w:bCs/>
                <w:sz w:val="22"/>
                <w:szCs w:val="22"/>
              </w:rPr>
            </w:pPr>
            <w:r w:rsidRPr="00D70D77">
              <w:rPr>
                <w:b/>
                <w:bCs/>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center"/>
            <w:hideMark/>
          </w:tcPr>
          <w:p w14:paraId="5C1F2B9A"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32D897A6" w14:textId="77777777" w:rsidR="00D70D77" w:rsidRPr="00D70D77" w:rsidRDefault="00D70D77" w:rsidP="00D70D77">
            <w:pPr>
              <w:jc w:val="center"/>
              <w:rPr>
                <w:b/>
                <w:bCs/>
                <w:sz w:val="22"/>
                <w:szCs w:val="22"/>
              </w:rPr>
            </w:pPr>
            <w:r w:rsidRPr="00D70D77">
              <w:rPr>
                <w:b/>
                <w:bCs/>
                <w:sz w:val="22"/>
                <w:szCs w:val="22"/>
              </w:rPr>
              <w:t> </w:t>
            </w:r>
          </w:p>
        </w:tc>
        <w:tc>
          <w:tcPr>
            <w:tcW w:w="1891" w:type="dxa"/>
            <w:tcBorders>
              <w:top w:val="nil"/>
              <w:left w:val="nil"/>
              <w:bottom w:val="single" w:sz="4" w:space="0" w:color="auto"/>
              <w:right w:val="single" w:sz="4" w:space="0" w:color="auto"/>
            </w:tcBorders>
            <w:shd w:val="clear" w:color="auto" w:fill="auto"/>
            <w:noWrap/>
            <w:vAlign w:val="center"/>
            <w:hideMark/>
          </w:tcPr>
          <w:p w14:paraId="3A3E99F1" w14:textId="77777777" w:rsidR="00D70D77" w:rsidRPr="00D70D77" w:rsidRDefault="00D70D77" w:rsidP="00D70D77">
            <w:pPr>
              <w:jc w:val="center"/>
              <w:rPr>
                <w:b/>
                <w:bCs/>
                <w:sz w:val="22"/>
                <w:szCs w:val="22"/>
              </w:rPr>
            </w:pPr>
            <w:r w:rsidRPr="00D70D77">
              <w:rPr>
                <w:b/>
                <w:bCs/>
                <w:sz w:val="22"/>
                <w:szCs w:val="22"/>
              </w:rPr>
              <w:t> </w:t>
            </w:r>
          </w:p>
        </w:tc>
        <w:tc>
          <w:tcPr>
            <w:tcW w:w="271" w:type="dxa"/>
            <w:vAlign w:val="center"/>
            <w:hideMark/>
          </w:tcPr>
          <w:p w14:paraId="0EA475D7" w14:textId="77777777" w:rsidR="00D70D77" w:rsidRPr="00D70D77" w:rsidRDefault="00D70D77" w:rsidP="00D70D77">
            <w:pPr>
              <w:rPr>
                <w:sz w:val="20"/>
                <w:szCs w:val="20"/>
              </w:rPr>
            </w:pPr>
          </w:p>
        </w:tc>
      </w:tr>
      <w:tr w:rsidR="00D70D77" w:rsidRPr="00D70D77" w14:paraId="3097C713" w14:textId="77777777" w:rsidTr="00D70D77">
        <w:trPr>
          <w:trHeight w:val="765"/>
        </w:trPr>
        <w:tc>
          <w:tcPr>
            <w:tcW w:w="1418" w:type="dxa"/>
            <w:tcBorders>
              <w:top w:val="nil"/>
              <w:left w:val="single" w:sz="4" w:space="0" w:color="auto"/>
              <w:bottom w:val="single" w:sz="4" w:space="0" w:color="auto"/>
              <w:right w:val="single" w:sz="4" w:space="0" w:color="auto"/>
            </w:tcBorders>
            <w:shd w:val="clear" w:color="auto" w:fill="auto"/>
            <w:noWrap/>
            <w:hideMark/>
          </w:tcPr>
          <w:p w14:paraId="5A7E1A4C" w14:textId="77777777" w:rsidR="00D70D77" w:rsidRPr="00D70D77" w:rsidRDefault="00D70D77" w:rsidP="00D70D77">
            <w:pPr>
              <w:ind w:firstLineChars="200" w:firstLine="400"/>
              <w:rPr>
                <w:sz w:val="20"/>
                <w:szCs w:val="20"/>
              </w:rPr>
            </w:pPr>
            <w:r w:rsidRPr="00D70D77">
              <w:rPr>
                <w:sz w:val="20"/>
                <w:szCs w:val="20"/>
              </w:rPr>
              <w:t>2.3.1</w:t>
            </w:r>
          </w:p>
        </w:tc>
        <w:tc>
          <w:tcPr>
            <w:tcW w:w="1699" w:type="dxa"/>
            <w:tcBorders>
              <w:top w:val="nil"/>
              <w:left w:val="nil"/>
              <w:bottom w:val="single" w:sz="4" w:space="0" w:color="auto"/>
              <w:right w:val="single" w:sz="4" w:space="0" w:color="auto"/>
            </w:tcBorders>
            <w:shd w:val="clear" w:color="auto" w:fill="auto"/>
            <w:hideMark/>
          </w:tcPr>
          <w:p w14:paraId="32C3CC86" w14:textId="77777777" w:rsidR="00D70D77" w:rsidRPr="00D70D77" w:rsidRDefault="00D70D77" w:rsidP="00D70D77">
            <w:pPr>
              <w:rPr>
                <w:sz w:val="20"/>
                <w:szCs w:val="20"/>
              </w:rPr>
            </w:pPr>
            <w:r w:rsidRPr="00D70D77">
              <w:rPr>
                <w:sz w:val="20"/>
                <w:szCs w:val="20"/>
              </w:rPr>
              <w:t>Укладка одиночных полиэтиленовых труб газопроводов в траншею, диаметр газопровода до 110 мм</w:t>
            </w:r>
          </w:p>
        </w:tc>
        <w:tc>
          <w:tcPr>
            <w:tcW w:w="1120" w:type="dxa"/>
            <w:gridSpan w:val="2"/>
            <w:tcBorders>
              <w:top w:val="nil"/>
              <w:left w:val="nil"/>
              <w:bottom w:val="single" w:sz="4" w:space="0" w:color="auto"/>
              <w:right w:val="single" w:sz="4" w:space="0" w:color="auto"/>
            </w:tcBorders>
            <w:shd w:val="clear" w:color="auto" w:fill="auto"/>
            <w:hideMark/>
          </w:tcPr>
          <w:p w14:paraId="1C89EE46"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7286B2BE" w14:textId="77777777" w:rsidR="00D70D77" w:rsidRPr="00D70D77" w:rsidRDefault="00D70D77" w:rsidP="00D70D77">
            <w:pPr>
              <w:jc w:val="center"/>
              <w:rPr>
                <w:sz w:val="20"/>
                <w:szCs w:val="20"/>
              </w:rPr>
            </w:pPr>
            <w:r w:rsidRPr="00D70D77">
              <w:rPr>
                <w:sz w:val="20"/>
                <w:szCs w:val="20"/>
              </w:rPr>
              <w:t>15816</w:t>
            </w:r>
          </w:p>
        </w:tc>
        <w:tc>
          <w:tcPr>
            <w:tcW w:w="1499" w:type="dxa"/>
            <w:gridSpan w:val="2"/>
            <w:tcBorders>
              <w:top w:val="nil"/>
              <w:left w:val="nil"/>
              <w:bottom w:val="single" w:sz="4" w:space="0" w:color="auto"/>
              <w:right w:val="single" w:sz="4" w:space="0" w:color="auto"/>
            </w:tcBorders>
            <w:shd w:val="clear" w:color="auto" w:fill="auto"/>
            <w:hideMark/>
          </w:tcPr>
          <w:p w14:paraId="34840F85" w14:textId="77777777" w:rsidR="00D70D77" w:rsidRPr="00D70D77" w:rsidRDefault="00D70D77" w:rsidP="00D70D77">
            <w:pPr>
              <w:jc w:val="right"/>
              <w:rPr>
                <w:sz w:val="20"/>
                <w:szCs w:val="20"/>
              </w:rPr>
            </w:pPr>
            <w:r w:rsidRPr="00D70D77">
              <w:rPr>
                <w:sz w:val="20"/>
                <w:szCs w:val="20"/>
              </w:rPr>
              <w:t xml:space="preserve">7 954 411,00  </w:t>
            </w:r>
          </w:p>
        </w:tc>
        <w:tc>
          <w:tcPr>
            <w:tcW w:w="1057" w:type="dxa"/>
            <w:gridSpan w:val="2"/>
            <w:tcBorders>
              <w:top w:val="nil"/>
              <w:left w:val="nil"/>
              <w:bottom w:val="single" w:sz="4" w:space="0" w:color="auto"/>
              <w:right w:val="single" w:sz="4" w:space="0" w:color="auto"/>
            </w:tcBorders>
            <w:shd w:val="clear" w:color="auto" w:fill="auto"/>
            <w:hideMark/>
          </w:tcPr>
          <w:p w14:paraId="49543BC1" w14:textId="77777777" w:rsidR="00D70D77" w:rsidRPr="00D70D77" w:rsidRDefault="00D70D77" w:rsidP="00D70D77">
            <w:pPr>
              <w:jc w:val="right"/>
              <w:rPr>
                <w:sz w:val="20"/>
                <w:szCs w:val="20"/>
              </w:rPr>
            </w:pPr>
            <w:r w:rsidRPr="00D70D77">
              <w:rPr>
                <w:sz w:val="20"/>
                <w:szCs w:val="20"/>
              </w:rPr>
              <w:t xml:space="preserve">502,93  </w:t>
            </w:r>
          </w:p>
        </w:tc>
        <w:tc>
          <w:tcPr>
            <w:tcW w:w="1600" w:type="dxa"/>
            <w:gridSpan w:val="2"/>
            <w:tcBorders>
              <w:top w:val="nil"/>
              <w:left w:val="nil"/>
              <w:bottom w:val="single" w:sz="4" w:space="0" w:color="auto"/>
              <w:right w:val="single" w:sz="4" w:space="0" w:color="auto"/>
            </w:tcBorders>
            <w:shd w:val="clear" w:color="auto" w:fill="auto"/>
            <w:hideMark/>
          </w:tcPr>
          <w:p w14:paraId="3F853E2B"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75AED667"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F642501"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FEC6D4E" w14:textId="77777777" w:rsidR="00D70D77" w:rsidRPr="00D70D77" w:rsidRDefault="00D70D77" w:rsidP="00D70D77">
            <w:pPr>
              <w:rPr>
                <w:sz w:val="20"/>
                <w:szCs w:val="20"/>
              </w:rPr>
            </w:pPr>
            <w:r w:rsidRPr="00D70D77">
              <w:rPr>
                <w:sz w:val="20"/>
                <w:szCs w:val="20"/>
              </w:rPr>
              <w:t xml:space="preserve">                     545,07   </w:t>
            </w:r>
          </w:p>
        </w:tc>
        <w:tc>
          <w:tcPr>
            <w:tcW w:w="1898" w:type="dxa"/>
            <w:gridSpan w:val="2"/>
            <w:tcBorders>
              <w:top w:val="nil"/>
              <w:left w:val="nil"/>
              <w:bottom w:val="single" w:sz="4" w:space="0" w:color="auto"/>
              <w:right w:val="single" w:sz="4" w:space="0" w:color="auto"/>
            </w:tcBorders>
            <w:shd w:val="clear" w:color="auto" w:fill="auto"/>
            <w:hideMark/>
          </w:tcPr>
          <w:p w14:paraId="3C2A304A" w14:textId="77777777" w:rsidR="00D70D77" w:rsidRPr="00D70D77" w:rsidRDefault="00D70D77" w:rsidP="00D70D77">
            <w:pPr>
              <w:rPr>
                <w:sz w:val="20"/>
                <w:szCs w:val="20"/>
              </w:rPr>
            </w:pPr>
            <w:r w:rsidRPr="00D70D77">
              <w:rPr>
                <w:sz w:val="20"/>
                <w:szCs w:val="20"/>
              </w:rPr>
              <w:t xml:space="preserve">                          8 620 827,12   </w:t>
            </w:r>
          </w:p>
        </w:tc>
        <w:tc>
          <w:tcPr>
            <w:tcW w:w="271" w:type="dxa"/>
            <w:vAlign w:val="center"/>
            <w:hideMark/>
          </w:tcPr>
          <w:p w14:paraId="398B5063" w14:textId="77777777" w:rsidR="00D70D77" w:rsidRPr="00D70D77" w:rsidRDefault="00D70D77" w:rsidP="00D70D77">
            <w:pPr>
              <w:rPr>
                <w:sz w:val="20"/>
                <w:szCs w:val="20"/>
              </w:rPr>
            </w:pPr>
          </w:p>
        </w:tc>
      </w:tr>
      <w:tr w:rsidR="00D70D77" w:rsidRPr="00D70D77" w14:paraId="594F6ECF" w14:textId="77777777" w:rsidTr="00D70D77">
        <w:trPr>
          <w:trHeight w:val="765"/>
        </w:trPr>
        <w:tc>
          <w:tcPr>
            <w:tcW w:w="1418" w:type="dxa"/>
            <w:tcBorders>
              <w:top w:val="nil"/>
              <w:left w:val="single" w:sz="4" w:space="0" w:color="auto"/>
              <w:bottom w:val="single" w:sz="4" w:space="0" w:color="auto"/>
              <w:right w:val="single" w:sz="4" w:space="0" w:color="auto"/>
            </w:tcBorders>
            <w:shd w:val="clear" w:color="auto" w:fill="auto"/>
            <w:noWrap/>
            <w:hideMark/>
          </w:tcPr>
          <w:p w14:paraId="49BCE6F7" w14:textId="77777777" w:rsidR="00D70D77" w:rsidRPr="00D70D77" w:rsidRDefault="00D70D77" w:rsidP="00D70D77">
            <w:pPr>
              <w:ind w:firstLineChars="200" w:firstLine="400"/>
              <w:rPr>
                <w:sz w:val="20"/>
                <w:szCs w:val="20"/>
              </w:rPr>
            </w:pPr>
            <w:r w:rsidRPr="00D70D77">
              <w:rPr>
                <w:sz w:val="20"/>
                <w:szCs w:val="20"/>
              </w:rPr>
              <w:t>2.3.2</w:t>
            </w:r>
          </w:p>
        </w:tc>
        <w:tc>
          <w:tcPr>
            <w:tcW w:w="1699" w:type="dxa"/>
            <w:tcBorders>
              <w:top w:val="nil"/>
              <w:left w:val="nil"/>
              <w:bottom w:val="single" w:sz="4" w:space="0" w:color="auto"/>
              <w:right w:val="single" w:sz="4" w:space="0" w:color="auto"/>
            </w:tcBorders>
            <w:shd w:val="clear" w:color="auto" w:fill="auto"/>
            <w:hideMark/>
          </w:tcPr>
          <w:p w14:paraId="6EF55B02" w14:textId="77777777" w:rsidR="00D70D77" w:rsidRPr="00D70D77" w:rsidRDefault="00D70D77" w:rsidP="00D70D77">
            <w:pPr>
              <w:rPr>
                <w:sz w:val="20"/>
                <w:szCs w:val="20"/>
              </w:rPr>
            </w:pPr>
            <w:r w:rsidRPr="00D70D77">
              <w:rPr>
                <w:sz w:val="20"/>
                <w:szCs w:val="20"/>
              </w:rPr>
              <w:t>Укладка одиночных полиэтиленовых труб газопроводов в траншею, диаметр газопровода свыше 110 до 225мм</w:t>
            </w:r>
          </w:p>
        </w:tc>
        <w:tc>
          <w:tcPr>
            <w:tcW w:w="1120" w:type="dxa"/>
            <w:gridSpan w:val="2"/>
            <w:tcBorders>
              <w:top w:val="nil"/>
              <w:left w:val="nil"/>
              <w:bottom w:val="single" w:sz="4" w:space="0" w:color="auto"/>
              <w:right w:val="single" w:sz="4" w:space="0" w:color="auto"/>
            </w:tcBorders>
            <w:shd w:val="clear" w:color="auto" w:fill="auto"/>
            <w:hideMark/>
          </w:tcPr>
          <w:p w14:paraId="55B14E4A"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0E1562C0" w14:textId="77777777" w:rsidR="00D70D77" w:rsidRPr="00D70D77" w:rsidRDefault="00D70D77" w:rsidP="00D70D77">
            <w:pPr>
              <w:jc w:val="center"/>
              <w:rPr>
                <w:sz w:val="20"/>
                <w:szCs w:val="20"/>
              </w:rPr>
            </w:pPr>
            <w:r w:rsidRPr="00D70D77">
              <w:rPr>
                <w:sz w:val="20"/>
                <w:szCs w:val="20"/>
              </w:rPr>
              <w:t>9626</w:t>
            </w:r>
          </w:p>
        </w:tc>
        <w:tc>
          <w:tcPr>
            <w:tcW w:w="1499" w:type="dxa"/>
            <w:gridSpan w:val="2"/>
            <w:tcBorders>
              <w:top w:val="nil"/>
              <w:left w:val="nil"/>
              <w:bottom w:val="single" w:sz="4" w:space="0" w:color="auto"/>
              <w:right w:val="single" w:sz="4" w:space="0" w:color="auto"/>
            </w:tcBorders>
            <w:shd w:val="clear" w:color="auto" w:fill="auto"/>
            <w:hideMark/>
          </w:tcPr>
          <w:p w14:paraId="657A0882" w14:textId="77777777" w:rsidR="00D70D77" w:rsidRPr="00D70D77" w:rsidRDefault="00D70D77" w:rsidP="00D70D77">
            <w:pPr>
              <w:jc w:val="right"/>
              <w:rPr>
                <w:sz w:val="20"/>
                <w:szCs w:val="20"/>
              </w:rPr>
            </w:pPr>
            <w:r w:rsidRPr="00D70D77">
              <w:rPr>
                <w:sz w:val="20"/>
                <w:szCs w:val="20"/>
              </w:rPr>
              <w:t xml:space="preserve">17 582 672,00  </w:t>
            </w:r>
          </w:p>
        </w:tc>
        <w:tc>
          <w:tcPr>
            <w:tcW w:w="1057" w:type="dxa"/>
            <w:gridSpan w:val="2"/>
            <w:tcBorders>
              <w:top w:val="nil"/>
              <w:left w:val="nil"/>
              <w:bottom w:val="single" w:sz="4" w:space="0" w:color="auto"/>
              <w:right w:val="single" w:sz="4" w:space="0" w:color="auto"/>
            </w:tcBorders>
            <w:shd w:val="clear" w:color="auto" w:fill="auto"/>
            <w:hideMark/>
          </w:tcPr>
          <w:p w14:paraId="15A55C3D" w14:textId="77777777" w:rsidR="00D70D77" w:rsidRPr="00D70D77" w:rsidRDefault="00D70D77" w:rsidP="00D70D77">
            <w:pPr>
              <w:jc w:val="right"/>
              <w:rPr>
                <w:sz w:val="20"/>
                <w:szCs w:val="20"/>
              </w:rPr>
            </w:pPr>
            <w:r w:rsidRPr="00D70D77">
              <w:rPr>
                <w:sz w:val="20"/>
                <w:szCs w:val="20"/>
              </w:rPr>
              <w:t xml:space="preserve">1 826,58  </w:t>
            </w:r>
          </w:p>
        </w:tc>
        <w:tc>
          <w:tcPr>
            <w:tcW w:w="1600" w:type="dxa"/>
            <w:gridSpan w:val="2"/>
            <w:tcBorders>
              <w:top w:val="nil"/>
              <w:left w:val="nil"/>
              <w:bottom w:val="single" w:sz="4" w:space="0" w:color="auto"/>
              <w:right w:val="single" w:sz="4" w:space="0" w:color="auto"/>
            </w:tcBorders>
            <w:shd w:val="clear" w:color="auto" w:fill="auto"/>
            <w:hideMark/>
          </w:tcPr>
          <w:p w14:paraId="03D0510D"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9C21EBC"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57220948"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FCAFA14" w14:textId="77777777" w:rsidR="00D70D77" w:rsidRPr="00D70D77" w:rsidRDefault="00D70D77" w:rsidP="00D70D77">
            <w:pPr>
              <w:rPr>
                <w:sz w:val="20"/>
                <w:szCs w:val="20"/>
              </w:rPr>
            </w:pPr>
            <w:r w:rsidRPr="00D70D77">
              <w:rPr>
                <w:sz w:val="20"/>
                <w:szCs w:val="20"/>
              </w:rPr>
              <w:t xml:space="preserve">                  1 979,63   </w:t>
            </w:r>
          </w:p>
        </w:tc>
        <w:tc>
          <w:tcPr>
            <w:tcW w:w="1898" w:type="dxa"/>
            <w:gridSpan w:val="2"/>
            <w:tcBorders>
              <w:top w:val="nil"/>
              <w:left w:val="nil"/>
              <w:bottom w:val="single" w:sz="4" w:space="0" w:color="auto"/>
              <w:right w:val="single" w:sz="4" w:space="0" w:color="auto"/>
            </w:tcBorders>
            <w:shd w:val="clear" w:color="auto" w:fill="auto"/>
            <w:hideMark/>
          </w:tcPr>
          <w:p w14:paraId="38E8B2D3" w14:textId="77777777" w:rsidR="00D70D77" w:rsidRPr="00D70D77" w:rsidRDefault="00D70D77" w:rsidP="00D70D77">
            <w:pPr>
              <w:rPr>
                <w:sz w:val="20"/>
                <w:szCs w:val="20"/>
              </w:rPr>
            </w:pPr>
            <w:r w:rsidRPr="00D70D77">
              <w:rPr>
                <w:sz w:val="20"/>
                <w:szCs w:val="20"/>
              </w:rPr>
              <w:t xml:space="preserve">                        19 055 918,38   </w:t>
            </w:r>
          </w:p>
        </w:tc>
        <w:tc>
          <w:tcPr>
            <w:tcW w:w="271" w:type="dxa"/>
            <w:vAlign w:val="center"/>
            <w:hideMark/>
          </w:tcPr>
          <w:p w14:paraId="52210F29" w14:textId="77777777" w:rsidR="00D70D77" w:rsidRPr="00D70D77" w:rsidRDefault="00D70D77" w:rsidP="00D70D77">
            <w:pPr>
              <w:rPr>
                <w:sz w:val="20"/>
                <w:szCs w:val="20"/>
              </w:rPr>
            </w:pPr>
          </w:p>
        </w:tc>
      </w:tr>
      <w:tr w:rsidR="00D70D77" w:rsidRPr="00D70D77" w14:paraId="5F90539E" w14:textId="77777777" w:rsidTr="00D70D77">
        <w:trPr>
          <w:trHeight w:val="765"/>
        </w:trPr>
        <w:tc>
          <w:tcPr>
            <w:tcW w:w="1418" w:type="dxa"/>
            <w:tcBorders>
              <w:top w:val="nil"/>
              <w:left w:val="single" w:sz="4" w:space="0" w:color="auto"/>
              <w:bottom w:val="single" w:sz="4" w:space="0" w:color="auto"/>
              <w:right w:val="single" w:sz="4" w:space="0" w:color="auto"/>
            </w:tcBorders>
            <w:shd w:val="clear" w:color="auto" w:fill="auto"/>
            <w:noWrap/>
            <w:hideMark/>
          </w:tcPr>
          <w:p w14:paraId="575AF003" w14:textId="77777777" w:rsidR="00D70D77" w:rsidRPr="00D70D77" w:rsidRDefault="00D70D77" w:rsidP="00D70D77">
            <w:pPr>
              <w:ind w:firstLineChars="200" w:firstLine="400"/>
              <w:rPr>
                <w:sz w:val="20"/>
                <w:szCs w:val="20"/>
              </w:rPr>
            </w:pPr>
            <w:r w:rsidRPr="00D70D77">
              <w:rPr>
                <w:sz w:val="20"/>
                <w:szCs w:val="20"/>
              </w:rPr>
              <w:t>2.3.3</w:t>
            </w:r>
          </w:p>
        </w:tc>
        <w:tc>
          <w:tcPr>
            <w:tcW w:w="1699" w:type="dxa"/>
            <w:tcBorders>
              <w:top w:val="nil"/>
              <w:left w:val="nil"/>
              <w:bottom w:val="single" w:sz="4" w:space="0" w:color="auto"/>
              <w:right w:val="single" w:sz="4" w:space="0" w:color="auto"/>
            </w:tcBorders>
            <w:shd w:val="clear" w:color="auto" w:fill="auto"/>
            <w:hideMark/>
          </w:tcPr>
          <w:p w14:paraId="56B683BF" w14:textId="77777777" w:rsidR="00D70D77" w:rsidRPr="00D70D77" w:rsidRDefault="00D70D77" w:rsidP="00D70D77">
            <w:pPr>
              <w:rPr>
                <w:sz w:val="20"/>
                <w:szCs w:val="20"/>
              </w:rPr>
            </w:pPr>
            <w:r w:rsidRPr="00D70D77">
              <w:rPr>
                <w:sz w:val="20"/>
                <w:szCs w:val="20"/>
              </w:rPr>
              <w:t>Укладка одиночных полиэтиленовых труб газопроводов в траншею, диаметр газопровода свыше 225 до 280мм</w:t>
            </w:r>
          </w:p>
        </w:tc>
        <w:tc>
          <w:tcPr>
            <w:tcW w:w="1120" w:type="dxa"/>
            <w:gridSpan w:val="2"/>
            <w:tcBorders>
              <w:top w:val="nil"/>
              <w:left w:val="nil"/>
              <w:bottom w:val="single" w:sz="4" w:space="0" w:color="auto"/>
              <w:right w:val="single" w:sz="4" w:space="0" w:color="auto"/>
            </w:tcBorders>
            <w:shd w:val="clear" w:color="auto" w:fill="auto"/>
            <w:hideMark/>
          </w:tcPr>
          <w:p w14:paraId="32E91C5E"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33F1FDCB" w14:textId="77777777" w:rsidR="00D70D77" w:rsidRPr="00D70D77" w:rsidRDefault="00D70D77" w:rsidP="00D70D77">
            <w:pPr>
              <w:jc w:val="center"/>
              <w:rPr>
                <w:sz w:val="20"/>
                <w:szCs w:val="20"/>
              </w:rPr>
            </w:pPr>
            <w:r w:rsidRPr="00D70D77">
              <w:rPr>
                <w:sz w:val="20"/>
                <w:szCs w:val="20"/>
              </w:rPr>
              <w:t>1149,9</w:t>
            </w:r>
          </w:p>
        </w:tc>
        <w:tc>
          <w:tcPr>
            <w:tcW w:w="1499" w:type="dxa"/>
            <w:gridSpan w:val="2"/>
            <w:tcBorders>
              <w:top w:val="nil"/>
              <w:left w:val="nil"/>
              <w:bottom w:val="single" w:sz="4" w:space="0" w:color="auto"/>
              <w:right w:val="single" w:sz="4" w:space="0" w:color="auto"/>
            </w:tcBorders>
            <w:shd w:val="clear" w:color="auto" w:fill="auto"/>
            <w:hideMark/>
          </w:tcPr>
          <w:p w14:paraId="65A21EB3" w14:textId="77777777" w:rsidR="00D70D77" w:rsidRPr="00D70D77" w:rsidRDefault="00D70D77" w:rsidP="00D70D77">
            <w:pPr>
              <w:jc w:val="right"/>
              <w:rPr>
                <w:sz w:val="20"/>
                <w:szCs w:val="20"/>
              </w:rPr>
            </w:pPr>
            <w:r w:rsidRPr="00D70D77">
              <w:rPr>
                <w:sz w:val="20"/>
                <w:szCs w:val="20"/>
              </w:rPr>
              <w:t xml:space="preserve">5 243 554,00  </w:t>
            </w:r>
          </w:p>
        </w:tc>
        <w:tc>
          <w:tcPr>
            <w:tcW w:w="1057" w:type="dxa"/>
            <w:gridSpan w:val="2"/>
            <w:tcBorders>
              <w:top w:val="nil"/>
              <w:left w:val="nil"/>
              <w:bottom w:val="single" w:sz="4" w:space="0" w:color="auto"/>
              <w:right w:val="single" w:sz="4" w:space="0" w:color="auto"/>
            </w:tcBorders>
            <w:shd w:val="clear" w:color="auto" w:fill="auto"/>
            <w:hideMark/>
          </w:tcPr>
          <w:p w14:paraId="17809D95" w14:textId="77777777" w:rsidR="00D70D77" w:rsidRPr="00D70D77" w:rsidRDefault="00D70D77" w:rsidP="00D70D77">
            <w:pPr>
              <w:jc w:val="right"/>
              <w:rPr>
                <w:sz w:val="20"/>
                <w:szCs w:val="20"/>
              </w:rPr>
            </w:pPr>
            <w:r w:rsidRPr="00D70D77">
              <w:rPr>
                <w:sz w:val="20"/>
                <w:szCs w:val="20"/>
              </w:rPr>
              <w:t xml:space="preserve">4 560,01  </w:t>
            </w:r>
          </w:p>
        </w:tc>
        <w:tc>
          <w:tcPr>
            <w:tcW w:w="1600" w:type="dxa"/>
            <w:gridSpan w:val="2"/>
            <w:tcBorders>
              <w:top w:val="nil"/>
              <w:left w:val="nil"/>
              <w:bottom w:val="single" w:sz="4" w:space="0" w:color="auto"/>
              <w:right w:val="single" w:sz="4" w:space="0" w:color="auto"/>
            </w:tcBorders>
            <w:shd w:val="clear" w:color="auto" w:fill="auto"/>
            <w:hideMark/>
          </w:tcPr>
          <w:p w14:paraId="3C2A2DD4"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392CE98B"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0B0856EF"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9FBD5B5" w14:textId="77777777" w:rsidR="00D70D77" w:rsidRPr="00D70D77" w:rsidRDefault="00D70D77" w:rsidP="00D70D77">
            <w:pPr>
              <w:rPr>
                <w:sz w:val="20"/>
                <w:szCs w:val="20"/>
              </w:rPr>
            </w:pPr>
            <w:r w:rsidRPr="00D70D77">
              <w:rPr>
                <w:sz w:val="20"/>
                <w:szCs w:val="20"/>
              </w:rPr>
              <w:t xml:space="preserve">                  4 942,10   </w:t>
            </w:r>
          </w:p>
        </w:tc>
        <w:tc>
          <w:tcPr>
            <w:tcW w:w="1898" w:type="dxa"/>
            <w:gridSpan w:val="2"/>
            <w:tcBorders>
              <w:top w:val="nil"/>
              <w:left w:val="nil"/>
              <w:bottom w:val="single" w:sz="4" w:space="0" w:color="auto"/>
              <w:right w:val="single" w:sz="4" w:space="0" w:color="auto"/>
            </w:tcBorders>
            <w:shd w:val="clear" w:color="auto" w:fill="auto"/>
            <w:hideMark/>
          </w:tcPr>
          <w:p w14:paraId="2D425427" w14:textId="77777777" w:rsidR="00D70D77" w:rsidRPr="00D70D77" w:rsidRDefault="00D70D77" w:rsidP="00D70D77">
            <w:pPr>
              <w:rPr>
                <w:sz w:val="20"/>
                <w:szCs w:val="20"/>
              </w:rPr>
            </w:pPr>
            <w:r w:rsidRPr="00D70D77">
              <w:rPr>
                <w:sz w:val="20"/>
                <w:szCs w:val="20"/>
              </w:rPr>
              <w:t xml:space="preserve">                          5 682 920,79   </w:t>
            </w:r>
          </w:p>
        </w:tc>
        <w:tc>
          <w:tcPr>
            <w:tcW w:w="271" w:type="dxa"/>
            <w:vAlign w:val="center"/>
            <w:hideMark/>
          </w:tcPr>
          <w:p w14:paraId="64A31603" w14:textId="77777777" w:rsidR="00D70D77" w:rsidRPr="00D70D77" w:rsidRDefault="00D70D77" w:rsidP="00D70D77">
            <w:pPr>
              <w:rPr>
                <w:sz w:val="20"/>
                <w:szCs w:val="20"/>
              </w:rPr>
            </w:pPr>
          </w:p>
        </w:tc>
      </w:tr>
      <w:tr w:rsidR="00D70D77" w:rsidRPr="00D70D77" w14:paraId="489D07AE" w14:textId="77777777" w:rsidTr="00D70D77">
        <w:trPr>
          <w:trHeight w:val="765"/>
        </w:trPr>
        <w:tc>
          <w:tcPr>
            <w:tcW w:w="1418" w:type="dxa"/>
            <w:tcBorders>
              <w:top w:val="nil"/>
              <w:left w:val="single" w:sz="4" w:space="0" w:color="auto"/>
              <w:bottom w:val="single" w:sz="4" w:space="0" w:color="auto"/>
              <w:right w:val="single" w:sz="4" w:space="0" w:color="auto"/>
            </w:tcBorders>
            <w:shd w:val="clear" w:color="auto" w:fill="auto"/>
            <w:noWrap/>
            <w:hideMark/>
          </w:tcPr>
          <w:p w14:paraId="3EE4CF22" w14:textId="77777777" w:rsidR="00D70D77" w:rsidRPr="00D70D77" w:rsidRDefault="00D70D77" w:rsidP="00D70D77">
            <w:pPr>
              <w:ind w:firstLineChars="200" w:firstLine="400"/>
              <w:rPr>
                <w:sz w:val="20"/>
                <w:szCs w:val="20"/>
              </w:rPr>
            </w:pPr>
            <w:r w:rsidRPr="00D70D77">
              <w:rPr>
                <w:sz w:val="20"/>
                <w:szCs w:val="20"/>
              </w:rPr>
              <w:t>2.3.4</w:t>
            </w:r>
          </w:p>
        </w:tc>
        <w:tc>
          <w:tcPr>
            <w:tcW w:w="1699" w:type="dxa"/>
            <w:tcBorders>
              <w:top w:val="nil"/>
              <w:left w:val="nil"/>
              <w:bottom w:val="single" w:sz="4" w:space="0" w:color="auto"/>
              <w:right w:val="single" w:sz="4" w:space="0" w:color="auto"/>
            </w:tcBorders>
            <w:shd w:val="clear" w:color="auto" w:fill="auto"/>
            <w:hideMark/>
          </w:tcPr>
          <w:p w14:paraId="6AEB130E" w14:textId="77777777" w:rsidR="00D70D77" w:rsidRPr="00D70D77" w:rsidRDefault="00D70D77" w:rsidP="00D70D77">
            <w:pPr>
              <w:rPr>
                <w:sz w:val="20"/>
                <w:szCs w:val="20"/>
              </w:rPr>
            </w:pPr>
            <w:r w:rsidRPr="00D70D77">
              <w:rPr>
                <w:sz w:val="20"/>
                <w:szCs w:val="20"/>
              </w:rPr>
              <w:t>Укладка одиночных полиэтиленовых труб газопроводов в траншею, диаметр газопровода свыше 280 до 355мм</w:t>
            </w:r>
          </w:p>
        </w:tc>
        <w:tc>
          <w:tcPr>
            <w:tcW w:w="1120" w:type="dxa"/>
            <w:gridSpan w:val="2"/>
            <w:tcBorders>
              <w:top w:val="nil"/>
              <w:left w:val="nil"/>
              <w:bottom w:val="single" w:sz="4" w:space="0" w:color="auto"/>
              <w:right w:val="single" w:sz="4" w:space="0" w:color="auto"/>
            </w:tcBorders>
            <w:shd w:val="clear" w:color="auto" w:fill="auto"/>
            <w:hideMark/>
          </w:tcPr>
          <w:p w14:paraId="5746F9C5"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58E8D3CE" w14:textId="77777777" w:rsidR="00D70D77" w:rsidRPr="00D70D77" w:rsidRDefault="00D70D77" w:rsidP="00D70D77">
            <w:pPr>
              <w:jc w:val="center"/>
              <w:rPr>
                <w:sz w:val="20"/>
                <w:szCs w:val="20"/>
              </w:rPr>
            </w:pPr>
            <w:r w:rsidRPr="00D70D77">
              <w:rPr>
                <w:sz w:val="20"/>
                <w:szCs w:val="20"/>
              </w:rPr>
              <w:t>841,5</w:t>
            </w:r>
          </w:p>
        </w:tc>
        <w:tc>
          <w:tcPr>
            <w:tcW w:w="1499" w:type="dxa"/>
            <w:gridSpan w:val="2"/>
            <w:tcBorders>
              <w:top w:val="nil"/>
              <w:left w:val="nil"/>
              <w:bottom w:val="single" w:sz="4" w:space="0" w:color="auto"/>
              <w:right w:val="single" w:sz="4" w:space="0" w:color="auto"/>
            </w:tcBorders>
            <w:shd w:val="clear" w:color="auto" w:fill="auto"/>
            <w:hideMark/>
          </w:tcPr>
          <w:p w14:paraId="77126C7C" w14:textId="77777777" w:rsidR="00D70D77" w:rsidRPr="00D70D77" w:rsidRDefault="00D70D77" w:rsidP="00D70D77">
            <w:pPr>
              <w:jc w:val="right"/>
              <w:rPr>
                <w:sz w:val="20"/>
                <w:szCs w:val="20"/>
              </w:rPr>
            </w:pPr>
            <w:r w:rsidRPr="00D70D77">
              <w:rPr>
                <w:sz w:val="20"/>
                <w:szCs w:val="20"/>
              </w:rPr>
              <w:t xml:space="preserve">5 509 101,00  </w:t>
            </w:r>
          </w:p>
        </w:tc>
        <w:tc>
          <w:tcPr>
            <w:tcW w:w="1057" w:type="dxa"/>
            <w:gridSpan w:val="2"/>
            <w:tcBorders>
              <w:top w:val="nil"/>
              <w:left w:val="nil"/>
              <w:bottom w:val="single" w:sz="4" w:space="0" w:color="auto"/>
              <w:right w:val="single" w:sz="4" w:space="0" w:color="auto"/>
            </w:tcBorders>
            <w:shd w:val="clear" w:color="auto" w:fill="auto"/>
            <w:hideMark/>
          </w:tcPr>
          <w:p w14:paraId="18D8CB68" w14:textId="77777777" w:rsidR="00D70D77" w:rsidRPr="00D70D77" w:rsidRDefault="00D70D77" w:rsidP="00D70D77">
            <w:pPr>
              <w:jc w:val="right"/>
              <w:rPr>
                <w:sz w:val="20"/>
                <w:szCs w:val="20"/>
              </w:rPr>
            </w:pPr>
            <w:r w:rsidRPr="00D70D77">
              <w:rPr>
                <w:sz w:val="20"/>
                <w:szCs w:val="20"/>
              </w:rPr>
              <w:t xml:space="preserve">6 546,76  </w:t>
            </w:r>
          </w:p>
        </w:tc>
        <w:tc>
          <w:tcPr>
            <w:tcW w:w="1600" w:type="dxa"/>
            <w:gridSpan w:val="2"/>
            <w:tcBorders>
              <w:top w:val="nil"/>
              <w:left w:val="nil"/>
              <w:bottom w:val="single" w:sz="4" w:space="0" w:color="auto"/>
              <w:right w:val="single" w:sz="4" w:space="0" w:color="auto"/>
            </w:tcBorders>
            <w:shd w:val="clear" w:color="auto" w:fill="auto"/>
            <w:hideMark/>
          </w:tcPr>
          <w:p w14:paraId="50002015"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FDBB486"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AA94BED"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BD2955E" w14:textId="77777777" w:rsidR="00D70D77" w:rsidRPr="00D70D77" w:rsidRDefault="00D70D77" w:rsidP="00D70D77">
            <w:pPr>
              <w:rPr>
                <w:sz w:val="20"/>
                <w:szCs w:val="20"/>
              </w:rPr>
            </w:pPr>
            <w:r w:rsidRPr="00D70D77">
              <w:rPr>
                <w:sz w:val="20"/>
                <w:szCs w:val="20"/>
              </w:rPr>
              <w:t xml:space="preserve">                  7 095,32   </w:t>
            </w:r>
          </w:p>
        </w:tc>
        <w:tc>
          <w:tcPr>
            <w:tcW w:w="1898" w:type="dxa"/>
            <w:gridSpan w:val="2"/>
            <w:tcBorders>
              <w:top w:val="nil"/>
              <w:left w:val="nil"/>
              <w:bottom w:val="single" w:sz="4" w:space="0" w:color="auto"/>
              <w:right w:val="single" w:sz="4" w:space="0" w:color="auto"/>
            </w:tcBorders>
            <w:shd w:val="clear" w:color="auto" w:fill="auto"/>
            <w:hideMark/>
          </w:tcPr>
          <w:p w14:paraId="08B921ED" w14:textId="77777777" w:rsidR="00D70D77" w:rsidRPr="00D70D77" w:rsidRDefault="00D70D77" w:rsidP="00D70D77">
            <w:pPr>
              <w:rPr>
                <w:sz w:val="20"/>
                <w:szCs w:val="20"/>
              </w:rPr>
            </w:pPr>
            <w:r w:rsidRPr="00D70D77">
              <w:rPr>
                <w:sz w:val="20"/>
                <w:szCs w:val="20"/>
              </w:rPr>
              <w:t xml:space="preserve">                          5 970 711,78   </w:t>
            </w:r>
          </w:p>
        </w:tc>
        <w:tc>
          <w:tcPr>
            <w:tcW w:w="271" w:type="dxa"/>
            <w:vAlign w:val="center"/>
            <w:hideMark/>
          </w:tcPr>
          <w:p w14:paraId="41572E6E" w14:textId="77777777" w:rsidR="00D70D77" w:rsidRPr="00D70D77" w:rsidRDefault="00D70D77" w:rsidP="00D70D77">
            <w:pPr>
              <w:rPr>
                <w:sz w:val="20"/>
                <w:szCs w:val="20"/>
              </w:rPr>
            </w:pPr>
          </w:p>
        </w:tc>
      </w:tr>
      <w:tr w:rsidR="00D70D77" w:rsidRPr="00D70D77" w14:paraId="0027900E" w14:textId="77777777" w:rsidTr="00D70D77">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14:paraId="4B3C7042" w14:textId="77777777" w:rsidR="00D70D77" w:rsidRPr="00D70D77" w:rsidRDefault="00D70D77" w:rsidP="00D70D77">
            <w:pPr>
              <w:ind w:firstLineChars="200" w:firstLine="400"/>
              <w:rPr>
                <w:sz w:val="20"/>
                <w:szCs w:val="20"/>
              </w:rPr>
            </w:pPr>
            <w:r w:rsidRPr="00D70D77">
              <w:rPr>
                <w:sz w:val="20"/>
                <w:szCs w:val="20"/>
              </w:rPr>
              <w:lastRenderedPageBreak/>
              <w:t>2.3.5</w:t>
            </w:r>
          </w:p>
        </w:tc>
        <w:tc>
          <w:tcPr>
            <w:tcW w:w="1699" w:type="dxa"/>
            <w:tcBorders>
              <w:top w:val="nil"/>
              <w:left w:val="nil"/>
              <w:bottom w:val="single" w:sz="4" w:space="0" w:color="auto"/>
              <w:right w:val="single" w:sz="4" w:space="0" w:color="auto"/>
            </w:tcBorders>
            <w:shd w:val="clear" w:color="auto" w:fill="auto"/>
            <w:hideMark/>
          </w:tcPr>
          <w:p w14:paraId="68AB69D8" w14:textId="77777777" w:rsidR="00D70D77" w:rsidRPr="00D70D77" w:rsidRDefault="00D70D77" w:rsidP="00D70D77">
            <w:pPr>
              <w:rPr>
                <w:sz w:val="20"/>
                <w:szCs w:val="20"/>
              </w:rPr>
            </w:pPr>
            <w:r w:rsidRPr="00D70D77">
              <w:rPr>
                <w:sz w:val="20"/>
                <w:szCs w:val="20"/>
              </w:rPr>
              <w:t>Сварка при помощи соединительных деталей с закладными нагревателями полиэтиленовых труб диаметром свыше 32 до 63 мм</w:t>
            </w:r>
          </w:p>
        </w:tc>
        <w:tc>
          <w:tcPr>
            <w:tcW w:w="1120" w:type="dxa"/>
            <w:gridSpan w:val="2"/>
            <w:tcBorders>
              <w:top w:val="nil"/>
              <w:left w:val="nil"/>
              <w:bottom w:val="single" w:sz="4" w:space="0" w:color="auto"/>
              <w:right w:val="single" w:sz="4" w:space="0" w:color="auto"/>
            </w:tcBorders>
            <w:shd w:val="clear" w:color="auto" w:fill="auto"/>
            <w:hideMark/>
          </w:tcPr>
          <w:p w14:paraId="13086374"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43DC26C4" w14:textId="77777777" w:rsidR="00D70D77" w:rsidRPr="00D70D77" w:rsidRDefault="00D70D77" w:rsidP="00D70D77">
            <w:pPr>
              <w:jc w:val="center"/>
              <w:rPr>
                <w:sz w:val="20"/>
                <w:szCs w:val="20"/>
              </w:rPr>
            </w:pPr>
            <w:r w:rsidRPr="00D70D77">
              <w:rPr>
                <w:sz w:val="20"/>
                <w:szCs w:val="20"/>
              </w:rPr>
              <w:t>87</w:t>
            </w:r>
          </w:p>
        </w:tc>
        <w:tc>
          <w:tcPr>
            <w:tcW w:w="1499" w:type="dxa"/>
            <w:gridSpan w:val="2"/>
            <w:tcBorders>
              <w:top w:val="nil"/>
              <w:left w:val="nil"/>
              <w:bottom w:val="single" w:sz="4" w:space="0" w:color="auto"/>
              <w:right w:val="single" w:sz="4" w:space="0" w:color="auto"/>
            </w:tcBorders>
            <w:shd w:val="clear" w:color="auto" w:fill="auto"/>
            <w:hideMark/>
          </w:tcPr>
          <w:p w14:paraId="6FC80DEF" w14:textId="77777777" w:rsidR="00D70D77" w:rsidRPr="00D70D77" w:rsidRDefault="00D70D77" w:rsidP="00D70D77">
            <w:pPr>
              <w:jc w:val="right"/>
              <w:rPr>
                <w:sz w:val="20"/>
                <w:szCs w:val="20"/>
              </w:rPr>
            </w:pPr>
            <w:r w:rsidRPr="00D70D77">
              <w:rPr>
                <w:sz w:val="20"/>
                <w:szCs w:val="20"/>
              </w:rPr>
              <w:t xml:space="preserve">180 594,00  </w:t>
            </w:r>
          </w:p>
        </w:tc>
        <w:tc>
          <w:tcPr>
            <w:tcW w:w="1057" w:type="dxa"/>
            <w:gridSpan w:val="2"/>
            <w:tcBorders>
              <w:top w:val="nil"/>
              <w:left w:val="nil"/>
              <w:bottom w:val="single" w:sz="4" w:space="0" w:color="auto"/>
              <w:right w:val="single" w:sz="4" w:space="0" w:color="auto"/>
            </w:tcBorders>
            <w:shd w:val="clear" w:color="auto" w:fill="auto"/>
            <w:hideMark/>
          </w:tcPr>
          <w:p w14:paraId="68CB76C5" w14:textId="77777777" w:rsidR="00D70D77" w:rsidRPr="00D70D77" w:rsidRDefault="00D70D77" w:rsidP="00D70D77">
            <w:pPr>
              <w:jc w:val="right"/>
              <w:rPr>
                <w:sz w:val="20"/>
                <w:szCs w:val="20"/>
              </w:rPr>
            </w:pPr>
            <w:r w:rsidRPr="00D70D77">
              <w:rPr>
                <w:sz w:val="20"/>
                <w:szCs w:val="20"/>
              </w:rPr>
              <w:t xml:space="preserve">2 075,79  </w:t>
            </w:r>
          </w:p>
        </w:tc>
        <w:tc>
          <w:tcPr>
            <w:tcW w:w="1600" w:type="dxa"/>
            <w:gridSpan w:val="2"/>
            <w:tcBorders>
              <w:top w:val="nil"/>
              <w:left w:val="nil"/>
              <w:bottom w:val="single" w:sz="4" w:space="0" w:color="auto"/>
              <w:right w:val="single" w:sz="4" w:space="0" w:color="auto"/>
            </w:tcBorders>
            <w:shd w:val="clear" w:color="auto" w:fill="auto"/>
            <w:hideMark/>
          </w:tcPr>
          <w:p w14:paraId="6098419A"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4C198936"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0AB1B569"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E8939FC" w14:textId="77777777" w:rsidR="00D70D77" w:rsidRPr="00D70D77" w:rsidRDefault="00D70D77" w:rsidP="00D70D77">
            <w:pPr>
              <w:rPr>
                <w:sz w:val="20"/>
                <w:szCs w:val="20"/>
              </w:rPr>
            </w:pPr>
            <w:r w:rsidRPr="00D70D77">
              <w:rPr>
                <w:sz w:val="20"/>
                <w:szCs w:val="20"/>
              </w:rPr>
              <w:t xml:space="preserve">                  2 249,72   </w:t>
            </w:r>
          </w:p>
        </w:tc>
        <w:tc>
          <w:tcPr>
            <w:tcW w:w="1898" w:type="dxa"/>
            <w:gridSpan w:val="2"/>
            <w:tcBorders>
              <w:top w:val="nil"/>
              <w:left w:val="nil"/>
              <w:bottom w:val="single" w:sz="4" w:space="0" w:color="auto"/>
              <w:right w:val="single" w:sz="4" w:space="0" w:color="auto"/>
            </w:tcBorders>
            <w:shd w:val="clear" w:color="auto" w:fill="auto"/>
            <w:hideMark/>
          </w:tcPr>
          <w:p w14:paraId="51826544" w14:textId="77777777" w:rsidR="00D70D77" w:rsidRPr="00D70D77" w:rsidRDefault="00D70D77" w:rsidP="00D70D77">
            <w:pPr>
              <w:rPr>
                <w:sz w:val="20"/>
                <w:szCs w:val="20"/>
              </w:rPr>
            </w:pPr>
            <w:r w:rsidRPr="00D70D77">
              <w:rPr>
                <w:sz w:val="20"/>
                <w:szCs w:val="20"/>
              </w:rPr>
              <w:t xml:space="preserve">                             195 725,64   </w:t>
            </w:r>
          </w:p>
        </w:tc>
        <w:tc>
          <w:tcPr>
            <w:tcW w:w="271" w:type="dxa"/>
            <w:vAlign w:val="center"/>
            <w:hideMark/>
          </w:tcPr>
          <w:p w14:paraId="1273D10D" w14:textId="77777777" w:rsidR="00D70D77" w:rsidRPr="00D70D77" w:rsidRDefault="00D70D77" w:rsidP="00D70D77">
            <w:pPr>
              <w:rPr>
                <w:sz w:val="20"/>
                <w:szCs w:val="20"/>
              </w:rPr>
            </w:pPr>
          </w:p>
        </w:tc>
      </w:tr>
      <w:tr w:rsidR="00D70D77" w:rsidRPr="00D70D77" w14:paraId="13C31FE3" w14:textId="77777777" w:rsidTr="00D70D77">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14:paraId="08CE22A2" w14:textId="77777777" w:rsidR="00D70D77" w:rsidRPr="00D70D77" w:rsidRDefault="00D70D77" w:rsidP="00D70D77">
            <w:pPr>
              <w:ind w:firstLineChars="200" w:firstLine="400"/>
              <w:rPr>
                <w:sz w:val="20"/>
                <w:szCs w:val="20"/>
              </w:rPr>
            </w:pPr>
            <w:r w:rsidRPr="00D70D77">
              <w:rPr>
                <w:sz w:val="20"/>
                <w:szCs w:val="20"/>
              </w:rPr>
              <w:t>2.3.6</w:t>
            </w:r>
          </w:p>
        </w:tc>
        <w:tc>
          <w:tcPr>
            <w:tcW w:w="1699" w:type="dxa"/>
            <w:tcBorders>
              <w:top w:val="nil"/>
              <w:left w:val="nil"/>
              <w:bottom w:val="single" w:sz="4" w:space="0" w:color="auto"/>
              <w:right w:val="single" w:sz="4" w:space="0" w:color="auto"/>
            </w:tcBorders>
            <w:shd w:val="clear" w:color="auto" w:fill="auto"/>
            <w:hideMark/>
          </w:tcPr>
          <w:p w14:paraId="67136782" w14:textId="77777777" w:rsidR="00D70D77" w:rsidRPr="00D70D77" w:rsidRDefault="00D70D77" w:rsidP="00D70D77">
            <w:pPr>
              <w:rPr>
                <w:sz w:val="20"/>
                <w:szCs w:val="20"/>
              </w:rPr>
            </w:pPr>
            <w:r w:rsidRPr="00D70D77">
              <w:rPr>
                <w:sz w:val="20"/>
                <w:szCs w:val="20"/>
              </w:rPr>
              <w:t>Сварка при помощи соединительных деталей с закладными нагревателями полиэтиленовых труб диаметром свыше 63 до 110мм</w:t>
            </w:r>
          </w:p>
        </w:tc>
        <w:tc>
          <w:tcPr>
            <w:tcW w:w="1120" w:type="dxa"/>
            <w:gridSpan w:val="2"/>
            <w:tcBorders>
              <w:top w:val="nil"/>
              <w:left w:val="nil"/>
              <w:bottom w:val="single" w:sz="4" w:space="0" w:color="auto"/>
              <w:right w:val="single" w:sz="4" w:space="0" w:color="auto"/>
            </w:tcBorders>
            <w:shd w:val="clear" w:color="auto" w:fill="auto"/>
            <w:hideMark/>
          </w:tcPr>
          <w:p w14:paraId="6E76D974"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608135FE" w14:textId="77777777" w:rsidR="00D70D77" w:rsidRPr="00D70D77" w:rsidRDefault="00D70D77" w:rsidP="00D70D77">
            <w:pPr>
              <w:jc w:val="center"/>
              <w:rPr>
                <w:sz w:val="20"/>
                <w:szCs w:val="20"/>
              </w:rPr>
            </w:pPr>
            <w:r w:rsidRPr="00D70D77">
              <w:rPr>
                <w:sz w:val="20"/>
                <w:szCs w:val="20"/>
              </w:rPr>
              <w:t>431</w:t>
            </w:r>
          </w:p>
        </w:tc>
        <w:tc>
          <w:tcPr>
            <w:tcW w:w="1499" w:type="dxa"/>
            <w:gridSpan w:val="2"/>
            <w:tcBorders>
              <w:top w:val="nil"/>
              <w:left w:val="nil"/>
              <w:bottom w:val="single" w:sz="4" w:space="0" w:color="auto"/>
              <w:right w:val="single" w:sz="4" w:space="0" w:color="auto"/>
            </w:tcBorders>
            <w:shd w:val="clear" w:color="auto" w:fill="auto"/>
            <w:hideMark/>
          </w:tcPr>
          <w:p w14:paraId="58013F0B" w14:textId="77777777" w:rsidR="00D70D77" w:rsidRPr="00D70D77" w:rsidRDefault="00D70D77" w:rsidP="00D70D77">
            <w:pPr>
              <w:jc w:val="right"/>
              <w:rPr>
                <w:sz w:val="20"/>
                <w:szCs w:val="20"/>
              </w:rPr>
            </w:pPr>
            <w:r w:rsidRPr="00D70D77">
              <w:rPr>
                <w:sz w:val="20"/>
                <w:szCs w:val="20"/>
              </w:rPr>
              <w:t xml:space="preserve">1 500 111,00  </w:t>
            </w:r>
          </w:p>
        </w:tc>
        <w:tc>
          <w:tcPr>
            <w:tcW w:w="1057" w:type="dxa"/>
            <w:gridSpan w:val="2"/>
            <w:tcBorders>
              <w:top w:val="nil"/>
              <w:left w:val="nil"/>
              <w:bottom w:val="single" w:sz="4" w:space="0" w:color="auto"/>
              <w:right w:val="single" w:sz="4" w:space="0" w:color="auto"/>
            </w:tcBorders>
            <w:shd w:val="clear" w:color="auto" w:fill="auto"/>
            <w:hideMark/>
          </w:tcPr>
          <w:p w14:paraId="42DC66CE" w14:textId="77777777" w:rsidR="00D70D77" w:rsidRPr="00D70D77" w:rsidRDefault="00D70D77" w:rsidP="00D70D77">
            <w:pPr>
              <w:jc w:val="right"/>
              <w:rPr>
                <w:sz w:val="20"/>
                <w:szCs w:val="20"/>
              </w:rPr>
            </w:pPr>
            <w:r w:rsidRPr="00D70D77">
              <w:rPr>
                <w:sz w:val="20"/>
                <w:szCs w:val="20"/>
              </w:rPr>
              <w:t xml:space="preserve">3 480,54  </w:t>
            </w:r>
          </w:p>
        </w:tc>
        <w:tc>
          <w:tcPr>
            <w:tcW w:w="1600" w:type="dxa"/>
            <w:gridSpan w:val="2"/>
            <w:tcBorders>
              <w:top w:val="nil"/>
              <w:left w:val="nil"/>
              <w:bottom w:val="single" w:sz="4" w:space="0" w:color="auto"/>
              <w:right w:val="single" w:sz="4" w:space="0" w:color="auto"/>
            </w:tcBorders>
            <w:shd w:val="clear" w:color="auto" w:fill="auto"/>
            <w:hideMark/>
          </w:tcPr>
          <w:p w14:paraId="1C60D690"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4A14111A"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EE0F486"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711AFF8" w14:textId="77777777" w:rsidR="00D70D77" w:rsidRPr="00D70D77" w:rsidRDefault="00D70D77" w:rsidP="00D70D77">
            <w:pPr>
              <w:rPr>
                <w:sz w:val="20"/>
                <w:szCs w:val="20"/>
              </w:rPr>
            </w:pPr>
            <w:r w:rsidRPr="00D70D77">
              <w:rPr>
                <w:sz w:val="20"/>
                <w:szCs w:val="20"/>
              </w:rPr>
              <w:t xml:space="preserve">                  3 772,18   </w:t>
            </w:r>
          </w:p>
        </w:tc>
        <w:tc>
          <w:tcPr>
            <w:tcW w:w="1898" w:type="dxa"/>
            <w:gridSpan w:val="2"/>
            <w:tcBorders>
              <w:top w:val="nil"/>
              <w:left w:val="nil"/>
              <w:bottom w:val="single" w:sz="4" w:space="0" w:color="auto"/>
              <w:right w:val="single" w:sz="4" w:space="0" w:color="auto"/>
            </w:tcBorders>
            <w:shd w:val="clear" w:color="auto" w:fill="auto"/>
            <w:hideMark/>
          </w:tcPr>
          <w:p w14:paraId="1C98772A" w14:textId="77777777" w:rsidR="00D70D77" w:rsidRPr="00D70D77" w:rsidRDefault="00D70D77" w:rsidP="00D70D77">
            <w:pPr>
              <w:rPr>
                <w:sz w:val="20"/>
                <w:szCs w:val="20"/>
              </w:rPr>
            </w:pPr>
            <w:r w:rsidRPr="00D70D77">
              <w:rPr>
                <w:sz w:val="20"/>
                <w:szCs w:val="20"/>
              </w:rPr>
              <w:t xml:space="preserve">                          1 625 809,58   </w:t>
            </w:r>
          </w:p>
        </w:tc>
        <w:tc>
          <w:tcPr>
            <w:tcW w:w="271" w:type="dxa"/>
            <w:vAlign w:val="center"/>
            <w:hideMark/>
          </w:tcPr>
          <w:p w14:paraId="20205755" w14:textId="77777777" w:rsidR="00D70D77" w:rsidRPr="00D70D77" w:rsidRDefault="00D70D77" w:rsidP="00D70D77">
            <w:pPr>
              <w:rPr>
                <w:sz w:val="20"/>
                <w:szCs w:val="20"/>
              </w:rPr>
            </w:pPr>
          </w:p>
        </w:tc>
      </w:tr>
      <w:tr w:rsidR="00D70D77" w:rsidRPr="00D70D77" w14:paraId="03F6B1A3" w14:textId="77777777" w:rsidTr="00D70D77">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14:paraId="3FAB104C" w14:textId="77777777" w:rsidR="00D70D77" w:rsidRPr="00D70D77" w:rsidRDefault="00D70D77" w:rsidP="00D70D77">
            <w:pPr>
              <w:ind w:firstLineChars="200" w:firstLine="400"/>
              <w:rPr>
                <w:sz w:val="20"/>
                <w:szCs w:val="20"/>
              </w:rPr>
            </w:pPr>
            <w:r w:rsidRPr="00D70D77">
              <w:rPr>
                <w:sz w:val="20"/>
                <w:szCs w:val="20"/>
              </w:rPr>
              <w:t>2.3.7</w:t>
            </w:r>
          </w:p>
        </w:tc>
        <w:tc>
          <w:tcPr>
            <w:tcW w:w="1699" w:type="dxa"/>
            <w:tcBorders>
              <w:top w:val="nil"/>
              <w:left w:val="nil"/>
              <w:bottom w:val="single" w:sz="4" w:space="0" w:color="auto"/>
              <w:right w:val="single" w:sz="4" w:space="0" w:color="auto"/>
            </w:tcBorders>
            <w:shd w:val="clear" w:color="auto" w:fill="auto"/>
            <w:hideMark/>
          </w:tcPr>
          <w:p w14:paraId="209CFC5E" w14:textId="77777777" w:rsidR="00D70D77" w:rsidRPr="00D70D77" w:rsidRDefault="00D70D77" w:rsidP="00D70D77">
            <w:pPr>
              <w:rPr>
                <w:sz w:val="20"/>
                <w:szCs w:val="20"/>
              </w:rPr>
            </w:pPr>
            <w:r w:rsidRPr="00D70D77">
              <w:rPr>
                <w:sz w:val="20"/>
                <w:szCs w:val="20"/>
              </w:rPr>
              <w:t>Сварка при помощи соединительных деталей с закладными нагревателями полиэтиленовых труб диаметром свыше 110 до 160мм</w:t>
            </w:r>
          </w:p>
        </w:tc>
        <w:tc>
          <w:tcPr>
            <w:tcW w:w="1120" w:type="dxa"/>
            <w:gridSpan w:val="2"/>
            <w:tcBorders>
              <w:top w:val="nil"/>
              <w:left w:val="nil"/>
              <w:bottom w:val="single" w:sz="4" w:space="0" w:color="auto"/>
              <w:right w:val="single" w:sz="4" w:space="0" w:color="auto"/>
            </w:tcBorders>
            <w:shd w:val="clear" w:color="auto" w:fill="auto"/>
            <w:hideMark/>
          </w:tcPr>
          <w:p w14:paraId="418A63F0"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7528B418" w14:textId="77777777" w:rsidR="00D70D77" w:rsidRPr="00D70D77" w:rsidRDefault="00D70D77" w:rsidP="00D70D77">
            <w:pPr>
              <w:jc w:val="center"/>
              <w:rPr>
                <w:sz w:val="20"/>
                <w:szCs w:val="20"/>
              </w:rPr>
            </w:pPr>
            <w:r w:rsidRPr="00D70D77">
              <w:rPr>
                <w:sz w:val="20"/>
                <w:szCs w:val="20"/>
              </w:rPr>
              <w:t>910</w:t>
            </w:r>
          </w:p>
        </w:tc>
        <w:tc>
          <w:tcPr>
            <w:tcW w:w="1499" w:type="dxa"/>
            <w:gridSpan w:val="2"/>
            <w:tcBorders>
              <w:top w:val="nil"/>
              <w:left w:val="nil"/>
              <w:bottom w:val="single" w:sz="4" w:space="0" w:color="auto"/>
              <w:right w:val="single" w:sz="4" w:space="0" w:color="auto"/>
            </w:tcBorders>
            <w:shd w:val="clear" w:color="auto" w:fill="auto"/>
            <w:hideMark/>
          </w:tcPr>
          <w:p w14:paraId="3591E89E" w14:textId="77777777" w:rsidR="00D70D77" w:rsidRPr="00D70D77" w:rsidRDefault="00D70D77" w:rsidP="00D70D77">
            <w:pPr>
              <w:jc w:val="right"/>
              <w:rPr>
                <w:sz w:val="20"/>
                <w:szCs w:val="20"/>
              </w:rPr>
            </w:pPr>
            <w:r w:rsidRPr="00D70D77">
              <w:rPr>
                <w:sz w:val="20"/>
                <w:szCs w:val="20"/>
              </w:rPr>
              <w:t xml:space="preserve">4 892 455,00  </w:t>
            </w:r>
          </w:p>
        </w:tc>
        <w:tc>
          <w:tcPr>
            <w:tcW w:w="1057" w:type="dxa"/>
            <w:gridSpan w:val="2"/>
            <w:tcBorders>
              <w:top w:val="nil"/>
              <w:left w:val="nil"/>
              <w:bottom w:val="single" w:sz="4" w:space="0" w:color="auto"/>
              <w:right w:val="single" w:sz="4" w:space="0" w:color="auto"/>
            </w:tcBorders>
            <w:shd w:val="clear" w:color="auto" w:fill="auto"/>
            <w:hideMark/>
          </w:tcPr>
          <w:p w14:paraId="3995BE74" w14:textId="77777777" w:rsidR="00D70D77" w:rsidRPr="00D70D77" w:rsidRDefault="00D70D77" w:rsidP="00D70D77">
            <w:pPr>
              <w:jc w:val="right"/>
              <w:rPr>
                <w:sz w:val="20"/>
                <w:szCs w:val="20"/>
              </w:rPr>
            </w:pPr>
            <w:r w:rsidRPr="00D70D77">
              <w:rPr>
                <w:sz w:val="20"/>
                <w:szCs w:val="20"/>
              </w:rPr>
              <w:t xml:space="preserve">5 376,32  </w:t>
            </w:r>
          </w:p>
        </w:tc>
        <w:tc>
          <w:tcPr>
            <w:tcW w:w="1600" w:type="dxa"/>
            <w:gridSpan w:val="2"/>
            <w:tcBorders>
              <w:top w:val="nil"/>
              <w:left w:val="nil"/>
              <w:bottom w:val="single" w:sz="4" w:space="0" w:color="auto"/>
              <w:right w:val="single" w:sz="4" w:space="0" w:color="auto"/>
            </w:tcBorders>
            <w:shd w:val="clear" w:color="auto" w:fill="auto"/>
            <w:hideMark/>
          </w:tcPr>
          <w:p w14:paraId="40B845CD"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785AA542"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882C25F"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B6797D8" w14:textId="77777777" w:rsidR="00D70D77" w:rsidRPr="00D70D77" w:rsidRDefault="00D70D77" w:rsidP="00D70D77">
            <w:pPr>
              <w:rPr>
                <w:sz w:val="20"/>
                <w:szCs w:val="20"/>
              </w:rPr>
            </w:pPr>
            <w:r w:rsidRPr="00D70D77">
              <w:rPr>
                <w:sz w:val="20"/>
                <w:szCs w:val="20"/>
              </w:rPr>
              <w:t xml:space="preserve">                  5 826,81   </w:t>
            </w:r>
          </w:p>
        </w:tc>
        <w:tc>
          <w:tcPr>
            <w:tcW w:w="1898" w:type="dxa"/>
            <w:gridSpan w:val="2"/>
            <w:tcBorders>
              <w:top w:val="nil"/>
              <w:left w:val="nil"/>
              <w:bottom w:val="single" w:sz="4" w:space="0" w:color="auto"/>
              <w:right w:val="single" w:sz="4" w:space="0" w:color="auto"/>
            </w:tcBorders>
            <w:shd w:val="clear" w:color="auto" w:fill="auto"/>
            <w:hideMark/>
          </w:tcPr>
          <w:p w14:paraId="30391170" w14:textId="77777777" w:rsidR="00D70D77" w:rsidRPr="00D70D77" w:rsidRDefault="00D70D77" w:rsidP="00D70D77">
            <w:pPr>
              <w:rPr>
                <w:sz w:val="20"/>
                <w:szCs w:val="20"/>
              </w:rPr>
            </w:pPr>
            <w:r w:rsidRPr="00D70D77">
              <w:rPr>
                <w:sz w:val="20"/>
                <w:szCs w:val="20"/>
              </w:rPr>
              <w:t xml:space="preserve">                          5 302 397,10   </w:t>
            </w:r>
          </w:p>
        </w:tc>
        <w:tc>
          <w:tcPr>
            <w:tcW w:w="271" w:type="dxa"/>
            <w:vAlign w:val="center"/>
            <w:hideMark/>
          </w:tcPr>
          <w:p w14:paraId="185EB29B" w14:textId="77777777" w:rsidR="00D70D77" w:rsidRPr="00D70D77" w:rsidRDefault="00D70D77" w:rsidP="00D70D77">
            <w:pPr>
              <w:rPr>
                <w:sz w:val="20"/>
                <w:szCs w:val="20"/>
              </w:rPr>
            </w:pPr>
          </w:p>
        </w:tc>
      </w:tr>
      <w:tr w:rsidR="00D70D77" w:rsidRPr="00D70D77" w14:paraId="080FAB2B" w14:textId="77777777" w:rsidTr="00D70D77">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14:paraId="2A097F13" w14:textId="77777777" w:rsidR="00D70D77" w:rsidRPr="00D70D77" w:rsidRDefault="00D70D77" w:rsidP="00D70D77">
            <w:pPr>
              <w:ind w:firstLineChars="200" w:firstLine="400"/>
              <w:rPr>
                <w:sz w:val="20"/>
                <w:szCs w:val="20"/>
              </w:rPr>
            </w:pPr>
            <w:r w:rsidRPr="00D70D77">
              <w:rPr>
                <w:sz w:val="20"/>
                <w:szCs w:val="20"/>
              </w:rPr>
              <w:t>2.3.8</w:t>
            </w:r>
          </w:p>
        </w:tc>
        <w:tc>
          <w:tcPr>
            <w:tcW w:w="1699" w:type="dxa"/>
            <w:tcBorders>
              <w:top w:val="nil"/>
              <w:left w:val="nil"/>
              <w:bottom w:val="single" w:sz="4" w:space="0" w:color="auto"/>
              <w:right w:val="single" w:sz="4" w:space="0" w:color="auto"/>
            </w:tcBorders>
            <w:shd w:val="clear" w:color="auto" w:fill="auto"/>
            <w:hideMark/>
          </w:tcPr>
          <w:p w14:paraId="495CD2F8" w14:textId="77777777" w:rsidR="00D70D77" w:rsidRPr="00D70D77" w:rsidRDefault="00D70D77" w:rsidP="00D70D77">
            <w:pPr>
              <w:rPr>
                <w:sz w:val="20"/>
                <w:szCs w:val="20"/>
              </w:rPr>
            </w:pPr>
            <w:r w:rsidRPr="00D70D77">
              <w:rPr>
                <w:sz w:val="20"/>
                <w:szCs w:val="20"/>
              </w:rPr>
              <w:t>Сварка при помощи соединительных деталей с закладными нагревателями полиэтиленовых труб диаметром свыше 160 до 225мм</w:t>
            </w:r>
          </w:p>
        </w:tc>
        <w:tc>
          <w:tcPr>
            <w:tcW w:w="1120" w:type="dxa"/>
            <w:gridSpan w:val="2"/>
            <w:tcBorders>
              <w:top w:val="nil"/>
              <w:left w:val="nil"/>
              <w:bottom w:val="single" w:sz="4" w:space="0" w:color="auto"/>
              <w:right w:val="single" w:sz="4" w:space="0" w:color="auto"/>
            </w:tcBorders>
            <w:shd w:val="clear" w:color="auto" w:fill="auto"/>
            <w:hideMark/>
          </w:tcPr>
          <w:p w14:paraId="0916507C"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381A571A" w14:textId="77777777" w:rsidR="00D70D77" w:rsidRPr="00D70D77" w:rsidRDefault="00D70D77" w:rsidP="00D70D77">
            <w:pPr>
              <w:jc w:val="center"/>
              <w:rPr>
                <w:sz w:val="20"/>
                <w:szCs w:val="20"/>
              </w:rPr>
            </w:pPr>
            <w:r w:rsidRPr="00D70D77">
              <w:rPr>
                <w:sz w:val="20"/>
                <w:szCs w:val="20"/>
              </w:rPr>
              <w:t>298</w:t>
            </w:r>
          </w:p>
        </w:tc>
        <w:tc>
          <w:tcPr>
            <w:tcW w:w="1499" w:type="dxa"/>
            <w:gridSpan w:val="2"/>
            <w:tcBorders>
              <w:top w:val="nil"/>
              <w:left w:val="nil"/>
              <w:bottom w:val="single" w:sz="4" w:space="0" w:color="auto"/>
              <w:right w:val="single" w:sz="4" w:space="0" w:color="auto"/>
            </w:tcBorders>
            <w:shd w:val="clear" w:color="auto" w:fill="auto"/>
            <w:hideMark/>
          </w:tcPr>
          <w:p w14:paraId="658C40CF" w14:textId="77777777" w:rsidR="00D70D77" w:rsidRPr="00D70D77" w:rsidRDefault="00D70D77" w:rsidP="00D70D77">
            <w:pPr>
              <w:jc w:val="right"/>
              <w:rPr>
                <w:sz w:val="20"/>
                <w:szCs w:val="20"/>
              </w:rPr>
            </w:pPr>
            <w:r w:rsidRPr="00D70D77">
              <w:rPr>
                <w:sz w:val="20"/>
                <w:szCs w:val="20"/>
              </w:rPr>
              <w:t xml:space="preserve">2 546 239,00  </w:t>
            </w:r>
          </w:p>
        </w:tc>
        <w:tc>
          <w:tcPr>
            <w:tcW w:w="1057" w:type="dxa"/>
            <w:gridSpan w:val="2"/>
            <w:tcBorders>
              <w:top w:val="nil"/>
              <w:left w:val="nil"/>
              <w:bottom w:val="single" w:sz="4" w:space="0" w:color="auto"/>
              <w:right w:val="single" w:sz="4" w:space="0" w:color="auto"/>
            </w:tcBorders>
            <w:shd w:val="clear" w:color="auto" w:fill="auto"/>
            <w:hideMark/>
          </w:tcPr>
          <w:p w14:paraId="509F2029" w14:textId="77777777" w:rsidR="00D70D77" w:rsidRPr="00D70D77" w:rsidRDefault="00D70D77" w:rsidP="00D70D77">
            <w:pPr>
              <w:jc w:val="right"/>
              <w:rPr>
                <w:sz w:val="20"/>
                <w:szCs w:val="20"/>
              </w:rPr>
            </w:pPr>
            <w:r w:rsidRPr="00D70D77">
              <w:rPr>
                <w:sz w:val="20"/>
                <w:szCs w:val="20"/>
              </w:rPr>
              <w:t xml:space="preserve">8 544,43  </w:t>
            </w:r>
          </w:p>
        </w:tc>
        <w:tc>
          <w:tcPr>
            <w:tcW w:w="1600" w:type="dxa"/>
            <w:gridSpan w:val="2"/>
            <w:tcBorders>
              <w:top w:val="nil"/>
              <w:left w:val="nil"/>
              <w:bottom w:val="single" w:sz="4" w:space="0" w:color="auto"/>
              <w:right w:val="single" w:sz="4" w:space="0" w:color="auto"/>
            </w:tcBorders>
            <w:shd w:val="clear" w:color="auto" w:fill="auto"/>
            <w:hideMark/>
          </w:tcPr>
          <w:p w14:paraId="03A1B25E"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D448215"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83F59D5"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1664A79" w14:textId="77777777" w:rsidR="00D70D77" w:rsidRPr="00D70D77" w:rsidRDefault="00D70D77" w:rsidP="00D70D77">
            <w:pPr>
              <w:rPr>
                <w:sz w:val="20"/>
                <w:szCs w:val="20"/>
              </w:rPr>
            </w:pPr>
            <w:r w:rsidRPr="00D70D77">
              <w:rPr>
                <w:sz w:val="20"/>
                <w:szCs w:val="20"/>
              </w:rPr>
              <w:t xml:space="preserve">                  9 260,38   </w:t>
            </w:r>
          </w:p>
        </w:tc>
        <w:tc>
          <w:tcPr>
            <w:tcW w:w="1898" w:type="dxa"/>
            <w:gridSpan w:val="2"/>
            <w:tcBorders>
              <w:top w:val="nil"/>
              <w:left w:val="nil"/>
              <w:bottom w:val="single" w:sz="4" w:space="0" w:color="auto"/>
              <w:right w:val="single" w:sz="4" w:space="0" w:color="auto"/>
            </w:tcBorders>
            <w:shd w:val="clear" w:color="auto" w:fill="auto"/>
            <w:hideMark/>
          </w:tcPr>
          <w:p w14:paraId="3C43D4CE" w14:textId="77777777" w:rsidR="00D70D77" w:rsidRPr="00D70D77" w:rsidRDefault="00D70D77" w:rsidP="00D70D77">
            <w:pPr>
              <w:rPr>
                <w:sz w:val="20"/>
                <w:szCs w:val="20"/>
              </w:rPr>
            </w:pPr>
            <w:r w:rsidRPr="00D70D77">
              <w:rPr>
                <w:sz w:val="20"/>
                <w:szCs w:val="20"/>
              </w:rPr>
              <w:t xml:space="preserve">                          2 759 593,24   </w:t>
            </w:r>
          </w:p>
        </w:tc>
        <w:tc>
          <w:tcPr>
            <w:tcW w:w="271" w:type="dxa"/>
            <w:vAlign w:val="center"/>
            <w:hideMark/>
          </w:tcPr>
          <w:p w14:paraId="1147BC4E" w14:textId="77777777" w:rsidR="00D70D77" w:rsidRPr="00D70D77" w:rsidRDefault="00D70D77" w:rsidP="00D70D77">
            <w:pPr>
              <w:rPr>
                <w:sz w:val="20"/>
                <w:szCs w:val="20"/>
              </w:rPr>
            </w:pPr>
          </w:p>
        </w:tc>
      </w:tr>
      <w:tr w:rsidR="00D70D77" w:rsidRPr="00D70D77" w14:paraId="0812B937" w14:textId="77777777" w:rsidTr="00D70D77">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14:paraId="5C265840" w14:textId="77777777" w:rsidR="00D70D77" w:rsidRPr="00D70D77" w:rsidRDefault="00D70D77" w:rsidP="00D70D77">
            <w:pPr>
              <w:ind w:firstLineChars="200" w:firstLine="400"/>
              <w:rPr>
                <w:sz w:val="20"/>
                <w:szCs w:val="20"/>
              </w:rPr>
            </w:pPr>
            <w:r w:rsidRPr="00D70D77">
              <w:rPr>
                <w:sz w:val="20"/>
                <w:szCs w:val="20"/>
              </w:rPr>
              <w:lastRenderedPageBreak/>
              <w:t>2.3.9</w:t>
            </w:r>
          </w:p>
        </w:tc>
        <w:tc>
          <w:tcPr>
            <w:tcW w:w="1699" w:type="dxa"/>
            <w:tcBorders>
              <w:top w:val="nil"/>
              <w:left w:val="nil"/>
              <w:bottom w:val="single" w:sz="4" w:space="0" w:color="auto"/>
              <w:right w:val="single" w:sz="4" w:space="0" w:color="auto"/>
            </w:tcBorders>
            <w:shd w:val="clear" w:color="auto" w:fill="auto"/>
            <w:hideMark/>
          </w:tcPr>
          <w:p w14:paraId="461481F7" w14:textId="77777777" w:rsidR="00D70D77" w:rsidRPr="00D70D77" w:rsidRDefault="00D70D77" w:rsidP="00D70D77">
            <w:pPr>
              <w:rPr>
                <w:sz w:val="20"/>
                <w:szCs w:val="20"/>
              </w:rPr>
            </w:pPr>
            <w:r w:rsidRPr="00D70D77">
              <w:rPr>
                <w:sz w:val="20"/>
                <w:szCs w:val="20"/>
              </w:rPr>
              <w:t>Сварка при помощи соединительных деталей с закладными нагревателями полиэтиленовых труб диаметром свыше 225 до 315мм</w:t>
            </w:r>
          </w:p>
        </w:tc>
        <w:tc>
          <w:tcPr>
            <w:tcW w:w="1120" w:type="dxa"/>
            <w:gridSpan w:val="2"/>
            <w:tcBorders>
              <w:top w:val="nil"/>
              <w:left w:val="nil"/>
              <w:bottom w:val="single" w:sz="4" w:space="0" w:color="auto"/>
              <w:right w:val="single" w:sz="4" w:space="0" w:color="auto"/>
            </w:tcBorders>
            <w:shd w:val="clear" w:color="auto" w:fill="auto"/>
            <w:hideMark/>
          </w:tcPr>
          <w:p w14:paraId="1BCABE18"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4BEB5EA2" w14:textId="77777777" w:rsidR="00D70D77" w:rsidRPr="00D70D77" w:rsidRDefault="00D70D77" w:rsidP="00D70D77">
            <w:pPr>
              <w:jc w:val="center"/>
              <w:rPr>
                <w:sz w:val="20"/>
                <w:szCs w:val="20"/>
              </w:rPr>
            </w:pPr>
            <w:r w:rsidRPr="00D70D77">
              <w:rPr>
                <w:sz w:val="20"/>
                <w:szCs w:val="20"/>
              </w:rPr>
              <w:t>246</w:t>
            </w:r>
          </w:p>
        </w:tc>
        <w:tc>
          <w:tcPr>
            <w:tcW w:w="1499" w:type="dxa"/>
            <w:gridSpan w:val="2"/>
            <w:tcBorders>
              <w:top w:val="nil"/>
              <w:left w:val="nil"/>
              <w:bottom w:val="single" w:sz="4" w:space="0" w:color="auto"/>
              <w:right w:val="single" w:sz="4" w:space="0" w:color="auto"/>
            </w:tcBorders>
            <w:shd w:val="clear" w:color="auto" w:fill="auto"/>
            <w:hideMark/>
          </w:tcPr>
          <w:p w14:paraId="1F9A445F" w14:textId="77777777" w:rsidR="00D70D77" w:rsidRPr="00D70D77" w:rsidRDefault="00D70D77" w:rsidP="00D70D77">
            <w:pPr>
              <w:jc w:val="right"/>
              <w:rPr>
                <w:sz w:val="20"/>
                <w:szCs w:val="20"/>
              </w:rPr>
            </w:pPr>
            <w:r w:rsidRPr="00D70D77">
              <w:rPr>
                <w:sz w:val="20"/>
                <w:szCs w:val="20"/>
              </w:rPr>
              <w:t xml:space="preserve">1 555 999,00  </w:t>
            </w:r>
          </w:p>
        </w:tc>
        <w:tc>
          <w:tcPr>
            <w:tcW w:w="1057" w:type="dxa"/>
            <w:gridSpan w:val="2"/>
            <w:tcBorders>
              <w:top w:val="nil"/>
              <w:left w:val="nil"/>
              <w:bottom w:val="single" w:sz="4" w:space="0" w:color="auto"/>
              <w:right w:val="single" w:sz="4" w:space="0" w:color="auto"/>
            </w:tcBorders>
            <w:shd w:val="clear" w:color="auto" w:fill="auto"/>
            <w:hideMark/>
          </w:tcPr>
          <w:p w14:paraId="7C3DA9FA" w14:textId="77777777" w:rsidR="00D70D77" w:rsidRPr="00D70D77" w:rsidRDefault="00D70D77" w:rsidP="00D70D77">
            <w:pPr>
              <w:jc w:val="right"/>
              <w:rPr>
                <w:sz w:val="20"/>
                <w:szCs w:val="20"/>
              </w:rPr>
            </w:pPr>
            <w:r w:rsidRPr="00D70D77">
              <w:rPr>
                <w:sz w:val="20"/>
                <w:szCs w:val="20"/>
              </w:rPr>
              <w:t xml:space="preserve">6 325,20  </w:t>
            </w:r>
          </w:p>
        </w:tc>
        <w:tc>
          <w:tcPr>
            <w:tcW w:w="1600" w:type="dxa"/>
            <w:gridSpan w:val="2"/>
            <w:tcBorders>
              <w:top w:val="nil"/>
              <w:left w:val="nil"/>
              <w:bottom w:val="single" w:sz="4" w:space="0" w:color="auto"/>
              <w:right w:val="single" w:sz="4" w:space="0" w:color="auto"/>
            </w:tcBorders>
            <w:shd w:val="clear" w:color="auto" w:fill="auto"/>
            <w:hideMark/>
          </w:tcPr>
          <w:p w14:paraId="64AEE83C"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5102EEC"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8E4E780"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00921C8E" w14:textId="77777777" w:rsidR="00D70D77" w:rsidRPr="00D70D77" w:rsidRDefault="00D70D77" w:rsidP="00D70D77">
            <w:pPr>
              <w:rPr>
                <w:sz w:val="20"/>
                <w:szCs w:val="20"/>
              </w:rPr>
            </w:pPr>
            <w:r w:rsidRPr="00D70D77">
              <w:rPr>
                <w:sz w:val="20"/>
                <w:szCs w:val="20"/>
              </w:rPr>
              <w:t xml:space="preserve">                  6 855,19   </w:t>
            </w:r>
          </w:p>
        </w:tc>
        <w:tc>
          <w:tcPr>
            <w:tcW w:w="1898" w:type="dxa"/>
            <w:gridSpan w:val="2"/>
            <w:tcBorders>
              <w:top w:val="nil"/>
              <w:left w:val="nil"/>
              <w:bottom w:val="single" w:sz="4" w:space="0" w:color="auto"/>
              <w:right w:val="single" w:sz="4" w:space="0" w:color="auto"/>
            </w:tcBorders>
            <w:shd w:val="clear" w:color="auto" w:fill="auto"/>
            <w:hideMark/>
          </w:tcPr>
          <w:p w14:paraId="005E1B3A" w14:textId="77777777" w:rsidR="00D70D77" w:rsidRPr="00D70D77" w:rsidRDefault="00D70D77" w:rsidP="00D70D77">
            <w:pPr>
              <w:rPr>
                <w:sz w:val="20"/>
                <w:szCs w:val="20"/>
              </w:rPr>
            </w:pPr>
            <w:r w:rsidRPr="00D70D77">
              <w:rPr>
                <w:sz w:val="20"/>
                <w:szCs w:val="20"/>
              </w:rPr>
              <w:t xml:space="preserve">                          1 686 376,74   </w:t>
            </w:r>
          </w:p>
        </w:tc>
        <w:tc>
          <w:tcPr>
            <w:tcW w:w="271" w:type="dxa"/>
            <w:vAlign w:val="center"/>
            <w:hideMark/>
          </w:tcPr>
          <w:p w14:paraId="354736EC" w14:textId="77777777" w:rsidR="00D70D77" w:rsidRPr="00D70D77" w:rsidRDefault="00D70D77" w:rsidP="00D70D77">
            <w:pPr>
              <w:rPr>
                <w:sz w:val="20"/>
                <w:szCs w:val="20"/>
              </w:rPr>
            </w:pPr>
          </w:p>
        </w:tc>
      </w:tr>
      <w:tr w:rsidR="00D70D77" w:rsidRPr="00D70D77" w14:paraId="7831F127" w14:textId="77777777" w:rsidTr="00D70D77">
        <w:trPr>
          <w:trHeight w:val="1275"/>
        </w:trPr>
        <w:tc>
          <w:tcPr>
            <w:tcW w:w="1418" w:type="dxa"/>
            <w:tcBorders>
              <w:top w:val="nil"/>
              <w:left w:val="single" w:sz="4" w:space="0" w:color="auto"/>
              <w:bottom w:val="single" w:sz="4" w:space="0" w:color="auto"/>
              <w:right w:val="single" w:sz="4" w:space="0" w:color="auto"/>
            </w:tcBorders>
            <w:shd w:val="clear" w:color="auto" w:fill="auto"/>
            <w:noWrap/>
            <w:hideMark/>
          </w:tcPr>
          <w:p w14:paraId="515826E8" w14:textId="77777777" w:rsidR="00D70D77" w:rsidRPr="00D70D77" w:rsidRDefault="00D70D77" w:rsidP="00D70D77">
            <w:pPr>
              <w:ind w:firstLineChars="200" w:firstLine="400"/>
              <w:rPr>
                <w:sz w:val="20"/>
                <w:szCs w:val="20"/>
              </w:rPr>
            </w:pPr>
            <w:r w:rsidRPr="00D70D77">
              <w:rPr>
                <w:sz w:val="20"/>
                <w:szCs w:val="20"/>
              </w:rPr>
              <w:t>2.3.10</w:t>
            </w:r>
          </w:p>
        </w:tc>
        <w:tc>
          <w:tcPr>
            <w:tcW w:w="1699" w:type="dxa"/>
            <w:tcBorders>
              <w:top w:val="nil"/>
              <w:left w:val="nil"/>
              <w:bottom w:val="single" w:sz="4" w:space="0" w:color="auto"/>
              <w:right w:val="single" w:sz="4" w:space="0" w:color="auto"/>
            </w:tcBorders>
            <w:shd w:val="clear" w:color="auto" w:fill="auto"/>
            <w:hideMark/>
          </w:tcPr>
          <w:p w14:paraId="3DD96766" w14:textId="77777777" w:rsidR="00D70D77" w:rsidRPr="00D70D77" w:rsidRDefault="00D70D77" w:rsidP="00D70D77">
            <w:pPr>
              <w:rPr>
                <w:sz w:val="20"/>
                <w:szCs w:val="20"/>
              </w:rPr>
            </w:pPr>
            <w:r w:rsidRPr="00D70D77">
              <w:rPr>
                <w:sz w:val="20"/>
                <w:szCs w:val="20"/>
              </w:rPr>
              <w:t>Сварка полиэтиленовых труб при помощи соединительных деталей с закладными нагревателями и использованием двух комплектов оборудования, диаметр труб: 63 мм</w:t>
            </w:r>
          </w:p>
        </w:tc>
        <w:tc>
          <w:tcPr>
            <w:tcW w:w="1120" w:type="dxa"/>
            <w:gridSpan w:val="2"/>
            <w:tcBorders>
              <w:top w:val="nil"/>
              <w:left w:val="nil"/>
              <w:bottom w:val="single" w:sz="4" w:space="0" w:color="auto"/>
              <w:right w:val="single" w:sz="4" w:space="0" w:color="auto"/>
            </w:tcBorders>
            <w:shd w:val="clear" w:color="auto" w:fill="auto"/>
            <w:hideMark/>
          </w:tcPr>
          <w:p w14:paraId="58609B14"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0D2A451B" w14:textId="77777777" w:rsidR="00D70D77" w:rsidRPr="00D70D77" w:rsidRDefault="00D70D77" w:rsidP="00D70D77">
            <w:pPr>
              <w:jc w:val="center"/>
              <w:rPr>
                <w:sz w:val="20"/>
                <w:szCs w:val="20"/>
              </w:rPr>
            </w:pPr>
            <w:r w:rsidRPr="00D70D77">
              <w:rPr>
                <w:sz w:val="20"/>
                <w:szCs w:val="20"/>
              </w:rPr>
              <w:t>118</w:t>
            </w:r>
          </w:p>
        </w:tc>
        <w:tc>
          <w:tcPr>
            <w:tcW w:w="1499" w:type="dxa"/>
            <w:gridSpan w:val="2"/>
            <w:tcBorders>
              <w:top w:val="nil"/>
              <w:left w:val="nil"/>
              <w:bottom w:val="single" w:sz="4" w:space="0" w:color="auto"/>
              <w:right w:val="single" w:sz="4" w:space="0" w:color="auto"/>
            </w:tcBorders>
            <w:shd w:val="clear" w:color="auto" w:fill="auto"/>
            <w:hideMark/>
          </w:tcPr>
          <w:p w14:paraId="29A9D36F" w14:textId="77777777" w:rsidR="00D70D77" w:rsidRPr="00D70D77" w:rsidRDefault="00D70D77" w:rsidP="00D70D77">
            <w:pPr>
              <w:jc w:val="right"/>
              <w:rPr>
                <w:sz w:val="20"/>
                <w:szCs w:val="20"/>
              </w:rPr>
            </w:pPr>
            <w:r w:rsidRPr="00D70D77">
              <w:rPr>
                <w:sz w:val="20"/>
                <w:szCs w:val="20"/>
              </w:rPr>
              <w:t xml:space="preserve">214 175,00  </w:t>
            </w:r>
          </w:p>
        </w:tc>
        <w:tc>
          <w:tcPr>
            <w:tcW w:w="1057" w:type="dxa"/>
            <w:gridSpan w:val="2"/>
            <w:tcBorders>
              <w:top w:val="nil"/>
              <w:left w:val="nil"/>
              <w:bottom w:val="single" w:sz="4" w:space="0" w:color="auto"/>
              <w:right w:val="single" w:sz="4" w:space="0" w:color="auto"/>
            </w:tcBorders>
            <w:shd w:val="clear" w:color="auto" w:fill="auto"/>
            <w:hideMark/>
          </w:tcPr>
          <w:p w14:paraId="73210CC2" w14:textId="77777777" w:rsidR="00D70D77" w:rsidRPr="00D70D77" w:rsidRDefault="00D70D77" w:rsidP="00D70D77">
            <w:pPr>
              <w:jc w:val="right"/>
              <w:rPr>
                <w:sz w:val="20"/>
                <w:szCs w:val="20"/>
              </w:rPr>
            </w:pPr>
            <w:r w:rsidRPr="00D70D77">
              <w:rPr>
                <w:sz w:val="20"/>
                <w:szCs w:val="20"/>
              </w:rPr>
              <w:t xml:space="preserve">1 815,04  </w:t>
            </w:r>
          </w:p>
        </w:tc>
        <w:tc>
          <w:tcPr>
            <w:tcW w:w="1600" w:type="dxa"/>
            <w:gridSpan w:val="2"/>
            <w:tcBorders>
              <w:top w:val="nil"/>
              <w:left w:val="nil"/>
              <w:bottom w:val="single" w:sz="4" w:space="0" w:color="auto"/>
              <w:right w:val="single" w:sz="4" w:space="0" w:color="auto"/>
            </w:tcBorders>
            <w:shd w:val="clear" w:color="auto" w:fill="auto"/>
            <w:hideMark/>
          </w:tcPr>
          <w:p w14:paraId="55F35A99"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73E77D9D"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2CAEEAB"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0E32C8B3" w14:textId="77777777" w:rsidR="00D70D77" w:rsidRPr="00D70D77" w:rsidRDefault="00D70D77" w:rsidP="00D70D77">
            <w:pPr>
              <w:rPr>
                <w:sz w:val="20"/>
                <w:szCs w:val="20"/>
              </w:rPr>
            </w:pPr>
            <w:r w:rsidRPr="00D70D77">
              <w:rPr>
                <w:sz w:val="20"/>
                <w:szCs w:val="20"/>
              </w:rPr>
              <w:t xml:space="preserve">                  1 967,12   </w:t>
            </w:r>
          </w:p>
        </w:tc>
        <w:tc>
          <w:tcPr>
            <w:tcW w:w="1898" w:type="dxa"/>
            <w:gridSpan w:val="2"/>
            <w:tcBorders>
              <w:top w:val="nil"/>
              <w:left w:val="nil"/>
              <w:bottom w:val="single" w:sz="4" w:space="0" w:color="auto"/>
              <w:right w:val="single" w:sz="4" w:space="0" w:color="auto"/>
            </w:tcBorders>
            <w:shd w:val="clear" w:color="auto" w:fill="auto"/>
            <w:hideMark/>
          </w:tcPr>
          <w:p w14:paraId="4D4A45CE" w14:textId="77777777" w:rsidR="00D70D77" w:rsidRPr="00D70D77" w:rsidRDefault="00D70D77" w:rsidP="00D70D77">
            <w:pPr>
              <w:rPr>
                <w:sz w:val="20"/>
                <w:szCs w:val="20"/>
              </w:rPr>
            </w:pPr>
            <w:r w:rsidRPr="00D70D77">
              <w:rPr>
                <w:sz w:val="20"/>
                <w:szCs w:val="20"/>
              </w:rPr>
              <w:t xml:space="preserve">                             232 120,16   </w:t>
            </w:r>
          </w:p>
        </w:tc>
        <w:tc>
          <w:tcPr>
            <w:tcW w:w="271" w:type="dxa"/>
            <w:vAlign w:val="center"/>
            <w:hideMark/>
          </w:tcPr>
          <w:p w14:paraId="3564D451" w14:textId="77777777" w:rsidR="00D70D77" w:rsidRPr="00D70D77" w:rsidRDefault="00D70D77" w:rsidP="00D70D77">
            <w:pPr>
              <w:rPr>
                <w:sz w:val="20"/>
                <w:szCs w:val="20"/>
              </w:rPr>
            </w:pPr>
          </w:p>
        </w:tc>
      </w:tr>
      <w:tr w:rsidR="00D70D77" w:rsidRPr="00D70D77" w14:paraId="6E1B29B0" w14:textId="77777777" w:rsidTr="00D70D77">
        <w:trPr>
          <w:trHeight w:val="1275"/>
        </w:trPr>
        <w:tc>
          <w:tcPr>
            <w:tcW w:w="1418" w:type="dxa"/>
            <w:tcBorders>
              <w:top w:val="nil"/>
              <w:left w:val="single" w:sz="4" w:space="0" w:color="auto"/>
              <w:bottom w:val="single" w:sz="4" w:space="0" w:color="auto"/>
              <w:right w:val="single" w:sz="4" w:space="0" w:color="auto"/>
            </w:tcBorders>
            <w:shd w:val="clear" w:color="auto" w:fill="auto"/>
            <w:noWrap/>
            <w:hideMark/>
          </w:tcPr>
          <w:p w14:paraId="2EFD5B2E" w14:textId="77777777" w:rsidR="00D70D77" w:rsidRPr="00D70D77" w:rsidRDefault="00D70D77" w:rsidP="00D70D77">
            <w:pPr>
              <w:ind w:firstLineChars="200" w:firstLine="400"/>
              <w:rPr>
                <w:sz w:val="20"/>
                <w:szCs w:val="20"/>
              </w:rPr>
            </w:pPr>
            <w:r w:rsidRPr="00D70D77">
              <w:rPr>
                <w:sz w:val="20"/>
                <w:szCs w:val="20"/>
              </w:rPr>
              <w:t>2.3.11</w:t>
            </w:r>
          </w:p>
        </w:tc>
        <w:tc>
          <w:tcPr>
            <w:tcW w:w="1699" w:type="dxa"/>
            <w:tcBorders>
              <w:top w:val="nil"/>
              <w:left w:val="nil"/>
              <w:bottom w:val="single" w:sz="4" w:space="0" w:color="auto"/>
              <w:right w:val="single" w:sz="4" w:space="0" w:color="auto"/>
            </w:tcBorders>
            <w:shd w:val="clear" w:color="auto" w:fill="auto"/>
            <w:hideMark/>
          </w:tcPr>
          <w:p w14:paraId="489FD0D9" w14:textId="77777777" w:rsidR="00D70D77" w:rsidRPr="00D70D77" w:rsidRDefault="00D70D77" w:rsidP="00D70D77">
            <w:pPr>
              <w:rPr>
                <w:sz w:val="20"/>
                <w:szCs w:val="20"/>
              </w:rPr>
            </w:pPr>
            <w:r w:rsidRPr="00D70D77">
              <w:rPr>
                <w:sz w:val="20"/>
                <w:szCs w:val="20"/>
              </w:rPr>
              <w:t>Сварка полиэтиленовых труб при помощи соединительных деталей с закладными нагревателями и использованием двух комплектов оборудования, диаметр труб: 110 мм</w:t>
            </w:r>
          </w:p>
        </w:tc>
        <w:tc>
          <w:tcPr>
            <w:tcW w:w="1120" w:type="dxa"/>
            <w:gridSpan w:val="2"/>
            <w:tcBorders>
              <w:top w:val="nil"/>
              <w:left w:val="nil"/>
              <w:bottom w:val="single" w:sz="4" w:space="0" w:color="auto"/>
              <w:right w:val="single" w:sz="4" w:space="0" w:color="auto"/>
            </w:tcBorders>
            <w:shd w:val="clear" w:color="auto" w:fill="auto"/>
            <w:hideMark/>
          </w:tcPr>
          <w:p w14:paraId="361BE635"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675B3CC5" w14:textId="77777777" w:rsidR="00D70D77" w:rsidRPr="00D70D77" w:rsidRDefault="00D70D77" w:rsidP="00D70D77">
            <w:pPr>
              <w:jc w:val="center"/>
              <w:rPr>
                <w:sz w:val="20"/>
                <w:szCs w:val="20"/>
              </w:rPr>
            </w:pPr>
            <w:r w:rsidRPr="00D70D77">
              <w:rPr>
                <w:sz w:val="20"/>
                <w:szCs w:val="20"/>
              </w:rPr>
              <w:t>287</w:t>
            </w:r>
          </w:p>
        </w:tc>
        <w:tc>
          <w:tcPr>
            <w:tcW w:w="1499" w:type="dxa"/>
            <w:gridSpan w:val="2"/>
            <w:tcBorders>
              <w:top w:val="nil"/>
              <w:left w:val="nil"/>
              <w:bottom w:val="single" w:sz="4" w:space="0" w:color="auto"/>
              <w:right w:val="single" w:sz="4" w:space="0" w:color="auto"/>
            </w:tcBorders>
            <w:shd w:val="clear" w:color="auto" w:fill="auto"/>
            <w:hideMark/>
          </w:tcPr>
          <w:p w14:paraId="32373047" w14:textId="77777777" w:rsidR="00D70D77" w:rsidRPr="00D70D77" w:rsidRDefault="00D70D77" w:rsidP="00D70D77">
            <w:pPr>
              <w:jc w:val="right"/>
              <w:rPr>
                <w:sz w:val="20"/>
                <w:szCs w:val="20"/>
              </w:rPr>
            </w:pPr>
            <w:r w:rsidRPr="00D70D77">
              <w:rPr>
                <w:sz w:val="20"/>
                <w:szCs w:val="20"/>
              </w:rPr>
              <w:t xml:space="preserve">888 880,00  </w:t>
            </w:r>
          </w:p>
        </w:tc>
        <w:tc>
          <w:tcPr>
            <w:tcW w:w="1057" w:type="dxa"/>
            <w:gridSpan w:val="2"/>
            <w:tcBorders>
              <w:top w:val="nil"/>
              <w:left w:val="nil"/>
              <w:bottom w:val="single" w:sz="4" w:space="0" w:color="auto"/>
              <w:right w:val="single" w:sz="4" w:space="0" w:color="auto"/>
            </w:tcBorders>
            <w:shd w:val="clear" w:color="auto" w:fill="auto"/>
            <w:hideMark/>
          </w:tcPr>
          <w:p w14:paraId="0A43DE0D" w14:textId="77777777" w:rsidR="00D70D77" w:rsidRPr="00D70D77" w:rsidRDefault="00D70D77" w:rsidP="00D70D77">
            <w:pPr>
              <w:jc w:val="right"/>
              <w:rPr>
                <w:sz w:val="20"/>
                <w:szCs w:val="20"/>
              </w:rPr>
            </w:pPr>
            <w:r w:rsidRPr="00D70D77">
              <w:rPr>
                <w:sz w:val="20"/>
                <w:szCs w:val="20"/>
              </w:rPr>
              <w:t xml:space="preserve">3 097,14  </w:t>
            </w:r>
          </w:p>
        </w:tc>
        <w:tc>
          <w:tcPr>
            <w:tcW w:w="1600" w:type="dxa"/>
            <w:gridSpan w:val="2"/>
            <w:tcBorders>
              <w:top w:val="nil"/>
              <w:left w:val="nil"/>
              <w:bottom w:val="single" w:sz="4" w:space="0" w:color="auto"/>
              <w:right w:val="single" w:sz="4" w:space="0" w:color="auto"/>
            </w:tcBorders>
            <w:shd w:val="clear" w:color="auto" w:fill="auto"/>
            <w:hideMark/>
          </w:tcPr>
          <w:p w14:paraId="68AA4C6C"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842B1CF"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61AC4596"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28F68135" w14:textId="77777777" w:rsidR="00D70D77" w:rsidRPr="00D70D77" w:rsidRDefault="00D70D77" w:rsidP="00D70D77">
            <w:pPr>
              <w:rPr>
                <w:sz w:val="20"/>
                <w:szCs w:val="20"/>
              </w:rPr>
            </w:pPr>
            <w:r w:rsidRPr="00D70D77">
              <w:rPr>
                <w:sz w:val="20"/>
                <w:szCs w:val="20"/>
              </w:rPr>
              <w:t xml:space="preserve">                  3 356,65   </w:t>
            </w:r>
          </w:p>
        </w:tc>
        <w:tc>
          <w:tcPr>
            <w:tcW w:w="1898" w:type="dxa"/>
            <w:gridSpan w:val="2"/>
            <w:tcBorders>
              <w:top w:val="nil"/>
              <w:left w:val="nil"/>
              <w:bottom w:val="single" w:sz="4" w:space="0" w:color="auto"/>
              <w:right w:val="single" w:sz="4" w:space="0" w:color="auto"/>
            </w:tcBorders>
            <w:shd w:val="clear" w:color="auto" w:fill="auto"/>
            <w:hideMark/>
          </w:tcPr>
          <w:p w14:paraId="13C78F72" w14:textId="77777777" w:rsidR="00D70D77" w:rsidRPr="00D70D77" w:rsidRDefault="00D70D77" w:rsidP="00D70D77">
            <w:pPr>
              <w:rPr>
                <w:sz w:val="20"/>
                <w:szCs w:val="20"/>
              </w:rPr>
            </w:pPr>
            <w:r w:rsidRPr="00D70D77">
              <w:rPr>
                <w:sz w:val="20"/>
                <w:szCs w:val="20"/>
              </w:rPr>
              <w:t xml:space="preserve">                             963 358,55   </w:t>
            </w:r>
          </w:p>
        </w:tc>
        <w:tc>
          <w:tcPr>
            <w:tcW w:w="271" w:type="dxa"/>
            <w:vAlign w:val="center"/>
            <w:hideMark/>
          </w:tcPr>
          <w:p w14:paraId="69D6BCF0" w14:textId="77777777" w:rsidR="00D70D77" w:rsidRPr="00D70D77" w:rsidRDefault="00D70D77" w:rsidP="00D70D77">
            <w:pPr>
              <w:rPr>
                <w:sz w:val="20"/>
                <w:szCs w:val="20"/>
              </w:rPr>
            </w:pPr>
          </w:p>
        </w:tc>
      </w:tr>
      <w:tr w:rsidR="00D70D77" w:rsidRPr="00D70D77" w14:paraId="2E28E720" w14:textId="77777777" w:rsidTr="00D70D77">
        <w:trPr>
          <w:trHeight w:val="1275"/>
        </w:trPr>
        <w:tc>
          <w:tcPr>
            <w:tcW w:w="1418" w:type="dxa"/>
            <w:tcBorders>
              <w:top w:val="nil"/>
              <w:left w:val="single" w:sz="4" w:space="0" w:color="auto"/>
              <w:bottom w:val="single" w:sz="4" w:space="0" w:color="auto"/>
              <w:right w:val="single" w:sz="4" w:space="0" w:color="auto"/>
            </w:tcBorders>
            <w:shd w:val="clear" w:color="auto" w:fill="auto"/>
            <w:noWrap/>
            <w:hideMark/>
          </w:tcPr>
          <w:p w14:paraId="231B315C" w14:textId="77777777" w:rsidR="00D70D77" w:rsidRPr="00D70D77" w:rsidRDefault="00D70D77" w:rsidP="00D70D77">
            <w:pPr>
              <w:ind w:firstLineChars="200" w:firstLine="400"/>
              <w:rPr>
                <w:sz w:val="20"/>
                <w:szCs w:val="20"/>
              </w:rPr>
            </w:pPr>
            <w:r w:rsidRPr="00D70D77">
              <w:rPr>
                <w:sz w:val="20"/>
                <w:szCs w:val="20"/>
              </w:rPr>
              <w:t>2.3.12</w:t>
            </w:r>
          </w:p>
        </w:tc>
        <w:tc>
          <w:tcPr>
            <w:tcW w:w="1699" w:type="dxa"/>
            <w:tcBorders>
              <w:top w:val="nil"/>
              <w:left w:val="nil"/>
              <w:bottom w:val="single" w:sz="4" w:space="0" w:color="auto"/>
              <w:right w:val="single" w:sz="4" w:space="0" w:color="auto"/>
            </w:tcBorders>
            <w:shd w:val="clear" w:color="auto" w:fill="auto"/>
            <w:hideMark/>
          </w:tcPr>
          <w:p w14:paraId="654169F7" w14:textId="77777777" w:rsidR="00D70D77" w:rsidRPr="00D70D77" w:rsidRDefault="00D70D77" w:rsidP="00D70D77">
            <w:pPr>
              <w:rPr>
                <w:sz w:val="20"/>
                <w:szCs w:val="20"/>
              </w:rPr>
            </w:pPr>
            <w:r w:rsidRPr="00D70D77">
              <w:rPr>
                <w:sz w:val="20"/>
                <w:szCs w:val="20"/>
              </w:rPr>
              <w:t xml:space="preserve">Сварка полиэтиленовых труб при помощи соединительных деталей с закладными </w:t>
            </w:r>
            <w:r w:rsidRPr="00D70D77">
              <w:rPr>
                <w:sz w:val="20"/>
                <w:szCs w:val="20"/>
              </w:rPr>
              <w:lastRenderedPageBreak/>
              <w:t>нагревателями и использованием двух комплектов оборудования, диаметр труб: 160 мм</w:t>
            </w:r>
          </w:p>
        </w:tc>
        <w:tc>
          <w:tcPr>
            <w:tcW w:w="1120" w:type="dxa"/>
            <w:gridSpan w:val="2"/>
            <w:tcBorders>
              <w:top w:val="nil"/>
              <w:left w:val="nil"/>
              <w:bottom w:val="single" w:sz="4" w:space="0" w:color="auto"/>
              <w:right w:val="single" w:sz="4" w:space="0" w:color="auto"/>
            </w:tcBorders>
            <w:shd w:val="clear" w:color="auto" w:fill="auto"/>
            <w:hideMark/>
          </w:tcPr>
          <w:p w14:paraId="198B16E1" w14:textId="77777777" w:rsidR="00D70D77" w:rsidRPr="00D70D77" w:rsidRDefault="00D70D77" w:rsidP="00D70D77">
            <w:pPr>
              <w:jc w:val="center"/>
              <w:rPr>
                <w:sz w:val="20"/>
                <w:szCs w:val="20"/>
              </w:rPr>
            </w:pPr>
            <w:proofErr w:type="spellStart"/>
            <w:r w:rsidRPr="00D70D77">
              <w:rPr>
                <w:sz w:val="20"/>
                <w:szCs w:val="20"/>
              </w:rPr>
              <w:lastRenderedPageBreak/>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07F969AB" w14:textId="77777777" w:rsidR="00D70D77" w:rsidRPr="00D70D77" w:rsidRDefault="00D70D77" w:rsidP="00D70D77">
            <w:pPr>
              <w:jc w:val="center"/>
              <w:rPr>
                <w:sz w:val="20"/>
                <w:szCs w:val="20"/>
              </w:rPr>
            </w:pPr>
            <w:r w:rsidRPr="00D70D77">
              <w:rPr>
                <w:sz w:val="20"/>
                <w:szCs w:val="20"/>
              </w:rPr>
              <w:t>450</w:t>
            </w:r>
          </w:p>
        </w:tc>
        <w:tc>
          <w:tcPr>
            <w:tcW w:w="1499" w:type="dxa"/>
            <w:gridSpan w:val="2"/>
            <w:tcBorders>
              <w:top w:val="nil"/>
              <w:left w:val="nil"/>
              <w:bottom w:val="single" w:sz="4" w:space="0" w:color="auto"/>
              <w:right w:val="single" w:sz="4" w:space="0" w:color="auto"/>
            </w:tcBorders>
            <w:shd w:val="clear" w:color="auto" w:fill="auto"/>
            <w:hideMark/>
          </w:tcPr>
          <w:p w14:paraId="065773E1" w14:textId="77777777" w:rsidR="00D70D77" w:rsidRPr="00D70D77" w:rsidRDefault="00D70D77" w:rsidP="00D70D77">
            <w:pPr>
              <w:jc w:val="right"/>
              <w:rPr>
                <w:sz w:val="20"/>
                <w:szCs w:val="20"/>
              </w:rPr>
            </w:pPr>
            <w:r w:rsidRPr="00D70D77">
              <w:rPr>
                <w:sz w:val="20"/>
                <w:szCs w:val="20"/>
              </w:rPr>
              <w:t xml:space="preserve">1 889 010,00  </w:t>
            </w:r>
          </w:p>
        </w:tc>
        <w:tc>
          <w:tcPr>
            <w:tcW w:w="1057" w:type="dxa"/>
            <w:gridSpan w:val="2"/>
            <w:tcBorders>
              <w:top w:val="nil"/>
              <w:left w:val="nil"/>
              <w:bottom w:val="single" w:sz="4" w:space="0" w:color="auto"/>
              <w:right w:val="single" w:sz="4" w:space="0" w:color="auto"/>
            </w:tcBorders>
            <w:shd w:val="clear" w:color="auto" w:fill="auto"/>
            <w:hideMark/>
          </w:tcPr>
          <w:p w14:paraId="64053F66" w14:textId="77777777" w:rsidR="00D70D77" w:rsidRPr="00D70D77" w:rsidRDefault="00D70D77" w:rsidP="00D70D77">
            <w:pPr>
              <w:jc w:val="right"/>
              <w:rPr>
                <w:sz w:val="20"/>
                <w:szCs w:val="20"/>
              </w:rPr>
            </w:pPr>
            <w:r w:rsidRPr="00D70D77">
              <w:rPr>
                <w:sz w:val="20"/>
                <w:szCs w:val="20"/>
              </w:rPr>
              <w:t xml:space="preserve">4 197,80  </w:t>
            </w:r>
          </w:p>
        </w:tc>
        <w:tc>
          <w:tcPr>
            <w:tcW w:w="1600" w:type="dxa"/>
            <w:gridSpan w:val="2"/>
            <w:tcBorders>
              <w:top w:val="nil"/>
              <w:left w:val="nil"/>
              <w:bottom w:val="single" w:sz="4" w:space="0" w:color="auto"/>
              <w:right w:val="single" w:sz="4" w:space="0" w:color="auto"/>
            </w:tcBorders>
            <w:shd w:val="clear" w:color="auto" w:fill="auto"/>
            <w:hideMark/>
          </w:tcPr>
          <w:p w14:paraId="385E22E4"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0E6D61D1"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54E525D"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78BA7F8A" w14:textId="77777777" w:rsidR="00D70D77" w:rsidRPr="00D70D77" w:rsidRDefault="00D70D77" w:rsidP="00D70D77">
            <w:pPr>
              <w:rPr>
                <w:sz w:val="20"/>
                <w:szCs w:val="20"/>
              </w:rPr>
            </w:pPr>
            <w:r w:rsidRPr="00D70D77">
              <w:rPr>
                <w:sz w:val="20"/>
                <w:szCs w:val="20"/>
              </w:rPr>
              <w:t xml:space="preserve">                  4 549,54   </w:t>
            </w:r>
          </w:p>
        </w:tc>
        <w:tc>
          <w:tcPr>
            <w:tcW w:w="1898" w:type="dxa"/>
            <w:gridSpan w:val="2"/>
            <w:tcBorders>
              <w:top w:val="nil"/>
              <w:left w:val="nil"/>
              <w:bottom w:val="single" w:sz="4" w:space="0" w:color="auto"/>
              <w:right w:val="single" w:sz="4" w:space="0" w:color="auto"/>
            </w:tcBorders>
            <w:shd w:val="clear" w:color="auto" w:fill="auto"/>
            <w:hideMark/>
          </w:tcPr>
          <w:p w14:paraId="25BBD575" w14:textId="77777777" w:rsidR="00D70D77" w:rsidRPr="00D70D77" w:rsidRDefault="00D70D77" w:rsidP="00D70D77">
            <w:pPr>
              <w:rPr>
                <w:sz w:val="20"/>
                <w:szCs w:val="20"/>
              </w:rPr>
            </w:pPr>
            <w:r w:rsidRPr="00D70D77">
              <w:rPr>
                <w:sz w:val="20"/>
                <w:szCs w:val="20"/>
              </w:rPr>
              <w:t xml:space="preserve">                          2 047 293,00   </w:t>
            </w:r>
          </w:p>
        </w:tc>
        <w:tc>
          <w:tcPr>
            <w:tcW w:w="271" w:type="dxa"/>
            <w:vAlign w:val="center"/>
            <w:hideMark/>
          </w:tcPr>
          <w:p w14:paraId="31F8BAF4" w14:textId="77777777" w:rsidR="00D70D77" w:rsidRPr="00D70D77" w:rsidRDefault="00D70D77" w:rsidP="00D70D77">
            <w:pPr>
              <w:rPr>
                <w:sz w:val="20"/>
                <w:szCs w:val="20"/>
              </w:rPr>
            </w:pPr>
          </w:p>
        </w:tc>
      </w:tr>
      <w:tr w:rsidR="00D70D77" w:rsidRPr="00D70D77" w14:paraId="3E4FAC13" w14:textId="77777777" w:rsidTr="00D70D77">
        <w:trPr>
          <w:trHeight w:val="1275"/>
        </w:trPr>
        <w:tc>
          <w:tcPr>
            <w:tcW w:w="1418" w:type="dxa"/>
            <w:tcBorders>
              <w:top w:val="nil"/>
              <w:left w:val="single" w:sz="4" w:space="0" w:color="auto"/>
              <w:bottom w:val="single" w:sz="4" w:space="0" w:color="auto"/>
              <w:right w:val="single" w:sz="4" w:space="0" w:color="auto"/>
            </w:tcBorders>
            <w:shd w:val="clear" w:color="auto" w:fill="auto"/>
            <w:noWrap/>
            <w:hideMark/>
          </w:tcPr>
          <w:p w14:paraId="72379136" w14:textId="77777777" w:rsidR="00D70D77" w:rsidRPr="00D70D77" w:rsidRDefault="00D70D77" w:rsidP="00D70D77">
            <w:pPr>
              <w:ind w:firstLineChars="200" w:firstLine="400"/>
              <w:rPr>
                <w:sz w:val="20"/>
                <w:szCs w:val="20"/>
              </w:rPr>
            </w:pPr>
            <w:r w:rsidRPr="00D70D77">
              <w:rPr>
                <w:sz w:val="20"/>
                <w:szCs w:val="20"/>
              </w:rPr>
              <w:lastRenderedPageBreak/>
              <w:t>2.3.13</w:t>
            </w:r>
          </w:p>
        </w:tc>
        <w:tc>
          <w:tcPr>
            <w:tcW w:w="1699" w:type="dxa"/>
            <w:tcBorders>
              <w:top w:val="nil"/>
              <w:left w:val="nil"/>
              <w:bottom w:val="single" w:sz="4" w:space="0" w:color="auto"/>
              <w:right w:val="single" w:sz="4" w:space="0" w:color="auto"/>
            </w:tcBorders>
            <w:shd w:val="clear" w:color="auto" w:fill="auto"/>
            <w:hideMark/>
          </w:tcPr>
          <w:p w14:paraId="58CAB59C" w14:textId="77777777" w:rsidR="00D70D77" w:rsidRPr="00D70D77" w:rsidRDefault="00D70D77" w:rsidP="00D70D77">
            <w:pPr>
              <w:rPr>
                <w:sz w:val="20"/>
                <w:szCs w:val="20"/>
              </w:rPr>
            </w:pPr>
            <w:r w:rsidRPr="00D70D77">
              <w:rPr>
                <w:sz w:val="20"/>
                <w:szCs w:val="20"/>
              </w:rPr>
              <w:t>Сварка полиэтиленовых труб при помощи соединительных деталей с закладными нагревателями и использованием двух комплектов оборудования, диаметр труб: 225 мм</w:t>
            </w:r>
          </w:p>
        </w:tc>
        <w:tc>
          <w:tcPr>
            <w:tcW w:w="1120" w:type="dxa"/>
            <w:gridSpan w:val="2"/>
            <w:tcBorders>
              <w:top w:val="nil"/>
              <w:left w:val="nil"/>
              <w:bottom w:val="single" w:sz="4" w:space="0" w:color="auto"/>
              <w:right w:val="single" w:sz="4" w:space="0" w:color="auto"/>
            </w:tcBorders>
            <w:shd w:val="clear" w:color="auto" w:fill="auto"/>
            <w:hideMark/>
          </w:tcPr>
          <w:p w14:paraId="73A5F836"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413027F4" w14:textId="77777777" w:rsidR="00D70D77" w:rsidRPr="00D70D77" w:rsidRDefault="00D70D77" w:rsidP="00D70D77">
            <w:pPr>
              <w:jc w:val="center"/>
              <w:rPr>
                <w:sz w:val="20"/>
                <w:szCs w:val="20"/>
              </w:rPr>
            </w:pPr>
            <w:r w:rsidRPr="00D70D77">
              <w:rPr>
                <w:sz w:val="20"/>
                <w:szCs w:val="20"/>
              </w:rPr>
              <w:t>172</w:t>
            </w:r>
          </w:p>
        </w:tc>
        <w:tc>
          <w:tcPr>
            <w:tcW w:w="1499" w:type="dxa"/>
            <w:gridSpan w:val="2"/>
            <w:tcBorders>
              <w:top w:val="nil"/>
              <w:left w:val="nil"/>
              <w:bottom w:val="single" w:sz="4" w:space="0" w:color="auto"/>
              <w:right w:val="single" w:sz="4" w:space="0" w:color="auto"/>
            </w:tcBorders>
            <w:shd w:val="clear" w:color="auto" w:fill="auto"/>
            <w:hideMark/>
          </w:tcPr>
          <w:p w14:paraId="6F798AB0" w14:textId="77777777" w:rsidR="00D70D77" w:rsidRPr="00D70D77" w:rsidRDefault="00D70D77" w:rsidP="00D70D77">
            <w:pPr>
              <w:jc w:val="right"/>
              <w:rPr>
                <w:sz w:val="20"/>
                <w:szCs w:val="20"/>
              </w:rPr>
            </w:pPr>
            <w:r w:rsidRPr="00D70D77">
              <w:rPr>
                <w:sz w:val="20"/>
                <w:szCs w:val="20"/>
              </w:rPr>
              <w:t xml:space="preserve">1 091 027,00  </w:t>
            </w:r>
          </w:p>
        </w:tc>
        <w:tc>
          <w:tcPr>
            <w:tcW w:w="1057" w:type="dxa"/>
            <w:gridSpan w:val="2"/>
            <w:tcBorders>
              <w:top w:val="nil"/>
              <w:left w:val="nil"/>
              <w:bottom w:val="single" w:sz="4" w:space="0" w:color="auto"/>
              <w:right w:val="single" w:sz="4" w:space="0" w:color="auto"/>
            </w:tcBorders>
            <w:shd w:val="clear" w:color="auto" w:fill="auto"/>
            <w:hideMark/>
          </w:tcPr>
          <w:p w14:paraId="24CA73FB" w14:textId="77777777" w:rsidR="00D70D77" w:rsidRPr="00D70D77" w:rsidRDefault="00D70D77" w:rsidP="00D70D77">
            <w:pPr>
              <w:jc w:val="right"/>
              <w:rPr>
                <w:sz w:val="20"/>
                <w:szCs w:val="20"/>
              </w:rPr>
            </w:pPr>
            <w:r w:rsidRPr="00D70D77">
              <w:rPr>
                <w:sz w:val="20"/>
                <w:szCs w:val="20"/>
              </w:rPr>
              <w:t xml:space="preserve">6 343,18  </w:t>
            </w:r>
          </w:p>
        </w:tc>
        <w:tc>
          <w:tcPr>
            <w:tcW w:w="1600" w:type="dxa"/>
            <w:gridSpan w:val="2"/>
            <w:tcBorders>
              <w:top w:val="nil"/>
              <w:left w:val="nil"/>
              <w:bottom w:val="single" w:sz="4" w:space="0" w:color="auto"/>
              <w:right w:val="single" w:sz="4" w:space="0" w:color="auto"/>
            </w:tcBorders>
            <w:shd w:val="clear" w:color="auto" w:fill="auto"/>
            <w:hideMark/>
          </w:tcPr>
          <w:p w14:paraId="05D02959"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1DCEE18C"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4AF83C4"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7C5EA9C0" w14:textId="77777777" w:rsidR="00D70D77" w:rsidRPr="00D70D77" w:rsidRDefault="00D70D77" w:rsidP="00D70D77">
            <w:pPr>
              <w:rPr>
                <w:sz w:val="20"/>
                <w:szCs w:val="20"/>
              </w:rPr>
            </w:pPr>
            <w:r w:rsidRPr="00D70D77">
              <w:rPr>
                <w:sz w:val="20"/>
                <w:szCs w:val="20"/>
              </w:rPr>
              <w:t xml:space="preserve">                  6 874,68   </w:t>
            </w:r>
          </w:p>
        </w:tc>
        <w:tc>
          <w:tcPr>
            <w:tcW w:w="1898" w:type="dxa"/>
            <w:gridSpan w:val="2"/>
            <w:tcBorders>
              <w:top w:val="nil"/>
              <w:left w:val="nil"/>
              <w:bottom w:val="single" w:sz="4" w:space="0" w:color="auto"/>
              <w:right w:val="single" w:sz="4" w:space="0" w:color="auto"/>
            </w:tcBorders>
            <w:shd w:val="clear" w:color="auto" w:fill="auto"/>
            <w:hideMark/>
          </w:tcPr>
          <w:p w14:paraId="56A329C1" w14:textId="77777777" w:rsidR="00D70D77" w:rsidRPr="00D70D77" w:rsidRDefault="00D70D77" w:rsidP="00D70D77">
            <w:pPr>
              <w:rPr>
                <w:sz w:val="20"/>
                <w:szCs w:val="20"/>
              </w:rPr>
            </w:pPr>
            <w:r w:rsidRPr="00D70D77">
              <w:rPr>
                <w:sz w:val="20"/>
                <w:szCs w:val="20"/>
              </w:rPr>
              <w:t xml:space="preserve">                          1 182 444,96   </w:t>
            </w:r>
          </w:p>
        </w:tc>
        <w:tc>
          <w:tcPr>
            <w:tcW w:w="271" w:type="dxa"/>
            <w:vAlign w:val="center"/>
            <w:hideMark/>
          </w:tcPr>
          <w:p w14:paraId="4C85A675" w14:textId="77777777" w:rsidR="00D70D77" w:rsidRPr="00D70D77" w:rsidRDefault="00D70D77" w:rsidP="00D70D77">
            <w:pPr>
              <w:rPr>
                <w:sz w:val="20"/>
                <w:szCs w:val="20"/>
              </w:rPr>
            </w:pPr>
          </w:p>
        </w:tc>
      </w:tr>
      <w:tr w:rsidR="00D70D77" w:rsidRPr="00D70D77" w14:paraId="6077FFC7" w14:textId="77777777" w:rsidTr="00D70D77">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14:paraId="11891904" w14:textId="77777777" w:rsidR="00D70D77" w:rsidRPr="00D70D77" w:rsidRDefault="00D70D77" w:rsidP="00D70D77">
            <w:pPr>
              <w:ind w:firstLineChars="200" w:firstLine="400"/>
              <w:rPr>
                <w:sz w:val="20"/>
                <w:szCs w:val="20"/>
              </w:rPr>
            </w:pPr>
            <w:r w:rsidRPr="00D70D77">
              <w:rPr>
                <w:sz w:val="20"/>
                <w:szCs w:val="20"/>
              </w:rPr>
              <w:t>2.3.14</w:t>
            </w:r>
          </w:p>
        </w:tc>
        <w:tc>
          <w:tcPr>
            <w:tcW w:w="1699" w:type="dxa"/>
            <w:tcBorders>
              <w:top w:val="nil"/>
              <w:left w:val="nil"/>
              <w:bottom w:val="single" w:sz="4" w:space="0" w:color="auto"/>
              <w:right w:val="single" w:sz="4" w:space="0" w:color="auto"/>
            </w:tcBorders>
            <w:shd w:val="clear" w:color="auto" w:fill="auto"/>
            <w:hideMark/>
          </w:tcPr>
          <w:p w14:paraId="53916633" w14:textId="77777777" w:rsidR="00D70D77" w:rsidRPr="00D70D77" w:rsidRDefault="00D70D77" w:rsidP="00D70D77">
            <w:pPr>
              <w:rPr>
                <w:sz w:val="20"/>
                <w:szCs w:val="20"/>
              </w:rPr>
            </w:pPr>
            <w:r w:rsidRPr="00D70D77">
              <w:rPr>
                <w:sz w:val="20"/>
                <w:szCs w:val="20"/>
              </w:rPr>
              <w:t xml:space="preserve">Сварка полиэтиленовых труб при помощи </w:t>
            </w:r>
            <w:proofErr w:type="spellStart"/>
            <w:r w:rsidRPr="00D70D77">
              <w:rPr>
                <w:sz w:val="20"/>
                <w:szCs w:val="20"/>
              </w:rPr>
              <w:t>соединительньж</w:t>
            </w:r>
            <w:proofErr w:type="spellEnd"/>
            <w:r w:rsidRPr="00D70D77">
              <w:rPr>
                <w:sz w:val="20"/>
                <w:szCs w:val="20"/>
              </w:rPr>
              <w:t xml:space="preserve"> деталей с закладными электронагревателями, диаметр труб: свыше 225 до 315 мм</w:t>
            </w:r>
          </w:p>
        </w:tc>
        <w:tc>
          <w:tcPr>
            <w:tcW w:w="1120" w:type="dxa"/>
            <w:gridSpan w:val="2"/>
            <w:tcBorders>
              <w:top w:val="nil"/>
              <w:left w:val="nil"/>
              <w:bottom w:val="single" w:sz="4" w:space="0" w:color="auto"/>
              <w:right w:val="single" w:sz="4" w:space="0" w:color="auto"/>
            </w:tcBorders>
            <w:shd w:val="clear" w:color="auto" w:fill="auto"/>
            <w:hideMark/>
          </w:tcPr>
          <w:p w14:paraId="0C0A91C4"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0C86BA83" w14:textId="77777777" w:rsidR="00D70D77" w:rsidRPr="00D70D77" w:rsidRDefault="00D70D77" w:rsidP="00D70D77">
            <w:pPr>
              <w:jc w:val="center"/>
              <w:rPr>
                <w:sz w:val="20"/>
                <w:szCs w:val="20"/>
              </w:rPr>
            </w:pPr>
            <w:r w:rsidRPr="00D70D77">
              <w:rPr>
                <w:sz w:val="20"/>
                <w:szCs w:val="20"/>
              </w:rPr>
              <w:t>114</w:t>
            </w:r>
          </w:p>
        </w:tc>
        <w:tc>
          <w:tcPr>
            <w:tcW w:w="1499" w:type="dxa"/>
            <w:gridSpan w:val="2"/>
            <w:tcBorders>
              <w:top w:val="nil"/>
              <w:left w:val="nil"/>
              <w:bottom w:val="single" w:sz="4" w:space="0" w:color="auto"/>
              <w:right w:val="single" w:sz="4" w:space="0" w:color="auto"/>
            </w:tcBorders>
            <w:shd w:val="clear" w:color="auto" w:fill="auto"/>
            <w:hideMark/>
          </w:tcPr>
          <w:p w14:paraId="27ADF0CF" w14:textId="77777777" w:rsidR="00D70D77" w:rsidRPr="00D70D77" w:rsidRDefault="00D70D77" w:rsidP="00D70D77">
            <w:pPr>
              <w:jc w:val="right"/>
              <w:rPr>
                <w:sz w:val="20"/>
                <w:szCs w:val="20"/>
              </w:rPr>
            </w:pPr>
            <w:r w:rsidRPr="00D70D77">
              <w:rPr>
                <w:sz w:val="20"/>
                <w:szCs w:val="20"/>
              </w:rPr>
              <w:t xml:space="preserve">905 159,00  </w:t>
            </w:r>
          </w:p>
        </w:tc>
        <w:tc>
          <w:tcPr>
            <w:tcW w:w="1057" w:type="dxa"/>
            <w:gridSpan w:val="2"/>
            <w:tcBorders>
              <w:top w:val="nil"/>
              <w:left w:val="nil"/>
              <w:bottom w:val="single" w:sz="4" w:space="0" w:color="auto"/>
              <w:right w:val="single" w:sz="4" w:space="0" w:color="auto"/>
            </w:tcBorders>
            <w:shd w:val="clear" w:color="auto" w:fill="auto"/>
            <w:hideMark/>
          </w:tcPr>
          <w:p w14:paraId="56FBF809" w14:textId="77777777" w:rsidR="00D70D77" w:rsidRPr="00D70D77" w:rsidRDefault="00D70D77" w:rsidP="00D70D77">
            <w:pPr>
              <w:jc w:val="right"/>
              <w:rPr>
                <w:sz w:val="20"/>
                <w:szCs w:val="20"/>
              </w:rPr>
            </w:pPr>
            <w:r w:rsidRPr="00D70D77">
              <w:rPr>
                <w:sz w:val="20"/>
                <w:szCs w:val="20"/>
              </w:rPr>
              <w:t xml:space="preserve">7 939,99  </w:t>
            </w:r>
          </w:p>
        </w:tc>
        <w:tc>
          <w:tcPr>
            <w:tcW w:w="1600" w:type="dxa"/>
            <w:gridSpan w:val="2"/>
            <w:tcBorders>
              <w:top w:val="nil"/>
              <w:left w:val="nil"/>
              <w:bottom w:val="single" w:sz="4" w:space="0" w:color="auto"/>
              <w:right w:val="single" w:sz="4" w:space="0" w:color="auto"/>
            </w:tcBorders>
            <w:shd w:val="clear" w:color="auto" w:fill="auto"/>
            <w:hideMark/>
          </w:tcPr>
          <w:p w14:paraId="1B674C03"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4DBC14A"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5D93288B"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71875594" w14:textId="77777777" w:rsidR="00D70D77" w:rsidRPr="00D70D77" w:rsidRDefault="00D70D77" w:rsidP="00D70D77">
            <w:pPr>
              <w:rPr>
                <w:sz w:val="20"/>
                <w:szCs w:val="20"/>
              </w:rPr>
            </w:pPr>
            <w:r w:rsidRPr="00D70D77">
              <w:rPr>
                <w:sz w:val="20"/>
                <w:szCs w:val="20"/>
              </w:rPr>
              <w:t xml:space="preserve">                  8 605,29   </w:t>
            </w:r>
          </w:p>
        </w:tc>
        <w:tc>
          <w:tcPr>
            <w:tcW w:w="1898" w:type="dxa"/>
            <w:gridSpan w:val="2"/>
            <w:tcBorders>
              <w:top w:val="nil"/>
              <w:left w:val="nil"/>
              <w:bottom w:val="single" w:sz="4" w:space="0" w:color="auto"/>
              <w:right w:val="single" w:sz="4" w:space="0" w:color="auto"/>
            </w:tcBorders>
            <w:shd w:val="clear" w:color="auto" w:fill="auto"/>
            <w:hideMark/>
          </w:tcPr>
          <w:p w14:paraId="6FEAFCFC" w14:textId="77777777" w:rsidR="00D70D77" w:rsidRPr="00D70D77" w:rsidRDefault="00D70D77" w:rsidP="00D70D77">
            <w:pPr>
              <w:rPr>
                <w:sz w:val="20"/>
                <w:szCs w:val="20"/>
              </w:rPr>
            </w:pPr>
            <w:r w:rsidRPr="00D70D77">
              <w:rPr>
                <w:sz w:val="20"/>
                <w:szCs w:val="20"/>
              </w:rPr>
              <w:t xml:space="preserve">                             981 003,06   </w:t>
            </w:r>
          </w:p>
        </w:tc>
        <w:tc>
          <w:tcPr>
            <w:tcW w:w="271" w:type="dxa"/>
            <w:vAlign w:val="center"/>
            <w:hideMark/>
          </w:tcPr>
          <w:p w14:paraId="24F830E1" w14:textId="77777777" w:rsidR="00D70D77" w:rsidRPr="00D70D77" w:rsidRDefault="00D70D77" w:rsidP="00D70D77">
            <w:pPr>
              <w:rPr>
                <w:sz w:val="20"/>
                <w:szCs w:val="20"/>
              </w:rPr>
            </w:pPr>
          </w:p>
        </w:tc>
      </w:tr>
      <w:tr w:rsidR="00D70D77" w:rsidRPr="00D70D77" w14:paraId="58634B5A" w14:textId="77777777" w:rsidTr="00D70D77">
        <w:trPr>
          <w:trHeight w:val="1275"/>
        </w:trPr>
        <w:tc>
          <w:tcPr>
            <w:tcW w:w="1418" w:type="dxa"/>
            <w:tcBorders>
              <w:top w:val="nil"/>
              <w:left w:val="single" w:sz="4" w:space="0" w:color="auto"/>
              <w:bottom w:val="single" w:sz="4" w:space="0" w:color="auto"/>
              <w:right w:val="single" w:sz="4" w:space="0" w:color="auto"/>
            </w:tcBorders>
            <w:shd w:val="clear" w:color="auto" w:fill="auto"/>
            <w:noWrap/>
            <w:hideMark/>
          </w:tcPr>
          <w:p w14:paraId="769C5F8A" w14:textId="77777777" w:rsidR="00D70D77" w:rsidRPr="00D70D77" w:rsidRDefault="00D70D77" w:rsidP="00D70D77">
            <w:pPr>
              <w:ind w:firstLineChars="200" w:firstLine="400"/>
              <w:rPr>
                <w:sz w:val="20"/>
                <w:szCs w:val="20"/>
              </w:rPr>
            </w:pPr>
            <w:r w:rsidRPr="00D70D77">
              <w:rPr>
                <w:sz w:val="20"/>
                <w:szCs w:val="20"/>
              </w:rPr>
              <w:t>2.3.15</w:t>
            </w:r>
          </w:p>
        </w:tc>
        <w:tc>
          <w:tcPr>
            <w:tcW w:w="1699" w:type="dxa"/>
            <w:tcBorders>
              <w:top w:val="nil"/>
              <w:left w:val="nil"/>
              <w:bottom w:val="single" w:sz="4" w:space="0" w:color="auto"/>
              <w:right w:val="single" w:sz="4" w:space="0" w:color="auto"/>
            </w:tcBorders>
            <w:shd w:val="clear" w:color="auto" w:fill="auto"/>
            <w:hideMark/>
          </w:tcPr>
          <w:p w14:paraId="680A20B3" w14:textId="77777777" w:rsidR="00D70D77" w:rsidRPr="00D70D77" w:rsidRDefault="00D70D77" w:rsidP="00D70D77">
            <w:pPr>
              <w:rPr>
                <w:sz w:val="20"/>
                <w:szCs w:val="20"/>
              </w:rPr>
            </w:pPr>
            <w:r w:rsidRPr="00D70D77">
              <w:rPr>
                <w:sz w:val="20"/>
                <w:szCs w:val="20"/>
              </w:rPr>
              <w:t>Установка отвода с закладными нагревателями на газопроводе из полиэтиленовых труб в горизонтальной плоскости, диаметр отвода свыше 32 до 63 мм</w:t>
            </w:r>
          </w:p>
        </w:tc>
        <w:tc>
          <w:tcPr>
            <w:tcW w:w="1120" w:type="dxa"/>
            <w:gridSpan w:val="2"/>
            <w:tcBorders>
              <w:top w:val="nil"/>
              <w:left w:val="nil"/>
              <w:bottom w:val="single" w:sz="4" w:space="0" w:color="auto"/>
              <w:right w:val="single" w:sz="4" w:space="0" w:color="auto"/>
            </w:tcBorders>
            <w:shd w:val="clear" w:color="auto" w:fill="auto"/>
            <w:hideMark/>
          </w:tcPr>
          <w:p w14:paraId="67955EB2"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685ED38A" w14:textId="77777777" w:rsidR="00D70D77" w:rsidRPr="00D70D77" w:rsidRDefault="00D70D77" w:rsidP="00D70D77">
            <w:pPr>
              <w:jc w:val="center"/>
              <w:rPr>
                <w:sz w:val="20"/>
                <w:szCs w:val="20"/>
              </w:rPr>
            </w:pPr>
            <w:r w:rsidRPr="00D70D77">
              <w:rPr>
                <w:sz w:val="20"/>
                <w:szCs w:val="20"/>
              </w:rPr>
              <w:t>24</w:t>
            </w:r>
          </w:p>
        </w:tc>
        <w:tc>
          <w:tcPr>
            <w:tcW w:w="1499" w:type="dxa"/>
            <w:gridSpan w:val="2"/>
            <w:tcBorders>
              <w:top w:val="nil"/>
              <w:left w:val="nil"/>
              <w:bottom w:val="single" w:sz="4" w:space="0" w:color="auto"/>
              <w:right w:val="single" w:sz="4" w:space="0" w:color="auto"/>
            </w:tcBorders>
            <w:shd w:val="clear" w:color="auto" w:fill="auto"/>
            <w:hideMark/>
          </w:tcPr>
          <w:p w14:paraId="18E63F29" w14:textId="77777777" w:rsidR="00D70D77" w:rsidRPr="00D70D77" w:rsidRDefault="00D70D77" w:rsidP="00D70D77">
            <w:pPr>
              <w:jc w:val="right"/>
              <w:rPr>
                <w:sz w:val="20"/>
                <w:szCs w:val="20"/>
              </w:rPr>
            </w:pPr>
            <w:r w:rsidRPr="00D70D77">
              <w:rPr>
                <w:sz w:val="20"/>
                <w:szCs w:val="20"/>
              </w:rPr>
              <w:t xml:space="preserve">34 410,00  </w:t>
            </w:r>
          </w:p>
        </w:tc>
        <w:tc>
          <w:tcPr>
            <w:tcW w:w="1057" w:type="dxa"/>
            <w:gridSpan w:val="2"/>
            <w:tcBorders>
              <w:top w:val="nil"/>
              <w:left w:val="nil"/>
              <w:bottom w:val="single" w:sz="4" w:space="0" w:color="auto"/>
              <w:right w:val="single" w:sz="4" w:space="0" w:color="auto"/>
            </w:tcBorders>
            <w:shd w:val="clear" w:color="auto" w:fill="auto"/>
            <w:hideMark/>
          </w:tcPr>
          <w:p w14:paraId="5411BC32" w14:textId="77777777" w:rsidR="00D70D77" w:rsidRPr="00D70D77" w:rsidRDefault="00D70D77" w:rsidP="00D70D77">
            <w:pPr>
              <w:jc w:val="right"/>
              <w:rPr>
                <w:sz w:val="20"/>
                <w:szCs w:val="20"/>
              </w:rPr>
            </w:pPr>
            <w:r w:rsidRPr="00D70D77">
              <w:rPr>
                <w:sz w:val="20"/>
                <w:szCs w:val="20"/>
              </w:rPr>
              <w:t xml:space="preserve">1 433,75  </w:t>
            </w:r>
          </w:p>
        </w:tc>
        <w:tc>
          <w:tcPr>
            <w:tcW w:w="1600" w:type="dxa"/>
            <w:gridSpan w:val="2"/>
            <w:tcBorders>
              <w:top w:val="nil"/>
              <w:left w:val="nil"/>
              <w:bottom w:val="single" w:sz="4" w:space="0" w:color="auto"/>
              <w:right w:val="single" w:sz="4" w:space="0" w:color="auto"/>
            </w:tcBorders>
            <w:shd w:val="clear" w:color="auto" w:fill="auto"/>
            <w:hideMark/>
          </w:tcPr>
          <w:p w14:paraId="476D9BC3"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2FD5A43"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5C7C8EAF"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17AC151" w14:textId="77777777" w:rsidR="00D70D77" w:rsidRPr="00D70D77" w:rsidRDefault="00D70D77" w:rsidP="00D70D77">
            <w:pPr>
              <w:rPr>
                <w:sz w:val="20"/>
                <w:szCs w:val="20"/>
              </w:rPr>
            </w:pPr>
            <w:r w:rsidRPr="00D70D77">
              <w:rPr>
                <w:sz w:val="20"/>
                <w:szCs w:val="20"/>
              </w:rPr>
              <w:t xml:space="preserve">                  1 553,89   </w:t>
            </w:r>
          </w:p>
        </w:tc>
        <w:tc>
          <w:tcPr>
            <w:tcW w:w="1898" w:type="dxa"/>
            <w:gridSpan w:val="2"/>
            <w:tcBorders>
              <w:top w:val="nil"/>
              <w:left w:val="nil"/>
              <w:bottom w:val="single" w:sz="4" w:space="0" w:color="auto"/>
              <w:right w:val="single" w:sz="4" w:space="0" w:color="auto"/>
            </w:tcBorders>
            <w:shd w:val="clear" w:color="auto" w:fill="auto"/>
            <w:hideMark/>
          </w:tcPr>
          <w:p w14:paraId="4D570FED" w14:textId="77777777" w:rsidR="00D70D77" w:rsidRPr="00D70D77" w:rsidRDefault="00D70D77" w:rsidP="00D70D77">
            <w:pPr>
              <w:rPr>
                <w:sz w:val="20"/>
                <w:szCs w:val="20"/>
              </w:rPr>
            </w:pPr>
            <w:r w:rsidRPr="00D70D77">
              <w:rPr>
                <w:sz w:val="20"/>
                <w:szCs w:val="20"/>
              </w:rPr>
              <w:t xml:space="preserve">                               37 293,36   </w:t>
            </w:r>
          </w:p>
        </w:tc>
        <w:tc>
          <w:tcPr>
            <w:tcW w:w="271" w:type="dxa"/>
            <w:vAlign w:val="center"/>
            <w:hideMark/>
          </w:tcPr>
          <w:p w14:paraId="200AC639" w14:textId="77777777" w:rsidR="00D70D77" w:rsidRPr="00D70D77" w:rsidRDefault="00D70D77" w:rsidP="00D70D77">
            <w:pPr>
              <w:rPr>
                <w:sz w:val="20"/>
                <w:szCs w:val="20"/>
              </w:rPr>
            </w:pPr>
          </w:p>
        </w:tc>
      </w:tr>
      <w:tr w:rsidR="00D70D77" w:rsidRPr="00D70D77" w14:paraId="722BBFEC" w14:textId="77777777" w:rsidTr="00D70D77">
        <w:trPr>
          <w:trHeight w:val="1275"/>
        </w:trPr>
        <w:tc>
          <w:tcPr>
            <w:tcW w:w="1418" w:type="dxa"/>
            <w:tcBorders>
              <w:top w:val="nil"/>
              <w:left w:val="single" w:sz="4" w:space="0" w:color="auto"/>
              <w:bottom w:val="single" w:sz="4" w:space="0" w:color="auto"/>
              <w:right w:val="single" w:sz="4" w:space="0" w:color="auto"/>
            </w:tcBorders>
            <w:shd w:val="clear" w:color="auto" w:fill="auto"/>
            <w:noWrap/>
            <w:hideMark/>
          </w:tcPr>
          <w:p w14:paraId="744EA2F2" w14:textId="77777777" w:rsidR="00D70D77" w:rsidRPr="00D70D77" w:rsidRDefault="00D70D77" w:rsidP="00D70D77">
            <w:pPr>
              <w:ind w:firstLineChars="200" w:firstLine="400"/>
              <w:rPr>
                <w:sz w:val="20"/>
                <w:szCs w:val="20"/>
              </w:rPr>
            </w:pPr>
            <w:r w:rsidRPr="00D70D77">
              <w:rPr>
                <w:sz w:val="20"/>
                <w:szCs w:val="20"/>
              </w:rPr>
              <w:lastRenderedPageBreak/>
              <w:t>2.3.16</w:t>
            </w:r>
          </w:p>
        </w:tc>
        <w:tc>
          <w:tcPr>
            <w:tcW w:w="1699" w:type="dxa"/>
            <w:tcBorders>
              <w:top w:val="nil"/>
              <w:left w:val="nil"/>
              <w:bottom w:val="single" w:sz="4" w:space="0" w:color="auto"/>
              <w:right w:val="single" w:sz="4" w:space="0" w:color="auto"/>
            </w:tcBorders>
            <w:shd w:val="clear" w:color="auto" w:fill="auto"/>
            <w:hideMark/>
          </w:tcPr>
          <w:p w14:paraId="07CE034C" w14:textId="77777777" w:rsidR="00D70D77" w:rsidRPr="00D70D77" w:rsidRDefault="00D70D77" w:rsidP="00D70D77">
            <w:pPr>
              <w:rPr>
                <w:sz w:val="20"/>
                <w:szCs w:val="20"/>
              </w:rPr>
            </w:pPr>
            <w:r w:rsidRPr="00D70D77">
              <w:rPr>
                <w:sz w:val="20"/>
                <w:szCs w:val="20"/>
              </w:rPr>
              <w:t>Установка отвода с закладными нагревателями на газопроводе из полиэтиленовых труб в горизонтальной плоскости, диаметр отвода свыше 63 до 110 мм</w:t>
            </w:r>
          </w:p>
        </w:tc>
        <w:tc>
          <w:tcPr>
            <w:tcW w:w="1120" w:type="dxa"/>
            <w:gridSpan w:val="2"/>
            <w:tcBorders>
              <w:top w:val="nil"/>
              <w:left w:val="nil"/>
              <w:bottom w:val="single" w:sz="4" w:space="0" w:color="auto"/>
              <w:right w:val="single" w:sz="4" w:space="0" w:color="auto"/>
            </w:tcBorders>
            <w:shd w:val="clear" w:color="auto" w:fill="auto"/>
            <w:hideMark/>
          </w:tcPr>
          <w:p w14:paraId="056124F3"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7AD32370" w14:textId="77777777" w:rsidR="00D70D77" w:rsidRPr="00D70D77" w:rsidRDefault="00D70D77" w:rsidP="00D70D77">
            <w:pPr>
              <w:jc w:val="center"/>
              <w:rPr>
                <w:sz w:val="20"/>
                <w:szCs w:val="20"/>
              </w:rPr>
            </w:pPr>
            <w:r w:rsidRPr="00D70D77">
              <w:rPr>
                <w:sz w:val="20"/>
                <w:szCs w:val="20"/>
              </w:rPr>
              <w:t>25</w:t>
            </w:r>
          </w:p>
        </w:tc>
        <w:tc>
          <w:tcPr>
            <w:tcW w:w="1499" w:type="dxa"/>
            <w:gridSpan w:val="2"/>
            <w:tcBorders>
              <w:top w:val="nil"/>
              <w:left w:val="nil"/>
              <w:bottom w:val="single" w:sz="4" w:space="0" w:color="auto"/>
              <w:right w:val="single" w:sz="4" w:space="0" w:color="auto"/>
            </w:tcBorders>
            <w:shd w:val="clear" w:color="auto" w:fill="auto"/>
            <w:hideMark/>
          </w:tcPr>
          <w:p w14:paraId="1103837D" w14:textId="77777777" w:rsidR="00D70D77" w:rsidRPr="00D70D77" w:rsidRDefault="00D70D77" w:rsidP="00D70D77">
            <w:pPr>
              <w:jc w:val="right"/>
              <w:rPr>
                <w:sz w:val="20"/>
                <w:szCs w:val="20"/>
              </w:rPr>
            </w:pPr>
            <w:r w:rsidRPr="00D70D77">
              <w:rPr>
                <w:sz w:val="20"/>
                <w:szCs w:val="20"/>
              </w:rPr>
              <w:t xml:space="preserve">69 884,00  </w:t>
            </w:r>
          </w:p>
        </w:tc>
        <w:tc>
          <w:tcPr>
            <w:tcW w:w="1057" w:type="dxa"/>
            <w:gridSpan w:val="2"/>
            <w:tcBorders>
              <w:top w:val="nil"/>
              <w:left w:val="nil"/>
              <w:bottom w:val="single" w:sz="4" w:space="0" w:color="auto"/>
              <w:right w:val="single" w:sz="4" w:space="0" w:color="auto"/>
            </w:tcBorders>
            <w:shd w:val="clear" w:color="auto" w:fill="auto"/>
            <w:hideMark/>
          </w:tcPr>
          <w:p w14:paraId="4ED8195E" w14:textId="77777777" w:rsidR="00D70D77" w:rsidRPr="00D70D77" w:rsidRDefault="00D70D77" w:rsidP="00D70D77">
            <w:pPr>
              <w:jc w:val="right"/>
              <w:rPr>
                <w:sz w:val="20"/>
                <w:szCs w:val="20"/>
              </w:rPr>
            </w:pPr>
            <w:r w:rsidRPr="00D70D77">
              <w:rPr>
                <w:sz w:val="20"/>
                <w:szCs w:val="20"/>
              </w:rPr>
              <w:t xml:space="preserve">2 795,36  </w:t>
            </w:r>
          </w:p>
        </w:tc>
        <w:tc>
          <w:tcPr>
            <w:tcW w:w="1600" w:type="dxa"/>
            <w:gridSpan w:val="2"/>
            <w:tcBorders>
              <w:top w:val="nil"/>
              <w:left w:val="nil"/>
              <w:bottom w:val="single" w:sz="4" w:space="0" w:color="auto"/>
              <w:right w:val="single" w:sz="4" w:space="0" w:color="auto"/>
            </w:tcBorders>
            <w:shd w:val="clear" w:color="auto" w:fill="auto"/>
            <w:hideMark/>
          </w:tcPr>
          <w:p w14:paraId="53520583"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0CAA4EAE"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C9925C0"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A4A2DF7" w14:textId="77777777" w:rsidR="00D70D77" w:rsidRPr="00D70D77" w:rsidRDefault="00D70D77" w:rsidP="00D70D77">
            <w:pPr>
              <w:rPr>
                <w:sz w:val="20"/>
                <w:szCs w:val="20"/>
              </w:rPr>
            </w:pPr>
            <w:r w:rsidRPr="00D70D77">
              <w:rPr>
                <w:sz w:val="20"/>
                <w:szCs w:val="20"/>
              </w:rPr>
              <w:t xml:space="preserve">                  3 029,59   </w:t>
            </w:r>
          </w:p>
        </w:tc>
        <w:tc>
          <w:tcPr>
            <w:tcW w:w="1898" w:type="dxa"/>
            <w:gridSpan w:val="2"/>
            <w:tcBorders>
              <w:top w:val="nil"/>
              <w:left w:val="nil"/>
              <w:bottom w:val="single" w:sz="4" w:space="0" w:color="auto"/>
              <w:right w:val="single" w:sz="4" w:space="0" w:color="auto"/>
            </w:tcBorders>
            <w:shd w:val="clear" w:color="auto" w:fill="auto"/>
            <w:hideMark/>
          </w:tcPr>
          <w:p w14:paraId="2AD20FE8" w14:textId="77777777" w:rsidR="00D70D77" w:rsidRPr="00D70D77" w:rsidRDefault="00D70D77" w:rsidP="00D70D77">
            <w:pPr>
              <w:rPr>
                <w:sz w:val="20"/>
                <w:szCs w:val="20"/>
              </w:rPr>
            </w:pPr>
            <w:r w:rsidRPr="00D70D77">
              <w:rPr>
                <w:sz w:val="20"/>
                <w:szCs w:val="20"/>
              </w:rPr>
              <w:t xml:space="preserve">                               75 739,75   </w:t>
            </w:r>
          </w:p>
        </w:tc>
        <w:tc>
          <w:tcPr>
            <w:tcW w:w="271" w:type="dxa"/>
            <w:vAlign w:val="center"/>
            <w:hideMark/>
          </w:tcPr>
          <w:p w14:paraId="57B91371" w14:textId="77777777" w:rsidR="00D70D77" w:rsidRPr="00D70D77" w:rsidRDefault="00D70D77" w:rsidP="00D70D77">
            <w:pPr>
              <w:rPr>
                <w:sz w:val="20"/>
                <w:szCs w:val="20"/>
              </w:rPr>
            </w:pPr>
          </w:p>
        </w:tc>
      </w:tr>
      <w:tr w:rsidR="00D70D77" w:rsidRPr="00D70D77" w14:paraId="5510BA90" w14:textId="77777777" w:rsidTr="00D70D77">
        <w:trPr>
          <w:trHeight w:val="1530"/>
        </w:trPr>
        <w:tc>
          <w:tcPr>
            <w:tcW w:w="1418" w:type="dxa"/>
            <w:tcBorders>
              <w:top w:val="nil"/>
              <w:left w:val="single" w:sz="4" w:space="0" w:color="auto"/>
              <w:bottom w:val="single" w:sz="4" w:space="0" w:color="auto"/>
              <w:right w:val="single" w:sz="4" w:space="0" w:color="auto"/>
            </w:tcBorders>
            <w:shd w:val="clear" w:color="auto" w:fill="auto"/>
            <w:noWrap/>
            <w:hideMark/>
          </w:tcPr>
          <w:p w14:paraId="136EB3D4" w14:textId="77777777" w:rsidR="00D70D77" w:rsidRPr="00D70D77" w:rsidRDefault="00D70D77" w:rsidP="00D70D77">
            <w:pPr>
              <w:ind w:firstLineChars="200" w:firstLine="400"/>
              <w:rPr>
                <w:sz w:val="20"/>
                <w:szCs w:val="20"/>
              </w:rPr>
            </w:pPr>
            <w:r w:rsidRPr="00D70D77">
              <w:rPr>
                <w:sz w:val="20"/>
                <w:szCs w:val="20"/>
              </w:rPr>
              <w:t>2.3.17</w:t>
            </w:r>
          </w:p>
        </w:tc>
        <w:tc>
          <w:tcPr>
            <w:tcW w:w="1699" w:type="dxa"/>
            <w:tcBorders>
              <w:top w:val="nil"/>
              <w:left w:val="nil"/>
              <w:bottom w:val="single" w:sz="4" w:space="0" w:color="auto"/>
              <w:right w:val="single" w:sz="4" w:space="0" w:color="auto"/>
            </w:tcBorders>
            <w:shd w:val="clear" w:color="auto" w:fill="auto"/>
            <w:hideMark/>
          </w:tcPr>
          <w:p w14:paraId="18F57F7E" w14:textId="77777777" w:rsidR="00D70D77" w:rsidRPr="00D70D77" w:rsidRDefault="00D70D77" w:rsidP="00D70D77">
            <w:pPr>
              <w:rPr>
                <w:sz w:val="20"/>
                <w:szCs w:val="20"/>
              </w:rPr>
            </w:pPr>
            <w:r w:rsidRPr="00D70D77">
              <w:rPr>
                <w:sz w:val="20"/>
                <w:szCs w:val="20"/>
              </w:rPr>
              <w:t>Установка отвода с трубным концом на газопроводе из полиэтиленовых труб при помощи соединительных деталей с закладными электронагревателями, диаметр газопровода: свыше 110 до 160 мм</w:t>
            </w:r>
          </w:p>
        </w:tc>
        <w:tc>
          <w:tcPr>
            <w:tcW w:w="1120" w:type="dxa"/>
            <w:gridSpan w:val="2"/>
            <w:tcBorders>
              <w:top w:val="nil"/>
              <w:left w:val="nil"/>
              <w:bottom w:val="single" w:sz="4" w:space="0" w:color="auto"/>
              <w:right w:val="single" w:sz="4" w:space="0" w:color="auto"/>
            </w:tcBorders>
            <w:shd w:val="clear" w:color="auto" w:fill="auto"/>
            <w:hideMark/>
          </w:tcPr>
          <w:p w14:paraId="1D28D673"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42B7ACCE" w14:textId="77777777" w:rsidR="00D70D77" w:rsidRPr="00D70D77" w:rsidRDefault="00D70D77" w:rsidP="00D70D77">
            <w:pPr>
              <w:jc w:val="center"/>
              <w:rPr>
                <w:sz w:val="20"/>
                <w:szCs w:val="20"/>
              </w:rPr>
            </w:pPr>
            <w:r w:rsidRPr="00D70D77">
              <w:rPr>
                <w:sz w:val="20"/>
                <w:szCs w:val="20"/>
              </w:rPr>
              <w:t>13</w:t>
            </w:r>
          </w:p>
        </w:tc>
        <w:tc>
          <w:tcPr>
            <w:tcW w:w="1499" w:type="dxa"/>
            <w:gridSpan w:val="2"/>
            <w:tcBorders>
              <w:top w:val="nil"/>
              <w:left w:val="nil"/>
              <w:bottom w:val="single" w:sz="4" w:space="0" w:color="auto"/>
              <w:right w:val="single" w:sz="4" w:space="0" w:color="auto"/>
            </w:tcBorders>
            <w:shd w:val="clear" w:color="auto" w:fill="auto"/>
            <w:hideMark/>
          </w:tcPr>
          <w:p w14:paraId="1B6D2910" w14:textId="77777777" w:rsidR="00D70D77" w:rsidRPr="00D70D77" w:rsidRDefault="00D70D77" w:rsidP="00D70D77">
            <w:pPr>
              <w:jc w:val="right"/>
              <w:rPr>
                <w:sz w:val="20"/>
                <w:szCs w:val="20"/>
              </w:rPr>
            </w:pPr>
            <w:r w:rsidRPr="00D70D77">
              <w:rPr>
                <w:sz w:val="20"/>
                <w:szCs w:val="20"/>
              </w:rPr>
              <w:t xml:space="preserve">47 215,00  </w:t>
            </w:r>
          </w:p>
        </w:tc>
        <w:tc>
          <w:tcPr>
            <w:tcW w:w="1057" w:type="dxa"/>
            <w:gridSpan w:val="2"/>
            <w:tcBorders>
              <w:top w:val="nil"/>
              <w:left w:val="nil"/>
              <w:bottom w:val="single" w:sz="4" w:space="0" w:color="auto"/>
              <w:right w:val="single" w:sz="4" w:space="0" w:color="auto"/>
            </w:tcBorders>
            <w:shd w:val="clear" w:color="auto" w:fill="auto"/>
            <w:hideMark/>
          </w:tcPr>
          <w:p w14:paraId="45CD1691" w14:textId="77777777" w:rsidR="00D70D77" w:rsidRPr="00D70D77" w:rsidRDefault="00D70D77" w:rsidP="00D70D77">
            <w:pPr>
              <w:jc w:val="right"/>
              <w:rPr>
                <w:sz w:val="20"/>
                <w:szCs w:val="20"/>
              </w:rPr>
            </w:pPr>
            <w:r w:rsidRPr="00D70D77">
              <w:rPr>
                <w:sz w:val="20"/>
                <w:szCs w:val="20"/>
              </w:rPr>
              <w:t xml:space="preserve">3 631,92  </w:t>
            </w:r>
          </w:p>
        </w:tc>
        <w:tc>
          <w:tcPr>
            <w:tcW w:w="1600" w:type="dxa"/>
            <w:gridSpan w:val="2"/>
            <w:tcBorders>
              <w:top w:val="nil"/>
              <w:left w:val="nil"/>
              <w:bottom w:val="single" w:sz="4" w:space="0" w:color="auto"/>
              <w:right w:val="single" w:sz="4" w:space="0" w:color="auto"/>
            </w:tcBorders>
            <w:shd w:val="clear" w:color="auto" w:fill="auto"/>
            <w:hideMark/>
          </w:tcPr>
          <w:p w14:paraId="67E784A7"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37D8DB8D"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56B84BF"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8D042AA" w14:textId="77777777" w:rsidR="00D70D77" w:rsidRPr="00D70D77" w:rsidRDefault="00D70D77" w:rsidP="00D70D77">
            <w:pPr>
              <w:rPr>
                <w:sz w:val="20"/>
                <w:szCs w:val="20"/>
              </w:rPr>
            </w:pPr>
            <w:r w:rsidRPr="00D70D77">
              <w:rPr>
                <w:sz w:val="20"/>
                <w:szCs w:val="20"/>
              </w:rPr>
              <w:t xml:space="preserve">                  3 936,24   </w:t>
            </w:r>
          </w:p>
        </w:tc>
        <w:tc>
          <w:tcPr>
            <w:tcW w:w="1898" w:type="dxa"/>
            <w:gridSpan w:val="2"/>
            <w:tcBorders>
              <w:top w:val="nil"/>
              <w:left w:val="nil"/>
              <w:bottom w:val="single" w:sz="4" w:space="0" w:color="auto"/>
              <w:right w:val="single" w:sz="4" w:space="0" w:color="auto"/>
            </w:tcBorders>
            <w:shd w:val="clear" w:color="auto" w:fill="auto"/>
            <w:hideMark/>
          </w:tcPr>
          <w:p w14:paraId="489A6533" w14:textId="77777777" w:rsidR="00D70D77" w:rsidRPr="00D70D77" w:rsidRDefault="00D70D77" w:rsidP="00D70D77">
            <w:pPr>
              <w:rPr>
                <w:sz w:val="20"/>
                <w:szCs w:val="20"/>
              </w:rPr>
            </w:pPr>
            <w:r w:rsidRPr="00D70D77">
              <w:rPr>
                <w:sz w:val="20"/>
                <w:szCs w:val="20"/>
              </w:rPr>
              <w:t xml:space="preserve">                               51 171,12   </w:t>
            </w:r>
          </w:p>
        </w:tc>
        <w:tc>
          <w:tcPr>
            <w:tcW w:w="271" w:type="dxa"/>
            <w:vAlign w:val="center"/>
            <w:hideMark/>
          </w:tcPr>
          <w:p w14:paraId="66292F84" w14:textId="77777777" w:rsidR="00D70D77" w:rsidRPr="00D70D77" w:rsidRDefault="00D70D77" w:rsidP="00D70D77">
            <w:pPr>
              <w:rPr>
                <w:sz w:val="20"/>
                <w:szCs w:val="20"/>
              </w:rPr>
            </w:pPr>
          </w:p>
        </w:tc>
      </w:tr>
      <w:tr w:rsidR="00D70D77" w:rsidRPr="00D70D77" w14:paraId="7C2F8B04" w14:textId="77777777" w:rsidTr="00D70D77">
        <w:trPr>
          <w:trHeight w:val="1275"/>
        </w:trPr>
        <w:tc>
          <w:tcPr>
            <w:tcW w:w="1418" w:type="dxa"/>
            <w:tcBorders>
              <w:top w:val="nil"/>
              <w:left w:val="single" w:sz="4" w:space="0" w:color="auto"/>
              <w:bottom w:val="single" w:sz="4" w:space="0" w:color="auto"/>
              <w:right w:val="single" w:sz="4" w:space="0" w:color="auto"/>
            </w:tcBorders>
            <w:shd w:val="clear" w:color="auto" w:fill="auto"/>
            <w:noWrap/>
            <w:hideMark/>
          </w:tcPr>
          <w:p w14:paraId="7DD1F775" w14:textId="77777777" w:rsidR="00D70D77" w:rsidRPr="00D70D77" w:rsidRDefault="00D70D77" w:rsidP="00D70D77">
            <w:pPr>
              <w:ind w:firstLineChars="200" w:firstLine="400"/>
              <w:rPr>
                <w:sz w:val="20"/>
                <w:szCs w:val="20"/>
              </w:rPr>
            </w:pPr>
            <w:r w:rsidRPr="00D70D77">
              <w:rPr>
                <w:sz w:val="20"/>
                <w:szCs w:val="20"/>
              </w:rPr>
              <w:t>2.3.18</w:t>
            </w:r>
          </w:p>
        </w:tc>
        <w:tc>
          <w:tcPr>
            <w:tcW w:w="1699" w:type="dxa"/>
            <w:tcBorders>
              <w:top w:val="nil"/>
              <w:left w:val="nil"/>
              <w:bottom w:val="single" w:sz="4" w:space="0" w:color="auto"/>
              <w:right w:val="single" w:sz="4" w:space="0" w:color="auto"/>
            </w:tcBorders>
            <w:shd w:val="clear" w:color="auto" w:fill="auto"/>
            <w:hideMark/>
          </w:tcPr>
          <w:p w14:paraId="7B0F38D7" w14:textId="77777777" w:rsidR="00D70D77" w:rsidRPr="00D70D77" w:rsidRDefault="00D70D77" w:rsidP="00D70D77">
            <w:pPr>
              <w:rPr>
                <w:sz w:val="20"/>
                <w:szCs w:val="20"/>
              </w:rPr>
            </w:pPr>
            <w:r w:rsidRPr="00D70D77">
              <w:rPr>
                <w:sz w:val="20"/>
                <w:szCs w:val="20"/>
              </w:rPr>
              <w:t>Установка отвода с закладными нагревателями на газопроводе из полиэтиленовых труб в горизонтальной плоскости, диаметр отвода свыше 160 до 225 мм</w:t>
            </w:r>
          </w:p>
        </w:tc>
        <w:tc>
          <w:tcPr>
            <w:tcW w:w="1120" w:type="dxa"/>
            <w:gridSpan w:val="2"/>
            <w:tcBorders>
              <w:top w:val="nil"/>
              <w:left w:val="nil"/>
              <w:bottom w:val="single" w:sz="4" w:space="0" w:color="auto"/>
              <w:right w:val="single" w:sz="4" w:space="0" w:color="auto"/>
            </w:tcBorders>
            <w:shd w:val="clear" w:color="auto" w:fill="auto"/>
            <w:hideMark/>
          </w:tcPr>
          <w:p w14:paraId="12047B55"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50FC1CA8" w14:textId="77777777" w:rsidR="00D70D77" w:rsidRPr="00D70D77" w:rsidRDefault="00D70D77" w:rsidP="00D70D77">
            <w:pPr>
              <w:jc w:val="center"/>
              <w:rPr>
                <w:sz w:val="20"/>
                <w:szCs w:val="20"/>
              </w:rPr>
            </w:pPr>
            <w:r w:rsidRPr="00D70D77">
              <w:rPr>
                <w:sz w:val="20"/>
                <w:szCs w:val="20"/>
              </w:rPr>
              <w:t>10</w:t>
            </w:r>
          </w:p>
        </w:tc>
        <w:tc>
          <w:tcPr>
            <w:tcW w:w="1499" w:type="dxa"/>
            <w:gridSpan w:val="2"/>
            <w:tcBorders>
              <w:top w:val="nil"/>
              <w:left w:val="nil"/>
              <w:bottom w:val="single" w:sz="4" w:space="0" w:color="auto"/>
              <w:right w:val="single" w:sz="4" w:space="0" w:color="auto"/>
            </w:tcBorders>
            <w:shd w:val="clear" w:color="auto" w:fill="auto"/>
            <w:hideMark/>
          </w:tcPr>
          <w:p w14:paraId="72E43C62" w14:textId="77777777" w:rsidR="00D70D77" w:rsidRPr="00D70D77" w:rsidRDefault="00D70D77" w:rsidP="00D70D77">
            <w:pPr>
              <w:jc w:val="right"/>
              <w:rPr>
                <w:sz w:val="20"/>
                <w:szCs w:val="20"/>
              </w:rPr>
            </w:pPr>
            <w:r w:rsidRPr="00D70D77">
              <w:rPr>
                <w:sz w:val="20"/>
                <w:szCs w:val="20"/>
              </w:rPr>
              <w:t xml:space="preserve">70 757,00  </w:t>
            </w:r>
          </w:p>
        </w:tc>
        <w:tc>
          <w:tcPr>
            <w:tcW w:w="1057" w:type="dxa"/>
            <w:gridSpan w:val="2"/>
            <w:tcBorders>
              <w:top w:val="nil"/>
              <w:left w:val="nil"/>
              <w:bottom w:val="single" w:sz="4" w:space="0" w:color="auto"/>
              <w:right w:val="single" w:sz="4" w:space="0" w:color="auto"/>
            </w:tcBorders>
            <w:shd w:val="clear" w:color="auto" w:fill="auto"/>
            <w:hideMark/>
          </w:tcPr>
          <w:p w14:paraId="38ED7643" w14:textId="77777777" w:rsidR="00D70D77" w:rsidRPr="00D70D77" w:rsidRDefault="00D70D77" w:rsidP="00D70D77">
            <w:pPr>
              <w:jc w:val="right"/>
              <w:rPr>
                <w:sz w:val="20"/>
                <w:szCs w:val="20"/>
              </w:rPr>
            </w:pPr>
            <w:r w:rsidRPr="00D70D77">
              <w:rPr>
                <w:sz w:val="20"/>
                <w:szCs w:val="20"/>
              </w:rPr>
              <w:t xml:space="preserve">7 075,70  </w:t>
            </w:r>
          </w:p>
        </w:tc>
        <w:tc>
          <w:tcPr>
            <w:tcW w:w="1600" w:type="dxa"/>
            <w:gridSpan w:val="2"/>
            <w:tcBorders>
              <w:top w:val="nil"/>
              <w:left w:val="nil"/>
              <w:bottom w:val="single" w:sz="4" w:space="0" w:color="auto"/>
              <w:right w:val="single" w:sz="4" w:space="0" w:color="auto"/>
            </w:tcBorders>
            <w:shd w:val="clear" w:color="auto" w:fill="auto"/>
            <w:hideMark/>
          </w:tcPr>
          <w:p w14:paraId="08DEA928"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10C1B93"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88AD183"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709452C6" w14:textId="77777777" w:rsidR="00D70D77" w:rsidRPr="00D70D77" w:rsidRDefault="00D70D77" w:rsidP="00D70D77">
            <w:pPr>
              <w:rPr>
                <w:sz w:val="20"/>
                <w:szCs w:val="20"/>
              </w:rPr>
            </w:pPr>
            <w:r w:rsidRPr="00D70D77">
              <w:rPr>
                <w:sz w:val="20"/>
                <w:szCs w:val="20"/>
              </w:rPr>
              <w:t xml:space="preserve">                  7 668,58   </w:t>
            </w:r>
          </w:p>
        </w:tc>
        <w:tc>
          <w:tcPr>
            <w:tcW w:w="1898" w:type="dxa"/>
            <w:gridSpan w:val="2"/>
            <w:tcBorders>
              <w:top w:val="nil"/>
              <w:left w:val="nil"/>
              <w:bottom w:val="single" w:sz="4" w:space="0" w:color="auto"/>
              <w:right w:val="single" w:sz="4" w:space="0" w:color="auto"/>
            </w:tcBorders>
            <w:shd w:val="clear" w:color="auto" w:fill="auto"/>
            <w:hideMark/>
          </w:tcPr>
          <w:p w14:paraId="05385B03" w14:textId="77777777" w:rsidR="00D70D77" w:rsidRPr="00D70D77" w:rsidRDefault="00D70D77" w:rsidP="00D70D77">
            <w:pPr>
              <w:rPr>
                <w:sz w:val="20"/>
                <w:szCs w:val="20"/>
              </w:rPr>
            </w:pPr>
            <w:r w:rsidRPr="00D70D77">
              <w:rPr>
                <w:sz w:val="20"/>
                <w:szCs w:val="20"/>
              </w:rPr>
              <w:t xml:space="preserve">                               76 685,80   </w:t>
            </w:r>
          </w:p>
        </w:tc>
        <w:tc>
          <w:tcPr>
            <w:tcW w:w="271" w:type="dxa"/>
            <w:vAlign w:val="center"/>
            <w:hideMark/>
          </w:tcPr>
          <w:p w14:paraId="5E0836EA" w14:textId="77777777" w:rsidR="00D70D77" w:rsidRPr="00D70D77" w:rsidRDefault="00D70D77" w:rsidP="00D70D77">
            <w:pPr>
              <w:rPr>
                <w:sz w:val="20"/>
                <w:szCs w:val="20"/>
              </w:rPr>
            </w:pPr>
          </w:p>
        </w:tc>
      </w:tr>
      <w:tr w:rsidR="00D70D77" w:rsidRPr="00D70D77" w14:paraId="6EBE714F" w14:textId="77777777" w:rsidTr="00D70D77">
        <w:trPr>
          <w:trHeight w:val="1530"/>
        </w:trPr>
        <w:tc>
          <w:tcPr>
            <w:tcW w:w="1418" w:type="dxa"/>
            <w:tcBorders>
              <w:top w:val="nil"/>
              <w:left w:val="single" w:sz="4" w:space="0" w:color="auto"/>
              <w:bottom w:val="single" w:sz="4" w:space="0" w:color="auto"/>
              <w:right w:val="single" w:sz="4" w:space="0" w:color="auto"/>
            </w:tcBorders>
            <w:shd w:val="clear" w:color="auto" w:fill="auto"/>
            <w:noWrap/>
            <w:hideMark/>
          </w:tcPr>
          <w:p w14:paraId="46F51AC1" w14:textId="77777777" w:rsidR="00D70D77" w:rsidRPr="00D70D77" w:rsidRDefault="00D70D77" w:rsidP="00D70D77">
            <w:pPr>
              <w:ind w:firstLineChars="200" w:firstLine="400"/>
              <w:rPr>
                <w:sz w:val="20"/>
                <w:szCs w:val="20"/>
              </w:rPr>
            </w:pPr>
            <w:r w:rsidRPr="00D70D77">
              <w:rPr>
                <w:sz w:val="20"/>
                <w:szCs w:val="20"/>
              </w:rPr>
              <w:lastRenderedPageBreak/>
              <w:t>2.3.19</w:t>
            </w:r>
          </w:p>
        </w:tc>
        <w:tc>
          <w:tcPr>
            <w:tcW w:w="1699" w:type="dxa"/>
            <w:tcBorders>
              <w:top w:val="nil"/>
              <w:left w:val="nil"/>
              <w:bottom w:val="single" w:sz="4" w:space="0" w:color="auto"/>
              <w:right w:val="single" w:sz="4" w:space="0" w:color="auto"/>
            </w:tcBorders>
            <w:shd w:val="clear" w:color="auto" w:fill="auto"/>
            <w:hideMark/>
          </w:tcPr>
          <w:p w14:paraId="44103328" w14:textId="77777777" w:rsidR="00D70D77" w:rsidRPr="00D70D77" w:rsidRDefault="00D70D77" w:rsidP="00D70D77">
            <w:pPr>
              <w:rPr>
                <w:sz w:val="20"/>
                <w:szCs w:val="20"/>
              </w:rPr>
            </w:pPr>
            <w:r w:rsidRPr="00D70D77">
              <w:rPr>
                <w:sz w:val="20"/>
                <w:szCs w:val="20"/>
              </w:rPr>
              <w:t>Установка отвода с трубным концом на газопроводе из полиэтиленовых труб при помощи соединительных деталей с закладными электронагревателями, диаметр газопровода: свыше 225 до 315 мм</w:t>
            </w:r>
          </w:p>
        </w:tc>
        <w:tc>
          <w:tcPr>
            <w:tcW w:w="1120" w:type="dxa"/>
            <w:gridSpan w:val="2"/>
            <w:tcBorders>
              <w:top w:val="nil"/>
              <w:left w:val="nil"/>
              <w:bottom w:val="single" w:sz="4" w:space="0" w:color="auto"/>
              <w:right w:val="single" w:sz="4" w:space="0" w:color="auto"/>
            </w:tcBorders>
            <w:shd w:val="clear" w:color="auto" w:fill="auto"/>
            <w:hideMark/>
          </w:tcPr>
          <w:p w14:paraId="3C876597"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31512673" w14:textId="77777777" w:rsidR="00D70D77" w:rsidRPr="00D70D77" w:rsidRDefault="00D70D77" w:rsidP="00D70D77">
            <w:pPr>
              <w:jc w:val="center"/>
              <w:rPr>
                <w:sz w:val="20"/>
                <w:szCs w:val="20"/>
              </w:rPr>
            </w:pPr>
            <w:r w:rsidRPr="00D70D77">
              <w:rPr>
                <w:sz w:val="20"/>
                <w:szCs w:val="20"/>
              </w:rPr>
              <w:t>12</w:t>
            </w:r>
          </w:p>
        </w:tc>
        <w:tc>
          <w:tcPr>
            <w:tcW w:w="1499" w:type="dxa"/>
            <w:gridSpan w:val="2"/>
            <w:tcBorders>
              <w:top w:val="nil"/>
              <w:left w:val="nil"/>
              <w:bottom w:val="single" w:sz="4" w:space="0" w:color="auto"/>
              <w:right w:val="single" w:sz="4" w:space="0" w:color="auto"/>
            </w:tcBorders>
            <w:shd w:val="clear" w:color="auto" w:fill="auto"/>
            <w:hideMark/>
          </w:tcPr>
          <w:p w14:paraId="113CE664" w14:textId="77777777" w:rsidR="00D70D77" w:rsidRPr="00D70D77" w:rsidRDefault="00D70D77" w:rsidP="00D70D77">
            <w:pPr>
              <w:jc w:val="right"/>
              <w:rPr>
                <w:sz w:val="20"/>
                <w:szCs w:val="20"/>
              </w:rPr>
            </w:pPr>
            <w:r w:rsidRPr="00D70D77">
              <w:rPr>
                <w:sz w:val="20"/>
                <w:szCs w:val="20"/>
              </w:rPr>
              <w:t xml:space="preserve">147 676,00  </w:t>
            </w:r>
          </w:p>
        </w:tc>
        <w:tc>
          <w:tcPr>
            <w:tcW w:w="1057" w:type="dxa"/>
            <w:gridSpan w:val="2"/>
            <w:tcBorders>
              <w:top w:val="nil"/>
              <w:left w:val="nil"/>
              <w:bottom w:val="single" w:sz="4" w:space="0" w:color="auto"/>
              <w:right w:val="single" w:sz="4" w:space="0" w:color="auto"/>
            </w:tcBorders>
            <w:shd w:val="clear" w:color="auto" w:fill="auto"/>
            <w:hideMark/>
          </w:tcPr>
          <w:p w14:paraId="685F5148" w14:textId="77777777" w:rsidR="00D70D77" w:rsidRPr="00D70D77" w:rsidRDefault="00D70D77" w:rsidP="00D70D77">
            <w:pPr>
              <w:jc w:val="right"/>
              <w:rPr>
                <w:sz w:val="20"/>
                <w:szCs w:val="20"/>
              </w:rPr>
            </w:pPr>
            <w:r w:rsidRPr="00D70D77">
              <w:rPr>
                <w:sz w:val="20"/>
                <w:szCs w:val="20"/>
              </w:rPr>
              <w:t xml:space="preserve">12 306,33  </w:t>
            </w:r>
          </w:p>
        </w:tc>
        <w:tc>
          <w:tcPr>
            <w:tcW w:w="1600" w:type="dxa"/>
            <w:gridSpan w:val="2"/>
            <w:tcBorders>
              <w:top w:val="nil"/>
              <w:left w:val="nil"/>
              <w:bottom w:val="single" w:sz="4" w:space="0" w:color="auto"/>
              <w:right w:val="single" w:sz="4" w:space="0" w:color="auto"/>
            </w:tcBorders>
            <w:shd w:val="clear" w:color="auto" w:fill="auto"/>
            <w:hideMark/>
          </w:tcPr>
          <w:p w14:paraId="2BBE37E2"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3B72B530"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A9DD558"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40E61D1" w14:textId="77777777" w:rsidR="00D70D77" w:rsidRPr="00D70D77" w:rsidRDefault="00D70D77" w:rsidP="00D70D77">
            <w:pPr>
              <w:rPr>
                <w:sz w:val="20"/>
                <w:szCs w:val="20"/>
              </w:rPr>
            </w:pPr>
            <w:r w:rsidRPr="00D70D77">
              <w:rPr>
                <w:sz w:val="20"/>
                <w:szCs w:val="20"/>
              </w:rPr>
              <w:t xml:space="preserve">                13 337,49   </w:t>
            </w:r>
          </w:p>
        </w:tc>
        <w:tc>
          <w:tcPr>
            <w:tcW w:w="1898" w:type="dxa"/>
            <w:gridSpan w:val="2"/>
            <w:tcBorders>
              <w:top w:val="nil"/>
              <w:left w:val="nil"/>
              <w:bottom w:val="single" w:sz="4" w:space="0" w:color="auto"/>
              <w:right w:val="single" w:sz="4" w:space="0" w:color="auto"/>
            </w:tcBorders>
            <w:shd w:val="clear" w:color="auto" w:fill="auto"/>
            <w:hideMark/>
          </w:tcPr>
          <w:p w14:paraId="46CB6864" w14:textId="77777777" w:rsidR="00D70D77" w:rsidRPr="00D70D77" w:rsidRDefault="00D70D77" w:rsidP="00D70D77">
            <w:pPr>
              <w:rPr>
                <w:sz w:val="20"/>
                <w:szCs w:val="20"/>
              </w:rPr>
            </w:pPr>
            <w:r w:rsidRPr="00D70D77">
              <w:rPr>
                <w:sz w:val="20"/>
                <w:szCs w:val="20"/>
              </w:rPr>
              <w:t xml:space="preserve">                             160 049,88   </w:t>
            </w:r>
          </w:p>
        </w:tc>
        <w:tc>
          <w:tcPr>
            <w:tcW w:w="271" w:type="dxa"/>
            <w:vAlign w:val="center"/>
            <w:hideMark/>
          </w:tcPr>
          <w:p w14:paraId="04709987" w14:textId="77777777" w:rsidR="00D70D77" w:rsidRPr="00D70D77" w:rsidRDefault="00D70D77" w:rsidP="00D70D77">
            <w:pPr>
              <w:rPr>
                <w:sz w:val="20"/>
                <w:szCs w:val="20"/>
              </w:rPr>
            </w:pPr>
          </w:p>
        </w:tc>
      </w:tr>
      <w:tr w:rsidR="00D70D77" w:rsidRPr="00D70D77" w14:paraId="12A2BF3E" w14:textId="77777777" w:rsidTr="00D70D77">
        <w:trPr>
          <w:trHeight w:val="1275"/>
        </w:trPr>
        <w:tc>
          <w:tcPr>
            <w:tcW w:w="1418" w:type="dxa"/>
            <w:tcBorders>
              <w:top w:val="nil"/>
              <w:left w:val="single" w:sz="4" w:space="0" w:color="auto"/>
              <w:bottom w:val="single" w:sz="4" w:space="0" w:color="auto"/>
              <w:right w:val="single" w:sz="4" w:space="0" w:color="auto"/>
            </w:tcBorders>
            <w:shd w:val="clear" w:color="auto" w:fill="auto"/>
            <w:noWrap/>
            <w:hideMark/>
          </w:tcPr>
          <w:p w14:paraId="1B0DD66B" w14:textId="77777777" w:rsidR="00D70D77" w:rsidRPr="00D70D77" w:rsidRDefault="00D70D77" w:rsidP="00D70D77">
            <w:pPr>
              <w:ind w:firstLineChars="200" w:firstLine="400"/>
              <w:rPr>
                <w:sz w:val="20"/>
                <w:szCs w:val="20"/>
              </w:rPr>
            </w:pPr>
            <w:r w:rsidRPr="00D70D77">
              <w:rPr>
                <w:sz w:val="20"/>
                <w:szCs w:val="20"/>
              </w:rPr>
              <w:t>2.3.20</w:t>
            </w:r>
          </w:p>
        </w:tc>
        <w:tc>
          <w:tcPr>
            <w:tcW w:w="1699" w:type="dxa"/>
            <w:tcBorders>
              <w:top w:val="nil"/>
              <w:left w:val="nil"/>
              <w:bottom w:val="single" w:sz="4" w:space="0" w:color="auto"/>
              <w:right w:val="single" w:sz="4" w:space="0" w:color="auto"/>
            </w:tcBorders>
            <w:shd w:val="clear" w:color="auto" w:fill="auto"/>
            <w:hideMark/>
          </w:tcPr>
          <w:p w14:paraId="7CE77DF1" w14:textId="77777777" w:rsidR="00D70D77" w:rsidRPr="00D70D77" w:rsidRDefault="00D70D77" w:rsidP="00D70D77">
            <w:pPr>
              <w:rPr>
                <w:sz w:val="20"/>
                <w:szCs w:val="20"/>
              </w:rPr>
            </w:pPr>
            <w:r w:rsidRPr="00D70D77">
              <w:rPr>
                <w:sz w:val="20"/>
                <w:szCs w:val="20"/>
              </w:rPr>
              <w:t>Установка тройника на газопроводе из полиэтиленовых труб сваркой "встык” нагревательным элементом при ручном управлении процессом сварки, диаметр газопровода: 63 мм</w:t>
            </w:r>
          </w:p>
        </w:tc>
        <w:tc>
          <w:tcPr>
            <w:tcW w:w="1120" w:type="dxa"/>
            <w:gridSpan w:val="2"/>
            <w:tcBorders>
              <w:top w:val="nil"/>
              <w:left w:val="nil"/>
              <w:bottom w:val="single" w:sz="4" w:space="0" w:color="auto"/>
              <w:right w:val="single" w:sz="4" w:space="0" w:color="auto"/>
            </w:tcBorders>
            <w:shd w:val="clear" w:color="auto" w:fill="auto"/>
            <w:hideMark/>
          </w:tcPr>
          <w:p w14:paraId="57D773CC"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7F822CA7" w14:textId="77777777" w:rsidR="00D70D77" w:rsidRPr="00D70D77" w:rsidRDefault="00D70D77" w:rsidP="00D70D77">
            <w:pPr>
              <w:jc w:val="center"/>
              <w:rPr>
                <w:sz w:val="20"/>
                <w:szCs w:val="20"/>
              </w:rPr>
            </w:pPr>
            <w:r w:rsidRPr="00D70D77">
              <w:rPr>
                <w:sz w:val="20"/>
                <w:szCs w:val="20"/>
              </w:rPr>
              <w:t>5</w:t>
            </w:r>
          </w:p>
        </w:tc>
        <w:tc>
          <w:tcPr>
            <w:tcW w:w="1499" w:type="dxa"/>
            <w:gridSpan w:val="2"/>
            <w:tcBorders>
              <w:top w:val="nil"/>
              <w:left w:val="nil"/>
              <w:bottom w:val="single" w:sz="4" w:space="0" w:color="auto"/>
              <w:right w:val="single" w:sz="4" w:space="0" w:color="auto"/>
            </w:tcBorders>
            <w:shd w:val="clear" w:color="auto" w:fill="auto"/>
            <w:hideMark/>
          </w:tcPr>
          <w:p w14:paraId="3FF7F0D0" w14:textId="77777777" w:rsidR="00D70D77" w:rsidRPr="00D70D77" w:rsidRDefault="00D70D77" w:rsidP="00D70D77">
            <w:pPr>
              <w:jc w:val="right"/>
              <w:rPr>
                <w:sz w:val="20"/>
                <w:szCs w:val="20"/>
              </w:rPr>
            </w:pPr>
            <w:r w:rsidRPr="00D70D77">
              <w:rPr>
                <w:sz w:val="20"/>
                <w:szCs w:val="20"/>
              </w:rPr>
              <w:t xml:space="preserve">13 128,00  </w:t>
            </w:r>
          </w:p>
        </w:tc>
        <w:tc>
          <w:tcPr>
            <w:tcW w:w="1057" w:type="dxa"/>
            <w:gridSpan w:val="2"/>
            <w:tcBorders>
              <w:top w:val="nil"/>
              <w:left w:val="nil"/>
              <w:bottom w:val="single" w:sz="4" w:space="0" w:color="auto"/>
              <w:right w:val="single" w:sz="4" w:space="0" w:color="auto"/>
            </w:tcBorders>
            <w:shd w:val="clear" w:color="auto" w:fill="auto"/>
            <w:hideMark/>
          </w:tcPr>
          <w:p w14:paraId="25DE3601" w14:textId="77777777" w:rsidR="00D70D77" w:rsidRPr="00D70D77" w:rsidRDefault="00D70D77" w:rsidP="00D70D77">
            <w:pPr>
              <w:jc w:val="right"/>
              <w:rPr>
                <w:sz w:val="20"/>
                <w:szCs w:val="20"/>
              </w:rPr>
            </w:pPr>
            <w:r w:rsidRPr="00D70D77">
              <w:rPr>
                <w:sz w:val="20"/>
                <w:szCs w:val="20"/>
              </w:rPr>
              <w:t xml:space="preserve">2 625,60  </w:t>
            </w:r>
          </w:p>
        </w:tc>
        <w:tc>
          <w:tcPr>
            <w:tcW w:w="1600" w:type="dxa"/>
            <w:gridSpan w:val="2"/>
            <w:tcBorders>
              <w:top w:val="nil"/>
              <w:left w:val="nil"/>
              <w:bottom w:val="single" w:sz="4" w:space="0" w:color="auto"/>
              <w:right w:val="single" w:sz="4" w:space="0" w:color="auto"/>
            </w:tcBorders>
            <w:shd w:val="clear" w:color="auto" w:fill="auto"/>
            <w:hideMark/>
          </w:tcPr>
          <w:p w14:paraId="58CA810E"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BC5D4DE"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F84403C"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2FA113BE" w14:textId="77777777" w:rsidR="00D70D77" w:rsidRPr="00D70D77" w:rsidRDefault="00D70D77" w:rsidP="00D70D77">
            <w:pPr>
              <w:rPr>
                <w:sz w:val="20"/>
                <w:szCs w:val="20"/>
              </w:rPr>
            </w:pPr>
            <w:r w:rsidRPr="00D70D77">
              <w:rPr>
                <w:sz w:val="20"/>
                <w:szCs w:val="20"/>
              </w:rPr>
              <w:t xml:space="preserve">                  2 845,60   </w:t>
            </w:r>
          </w:p>
        </w:tc>
        <w:tc>
          <w:tcPr>
            <w:tcW w:w="1898" w:type="dxa"/>
            <w:gridSpan w:val="2"/>
            <w:tcBorders>
              <w:top w:val="nil"/>
              <w:left w:val="nil"/>
              <w:bottom w:val="single" w:sz="4" w:space="0" w:color="auto"/>
              <w:right w:val="single" w:sz="4" w:space="0" w:color="auto"/>
            </w:tcBorders>
            <w:shd w:val="clear" w:color="auto" w:fill="auto"/>
            <w:hideMark/>
          </w:tcPr>
          <w:p w14:paraId="517F209C" w14:textId="77777777" w:rsidR="00D70D77" w:rsidRPr="00D70D77" w:rsidRDefault="00D70D77" w:rsidP="00D70D77">
            <w:pPr>
              <w:rPr>
                <w:sz w:val="20"/>
                <w:szCs w:val="20"/>
              </w:rPr>
            </w:pPr>
            <w:r w:rsidRPr="00D70D77">
              <w:rPr>
                <w:sz w:val="20"/>
                <w:szCs w:val="20"/>
              </w:rPr>
              <w:t xml:space="preserve">                               14 228,00   </w:t>
            </w:r>
          </w:p>
        </w:tc>
        <w:tc>
          <w:tcPr>
            <w:tcW w:w="271" w:type="dxa"/>
            <w:vAlign w:val="center"/>
            <w:hideMark/>
          </w:tcPr>
          <w:p w14:paraId="1512F08B" w14:textId="77777777" w:rsidR="00D70D77" w:rsidRPr="00D70D77" w:rsidRDefault="00D70D77" w:rsidP="00D70D77">
            <w:pPr>
              <w:rPr>
                <w:sz w:val="20"/>
                <w:szCs w:val="20"/>
              </w:rPr>
            </w:pPr>
          </w:p>
        </w:tc>
      </w:tr>
      <w:tr w:rsidR="00D70D77" w:rsidRPr="00D70D77" w14:paraId="4EFE9374" w14:textId="77777777" w:rsidTr="00D70D77">
        <w:trPr>
          <w:trHeight w:val="1290"/>
        </w:trPr>
        <w:tc>
          <w:tcPr>
            <w:tcW w:w="1418" w:type="dxa"/>
            <w:tcBorders>
              <w:top w:val="nil"/>
              <w:left w:val="single" w:sz="4" w:space="0" w:color="auto"/>
              <w:bottom w:val="single" w:sz="4" w:space="0" w:color="auto"/>
              <w:right w:val="single" w:sz="4" w:space="0" w:color="auto"/>
            </w:tcBorders>
            <w:shd w:val="clear" w:color="auto" w:fill="auto"/>
            <w:noWrap/>
            <w:hideMark/>
          </w:tcPr>
          <w:p w14:paraId="088F7097" w14:textId="77777777" w:rsidR="00D70D77" w:rsidRPr="00D70D77" w:rsidRDefault="00D70D77" w:rsidP="00D70D77">
            <w:pPr>
              <w:ind w:firstLineChars="200" w:firstLine="400"/>
              <w:rPr>
                <w:sz w:val="20"/>
                <w:szCs w:val="20"/>
              </w:rPr>
            </w:pPr>
            <w:r w:rsidRPr="00D70D77">
              <w:rPr>
                <w:sz w:val="20"/>
                <w:szCs w:val="20"/>
              </w:rPr>
              <w:t>2.3.21</w:t>
            </w:r>
          </w:p>
        </w:tc>
        <w:tc>
          <w:tcPr>
            <w:tcW w:w="1699" w:type="dxa"/>
            <w:tcBorders>
              <w:top w:val="nil"/>
              <w:left w:val="nil"/>
              <w:bottom w:val="single" w:sz="4" w:space="0" w:color="auto"/>
              <w:right w:val="single" w:sz="4" w:space="0" w:color="auto"/>
            </w:tcBorders>
            <w:shd w:val="clear" w:color="auto" w:fill="auto"/>
            <w:hideMark/>
          </w:tcPr>
          <w:p w14:paraId="01DEF3C7" w14:textId="77777777" w:rsidR="00D70D77" w:rsidRPr="00D70D77" w:rsidRDefault="00D70D77" w:rsidP="00D70D77">
            <w:pPr>
              <w:rPr>
                <w:sz w:val="20"/>
                <w:szCs w:val="20"/>
              </w:rPr>
            </w:pPr>
            <w:r w:rsidRPr="00D70D77">
              <w:rPr>
                <w:sz w:val="20"/>
                <w:szCs w:val="20"/>
              </w:rPr>
              <w:t xml:space="preserve">Установка тройника на газопроводе из полиэтиленовых труб сваркой "встык” нагревательным элементом при ручном управлении процессом сварки, диаметр газопровода: </w:t>
            </w:r>
            <w:r w:rsidRPr="00D70D77">
              <w:rPr>
                <w:sz w:val="20"/>
                <w:szCs w:val="20"/>
              </w:rPr>
              <w:lastRenderedPageBreak/>
              <w:t>свыше 63 до 110 мм</w:t>
            </w:r>
          </w:p>
        </w:tc>
        <w:tc>
          <w:tcPr>
            <w:tcW w:w="1120" w:type="dxa"/>
            <w:gridSpan w:val="2"/>
            <w:tcBorders>
              <w:top w:val="nil"/>
              <w:left w:val="nil"/>
              <w:bottom w:val="single" w:sz="4" w:space="0" w:color="auto"/>
              <w:right w:val="single" w:sz="4" w:space="0" w:color="auto"/>
            </w:tcBorders>
            <w:shd w:val="clear" w:color="auto" w:fill="auto"/>
            <w:hideMark/>
          </w:tcPr>
          <w:p w14:paraId="613ABF21" w14:textId="77777777" w:rsidR="00D70D77" w:rsidRPr="00D70D77" w:rsidRDefault="00D70D77" w:rsidP="00D70D77">
            <w:pPr>
              <w:jc w:val="center"/>
              <w:rPr>
                <w:sz w:val="20"/>
                <w:szCs w:val="20"/>
              </w:rPr>
            </w:pPr>
            <w:proofErr w:type="spellStart"/>
            <w:r w:rsidRPr="00D70D77">
              <w:rPr>
                <w:sz w:val="20"/>
                <w:szCs w:val="20"/>
              </w:rPr>
              <w:lastRenderedPageBreak/>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25C34AC8" w14:textId="77777777" w:rsidR="00D70D77" w:rsidRPr="00D70D77" w:rsidRDefault="00D70D77" w:rsidP="00D70D77">
            <w:pPr>
              <w:jc w:val="center"/>
              <w:rPr>
                <w:sz w:val="20"/>
                <w:szCs w:val="20"/>
              </w:rPr>
            </w:pPr>
            <w:r w:rsidRPr="00D70D77">
              <w:rPr>
                <w:sz w:val="20"/>
                <w:szCs w:val="20"/>
              </w:rPr>
              <w:t>35</w:t>
            </w:r>
          </w:p>
        </w:tc>
        <w:tc>
          <w:tcPr>
            <w:tcW w:w="1499" w:type="dxa"/>
            <w:gridSpan w:val="2"/>
            <w:tcBorders>
              <w:top w:val="nil"/>
              <w:left w:val="nil"/>
              <w:bottom w:val="single" w:sz="4" w:space="0" w:color="auto"/>
              <w:right w:val="single" w:sz="4" w:space="0" w:color="auto"/>
            </w:tcBorders>
            <w:shd w:val="clear" w:color="auto" w:fill="auto"/>
            <w:hideMark/>
          </w:tcPr>
          <w:p w14:paraId="50189374" w14:textId="77777777" w:rsidR="00D70D77" w:rsidRPr="00D70D77" w:rsidRDefault="00D70D77" w:rsidP="00D70D77">
            <w:pPr>
              <w:jc w:val="right"/>
              <w:rPr>
                <w:sz w:val="20"/>
                <w:szCs w:val="20"/>
              </w:rPr>
            </w:pPr>
            <w:r w:rsidRPr="00D70D77">
              <w:rPr>
                <w:sz w:val="20"/>
                <w:szCs w:val="20"/>
              </w:rPr>
              <w:t xml:space="preserve">124 926,00  </w:t>
            </w:r>
          </w:p>
        </w:tc>
        <w:tc>
          <w:tcPr>
            <w:tcW w:w="1057" w:type="dxa"/>
            <w:gridSpan w:val="2"/>
            <w:tcBorders>
              <w:top w:val="nil"/>
              <w:left w:val="nil"/>
              <w:bottom w:val="single" w:sz="4" w:space="0" w:color="auto"/>
              <w:right w:val="single" w:sz="4" w:space="0" w:color="auto"/>
            </w:tcBorders>
            <w:shd w:val="clear" w:color="auto" w:fill="auto"/>
            <w:hideMark/>
          </w:tcPr>
          <w:p w14:paraId="59DD96D7" w14:textId="77777777" w:rsidR="00D70D77" w:rsidRPr="00D70D77" w:rsidRDefault="00D70D77" w:rsidP="00D70D77">
            <w:pPr>
              <w:jc w:val="right"/>
              <w:rPr>
                <w:sz w:val="20"/>
                <w:szCs w:val="20"/>
              </w:rPr>
            </w:pPr>
            <w:r w:rsidRPr="00D70D77">
              <w:rPr>
                <w:sz w:val="20"/>
                <w:szCs w:val="20"/>
              </w:rPr>
              <w:t xml:space="preserve">3 569,31  </w:t>
            </w:r>
          </w:p>
        </w:tc>
        <w:tc>
          <w:tcPr>
            <w:tcW w:w="1600" w:type="dxa"/>
            <w:gridSpan w:val="2"/>
            <w:tcBorders>
              <w:top w:val="nil"/>
              <w:left w:val="nil"/>
              <w:bottom w:val="single" w:sz="4" w:space="0" w:color="auto"/>
              <w:right w:val="single" w:sz="4" w:space="0" w:color="auto"/>
            </w:tcBorders>
            <w:shd w:val="clear" w:color="auto" w:fill="auto"/>
            <w:hideMark/>
          </w:tcPr>
          <w:p w14:paraId="24F09DCF"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3DE2D0A9"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16BC1A8"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DF110D6" w14:textId="77777777" w:rsidR="00D70D77" w:rsidRPr="00D70D77" w:rsidRDefault="00D70D77" w:rsidP="00D70D77">
            <w:pPr>
              <w:rPr>
                <w:sz w:val="20"/>
                <w:szCs w:val="20"/>
              </w:rPr>
            </w:pPr>
            <w:r w:rsidRPr="00D70D77">
              <w:rPr>
                <w:sz w:val="20"/>
                <w:szCs w:val="20"/>
              </w:rPr>
              <w:t xml:space="preserve">                  3 868,39   </w:t>
            </w:r>
          </w:p>
        </w:tc>
        <w:tc>
          <w:tcPr>
            <w:tcW w:w="1898" w:type="dxa"/>
            <w:gridSpan w:val="2"/>
            <w:tcBorders>
              <w:top w:val="nil"/>
              <w:left w:val="nil"/>
              <w:bottom w:val="single" w:sz="4" w:space="0" w:color="auto"/>
              <w:right w:val="single" w:sz="4" w:space="0" w:color="auto"/>
            </w:tcBorders>
            <w:shd w:val="clear" w:color="auto" w:fill="auto"/>
            <w:hideMark/>
          </w:tcPr>
          <w:p w14:paraId="041FD489" w14:textId="77777777" w:rsidR="00D70D77" w:rsidRPr="00D70D77" w:rsidRDefault="00D70D77" w:rsidP="00D70D77">
            <w:pPr>
              <w:rPr>
                <w:sz w:val="20"/>
                <w:szCs w:val="20"/>
              </w:rPr>
            </w:pPr>
            <w:r w:rsidRPr="00D70D77">
              <w:rPr>
                <w:sz w:val="20"/>
                <w:szCs w:val="20"/>
              </w:rPr>
              <w:t xml:space="preserve">                             135 393,65   </w:t>
            </w:r>
          </w:p>
        </w:tc>
        <w:tc>
          <w:tcPr>
            <w:tcW w:w="271" w:type="dxa"/>
            <w:vAlign w:val="center"/>
            <w:hideMark/>
          </w:tcPr>
          <w:p w14:paraId="542949BC" w14:textId="77777777" w:rsidR="00D70D77" w:rsidRPr="00D70D77" w:rsidRDefault="00D70D77" w:rsidP="00D70D77">
            <w:pPr>
              <w:rPr>
                <w:sz w:val="20"/>
                <w:szCs w:val="20"/>
              </w:rPr>
            </w:pPr>
          </w:p>
        </w:tc>
      </w:tr>
      <w:tr w:rsidR="00D70D77" w:rsidRPr="00D70D77" w14:paraId="07248007" w14:textId="77777777" w:rsidTr="00D70D77">
        <w:trPr>
          <w:trHeight w:val="1530"/>
        </w:trPr>
        <w:tc>
          <w:tcPr>
            <w:tcW w:w="1418" w:type="dxa"/>
            <w:tcBorders>
              <w:top w:val="nil"/>
              <w:left w:val="single" w:sz="4" w:space="0" w:color="auto"/>
              <w:bottom w:val="single" w:sz="4" w:space="0" w:color="auto"/>
              <w:right w:val="single" w:sz="4" w:space="0" w:color="auto"/>
            </w:tcBorders>
            <w:shd w:val="clear" w:color="auto" w:fill="auto"/>
            <w:noWrap/>
            <w:hideMark/>
          </w:tcPr>
          <w:p w14:paraId="176BA109" w14:textId="77777777" w:rsidR="00D70D77" w:rsidRPr="00D70D77" w:rsidRDefault="00D70D77" w:rsidP="00D70D77">
            <w:pPr>
              <w:ind w:firstLineChars="200" w:firstLine="400"/>
              <w:rPr>
                <w:sz w:val="20"/>
                <w:szCs w:val="20"/>
              </w:rPr>
            </w:pPr>
            <w:r w:rsidRPr="00D70D77">
              <w:rPr>
                <w:sz w:val="20"/>
                <w:szCs w:val="20"/>
              </w:rPr>
              <w:lastRenderedPageBreak/>
              <w:t>2.3.22</w:t>
            </w:r>
          </w:p>
        </w:tc>
        <w:tc>
          <w:tcPr>
            <w:tcW w:w="1699" w:type="dxa"/>
            <w:tcBorders>
              <w:top w:val="nil"/>
              <w:left w:val="nil"/>
              <w:bottom w:val="single" w:sz="4" w:space="0" w:color="auto"/>
              <w:right w:val="single" w:sz="4" w:space="0" w:color="auto"/>
            </w:tcBorders>
            <w:shd w:val="clear" w:color="auto" w:fill="auto"/>
            <w:hideMark/>
          </w:tcPr>
          <w:p w14:paraId="170D8C39" w14:textId="77777777" w:rsidR="00D70D77" w:rsidRPr="00D70D77" w:rsidRDefault="00D70D77" w:rsidP="00D70D77">
            <w:pPr>
              <w:rPr>
                <w:sz w:val="20"/>
                <w:szCs w:val="20"/>
              </w:rPr>
            </w:pPr>
            <w:r w:rsidRPr="00D70D77">
              <w:rPr>
                <w:sz w:val="20"/>
                <w:szCs w:val="20"/>
              </w:rPr>
              <w:t>Установка тройника на газопроводе из полиэтиленовых труб сваркой "встык” нагревательным элементом при ручном управлении процессом сварки, диаметр газопровода: свыше 110 до 160 мм</w:t>
            </w:r>
          </w:p>
        </w:tc>
        <w:tc>
          <w:tcPr>
            <w:tcW w:w="1120" w:type="dxa"/>
            <w:gridSpan w:val="2"/>
            <w:tcBorders>
              <w:top w:val="nil"/>
              <w:left w:val="nil"/>
              <w:bottom w:val="single" w:sz="4" w:space="0" w:color="auto"/>
              <w:right w:val="single" w:sz="4" w:space="0" w:color="auto"/>
            </w:tcBorders>
            <w:shd w:val="clear" w:color="auto" w:fill="auto"/>
            <w:hideMark/>
          </w:tcPr>
          <w:p w14:paraId="7DC911CA"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25BC5D3C" w14:textId="77777777" w:rsidR="00D70D77" w:rsidRPr="00D70D77" w:rsidRDefault="00D70D77" w:rsidP="00D70D77">
            <w:pPr>
              <w:jc w:val="center"/>
              <w:rPr>
                <w:sz w:val="20"/>
                <w:szCs w:val="20"/>
              </w:rPr>
            </w:pPr>
            <w:r w:rsidRPr="00D70D77">
              <w:rPr>
                <w:sz w:val="20"/>
                <w:szCs w:val="20"/>
              </w:rPr>
              <w:t>73</w:t>
            </w:r>
          </w:p>
        </w:tc>
        <w:tc>
          <w:tcPr>
            <w:tcW w:w="1499" w:type="dxa"/>
            <w:gridSpan w:val="2"/>
            <w:tcBorders>
              <w:top w:val="nil"/>
              <w:left w:val="nil"/>
              <w:bottom w:val="single" w:sz="4" w:space="0" w:color="auto"/>
              <w:right w:val="single" w:sz="4" w:space="0" w:color="auto"/>
            </w:tcBorders>
            <w:shd w:val="clear" w:color="auto" w:fill="auto"/>
            <w:hideMark/>
          </w:tcPr>
          <w:p w14:paraId="46517B2C" w14:textId="77777777" w:rsidR="00D70D77" w:rsidRPr="00D70D77" w:rsidRDefault="00D70D77" w:rsidP="00D70D77">
            <w:pPr>
              <w:jc w:val="right"/>
              <w:rPr>
                <w:sz w:val="20"/>
                <w:szCs w:val="20"/>
              </w:rPr>
            </w:pPr>
            <w:r w:rsidRPr="00D70D77">
              <w:rPr>
                <w:sz w:val="20"/>
                <w:szCs w:val="20"/>
              </w:rPr>
              <w:t xml:space="preserve">387 957,00  </w:t>
            </w:r>
          </w:p>
        </w:tc>
        <w:tc>
          <w:tcPr>
            <w:tcW w:w="1057" w:type="dxa"/>
            <w:gridSpan w:val="2"/>
            <w:tcBorders>
              <w:top w:val="nil"/>
              <w:left w:val="nil"/>
              <w:bottom w:val="single" w:sz="4" w:space="0" w:color="auto"/>
              <w:right w:val="single" w:sz="4" w:space="0" w:color="auto"/>
            </w:tcBorders>
            <w:shd w:val="clear" w:color="auto" w:fill="auto"/>
            <w:hideMark/>
          </w:tcPr>
          <w:p w14:paraId="3EEF1F8D" w14:textId="77777777" w:rsidR="00D70D77" w:rsidRPr="00D70D77" w:rsidRDefault="00D70D77" w:rsidP="00D70D77">
            <w:pPr>
              <w:jc w:val="right"/>
              <w:rPr>
                <w:sz w:val="20"/>
                <w:szCs w:val="20"/>
              </w:rPr>
            </w:pPr>
            <w:r w:rsidRPr="00D70D77">
              <w:rPr>
                <w:sz w:val="20"/>
                <w:szCs w:val="20"/>
              </w:rPr>
              <w:t xml:space="preserve">5 314,48  </w:t>
            </w:r>
          </w:p>
        </w:tc>
        <w:tc>
          <w:tcPr>
            <w:tcW w:w="1600" w:type="dxa"/>
            <w:gridSpan w:val="2"/>
            <w:tcBorders>
              <w:top w:val="nil"/>
              <w:left w:val="nil"/>
              <w:bottom w:val="single" w:sz="4" w:space="0" w:color="auto"/>
              <w:right w:val="single" w:sz="4" w:space="0" w:color="auto"/>
            </w:tcBorders>
            <w:shd w:val="clear" w:color="auto" w:fill="auto"/>
            <w:hideMark/>
          </w:tcPr>
          <w:p w14:paraId="769A3285"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14911167"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C556447"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2F4B2B1" w14:textId="77777777" w:rsidR="00D70D77" w:rsidRPr="00D70D77" w:rsidRDefault="00D70D77" w:rsidP="00D70D77">
            <w:pPr>
              <w:rPr>
                <w:sz w:val="20"/>
                <w:szCs w:val="20"/>
              </w:rPr>
            </w:pPr>
            <w:r w:rsidRPr="00D70D77">
              <w:rPr>
                <w:sz w:val="20"/>
                <w:szCs w:val="20"/>
              </w:rPr>
              <w:t xml:space="preserve">                  5 759,79   </w:t>
            </w:r>
          </w:p>
        </w:tc>
        <w:tc>
          <w:tcPr>
            <w:tcW w:w="1898" w:type="dxa"/>
            <w:gridSpan w:val="2"/>
            <w:tcBorders>
              <w:top w:val="nil"/>
              <w:left w:val="nil"/>
              <w:bottom w:val="single" w:sz="4" w:space="0" w:color="auto"/>
              <w:right w:val="single" w:sz="4" w:space="0" w:color="auto"/>
            </w:tcBorders>
            <w:shd w:val="clear" w:color="auto" w:fill="auto"/>
            <w:hideMark/>
          </w:tcPr>
          <w:p w14:paraId="5077DAEF" w14:textId="77777777" w:rsidR="00D70D77" w:rsidRPr="00D70D77" w:rsidRDefault="00D70D77" w:rsidP="00D70D77">
            <w:pPr>
              <w:rPr>
                <w:sz w:val="20"/>
                <w:szCs w:val="20"/>
              </w:rPr>
            </w:pPr>
            <w:r w:rsidRPr="00D70D77">
              <w:rPr>
                <w:sz w:val="20"/>
                <w:szCs w:val="20"/>
              </w:rPr>
              <w:t xml:space="preserve">                             420 464,67   </w:t>
            </w:r>
          </w:p>
        </w:tc>
        <w:tc>
          <w:tcPr>
            <w:tcW w:w="271" w:type="dxa"/>
            <w:vAlign w:val="center"/>
            <w:hideMark/>
          </w:tcPr>
          <w:p w14:paraId="2116EA3A" w14:textId="77777777" w:rsidR="00D70D77" w:rsidRPr="00D70D77" w:rsidRDefault="00D70D77" w:rsidP="00D70D77">
            <w:pPr>
              <w:rPr>
                <w:sz w:val="20"/>
                <w:szCs w:val="20"/>
              </w:rPr>
            </w:pPr>
          </w:p>
        </w:tc>
      </w:tr>
      <w:tr w:rsidR="00D70D77" w:rsidRPr="00D70D77" w14:paraId="4937F90E" w14:textId="77777777" w:rsidTr="00D70D77">
        <w:trPr>
          <w:trHeight w:val="1530"/>
        </w:trPr>
        <w:tc>
          <w:tcPr>
            <w:tcW w:w="1418" w:type="dxa"/>
            <w:tcBorders>
              <w:top w:val="nil"/>
              <w:left w:val="single" w:sz="4" w:space="0" w:color="auto"/>
              <w:bottom w:val="single" w:sz="4" w:space="0" w:color="auto"/>
              <w:right w:val="single" w:sz="4" w:space="0" w:color="auto"/>
            </w:tcBorders>
            <w:shd w:val="clear" w:color="auto" w:fill="auto"/>
            <w:noWrap/>
            <w:hideMark/>
          </w:tcPr>
          <w:p w14:paraId="1E502E90" w14:textId="77777777" w:rsidR="00D70D77" w:rsidRPr="00D70D77" w:rsidRDefault="00D70D77" w:rsidP="00D70D77">
            <w:pPr>
              <w:ind w:firstLineChars="200" w:firstLine="400"/>
              <w:rPr>
                <w:sz w:val="20"/>
                <w:szCs w:val="20"/>
              </w:rPr>
            </w:pPr>
            <w:r w:rsidRPr="00D70D77">
              <w:rPr>
                <w:sz w:val="20"/>
                <w:szCs w:val="20"/>
              </w:rPr>
              <w:t>2.3.23</w:t>
            </w:r>
          </w:p>
        </w:tc>
        <w:tc>
          <w:tcPr>
            <w:tcW w:w="1699" w:type="dxa"/>
            <w:tcBorders>
              <w:top w:val="nil"/>
              <w:left w:val="nil"/>
              <w:bottom w:val="single" w:sz="4" w:space="0" w:color="auto"/>
              <w:right w:val="single" w:sz="4" w:space="0" w:color="auto"/>
            </w:tcBorders>
            <w:shd w:val="clear" w:color="auto" w:fill="auto"/>
            <w:hideMark/>
          </w:tcPr>
          <w:p w14:paraId="05170FA0" w14:textId="77777777" w:rsidR="00D70D77" w:rsidRPr="00D70D77" w:rsidRDefault="00D70D77" w:rsidP="00D70D77">
            <w:pPr>
              <w:rPr>
                <w:sz w:val="20"/>
                <w:szCs w:val="20"/>
              </w:rPr>
            </w:pPr>
            <w:r w:rsidRPr="00D70D77">
              <w:rPr>
                <w:sz w:val="20"/>
                <w:szCs w:val="20"/>
              </w:rPr>
              <w:t>Установка тройника на газопроводе из полиэтиленовых труб сваркой "встык” нагревательным элементом при ручном управлении процессом сварки, диаметр газопровода: свыше 160 до 225 мм</w:t>
            </w:r>
          </w:p>
        </w:tc>
        <w:tc>
          <w:tcPr>
            <w:tcW w:w="1120" w:type="dxa"/>
            <w:gridSpan w:val="2"/>
            <w:tcBorders>
              <w:top w:val="nil"/>
              <w:left w:val="nil"/>
              <w:bottom w:val="single" w:sz="4" w:space="0" w:color="auto"/>
              <w:right w:val="single" w:sz="4" w:space="0" w:color="auto"/>
            </w:tcBorders>
            <w:shd w:val="clear" w:color="auto" w:fill="auto"/>
            <w:hideMark/>
          </w:tcPr>
          <w:p w14:paraId="60BF2146"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1F6C6475" w14:textId="77777777" w:rsidR="00D70D77" w:rsidRPr="00D70D77" w:rsidRDefault="00D70D77" w:rsidP="00D70D77">
            <w:pPr>
              <w:jc w:val="center"/>
              <w:rPr>
                <w:sz w:val="20"/>
                <w:szCs w:val="20"/>
              </w:rPr>
            </w:pPr>
            <w:r w:rsidRPr="00D70D77">
              <w:rPr>
                <w:sz w:val="20"/>
                <w:szCs w:val="20"/>
              </w:rPr>
              <w:t>21</w:t>
            </w:r>
          </w:p>
        </w:tc>
        <w:tc>
          <w:tcPr>
            <w:tcW w:w="1499" w:type="dxa"/>
            <w:gridSpan w:val="2"/>
            <w:tcBorders>
              <w:top w:val="nil"/>
              <w:left w:val="nil"/>
              <w:bottom w:val="single" w:sz="4" w:space="0" w:color="auto"/>
              <w:right w:val="single" w:sz="4" w:space="0" w:color="auto"/>
            </w:tcBorders>
            <w:shd w:val="clear" w:color="auto" w:fill="auto"/>
            <w:hideMark/>
          </w:tcPr>
          <w:p w14:paraId="1C5690CE" w14:textId="77777777" w:rsidR="00D70D77" w:rsidRPr="00D70D77" w:rsidRDefault="00D70D77" w:rsidP="00D70D77">
            <w:pPr>
              <w:jc w:val="right"/>
              <w:rPr>
                <w:sz w:val="20"/>
                <w:szCs w:val="20"/>
              </w:rPr>
            </w:pPr>
            <w:r w:rsidRPr="00D70D77">
              <w:rPr>
                <w:sz w:val="20"/>
                <w:szCs w:val="20"/>
              </w:rPr>
              <w:t xml:space="preserve">190 412,00  </w:t>
            </w:r>
          </w:p>
        </w:tc>
        <w:tc>
          <w:tcPr>
            <w:tcW w:w="1057" w:type="dxa"/>
            <w:gridSpan w:val="2"/>
            <w:tcBorders>
              <w:top w:val="nil"/>
              <w:left w:val="nil"/>
              <w:bottom w:val="single" w:sz="4" w:space="0" w:color="auto"/>
              <w:right w:val="single" w:sz="4" w:space="0" w:color="auto"/>
            </w:tcBorders>
            <w:shd w:val="clear" w:color="auto" w:fill="auto"/>
            <w:hideMark/>
          </w:tcPr>
          <w:p w14:paraId="3FFE006F" w14:textId="77777777" w:rsidR="00D70D77" w:rsidRPr="00D70D77" w:rsidRDefault="00D70D77" w:rsidP="00D70D77">
            <w:pPr>
              <w:jc w:val="right"/>
              <w:rPr>
                <w:sz w:val="20"/>
                <w:szCs w:val="20"/>
              </w:rPr>
            </w:pPr>
            <w:r w:rsidRPr="00D70D77">
              <w:rPr>
                <w:sz w:val="20"/>
                <w:szCs w:val="20"/>
              </w:rPr>
              <w:t xml:space="preserve">9 067,24  </w:t>
            </w:r>
          </w:p>
        </w:tc>
        <w:tc>
          <w:tcPr>
            <w:tcW w:w="1600" w:type="dxa"/>
            <w:gridSpan w:val="2"/>
            <w:tcBorders>
              <w:top w:val="nil"/>
              <w:left w:val="nil"/>
              <w:bottom w:val="single" w:sz="4" w:space="0" w:color="auto"/>
              <w:right w:val="single" w:sz="4" w:space="0" w:color="auto"/>
            </w:tcBorders>
            <w:shd w:val="clear" w:color="auto" w:fill="auto"/>
            <w:hideMark/>
          </w:tcPr>
          <w:p w14:paraId="0E6374C0"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188295BC"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64B718AC"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F3A7458" w14:textId="77777777" w:rsidR="00D70D77" w:rsidRPr="00D70D77" w:rsidRDefault="00D70D77" w:rsidP="00D70D77">
            <w:pPr>
              <w:rPr>
                <w:sz w:val="20"/>
                <w:szCs w:val="20"/>
              </w:rPr>
            </w:pPr>
            <w:r w:rsidRPr="00D70D77">
              <w:rPr>
                <w:sz w:val="20"/>
                <w:szCs w:val="20"/>
              </w:rPr>
              <w:t xml:space="preserve">                  9 826,99   </w:t>
            </w:r>
          </w:p>
        </w:tc>
        <w:tc>
          <w:tcPr>
            <w:tcW w:w="1898" w:type="dxa"/>
            <w:gridSpan w:val="2"/>
            <w:tcBorders>
              <w:top w:val="nil"/>
              <w:left w:val="nil"/>
              <w:bottom w:val="single" w:sz="4" w:space="0" w:color="auto"/>
              <w:right w:val="single" w:sz="4" w:space="0" w:color="auto"/>
            </w:tcBorders>
            <w:shd w:val="clear" w:color="auto" w:fill="auto"/>
            <w:hideMark/>
          </w:tcPr>
          <w:p w14:paraId="608E4974" w14:textId="77777777" w:rsidR="00D70D77" w:rsidRPr="00D70D77" w:rsidRDefault="00D70D77" w:rsidP="00D70D77">
            <w:pPr>
              <w:rPr>
                <w:sz w:val="20"/>
                <w:szCs w:val="20"/>
              </w:rPr>
            </w:pPr>
            <w:r w:rsidRPr="00D70D77">
              <w:rPr>
                <w:sz w:val="20"/>
                <w:szCs w:val="20"/>
              </w:rPr>
              <w:t xml:space="preserve">                             206 366,79   </w:t>
            </w:r>
          </w:p>
        </w:tc>
        <w:tc>
          <w:tcPr>
            <w:tcW w:w="271" w:type="dxa"/>
            <w:vAlign w:val="center"/>
            <w:hideMark/>
          </w:tcPr>
          <w:p w14:paraId="4DA4E026" w14:textId="77777777" w:rsidR="00D70D77" w:rsidRPr="00D70D77" w:rsidRDefault="00D70D77" w:rsidP="00D70D77">
            <w:pPr>
              <w:rPr>
                <w:sz w:val="20"/>
                <w:szCs w:val="20"/>
              </w:rPr>
            </w:pPr>
          </w:p>
        </w:tc>
      </w:tr>
      <w:tr w:rsidR="00D70D77" w:rsidRPr="00D70D77" w14:paraId="0CB947EF" w14:textId="77777777" w:rsidTr="00D70D77">
        <w:trPr>
          <w:trHeight w:val="1530"/>
        </w:trPr>
        <w:tc>
          <w:tcPr>
            <w:tcW w:w="1418" w:type="dxa"/>
            <w:tcBorders>
              <w:top w:val="nil"/>
              <w:left w:val="single" w:sz="4" w:space="0" w:color="auto"/>
              <w:bottom w:val="single" w:sz="4" w:space="0" w:color="auto"/>
              <w:right w:val="single" w:sz="4" w:space="0" w:color="auto"/>
            </w:tcBorders>
            <w:shd w:val="clear" w:color="auto" w:fill="auto"/>
            <w:noWrap/>
            <w:hideMark/>
          </w:tcPr>
          <w:p w14:paraId="035A7378" w14:textId="77777777" w:rsidR="00D70D77" w:rsidRPr="00D70D77" w:rsidRDefault="00D70D77" w:rsidP="00D70D77">
            <w:pPr>
              <w:ind w:firstLineChars="200" w:firstLine="400"/>
              <w:rPr>
                <w:sz w:val="20"/>
                <w:szCs w:val="20"/>
              </w:rPr>
            </w:pPr>
            <w:r w:rsidRPr="00D70D77">
              <w:rPr>
                <w:sz w:val="20"/>
                <w:szCs w:val="20"/>
              </w:rPr>
              <w:t>2.3.24</w:t>
            </w:r>
          </w:p>
        </w:tc>
        <w:tc>
          <w:tcPr>
            <w:tcW w:w="1699" w:type="dxa"/>
            <w:tcBorders>
              <w:top w:val="nil"/>
              <w:left w:val="nil"/>
              <w:bottom w:val="single" w:sz="4" w:space="0" w:color="auto"/>
              <w:right w:val="single" w:sz="4" w:space="0" w:color="auto"/>
            </w:tcBorders>
            <w:shd w:val="clear" w:color="auto" w:fill="auto"/>
            <w:hideMark/>
          </w:tcPr>
          <w:p w14:paraId="400C6CDB" w14:textId="77777777" w:rsidR="00D70D77" w:rsidRPr="00D70D77" w:rsidRDefault="00D70D77" w:rsidP="00D70D77">
            <w:pPr>
              <w:rPr>
                <w:sz w:val="20"/>
                <w:szCs w:val="20"/>
              </w:rPr>
            </w:pPr>
            <w:r w:rsidRPr="00D70D77">
              <w:rPr>
                <w:sz w:val="20"/>
                <w:szCs w:val="20"/>
              </w:rPr>
              <w:t xml:space="preserve">Установка тройника на газопроводе из полиэтиленовых труб сваркой "встык” нагревательным </w:t>
            </w:r>
            <w:r w:rsidRPr="00D70D77">
              <w:rPr>
                <w:sz w:val="20"/>
                <w:szCs w:val="20"/>
              </w:rPr>
              <w:lastRenderedPageBreak/>
              <w:t>элементом при ручном управлении процессом сварки, диаметр газопровода: свыше 225 до 315 мм</w:t>
            </w:r>
          </w:p>
        </w:tc>
        <w:tc>
          <w:tcPr>
            <w:tcW w:w="1120" w:type="dxa"/>
            <w:gridSpan w:val="2"/>
            <w:tcBorders>
              <w:top w:val="nil"/>
              <w:left w:val="nil"/>
              <w:bottom w:val="single" w:sz="4" w:space="0" w:color="auto"/>
              <w:right w:val="single" w:sz="4" w:space="0" w:color="auto"/>
            </w:tcBorders>
            <w:shd w:val="clear" w:color="auto" w:fill="auto"/>
            <w:hideMark/>
          </w:tcPr>
          <w:p w14:paraId="37B8D21E" w14:textId="77777777" w:rsidR="00D70D77" w:rsidRPr="00D70D77" w:rsidRDefault="00D70D77" w:rsidP="00D70D77">
            <w:pPr>
              <w:jc w:val="center"/>
              <w:rPr>
                <w:sz w:val="20"/>
                <w:szCs w:val="20"/>
              </w:rPr>
            </w:pPr>
            <w:proofErr w:type="spellStart"/>
            <w:r w:rsidRPr="00D70D77">
              <w:rPr>
                <w:sz w:val="20"/>
                <w:szCs w:val="20"/>
              </w:rPr>
              <w:lastRenderedPageBreak/>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4861AA74" w14:textId="77777777" w:rsidR="00D70D77" w:rsidRPr="00D70D77" w:rsidRDefault="00D70D77" w:rsidP="00D70D77">
            <w:pPr>
              <w:jc w:val="center"/>
              <w:rPr>
                <w:sz w:val="20"/>
                <w:szCs w:val="20"/>
              </w:rPr>
            </w:pPr>
            <w:r w:rsidRPr="00D70D77">
              <w:rPr>
                <w:sz w:val="20"/>
                <w:szCs w:val="20"/>
              </w:rPr>
              <w:t>23</w:t>
            </w:r>
          </w:p>
        </w:tc>
        <w:tc>
          <w:tcPr>
            <w:tcW w:w="1499" w:type="dxa"/>
            <w:gridSpan w:val="2"/>
            <w:tcBorders>
              <w:top w:val="nil"/>
              <w:left w:val="nil"/>
              <w:bottom w:val="single" w:sz="4" w:space="0" w:color="auto"/>
              <w:right w:val="single" w:sz="4" w:space="0" w:color="auto"/>
            </w:tcBorders>
            <w:shd w:val="clear" w:color="auto" w:fill="auto"/>
            <w:hideMark/>
          </w:tcPr>
          <w:p w14:paraId="65D51102" w14:textId="77777777" w:rsidR="00D70D77" w:rsidRPr="00D70D77" w:rsidRDefault="00D70D77" w:rsidP="00D70D77">
            <w:pPr>
              <w:jc w:val="right"/>
              <w:rPr>
                <w:sz w:val="20"/>
                <w:szCs w:val="20"/>
              </w:rPr>
            </w:pPr>
            <w:r w:rsidRPr="00D70D77">
              <w:rPr>
                <w:sz w:val="20"/>
                <w:szCs w:val="20"/>
              </w:rPr>
              <w:t xml:space="preserve">554 769,00  </w:t>
            </w:r>
          </w:p>
        </w:tc>
        <w:tc>
          <w:tcPr>
            <w:tcW w:w="1057" w:type="dxa"/>
            <w:gridSpan w:val="2"/>
            <w:tcBorders>
              <w:top w:val="nil"/>
              <w:left w:val="nil"/>
              <w:bottom w:val="single" w:sz="4" w:space="0" w:color="auto"/>
              <w:right w:val="single" w:sz="4" w:space="0" w:color="auto"/>
            </w:tcBorders>
            <w:shd w:val="clear" w:color="auto" w:fill="auto"/>
            <w:hideMark/>
          </w:tcPr>
          <w:p w14:paraId="39FA7702" w14:textId="77777777" w:rsidR="00D70D77" w:rsidRPr="00D70D77" w:rsidRDefault="00D70D77" w:rsidP="00D70D77">
            <w:pPr>
              <w:jc w:val="right"/>
              <w:rPr>
                <w:sz w:val="20"/>
                <w:szCs w:val="20"/>
              </w:rPr>
            </w:pPr>
            <w:r w:rsidRPr="00D70D77">
              <w:rPr>
                <w:sz w:val="20"/>
                <w:szCs w:val="20"/>
              </w:rPr>
              <w:t xml:space="preserve">24 120,39  </w:t>
            </w:r>
          </w:p>
        </w:tc>
        <w:tc>
          <w:tcPr>
            <w:tcW w:w="1600" w:type="dxa"/>
            <w:gridSpan w:val="2"/>
            <w:tcBorders>
              <w:top w:val="nil"/>
              <w:left w:val="nil"/>
              <w:bottom w:val="single" w:sz="4" w:space="0" w:color="auto"/>
              <w:right w:val="single" w:sz="4" w:space="0" w:color="auto"/>
            </w:tcBorders>
            <w:shd w:val="clear" w:color="auto" w:fill="auto"/>
            <w:hideMark/>
          </w:tcPr>
          <w:p w14:paraId="58B4562D"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195ADD02"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DDD5557"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F1FCC9D" w14:textId="77777777" w:rsidR="00D70D77" w:rsidRPr="00D70D77" w:rsidRDefault="00D70D77" w:rsidP="00D70D77">
            <w:pPr>
              <w:rPr>
                <w:sz w:val="20"/>
                <w:szCs w:val="20"/>
              </w:rPr>
            </w:pPr>
            <w:r w:rsidRPr="00D70D77">
              <w:rPr>
                <w:sz w:val="20"/>
                <w:szCs w:val="20"/>
              </w:rPr>
              <w:t xml:space="preserve">                26 141,46   </w:t>
            </w:r>
          </w:p>
        </w:tc>
        <w:tc>
          <w:tcPr>
            <w:tcW w:w="1898" w:type="dxa"/>
            <w:gridSpan w:val="2"/>
            <w:tcBorders>
              <w:top w:val="nil"/>
              <w:left w:val="nil"/>
              <w:bottom w:val="single" w:sz="4" w:space="0" w:color="auto"/>
              <w:right w:val="single" w:sz="4" w:space="0" w:color="auto"/>
            </w:tcBorders>
            <w:shd w:val="clear" w:color="auto" w:fill="auto"/>
            <w:hideMark/>
          </w:tcPr>
          <w:p w14:paraId="41F96CFD" w14:textId="77777777" w:rsidR="00D70D77" w:rsidRPr="00D70D77" w:rsidRDefault="00D70D77" w:rsidP="00D70D77">
            <w:pPr>
              <w:rPr>
                <w:sz w:val="20"/>
                <w:szCs w:val="20"/>
              </w:rPr>
            </w:pPr>
            <w:r w:rsidRPr="00D70D77">
              <w:rPr>
                <w:sz w:val="20"/>
                <w:szCs w:val="20"/>
              </w:rPr>
              <w:t xml:space="preserve">                             601 253,58   </w:t>
            </w:r>
          </w:p>
        </w:tc>
        <w:tc>
          <w:tcPr>
            <w:tcW w:w="271" w:type="dxa"/>
            <w:vAlign w:val="center"/>
            <w:hideMark/>
          </w:tcPr>
          <w:p w14:paraId="18D70A77" w14:textId="77777777" w:rsidR="00D70D77" w:rsidRPr="00D70D77" w:rsidRDefault="00D70D77" w:rsidP="00D70D77">
            <w:pPr>
              <w:rPr>
                <w:sz w:val="20"/>
                <w:szCs w:val="20"/>
              </w:rPr>
            </w:pPr>
          </w:p>
        </w:tc>
      </w:tr>
      <w:tr w:rsidR="00D70D77" w:rsidRPr="00D70D77" w14:paraId="54D15C14" w14:textId="77777777" w:rsidTr="00D70D77">
        <w:trPr>
          <w:trHeight w:val="1530"/>
        </w:trPr>
        <w:tc>
          <w:tcPr>
            <w:tcW w:w="1418" w:type="dxa"/>
            <w:tcBorders>
              <w:top w:val="nil"/>
              <w:left w:val="single" w:sz="4" w:space="0" w:color="auto"/>
              <w:bottom w:val="single" w:sz="4" w:space="0" w:color="auto"/>
              <w:right w:val="single" w:sz="4" w:space="0" w:color="auto"/>
            </w:tcBorders>
            <w:shd w:val="clear" w:color="auto" w:fill="auto"/>
            <w:noWrap/>
            <w:hideMark/>
          </w:tcPr>
          <w:p w14:paraId="3B0940FD" w14:textId="77777777" w:rsidR="00D70D77" w:rsidRPr="00D70D77" w:rsidRDefault="00D70D77" w:rsidP="00D70D77">
            <w:pPr>
              <w:ind w:firstLineChars="200" w:firstLine="400"/>
              <w:rPr>
                <w:sz w:val="20"/>
                <w:szCs w:val="20"/>
              </w:rPr>
            </w:pPr>
            <w:r w:rsidRPr="00D70D77">
              <w:rPr>
                <w:sz w:val="20"/>
                <w:szCs w:val="20"/>
              </w:rPr>
              <w:lastRenderedPageBreak/>
              <w:t>2.3.25</w:t>
            </w:r>
          </w:p>
        </w:tc>
        <w:tc>
          <w:tcPr>
            <w:tcW w:w="1699" w:type="dxa"/>
            <w:tcBorders>
              <w:top w:val="nil"/>
              <w:left w:val="nil"/>
              <w:bottom w:val="single" w:sz="4" w:space="0" w:color="auto"/>
              <w:right w:val="single" w:sz="4" w:space="0" w:color="auto"/>
            </w:tcBorders>
            <w:shd w:val="clear" w:color="auto" w:fill="auto"/>
            <w:hideMark/>
          </w:tcPr>
          <w:p w14:paraId="6D0F0758" w14:textId="77777777" w:rsidR="00D70D77" w:rsidRPr="00D70D77" w:rsidRDefault="00D70D77" w:rsidP="00D70D77">
            <w:pPr>
              <w:rPr>
                <w:sz w:val="20"/>
                <w:szCs w:val="20"/>
              </w:rPr>
            </w:pPr>
            <w:r w:rsidRPr="00D70D77">
              <w:rPr>
                <w:sz w:val="20"/>
                <w:szCs w:val="20"/>
              </w:rPr>
              <w:t>Установка отвода с трубным концом на газопроводе из полиэтиленовых труб при помощи соединительных деталей с закладными электронагревателями, диаметр газопровода: свыше 32 до 63 мм (переход)</w:t>
            </w:r>
          </w:p>
        </w:tc>
        <w:tc>
          <w:tcPr>
            <w:tcW w:w="1120" w:type="dxa"/>
            <w:gridSpan w:val="2"/>
            <w:tcBorders>
              <w:top w:val="nil"/>
              <w:left w:val="nil"/>
              <w:bottom w:val="single" w:sz="4" w:space="0" w:color="auto"/>
              <w:right w:val="single" w:sz="4" w:space="0" w:color="auto"/>
            </w:tcBorders>
            <w:shd w:val="clear" w:color="auto" w:fill="auto"/>
            <w:hideMark/>
          </w:tcPr>
          <w:p w14:paraId="7499A836"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45D71987" w14:textId="77777777" w:rsidR="00D70D77" w:rsidRPr="00D70D77" w:rsidRDefault="00D70D77" w:rsidP="00D70D77">
            <w:pPr>
              <w:jc w:val="center"/>
              <w:rPr>
                <w:sz w:val="20"/>
                <w:szCs w:val="20"/>
              </w:rPr>
            </w:pPr>
            <w:r w:rsidRPr="00D70D77">
              <w:rPr>
                <w:sz w:val="20"/>
                <w:szCs w:val="20"/>
              </w:rPr>
              <w:t>16</w:t>
            </w:r>
          </w:p>
        </w:tc>
        <w:tc>
          <w:tcPr>
            <w:tcW w:w="1499" w:type="dxa"/>
            <w:gridSpan w:val="2"/>
            <w:tcBorders>
              <w:top w:val="nil"/>
              <w:left w:val="nil"/>
              <w:bottom w:val="single" w:sz="4" w:space="0" w:color="auto"/>
              <w:right w:val="single" w:sz="4" w:space="0" w:color="auto"/>
            </w:tcBorders>
            <w:shd w:val="clear" w:color="auto" w:fill="auto"/>
            <w:hideMark/>
          </w:tcPr>
          <w:p w14:paraId="67FB17E6" w14:textId="77777777" w:rsidR="00D70D77" w:rsidRPr="00D70D77" w:rsidRDefault="00D70D77" w:rsidP="00D70D77">
            <w:pPr>
              <w:jc w:val="right"/>
              <w:rPr>
                <w:sz w:val="20"/>
                <w:szCs w:val="20"/>
              </w:rPr>
            </w:pPr>
            <w:r w:rsidRPr="00D70D77">
              <w:rPr>
                <w:sz w:val="20"/>
                <w:szCs w:val="20"/>
              </w:rPr>
              <w:t xml:space="preserve">9 889,00  </w:t>
            </w:r>
          </w:p>
        </w:tc>
        <w:tc>
          <w:tcPr>
            <w:tcW w:w="1057" w:type="dxa"/>
            <w:gridSpan w:val="2"/>
            <w:tcBorders>
              <w:top w:val="nil"/>
              <w:left w:val="nil"/>
              <w:bottom w:val="single" w:sz="4" w:space="0" w:color="auto"/>
              <w:right w:val="single" w:sz="4" w:space="0" w:color="auto"/>
            </w:tcBorders>
            <w:shd w:val="clear" w:color="auto" w:fill="auto"/>
            <w:hideMark/>
          </w:tcPr>
          <w:p w14:paraId="26D0B3D0" w14:textId="77777777" w:rsidR="00D70D77" w:rsidRPr="00D70D77" w:rsidRDefault="00D70D77" w:rsidP="00D70D77">
            <w:pPr>
              <w:jc w:val="right"/>
              <w:rPr>
                <w:sz w:val="20"/>
                <w:szCs w:val="20"/>
              </w:rPr>
            </w:pPr>
            <w:r w:rsidRPr="00D70D77">
              <w:rPr>
                <w:sz w:val="20"/>
                <w:szCs w:val="20"/>
              </w:rPr>
              <w:t xml:space="preserve">618,06  </w:t>
            </w:r>
          </w:p>
        </w:tc>
        <w:tc>
          <w:tcPr>
            <w:tcW w:w="1600" w:type="dxa"/>
            <w:gridSpan w:val="2"/>
            <w:tcBorders>
              <w:top w:val="nil"/>
              <w:left w:val="nil"/>
              <w:bottom w:val="single" w:sz="4" w:space="0" w:color="auto"/>
              <w:right w:val="single" w:sz="4" w:space="0" w:color="auto"/>
            </w:tcBorders>
            <w:shd w:val="clear" w:color="auto" w:fill="auto"/>
            <w:hideMark/>
          </w:tcPr>
          <w:p w14:paraId="2F8F0390"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1C886C5A"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8B185A6"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0D60F9B0" w14:textId="77777777" w:rsidR="00D70D77" w:rsidRPr="00D70D77" w:rsidRDefault="00D70D77" w:rsidP="00D70D77">
            <w:pPr>
              <w:rPr>
                <w:sz w:val="20"/>
                <w:szCs w:val="20"/>
              </w:rPr>
            </w:pPr>
            <w:r w:rsidRPr="00D70D77">
              <w:rPr>
                <w:sz w:val="20"/>
                <w:szCs w:val="20"/>
              </w:rPr>
              <w:t xml:space="preserve">                     669,85   </w:t>
            </w:r>
          </w:p>
        </w:tc>
        <w:tc>
          <w:tcPr>
            <w:tcW w:w="1898" w:type="dxa"/>
            <w:gridSpan w:val="2"/>
            <w:tcBorders>
              <w:top w:val="nil"/>
              <w:left w:val="nil"/>
              <w:bottom w:val="single" w:sz="4" w:space="0" w:color="auto"/>
              <w:right w:val="single" w:sz="4" w:space="0" w:color="auto"/>
            </w:tcBorders>
            <w:shd w:val="clear" w:color="auto" w:fill="auto"/>
            <w:hideMark/>
          </w:tcPr>
          <w:p w14:paraId="5C579A3F" w14:textId="77777777" w:rsidR="00D70D77" w:rsidRPr="00D70D77" w:rsidRDefault="00D70D77" w:rsidP="00D70D77">
            <w:pPr>
              <w:rPr>
                <w:sz w:val="20"/>
                <w:szCs w:val="20"/>
              </w:rPr>
            </w:pPr>
            <w:r w:rsidRPr="00D70D77">
              <w:rPr>
                <w:sz w:val="20"/>
                <w:szCs w:val="20"/>
              </w:rPr>
              <w:t xml:space="preserve">                               10 717,60   </w:t>
            </w:r>
          </w:p>
        </w:tc>
        <w:tc>
          <w:tcPr>
            <w:tcW w:w="271" w:type="dxa"/>
            <w:vAlign w:val="center"/>
            <w:hideMark/>
          </w:tcPr>
          <w:p w14:paraId="27C53D67" w14:textId="77777777" w:rsidR="00D70D77" w:rsidRPr="00D70D77" w:rsidRDefault="00D70D77" w:rsidP="00D70D77">
            <w:pPr>
              <w:rPr>
                <w:sz w:val="20"/>
                <w:szCs w:val="20"/>
              </w:rPr>
            </w:pPr>
          </w:p>
        </w:tc>
      </w:tr>
      <w:tr w:rsidR="00D70D77" w:rsidRPr="00D70D77" w14:paraId="01C51676" w14:textId="77777777" w:rsidTr="00D70D77">
        <w:trPr>
          <w:trHeight w:val="1530"/>
        </w:trPr>
        <w:tc>
          <w:tcPr>
            <w:tcW w:w="1418" w:type="dxa"/>
            <w:tcBorders>
              <w:top w:val="nil"/>
              <w:left w:val="single" w:sz="4" w:space="0" w:color="auto"/>
              <w:bottom w:val="single" w:sz="4" w:space="0" w:color="auto"/>
              <w:right w:val="single" w:sz="4" w:space="0" w:color="auto"/>
            </w:tcBorders>
            <w:shd w:val="clear" w:color="auto" w:fill="auto"/>
            <w:noWrap/>
            <w:hideMark/>
          </w:tcPr>
          <w:p w14:paraId="7EC645ED" w14:textId="77777777" w:rsidR="00D70D77" w:rsidRPr="00D70D77" w:rsidRDefault="00D70D77" w:rsidP="00D70D77">
            <w:pPr>
              <w:ind w:firstLineChars="200" w:firstLine="400"/>
              <w:rPr>
                <w:sz w:val="20"/>
                <w:szCs w:val="20"/>
              </w:rPr>
            </w:pPr>
            <w:r w:rsidRPr="00D70D77">
              <w:rPr>
                <w:sz w:val="20"/>
                <w:szCs w:val="20"/>
              </w:rPr>
              <w:t>2.3.26</w:t>
            </w:r>
          </w:p>
        </w:tc>
        <w:tc>
          <w:tcPr>
            <w:tcW w:w="1699" w:type="dxa"/>
            <w:tcBorders>
              <w:top w:val="nil"/>
              <w:left w:val="nil"/>
              <w:bottom w:val="single" w:sz="4" w:space="0" w:color="auto"/>
              <w:right w:val="single" w:sz="4" w:space="0" w:color="auto"/>
            </w:tcBorders>
            <w:shd w:val="clear" w:color="auto" w:fill="auto"/>
            <w:hideMark/>
          </w:tcPr>
          <w:p w14:paraId="17758D10" w14:textId="77777777" w:rsidR="00D70D77" w:rsidRPr="00D70D77" w:rsidRDefault="00D70D77" w:rsidP="00D70D77">
            <w:pPr>
              <w:rPr>
                <w:sz w:val="20"/>
                <w:szCs w:val="20"/>
              </w:rPr>
            </w:pPr>
            <w:r w:rsidRPr="00D70D77">
              <w:rPr>
                <w:sz w:val="20"/>
                <w:szCs w:val="20"/>
              </w:rPr>
              <w:t>Установка отвода с трубным концом на газопроводе из полиэтиленовых труб при помощи соединительных деталей с закладными электронагревателями, диаметр газопровода: свыше 63 до 110 мм (переход)</w:t>
            </w:r>
          </w:p>
        </w:tc>
        <w:tc>
          <w:tcPr>
            <w:tcW w:w="1120" w:type="dxa"/>
            <w:gridSpan w:val="2"/>
            <w:tcBorders>
              <w:top w:val="nil"/>
              <w:left w:val="nil"/>
              <w:bottom w:val="single" w:sz="4" w:space="0" w:color="auto"/>
              <w:right w:val="single" w:sz="4" w:space="0" w:color="auto"/>
            </w:tcBorders>
            <w:shd w:val="clear" w:color="auto" w:fill="auto"/>
            <w:hideMark/>
          </w:tcPr>
          <w:p w14:paraId="13B14AF3"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1394FF3B" w14:textId="77777777" w:rsidR="00D70D77" w:rsidRPr="00D70D77" w:rsidRDefault="00D70D77" w:rsidP="00D70D77">
            <w:pPr>
              <w:jc w:val="center"/>
              <w:rPr>
                <w:sz w:val="20"/>
                <w:szCs w:val="20"/>
              </w:rPr>
            </w:pPr>
            <w:r w:rsidRPr="00D70D77">
              <w:rPr>
                <w:sz w:val="20"/>
                <w:szCs w:val="20"/>
              </w:rPr>
              <w:t>90</w:t>
            </w:r>
          </w:p>
        </w:tc>
        <w:tc>
          <w:tcPr>
            <w:tcW w:w="1499" w:type="dxa"/>
            <w:gridSpan w:val="2"/>
            <w:tcBorders>
              <w:top w:val="nil"/>
              <w:left w:val="nil"/>
              <w:bottom w:val="single" w:sz="4" w:space="0" w:color="auto"/>
              <w:right w:val="single" w:sz="4" w:space="0" w:color="auto"/>
            </w:tcBorders>
            <w:shd w:val="clear" w:color="auto" w:fill="auto"/>
            <w:hideMark/>
          </w:tcPr>
          <w:p w14:paraId="561041B0" w14:textId="77777777" w:rsidR="00D70D77" w:rsidRPr="00D70D77" w:rsidRDefault="00D70D77" w:rsidP="00D70D77">
            <w:pPr>
              <w:jc w:val="right"/>
              <w:rPr>
                <w:sz w:val="20"/>
                <w:szCs w:val="20"/>
              </w:rPr>
            </w:pPr>
            <w:r w:rsidRPr="00D70D77">
              <w:rPr>
                <w:sz w:val="20"/>
                <w:szCs w:val="20"/>
              </w:rPr>
              <w:t xml:space="preserve">98 143,00  </w:t>
            </w:r>
          </w:p>
        </w:tc>
        <w:tc>
          <w:tcPr>
            <w:tcW w:w="1057" w:type="dxa"/>
            <w:gridSpan w:val="2"/>
            <w:tcBorders>
              <w:top w:val="nil"/>
              <w:left w:val="nil"/>
              <w:bottom w:val="single" w:sz="4" w:space="0" w:color="auto"/>
              <w:right w:val="single" w:sz="4" w:space="0" w:color="auto"/>
            </w:tcBorders>
            <w:shd w:val="clear" w:color="auto" w:fill="auto"/>
            <w:hideMark/>
          </w:tcPr>
          <w:p w14:paraId="48B4F32D" w14:textId="77777777" w:rsidR="00D70D77" w:rsidRPr="00D70D77" w:rsidRDefault="00D70D77" w:rsidP="00D70D77">
            <w:pPr>
              <w:jc w:val="right"/>
              <w:rPr>
                <w:sz w:val="20"/>
                <w:szCs w:val="20"/>
              </w:rPr>
            </w:pPr>
            <w:r w:rsidRPr="00D70D77">
              <w:rPr>
                <w:sz w:val="20"/>
                <w:szCs w:val="20"/>
              </w:rPr>
              <w:t xml:space="preserve">1 090,48  </w:t>
            </w:r>
          </w:p>
        </w:tc>
        <w:tc>
          <w:tcPr>
            <w:tcW w:w="1600" w:type="dxa"/>
            <w:gridSpan w:val="2"/>
            <w:tcBorders>
              <w:top w:val="nil"/>
              <w:left w:val="nil"/>
              <w:bottom w:val="single" w:sz="4" w:space="0" w:color="auto"/>
              <w:right w:val="single" w:sz="4" w:space="0" w:color="auto"/>
            </w:tcBorders>
            <w:shd w:val="clear" w:color="auto" w:fill="auto"/>
            <w:hideMark/>
          </w:tcPr>
          <w:p w14:paraId="60E1D0F3"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219DEAE"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580A256"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72E09102" w14:textId="77777777" w:rsidR="00D70D77" w:rsidRPr="00D70D77" w:rsidRDefault="00D70D77" w:rsidP="00D70D77">
            <w:pPr>
              <w:rPr>
                <w:sz w:val="20"/>
                <w:szCs w:val="20"/>
              </w:rPr>
            </w:pPr>
            <w:r w:rsidRPr="00D70D77">
              <w:rPr>
                <w:sz w:val="20"/>
                <w:szCs w:val="20"/>
              </w:rPr>
              <w:t xml:space="preserve">                  1 181,85   </w:t>
            </w:r>
          </w:p>
        </w:tc>
        <w:tc>
          <w:tcPr>
            <w:tcW w:w="1898" w:type="dxa"/>
            <w:gridSpan w:val="2"/>
            <w:tcBorders>
              <w:top w:val="nil"/>
              <w:left w:val="nil"/>
              <w:bottom w:val="single" w:sz="4" w:space="0" w:color="auto"/>
              <w:right w:val="single" w:sz="4" w:space="0" w:color="auto"/>
            </w:tcBorders>
            <w:shd w:val="clear" w:color="auto" w:fill="auto"/>
            <w:hideMark/>
          </w:tcPr>
          <w:p w14:paraId="2C27FCC7" w14:textId="77777777" w:rsidR="00D70D77" w:rsidRPr="00D70D77" w:rsidRDefault="00D70D77" w:rsidP="00D70D77">
            <w:pPr>
              <w:rPr>
                <w:sz w:val="20"/>
                <w:szCs w:val="20"/>
              </w:rPr>
            </w:pPr>
            <w:r w:rsidRPr="00D70D77">
              <w:rPr>
                <w:sz w:val="20"/>
                <w:szCs w:val="20"/>
              </w:rPr>
              <w:t xml:space="preserve">                             106 366,50   </w:t>
            </w:r>
          </w:p>
        </w:tc>
        <w:tc>
          <w:tcPr>
            <w:tcW w:w="271" w:type="dxa"/>
            <w:vAlign w:val="center"/>
            <w:hideMark/>
          </w:tcPr>
          <w:p w14:paraId="15192C4C" w14:textId="77777777" w:rsidR="00D70D77" w:rsidRPr="00D70D77" w:rsidRDefault="00D70D77" w:rsidP="00D70D77">
            <w:pPr>
              <w:rPr>
                <w:sz w:val="20"/>
                <w:szCs w:val="20"/>
              </w:rPr>
            </w:pPr>
          </w:p>
        </w:tc>
      </w:tr>
      <w:tr w:rsidR="00D70D77" w:rsidRPr="00D70D77" w14:paraId="4D755614" w14:textId="77777777" w:rsidTr="00D70D77">
        <w:trPr>
          <w:trHeight w:val="1530"/>
        </w:trPr>
        <w:tc>
          <w:tcPr>
            <w:tcW w:w="1418" w:type="dxa"/>
            <w:tcBorders>
              <w:top w:val="nil"/>
              <w:left w:val="single" w:sz="4" w:space="0" w:color="auto"/>
              <w:bottom w:val="single" w:sz="4" w:space="0" w:color="auto"/>
              <w:right w:val="single" w:sz="4" w:space="0" w:color="auto"/>
            </w:tcBorders>
            <w:shd w:val="clear" w:color="auto" w:fill="auto"/>
            <w:noWrap/>
            <w:hideMark/>
          </w:tcPr>
          <w:p w14:paraId="00FB5ED9" w14:textId="77777777" w:rsidR="00D70D77" w:rsidRPr="00D70D77" w:rsidRDefault="00D70D77" w:rsidP="00D70D77">
            <w:pPr>
              <w:ind w:firstLineChars="200" w:firstLine="400"/>
              <w:rPr>
                <w:sz w:val="20"/>
                <w:szCs w:val="20"/>
              </w:rPr>
            </w:pPr>
            <w:r w:rsidRPr="00D70D77">
              <w:rPr>
                <w:sz w:val="20"/>
                <w:szCs w:val="20"/>
              </w:rPr>
              <w:lastRenderedPageBreak/>
              <w:t>2.3.27</w:t>
            </w:r>
          </w:p>
        </w:tc>
        <w:tc>
          <w:tcPr>
            <w:tcW w:w="1699" w:type="dxa"/>
            <w:tcBorders>
              <w:top w:val="nil"/>
              <w:left w:val="nil"/>
              <w:bottom w:val="single" w:sz="4" w:space="0" w:color="auto"/>
              <w:right w:val="single" w:sz="4" w:space="0" w:color="auto"/>
            </w:tcBorders>
            <w:shd w:val="clear" w:color="auto" w:fill="auto"/>
            <w:hideMark/>
          </w:tcPr>
          <w:p w14:paraId="4672643B" w14:textId="77777777" w:rsidR="00D70D77" w:rsidRPr="00D70D77" w:rsidRDefault="00D70D77" w:rsidP="00D70D77">
            <w:pPr>
              <w:rPr>
                <w:sz w:val="20"/>
                <w:szCs w:val="20"/>
              </w:rPr>
            </w:pPr>
            <w:r w:rsidRPr="00D70D77">
              <w:rPr>
                <w:sz w:val="20"/>
                <w:szCs w:val="20"/>
              </w:rPr>
              <w:t>Установка отвода с трубным концом на газопроводе из полиэтиленовых труб при помощи соединительных деталей с закладными электронагревателями, диаметр газопровода: свыше 110 до 160 мм (переход)</w:t>
            </w:r>
          </w:p>
        </w:tc>
        <w:tc>
          <w:tcPr>
            <w:tcW w:w="1120" w:type="dxa"/>
            <w:gridSpan w:val="2"/>
            <w:tcBorders>
              <w:top w:val="nil"/>
              <w:left w:val="nil"/>
              <w:bottom w:val="single" w:sz="4" w:space="0" w:color="auto"/>
              <w:right w:val="single" w:sz="4" w:space="0" w:color="auto"/>
            </w:tcBorders>
            <w:shd w:val="clear" w:color="auto" w:fill="auto"/>
            <w:hideMark/>
          </w:tcPr>
          <w:p w14:paraId="2D7BFB27"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085ED818" w14:textId="77777777" w:rsidR="00D70D77" w:rsidRPr="00D70D77" w:rsidRDefault="00D70D77" w:rsidP="00D70D77">
            <w:pPr>
              <w:jc w:val="center"/>
              <w:rPr>
                <w:sz w:val="20"/>
                <w:szCs w:val="20"/>
              </w:rPr>
            </w:pPr>
            <w:r w:rsidRPr="00D70D77">
              <w:rPr>
                <w:sz w:val="20"/>
                <w:szCs w:val="20"/>
              </w:rPr>
              <w:t>102</w:t>
            </w:r>
          </w:p>
        </w:tc>
        <w:tc>
          <w:tcPr>
            <w:tcW w:w="1499" w:type="dxa"/>
            <w:gridSpan w:val="2"/>
            <w:tcBorders>
              <w:top w:val="nil"/>
              <w:left w:val="nil"/>
              <w:bottom w:val="single" w:sz="4" w:space="0" w:color="auto"/>
              <w:right w:val="single" w:sz="4" w:space="0" w:color="auto"/>
            </w:tcBorders>
            <w:shd w:val="clear" w:color="auto" w:fill="auto"/>
            <w:hideMark/>
          </w:tcPr>
          <w:p w14:paraId="3994CACA" w14:textId="77777777" w:rsidR="00D70D77" w:rsidRPr="00D70D77" w:rsidRDefault="00D70D77" w:rsidP="00D70D77">
            <w:pPr>
              <w:jc w:val="right"/>
              <w:rPr>
                <w:sz w:val="20"/>
                <w:szCs w:val="20"/>
              </w:rPr>
            </w:pPr>
            <w:r w:rsidRPr="00D70D77">
              <w:rPr>
                <w:sz w:val="20"/>
                <w:szCs w:val="20"/>
              </w:rPr>
              <w:t xml:space="preserve">244 288,00  </w:t>
            </w:r>
          </w:p>
        </w:tc>
        <w:tc>
          <w:tcPr>
            <w:tcW w:w="1057" w:type="dxa"/>
            <w:gridSpan w:val="2"/>
            <w:tcBorders>
              <w:top w:val="nil"/>
              <w:left w:val="nil"/>
              <w:bottom w:val="single" w:sz="4" w:space="0" w:color="auto"/>
              <w:right w:val="single" w:sz="4" w:space="0" w:color="auto"/>
            </w:tcBorders>
            <w:shd w:val="clear" w:color="auto" w:fill="auto"/>
            <w:hideMark/>
          </w:tcPr>
          <w:p w14:paraId="1C347875" w14:textId="77777777" w:rsidR="00D70D77" w:rsidRPr="00D70D77" w:rsidRDefault="00D70D77" w:rsidP="00D70D77">
            <w:pPr>
              <w:jc w:val="right"/>
              <w:rPr>
                <w:sz w:val="20"/>
                <w:szCs w:val="20"/>
              </w:rPr>
            </w:pPr>
            <w:r w:rsidRPr="00D70D77">
              <w:rPr>
                <w:sz w:val="20"/>
                <w:szCs w:val="20"/>
              </w:rPr>
              <w:t xml:space="preserve">2 394,98  </w:t>
            </w:r>
          </w:p>
        </w:tc>
        <w:tc>
          <w:tcPr>
            <w:tcW w:w="1600" w:type="dxa"/>
            <w:gridSpan w:val="2"/>
            <w:tcBorders>
              <w:top w:val="nil"/>
              <w:left w:val="nil"/>
              <w:bottom w:val="single" w:sz="4" w:space="0" w:color="auto"/>
              <w:right w:val="single" w:sz="4" w:space="0" w:color="auto"/>
            </w:tcBorders>
            <w:shd w:val="clear" w:color="auto" w:fill="auto"/>
            <w:hideMark/>
          </w:tcPr>
          <w:p w14:paraId="23FDE883"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ECDB26B"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442A1FE"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B4D4F0F" w14:textId="77777777" w:rsidR="00D70D77" w:rsidRPr="00D70D77" w:rsidRDefault="00D70D77" w:rsidP="00D70D77">
            <w:pPr>
              <w:rPr>
                <w:sz w:val="20"/>
                <w:szCs w:val="20"/>
              </w:rPr>
            </w:pPr>
            <w:r w:rsidRPr="00D70D77">
              <w:rPr>
                <w:sz w:val="20"/>
                <w:szCs w:val="20"/>
              </w:rPr>
              <w:t xml:space="preserve">                  2 595,66   </w:t>
            </w:r>
          </w:p>
        </w:tc>
        <w:tc>
          <w:tcPr>
            <w:tcW w:w="1898" w:type="dxa"/>
            <w:gridSpan w:val="2"/>
            <w:tcBorders>
              <w:top w:val="nil"/>
              <w:left w:val="nil"/>
              <w:bottom w:val="single" w:sz="4" w:space="0" w:color="auto"/>
              <w:right w:val="single" w:sz="4" w:space="0" w:color="auto"/>
            </w:tcBorders>
            <w:shd w:val="clear" w:color="auto" w:fill="auto"/>
            <w:hideMark/>
          </w:tcPr>
          <w:p w14:paraId="3FDEDEB9" w14:textId="77777777" w:rsidR="00D70D77" w:rsidRPr="00D70D77" w:rsidRDefault="00D70D77" w:rsidP="00D70D77">
            <w:pPr>
              <w:rPr>
                <w:sz w:val="20"/>
                <w:szCs w:val="20"/>
              </w:rPr>
            </w:pPr>
            <w:r w:rsidRPr="00D70D77">
              <w:rPr>
                <w:sz w:val="20"/>
                <w:szCs w:val="20"/>
              </w:rPr>
              <w:t xml:space="preserve">                             264 757,32   </w:t>
            </w:r>
          </w:p>
        </w:tc>
        <w:tc>
          <w:tcPr>
            <w:tcW w:w="271" w:type="dxa"/>
            <w:vAlign w:val="center"/>
            <w:hideMark/>
          </w:tcPr>
          <w:p w14:paraId="641324BD" w14:textId="77777777" w:rsidR="00D70D77" w:rsidRPr="00D70D77" w:rsidRDefault="00D70D77" w:rsidP="00D70D77">
            <w:pPr>
              <w:rPr>
                <w:sz w:val="20"/>
                <w:szCs w:val="20"/>
              </w:rPr>
            </w:pPr>
          </w:p>
        </w:tc>
      </w:tr>
      <w:tr w:rsidR="00D70D77" w:rsidRPr="00D70D77" w14:paraId="5A21766C" w14:textId="77777777" w:rsidTr="00D70D77">
        <w:trPr>
          <w:trHeight w:val="1530"/>
        </w:trPr>
        <w:tc>
          <w:tcPr>
            <w:tcW w:w="1418" w:type="dxa"/>
            <w:tcBorders>
              <w:top w:val="nil"/>
              <w:left w:val="single" w:sz="4" w:space="0" w:color="auto"/>
              <w:bottom w:val="single" w:sz="4" w:space="0" w:color="auto"/>
              <w:right w:val="single" w:sz="4" w:space="0" w:color="auto"/>
            </w:tcBorders>
            <w:shd w:val="clear" w:color="auto" w:fill="auto"/>
            <w:noWrap/>
            <w:hideMark/>
          </w:tcPr>
          <w:p w14:paraId="29741AED" w14:textId="77777777" w:rsidR="00D70D77" w:rsidRPr="00D70D77" w:rsidRDefault="00D70D77" w:rsidP="00D70D77">
            <w:pPr>
              <w:ind w:firstLineChars="200" w:firstLine="400"/>
              <w:rPr>
                <w:sz w:val="20"/>
                <w:szCs w:val="20"/>
              </w:rPr>
            </w:pPr>
            <w:r w:rsidRPr="00D70D77">
              <w:rPr>
                <w:sz w:val="20"/>
                <w:szCs w:val="20"/>
              </w:rPr>
              <w:t>2.3.28</w:t>
            </w:r>
          </w:p>
        </w:tc>
        <w:tc>
          <w:tcPr>
            <w:tcW w:w="1699" w:type="dxa"/>
            <w:tcBorders>
              <w:top w:val="nil"/>
              <w:left w:val="nil"/>
              <w:bottom w:val="single" w:sz="4" w:space="0" w:color="auto"/>
              <w:right w:val="single" w:sz="4" w:space="0" w:color="auto"/>
            </w:tcBorders>
            <w:shd w:val="clear" w:color="auto" w:fill="auto"/>
            <w:hideMark/>
          </w:tcPr>
          <w:p w14:paraId="6639D1E2" w14:textId="77777777" w:rsidR="00D70D77" w:rsidRPr="00D70D77" w:rsidRDefault="00D70D77" w:rsidP="00D70D77">
            <w:pPr>
              <w:rPr>
                <w:sz w:val="20"/>
                <w:szCs w:val="20"/>
              </w:rPr>
            </w:pPr>
            <w:r w:rsidRPr="00D70D77">
              <w:rPr>
                <w:sz w:val="20"/>
                <w:szCs w:val="20"/>
              </w:rPr>
              <w:t>Установка отвода с трубным концом на газопроводе из полиэтиленовых труб при помощи соединительных деталей с закладными электронагревателями, диаметр газопровода: свыше 160 до 225 мм (переход)</w:t>
            </w:r>
          </w:p>
        </w:tc>
        <w:tc>
          <w:tcPr>
            <w:tcW w:w="1120" w:type="dxa"/>
            <w:gridSpan w:val="2"/>
            <w:tcBorders>
              <w:top w:val="nil"/>
              <w:left w:val="nil"/>
              <w:bottom w:val="single" w:sz="4" w:space="0" w:color="auto"/>
              <w:right w:val="single" w:sz="4" w:space="0" w:color="auto"/>
            </w:tcBorders>
            <w:shd w:val="clear" w:color="auto" w:fill="auto"/>
            <w:hideMark/>
          </w:tcPr>
          <w:p w14:paraId="5335B87F"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4EF3C178" w14:textId="77777777" w:rsidR="00D70D77" w:rsidRPr="00D70D77" w:rsidRDefault="00D70D77" w:rsidP="00D70D77">
            <w:pPr>
              <w:jc w:val="center"/>
              <w:rPr>
                <w:sz w:val="20"/>
                <w:szCs w:val="20"/>
              </w:rPr>
            </w:pPr>
            <w:r w:rsidRPr="00D70D77">
              <w:rPr>
                <w:sz w:val="20"/>
                <w:szCs w:val="20"/>
              </w:rPr>
              <w:t>50</w:t>
            </w:r>
          </w:p>
        </w:tc>
        <w:tc>
          <w:tcPr>
            <w:tcW w:w="1499" w:type="dxa"/>
            <w:gridSpan w:val="2"/>
            <w:tcBorders>
              <w:top w:val="nil"/>
              <w:left w:val="nil"/>
              <w:bottom w:val="single" w:sz="4" w:space="0" w:color="auto"/>
              <w:right w:val="single" w:sz="4" w:space="0" w:color="auto"/>
            </w:tcBorders>
            <w:shd w:val="clear" w:color="auto" w:fill="auto"/>
            <w:hideMark/>
          </w:tcPr>
          <w:p w14:paraId="7851F08E" w14:textId="77777777" w:rsidR="00D70D77" w:rsidRPr="00D70D77" w:rsidRDefault="00D70D77" w:rsidP="00D70D77">
            <w:pPr>
              <w:jc w:val="right"/>
              <w:rPr>
                <w:sz w:val="20"/>
                <w:szCs w:val="20"/>
              </w:rPr>
            </w:pPr>
            <w:r w:rsidRPr="00D70D77">
              <w:rPr>
                <w:sz w:val="20"/>
                <w:szCs w:val="20"/>
              </w:rPr>
              <w:t xml:space="preserve">177 344,00  </w:t>
            </w:r>
          </w:p>
        </w:tc>
        <w:tc>
          <w:tcPr>
            <w:tcW w:w="1057" w:type="dxa"/>
            <w:gridSpan w:val="2"/>
            <w:tcBorders>
              <w:top w:val="nil"/>
              <w:left w:val="nil"/>
              <w:bottom w:val="single" w:sz="4" w:space="0" w:color="auto"/>
              <w:right w:val="single" w:sz="4" w:space="0" w:color="auto"/>
            </w:tcBorders>
            <w:shd w:val="clear" w:color="auto" w:fill="auto"/>
            <w:hideMark/>
          </w:tcPr>
          <w:p w14:paraId="7A86813A" w14:textId="77777777" w:rsidR="00D70D77" w:rsidRPr="00D70D77" w:rsidRDefault="00D70D77" w:rsidP="00D70D77">
            <w:pPr>
              <w:jc w:val="right"/>
              <w:rPr>
                <w:sz w:val="20"/>
                <w:szCs w:val="20"/>
              </w:rPr>
            </w:pPr>
            <w:r w:rsidRPr="00D70D77">
              <w:rPr>
                <w:sz w:val="20"/>
                <w:szCs w:val="20"/>
              </w:rPr>
              <w:t xml:space="preserve">3 546,88  </w:t>
            </w:r>
          </w:p>
        </w:tc>
        <w:tc>
          <w:tcPr>
            <w:tcW w:w="1600" w:type="dxa"/>
            <w:gridSpan w:val="2"/>
            <w:tcBorders>
              <w:top w:val="nil"/>
              <w:left w:val="nil"/>
              <w:bottom w:val="single" w:sz="4" w:space="0" w:color="auto"/>
              <w:right w:val="single" w:sz="4" w:space="0" w:color="auto"/>
            </w:tcBorders>
            <w:shd w:val="clear" w:color="auto" w:fill="auto"/>
            <w:hideMark/>
          </w:tcPr>
          <w:p w14:paraId="151881D6"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839BAA4"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09BA25DC"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54B1B33" w14:textId="77777777" w:rsidR="00D70D77" w:rsidRPr="00D70D77" w:rsidRDefault="00D70D77" w:rsidP="00D70D77">
            <w:pPr>
              <w:rPr>
                <w:sz w:val="20"/>
                <w:szCs w:val="20"/>
              </w:rPr>
            </w:pPr>
            <w:r w:rsidRPr="00D70D77">
              <w:rPr>
                <w:sz w:val="20"/>
                <w:szCs w:val="20"/>
              </w:rPr>
              <w:t xml:space="preserve">                  3 844,08   </w:t>
            </w:r>
          </w:p>
        </w:tc>
        <w:tc>
          <w:tcPr>
            <w:tcW w:w="1898" w:type="dxa"/>
            <w:gridSpan w:val="2"/>
            <w:tcBorders>
              <w:top w:val="nil"/>
              <w:left w:val="nil"/>
              <w:bottom w:val="single" w:sz="4" w:space="0" w:color="auto"/>
              <w:right w:val="single" w:sz="4" w:space="0" w:color="auto"/>
            </w:tcBorders>
            <w:shd w:val="clear" w:color="auto" w:fill="auto"/>
            <w:hideMark/>
          </w:tcPr>
          <w:p w14:paraId="6D5F48CB" w14:textId="77777777" w:rsidR="00D70D77" w:rsidRPr="00D70D77" w:rsidRDefault="00D70D77" w:rsidP="00D70D77">
            <w:pPr>
              <w:rPr>
                <w:sz w:val="20"/>
                <w:szCs w:val="20"/>
              </w:rPr>
            </w:pPr>
            <w:r w:rsidRPr="00D70D77">
              <w:rPr>
                <w:sz w:val="20"/>
                <w:szCs w:val="20"/>
              </w:rPr>
              <w:t xml:space="preserve">                             192 204,00   </w:t>
            </w:r>
          </w:p>
        </w:tc>
        <w:tc>
          <w:tcPr>
            <w:tcW w:w="271" w:type="dxa"/>
            <w:vAlign w:val="center"/>
            <w:hideMark/>
          </w:tcPr>
          <w:p w14:paraId="7B7888B5" w14:textId="77777777" w:rsidR="00D70D77" w:rsidRPr="00D70D77" w:rsidRDefault="00D70D77" w:rsidP="00D70D77">
            <w:pPr>
              <w:rPr>
                <w:sz w:val="20"/>
                <w:szCs w:val="20"/>
              </w:rPr>
            </w:pPr>
          </w:p>
        </w:tc>
      </w:tr>
      <w:tr w:rsidR="00D70D77" w:rsidRPr="00D70D77" w14:paraId="4B82AC8F" w14:textId="77777777" w:rsidTr="00D70D77">
        <w:trPr>
          <w:trHeight w:val="1530"/>
        </w:trPr>
        <w:tc>
          <w:tcPr>
            <w:tcW w:w="1418" w:type="dxa"/>
            <w:tcBorders>
              <w:top w:val="nil"/>
              <w:left w:val="single" w:sz="4" w:space="0" w:color="auto"/>
              <w:bottom w:val="single" w:sz="4" w:space="0" w:color="auto"/>
              <w:right w:val="single" w:sz="4" w:space="0" w:color="auto"/>
            </w:tcBorders>
            <w:shd w:val="clear" w:color="auto" w:fill="auto"/>
            <w:noWrap/>
            <w:hideMark/>
          </w:tcPr>
          <w:p w14:paraId="50C8F203" w14:textId="77777777" w:rsidR="00D70D77" w:rsidRPr="00D70D77" w:rsidRDefault="00D70D77" w:rsidP="00D70D77">
            <w:pPr>
              <w:ind w:firstLineChars="200" w:firstLine="400"/>
              <w:rPr>
                <w:sz w:val="20"/>
                <w:szCs w:val="20"/>
              </w:rPr>
            </w:pPr>
            <w:r w:rsidRPr="00D70D77">
              <w:rPr>
                <w:sz w:val="20"/>
                <w:szCs w:val="20"/>
              </w:rPr>
              <w:t>2.3.29</w:t>
            </w:r>
          </w:p>
        </w:tc>
        <w:tc>
          <w:tcPr>
            <w:tcW w:w="1699" w:type="dxa"/>
            <w:tcBorders>
              <w:top w:val="nil"/>
              <w:left w:val="nil"/>
              <w:bottom w:val="single" w:sz="4" w:space="0" w:color="auto"/>
              <w:right w:val="single" w:sz="4" w:space="0" w:color="auto"/>
            </w:tcBorders>
            <w:shd w:val="clear" w:color="auto" w:fill="auto"/>
            <w:hideMark/>
          </w:tcPr>
          <w:p w14:paraId="47F942B1" w14:textId="77777777" w:rsidR="00D70D77" w:rsidRPr="00D70D77" w:rsidRDefault="00D70D77" w:rsidP="00D70D77">
            <w:pPr>
              <w:rPr>
                <w:sz w:val="20"/>
                <w:szCs w:val="20"/>
              </w:rPr>
            </w:pPr>
            <w:r w:rsidRPr="00D70D77">
              <w:rPr>
                <w:sz w:val="20"/>
                <w:szCs w:val="20"/>
              </w:rPr>
              <w:t xml:space="preserve">Установка отвода с трубным концом на газопроводе из полиэтиленовых труб при помощи соединительных деталей с закладными </w:t>
            </w:r>
            <w:r w:rsidRPr="00D70D77">
              <w:rPr>
                <w:sz w:val="20"/>
                <w:szCs w:val="20"/>
              </w:rPr>
              <w:lastRenderedPageBreak/>
              <w:t>электронагревателями, диаметр газопровода: свыше 225 до 315 мм</w:t>
            </w:r>
          </w:p>
        </w:tc>
        <w:tc>
          <w:tcPr>
            <w:tcW w:w="1120" w:type="dxa"/>
            <w:gridSpan w:val="2"/>
            <w:tcBorders>
              <w:top w:val="nil"/>
              <w:left w:val="nil"/>
              <w:bottom w:val="single" w:sz="4" w:space="0" w:color="auto"/>
              <w:right w:val="single" w:sz="4" w:space="0" w:color="auto"/>
            </w:tcBorders>
            <w:shd w:val="clear" w:color="auto" w:fill="auto"/>
            <w:hideMark/>
          </w:tcPr>
          <w:p w14:paraId="408065D4" w14:textId="77777777" w:rsidR="00D70D77" w:rsidRPr="00D70D77" w:rsidRDefault="00D70D77" w:rsidP="00D70D77">
            <w:pPr>
              <w:jc w:val="center"/>
              <w:rPr>
                <w:sz w:val="20"/>
                <w:szCs w:val="20"/>
              </w:rPr>
            </w:pPr>
            <w:proofErr w:type="spellStart"/>
            <w:r w:rsidRPr="00D70D77">
              <w:rPr>
                <w:sz w:val="20"/>
                <w:szCs w:val="20"/>
              </w:rPr>
              <w:lastRenderedPageBreak/>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18CF5494" w14:textId="77777777" w:rsidR="00D70D77" w:rsidRPr="00D70D77" w:rsidRDefault="00D70D77" w:rsidP="00D70D77">
            <w:pPr>
              <w:jc w:val="center"/>
              <w:rPr>
                <w:sz w:val="20"/>
                <w:szCs w:val="20"/>
              </w:rPr>
            </w:pPr>
            <w:r w:rsidRPr="00D70D77">
              <w:rPr>
                <w:sz w:val="20"/>
                <w:szCs w:val="20"/>
              </w:rPr>
              <w:t>28</w:t>
            </w:r>
          </w:p>
        </w:tc>
        <w:tc>
          <w:tcPr>
            <w:tcW w:w="1499" w:type="dxa"/>
            <w:gridSpan w:val="2"/>
            <w:tcBorders>
              <w:top w:val="nil"/>
              <w:left w:val="nil"/>
              <w:bottom w:val="single" w:sz="4" w:space="0" w:color="auto"/>
              <w:right w:val="single" w:sz="4" w:space="0" w:color="auto"/>
            </w:tcBorders>
            <w:shd w:val="clear" w:color="auto" w:fill="auto"/>
            <w:hideMark/>
          </w:tcPr>
          <w:p w14:paraId="64EC6E15" w14:textId="77777777" w:rsidR="00D70D77" w:rsidRPr="00D70D77" w:rsidRDefault="00D70D77" w:rsidP="00D70D77">
            <w:pPr>
              <w:jc w:val="right"/>
              <w:rPr>
                <w:sz w:val="20"/>
                <w:szCs w:val="20"/>
              </w:rPr>
            </w:pPr>
            <w:r w:rsidRPr="00D70D77">
              <w:rPr>
                <w:sz w:val="20"/>
                <w:szCs w:val="20"/>
              </w:rPr>
              <w:t xml:space="preserve">447 981,00  </w:t>
            </w:r>
          </w:p>
        </w:tc>
        <w:tc>
          <w:tcPr>
            <w:tcW w:w="1057" w:type="dxa"/>
            <w:gridSpan w:val="2"/>
            <w:tcBorders>
              <w:top w:val="nil"/>
              <w:left w:val="nil"/>
              <w:bottom w:val="single" w:sz="4" w:space="0" w:color="auto"/>
              <w:right w:val="single" w:sz="4" w:space="0" w:color="auto"/>
            </w:tcBorders>
            <w:shd w:val="clear" w:color="auto" w:fill="auto"/>
            <w:hideMark/>
          </w:tcPr>
          <w:p w14:paraId="5D47FDEF" w14:textId="77777777" w:rsidR="00D70D77" w:rsidRPr="00D70D77" w:rsidRDefault="00D70D77" w:rsidP="00D70D77">
            <w:pPr>
              <w:jc w:val="right"/>
              <w:rPr>
                <w:sz w:val="20"/>
                <w:szCs w:val="20"/>
              </w:rPr>
            </w:pPr>
            <w:r w:rsidRPr="00D70D77">
              <w:rPr>
                <w:sz w:val="20"/>
                <w:szCs w:val="20"/>
              </w:rPr>
              <w:t xml:space="preserve">15 999,32  </w:t>
            </w:r>
          </w:p>
        </w:tc>
        <w:tc>
          <w:tcPr>
            <w:tcW w:w="1600" w:type="dxa"/>
            <w:gridSpan w:val="2"/>
            <w:tcBorders>
              <w:top w:val="nil"/>
              <w:left w:val="nil"/>
              <w:bottom w:val="single" w:sz="4" w:space="0" w:color="auto"/>
              <w:right w:val="single" w:sz="4" w:space="0" w:color="auto"/>
            </w:tcBorders>
            <w:shd w:val="clear" w:color="auto" w:fill="auto"/>
            <w:hideMark/>
          </w:tcPr>
          <w:p w14:paraId="2DE59FA7"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D2A9DBC"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6F22DDB"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3D60E5D" w14:textId="77777777" w:rsidR="00D70D77" w:rsidRPr="00D70D77" w:rsidRDefault="00D70D77" w:rsidP="00D70D77">
            <w:pPr>
              <w:rPr>
                <w:sz w:val="20"/>
                <w:szCs w:val="20"/>
              </w:rPr>
            </w:pPr>
            <w:r w:rsidRPr="00D70D77">
              <w:rPr>
                <w:sz w:val="20"/>
                <w:szCs w:val="20"/>
              </w:rPr>
              <w:t xml:space="preserve">                17 339,92   </w:t>
            </w:r>
          </w:p>
        </w:tc>
        <w:tc>
          <w:tcPr>
            <w:tcW w:w="1898" w:type="dxa"/>
            <w:gridSpan w:val="2"/>
            <w:tcBorders>
              <w:top w:val="nil"/>
              <w:left w:val="nil"/>
              <w:bottom w:val="single" w:sz="4" w:space="0" w:color="auto"/>
              <w:right w:val="single" w:sz="4" w:space="0" w:color="auto"/>
            </w:tcBorders>
            <w:shd w:val="clear" w:color="auto" w:fill="auto"/>
            <w:hideMark/>
          </w:tcPr>
          <w:p w14:paraId="55F1DD86" w14:textId="77777777" w:rsidR="00D70D77" w:rsidRPr="00D70D77" w:rsidRDefault="00D70D77" w:rsidP="00D70D77">
            <w:pPr>
              <w:rPr>
                <w:sz w:val="20"/>
                <w:szCs w:val="20"/>
              </w:rPr>
            </w:pPr>
            <w:r w:rsidRPr="00D70D77">
              <w:rPr>
                <w:sz w:val="20"/>
                <w:szCs w:val="20"/>
              </w:rPr>
              <w:t xml:space="preserve">                             485 517,76   </w:t>
            </w:r>
          </w:p>
        </w:tc>
        <w:tc>
          <w:tcPr>
            <w:tcW w:w="271" w:type="dxa"/>
            <w:vAlign w:val="center"/>
            <w:hideMark/>
          </w:tcPr>
          <w:p w14:paraId="3ACC526B" w14:textId="77777777" w:rsidR="00D70D77" w:rsidRPr="00D70D77" w:rsidRDefault="00D70D77" w:rsidP="00D70D77">
            <w:pPr>
              <w:rPr>
                <w:sz w:val="20"/>
                <w:szCs w:val="20"/>
              </w:rPr>
            </w:pPr>
          </w:p>
        </w:tc>
      </w:tr>
      <w:tr w:rsidR="00D70D77" w:rsidRPr="00D70D77" w14:paraId="17BF7EBB" w14:textId="77777777" w:rsidTr="00D70D77">
        <w:trPr>
          <w:trHeight w:val="1275"/>
        </w:trPr>
        <w:tc>
          <w:tcPr>
            <w:tcW w:w="1418" w:type="dxa"/>
            <w:tcBorders>
              <w:top w:val="nil"/>
              <w:left w:val="single" w:sz="4" w:space="0" w:color="auto"/>
              <w:bottom w:val="single" w:sz="4" w:space="0" w:color="auto"/>
              <w:right w:val="single" w:sz="4" w:space="0" w:color="auto"/>
            </w:tcBorders>
            <w:shd w:val="clear" w:color="auto" w:fill="auto"/>
            <w:noWrap/>
            <w:hideMark/>
          </w:tcPr>
          <w:p w14:paraId="6F22D40C" w14:textId="77777777" w:rsidR="00D70D77" w:rsidRPr="00D70D77" w:rsidRDefault="00D70D77" w:rsidP="00D70D77">
            <w:pPr>
              <w:ind w:firstLineChars="200" w:firstLine="400"/>
              <w:rPr>
                <w:sz w:val="20"/>
                <w:szCs w:val="20"/>
              </w:rPr>
            </w:pPr>
            <w:r w:rsidRPr="00D70D77">
              <w:rPr>
                <w:sz w:val="20"/>
                <w:szCs w:val="20"/>
              </w:rPr>
              <w:lastRenderedPageBreak/>
              <w:t>2.3.30</w:t>
            </w:r>
          </w:p>
        </w:tc>
        <w:tc>
          <w:tcPr>
            <w:tcW w:w="1699" w:type="dxa"/>
            <w:tcBorders>
              <w:top w:val="nil"/>
              <w:left w:val="nil"/>
              <w:bottom w:val="single" w:sz="4" w:space="0" w:color="auto"/>
              <w:right w:val="single" w:sz="4" w:space="0" w:color="auto"/>
            </w:tcBorders>
            <w:shd w:val="clear" w:color="auto" w:fill="auto"/>
            <w:hideMark/>
          </w:tcPr>
          <w:p w14:paraId="262DB1FE" w14:textId="77777777" w:rsidR="00D70D77" w:rsidRPr="00D70D77" w:rsidRDefault="00D70D77" w:rsidP="00D70D77">
            <w:pPr>
              <w:rPr>
                <w:sz w:val="20"/>
                <w:szCs w:val="20"/>
              </w:rPr>
            </w:pPr>
            <w:r w:rsidRPr="00D70D77">
              <w:rPr>
                <w:sz w:val="20"/>
                <w:szCs w:val="20"/>
              </w:rPr>
              <w:t>Установка отвода с закладными нагревателями на газопроводе из полиэтиленовых труб в горизонтальной плоскости, диаметр отвода свыше 32 до 63 мм (заглушки)</w:t>
            </w:r>
          </w:p>
        </w:tc>
        <w:tc>
          <w:tcPr>
            <w:tcW w:w="1120" w:type="dxa"/>
            <w:gridSpan w:val="2"/>
            <w:tcBorders>
              <w:top w:val="nil"/>
              <w:left w:val="nil"/>
              <w:bottom w:val="single" w:sz="4" w:space="0" w:color="auto"/>
              <w:right w:val="single" w:sz="4" w:space="0" w:color="auto"/>
            </w:tcBorders>
            <w:shd w:val="clear" w:color="auto" w:fill="auto"/>
            <w:hideMark/>
          </w:tcPr>
          <w:p w14:paraId="42122AD3"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4E01BA6A" w14:textId="77777777" w:rsidR="00D70D77" w:rsidRPr="00D70D77" w:rsidRDefault="00D70D77" w:rsidP="00D70D77">
            <w:pPr>
              <w:jc w:val="center"/>
              <w:rPr>
                <w:sz w:val="20"/>
                <w:szCs w:val="20"/>
              </w:rPr>
            </w:pPr>
            <w:r w:rsidRPr="00D70D77">
              <w:rPr>
                <w:sz w:val="20"/>
                <w:szCs w:val="20"/>
              </w:rPr>
              <w:t>2</w:t>
            </w:r>
          </w:p>
        </w:tc>
        <w:tc>
          <w:tcPr>
            <w:tcW w:w="1499" w:type="dxa"/>
            <w:gridSpan w:val="2"/>
            <w:tcBorders>
              <w:top w:val="nil"/>
              <w:left w:val="nil"/>
              <w:bottom w:val="single" w:sz="4" w:space="0" w:color="auto"/>
              <w:right w:val="single" w:sz="4" w:space="0" w:color="auto"/>
            </w:tcBorders>
            <w:shd w:val="clear" w:color="auto" w:fill="auto"/>
            <w:hideMark/>
          </w:tcPr>
          <w:p w14:paraId="33596593" w14:textId="77777777" w:rsidR="00D70D77" w:rsidRPr="00D70D77" w:rsidRDefault="00D70D77" w:rsidP="00D70D77">
            <w:pPr>
              <w:jc w:val="right"/>
              <w:rPr>
                <w:sz w:val="20"/>
                <w:szCs w:val="20"/>
              </w:rPr>
            </w:pPr>
            <w:r w:rsidRPr="00D70D77">
              <w:rPr>
                <w:sz w:val="20"/>
                <w:szCs w:val="20"/>
              </w:rPr>
              <w:t xml:space="preserve">4 694,00  </w:t>
            </w:r>
          </w:p>
        </w:tc>
        <w:tc>
          <w:tcPr>
            <w:tcW w:w="1057" w:type="dxa"/>
            <w:gridSpan w:val="2"/>
            <w:tcBorders>
              <w:top w:val="nil"/>
              <w:left w:val="nil"/>
              <w:bottom w:val="single" w:sz="4" w:space="0" w:color="auto"/>
              <w:right w:val="single" w:sz="4" w:space="0" w:color="auto"/>
            </w:tcBorders>
            <w:shd w:val="clear" w:color="auto" w:fill="auto"/>
            <w:hideMark/>
          </w:tcPr>
          <w:p w14:paraId="079A95EB" w14:textId="77777777" w:rsidR="00D70D77" w:rsidRPr="00D70D77" w:rsidRDefault="00D70D77" w:rsidP="00D70D77">
            <w:pPr>
              <w:jc w:val="right"/>
              <w:rPr>
                <w:sz w:val="20"/>
                <w:szCs w:val="20"/>
              </w:rPr>
            </w:pPr>
            <w:r w:rsidRPr="00D70D77">
              <w:rPr>
                <w:sz w:val="20"/>
                <w:szCs w:val="20"/>
              </w:rPr>
              <w:t xml:space="preserve">2 347,00  </w:t>
            </w:r>
          </w:p>
        </w:tc>
        <w:tc>
          <w:tcPr>
            <w:tcW w:w="1600" w:type="dxa"/>
            <w:gridSpan w:val="2"/>
            <w:tcBorders>
              <w:top w:val="nil"/>
              <w:left w:val="nil"/>
              <w:bottom w:val="single" w:sz="4" w:space="0" w:color="auto"/>
              <w:right w:val="single" w:sz="4" w:space="0" w:color="auto"/>
            </w:tcBorders>
            <w:shd w:val="clear" w:color="auto" w:fill="auto"/>
            <w:hideMark/>
          </w:tcPr>
          <w:p w14:paraId="5075FFDC"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9E56A32"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5127E0BF"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01E5DE66" w14:textId="77777777" w:rsidR="00D70D77" w:rsidRPr="00D70D77" w:rsidRDefault="00D70D77" w:rsidP="00D70D77">
            <w:pPr>
              <w:rPr>
                <w:sz w:val="20"/>
                <w:szCs w:val="20"/>
              </w:rPr>
            </w:pPr>
            <w:r w:rsidRPr="00D70D77">
              <w:rPr>
                <w:sz w:val="20"/>
                <w:szCs w:val="20"/>
              </w:rPr>
              <w:t xml:space="preserve">                  2 543,66   </w:t>
            </w:r>
          </w:p>
        </w:tc>
        <w:tc>
          <w:tcPr>
            <w:tcW w:w="1898" w:type="dxa"/>
            <w:gridSpan w:val="2"/>
            <w:tcBorders>
              <w:top w:val="nil"/>
              <w:left w:val="nil"/>
              <w:bottom w:val="single" w:sz="4" w:space="0" w:color="auto"/>
              <w:right w:val="single" w:sz="4" w:space="0" w:color="auto"/>
            </w:tcBorders>
            <w:shd w:val="clear" w:color="auto" w:fill="auto"/>
            <w:hideMark/>
          </w:tcPr>
          <w:p w14:paraId="6A91AED1" w14:textId="77777777" w:rsidR="00D70D77" w:rsidRPr="00D70D77" w:rsidRDefault="00D70D77" w:rsidP="00D70D77">
            <w:pPr>
              <w:rPr>
                <w:sz w:val="20"/>
                <w:szCs w:val="20"/>
              </w:rPr>
            </w:pPr>
            <w:r w:rsidRPr="00D70D77">
              <w:rPr>
                <w:sz w:val="20"/>
                <w:szCs w:val="20"/>
              </w:rPr>
              <w:t xml:space="preserve">                                 5 087,32   </w:t>
            </w:r>
          </w:p>
        </w:tc>
        <w:tc>
          <w:tcPr>
            <w:tcW w:w="271" w:type="dxa"/>
            <w:vAlign w:val="center"/>
            <w:hideMark/>
          </w:tcPr>
          <w:p w14:paraId="71EC77DE" w14:textId="77777777" w:rsidR="00D70D77" w:rsidRPr="00D70D77" w:rsidRDefault="00D70D77" w:rsidP="00D70D77">
            <w:pPr>
              <w:rPr>
                <w:sz w:val="20"/>
                <w:szCs w:val="20"/>
              </w:rPr>
            </w:pPr>
          </w:p>
        </w:tc>
      </w:tr>
      <w:tr w:rsidR="00D70D77" w:rsidRPr="00D70D77" w14:paraId="60174110" w14:textId="77777777" w:rsidTr="00D70D77">
        <w:trPr>
          <w:trHeight w:val="1290"/>
        </w:trPr>
        <w:tc>
          <w:tcPr>
            <w:tcW w:w="1418" w:type="dxa"/>
            <w:tcBorders>
              <w:top w:val="nil"/>
              <w:left w:val="single" w:sz="4" w:space="0" w:color="auto"/>
              <w:bottom w:val="single" w:sz="4" w:space="0" w:color="auto"/>
              <w:right w:val="single" w:sz="4" w:space="0" w:color="auto"/>
            </w:tcBorders>
            <w:shd w:val="clear" w:color="auto" w:fill="auto"/>
            <w:noWrap/>
            <w:hideMark/>
          </w:tcPr>
          <w:p w14:paraId="286D81CF" w14:textId="77777777" w:rsidR="00D70D77" w:rsidRPr="00D70D77" w:rsidRDefault="00D70D77" w:rsidP="00D70D77">
            <w:pPr>
              <w:ind w:firstLineChars="200" w:firstLine="400"/>
              <w:rPr>
                <w:sz w:val="20"/>
                <w:szCs w:val="20"/>
              </w:rPr>
            </w:pPr>
            <w:r w:rsidRPr="00D70D77">
              <w:rPr>
                <w:sz w:val="20"/>
                <w:szCs w:val="20"/>
              </w:rPr>
              <w:t>2.3.31</w:t>
            </w:r>
          </w:p>
        </w:tc>
        <w:tc>
          <w:tcPr>
            <w:tcW w:w="1699" w:type="dxa"/>
            <w:tcBorders>
              <w:top w:val="nil"/>
              <w:left w:val="nil"/>
              <w:bottom w:val="single" w:sz="4" w:space="0" w:color="auto"/>
              <w:right w:val="single" w:sz="4" w:space="0" w:color="auto"/>
            </w:tcBorders>
            <w:shd w:val="clear" w:color="auto" w:fill="auto"/>
            <w:hideMark/>
          </w:tcPr>
          <w:p w14:paraId="0C19ACAE" w14:textId="77777777" w:rsidR="00D70D77" w:rsidRPr="00D70D77" w:rsidRDefault="00D70D77" w:rsidP="00D70D77">
            <w:pPr>
              <w:rPr>
                <w:sz w:val="20"/>
                <w:szCs w:val="20"/>
              </w:rPr>
            </w:pPr>
            <w:r w:rsidRPr="00D70D77">
              <w:rPr>
                <w:sz w:val="20"/>
                <w:szCs w:val="20"/>
              </w:rPr>
              <w:t>Монтаж задвижки стальной или чугунной с полиэтиленовыми патрубками для подземной установки на полиэтиленовых газопроводах из труб наружным диаметром: 63 мм(кран)</w:t>
            </w:r>
          </w:p>
        </w:tc>
        <w:tc>
          <w:tcPr>
            <w:tcW w:w="1120" w:type="dxa"/>
            <w:gridSpan w:val="2"/>
            <w:tcBorders>
              <w:top w:val="nil"/>
              <w:left w:val="nil"/>
              <w:bottom w:val="single" w:sz="4" w:space="0" w:color="auto"/>
              <w:right w:val="single" w:sz="4" w:space="0" w:color="auto"/>
            </w:tcBorders>
            <w:shd w:val="clear" w:color="auto" w:fill="auto"/>
            <w:hideMark/>
          </w:tcPr>
          <w:p w14:paraId="500257D1"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04EFC725" w14:textId="77777777" w:rsidR="00D70D77" w:rsidRPr="00D70D77" w:rsidRDefault="00D70D77" w:rsidP="00D70D77">
            <w:pPr>
              <w:jc w:val="center"/>
              <w:rPr>
                <w:sz w:val="20"/>
                <w:szCs w:val="20"/>
              </w:rPr>
            </w:pPr>
            <w:r w:rsidRPr="00D70D77">
              <w:rPr>
                <w:sz w:val="20"/>
                <w:szCs w:val="20"/>
              </w:rPr>
              <w:t>5</w:t>
            </w:r>
          </w:p>
        </w:tc>
        <w:tc>
          <w:tcPr>
            <w:tcW w:w="1499" w:type="dxa"/>
            <w:gridSpan w:val="2"/>
            <w:tcBorders>
              <w:top w:val="nil"/>
              <w:left w:val="nil"/>
              <w:bottom w:val="single" w:sz="4" w:space="0" w:color="auto"/>
              <w:right w:val="single" w:sz="4" w:space="0" w:color="auto"/>
            </w:tcBorders>
            <w:shd w:val="clear" w:color="auto" w:fill="auto"/>
            <w:hideMark/>
          </w:tcPr>
          <w:p w14:paraId="7DB77E3A" w14:textId="77777777" w:rsidR="00D70D77" w:rsidRPr="00D70D77" w:rsidRDefault="00D70D77" w:rsidP="00D70D77">
            <w:pPr>
              <w:jc w:val="right"/>
              <w:rPr>
                <w:sz w:val="20"/>
                <w:szCs w:val="20"/>
              </w:rPr>
            </w:pPr>
            <w:r w:rsidRPr="00D70D77">
              <w:rPr>
                <w:sz w:val="20"/>
                <w:szCs w:val="20"/>
              </w:rPr>
              <w:t xml:space="preserve">66 138,00  </w:t>
            </w:r>
          </w:p>
        </w:tc>
        <w:tc>
          <w:tcPr>
            <w:tcW w:w="1057" w:type="dxa"/>
            <w:gridSpan w:val="2"/>
            <w:tcBorders>
              <w:top w:val="nil"/>
              <w:left w:val="nil"/>
              <w:bottom w:val="single" w:sz="4" w:space="0" w:color="auto"/>
              <w:right w:val="single" w:sz="4" w:space="0" w:color="auto"/>
            </w:tcBorders>
            <w:shd w:val="clear" w:color="auto" w:fill="auto"/>
            <w:hideMark/>
          </w:tcPr>
          <w:p w14:paraId="03726239" w14:textId="77777777" w:rsidR="00D70D77" w:rsidRPr="00D70D77" w:rsidRDefault="00D70D77" w:rsidP="00D70D77">
            <w:pPr>
              <w:jc w:val="right"/>
              <w:rPr>
                <w:sz w:val="20"/>
                <w:szCs w:val="20"/>
              </w:rPr>
            </w:pPr>
            <w:r w:rsidRPr="00D70D77">
              <w:rPr>
                <w:sz w:val="20"/>
                <w:szCs w:val="20"/>
              </w:rPr>
              <w:t xml:space="preserve">13 227,60  </w:t>
            </w:r>
          </w:p>
        </w:tc>
        <w:tc>
          <w:tcPr>
            <w:tcW w:w="1600" w:type="dxa"/>
            <w:gridSpan w:val="2"/>
            <w:tcBorders>
              <w:top w:val="nil"/>
              <w:left w:val="nil"/>
              <w:bottom w:val="single" w:sz="4" w:space="0" w:color="auto"/>
              <w:right w:val="single" w:sz="4" w:space="0" w:color="auto"/>
            </w:tcBorders>
            <w:shd w:val="clear" w:color="auto" w:fill="auto"/>
            <w:hideMark/>
          </w:tcPr>
          <w:p w14:paraId="562ECE97"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CB8654C"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9130AC6"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A911290" w14:textId="77777777" w:rsidR="00D70D77" w:rsidRPr="00D70D77" w:rsidRDefault="00D70D77" w:rsidP="00D70D77">
            <w:pPr>
              <w:rPr>
                <w:sz w:val="20"/>
                <w:szCs w:val="20"/>
              </w:rPr>
            </w:pPr>
            <w:r w:rsidRPr="00D70D77">
              <w:rPr>
                <w:sz w:val="20"/>
                <w:szCs w:val="20"/>
              </w:rPr>
              <w:t xml:space="preserve">                14 335,95   </w:t>
            </w:r>
          </w:p>
        </w:tc>
        <w:tc>
          <w:tcPr>
            <w:tcW w:w="1898" w:type="dxa"/>
            <w:gridSpan w:val="2"/>
            <w:tcBorders>
              <w:top w:val="nil"/>
              <w:left w:val="nil"/>
              <w:bottom w:val="single" w:sz="4" w:space="0" w:color="auto"/>
              <w:right w:val="single" w:sz="4" w:space="0" w:color="auto"/>
            </w:tcBorders>
            <w:shd w:val="clear" w:color="auto" w:fill="auto"/>
            <w:hideMark/>
          </w:tcPr>
          <w:p w14:paraId="0A8206D7" w14:textId="77777777" w:rsidR="00D70D77" w:rsidRPr="00D70D77" w:rsidRDefault="00D70D77" w:rsidP="00D70D77">
            <w:pPr>
              <w:rPr>
                <w:sz w:val="20"/>
                <w:szCs w:val="20"/>
              </w:rPr>
            </w:pPr>
            <w:r w:rsidRPr="00D70D77">
              <w:rPr>
                <w:sz w:val="20"/>
                <w:szCs w:val="20"/>
              </w:rPr>
              <w:t xml:space="preserve">                               71 679,75   </w:t>
            </w:r>
          </w:p>
        </w:tc>
        <w:tc>
          <w:tcPr>
            <w:tcW w:w="271" w:type="dxa"/>
            <w:vAlign w:val="center"/>
            <w:hideMark/>
          </w:tcPr>
          <w:p w14:paraId="394D287E" w14:textId="77777777" w:rsidR="00D70D77" w:rsidRPr="00D70D77" w:rsidRDefault="00D70D77" w:rsidP="00D70D77">
            <w:pPr>
              <w:rPr>
                <w:sz w:val="20"/>
                <w:szCs w:val="20"/>
              </w:rPr>
            </w:pPr>
          </w:p>
        </w:tc>
      </w:tr>
      <w:tr w:rsidR="00D70D77" w:rsidRPr="00D70D77" w14:paraId="2B483FB6" w14:textId="77777777" w:rsidTr="00D70D77">
        <w:trPr>
          <w:trHeight w:val="1305"/>
        </w:trPr>
        <w:tc>
          <w:tcPr>
            <w:tcW w:w="1418" w:type="dxa"/>
            <w:tcBorders>
              <w:top w:val="nil"/>
              <w:left w:val="single" w:sz="4" w:space="0" w:color="auto"/>
              <w:bottom w:val="single" w:sz="4" w:space="0" w:color="auto"/>
              <w:right w:val="single" w:sz="4" w:space="0" w:color="auto"/>
            </w:tcBorders>
            <w:shd w:val="clear" w:color="auto" w:fill="auto"/>
            <w:noWrap/>
            <w:hideMark/>
          </w:tcPr>
          <w:p w14:paraId="7727F41A" w14:textId="77777777" w:rsidR="00D70D77" w:rsidRPr="00D70D77" w:rsidRDefault="00D70D77" w:rsidP="00D70D77">
            <w:pPr>
              <w:ind w:firstLineChars="200" w:firstLine="400"/>
              <w:rPr>
                <w:sz w:val="20"/>
                <w:szCs w:val="20"/>
              </w:rPr>
            </w:pPr>
            <w:r w:rsidRPr="00D70D77">
              <w:rPr>
                <w:sz w:val="20"/>
                <w:szCs w:val="20"/>
              </w:rPr>
              <w:t>2.3.32</w:t>
            </w:r>
          </w:p>
        </w:tc>
        <w:tc>
          <w:tcPr>
            <w:tcW w:w="1699" w:type="dxa"/>
            <w:tcBorders>
              <w:top w:val="nil"/>
              <w:left w:val="nil"/>
              <w:bottom w:val="single" w:sz="4" w:space="0" w:color="auto"/>
              <w:right w:val="single" w:sz="4" w:space="0" w:color="auto"/>
            </w:tcBorders>
            <w:shd w:val="clear" w:color="auto" w:fill="auto"/>
            <w:hideMark/>
          </w:tcPr>
          <w:p w14:paraId="52CC7BDC" w14:textId="77777777" w:rsidR="00D70D77" w:rsidRPr="00D70D77" w:rsidRDefault="00D70D77" w:rsidP="00D70D77">
            <w:pPr>
              <w:rPr>
                <w:sz w:val="20"/>
                <w:szCs w:val="20"/>
              </w:rPr>
            </w:pPr>
            <w:r w:rsidRPr="00D70D77">
              <w:rPr>
                <w:sz w:val="20"/>
                <w:szCs w:val="20"/>
              </w:rPr>
              <w:t xml:space="preserve">Монтаж задвижки стальной или чугунной с полиэтиленовыми патрубками для подземной установки на полиэтиленовых газопроводах из </w:t>
            </w:r>
            <w:r w:rsidRPr="00D70D77">
              <w:rPr>
                <w:sz w:val="20"/>
                <w:szCs w:val="20"/>
              </w:rPr>
              <w:lastRenderedPageBreak/>
              <w:t>труб наружным диаметром: 110 мм(кран)</w:t>
            </w:r>
          </w:p>
        </w:tc>
        <w:tc>
          <w:tcPr>
            <w:tcW w:w="1120" w:type="dxa"/>
            <w:gridSpan w:val="2"/>
            <w:tcBorders>
              <w:top w:val="nil"/>
              <w:left w:val="nil"/>
              <w:bottom w:val="single" w:sz="4" w:space="0" w:color="auto"/>
              <w:right w:val="single" w:sz="4" w:space="0" w:color="auto"/>
            </w:tcBorders>
            <w:shd w:val="clear" w:color="auto" w:fill="auto"/>
            <w:hideMark/>
          </w:tcPr>
          <w:p w14:paraId="09B88EDA" w14:textId="77777777" w:rsidR="00D70D77" w:rsidRPr="00D70D77" w:rsidRDefault="00D70D77" w:rsidP="00D70D77">
            <w:pPr>
              <w:jc w:val="center"/>
              <w:rPr>
                <w:sz w:val="20"/>
                <w:szCs w:val="20"/>
              </w:rPr>
            </w:pPr>
            <w:proofErr w:type="spellStart"/>
            <w:r w:rsidRPr="00D70D77">
              <w:rPr>
                <w:sz w:val="20"/>
                <w:szCs w:val="20"/>
              </w:rPr>
              <w:lastRenderedPageBreak/>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084CF234" w14:textId="77777777" w:rsidR="00D70D77" w:rsidRPr="00D70D77" w:rsidRDefault="00D70D77" w:rsidP="00D70D77">
            <w:pPr>
              <w:jc w:val="center"/>
              <w:rPr>
                <w:sz w:val="20"/>
                <w:szCs w:val="20"/>
              </w:rPr>
            </w:pPr>
            <w:r w:rsidRPr="00D70D77">
              <w:rPr>
                <w:sz w:val="20"/>
                <w:szCs w:val="20"/>
              </w:rPr>
              <w:t>8</w:t>
            </w:r>
          </w:p>
        </w:tc>
        <w:tc>
          <w:tcPr>
            <w:tcW w:w="1499" w:type="dxa"/>
            <w:gridSpan w:val="2"/>
            <w:tcBorders>
              <w:top w:val="nil"/>
              <w:left w:val="nil"/>
              <w:bottom w:val="single" w:sz="4" w:space="0" w:color="auto"/>
              <w:right w:val="single" w:sz="4" w:space="0" w:color="auto"/>
            </w:tcBorders>
            <w:shd w:val="clear" w:color="auto" w:fill="auto"/>
            <w:hideMark/>
          </w:tcPr>
          <w:p w14:paraId="0AF4606D" w14:textId="77777777" w:rsidR="00D70D77" w:rsidRPr="00D70D77" w:rsidRDefault="00D70D77" w:rsidP="00D70D77">
            <w:pPr>
              <w:jc w:val="right"/>
              <w:rPr>
                <w:sz w:val="20"/>
                <w:szCs w:val="20"/>
              </w:rPr>
            </w:pPr>
            <w:r w:rsidRPr="00D70D77">
              <w:rPr>
                <w:sz w:val="20"/>
                <w:szCs w:val="20"/>
              </w:rPr>
              <w:t xml:space="preserve">128 796,00  </w:t>
            </w:r>
          </w:p>
        </w:tc>
        <w:tc>
          <w:tcPr>
            <w:tcW w:w="1057" w:type="dxa"/>
            <w:gridSpan w:val="2"/>
            <w:tcBorders>
              <w:top w:val="nil"/>
              <w:left w:val="nil"/>
              <w:bottom w:val="single" w:sz="4" w:space="0" w:color="auto"/>
              <w:right w:val="single" w:sz="4" w:space="0" w:color="auto"/>
            </w:tcBorders>
            <w:shd w:val="clear" w:color="auto" w:fill="auto"/>
            <w:hideMark/>
          </w:tcPr>
          <w:p w14:paraId="5C23FD87" w14:textId="77777777" w:rsidR="00D70D77" w:rsidRPr="00D70D77" w:rsidRDefault="00D70D77" w:rsidP="00D70D77">
            <w:pPr>
              <w:jc w:val="right"/>
              <w:rPr>
                <w:sz w:val="20"/>
                <w:szCs w:val="20"/>
              </w:rPr>
            </w:pPr>
            <w:r w:rsidRPr="00D70D77">
              <w:rPr>
                <w:sz w:val="20"/>
                <w:szCs w:val="20"/>
              </w:rPr>
              <w:t xml:space="preserve">16 099,50  </w:t>
            </w:r>
          </w:p>
        </w:tc>
        <w:tc>
          <w:tcPr>
            <w:tcW w:w="1600" w:type="dxa"/>
            <w:gridSpan w:val="2"/>
            <w:tcBorders>
              <w:top w:val="nil"/>
              <w:left w:val="nil"/>
              <w:bottom w:val="single" w:sz="4" w:space="0" w:color="auto"/>
              <w:right w:val="single" w:sz="4" w:space="0" w:color="auto"/>
            </w:tcBorders>
            <w:shd w:val="clear" w:color="auto" w:fill="auto"/>
            <w:hideMark/>
          </w:tcPr>
          <w:p w14:paraId="6BC20C44"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0E5D7FF2"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402287A"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1D7A7B0" w14:textId="77777777" w:rsidR="00D70D77" w:rsidRPr="00D70D77" w:rsidRDefault="00D70D77" w:rsidP="00D70D77">
            <w:pPr>
              <w:rPr>
                <w:sz w:val="20"/>
                <w:szCs w:val="20"/>
              </w:rPr>
            </w:pPr>
            <w:r w:rsidRPr="00D70D77">
              <w:rPr>
                <w:sz w:val="20"/>
                <w:szCs w:val="20"/>
              </w:rPr>
              <w:t xml:space="preserve">                17 448,49   </w:t>
            </w:r>
          </w:p>
        </w:tc>
        <w:tc>
          <w:tcPr>
            <w:tcW w:w="1898" w:type="dxa"/>
            <w:gridSpan w:val="2"/>
            <w:tcBorders>
              <w:top w:val="nil"/>
              <w:left w:val="nil"/>
              <w:bottom w:val="single" w:sz="4" w:space="0" w:color="auto"/>
              <w:right w:val="single" w:sz="4" w:space="0" w:color="auto"/>
            </w:tcBorders>
            <w:shd w:val="clear" w:color="auto" w:fill="auto"/>
            <w:hideMark/>
          </w:tcPr>
          <w:p w14:paraId="5948DCD5" w14:textId="77777777" w:rsidR="00D70D77" w:rsidRPr="00D70D77" w:rsidRDefault="00D70D77" w:rsidP="00D70D77">
            <w:pPr>
              <w:rPr>
                <w:sz w:val="20"/>
                <w:szCs w:val="20"/>
              </w:rPr>
            </w:pPr>
            <w:r w:rsidRPr="00D70D77">
              <w:rPr>
                <w:sz w:val="20"/>
                <w:szCs w:val="20"/>
              </w:rPr>
              <w:t xml:space="preserve">                             139 587,92   </w:t>
            </w:r>
          </w:p>
        </w:tc>
        <w:tc>
          <w:tcPr>
            <w:tcW w:w="271" w:type="dxa"/>
            <w:vAlign w:val="center"/>
            <w:hideMark/>
          </w:tcPr>
          <w:p w14:paraId="5B4CC5AC" w14:textId="77777777" w:rsidR="00D70D77" w:rsidRPr="00D70D77" w:rsidRDefault="00D70D77" w:rsidP="00D70D77">
            <w:pPr>
              <w:rPr>
                <w:sz w:val="20"/>
                <w:szCs w:val="20"/>
              </w:rPr>
            </w:pPr>
          </w:p>
        </w:tc>
      </w:tr>
      <w:tr w:rsidR="00D70D77" w:rsidRPr="00D70D77" w14:paraId="139191ED" w14:textId="77777777" w:rsidTr="00D70D77">
        <w:trPr>
          <w:trHeight w:val="1305"/>
        </w:trPr>
        <w:tc>
          <w:tcPr>
            <w:tcW w:w="1418" w:type="dxa"/>
            <w:tcBorders>
              <w:top w:val="nil"/>
              <w:left w:val="single" w:sz="4" w:space="0" w:color="auto"/>
              <w:bottom w:val="single" w:sz="4" w:space="0" w:color="auto"/>
              <w:right w:val="single" w:sz="4" w:space="0" w:color="auto"/>
            </w:tcBorders>
            <w:shd w:val="clear" w:color="auto" w:fill="auto"/>
            <w:noWrap/>
            <w:hideMark/>
          </w:tcPr>
          <w:p w14:paraId="0DC0F5FF" w14:textId="77777777" w:rsidR="00D70D77" w:rsidRPr="00D70D77" w:rsidRDefault="00D70D77" w:rsidP="00D70D77">
            <w:pPr>
              <w:ind w:firstLineChars="200" w:firstLine="400"/>
              <w:rPr>
                <w:sz w:val="20"/>
                <w:szCs w:val="20"/>
              </w:rPr>
            </w:pPr>
            <w:r w:rsidRPr="00D70D77">
              <w:rPr>
                <w:sz w:val="20"/>
                <w:szCs w:val="20"/>
              </w:rPr>
              <w:lastRenderedPageBreak/>
              <w:t>2.3.33</w:t>
            </w:r>
          </w:p>
        </w:tc>
        <w:tc>
          <w:tcPr>
            <w:tcW w:w="1699" w:type="dxa"/>
            <w:tcBorders>
              <w:top w:val="nil"/>
              <w:left w:val="nil"/>
              <w:bottom w:val="single" w:sz="4" w:space="0" w:color="auto"/>
              <w:right w:val="single" w:sz="4" w:space="0" w:color="auto"/>
            </w:tcBorders>
            <w:shd w:val="clear" w:color="auto" w:fill="auto"/>
            <w:hideMark/>
          </w:tcPr>
          <w:p w14:paraId="3EA9F90D" w14:textId="77777777" w:rsidR="00D70D77" w:rsidRPr="00D70D77" w:rsidRDefault="00D70D77" w:rsidP="00D70D77">
            <w:pPr>
              <w:rPr>
                <w:sz w:val="20"/>
                <w:szCs w:val="20"/>
              </w:rPr>
            </w:pPr>
            <w:r w:rsidRPr="00D70D77">
              <w:rPr>
                <w:sz w:val="20"/>
                <w:szCs w:val="20"/>
              </w:rPr>
              <w:t>Монтаж задвижки стальной или чугунной с полиэтиленовыми патрубками для подземной установки на полиэтиленовых газопроводах из труб наружным диаметром: 160 мм(кран)</w:t>
            </w:r>
          </w:p>
        </w:tc>
        <w:tc>
          <w:tcPr>
            <w:tcW w:w="1120" w:type="dxa"/>
            <w:gridSpan w:val="2"/>
            <w:tcBorders>
              <w:top w:val="nil"/>
              <w:left w:val="nil"/>
              <w:bottom w:val="single" w:sz="4" w:space="0" w:color="auto"/>
              <w:right w:val="single" w:sz="4" w:space="0" w:color="auto"/>
            </w:tcBorders>
            <w:shd w:val="clear" w:color="auto" w:fill="auto"/>
            <w:hideMark/>
          </w:tcPr>
          <w:p w14:paraId="19C43128"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169E7F4F" w14:textId="77777777" w:rsidR="00D70D77" w:rsidRPr="00D70D77" w:rsidRDefault="00D70D77" w:rsidP="00D70D77">
            <w:pPr>
              <w:jc w:val="center"/>
              <w:rPr>
                <w:sz w:val="20"/>
                <w:szCs w:val="20"/>
              </w:rPr>
            </w:pPr>
            <w:r w:rsidRPr="00D70D77">
              <w:rPr>
                <w:sz w:val="20"/>
                <w:szCs w:val="20"/>
              </w:rPr>
              <w:t>8</w:t>
            </w:r>
          </w:p>
        </w:tc>
        <w:tc>
          <w:tcPr>
            <w:tcW w:w="1499" w:type="dxa"/>
            <w:gridSpan w:val="2"/>
            <w:tcBorders>
              <w:top w:val="nil"/>
              <w:left w:val="nil"/>
              <w:bottom w:val="single" w:sz="4" w:space="0" w:color="auto"/>
              <w:right w:val="single" w:sz="4" w:space="0" w:color="auto"/>
            </w:tcBorders>
            <w:shd w:val="clear" w:color="auto" w:fill="auto"/>
            <w:hideMark/>
          </w:tcPr>
          <w:p w14:paraId="5986C0E1" w14:textId="77777777" w:rsidR="00D70D77" w:rsidRPr="00D70D77" w:rsidRDefault="00D70D77" w:rsidP="00D70D77">
            <w:pPr>
              <w:jc w:val="right"/>
              <w:rPr>
                <w:sz w:val="20"/>
                <w:szCs w:val="20"/>
              </w:rPr>
            </w:pPr>
            <w:r w:rsidRPr="00D70D77">
              <w:rPr>
                <w:sz w:val="20"/>
                <w:szCs w:val="20"/>
              </w:rPr>
              <w:t xml:space="preserve">267 990,00  </w:t>
            </w:r>
          </w:p>
        </w:tc>
        <w:tc>
          <w:tcPr>
            <w:tcW w:w="1057" w:type="dxa"/>
            <w:gridSpan w:val="2"/>
            <w:tcBorders>
              <w:top w:val="nil"/>
              <w:left w:val="nil"/>
              <w:bottom w:val="single" w:sz="4" w:space="0" w:color="auto"/>
              <w:right w:val="single" w:sz="4" w:space="0" w:color="auto"/>
            </w:tcBorders>
            <w:shd w:val="clear" w:color="auto" w:fill="auto"/>
            <w:hideMark/>
          </w:tcPr>
          <w:p w14:paraId="21A26702" w14:textId="77777777" w:rsidR="00D70D77" w:rsidRPr="00D70D77" w:rsidRDefault="00D70D77" w:rsidP="00D70D77">
            <w:pPr>
              <w:jc w:val="right"/>
              <w:rPr>
                <w:sz w:val="20"/>
                <w:szCs w:val="20"/>
              </w:rPr>
            </w:pPr>
            <w:r w:rsidRPr="00D70D77">
              <w:rPr>
                <w:sz w:val="20"/>
                <w:szCs w:val="20"/>
              </w:rPr>
              <w:t xml:space="preserve">33 498,75  </w:t>
            </w:r>
          </w:p>
        </w:tc>
        <w:tc>
          <w:tcPr>
            <w:tcW w:w="1600" w:type="dxa"/>
            <w:gridSpan w:val="2"/>
            <w:tcBorders>
              <w:top w:val="nil"/>
              <w:left w:val="nil"/>
              <w:bottom w:val="single" w:sz="4" w:space="0" w:color="auto"/>
              <w:right w:val="single" w:sz="4" w:space="0" w:color="auto"/>
            </w:tcBorders>
            <w:shd w:val="clear" w:color="auto" w:fill="auto"/>
            <w:hideMark/>
          </w:tcPr>
          <w:p w14:paraId="6E568773"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08972ACF"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A520D8F"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28DEEFEE" w14:textId="77777777" w:rsidR="00D70D77" w:rsidRPr="00D70D77" w:rsidRDefault="00D70D77" w:rsidP="00D70D77">
            <w:pPr>
              <w:rPr>
                <w:sz w:val="20"/>
                <w:szCs w:val="20"/>
              </w:rPr>
            </w:pPr>
            <w:r w:rsidRPr="00D70D77">
              <w:rPr>
                <w:sz w:val="20"/>
                <w:szCs w:val="20"/>
              </w:rPr>
              <w:t xml:space="preserve">                36 305,64   </w:t>
            </w:r>
          </w:p>
        </w:tc>
        <w:tc>
          <w:tcPr>
            <w:tcW w:w="1898" w:type="dxa"/>
            <w:gridSpan w:val="2"/>
            <w:tcBorders>
              <w:top w:val="nil"/>
              <w:left w:val="nil"/>
              <w:bottom w:val="single" w:sz="4" w:space="0" w:color="auto"/>
              <w:right w:val="single" w:sz="4" w:space="0" w:color="auto"/>
            </w:tcBorders>
            <w:shd w:val="clear" w:color="auto" w:fill="auto"/>
            <w:hideMark/>
          </w:tcPr>
          <w:p w14:paraId="0BA75428" w14:textId="77777777" w:rsidR="00D70D77" w:rsidRPr="00D70D77" w:rsidRDefault="00D70D77" w:rsidP="00D70D77">
            <w:pPr>
              <w:rPr>
                <w:sz w:val="20"/>
                <w:szCs w:val="20"/>
              </w:rPr>
            </w:pPr>
            <w:r w:rsidRPr="00D70D77">
              <w:rPr>
                <w:sz w:val="20"/>
                <w:szCs w:val="20"/>
              </w:rPr>
              <w:t xml:space="preserve">                             290 445,12   </w:t>
            </w:r>
          </w:p>
        </w:tc>
        <w:tc>
          <w:tcPr>
            <w:tcW w:w="271" w:type="dxa"/>
            <w:vAlign w:val="center"/>
            <w:hideMark/>
          </w:tcPr>
          <w:p w14:paraId="2D543C14" w14:textId="77777777" w:rsidR="00D70D77" w:rsidRPr="00D70D77" w:rsidRDefault="00D70D77" w:rsidP="00D70D77">
            <w:pPr>
              <w:rPr>
                <w:sz w:val="20"/>
                <w:szCs w:val="20"/>
              </w:rPr>
            </w:pPr>
          </w:p>
        </w:tc>
      </w:tr>
      <w:tr w:rsidR="00D70D77" w:rsidRPr="00D70D77" w14:paraId="65F40B5B" w14:textId="77777777" w:rsidTr="00D70D77">
        <w:trPr>
          <w:trHeight w:val="1290"/>
        </w:trPr>
        <w:tc>
          <w:tcPr>
            <w:tcW w:w="1418" w:type="dxa"/>
            <w:tcBorders>
              <w:top w:val="nil"/>
              <w:left w:val="single" w:sz="4" w:space="0" w:color="auto"/>
              <w:bottom w:val="single" w:sz="4" w:space="0" w:color="auto"/>
              <w:right w:val="single" w:sz="4" w:space="0" w:color="auto"/>
            </w:tcBorders>
            <w:shd w:val="clear" w:color="auto" w:fill="auto"/>
            <w:noWrap/>
            <w:hideMark/>
          </w:tcPr>
          <w:p w14:paraId="5297EF96" w14:textId="77777777" w:rsidR="00D70D77" w:rsidRPr="00D70D77" w:rsidRDefault="00D70D77" w:rsidP="00D70D77">
            <w:pPr>
              <w:ind w:firstLineChars="200" w:firstLine="400"/>
              <w:rPr>
                <w:sz w:val="20"/>
                <w:szCs w:val="20"/>
              </w:rPr>
            </w:pPr>
            <w:r w:rsidRPr="00D70D77">
              <w:rPr>
                <w:sz w:val="20"/>
                <w:szCs w:val="20"/>
              </w:rPr>
              <w:t>2.3.34</w:t>
            </w:r>
          </w:p>
        </w:tc>
        <w:tc>
          <w:tcPr>
            <w:tcW w:w="1699" w:type="dxa"/>
            <w:tcBorders>
              <w:top w:val="nil"/>
              <w:left w:val="nil"/>
              <w:bottom w:val="single" w:sz="4" w:space="0" w:color="auto"/>
              <w:right w:val="single" w:sz="4" w:space="0" w:color="auto"/>
            </w:tcBorders>
            <w:shd w:val="clear" w:color="auto" w:fill="auto"/>
            <w:hideMark/>
          </w:tcPr>
          <w:p w14:paraId="29CF3A11" w14:textId="77777777" w:rsidR="00D70D77" w:rsidRPr="00D70D77" w:rsidRDefault="00D70D77" w:rsidP="00D70D77">
            <w:pPr>
              <w:rPr>
                <w:sz w:val="20"/>
                <w:szCs w:val="20"/>
              </w:rPr>
            </w:pPr>
            <w:r w:rsidRPr="00D70D77">
              <w:rPr>
                <w:sz w:val="20"/>
                <w:szCs w:val="20"/>
              </w:rPr>
              <w:t>Монтаж задвижки стальной или чугунной с полиэтиленовыми патрубками для подземной установки на полиэтиленовых газопроводах из труб наружным диаметром: 225 мм(кран)</w:t>
            </w:r>
          </w:p>
        </w:tc>
        <w:tc>
          <w:tcPr>
            <w:tcW w:w="1120" w:type="dxa"/>
            <w:gridSpan w:val="2"/>
            <w:tcBorders>
              <w:top w:val="nil"/>
              <w:left w:val="nil"/>
              <w:bottom w:val="single" w:sz="4" w:space="0" w:color="auto"/>
              <w:right w:val="single" w:sz="4" w:space="0" w:color="auto"/>
            </w:tcBorders>
            <w:shd w:val="clear" w:color="auto" w:fill="auto"/>
            <w:hideMark/>
          </w:tcPr>
          <w:p w14:paraId="0DF35939"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4BB29847" w14:textId="77777777" w:rsidR="00D70D77" w:rsidRPr="00D70D77" w:rsidRDefault="00D70D77" w:rsidP="00D70D77">
            <w:pPr>
              <w:jc w:val="center"/>
              <w:rPr>
                <w:sz w:val="20"/>
                <w:szCs w:val="20"/>
              </w:rPr>
            </w:pPr>
            <w:r w:rsidRPr="00D70D77">
              <w:rPr>
                <w:sz w:val="20"/>
                <w:szCs w:val="20"/>
              </w:rPr>
              <w:t>6</w:t>
            </w:r>
          </w:p>
        </w:tc>
        <w:tc>
          <w:tcPr>
            <w:tcW w:w="1499" w:type="dxa"/>
            <w:gridSpan w:val="2"/>
            <w:tcBorders>
              <w:top w:val="nil"/>
              <w:left w:val="nil"/>
              <w:bottom w:val="single" w:sz="4" w:space="0" w:color="auto"/>
              <w:right w:val="single" w:sz="4" w:space="0" w:color="auto"/>
            </w:tcBorders>
            <w:shd w:val="clear" w:color="auto" w:fill="auto"/>
            <w:hideMark/>
          </w:tcPr>
          <w:p w14:paraId="1D88BAF4" w14:textId="77777777" w:rsidR="00D70D77" w:rsidRPr="00D70D77" w:rsidRDefault="00D70D77" w:rsidP="00D70D77">
            <w:pPr>
              <w:jc w:val="right"/>
              <w:rPr>
                <w:sz w:val="20"/>
                <w:szCs w:val="20"/>
              </w:rPr>
            </w:pPr>
            <w:r w:rsidRPr="00D70D77">
              <w:rPr>
                <w:sz w:val="20"/>
                <w:szCs w:val="20"/>
              </w:rPr>
              <w:t xml:space="preserve">341 355,00  </w:t>
            </w:r>
          </w:p>
        </w:tc>
        <w:tc>
          <w:tcPr>
            <w:tcW w:w="1057" w:type="dxa"/>
            <w:gridSpan w:val="2"/>
            <w:tcBorders>
              <w:top w:val="nil"/>
              <w:left w:val="nil"/>
              <w:bottom w:val="single" w:sz="4" w:space="0" w:color="auto"/>
              <w:right w:val="single" w:sz="4" w:space="0" w:color="auto"/>
            </w:tcBorders>
            <w:shd w:val="clear" w:color="auto" w:fill="auto"/>
            <w:hideMark/>
          </w:tcPr>
          <w:p w14:paraId="2178F058" w14:textId="77777777" w:rsidR="00D70D77" w:rsidRPr="00D70D77" w:rsidRDefault="00D70D77" w:rsidP="00D70D77">
            <w:pPr>
              <w:jc w:val="right"/>
              <w:rPr>
                <w:sz w:val="20"/>
                <w:szCs w:val="20"/>
              </w:rPr>
            </w:pPr>
            <w:r w:rsidRPr="00D70D77">
              <w:rPr>
                <w:sz w:val="20"/>
                <w:szCs w:val="20"/>
              </w:rPr>
              <w:t xml:space="preserve">56 892,50  </w:t>
            </w:r>
          </w:p>
        </w:tc>
        <w:tc>
          <w:tcPr>
            <w:tcW w:w="1600" w:type="dxa"/>
            <w:gridSpan w:val="2"/>
            <w:tcBorders>
              <w:top w:val="nil"/>
              <w:left w:val="nil"/>
              <w:bottom w:val="single" w:sz="4" w:space="0" w:color="auto"/>
              <w:right w:val="single" w:sz="4" w:space="0" w:color="auto"/>
            </w:tcBorders>
            <w:shd w:val="clear" w:color="auto" w:fill="auto"/>
            <w:hideMark/>
          </w:tcPr>
          <w:p w14:paraId="37A9214F"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E6F9628"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9E08127"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4C7A27D" w14:textId="77777777" w:rsidR="00D70D77" w:rsidRPr="00D70D77" w:rsidRDefault="00D70D77" w:rsidP="00D70D77">
            <w:pPr>
              <w:rPr>
                <w:sz w:val="20"/>
                <w:szCs w:val="20"/>
              </w:rPr>
            </w:pPr>
            <w:r w:rsidRPr="00D70D77">
              <w:rPr>
                <w:sz w:val="20"/>
                <w:szCs w:val="20"/>
              </w:rPr>
              <w:t xml:space="preserve">                61 659,58   </w:t>
            </w:r>
          </w:p>
        </w:tc>
        <w:tc>
          <w:tcPr>
            <w:tcW w:w="1898" w:type="dxa"/>
            <w:gridSpan w:val="2"/>
            <w:tcBorders>
              <w:top w:val="nil"/>
              <w:left w:val="nil"/>
              <w:bottom w:val="single" w:sz="4" w:space="0" w:color="auto"/>
              <w:right w:val="single" w:sz="4" w:space="0" w:color="auto"/>
            </w:tcBorders>
            <w:shd w:val="clear" w:color="auto" w:fill="auto"/>
            <w:hideMark/>
          </w:tcPr>
          <w:p w14:paraId="39B16FC6" w14:textId="77777777" w:rsidR="00D70D77" w:rsidRPr="00D70D77" w:rsidRDefault="00D70D77" w:rsidP="00D70D77">
            <w:pPr>
              <w:rPr>
                <w:sz w:val="20"/>
                <w:szCs w:val="20"/>
              </w:rPr>
            </w:pPr>
            <w:r w:rsidRPr="00D70D77">
              <w:rPr>
                <w:sz w:val="20"/>
                <w:szCs w:val="20"/>
              </w:rPr>
              <w:t xml:space="preserve">                             369 957,48   </w:t>
            </w:r>
          </w:p>
        </w:tc>
        <w:tc>
          <w:tcPr>
            <w:tcW w:w="271" w:type="dxa"/>
            <w:vAlign w:val="center"/>
            <w:hideMark/>
          </w:tcPr>
          <w:p w14:paraId="6719DB04" w14:textId="77777777" w:rsidR="00D70D77" w:rsidRPr="00D70D77" w:rsidRDefault="00D70D77" w:rsidP="00D70D77">
            <w:pPr>
              <w:rPr>
                <w:sz w:val="20"/>
                <w:szCs w:val="20"/>
              </w:rPr>
            </w:pPr>
          </w:p>
        </w:tc>
      </w:tr>
      <w:tr w:rsidR="00D70D77" w:rsidRPr="00D70D77" w14:paraId="759D4F4B" w14:textId="77777777" w:rsidTr="00D70D77">
        <w:trPr>
          <w:trHeight w:val="1530"/>
        </w:trPr>
        <w:tc>
          <w:tcPr>
            <w:tcW w:w="1418" w:type="dxa"/>
            <w:tcBorders>
              <w:top w:val="nil"/>
              <w:left w:val="single" w:sz="4" w:space="0" w:color="auto"/>
              <w:bottom w:val="single" w:sz="4" w:space="0" w:color="auto"/>
              <w:right w:val="single" w:sz="4" w:space="0" w:color="auto"/>
            </w:tcBorders>
            <w:shd w:val="clear" w:color="auto" w:fill="auto"/>
            <w:noWrap/>
            <w:hideMark/>
          </w:tcPr>
          <w:p w14:paraId="5E649945" w14:textId="77777777" w:rsidR="00D70D77" w:rsidRPr="00D70D77" w:rsidRDefault="00D70D77" w:rsidP="00D70D77">
            <w:pPr>
              <w:ind w:firstLineChars="200" w:firstLine="400"/>
              <w:rPr>
                <w:sz w:val="20"/>
                <w:szCs w:val="20"/>
              </w:rPr>
            </w:pPr>
            <w:r w:rsidRPr="00D70D77">
              <w:rPr>
                <w:sz w:val="20"/>
                <w:szCs w:val="20"/>
              </w:rPr>
              <w:t>2.3.35</w:t>
            </w:r>
          </w:p>
        </w:tc>
        <w:tc>
          <w:tcPr>
            <w:tcW w:w="1699" w:type="dxa"/>
            <w:tcBorders>
              <w:top w:val="nil"/>
              <w:left w:val="nil"/>
              <w:bottom w:val="single" w:sz="4" w:space="0" w:color="auto"/>
              <w:right w:val="single" w:sz="4" w:space="0" w:color="auto"/>
            </w:tcBorders>
            <w:shd w:val="clear" w:color="auto" w:fill="auto"/>
            <w:hideMark/>
          </w:tcPr>
          <w:p w14:paraId="5458C588" w14:textId="77777777" w:rsidR="00D70D77" w:rsidRPr="00D70D77" w:rsidRDefault="00D70D77" w:rsidP="00D70D77">
            <w:pPr>
              <w:rPr>
                <w:sz w:val="20"/>
                <w:szCs w:val="20"/>
              </w:rPr>
            </w:pPr>
            <w:r w:rsidRPr="00D70D77">
              <w:rPr>
                <w:sz w:val="20"/>
                <w:szCs w:val="20"/>
              </w:rPr>
              <w:t xml:space="preserve">Монтаж задвижки стальной или чугунной с полиэтиленовыми патрубками для подземной установки на полиэтиленовых газопроводах из труб наружным </w:t>
            </w:r>
            <w:r w:rsidRPr="00D70D77">
              <w:rPr>
                <w:sz w:val="20"/>
                <w:szCs w:val="20"/>
              </w:rPr>
              <w:lastRenderedPageBreak/>
              <w:t>диаметром: 315 мм(кран)</w:t>
            </w:r>
          </w:p>
        </w:tc>
        <w:tc>
          <w:tcPr>
            <w:tcW w:w="1120" w:type="dxa"/>
            <w:gridSpan w:val="2"/>
            <w:tcBorders>
              <w:top w:val="nil"/>
              <w:left w:val="nil"/>
              <w:bottom w:val="single" w:sz="4" w:space="0" w:color="auto"/>
              <w:right w:val="single" w:sz="4" w:space="0" w:color="auto"/>
            </w:tcBorders>
            <w:shd w:val="clear" w:color="auto" w:fill="auto"/>
            <w:hideMark/>
          </w:tcPr>
          <w:p w14:paraId="6C9EC799" w14:textId="77777777" w:rsidR="00D70D77" w:rsidRPr="00D70D77" w:rsidRDefault="00D70D77" w:rsidP="00D70D77">
            <w:pPr>
              <w:jc w:val="center"/>
              <w:rPr>
                <w:sz w:val="20"/>
                <w:szCs w:val="20"/>
              </w:rPr>
            </w:pPr>
            <w:proofErr w:type="spellStart"/>
            <w:r w:rsidRPr="00D70D77">
              <w:rPr>
                <w:sz w:val="20"/>
                <w:szCs w:val="20"/>
              </w:rPr>
              <w:lastRenderedPageBreak/>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225C2694" w14:textId="77777777" w:rsidR="00D70D77" w:rsidRPr="00D70D77" w:rsidRDefault="00D70D77" w:rsidP="00D70D77">
            <w:pPr>
              <w:jc w:val="center"/>
              <w:rPr>
                <w:sz w:val="20"/>
                <w:szCs w:val="20"/>
              </w:rPr>
            </w:pPr>
            <w:r w:rsidRPr="00D70D77">
              <w:rPr>
                <w:sz w:val="20"/>
                <w:szCs w:val="20"/>
              </w:rPr>
              <w:t>2</w:t>
            </w:r>
          </w:p>
        </w:tc>
        <w:tc>
          <w:tcPr>
            <w:tcW w:w="1499" w:type="dxa"/>
            <w:gridSpan w:val="2"/>
            <w:tcBorders>
              <w:top w:val="nil"/>
              <w:left w:val="nil"/>
              <w:bottom w:val="single" w:sz="4" w:space="0" w:color="auto"/>
              <w:right w:val="single" w:sz="4" w:space="0" w:color="auto"/>
            </w:tcBorders>
            <w:shd w:val="clear" w:color="auto" w:fill="auto"/>
            <w:hideMark/>
          </w:tcPr>
          <w:p w14:paraId="4440C81E" w14:textId="77777777" w:rsidR="00D70D77" w:rsidRPr="00D70D77" w:rsidRDefault="00D70D77" w:rsidP="00D70D77">
            <w:pPr>
              <w:jc w:val="right"/>
              <w:rPr>
                <w:sz w:val="20"/>
                <w:szCs w:val="20"/>
              </w:rPr>
            </w:pPr>
            <w:r w:rsidRPr="00D70D77">
              <w:rPr>
                <w:sz w:val="20"/>
                <w:szCs w:val="20"/>
              </w:rPr>
              <w:t xml:space="preserve">806 770,00  </w:t>
            </w:r>
          </w:p>
        </w:tc>
        <w:tc>
          <w:tcPr>
            <w:tcW w:w="1057" w:type="dxa"/>
            <w:gridSpan w:val="2"/>
            <w:tcBorders>
              <w:top w:val="nil"/>
              <w:left w:val="nil"/>
              <w:bottom w:val="single" w:sz="4" w:space="0" w:color="auto"/>
              <w:right w:val="single" w:sz="4" w:space="0" w:color="auto"/>
            </w:tcBorders>
            <w:shd w:val="clear" w:color="auto" w:fill="auto"/>
            <w:hideMark/>
          </w:tcPr>
          <w:p w14:paraId="044A0443" w14:textId="77777777" w:rsidR="00D70D77" w:rsidRPr="00D70D77" w:rsidRDefault="00D70D77" w:rsidP="00D70D77">
            <w:pPr>
              <w:jc w:val="right"/>
              <w:rPr>
                <w:sz w:val="20"/>
                <w:szCs w:val="20"/>
              </w:rPr>
            </w:pPr>
            <w:r w:rsidRPr="00D70D77">
              <w:rPr>
                <w:sz w:val="20"/>
                <w:szCs w:val="20"/>
              </w:rPr>
              <w:t xml:space="preserve">403 385,00  </w:t>
            </w:r>
          </w:p>
        </w:tc>
        <w:tc>
          <w:tcPr>
            <w:tcW w:w="1600" w:type="dxa"/>
            <w:gridSpan w:val="2"/>
            <w:tcBorders>
              <w:top w:val="nil"/>
              <w:left w:val="nil"/>
              <w:bottom w:val="single" w:sz="4" w:space="0" w:color="auto"/>
              <w:right w:val="single" w:sz="4" w:space="0" w:color="auto"/>
            </w:tcBorders>
            <w:shd w:val="clear" w:color="auto" w:fill="auto"/>
            <w:hideMark/>
          </w:tcPr>
          <w:p w14:paraId="26923E41"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36B1B21"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EFCA0D2"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CB27E57" w14:textId="77777777" w:rsidR="00D70D77" w:rsidRPr="00D70D77" w:rsidRDefault="00D70D77" w:rsidP="00D70D77">
            <w:pPr>
              <w:rPr>
                <w:sz w:val="20"/>
                <w:szCs w:val="20"/>
              </w:rPr>
            </w:pPr>
            <w:r w:rsidRPr="00D70D77">
              <w:rPr>
                <w:sz w:val="20"/>
                <w:szCs w:val="20"/>
              </w:rPr>
              <w:t xml:space="preserve">              437 185,03   </w:t>
            </w:r>
          </w:p>
        </w:tc>
        <w:tc>
          <w:tcPr>
            <w:tcW w:w="1898" w:type="dxa"/>
            <w:gridSpan w:val="2"/>
            <w:tcBorders>
              <w:top w:val="nil"/>
              <w:left w:val="nil"/>
              <w:bottom w:val="single" w:sz="4" w:space="0" w:color="auto"/>
              <w:right w:val="single" w:sz="4" w:space="0" w:color="auto"/>
            </w:tcBorders>
            <w:shd w:val="clear" w:color="auto" w:fill="auto"/>
            <w:hideMark/>
          </w:tcPr>
          <w:p w14:paraId="76A5B894" w14:textId="77777777" w:rsidR="00D70D77" w:rsidRPr="00D70D77" w:rsidRDefault="00D70D77" w:rsidP="00D70D77">
            <w:pPr>
              <w:rPr>
                <w:sz w:val="20"/>
                <w:szCs w:val="20"/>
              </w:rPr>
            </w:pPr>
            <w:r w:rsidRPr="00D70D77">
              <w:rPr>
                <w:sz w:val="20"/>
                <w:szCs w:val="20"/>
              </w:rPr>
              <w:t xml:space="preserve">                             874 370,06   </w:t>
            </w:r>
          </w:p>
        </w:tc>
        <w:tc>
          <w:tcPr>
            <w:tcW w:w="271" w:type="dxa"/>
            <w:vAlign w:val="center"/>
            <w:hideMark/>
          </w:tcPr>
          <w:p w14:paraId="4EA6F1F6" w14:textId="77777777" w:rsidR="00D70D77" w:rsidRPr="00D70D77" w:rsidRDefault="00D70D77" w:rsidP="00D70D77">
            <w:pPr>
              <w:rPr>
                <w:sz w:val="20"/>
                <w:szCs w:val="20"/>
              </w:rPr>
            </w:pPr>
          </w:p>
        </w:tc>
      </w:tr>
      <w:tr w:rsidR="00D70D77" w:rsidRPr="00D70D77" w14:paraId="09FC2A7C"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2EF7E3C9" w14:textId="77777777" w:rsidR="00D70D77" w:rsidRPr="00D70D77" w:rsidRDefault="00D70D77" w:rsidP="00D70D77">
            <w:pPr>
              <w:ind w:firstLineChars="200" w:firstLine="400"/>
              <w:rPr>
                <w:sz w:val="20"/>
                <w:szCs w:val="20"/>
              </w:rPr>
            </w:pPr>
            <w:r w:rsidRPr="00D70D77">
              <w:rPr>
                <w:sz w:val="20"/>
                <w:szCs w:val="20"/>
              </w:rPr>
              <w:lastRenderedPageBreak/>
              <w:t>2.3.36</w:t>
            </w:r>
          </w:p>
        </w:tc>
        <w:tc>
          <w:tcPr>
            <w:tcW w:w="1699" w:type="dxa"/>
            <w:tcBorders>
              <w:top w:val="nil"/>
              <w:left w:val="nil"/>
              <w:bottom w:val="single" w:sz="4" w:space="0" w:color="auto"/>
              <w:right w:val="single" w:sz="4" w:space="0" w:color="auto"/>
            </w:tcBorders>
            <w:shd w:val="clear" w:color="auto" w:fill="auto"/>
            <w:hideMark/>
          </w:tcPr>
          <w:p w14:paraId="76EA7374" w14:textId="77777777" w:rsidR="00D70D77" w:rsidRPr="00D70D77" w:rsidRDefault="00D70D77" w:rsidP="00D70D77">
            <w:pPr>
              <w:rPr>
                <w:sz w:val="20"/>
                <w:szCs w:val="20"/>
              </w:rPr>
            </w:pPr>
            <w:r w:rsidRPr="00D70D77">
              <w:rPr>
                <w:sz w:val="20"/>
                <w:szCs w:val="20"/>
              </w:rPr>
              <w:t>Устройство опорных подушек под краны</w:t>
            </w:r>
          </w:p>
        </w:tc>
        <w:tc>
          <w:tcPr>
            <w:tcW w:w="1120" w:type="dxa"/>
            <w:gridSpan w:val="2"/>
            <w:tcBorders>
              <w:top w:val="nil"/>
              <w:left w:val="nil"/>
              <w:bottom w:val="single" w:sz="4" w:space="0" w:color="auto"/>
              <w:right w:val="single" w:sz="4" w:space="0" w:color="auto"/>
            </w:tcBorders>
            <w:shd w:val="clear" w:color="auto" w:fill="auto"/>
            <w:hideMark/>
          </w:tcPr>
          <w:p w14:paraId="1B5C1663"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36D3A783" w14:textId="77777777" w:rsidR="00D70D77" w:rsidRPr="00D70D77" w:rsidRDefault="00D70D77" w:rsidP="00D70D77">
            <w:pPr>
              <w:jc w:val="center"/>
              <w:rPr>
                <w:sz w:val="20"/>
                <w:szCs w:val="20"/>
              </w:rPr>
            </w:pPr>
            <w:r w:rsidRPr="00D70D77">
              <w:rPr>
                <w:sz w:val="20"/>
                <w:szCs w:val="20"/>
              </w:rPr>
              <w:t>0,7</w:t>
            </w:r>
          </w:p>
        </w:tc>
        <w:tc>
          <w:tcPr>
            <w:tcW w:w="1499" w:type="dxa"/>
            <w:gridSpan w:val="2"/>
            <w:tcBorders>
              <w:top w:val="nil"/>
              <w:left w:val="nil"/>
              <w:bottom w:val="single" w:sz="4" w:space="0" w:color="auto"/>
              <w:right w:val="single" w:sz="4" w:space="0" w:color="auto"/>
            </w:tcBorders>
            <w:shd w:val="clear" w:color="auto" w:fill="auto"/>
            <w:hideMark/>
          </w:tcPr>
          <w:p w14:paraId="70CE145E" w14:textId="77777777" w:rsidR="00D70D77" w:rsidRPr="00D70D77" w:rsidRDefault="00D70D77" w:rsidP="00D70D77">
            <w:pPr>
              <w:jc w:val="right"/>
              <w:rPr>
                <w:sz w:val="20"/>
                <w:szCs w:val="20"/>
              </w:rPr>
            </w:pPr>
            <w:r w:rsidRPr="00D70D77">
              <w:rPr>
                <w:sz w:val="20"/>
                <w:szCs w:val="20"/>
              </w:rPr>
              <w:t xml:space="preserve">4 592,00  </w:t>
            </w:r>
          </w:p>
        </w:tc>
        <w:tc>
          <w:tcPr>
            <w:tcW w:w="1057" w:type="dxa"/>
            <w:gridSpan w:val="2"/>
            <w:tcBorders>
              <w:top w:val="nil"/>
              <w:left w:val="nil"/>
              <w:bottom w:val="single" w:sz="4" w:space="0" w:color="auto"/>
              <w:right w:val="single" w:sz="4" w:space="0" w:color="auto"/>
            </w:tcBorders>
            <w:shd w:val="clear" w:color="auto" w:fill="auto"/>
            <w:hideMark/>
          </w:tcPr>
          <w:p w14:paraId="2CF05ACD" w14:textId="77777777" w:rsidR="00D70D77" w:rsidRPr="00D70D77" w:rsidRDefault="00D70D77" w:rsidP="00D70D77">
            <w:pPr>
              <w:jc w:val="right"/>
              <w:rPr>
                <w:sz w:val="20"/>
                <w:szCs w:val="20"/>
              </w:rPr>
            </w:pPr>
            <w:r w:rsidRPr="00D70D77">
              <w:rPr>
                <w:sz w:val="20"/>
                <w:szCs w:val="20"/>
              </w:rPr>
              <w:t xml:space="preserve">6 560,00  </w:t>
            </w:r>
          </w:p>
        </w:tc>
        <w:tc>
          <w:tcPr>
            <w:tcW w:w="1600" w:type="dxa"/>
            <w:gridSpan w:val="2"/>
            <w:tcBorders>
              <w:top w:val="nil"/>
              <w:left w:val="nil"/>
              <w:bottom w:val="single" w:sz="4" w:space="0" w:color="auto"/>
              <w:right w:val="single" w:sz="4" w:space="0" w:color="auto"/>
            </w:tcBorders>
            <w:shd w:val="clear" w:color="auto" w:fill="auto"/>
            <w:hideMark/>
          </w:tcPr>
          <w:p w14:paraId="1BD83FAB"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20F4AC0"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FB39A77"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839A498" w14:textId="77777777" w:rsidR="00D70D77" w:rsidRPr="00D70D77" w:rsidRDefault="00D70D77" w:rsidP="00D70D77">
            <w:pPr>
              <w:rPr>
                <w:sz w:val="20"/>
                <w:szCs w:val="20"/>
              </w:rPr>
            </w:pPr>
            <w:r w:rsidRPr="00D70D77">
              <w:rPr>
                <w:sz w:val="20"/>
                <w:szCs w:val="20"/>
              </w:rPr>
              <w:t xml:space="preserve">                  7 109,67   </w:t>
            </w:r>
          </w:p>
        </w:tc>
        <w:tc>
          <w:tcPr>
            <w:tcW w:w="1898" w:type="dxa"/>
            <w:gridSpan w:val="2"/>
            <w:tcBorders>
              <w:top w:val="nil"/>
              <w:left w:val="nil"/>
              <w:bottom w:val="single" w:sz="4" w:space="0" w:color="auto"/>
              <w:right w:val="single" w:sz="4" w:space="0" w:color="auto"/>
            </w:tcBorders>
            <w:shd w:val="clear" w:color="auto" w:fill="auto"/>
            <w:hideMark/>
          </w:tcPr>
          <w:p w14:paraId="766C1B21" w14:textId="77777777" w:rsidR="00D70D77" w:rsidRPr="00D70D77" w:rsidRDefault="00D70D77" w:rsidP="00D70D77">
            <w:pPr>
              <w:rPr>
                <w:sz w:val="20"/>
                <w:szCs w:val="20"/>
              </w:rPr>
            </w:pPr>
            <w:r w:rsidRPr="00D70D77">
              <w:rPr>
                <w:sz w:val="20"/>
                <w:szCs w:val="20"/>
              </w:rPr>
              <w:t xml:space="preserve">                                 4 976,77   </w:t>
            </w:r>
          </w:p>
        </w:tc>
        <w:tc>
          <w:tcPr>
            <w:tcW w:w="271" w:type="dxa"/>
            <w:vAlign w:val="center"/>
            <w:hideMark/>
          </w:tcPr>
          <w:p w14:paraId="2C59BEDF" w14:textId="77777777" w:rsidR="00D70D77" w:rsidRPr="00D70D77" w:rsidRDefault="00D70D77" w:rsidP="00D70D77">
            <w:pPr>
              <w:rPr>
                <w:sz w:val="20"/>
                <w:szCs w:val="20"/>
              </w:rPr>
            </w:pPr>
          </w:p>
        </w:tc>
      </w:tr>
      <w:tr w:rsidR="00D70D77" w:rsidRPr="00D70D77" w14:paraId="6FF0659A"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29F696BD" w14:textId="77777777" w:rsidR="00D70D77" w:rsidRPr="00D70D77" w:rsidRDefault="00D70D77" w:rsidP="00D70D77">
            <w:pPr>
              <w:ind w:firstLineChars="200" w:firstLine="400"/>
              <w:rPr>
                <w:sz w:val="20"/>
                <w:szCs w:val="20"/>
              </w:rPr>
            </w:pPr>
            <w:r w:rsidRPr="00D70D77">
              <w:rPr>
                <w:sz w:val="20"/>
                <w:szCs w:val="20"/>
              </w:rPr>
              <w:t>2.3.37</w:t>
            </w:r>
          </w:p>
        </w:tc>
        <w:tc>
          <w:tcPr>
            <w:tcW w:w="1699" w:type="dxa"/>
            <w:tcBorders>
              <w:top w:val="nil"/>
              <w:left w:val="nil"/>
              <w:bottom w:val="single" w:sz="4" w:space="0" w:color="auto"/>
              <w:right w:val="single" w:sz="4" w:space="0" w:color="auto"/>
            </w:tcBorders>
            <w:shd w:val="clear" w:color="auto" w:fill="auto"/>
            <w:hideMark/>
          </w:tcPr>
          <w:p w14:paraId="74019345" w14:textId="77777777" w:rsidR="00D70D77" w:rsidRPr="00D70D77" w:rsidRDefault="00D70D77" w:rsidP="00D70D77">
            <w:pPr>
              <w:rPr>
                <w:sz w:val="20"/>
                <w:szCs w:val="20"/>
              </w:rPr>
            </w:pPr>
            <w:r w:rsidRPr="00D70D77">
              <w:rPr>
                <w:sz w:val="20"/>
                <w:szCs w:val="20"/>
              </w:rPr>
              <w:t>Устройство контрольной трубки на кожухе перехода газопровода</w:t>
            </w:r>
          </w:p>
        </w:tc>
        <w:tc>
          <w:tcPr>
            <w:tcW w:w="1120" w:type="dxa"/>
            <w:gridSpan w:val="2"/>
            <w:tcBorders>
              <w:top w:val="nil"/>
              <w:left w:val="nil"/>
              <w:bottom w:val="single" w:sz="4" w:space="0" w:color="auto"/>
              <w:right w:val="single" w:sz="4" w:space="0" w:color="auto"/>
            </w:tcBorders>
            <w:shd w:val="clear" w:color="auto" w:fill="auto"/>
            <w:hideMark/>
          </w:tcPr>
          <w:p w14:paraId="7B7BAA42"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523FB144" w14:textId="77777777" w:rsidR="00D70D77" w:rsidRPr="00D70D77" w:rsidRDefault="00D70D77" w:rsidP="00D70D77">
            <w:pPr>
              <w:jc w:val="center"/>
              <w:rPr>
                <w:sz w:val="20"/>
                <w:szCs w:val="20"/>
              </w:rPr>
            </w:pPr>
            <w:r w:rsidRPr="00D70D77">
              <w:rPr>
                <w:sz w:val="20"/>
                <w:szCs w:val="20"/>
              </w:rPr>
              <w:t>29</w:t>
            </w:r>
          </w:p>
        </w:tc>
        <w:tc>
          <w:tcPr>
            <w:tcW w:w="1499" w:type="dxa"/>
            <w:gridSpan w:val="2"/>
            <w:tcBorders>
              <w:top w:val="nil"/>
              <w:left w:val="nil"/>
              <w:bottom w:val="single" w:sz="4" w:space="0" w:color="auto"/>
              <w:right w:val="single" w:sz="4" w:space="0" w:color="auto"/>
            </w:tcBorders>
            <w:shd w:val="clear" w:color="auto" w:fill="auto"/>
            <w:hideMark/>
          </w:tcPr>
          <w:p w14:paraId="70807151" w14:textId="77777777" w:rsidR="00D70D77" w:rsidRPr="00D70D77" w:rsidRDefault="00D70D77" w:rsidP="00D70D77">
            <w:pPr>
              <w:jc w:val="right"/>
              <w:rPr>
                <w:sz w:val="20"/>
                <w:szCs w:val="20"/>
              </w:rPr>
            </w:pPr>
            <w:r w:rsidRPr="00D70D77">
              <w:rPr>
                <w:sz w:val="20"/>
                <w:szCs w:val="20"/>
              </w:rPr>
              <w:t xml:space="preserve">230 335,00  </w:t>
            </w:r>
          </w:p>
        </w:tc>
        <w:tc>
          <w:tcPr>
            <w:tcW w:w="1057" w:type="dxa"/>
            <w:gridSpan w:val="2"/>
            <w:tcBorders>
              <w:top w:val="nil"/>
              <w:left w:val="nil"/>
              <w:bottom w:val="single" w:sz="4" w:space="0" w:color="auto"/>
              <w:right w:val="single" w:sz="4" w:space="0" w:color="auto"/>
            </w:tcBorders>
            <w:shd w:val="clear" w:color="auto" w:fill="auto"/>
            <w:hideMark/>
          </w:tcPr>
          <w:p w14:paraId="0A8814AF" w14:textId="77777777" w:rsidR="00D70D77" w:rsidRPr="00D70D77" w:rsidRDefault="00D70D77" w:rsidP="00D70D77">
            <w:pPr>
              <w:jc w:val="right"/>
              <w:rPr>
                <w:sz w:val="20"/>
                <w:szCs w:val="20"/>
              </w:rPr>
            </w:pPr>
            <w:r w:rsidRPr="00D70D77">
              <w:rPr>
                <w:sz w:val="20"/>
                <w:szCs w:val="20"/>
              </w:rPr>
              <w:t xml:space="preserve">7 942,59  </w:t>
            </w:r>
          </w:p>
        </w:tc>
        <w:tc>
          <w:tcPr>
            <w:tcW w:w="1600" w:type="dxa"/>
            <w:gridSpan w:val="2"/>
            <w:tcBorders>
              <w:top w:val="nil"/>
              <w:left w:val="nil"/>
              <w:bottom w:val="single" w:sz="4" w:space="0" w:color="auto"/>
              <w:right w:val="single" w:sz="4" w:space="0" w:color="auto"/>
            </w:tcBorders>
            <w:shd w:val="clear" w:color="auto" w:fill="auto"/>
            <w:hideMark/>
          </w:tcPr>
          <w:p w14:paraId="218E328D"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7360ECE"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FE2EEE5"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FF39CE8" w14:textId="77777777" w:rsidR="00D70D77" w:rsidRPr="00D70D77" w:rsidRDefault="00D70D77" w:rsidP="00D70D77">
            <w:pPr>
              <w:rPr>
                <w:sz w:val="20"/>
                <w:szCs w:val="20"/>
              </w:rPr>
            </w:pPr>
            <w:r w:rsidRPr="00D70D77">
              <w:rPr>
                <w:sz w:val="20"/>
                <w:szCs w:val="20"/>
              </w:rPr>
              <w:t xml:space="preserve">                  8 608,11   </w:t>
            </w:r>
          </w:p>
        </w:tc>
        <w:tc>
          <w:tcPr>
            <w:tcW w:w="1898" w:type="dxa"/>
            <w:gridSpan w:val="2"/>
            <w:tcBorders>
              <w:top w:val="nil"/>
              <w:left w:val="nil"/>
              <w:bottom w:val="single" w:sz="4" w:space="0" w:color="auto"/>
              <w:right w:val="single" w:sz="4" w:space="0" w:color="auto"/>
            </w:tcBorders>
            <w:shd w:val="clear" w:color="auto" w:fill="auto"/>
            <w:hideMark/>
          </w:tcPr>
          <w:p w14:paraId="1FD768B1" w14:textId="77777777" w:rsidR="00D70D77" w:rsidRPr="00D70D77" w:rsidRDefault="00D70D77" w:rsidP="00D70D77">
            <w:pPr>
              <w:rPr>
                <w:sz w:val="20"/>
                <w:szCs w:val="20"/>
              </w:rPr>
            </w:pPr>
            <w:r w:rsidRPr="00D70D77">
              <w:rPr>
                <w:sz w:val="20"/>
                <w:szCs w:val="20"/>
              </w:rPr>
              <w:t xml:space="preserve">                             249 635,19   </w:t>
            </w:r>
          </w:p>
        </w:tc>
        <w:tc>
          <w:tcPr>
            <w:tcW w:w="271" w:type="dxa"/>
            <w:vAlign w:val="center"/>
            <w:hideMark/>
          </w:tcPr>
          <w:p w14:paraId="25D8242C" w14:textId="77777777" w:rsidR="00D70D77" w:rsidRPr="00D70D77" w:rsidRDefault="00D70D77" w:rsidP="00D70D77">
            <w:pPr>
              <w:rPr>
                <w:sz w:val="20"/>
                <w:szCs w:val="20"/>
              </w:rPr>
            </w:pPr>
          </w:p>
        </w:tc>
      </w:tr>
      <w:tr w:rsidR="00D70D77" w:rsidRPr="00D70D77" w14:paraId="1C0EF2EA"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7476B8EE" w14:textId="77777777" w:rsidR="00D70D77" w:rsidRPr="00D70D77" w:rsidRDefault="00D70D77" w:rsidP="00D70D77">
            <w:pPr>
              <w:ind w:firstLineChars="200" w:firstLine="400"/>
              <w:rPr>
                <w:sz w:val="20"/>
                <w:szCs w:val="20"/>
              </w:rPr>
            </w:pPr>
            <w:r w:rsidRPr="00D70D77">
              <w:rPr>
                <w:sz w:val="20"/>
                <w:szCs w:val="20"/>
              </w:rPr>
              <w:t>2.3.38</w:t>
            </w:r>
          </w:p>
        </w:tc>
        <w:tc>
          <w:tcPr>
            <w:tcW w:w="1699" w:type="dxa"/>
            <w:tcBorders>
              <w:top w:val="nil"/>
              <w:left w:val="nil"/>
              <w:bottom w:val="single" w:sz="4" w:space="0" w:color="auto"/>
              <w:right w:val="single" w:sz="4" w:space="0" w:color="auto"/>
            </w:tcBorders>
            <w:shd w:val="clear" w:color="auto" w:fill="auto"/>
            <w:hideMark/>
          </w:tcPr>
          <w:p w14:paraId="09A1898F" w14:textId="77777777" w:rsidR="00D70D77" w:rsidRPr="00D70D77" w:rsidRDefault="00D70D77" w:rsidP="00D70D77">
            <w:pPr>
              <w:rPr>
                <w:sz w:val="20"/>
                <w:szCs w:val="20"/>
              </w:rPr>
            </w:pPr>
            <w:r w:rsidRPr="00D70D77">
              <w:rPr>
                <w:sz w:val="20"/>
                <w:szCs w:val="20"/>
              </w:rPr>
              <w:t xml:space="preserve">Кабель до 35 </w:t>
            </w:r>
            <w:proofErr w:type="spellStart"/>
            <w:r w:rsidRPr="00D70D77">
              <w:rPr>
                <w:sz w:val="20"/>
                <w:szCs w:val="20"/>
              </w:rPr>
              <w:t>кВ</w:t>
            </w:r>
            <w:proofErr w:type="spellEnd"/>
            <w:r w:rsidRPr="00D70D77">
              <w:rPr>
                <w:sz w:val="20"/>
                <w:szCs w:val="20"/>
              </w:rPr>
              <w:t>, прокладываемый по дну канала без креплений</w:t>
            </w:r>
          </w:p>
        </w:tc>
        <w:tc>
          <w:tcPr>
            <w:tcW w:w="1120" w:type="dxa"/>
            <w:gridSpan w:val="2"/>
            <w:tcBorders>
              <w:top w:val="nil"/>
              <w:left w:val="nil"/>
              <w:bottom w:val="single" w:sz="4" w:space="0" w:color="auto"/>
              <w:right w:val="single" w:sz="4" w:space="0" w:color="auto"/>
            </w:tcBorders>
            <w:shd w:val="clear" w:color="auto" w:fill="auto"/>
            <w:hideMark/>
          </w:tcPr>
          <w:p w14:paraId="1526F99C"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1342942A" w14:textId="77777777" w:rsidR="00D70D77" w:rsidRPr="00D70D77" w:rsidRDefault="00D70D77" w:rsidP="00D70D77">
            <w:pPr>
              <w:jc w:val="center"/>
              <w:rPr>
                <w:sz w:val="20"/>
                <w:szCs w:val="20"/>
              </w:rPr>
            </w:pPr>
            <w:r w:rsidRPr="00D70D77">
              <w:rPr>
                <w:sz w:val="20"/>
                <w:szCs w:val="20"/>
              </w:rPr>
              <w:t>27443,5</w:t>
            </w:r>
          </w:p>
        </w:tc>
        <w:tc>
          <w:tcPr>
            <w:tcW w:w="1499" w:type="dxa"/>
            <w:gridSpan w:val="2"/>
            <w:tcBorders>
              <w:top w:val="nil"/>
              <w:left w:val="nil"/>
              <w:bottom w:val="single" w:sz="4" w:space="0" w:color="auto"/>
              <w:right w:val="single" w:sz="4" w:space="0" w:color="auto"/>
            </w:tcBorders>
            <w:shd w:val="clear" w:color="auto" w:fill="auto"/>
            <w:hideMark/>
          </w:tcPr>
          <w:p w14:paraId="7C3AD576" w14:textId="77777777" w:rsidR="00D70D77" w:rsidRPr="00D70D77" w:rsidRDefault="00D70D77" w:rsidP="00D70D77">
            <w:pPr>
              <w:jc w:val="right"/>
              <w:rPr>
                <w:sz w:val="20"/>
                <w:szCs w:val="20"/>
              </w:rPr>
            </w:pPr>
            <w:r w:rsidRPr="00D70D77">
              <w:rPr>
                <w:sz w:val="20"/>
                <w:szCs w:val="20"/>
              </w:rPr>
              <w:t xml:space="preserve">1 874 627,00  </w:t>
            </w:r>
          </w:p>
        </w:tc>
        <w:tc>
          <w:tcPr>
            <w:tcW w:w="1057" w:type="dxa"/>
            <w:gridSpan w:val="2"/>
            <w:tcBorders>
              <w:top w:val="nil"/>
              <w:left w:val="nil"/>
              <w:bottom w:val="single" w:sz="4" w:space="0" w:color="auto"/>
              <w:right w:val="single" w:sz="4" w:space="0" w:color="auto"/>
            </w:tcBorders>
            <w:shd w:val="clear" w:color="auto" w:fill="auto"/>
            <w:hideMark/>
          </w:tcPr>
          <w:p w14:paraId="781C17A2" w14:textId="77777777" w:rsidR="00D70D77" w:rsidRPr="00D70D77" w:rsidRDefault="00D70D77" w:rsidP="00D70D77">
            <w:pPr>
              <w:jc w:val="right"/>
              <w:rPr>
                <w:sz w:val="20"/>
                <w:szCs w:val="20"/>
              </w:rPr>
            </w:pPr>
            <w:r w:rsidRPr="00D70D77">
              <w:rPr>
                <w:sz w:val="20"/>
                <w:szCs w:val="20"/>
              </w:rPr>
              <w:t xml:space="preserve">68,31  </w:t>
            </w:r>
          </w:p>
        </w:tc>
        <w:tc>
          <w:tcPr>
            <w:tcW w:w="1600" w:type="dxa"/>
            <w:gridSpan w:val="2"/>
            <w:tcBorders>
              <w:top w:val="nil"/>
              <w:left w:val="nil"/>
              <w:bottom w:val="single" w:sz="4" w:space="0" w:color="auto"/>
              <w:right w:val="single" w:sz="4" w:space="0" w:color="auto"/>
            </w:tcBorders>
            <w:shd w:val="clear" w:color="auto" w:fill="auto"/>
            <w:hideMark/>
          </w:tcPr>
          <w:p w14:paraId="68C3A726"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34F03C0A"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F3C204C"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0B00D8D" w14:textId="77777777" w:rsidR="00D70D77" w:rsidRPr="00D70D77" w:rsidRDefault="00D70D77" w:rsidP="00D70D77">
            <w:pPr>
              <w:rPr>
                <w:sz w:val="20"/>
                <w:szCs w:val="20"/>
              </w:rPr>
            </w:pPr>
            <w:r w:rsidRPr="00D70D77">
              <w:rPr>
                <w:sz w:val="20"/>
                <w:szCs w:val="20"/>
              </w:rPr>
              <w:t xml:space="preserve">                       74,03   </w:t>
            </w:r>
          </w:p>
        </w:tc>
        <w:tc>
          <w:tcPr>
            <w:tcW w:w="1898" w:type="dxa"/>
            <w:gridSpan w:val="2"/>
            <w:tcBorders>
              <w:top w:val="nil"/>
              <w:left w:val="nil"/>
              <w:bottom w:val="single" w:sz="4" w:space="0" w:color="auto"/>
              <w:right w:val="single" w:sz="4" w:space="0" w:color="auto"/>
            </w:tcBorders>
            <w:shd w:val="clear" w:color="auto" w:fill="auto"/>
            <w:hideMark/>
          </w:tcPr>
          <w:p w14:paraId="3D04C37F" w14:textId="77777777" w:rsidR="00D70D77" w:rsidRPr="00D70D77" w:rsidRDefault="00D70D77" w:rsidP="00D70D77">
            <w:pPr>
              <w:rPr>
                <w:sz w:val="20"/>
                <w:szCs w:val="20"/>
              </w:rPr>
            </w:pPr>
            <w:r w:rsidRPr="00D70D77">
              <w:rPr>
                <w:sz w:val="20"/>
                <w:szCs w:val="20"/>
              </w:rPr>
              <w:t xml:space="preserve">                          2 031 642,31   </w:t>
            </w:r>
          </w:p>
        </w:tc>
        <w:tc>
          <w:tcPr>
            <w:tcW w:w="271" w:type="dxa"/>
            <w:vAlign w:val="center"/>
            <w:hideMark/>
          </w:tcPr>
          <w:p w14:paraId="7ACCC0D7" w14:textId="77777777" w:rsidR="00D70D77" w:rsidRPr="00D70D77" w:rsidRDefault="00D70D77" w:rsidP="00D70D77">
            <w:pPr>
              <w:rPr>
                <w:sz w:val="20"/>
                <w:szCs w:val="20"/>
              </w:rPr>
            </w:pPr>
          </w:p>
        </w:tc>
      </w:tr>
      <w:tr w:rsidR="00D70D77" w:rsidRPr="00D70D77" w14:paraId="1E3BD684"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0489C9C3" w14:textId="77777777" w:rsidR="00D70D77" w:rsidRPr="00D70D77" w:rsidRDefault="00D70D77" w:rsidP="00D70D77">
            <w:pPr>
              <w:ind w:firstLineChars="200" w:firstLine="400"/>
              <w:rPr>
                <w:sz w:val="20"/>
                <w:szCs w:val="20"/>
              </w:rPr>
            </w:pPr>
            <w:r w:rsidRPr="00D70D77">
              <w:rPr>
                <w:sz w:val="20"/>
                <w:szCs w:val="20"/>
              </w:rPr>
              <w:t>2.3.39</w:t>
            </w:r>
          </w:p>
        </w:tc>
        <w:tc>
          <w:tcPr>
            <w:tcW w:w="1699" w:type="dxa"/>
            <w:tcBorders>
              <w:top w:val="nil"/>
              <w:left w:val="nil"/>
              <w:bottom w:val="single" w:sz="4" w:space="0" w:color="auto"/>
              <w:right w:val="single" w:sz="4" w:space="0" w:color="auto"/>
            </w:tcBorders>
            <w:shd w:val="clear" w:color="auto" w:fill="auto"/>
            <w:hideMark/>
          </w:tcPr>
          <w:p w14:paraId="350DEDA5" w14:textId="77777777" w:rsidR="00D70D77" w:rsidRPr="00D70D77" w:rsidRDefault="00D70D77" w:rsidP="00D70D77">
            <w:pPr>
              <w:rPr>
                <w:sz w:val="20"/>
                <w:szCs w:val="20"/>
              </w:rPr>
            </w:pPr>
            <w:r w:rsidRPr="00D70D77">
              <w:rPr>
                <w:sz w:val="20"/>
                <w:szCs w:val="20"/>
              </w:rPr>
              <w:t>Прокладка ленты сигнальной</w:t>
            </w:r>
          </w:p>
        </w:tc>
        <w:tc>
          <w:tcPr>
            <w:tcW w:w="1120" w:type="dxa"/>
            <w:gridSpan w:val="2"/>
            <w:tcBorders>
              <w:top w:val="nil"/>
              <w:left w:val="nil"/>
              <w:bottom w:val="single" w:sz="4" w:space="0" w:color="auto"/>
              <w:right w:val="single" w:sz="4" w:space="0" w:color="auto"/>
            </w:tcBorders>
            <w:shd w:val="clear" w:color="auto" w:fill="auto"/>
            <w:hideMark/>
          </w:tcPr>
          <w:p w14:paraId="7262A86F"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4DE48DD4" w14:textId="77777777" w:rsidR="00D70D77" w:rsidRPr="00D70D77" w:rsidRDefault="00D70D77" w:rsidP="00D70D77">
            <w:pPr>
              <w:jc w:val="center"/>
              <w:rPr>
                <w:sz w:val="20"/>
                <w:szCs w:val="20"/>
              </w:rPr>
            </w:pPr>
            <w:r w:rsidRPr="00D70D77">
              <w:rPr>
                <w:sz w:val="20"/>
                <w:szCs w:val="20"/>
              </w:rPr>
              <w:t>30171,5</w:t>
            </w:r>
          </w:p>
        </w:tc>
        <w:tc>
          <w:tcPr>
            <w:tcW w:w="1499" w:type="dxa"/>
            <w:gridSpan w:val="2"/>
            <w:tcBorders>
              <w:top w:val="nil"/>
              <w:left w:val="nil"/>
              <w:bottom w:val="single" w:sz="4" w:space="0" w:color="auto"/>
              <w:right w:val="single" w:sz="4" w:space="0" w:color="auto"/>
            </w:tcBorders>
            <w:shd w:val="clear" w:color="auto" w:fill="auto"/>
            <w:hideMark/>
          </w:tcPr>
          <w:p w14:paraId="5421E03F" w14:textId="77777777" w:rsidR="00D70D77" w:rsidRPr="00D70D77" w:rsidRDefault="00D70D77" w:rsidP="00D70D77">
            <w:pPr>
              <w:jc w:val="right"/>
              <w:rPr>
                <w:sz w:val="20"/>
                <w:szCs w:val="20"/>
              </w:rPr>
            </w:pPr>
            <w:r w:rsidRPr="00D70D77">
              <w:rPr>
                <w:sz w:val="20"/>
                <w:szCs w:val="20"/>
              </w:rPr>
              <w:t xml:space="preserve">472 592,00  </w:t>
            </w:r>
          </w:p>
        </w:tc>
        <w:tc>
          <w:tcPr>
            <w:tcW w:w="1057" w:type="dxa"/>
            <w:gridSpan w:val="2"/>
            <w:tcBorders>
              <w:top w:val="nil"/>
              <w:left w:val="nil"/>
              <w:bottom w:val="single" w:sz="4" w:space="0" w:color="auto"/>
              <w:right w:val="single" w:sz="4" w:space="0" w:color="auto"/>
            </w:tcBorders>
            <w:shd w:val="clear" w:color="auto" w:fill="auto"/>
            <w:hideMark/>
          </w:tcPr>
          <w:p w14:paraId="32A4AFBF" w14:textId="77777777" w:rsidR="00D70D77" w:rsidRPr="00D70D77" w:rsidRDefault="00D70D77" w:rsidP="00D70D77">
            <w:pPr>
              <w:jc w:val="right"/>
              <w:rPr>
                <w:sz w:val="20"/>
                <w:szCs w:val="20"/>
              </w:rPr>
            </w:pPr>
            <w:r w:rsidRPr="00D70D77">
              <w:rPr>
                <w:sz w:val="20"/>
                <w:szCs w:val="20"/>
              </w:rPr>
              <w:t xml:space="preserve">15,66  </w:t>
            </w:r>
          </w:p>
        </w:tc>
        <w:tc>
          <w:tcPr>
            <w:tcW w:w="1600" w:type="dxa"/>
            <w:gridSpan w:val="2"/>
            <w:tcBorders>
              <w:top w:val="nil"/>
              <w:left w:val="nil"/>
              <w:bottom w:val="single" w:sz="4" w:space="0" w:color="auto"/>
              <w:right w:val="single" w:sz="4" w:space="0" w:color="auto"/>
            </w:tcBorders>
            <w:shd w:val="clear" w:color="auto" w:fill="auto"/>
            <w:hideMark/>
          </w:tcPr>
          <w:p w14:paraId="72F70A93"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0A5DA197"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50CDED1"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9CCE446" w14:textId="77777777" w:rsidR="00D70D77" w:rsidRPr="00D70D77" w:rsidRDefault="00D70D77" w:rsidP="00D70D77">
            <w:pPr>
              <w:rPr>
                <w:sz w:val="20"/>
                <w:szCs w:val="20"/>
              </w:rPr>
            </w:pPr>
            <w:r w:rsidRPr="00D70D77">
              <w:rPr>
                <w:sz w:val="20"/>
                <w:szCs w:val="20"/>
              </w:rPr>
              <w:t xml:space="preserve">                       16,97   </w:t>
            </w:r>
          </w:p>
        </w:tc>
        <w:tc>
          <w:tcPr>
            <w:tcW w:w="1898" w:type="dxa"/>
            <w:gridSpan w:val="2"/>
            <w:tcBorders>
              <w:top w:val="nil"/>
              <w:left w:val="nil"/>
              <w:bottom w:val="single" w:sz="4" w:space="0" w:color="auto"/>
              <w:right w:val="single" w:sz="4" w:space="0" w:color="auto"/>
            </w:tcBorders>
            <w:shd w:val="clear" w:color="auto" w:fill="auto"/>
            <w:hideMark/>
          </w:tcPr>
          <w:p w14:paraId="645E1DEE" w14:textId="77777777" w:rsidR="00D70D77" w:rsidRPr="00D70D77" w:rsidRDefault="00D70D77" w:rsidP="00D70D77">
            <w:pPr>
              <w:rPr>
                <w:sz w:val="20"/>
                <w:szCs w:val="20"/>
              </w:rPr>
            </w:pPr>
            <w:r w:rsidRPr="00D70D77">
              <w:rPr>
                <w:sz w:val="20"/>
                <w:szCs w:val="20"/>
              </w:rPr>
              <w:t xml:space="preserve">                             512 010,36   </w:t>
            </w:r>
          </w:p>
        </w:tc>
        <w:tc>
          <w:tcPr>
            <w:tcW w:w="271" w:type="dxa"/>
            <w:vAlign w:val="center"/>
            <w:hideMark/>
          </w:tcPr>
          <w:p w14:paraId="09AF1EC3" w14:textId="77777777" w:rsidR="00D70D77" w:rsidRPr="00D70D77" w:rsidRDefault="00D70D77" w:rsidP="00D70D77">
            <w:pPr>
              <w:rPr>
                <w:sz w:val="20"/>
                <w:szCs w:val="20"/>
              </w:rPr>
            </w:pPr>
          </w:p>
        </w:tc>
      </w:tr>
      <w:tr w:rsidR="00D70D77" w:rsidRPr="00D70D77" w14:paraId="3475BB91" w14:textId="77777777" w:rsidTr="00D70D77">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14:paraId="78A137DA" w14:textId="77777777" w:rsidR="00D70D77" w:rsidRPr="00D70D77" w:rsidRDefault="00D70D77" w:rsidP="00D70D77">
            <w:pPr>
              <w:ind w:firstLineChars="200" w:firstLine="400"/>
              <w:rPr>
                <w:sz w:val="20"/>
                <w:szCs w:val="20"/>
              </w:rPr>
            </w:pPr>
            <w:r w:rsidRPr="00D70D77">
              <w:rPr>
                <w:sz w:val="20"/>
                <w:szCs w:val="20"/>
              </w:rPr>
              <w:t>2.3.40</w:t>
            </w:r>
          </w:p>
        </w:tc>
        <w:tc>
          <w:tcPr>
            <w:tcW w:w="1699" w:type="dxa"/>
            <w:tcBorders>
              <w:top w:val="nil"/>
              <w:left w:val="nil"/>
              <w:bottom w:val="single" w:sz="4" w:space="0" w:color="auto"/>
              <w:right w:val="single" w:sz="4" w:space="0" w:color="auto"/>
            </w:tcBorders>
            <w:shd w:val="clear" w:color="auto" w:fill="auto"/>
            <w:hideMark/>
          </w:tcPr>
          <w:p w14:paraId="5BE8A559" w14:textId="77777777" w:rsidR="00D70D77" w:rsidRPr="00D70D77" w:rsidRDefault="00D70D77" w:rsidP="00D70D77">
            <w:pPr>
              <w:rPr>
                <w:sz w:val="20"/>
                <w:szCs w:val="20"/>
              </w:rPr>
            </w:pPr>
            <w:r w:rsidRPr="00D70D77">
              <w:rPr>
                <w:sz w:val="20"/>
                <w:szCs w:val="20"/>
              </w:rPr>
              <w:t>Устройство контрольной трубки на кожухе перехода газопровода (контрольные трубки, вывод провода-спутника )</w:t>
            </w:r>
          </w:p>
        </w:tc>
        <w:tc>
          <w:tcPr>
            <w:tcW w:w="1120" w:type="dxa"/>
            <w:gridSpan w:val="2"/>
            <w:tcBorders>
              <w:top w:val="nil"/>
              <w:left w:val="nil"/>
              <w:bottom w:val="single" w:sz="4" w:space="0" w:color="auto"/>
              <w:right w:val="single" w:sz="4" w:space="0" w:color="auto"/>
            </w:tcBorders>
            <w:shd w:val="clear" w:color="auto" w:fill="auto"/>
            <w:hideMark/>
          </w:tcPr>
          <w:p w14:paraId="071C2A9E"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5E9B965C" w14:textId="77777777" w:rsidR="00D70D77" w:rsidRPr="00D70D77" w:rsidRDefault="00D70D77" w:rsidP="00D70D77">
            <w:pPr>
              <w:jc w:val="center"/>
              <w:rPr>
                <w:sz w:val="20"/>
                <w:szCs w:val="20"/>
              </w:rPr>
            </w:pPr>
            <w:r w:rsidRPr="00D70D77">
              <w:rPr>
                <w:sz w:val="20"/>
                <w:szCs w:val="20"/>
              </w:rPr>
              <w:t>175</w:t>
            </w:r>
          </w:p>
        </w:tc>
        <w:tc>
          <w:tcPr>
            <w:tcW w:w="1499" w:type="dxa"/>
            <w:gridSpan w:val="2"/>
            <w:tcBorders>
              <w:top w:val="nil"/>
              <w:left w:val="nil"/>
              <w:bottom w:val="single" w:sz="4" w:space="0" w:color="auto"/>
              <w:right w:val="single" w:sz="4" w:space="0" w:color="auto"/>
            </w:tcBorders>
            <w:shd w:val="clear" w:color="auto" w:fill="auto"/>
            <w:hideMark/>
          </w:tcPr>
          <w:p w14:paraId="11E432A6" w14:textId="77777777" w:rsidR="00D70D77" w:rsidRPr="00D70D77" w:rsidRDefault="00D70D77" w:rsidP="00D70D77">
            <w:pPr>
              <w:jc w:val="right"/>
              <w:rPr>
                <w:sz w:val="20"/>
                <w:szCs w:val="20"/>
              </w:rPr>
            </w:pPr>
            <w:r w:rsidRPr="00D70D77">
              <w:rPr>
                <w:sz w:val="20"/>
                <w:szCs w:val="20"/>
              </w:rPr>
              <w:t xml:space="preserve">852 755,00  </w:t>
            </w:r>
          </w:p>
        </w:tc>
        <w:tc>
          <w:tcPr>
            <w:tcW w:w="1057" w:type="dxa"/>
            <w:gridSpan w:val="2"/>
            <w:tcBorders>
              <w:top w:val="nil"/>
              <w:left w:val="nil"/>
              <w:bottom w:val="single" w:sz="4" w:space="0" w:color="auto"/>
              <w:right w:val="single" w:sz="4" w:space="0" w:color="auto"/>
            </w:tcBorders>
            <w:shd w:val="clear" w:color="auto" w:fill="auto"/>
            <w:hideMark/>
          </w:tcPr>
          <w:p w14:paraId="7A77BB01" w14:textId="77777777" w:rsidR="00D70D77" w:rsidRPr="00D70D77" w:rsidRDefault="00D70D77" w:rsidP="00D70D77">
            <w:pPr>
              <w:jc w:val="right"/>
              <w:rPr>
                <w:sz w:val="20"/>
                <w:szCs w:val="20"/>
              </w:rPr>
            </w:pPr>
            <w:r w:rsidRPr="00D70D77">
              <w:rPr>
                <w:sz w:val="20"/>
                <w:szCs w:val="20"/>
              </w:rPr>
              <w:t xml:space="preserve">4 872,89  </w:t>
            </w:r>
          </w:p>
        </w:tc>
        <w:tc>
          <w:tcPr>
            <w:tcW w:w="1600" w:type="dxa"/>
            <w:gridSpan w:val="2"/>
            <w:tcBorders>
              <w:top w:val="nil"/>
              <w:left w:val="nil"/>
              <w:bottom w:val="single" w:sz="4" w:space="0" w:color="auto"/>
              <w:right w:val="single" w:sz="4" w:space="0" w:color="auto"/>
            </w:tcBorders>
            <w:shd w:val="clear" w:color="auto" w:fill="auto"/>
            <w:hideMark/>
          </w:tcPr>
          <w:p w14:paraId="5E4E181D"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74FFE906"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89B78E1"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F790038" w14:textId="77777777" w:rsidR="00D70D77" w:rsidRPr="00D70D77" w:rsidRDefault="00D70D77" w:rsidP="00D70D77">
            <w:pPr>
              <w:rPr>
                <w:sz w:val="20"/>
                <w:szCs w:val="20"/>
              </w:rPr>
            </w:pPr>
            <w:r w:rsidRPr="00D70D77">
              <w:rPr>
                <w:sz w:val="20"/>
                <w:szCs w:val="20"/>
              </w:rPr>
              <w:t xml:space="preserve">                  5 281,19   </w:t>
            </w:r>
          </w:p>
        </w:tc>
        <w:tc>
          <w:tcPr>
            <w:tcW w:w="1898" w:type="dxa"/>
            <w:gridSpan w:val="2"/>
            <w:tcBorders>
              <w:top w:val="nil"/>
              <w:left w:val="nil"/>
              <w:bottom w:val="single" w:sz="4" w:space="0" w:color="auto"/>
              <w:right w:val="single" w:sz="4" w:space="0" w:color="auto"/>
            </w:tcBorders>
            <w:shd w:val="clear" w:color="auto" w:fill="auto"/>
            <w:hideMark/>
          </w:tcPr>
          <w:p w14:paraId="000A2BD4" w14:textId="77777777" w:rsidR="00D70D77" w:rsidRPr="00D70D77" w:rsidRDefault="00D70D77" w:rsidP="00D70D77">
            <w:pPr>
              <w:rPr>
                <w:sz w:val="20"/>
                <w:szCs w:val="20"/>
              </w:rPr>
            </w:pPr>
            <w:r w:rsidRPr="00D70D77">
              <w:rPr>
                <w:sz w:val="20"/>
                <w:szCs w:val="20"/>
              </w:rPr>
              <w:t xml:space="preserve">                             924 208,25   </w:t>
            </w:r>
          </w:p>
        </w:tc>
        <w:tc>
          <w:tcPr>
            <w:tcW w:w="271" w:type="dxa"/>
            <w:vAlign w:val="center"/>
            <w:hideMark/>
          </w:tcPr>
          <w:p w14:paraId="2140226F" w14:textId="77777777" w:rsidR="00D70D77" w:rsidRPr="00D70D77" w:rsidRDefault="00D70D77" w:rsidP="00D70D77">
            <w:pPr>
              <w:rPr>
                <w:sz w:val="20"/>
                <w:szCs w:val="20"/>
              </w:rPr>
            </w:pPr>
          </w:p>
        </w:tc>
      </w:tr>
      <w:tr w:rsidR="00D70D77" w:rsidRPr="00D70D77" w14:paraId="147C5B10"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23A9767B" w14:textId="77777777" w:rsidR="00D70D77" w:rsidRPr="00D70D77" w:rsidRDefault="00D70D77" w:rsidP="00D70D77">
            <w:pPr>
              <w:ind w:firstLineChars="200" w:firstLine="400"/>
              <w:rPr>
                <w:sz w:val="20"/>
                <w:szCs w:val="20"/>
              </w:rPr>
            </w:pPr>
            <w:r w:rsidRPr="00D70D77">
              <w:rPr>
                <w:sz w:val="20"/>
                <w:szCs w:val="20"/>
              </w:rPr>
              <w:t>2.3.41</w:t>
            </w:r>
          </w:p>
        </w:tc>
        <w:tc>
          <w:tcPr>
            <w:tcW w:w="1699" w:type="dxa"/>
            <w:tcBorders>
              <w:top w:val="nil"/>
              <w:left w:val="nil"/>
              <w:bottom w:val="single" w:sz="4" w:space="0" w:color="auto"/>
              <w:right w:val="single" w:sz="4" w:space="0" w:color="auto"/>
            </w:tcBorders>
            <w:shd w:val="clear" w:color="auto" w:fill="auto"/>
            <w:hideMark/>
          </w:tcPr>
          <w:p w14:paraId="37330721" w14:textId="77777777" w:rsidR="00D70D77" w:rsidRPr="00D70D77" w:rsidRDefault="00D70D77" w:rsidP="00D70D77">
            <w:pPr>
              <w:rPr>
                <w:sz w:val="20"/>
                <w:szCs w:val="20"/>
              </w:rPr>
            </w:pPr>
            <w:r w:rsidRPr="00D70D77">
              <w:rPr>
                <w:sz w:val="20"/>
                <w:szCs w:val="20"/>
              </w:rPr>
              <w:t>Укладка стальных водопроводных труб (КОЖУХ)</w:t>
            </w:r>
          </w:p>
        </w:tc>
        <w:tc>
          <w:tcPr>
            <w:tcW w:w="1120" w:type="dxa"/>
            <w:gridSpan w:val="2"/>
            <w:tcBorders>
              <w:top w:val="nil"/>
              <w:left w:val="nil"/>
              <w:bottom w:val="single" w:sz="4" w:space="0" w:color="auto"/>
              <w:right w:val="single" w:sz="4" w:space="0" w:color="auto"/>
            </w:tcBorders>
            <w:shd w:val="clear" w:color="auto" w:fill="auto"/>
            <w:hideMark/>
          </w:tcPr>
          <w:p w14:paraId="3BA54A8A"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4F2969E5" w14:textId="77777777" w:rsidR="00D70D77" w:rsidRPr="00D70D77" w:rsidRDefault="00D70D77" w:rsidP="00D70D77">
            <w:pPr>
              <w:jc w:val="center"/>
              <w:rPr>
                <w:sz w:val="20"/>
                <w:szCs w:val="20"/>
              </w:rPr>
            </w:pPr>
            <w:r w:rsidRPr="00D70D77">
              <w:rPr>
                <w:sz w:val="20"/>
                <w:szCs w:val="20"/>
              </w:rPr>
              <w:t>82</w:t>
            </w:r>
          </w:p>
        </w:tc>
        <w:tc>
          <w:tcPr>
            <w:tcW w:w="1499" w:type="dxa"/>
            <w:gridSpan w:val="2"/>
            <w:tcBorders>
              <w:top w:val="nil"/>
              <w:left w:val="nil"/>
              <w:bottom w:val="single" w:sz="4" w:space="0" w:color="auto"/>
              <w:right w:val="single" w:sz="4" w:space="0" w:color="auto"/>
            </w:tcBorders>
            <w:shd w:val="clear" w:color="auto" w:fill="auto"/>
            <w:hideMark/>
          </w:tcPr>
          <w:p w14:paraId="02D06743" w14:textId="77777777" w:rsidR="00D70D77" w:rsidRPr="00D70D77" w:rsidRDefault="00D70D77" w:rsidP="00D70D77">
            <w:pPr>
              <w:jc w:val="right"/>
              <w:rPr>
                <w:sz w:val="20"/>
                <w:szCs w:val="20"/>
              </w:rPr>
            </w:pPr>
            <w:r w:rsidRPr="00D70D77">
              <w:rPr>
                <w:sz w:val="20"/>
                <w:szCs w:val="20"/>
              </w:rPr>
              <w:t xml:space="preserve">35 116,00  </w:t>
            </w:r>
          </w:p>
        </w:tc>
        <w:tc>
          <w:tcPr>
            <w:tcW w:w="1057" w:type="dxa"/>
            <w:gridSpan w:val="2"/>
            <w:tcBorders>
              <w:top w:val="nil"/>
              <w:left w:val="nil"/>
              <w:bottom w:val="single" w:sz="4" w:space="0" w:color="auto"/>
              <w:right w:val="single" w:sz="4" w:space="0" w:color="auto"/>
            </w:tcBorders>
            <w:shd w:val="clear" w:color="auto" w:fill="auto"/>
            <w:hideMark/>
          </w:tcPr>
          <w:p w14:paraId="10162C7E" w14:textId="77777777" w:rsidR="00D70D77" w:rsidRPr="00D70D77" w:rsidRDefault="00D70D77" w:rsidP="00D70D77">
            <w:pPr>
              <w:jc w:val="right"/>
              <w:rPr>
                <w:sz w:val="20"/>
                <w:szCs w:val="20"/>
              </w:rPr>
            </w:pPr>
            <w:r w:rsidRPr="00D70D77">
              <w:rPr>
                <w:sz w:val="20"/>
                <w:szCs w:val="20"/>
              </w:rPr>
              <w:t xml:space="preserve">428,24  </w:t>
            </w:r>
          </w:p>
        </w:tc>
        <w:tc>
          <w:tcPr>
            <w:tcW w:w="1600" w:type="dxa"/>
            <w:gridSpan w:val="2"/>
            <w:tcBorders>
              <w:top w:val="nil"/>
              <w:left w:val="nil"/>
              <w:bottom w:val="single" w:sz="4" w:space="0" w:color="auto"/>
              <w:right w:val="single" w:sz="4" w:space="0" w:color="auto"/>
            </w:tcBorders>
            <w:shd w:val="clear" w:color="auto" w:fill="auto"/>
            <w:hideMark/>
          </w:tcPr>
          <w:p w14:paraId="3DB58543"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77C6419D"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0BD021EB"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AB1EDD7" w14:textId="77777777" w:rsidR="00D70D77" w:rsidRPr="00D70D77" w:rsidRDefault="00D70D77" w:rsidP="00D70D77">
            <w:pPr>
              <w:rPr>
                <w:sz w:val="20"/>
                <w:szCs w:val="20"/>
              </w:rPr>
            </w:pPr>
            <w:r w:rsidRPr="00D70D77">
              <w:rPr>
                <w:sz w:val="20"/>
                <w:szCs w:val="20"/>
              </w:rPr>
              <w:t xml:space="preserve">                     464,12   </w:t>
            </w:r>
          </w:p>
        </w:tc>
        <w:tc>
          <w:tcPr>
            <w:tcW w:w="1898" w:type="dxa"/>
            <w:gridSpan w:val="2"/>
            <w:tcBorders>
              <w:top w:val="nil"/>
              <w:left w:val="nil"/>
              <w:bottom w:val="single" w:sz="4" w:space="0" w:color="auto"/>
              <w:right w:val="single" w:sz="4" w:space="0" w:color="auto"/>
            </w:tcBorders>
            <w:shd w:val="clear" w:color="auto" w:fill="auto"/>
            <w:hideMark/>
          </w:tcPr>
          <w:p w14:paraId="26FE3729" w14:textId="77777777" w:rsidR="00D70D77" w:rsidRPr="00D70D77" w:rsidRDefault="00D70D77" w:rsidP="00D70D77">
            <w:pPr>
              <w:rPr>
                <w:sz w:val="20"/>
                <w:szCs w:val="20"/>
              </w:rPr>
            </w:pPr>
            <w:r w:rsidRPr="00D70D77">
              <w:rPr>
                <w:sz w:val="20"/>
                <w:szCs w:val="20"/>
              </w:rPr>
              <w:t xml:space="preserve">                               38 057,84   </w:t>
            </w:r>
          </w:p>
        </w:tc>
        <w:tc>
          <w:tcPr>
            <w:tcW w:w="271" w:type="dxa"/>
            <w:vAlign w:val="center"/>
            <w:hideMark/>
          </w:tcPr>
          <w:p w14:paraId="0196E283" w14:textId="77777777" w:rsidR="00D70D77" w:rsidRPr="00D70D77" w:rsidRDefault="00D70D77" w:rsidP="00D70D77">
            <w:pPr>
              <w:rPr>
                <w:sz w:val="20"/>
                <w:szCs w:val="20"/>
              </w:rPr>
            </w:pPr>
          </w:p>
        </w:tc>
      </w:tr>
      <w:tr w:rsidR="00D70D77" w:rsidRPr="00D70D77" w14:paraId="72D5B402"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01BE3362" w14:textId="77777777" w:rsidR="00D70D77" w:rsidRPr="00D70D77" w:rsidRDefault="00D70D77" w:rsidP="00D70D77">
            <w:pPr>
              <w:ind w:firstLineChars="200" w:firstLine="400"/>
              <w:rPr>
                <w:sz w:val="20"/>
                <w:szCs w:val="20"/>
              </w:rPr>
            </w:pPr>
            <w:r w:rsidRPr="00D70D77">
              <w:rPr>
                <w:sz w:val="20"/>
                <w:szCs w:val="20"/>
              </w:rPr>
              <w:t>2.3.42</w:t>
            </w:r>
          </w:p>
        </w:tc>
        <w:tc>
          <w:tcPr>
            <w:tcW w:w="1699" w:type="dxa"/>
            <w:tcBorders>
              <w:top w:val="nil"/>
              <w:left w:val="nil"/>
              <w:bottom w:val="single" w:sz="4" w:space="0" w:color="auto"/>
              <w:right w:val="single" w:sz="4" w:space="0" w:color="auto"/>
            </w:tcBorders>
            <w:shd w:val="clear" w:color="auto" w:fill="auto"/>
            <w:hideMark/>
          </w:tcPr>
          <w:p w14:paraId="78C5E8EA" w14:textId="77777777" w:rsidR="00D70D77" w:rsidRPr="00D70D77" w:rsidRDefault="00D70D77" w:rsidP="00D70D77">
            <w:pPr>
              <w:rPr>
                <w:sz w:val="20"/>
                <w:szCs w:val="20"/>
              </w:rPr>
            </w:pPr>
            <w:r w:rsidRPr="00D70D77">
              <w:rPr>
                <w:sz w:val="20"/>
                <w:szCs w:val="20"/>
              </w:rPr>
              <w:t>Надземная прокладка (крановый узел на площадке ГРПШ и ШУУРГ)</w:t>
            </w:r>
          </w:p>
        </w:tc>
        <w:tc>
          <w:tcPr>
            <w:tcW w:w="1120" w:type="dxa"/>
            <w:gridSpan w:val="2"/>
            <w:tcBorders>
              <w:top w:val="nil"/>
              <w:left w:val="nil"/>
              <w:bottom w:val="single" w:sz="4" w:space="0" w:color="auto"/>
              <w:right w:val="single" w:sz="4" w:space="0" w:color="auto"/>
            </w:tcBorders>
            <w:shd w:val="clear" w:color="auto" w:fill="auto"/>
            <w:hideMark/>
          </w:tcPr>
          <w:p w14:paraId="5B8544F1" w14:textId="77777777" w:rsidR="00D70D77" w:rsidRPr="00D70D77" w:rsidRDefault="00D70D77" w:rsidP="00D70D77">
            <w:pPr>
              <w:jc w:val="center"/>
              <w:rPr>
                <w:sz w:val="20"/>
                <w:szCs w:val="20"/>
              </w:rPr>
            </w:pPr>
            <w:r w:rsidRPr="00D70D77">
              <w:rPr>
                <w:sz w:val="20"/>
                <w:szCs w:val="20"/>
              </w:rPr>
              <w:t>комплекс</w:t>
            </w:r>
          </w:p>
        </w:tc>
        <w:tc>
          <w:tcPr>
            <w:tcW w:w="1066" w:type="dxa"/>
            <w:gridSpan w:val="2"/>
            <w:tcBorders>
              <w:top w:val="nil"/>
              <w:left w:val="nil"/>
              <w:bottom w:val="single" w:sz="4" w:space="0" w:color="auto"/>
              <w:right w:val="single" w:sz="4" w:space="0" w:color="auto"/>
            </w:tcBorders>
            <w:shd w:val="clear" w:color="auto" w:fill="auto"/>
            <w:hideMark/>
          </w:tcPr>
          <w:p w14:paraId="22B2C850" w14:textId="77777777" w:rsidR="00D70D77" w:rsidRPr="00D70D77" w:rsidRDefault="00D70D77" w:rsidP="00D70D77">
            <w:pPr>
              <w:jc w:val="center"/>
              <w:rPr>
                <w:sz w:val="20"/>
                <w:szCs w:val="20"/>
              </w:rPr>
            </w:pPr>
            <w:r w:rsidRPr="00D70D77">
              <w:rPr>
                <w:sz w:val="20"/>
                <w:szCs w:val="20"/>
              </w:rPr>
              <w:t>1</w:t>
            </w:r>
          </w:p>
        </w:tc>
        <w:tc>
          <w:tcPr>
            <w:tcW w:w="1499" w:type="dxa"/>
            <w:gridSpan w:val="2"/>
            <w:tcBorders>
              <w:top w:val="nil"/>
              <w:left w:val="nil"/>
              <w:bottom w:val="single" w:sz="4" w:space="0" w:color="auto"/>
              <w:right w:val="single" w:sz="4" w:space="0" w:color="auto"/>
            </w:tcBorders>
            <w:shd w:val="clear" w:color="auto" w:fill="auto"/>
            <w:hideMark/>
          </w:tcPr>
          <w:p w14:paraId="3FBB7B15" w14:textId="77777777" w:rsidR="00D70D77" w:rsidRPr="00D70D77" w:rsidRDefault="00D70D77" w:rsidP="00D70D77">
            <w:pPr>
              <w:jc w:val="right"/>
              <w:rPr>
                <w:sz w:val="20"/>
                <w:szCs w:val="20"/>
              </w:rPr>
            </w:pPr>
            <w:r w:rsidRPr="00D70D77">
              <w:rPr>
                <w:sz w:val="20"/>
                <w:szCs w:val="20"/>
              </w:rPr>
              <w:t xml:space="preserve">279 912,00  </w:t>
            </w:r>
          </w:p>
        </w:tc>
        <w:tc>
          <w:tcPr>
            <w:tcW w:w="1057" w:type="dxa"/>
            <w:gridSpan w:val="2"/>
            <w:tcBorders>
              <w:top w:val="nil"/>
              <w:left w:val="nil"/>
              <w:bottom w:val="single" w:sz="4" w:space="0" w:color="auto"/>
              <w:right w:val="single" w:sz="4" w:space="0" w:color="auto"/>
            </w:tcBorders>
            <w:shd w:val="clear" w:color="auto" w:fill="auto"/>
            <w:hideMark/>
          </w:tcPr>
          <w:p w14:paraId="166D9C30" w14:textId="77777777" w:rsidR="00D70D77" w:rsidRPr="00D70D77" w:rsidRDefault="00D70D77" w:rsidP="00D70D77">
            <w:pPr>
              <w:jc w:val="right"/>
              <w:rPr>
                <w:sz w:val="20"/>
                <w:szCs w:val="20"/>
              </w:rPr>
            </w:pPr>
            <w:r w:rsidRPr="00D70D77">
              <w:rPr>
                <w:sz w:val="20"/>
                <w:szCs w:val="20"/>
              </w:rPr>
              <w:t xml:space="preserve">279 912,00  </w:t>
            </w:r>
          </w:p>
        </w:tc>
        <w:tc>
          <w:tcPr>
            <w:tcW w:w="1600" w:type="dxa"/>
            <w:gridSpan w:val="2"/>
            <w:tcBorders>
              <w:top w:val="nil"/>
              <w:left w:val="nil"/>
              <w:bottom w:val="single" w:sz="4" w:space="0" w:color="auto"/>
              <w:right w:val="single" w:sz="4" w:space="0" w:color="auto"/>
            </w:tcBorders>
            <w:shd w:val="clear" w:color="auto" w:fill="auto"/>
            <w:hideMark/>
          </w:tcPr>
          <w:p w14:paraId="060DA2D3"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42C33C5"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ECAF278"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0AC4C0A3" w14:textId="77777777" w:rsidR="00D70D77" w:rsidRPr="00D70D77" w:rsidRDefault="00D70D77" w:rsidP="00D70D77">
            <w:pPr>
              <w:rPr>
                <w:sz w:val="20"/>
                <w:szCs w:val="20"/>
              </w:rPr>
            </w:pPr>
            <w:r w:rsidRPr="00D70D77">
              <w:rPr>
                <w:sz w:val="20"/>
                <w:szCs w:val="20"/>
              </w:rPr>
              <w:t xml:space="preserve">              303 366,11   </w:t>
            </w:r>
          </w:p>
        </w:tc>
        <w:tc>
          <w:tcPr>
            <w:tcW w:w="1898" w:type="dxa"/>
            <w:gridSpan w:val="2"/>
            <w:tcBorders>
              <w:top w:val="nil"/>
              <w:left w:val="nil"/>
              <w:bottom w:val="single" w:sz="4" w:space="0" w:color="auto"/>
              <w:right w:val="single" w:sz="4" w:space="0" w:color="auto"/>
            </w:tcBorders>
            <w:shd w:val="clear" w:color="auto" w:fill="auto"/>
            <w:hideMark/>
          </w:tcPr>
          <w:p w14:paraId="391ED4ED" w14:textId="77777777" w:rsidR="00D70D77" w:rsidRPr="00D70D77" w:rsidRDefault="00D70D77" w:rsidP="00D70D77">
            <w:pPr>
              <w:rPr>
                <w:sz w:val="20"/>
                <w:szCs w:val="20"/>
              </w:rPr>
            </w:pPr>
            <w:r w:rsidRPr="00D70D77">
              <w:rPr>
                <w:sz w:val="20"/>
                <w:szCs w:val="20"/>
              </w:rPr>
              <w:t xml:space="preserve">                             303 366,11   </w:t>
            </w:r>
          </w:p>
        </w:tc>
        <w:tc>
          <w:tcPr>
            <w:tcW w:w="271" w:type="dxa"/>
            <w:vAlign w:val="center"/>
            <w:hideMark/>
          </w:tcPr>
          <w:p w14:paraId="6EDB6C46" w14:textId="77777777" w:rsidR="00D70D77" w:rsidRPr="00D70D77" w:rsidRDefault="00D70D77" w:rsidP="00D70D77">
            <w:pPr>
              <w:rPr>
                <w:sz w:val="20"/>
                <w:szCs w:val="20"/>
              </w:rPr>
            </w:pPr>
          </w:p>
        </w:tc>
      </w:tr>
      <w:tr w:rsidR="00D70D77" w:rsidRPr="00D70D77" w14:paraId="55ED378E" w14:textId="77777777" w:rsidTr="00D70D77">
        <w:trPr>
          <w:trHeight w:val="300"/>
        </w:trPr>
        <w:tc>
          <w:tcPr>
            <w:tcW w:w="3124" w:type="dxa"/>
            <w:gridSpan w:val="3"/>
            <w:tcBorders>
              <w:top w:val="single" w:sz="4" w:space="0" w:color="auto"/>
              <w:left w:val="single" w:sz="4" w:space="0" w:color="auto"/>
              <w:bottom w:val="single" w:sz="4" w:space="0" w:color="auto"/>
              <w:right w:val="nil"/>
            </w:tcBorders>
            <w:shd w:val="clear" w:color="auto" w:fill="auto"/>
            <w:noWrap/>
            <w:hideMark/>
          </w:tcPr>
          <w:p w14:paraId="0B67B73A" w14:textId="77777777" w:rsidR="00D70D77" w:rsidRPr="00D70D77" w:rsidRDefault="00D70D77" w:rsidP="00D70D77">
            <w:pPr>
              <w:rPr>
                <w:b/>
                <w:bCs/>
                <w:i/>
                <w:iCs/>
                <w:sz w:val="18"/>
                <w:szCs w:val="18"/>
              </w:rPr>
            </w:pPr>
            <w:r w:rsidRPr="00D70D77">
              <w:rPr>
                <w:b/>
                <w:bCs/>
                <w:i/>
                <w:iCs/>
                <w:sz w:val="18"/>
                <w:szCs w:val="18"/>
              </w:rPr>
              <w:lastRenderedPageBreak/>
              <w:t>Очистка и испытания трубопроводов</w:t>
            </w:r>
          </w:p>
        </w:tc>
        <w:tc>
          <w:tcPr>
            <w:tcW w:w="1120" w:type="dxa"/>
            <w:gridSpan w:val="2"/>
            <w:tcBorders>
              <w:top w:val="nil"/>
              <w:left w:val="nil"/>
              <w:bottom w:val="single" w:sz="4" w:space="0" w:color="auto"/>
              <w:right w:val="single" w:sz="4" w:space="0" w:color="auto"/>
            </w:tcBorders>
            <w:shd w:val="clear" w:color="auto" w:fill="auto"/>
            <w:vAlign w:val="center"/>
            <w:hideMark/>
          </w:tcPr>
          <w:p w14:paraId="24ECE159" w14:textId="77777777" w:rsidR="00D70D77" w:rsidRPr="00D70D77" w:rsidRDefault="00D70D77" w:rsidP="00D70D77">
            <w:pPr>
              <w:jc w:val="center"/>
              <w:rPr>
                <w:b/>
                <w:bCs/>
                <w:sz w:val="22"/>
                <w:szCs w:val="22"/>
              </w:rPr>
            </w:pPr>
            <w:r w:rsidRPr="00D70D77">
              <w:rPr>
                <w:b/>
                <w:bCs/>
                <w:sz w:val="22"/>
                <w:szCs w:val="22"/>
              </w:rPr>
              <w:t> </w:t>
            </w:r>
          </w:p>
        </w:tc>
        <w:tc>
          <w:tcPr>
            <w:tcW w:w="1066" w:type="dxa"/>
            <w:gridSpan w:val="2"/>
            <w:tcBorders>
              <w:top w:val="nil"/>
              <w:left w:val="nil"/>
              <w:bottom w:val="single" w:sz="4" w:space="0" w:color="auto"/>
              <w:right w:val="single" w:sz="4" w:space="0" w:color="auto"/>
            </w:tcBorders>
            <w:shd w:val="clear" w:color="auto" w:fill="auto"/>
            <w:noWrap/>
            <w:hideMark/>
          </w:tcPr>
          <w:p w14:paraId="2E8DCC6E"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auto" w:fill="auto"/>
            <w:noWrap/>
            <w:vAlign w:val="center"/>
            <w:hideMark/>
          </w:tcPr>
          <w:p w14:paraId="10E85B2D" w14:textId="77777777" w:rsidR="00D70D77" w:rsidRPr="00D70D77" w:rsidRDefault="00D70D77" w:rsidP="00D70D77">
            <w:pPr>
              <w:jc w:val="center"/>
              <w:rPr>
                <w:b/>
                <w:bCs/>
                <w:sz w:val="22"/>
                <w:szCs w:val="22"/>
              </w:rPr>
            </w:pPr>
            <w:r w:rsidRPr="00D70D77">
              <w:rPr>
                <w:b/>
                <w:bCs/>
                <w:sz w:val="22"/>
                <w:szCs w:val="22"/>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14:paraId="3CFE7E34"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hideMark/>
          </w:tcPr>
          <w:p w14:paraId="0A3C54DB"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478FFF5E" w14:textId="77777777" w:rsidR="00D70D77" w:rsidRPr="00D70D77" w:rsidRDefault="00D70D77" w:rsidP="00D70D77">
            <w:pPr>
              <w:jc w:val="center"/>
              <w:rPr>
                <w:b/>
                <w:bCs/>
                <w:sz w:val="22"/>
                <w:szCs w:val="22"/>
              </w:rPr>
            </w:pPr>
            <w:r w:rsidRPr="00D70D77">
              <w:rPr>
                <w:b/>
                <w:bCs/>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center"/>
            <w:hideMark/>
          </w:tcPr>
          <w:p w14:paraId="7A44A09F"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35D2EE0C" w14:textId="77777777" w:rsidR="00D70D77" w:rsidRPr="00D70D77" w:rsidRDefault="00D70D77" w:rsidP="00D70D77">
            <w:pPr>
              <w:jc w:val="center"/>
              <w:rPr>
                <w:b/>
                <w:bCs/>
                <w:sz w:val="22"/>
                <w:szCs w:val="22"/>
              </w:rPr>
            </w:pPr>
            <w:r w:rsidRPr="00D70D77">
              <w:rPr>
                <w:b/>
                <w:bCs/>
                <w:sz w:val="22"/>
                <w:szCs w:val="22"/>
              </w:rPr>
              <w:t> </w:t>
            </w:r>
          </w:p>
        </w:tc>
        <w:tc>
          <w:tcPr>
            <w:tcW w:w="1891" w:type="dxa"/>
            <w:tcBorders>
              <w:top w:val="nil"/>
              <w:left w:val="nil"/>
              <w:bottom w:val="single" w:sz="4" w:space="0" w:color="auto"/>
              <w:right w:val="single" w:sz="4" w:space="0" w:color="auto"/>
            </w:tcBorders>
            <w:shd w:val="clear" w:color="auto" w:fill="auto"/>
            <w:noWrap/>
            <w:vAlign w:val="center"/>
            <w:hideMark/>
          </w:tcPr>
          <w:p w14:paraId="7803069E" w14:textId="77777777" w:rsidR="00D70D77" w:rsidRPr="00D70D77" w:rsidRDefault="00D70D77" w:rsidP="00D70D77">
            <w:pPr>
              <w:jc w:val="center"/>
              <w:rPr>
                <w:b/>
                <w:bCs/>
                <w:sz w:val="22"/>
                <w:szCs w:val="22"/>
              </w:rPr>
            </w:pPr>
            <w:r w:rsidRPr="00D70D77">
              <w:rPr>
                <w:b/>
                <w:bCs/>
                <w:sz w:val="22"/>
                <w:szCs w:val="22"/>
              </w:rPr>
              <w:t> </w:t>
            </w:r>
          </w:p>
        </w:tc>
        <w:tc>
          <w:tcPr>
            <w:tcW w:w="271" w:type="dxa"/>
            <w:vAlign w:val="center"/>
            <w:hideMark/>
          </w:tcPr>
          <w:p w14:paraId="2721C772" w14:textId="77777777" w:rsidR="00D70D77" w:rsidRPr="00D70D77" w:rsidRDefault="00D70D77" w:rsidP="00D70D77">
            <w:pPr>
              <w:rPr>
                <w:sz w:val="20"/>
                <w:szCs w:val="20"/>
              </w:rPr>
            </w:pPr>
          </w:p>
        </w:tc>
      </w:tr>
      <w:tr w:rsidR="00D70D77" w:rsidRPr="00D70D77" w14:paraId="6D30FA1F" w14:textId="77777777" w:rsidTr="00D70D77">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14:paraId="087925F2" w14:textId="77777777" w:rsidR="00D70D77" w:rsidRPr="00D70D77" w:rsidRDefault="00D70D77" w:rsidP="00D70D77">
            <w:pPr>
              <w:ind w:firstLineChars="200" w:firstLine="400"/>
              <w:rPr>
                <w:sz w:val="20"/>
                <w:szCs w:val="20"/>
              </w:rPr>
            </w:pPr>
            <w:r w:rsidRPr="00D70D77">
              <w:rPr>
                <w:sz w:val="20"/>
                <w:szCs w:val="20"/>
              </w:rPr>
              <w:t>2.3.43</w:t>
            </w:r>
          </w:p>
        </w:tc>
        <w:tc>
          <w:tcPr>
            <w:tcW w:w="1699" w:type="dxa"/>
            <w:tcBorders>
              <w:top w:val="nil"/>
              <w:left w:val="nil"/>
              <w:bottom w:val="single" w:sz="4" w:space="0" w:color="auto"/>
              <w:right w:val="single" w:sz="4" w:space="0" w:color="auto"/>
            </w:tcBorders>
            <w:shd w:val="clear" w:color="auto" w:fill="auto"/>
            <w:hideMark/>
          </w:tcPr>
          <w:p w14:paraId="2AB162D9" w14:textId="77777777" w:rsidR="00D70D77" w:rsidRPr="00D70D77" w:rsidRDefault="00D70D77" w:rsidP="00D70D77">
            <w:pPr>
              <w:rPr>
                <w:sz w:val="20"/>
                <w:szCs w:val="20"/>
              </w:rPr>
            </w:pPr>
            <w:r w:rsidRPr="00D70D77">
              <w:rPr>
                <w:sz w:val="20"/>
                <w:szCs w:val="20"/>
              </w:rPr>
              <w:t>Очистка полости трубопровода продувкой воздухом, номинальный диаметр газопровода 50 мм  (63 мм, 75 мм, 90 мм)</w:t>
            </w:r>
          </w:p>
        </w:tc>
        <w:tc>
          <w:tcPr>
            <w:tcW w:w="1120" w:type="dxa"/>
            <w:gridSpan w:val="2"/>
            <w:tcBorders>
              <w:top w:val="nil"/>
              <w:left w:val="nil"/>
              <w:bottom w:val="single" w:sz="4" w:space="0" w:color="auto"/>
              <w:right w:val="single" w:sz="4" w:space="0" w:color="auto"/>
            </w:tcBorders>
            <w:shd w:val="clear" w:color="auto" w:fill="auto"/>
            <w:hideMark/>
          </w:tcPr>
          <w:p w14:paraId="7229DF91"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4B72BB7B" w14:textId="77777777" w:rsidR="00D70D77" w:rsidRPr="00D70D77" w:rsidRDefault="00D70D77" w:rsidP="00D70D77">
            <w:pPr>
              <w:jc w:val="center"/>
              <w:rPr>
                <w:sz w:val="20"/>
                <w:szCs w:val="20"/>
              </w:rPr>
            </w:pPr>
            <w:r w:rsidRPr="00D70D77">
              <w:rPr>
                <w:sz w:val="20"/>
                <w:szCs w:val="20"/>
              </w:rPr>
              <w:t>13055</w:t>
            </w:r>
          </w:p>
        </w:tc>
        <w:tc>
          <w:tcPr>
            <w:tcW w:w="1499" w:type="dxa"/>
            <w:gridSpan w:val="2"/>
            <w:tcBorders>
              <w:top w:val="nil"/>
              <w:left w:val="nil"/>
              <w:bottom w:val="single" w:sz="4" w:space="0" w:color="auto"/>
              <w:right w:val="single" w:sz="4" w:space="0" w:color="auto"/>
            </w:tcBorders>
            <w:shd w:val="clear" w:color="auto" w:fill="auto"/>
            <w:hideMark/>
          </w:tcPr>
          <w:p w14:paraId="0B8F36A1" w14:textId="77777777" w:rsidR="00D70D77" w:rsidRPr="00D70D77" w:rsidRDefault="00D70D77" w:rsidP="00D70D77">
            <w:pPr>
              <w:jc w:val="right"/>
              <w:rPr>
                <w:sz w:val="20"/>
                <w:szCs w:val="20"/>
              </w:rPr>
            </w:pPr>
            <w:r w:rsidRPr="00D70D77">
              <w:rPr>
                <w:sz w:val="20"/>
                <w:szCs w:val="20"/>
              </w:rPr>
              <w:t xml:space="preserve">88 910,00  </w:t>
            </w:r>
          </w:p>
        </w:tc>
        <w:tc>
          <w:tcPr>
            <w:tcW w:w="1057" w:type="dxa"/>
            <w:gridSpan w:val="2"/>
            <w:tcBorders>
              <w:top w:val="nil"/>
              <w:left w:val="nil"/>
              <w:bottom w:val="single" w:sz="4" w:space="0" w:color="auto"/>
              <w:right w:val="single" w:sz="4" w:space="0" w:color="auto"/>
            </w:tcBorders>
            <w:shd w:val="clear" w:color="auto" w:fill="auto"/>
            <w:hideMark/>
          </w:tcPr>
          <w:p w14:paraId="102F62E8" w14:textId="77777777" w:rsidR="00D70D77" w:rsidRPr="00D70D77" w:rsidRDefault="00D70D77" w:rsidP="00D70D77">
            <w:pPr>
              <w:jc w:val="right"/>
              <w:rPr>
                <w:sz w:val="20"/>
                <w:szCs w:val="20"/>
              </w:rPr>
            </w:pPr>
            <w:r w:rsidRPr="00D70D77">
              <w:rPr>
                <w:sz w:val="20"/>
                <w:szCs w:val="20"/>
              </w:rPr>
              <w:t xml:space="preserve">6,81  </w:t>
            </w:r>
          </w:p>
        </w:tc>
        <w:tc>
          <w:tcPr>
            <w:tcW w:w="1600" w:type="dxa"/>
            <w:gridSpan w:val="2"/>
            <w:tcBorders>
              <w:top w:val="nil"/>
              <w:left w:val="nil"/>
              <w:bottom w:val="single" w:sz="4" w:space="0" w:color="auto"/>
              <w:right w:val="single" w:sz="4" w:space="0" w:color="auto"/>
            </w:tcBorders>
            <w:shd w:val="clear" w:color="auto" w:fill="auto"/>
            <w:hideMark/>
          </w:tcPr>
          <w:p w14:paraId="04F21C67"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7383EC8"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3CD74AC"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C01A12F" w14:textId="77777777" w:rsidR="00D70D77" w:rsidRPr="00D70D77" w:rsidRDefault="00D70D77" w:rsidP="00D70D77">
            <w:pPr>
              <w:rPr>
                <w:sz w:val="20"/>
                <w:szCs w:val="20"/>
              </w:rPr>
            </w:pPr>
            <w:r w:rsidRPr="00D70D77">
              <w:rPr>
                <w:sz w:val="20"/>
                <w:szCs w:val="20"/>
              </w:rPr>
              <w:t xml:space="preserve">                         7,38   </w:t>
            </w:r>
          </w:p>
        </w:tc>
        <w:tc>
          <w:tcPr>
            <w:tcW w:w="1898" w:type="dxa"/>
            <w:gridSpan w:val="2"/>
            <w:tcBorders>
              <w:top w:val="nil"/>
              <w:left w:val="nil"/>
              <w:bottom w:val="single" w:sz="4" w:space="0" w:color="auto"/>
              <w:right w:val="single" w:sz="4" w:space="0" w:color="auto"/>
            </w:tcBorders>
            <w:shd w:val="clear" w:color="auto" w:fill="auto"/>
            <w:hideMark/>
          </w:tcPr>
          <w:p w14:paraId="0591527B" w14:textId="77777777" w:rsidR="00D70D77" w:rsidRPr="00D70D77" w:rsidRDefault="00D70D77" w:rsidP="00D70D77">
            <w:pPr>
              <w:rPr>
                <w:sz w:val="20"/>
                <w:szCs w:val="20"/>
              </w:rPr>
            </w:pPr>
            <w:r w:rsidRPr="00D70D77">
              <w:rPr>
                <w:sz w:val="20"/>
                <w:szCs w:val="20"/>
              </w:rPr>
              <w:t xml:space="preserve">                               96 345,90   </w:t>
            </w:r>
          </w:p>
        </w:tc>
        <w:tc>
          <w:tcPr>
            <w:tcW w:w="271" w:type="dxa"/>
            <w:vAlign w:val="center"/>
            <w:hideMark/>
          </w:tcPr>
          <w:p w14:paraId="3315FA52" w14:textId="77777777" w:rsidR="00D70D77" w:rsidRPr="00D70D77" w:rsidRDefault="00D70D77" w:rsidP="00D70D77">
            <w:pPr>
              <w:rPr>
                <w:sz w:val="20"/>
                <w:szCs w:val="20"/>
              </w:rPr>
            </w:pPr>
          </w:p>
        </w:tc>
      </w:tr>
      <w:tr w:rsidR="00D70D77" w:rsidRPr="00D70D77" w14:paraId="3F06E4F5" w14:textId="77777777" w:rsidTr="00D70D77">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14:paraId="0AF86B67" w14:textId="77777777" w:rsidR="00D70D77" w:rsidRPr="00D70D77" w:rsidRDefault="00D70D77" w:rsidP="00D70D77">
            <w:pPr>
              <w:ind w:firstLineChars="200" w:firstLine="400"/>
              <w:rPr>
                <w:sz w:val="20"/>
                <w:szCs w:val="20"/>
              </w:rPr>
            </w:pPr>
            <w:r w:rsidRPr="00D70D77">
              <w:rPr>
                <w:sz w:val="20"/>
                <w:szCs w:val="20"/>
              </w:rPr>
              <w:t>2.3.44</w:t>
            </w:r>
          </w:p>
        </w:tc>
        <w:tc>
          <w:tcPr>
            <w:tcW w:w="1699" w:type="dxa"/>
            <w:tcBorders>
              <w:top w:val="nil"/>
              <w:left w:val="nil"/>
              <w:bottom w:val="single" w:sz="4" w:space="0" w:color="auto"/>
              <w:right w:val="single" w:sz="4" w:space="0" w:color="auto"/>
            </w:tcBorders>
            <w:shd w:val="clear" w:color="auto" w:fill="auto"/>
            <w:hideMark/>
          </w:tcPr>
          <w:p w14:paraId="773D16DF" w14:textId="77777777" w:rsidR="00D70D77" w:rsidRPr="00D70D77" w:rsidRDefault="00D70D77" w:rsidP="00D70D77">
            <w:pPr>
              <w:rPr>
                <w:sz w:val="20"/>
                <w:szCs w:val="20"/>
              </w:rPr>
            </w:pPr>
            <w:r w:rsidRPr="00D70D77">
              <w:rPr>
                <w:sz w:val="20"/>
                <w:szCs w:val="20"/>
              </w:rPr>
              <w:t>Очистка полости трубопровода продувкой воздухом, номинальный диаметр газопровода 100 мм (110 мм, 125 мм, 140 мм)</w:t>
            </w:r>
          </w:p>
        </w:tc>
        <w:tc>
          <w:tcPr>
            <w:tcW w:w="1120" w:type="dxa"/>
            <w:gridSpan w:val="2"/>
            <w:tcBorders>
              <w:top w:val="nil"/>
              <w:left w:val="nil"/>
              <w:bottom w:val="single" w:sz="4" w:space="0" w:color="auto"/>
              <w:right w:val="single" w:sz="4" w:space="0" w:color="auto"/>
            </w:tcBorders>
            <w:shd w:val="clear" w:color="auto" w:fill="auto"/>
            <w:hideMark/>
          </w:tcPr>
          <w:p w14:paraId="7DA35BA6"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7EFFEC35" w14:textId="77777777" w:rsidR="00D70D77" w:rsidRPr="00D70D77" w:rsidRDefault="00D70D77" w:rsidP="00D70D77">
            <w:pPr>
              <w:jc w:val="center"/>
              <w:rPr>
                <w:sz w:val="20"/>
                <w:szCs w:val="20"/>
              </w:rPr>
            </w:pPr>
            <w:r w:rsidRPr="00D70D77">
              <w:rPr>
                <w:sz w:val="20"/>
                <w:szCs w:val="20"/>
              </w:rPr>
              <w:t>8879</w:t>
            </w:r>
          </w:p>
        </w:tc>
        <w:tc>
          <w:tcPr>
            <w:tcW w:w="1499" w:type="dxa"/>
            <w:gridSpan w:val="2"/>
            <w:tcBorders>
              <w:top w:val="nil"/>
              <w:left w:val="nil"/>
              <w:bottom w:val="single" w:sz="4" w:space="0" w:color="auto"/>
              <w:right w:val="single" w:sz="4" w:space="0" w:color="auto"/>
            </w:tcBorders>
            <w:shd w:val="clear" w:color="auto" w:fill="auto"/>
            <w:hideMark/>
          </w:tcPr>
          <w:p w14:paraId="3B15A5AA" w14:textId="77777777" w:rsidR="00D70D77" w:rsidRPr="00D70D77" w:rsidRDefault="00D70D77" w:rsidP="00D70D77">
            <w:pPr>
              <w:jc w:val="right"/>
              <w:rPr>
                <w:sz w:val="20"/>
                <w:szCs w:val="20"/>
              </w:rPr>
            </w:pPr>
            <w:r w:rsidRPr="00D70D77">
              <w:rPr>
                <w:sz w:val="20"/>
                <w:szCs w:val="20"/>
              </w:rPr>
              <w:t xml:space="preserve">60 471,00  </w:t>
            </w:r>
          </w:p>
        </w:tc>
        <w:tc>
          <w:tcPr>
            <w:tcW w:w="1057" w:type="dxa"/>
            <w:gridSpan w:val="2"/>
            <w:tcBorders>
              <w:top w:val="nil"/>
              <w:left w:val="nil"/>
              <w:bottom w:val="single" w:sz="4" w:space="0" w:color="auto"/>
              <w:right w:val="single" w:sz="4" w:space="0" w:color="auto"/>
            </w:tcBorders>
            <w:shd w:val="clear" w:color="auto" w:fill="auto"/>
            <w:hideMark/>
          </w:tcPr>
          <w:p w14:paraId="488140B3" w14:textId="77777777" w:rsidR="00D70D77" w:rsidRPr="00D70D77" w:rsidRDefault="00D70D77" w:rsidP="00D70D77">
            <w:pPr>
              <w:jc w:val="right"/>
              <w:rPr>
                <w:sz w:val="20"/>
                <w:szCs w:val="20"/>
              </w:rPr>
            </w:pPr>
            <w:r w:rsidRPr="00D70D77">
              <w:rPr>
                <w:sz w:val="20"/>
                <w:szCs w:val="20"/>
              </w:rPr>
              <w:t xml:space="preserve">6,81  </w:t>
            </w:r>
          </w:p>
        </w:tc>
        <w:tc>
          <w:tcPr>
            <w:tcW w:w="1600" w:type="dxa"/>
            <w:gridSpan w:val="2"/>
            <w:tcBorders>
              <w:top w:val="nil"/>
              <w:left w:val="nil"/>
              <w:bottom w:val="single" w:sz="4" w:space="0" w:color="auto"/>
              <w:right w:val="single" w:sz="4" w:space="0" w:color="auto"/>
            </w:tcBorders>
            <w:shd w:val="clear" w:color="auto" w:fill="auto"/>
            <w:hideMark/>
          </w:tcPr>
          <w:p w14:paraId="219BF9FB"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77D1DBAF"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8E5D00B"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36B1F6C" w14:textId="77777777" w:rsidR="00D70D77" w:rsidRPr="00D70D77" w:rsidRDefault="00D70D77" w:rsidP="00D70D77">
            <w:pPr>
              <w:rPr>
                <w:sz w:val="20"/>
                <w:szCs w:val="20"/>
              </w:rPr>
            </w:pPr>
            <w:r w:rsidRPr="00D70D77">
              <w:rPr>
                <w:sz w:val="20"/>
                <w:szCs w:val="20"/>
              </w:rPr>
              <w:t xml:space="preserve">                         7,38   </w:t>
            </w:r>
          </w:p>
        </w:tc>
        <w:tc>
          <w:tcPr>
            <w:tcW w:w="1898" w:type="dxa"/>
            <w:gridSpan w:val="2"/>
            <w:tcBorders>
              <w:top w:val="nil"/>
              <w:left w:val="nil"/>
              <w:bottom w:val="single" w:sz="4" w:space="0" w:color="auto"/>
              <w:right w:val="single" w:sz="4" w:space="0" w:color="auto"/>
            </w:tcBorders>
            <w:shd w:val="clear" w:color="auto" w:fill="auto"/>
            <w:hideMark/>
          </w:tcPr>
          <w:p w14:paraId="2FA13B84" w14:textId="77777777" w:rsidR="00D70D77" w:rsidRPr="00D70D77" w:rsidRDefault="00D70D77" w:rsidP="00D70D77">
            <w:pPr>
              <w:rPr>
                <w:sz w:val="20"/>
                <w:szCs w:val="20"/>
              </w:rPr>
            </w:pPr>
            <w:r w:rsidRPr="00D70D77">
              <w:rPr>
                <w:sz w:val="20"/>
                <w:szCs w:val="20"/>
              </w:rPr>
              <w:t xml:space="preserve">                               65 527,02   </w:t>
            </w:r>
          </w:p>
        </w:tc>
        <w:tc>
          <w:tcPr>
            <w:tcW w:w="271" w:type="dxa"/>
            <w:vAlign w:val="center"/>
            <w:hideMark/>
          </w:tcPr>
          <w:p w14:paraId="57750327" w14:textId="77777777" w:rsidR="00D70D77" w:rsidRPr="00D70D77" w:rsidRDefault="00D70D77" w:rsidP="00D70D77">
            <w:pPr>
              <w:rPr>
                <w:sz w:val="20"/>
                <w:szCs w:val="20"/>
              </w:rPr>
            </w:pPr>
          </w:p>
        </w:tc>
      </w:tr>
      <w:tr w:rsidR="00D70D77" w:rsidRPr="00D70D77" w14:paraId="3B063584" w14:textId="77777777" w:rsidTr="00D70D77">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14:paraId="068A532A" w14:textId="77777777" w:rsidR="00D70D77" w:rsidRPr="00D70D77" w:rsidRDefault="00D70D77" w:rsidP="00D70D77">
            <w:pPr>
              <w:ind w:firstLineChars="200" w:firstLine="400"/>
              <w:rPr>
                <w:sz w:val="20"/>
                <w:szCs w:val="20"/>
              </w:rPr>
            </w:pPr>
            <w:r w:rsidRPr="00D70D77">
              <w:rPr>
                <w:sz w:val="20"/>
                <w:szCs w:val="20"/>
              </w:rPr>
              <w:t>2.3.45</w:t>
            </w:r>
          </w:p>
        </w:tc>
        <w:tc>
          <w:tcPr>
            <w:tcW w:w="1699" w:type="dxa"/>
            <w:tcBorders>
              <w:top w:val="nil"/>
              <w:left w:val="nil"/>
              <w:bottom w:val="single" w:sz="4" w:space="0" w:color="auto"/>
              <w:right w:val="single" w:sz="4" w:space="0" w:color="auto"/>
            </w:tcBorders>
            <w:shd w:val="clear" w:color="auto" w:fill="auto"/>
            <w:hideMark/>
          </w:tcPr>
          <w:p w14:paraId="03A522AA" w14:textId="77777777" w:rsidR="00D70D77" w:rsidRPr="00D70D77" w:rsidRDefault="00D70D77" w:rsidP="00D70D77">
            <w:pPr>
              <w:rPr>
                <w:sz w:val="20"/>
                <w:szCs w:val="20"/>
              </w:rPr>
            </w:pPr>
            <w:r w:rsidRPr="00D70D77">
              <w:rPr>
                <w:sz w:val="20"/>
                <w:szCs w:val="20"/>
              </w:rPr>
              <w:t>Очистка полости трубопровода продувкой воздухом, номинальный диаметр газопровода до 150 мм (160 мм, 180 мм)</w:t>
            </w:r>
          </w:p>
        </w:tc>
        <w:tc>
          <w:tcPr>
            <w:tcW w:w="1120" w:type="dxa"/>
            <w:gridSpan w:val="2"/>
            <w:tcBorders>
              <w:top w:val="nil"/>
              <w:left w:val="nil"/>
              <w:bottom w:val="single" w:sz="4" w:space="0" w:color="auto"/>
              <w:right w:val="single" w:sz="4" w:space="0" w:color="auto"/>
            </w:tcBorders>
            <w:shd w:val="clear" w:color="auto" w:fill="auto"/>
            <w:hideMark/>
          </w:tcPr>
          <w:p w14:paraId="712F9445"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495803F7" w14:textId="77777777" w:rsidR="00D70D77" w:rsidRPr="00D70D77" w:rsidRDefault="00D70D77" w:rsidP="00D70D77">
            <w:pPr>
              <w:jc w:val="center"/>
              <w:rPr>
                <w:sz w:val="20"/>
                <w:szCs w:val="20"/>
              </w:rPr>
            </w:pPr>
            <w:r w:rsidRPr="00D70D77">
              <w:rPr>
                <w:sz w:val="20"/>
                <w:szCs w:val="20"/>
              </w:rPr>
              <w:t>2017</w:t>
            </w:r>
          </w:p>
        </w:tc>
        <w:tc>
          <w:tcPr>
            <w:tcW w:w="1499" w:type="dxa"/>
            <w:gridSpan w:val="2"/>
            <w:tcBorders>
              <w:top w:val="nil"/>
              <w:left w:val="nil"/>
              <w:bottom w:val="single" w:sz="4" w:space="0" w:color="auto"/>
              <w:right w:val="single" w:sz="4" w:space="0" w:color="auto"/>
            </w:tcBorders>
            <w:shd w:val="clear" w:color="auto" w:fill="auto"/>
            <w:hideMark/>
          </w:tcPr>
          <w:p w14:paraId="509CFFF5" w14:textId="77777777" w:rsidR="00D70D77" w:rsidRPr="00D70D77" w:rsidRDefault="00D70D77" w:rsidP="00D70D77">
            <w:pPr>
              <w:jc w:val="right"/>
              <w:rPr>
                <w:sz w:val="20"/>
                <w:szCs w:val="20"/>
              </w:rPr>
            </w:pPr>
            <w:r w:rsidRPr="00D70D77">
              <w:rPr>
                <w:sz w:val="20"/>
                <w:szCs w:val="20"/>
              </w:rPr>
              <w:t xml:space="preserve">20 722,00  </w:t>
            </w:r>
          </w:p>
        </w:tc>
        <w:tc>
          <w:tcPr>
            <w:tcW w:w="1057" w:type="dxa"/>
            <w:gridSpan w:val="2"/>
            <w:tcBorders>
              <w:top w:val="nil"/>
              <w:left w:val="nil"/>
              <w:bottom w:val="single" w:sz="4" w:space="0" w:color="auto"/>
              <w:right w:val="single" w:sz="4" w:space="0" w:color="auto"/>
            </w:tcBorders>
            <w:shd w:val="clear" w:color="auto" w:fill="auto"/>
            <w:hideMark/>
          </w:tcPr>
          <w:p w14:paraId="3214430E" w14:textId="77777777" w:rsidR="00D70D77" w:rsidRPr="00D70D77" w:rsidRDefault="00D70D77" w:rsidP="00D70D77">
            <w:pPr>
              <w:jc w:val="right"/>
              <w:rPr>
                <w:sz w:val="20"/>
                <w:szCs w:val="20"/>
              </w:rPr>
            </w:pPr>
            <w:r w:rsidRPr="00D70D77">
              <w:rPr>
                <w:sz w:val="20"/>
                <w:szCs w:val="20"/>
              </w:rPr>
              <w:t xml:space="preserve">10,27  </w:t>
            </w:r>
          </w:p>
        </w:tc>
        <w:tc>
          <w:tcPr>
            <w:tcW w:w="1600" w:type="dxa"/>
            <w:gridSpan w:val="2"/>
            <w:tcBorders>
              <w:top w:val="nil"/>
              <w:left w:val="nil"/>
              <w:bottom w:val="single" w:sz="4" w:space="0" w:color="auto"/>
              <w:right w:val="single" w:sz="4" w:space="0" w:color="auto"/>
            </w:tcBorders>
            <w:shd w:val="clear" w:color="auto" w:fill="auto"/>
            <w:hideMark/>
          </w:tcPr>
          <w:p w14:paraId="4E5D3CE3"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9F5B145"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19E97FC"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0C3951F4" w14:textId="77777777" w:rsidR="00D70D77" w:rsidRPr="00D70D77" w:rsidRDefault="00D70D77" w:rsidP="00D70D77">
            <w:pPr>
              <w:rPr>
                <w:sz w:val="20"/>
                <w:szCs w:val="20"/>
              </w:rPr>
            </w:pPr>
            <w:r w:rsidRPr="00D70D77">
              <w:rPr>
                <w:sz w:val="20"/>
                <w:szCs w:val="20"/>
              </w:rPr>
              <w:t xml:space="preserve">                       11,13   </w:t>
            </w:r>
          </w:p>
        </w:tc>
        <w:tc>
          <w:tcPr>
            <w:tcW w:w="1898" w:type="dxa"/>
            <w:gridSpan w:val="2"/>
            <w:tcBorders>
              <w:top w:val="nil"/>
              <w:left w:val="nil"/>
              <w:bottom w:val="single" w:sz="4" w:space="0" w:color="auto"/>
              <w:right w:val="single" w:sz="4" w:space="0" w:color="auto"/>
            </w:tcBorders>
            <w:shd w:val="clear" w:color="auto" w:fill="auto"/>
            <w:hideMark/>
          </w:tcPr>
          <w:p w14:paraId="0E09A1FC" w14:textId="77777777" w:rsidR="00D70D77" w:rsidRPr="00D70D77" w:rsidRDefault="00D70D77" w:rsidP="00D70D77">
            <w:pPr>
              <w:rPr>
                <w:sz w:val="20"/>
                <w:szCs w:val="20"/>
              </w:rPr>
            </w:pPr>
            <w:r w:rsidRPr="00D70D77">
              <w:rPr>
                <w:sz w:val="20"/>
                <w:szCs w:val="20"/>
              </w:rPr>
              <w:t xml:space="preserve">                               22 449,21   </w:t>
            </w:r>
          </w:p>
        </w:tc>
        <w:tc>
          <w:tcPr>
            <w:tcW w:w="271" w:type="dxa"/>
            <w:vAlign w:val="center"/>
            <w:hideMark/>
          </w:tcPr>
          <w:p w14:paraId="2297F7B2" w14:textId="77777777" w:rsidR="00D70D77" w:rsidRPr="00D70D77" w:rsidRDefault="00D70D77" w:rsidP="00D70D77">
            <w:pPr>
              <w:rPr>
                <w:sz w:val="20"/>
                <w:szCs w:val="20"/>
              </w:rPr>
            </w:pPr>
          </w:p>
        </w:tc>
      </w:tr>
      <w:tr w:rsidR="00D70D77" w:rsidRPr="00D70D77" w14:paraId="44DE1662" w14:textId="77777777" w:rsidTr="00D70D77">
        <w:trPr>
          <w:trHeight w:val="765"/>
        </w:trPr>
        <w:tc>
          <w:tcPr>
            <w:tcW w:w="1418" w:type="dxa"/>
            <w:tcBorders>
              <w:top w:val="nil"/>
              <w:left w:val="single" w:sz="4" w:space="0" w:color="auto"/>
              <w:bottom w:val="single" w:sz="4" w:space="0" w:color="auto"/>
              <w:right w:val="single" w:sz="4" w:space="0" w:color="auto"/>
            </w:tcBorders>
            <w:shd w:val="clear" w:color="auto" w:fill="auto"/>
            <w:noWrap/>
            <w:hideMark/>
          </w:tcPr>
          <w:p w14:paraId="783FD839" w14:textId="77777777" w:rsidR="00D70D77" w:rsidRPr="00D70D77" w:rsidRDefault="00D70D77" w:rsidP="00D70D77">
            <w:pPr>
              <w:ind w:firstLineChars="200" w:firstLine="400"/>
              <w:rPr>
                <w:sz w:val="20"/>
                <w:szCs w:val="20"/>
              </w:rPr>
            </w:pPr>
            <w:r w:rsidRPr="00D70D77">
              <w:rPr>
                <w:sz w:val="20"/>
                <w:szCs w:val="20"/>
              </w:rPr>
              <w:t>2.3.46</w:t>
            </w:r>
          </w:p>
        </w:tc>
        <w:tc>
          <w:tcPr>
            <w:tcW w:w="1699" w:type="dxa"/>
            <w:tcBorders>
              <w:top w:val="nil"/>
              <w:left w:val="nil"/>
              <w:bottom w:val="single" w:sz="4" w:space="0" w:color="auto"/>
              <w:right w:val="single" w:sz="4" w:space="0" w:color="auto"/>
            </w:tcBorders>
            <w:shd w:val="clear" w:color="auto" w:fill="auto"/>
            <w:hideMark/>
          </w:tcPr>
          <w:p w14:paraId="445709A7" w14:textId="77777777" w:rsidR="00D70D77" w:rsidRPr="00D70D77" w:rsidRDefault="00D70D77" w:rsidP="00D70D77">
            <w:pPr>
              <w:rPr>
                <w:sz w:val="20"/>
                <w:szCs w:val="20"/>
              </w:rPr>
            </w:pPr>
            <w:r w:rsidRPr="00D70D77">
              <w:rPr>
                <w:sz w:val="20"/>
                <w:szCs w:val="20"/>
              </w:rPr>
              <w:t>Очистка полости трубопровода продувкой воздухом, номинальный диаметр газопровода 200 мм (225 мм)</w:t>
            </w:r>
          </w:p>
        </w:tc>
        <w:tc>
          <w:tcPr>
            <w:tcW w:w="1120" w:type="dxa"/>
            <w:gridSpan w:val="2"/>
            <w:tcBorders>
              <w:top w:val="nil"/>
              <w:left w:val="nil"/>
              <w:bottom w:val="single" w:sz="4" w:space="0" w:color="auto"/>
              <w:right w:val="single" w:sz="4" w:space="0" w:color="auto"/>
            </w:tcBorders>
            <w:shd w:val="clear" w:color="auto" w:fill="auto"/>
            <w:hideMark/>
          </w:tcPr>
          <w:p w14:paraId="5A1A2AC0"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38E6F4D9" w14:textId="77777777" w:rsidR="00D70D77" w:rsidRPr="00D70D77" w:rsidRDefault="00D70D77" w:rsidP="00D70D77">
            <w:pPr>
              <w:jc w:val="center"/>
              <w:rPr>
                <w:sz w:val="20"/>
                <w:szCs w:val="20"/>
              </w:rPr>
            </w:pPr>
            <w:r w:rsidRPr="00D70D77">
              <w:rPr>
                <w:sz w:val="20"/>
                <w:szCs w:val="20"/>
              </w:rPr>
              <w:t>1491</w:t>
            </w:r>
          </w:p>
        </w:tc>
        <w:tc>
          <w:tcPr>
            <w:tcW w:w="1499" w:type="dxa"/>
            <w:gridSpan w:val="2"/>
            <w:tcBorders>
              <w:top w:val="nil"/>
              <w:left w:val="nil"/>
              <w:bottom w:val="single" w:sz="4" w:space="0" w:color="auto"/>
              <w:right w:val="single" w:sz="4" w:space="0" w:color="auto"/>
            </w:tcBorders>
            <w:shd w:val="clear" w:color="auto" w:fill="auto"/>
            <w:hideMark/>
          </w:tcPr>
          <w:p w14:paraId="0F4BEE4B" w14:textId="77777777" w:rsidR="00D70D77" w:rsidRPr="00D70D77" w:rsidRDefault="00D70D77" w:rsidP="00D70D77">
            <w:pPr>
              <w:jc w:val="right"/>
              <w:rPr>
                <w:sz w:val="20"/>
                <w:szCs w:val="20"/>
              </w:rPr>
            </w:pPr>
            <w:r w:rsidRPr="00D70D77">
              <w:rPr>
                <w:sz w:val="20"/>
                <w:szCs w:val="20"/>
              </w:rPr>
              <w:t xml:space="preserve">15 318,00  </w:t>
            </w:r>
          </w:p>
        </w:tc>
        <w:tc>
          <w:tcPr>
            <w:tcW w:w="1057" w:type="dxa"/>
            <w:gridSpan w:val="2"/>
            <w:tcBorders>
              <w:top w:val="nil"/>
              <w:left w:val="nil"/>
              <w:bottom w:val="single" w:sz="4" w:space="0" w:color="auto"/>
              <w:right w:val="single" w:sz="4" w:space="0" w:color="auto"/>
            </w:tcBorders>
            <w:shd w:val="clear" w:color="auto" w:fill="auto"/>
            <w:hideMark/>
          </w:tcPr>
          <w:p w14:paraId="6F017555" w14:textId="77777777" w:rsidR="00D70D77" w:rsidRPr="00D70D77" w:rsidRDefault="00D70D77" w:rsidP="00D70D77">
            <w:pPr>
              <w:jc w:val="right"/>
              <w:rPr>
                <w:sz w:val="20"/>
                <w:szCs w:val="20"/>
              </w:rPr>
            </w:pPr>
            <w:r w:rsidRPr="00D70D77">
              <w:rPr>
                <w:sz w:val="20"/>
                <w:szCs w:val="20"/>
              </w:rPr>
              <w:t xml:space="preserve">10,27  </w:t>
            </w:r>
          </w:p>
        </w:tc>
        <w:tc>
          <w:tcPr>
            <w:tcW w:w="1600" w:type="dxa"/>
            <w:gridSpan w:val="2"/>
            <w:tcBorders>
              <w:top w:val="nil"/>
              <w:left w:val="nil"/>
              <w:bottom w:val="single" w:sz="4" w:space="0" w:color="auto"/>
              <w:right w:val="single" w:sz="4" w:space="0" w:color="auto"/>
            </w:tcBorders>
            <w:shd w:val="clear" w:color="auto" w:fill="auto"/>
            <w:hideMark/>
          </w:tcPr>
          <w:p w14:paraId="25FF1FAA"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476E71E2"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313BC9F"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7381194" w14:textId="77777777" w:rsidR="00D70D77" w:rsidRPr="00D70D77" w:rsidRDefault="00D70D77" w:rsidP="00D70D77">
            <w:pPr>
              <w:rPr>
                <w:sz w:val="20"/>
                <w:szCs w:val="20"/>
              </w:rPr>
            </w:pPr>
            <w:r w:rsidRPr="00D70D77">
              <w:rPr>
                <w:sz w:val="20"/>
                <w:szCs w:val="20"/>
              </w:rPr>
              <w:t xml:space="preserve">                       11,13   </w:t>
            </w:r>
          </w:p>
        </w:tc>
        <w:tc>
          <w:tcPr>
            <w:tcW w:w="1898" w:type="dxa"/>
            <w:gridSpan w:val="2"/>
            <w:tcBorders>
              <w:top w:val="nil"/>
              <w:left w:val="nil"/>
              <w:bottom w:val="single" w:sz="4" w:space="0" w:color="auto"/>
              <w:right w:val="single" w:sz="4" w:space="0" w:color="auto"/>
            </w:tcBorders>
            <w:shd w:val="clear" w:color="auto" w:fill="auto"/>
            <w:hideMark/>
          </w:tcPr>
          <w:p w14:paraId="1D07314F" w14:textId="77777777" w:rsidR="00D70D77" w:rsidRPr="00D70D77" w:rsidRDefault="00D70D77" w:rsidP="00D70D77">
            <w:pPr>
              <w:rPr>
                <w:sz w:val="20"/>
                <w:szCs w:val="20"/>
              </w:rPr>
            </w:pPr>
            <w:r w:rsidRPr="00D70D77">
              <w:rPr>
                <w:sz w:val="20"/>
                <w:szCs w:val="20"/>
              </w:rPr>
              <w:t xml:space="preserve">                               16 594,83   </w:t>
            </w:r>
          </w:p>
        </w:tc>
        <w:tc>
          <w:tcPr>
            <w:tcW w:w="271" w:type="dxa"/>
            <w:vAlign w:val="center"/>
            <w:hideMark/>
          </w:tcPr>
          <w:p w14:paraId="37FB75AC" w14:textId="77777777" w:rsidR="00D70D77" w:rsidRPr="00D70D77" w:rsidRDefault="00D70D77" w:rsidP="00D70D77">
            <w:pPr>
              <w:rPr>
                <w:sz w:val="20"/>
                <w:szCs w:val="20"/>
              </w:rPr>
            </w:pPr>
          </w:p>
        </w:tc>
      </w:tr>
      <w:tr w:rsidR="00D70D77" w:rsidRPr="00D70D77" w14:paraId="61868B73" w14:textId="77777777" w:rsidTr="00D70D77">
        <w:trPr>
          <w:trHeight w:val="765"/>
        </w:trPr>
        <w:tc>
          <w:tcPr>
            <w:tcW w:w="1418" w:type="dxa"/>
            <w:tcBorders>
              <w:top w:val="nil"/>
              <w:left w:val="single" w:sz="4" w:space="0" w:color="auto"/>
              <w:bottom w:val="single" w:sz="4" w:space="0" w:color="auto"/>
              <w:right w:val="single" w:sz="4" w:space="0" w:color="auto"/>
            </w:tcBorders>
            <w:shd w:val="clear" w:color="auto" w:fill="auto"/>
            <w:noWrap/>
            <w:hideMark/>
          </w:tcPr>
          <w:p w14:paraId="170D91B5" w14:textId="77777777" w:rsidR="00D70D77" w:rsidRPr="00D70D77" w:rsidRDefault="00D70D77" w:rsidP="00D70D77">
            <w:pPr>
              <w:ind w:firstLineChars="200" w:firstLine="400"/>
              <w:rPr>
                <w:sz w:val="20"/>
                <w:szCs w:val="20"/>
              </w:rPr>
            </w:pPr>
            <w:r w:rsidRPr="00D70D77">
              <w:rPr>
                <w:sz w:val="20"/>
                <w:szCs w:val="20"/>
              </w:rPr>
              <w:t>2.3.47</w:t>
            </w:r>
          </w:p>
        </w:tc>
        <w:tc>
          <w:tcPr>
            <w:tcW w:w="1699" w:type="dxa"/>
            <w:tcBorders>
              <w:top w:val="nil"/>
              <w:left w:val="nil"/>
              <w:bottom w:val="single" w:sz="4" w:space="0" w:color="auto"/>
              <w:right w:val="single" w:sz="4" w:space="0" w:color="auto"/>
            </w:tcBorders>
            <w:shd w:val="clear" w:color="auto" w:fill="auto"/>
            <w:hideMark/>
          </w:tcPr>
          <w:p w14:paraId="7E9B9A00" w14:textId="77777777" w:rsidR="00D70D77" w:rsidRPr="00D70D77" w:rsidRDefault="00D70D77" w:rsidP="00D70D77">
            <w:pPr>
              <w:rPr>
                <w:sz w:val="20"/>
                <w:szCs w:val="20"/>
              </w:rPr>
            </w:pPr>
            <w:r w:rsidRPr="00D70D77">
              <w:rPr>
                <w:sz w:val="20"/>
                <w:szCs w:val="20"/>
              </w:rPr>
              <w:t xml:space="preserve">Очистка полости трубопровода продувкой воздухом, номинальный диаметр </w:t>
            </w:r>
            <w:r w:rsidRPr="00D70D77">
              <w:rPr>
                <w:sz w:val="20"/>
                <w:szCs w:val="20"/>
              </w:rPr>
              <w:lastRenderedPageBreak/>
              <w:t>газопровода 250 мм (280 мм)</w:t>
            </w:r>
          </w:p>
        </w:tc>
        <w:tc>
          <w:tcPr>
            <w:tcW w:w="1120" w:type="dxa"/>
            <w:gridSpan w:val="2"/>
            <w:tcBorders>
              <w:top w:val="nil"/>
              <w:left w:val="nil"/>
              <w:bottom w:val="single" w:sz="4" w:space="0" w:color="auto"/>
              <w:right w:val="single" w:sz="4" w:space="0" w:color="auto"/>
            </w:tcBorders>
            <w:shd w:val="clear" w:color="auto" w:fill="auto"/>
            <w:hideMark/>
          </w:tcPr>
          <w:p w14:paraId="326FFC9E" w14:textId="77777777" w:rsidR="00D70D77" w:rsidRPr="00D70D77" w:rsidRDefault="00D70D77" w:rsidP="00D70D77">
            <w:pPr>
              <w:jc w:val="center"/>
              <w:rPr>
                <w:sz w:val="20"/>
                <w:szCs w:val="20"/>
              </w:rPr>
            </w:pPr>
            <w:r w:rsidRPr="00D70D77">
              <w:rPr>
                <w:sz w:val="20"/>
                <w:szCs w:val="20"/>
              </w:rPr>
              <w:lastRenderedPageBreak/>
              <w:t>м</w:t>
            </w:r>
          </w:p>
        </w:tc>
        <w:tc>
          <w:tcPr>
            <w:tcW w:w="1066" w:type="dxa"/>
            <w:gridSpan w:val="2"/>
            <w:tcBorders>
              <w:top w:val="nil"/>
              <w:left w:val="nil"/>
              <w:bottom w:val="single" w:sz="4" w:space="0" w:color="auto"/>
              <w:right w:val="single" w:sz="4" w:space="0" w:color="auto"/>
            </w:tcBorders>
            <w:shd w:val="clear" w:color="auto" w:fill="auto"/>
            <w:hideMark/>
          </w:tcPr>
          <w:p w14:paraId="0D3B14BD" w14:textId="77777777" w:rsidR="00D70D77" w:rsidRPr="00D70D77" w:rsidRDefault="00D70D77" w:rsidP="00D70D77">
            <w:pPr>
              <w:jc w:val="center"/>
              <w:rPr>
                <w:sz w:val="20"/>
                <w:szCs w:val="20"/>
              </w:rPr>
            </w:pPr>
            <w:r w:rsidRPr="00D70D77">
              <w:rPr>
                <w:sz w:val="20"/>
                <w:szCs w:val="20"/>
              </w:rPr>
              <w:t>1470</w:t>
            </w:r>
          </w:p>
        </w:tc>
        <w:tc>
          <w:tcPr>
            <w:tcW w:w="1499" w:type="dxa"/>
            <w:gridSpan w:val="2"/>
            <w:tcBorders>
              <w:top w:val="nil"/>
              <w:left w:val="nil"/>
              <w:bottom w:val="single" w:sz="4" w:space="0" w:color="auto"/>
              <w:right w:val="single" w:sz="4" w:space="0" w:color="auto"/>
            </w:tcBorders>
            <w:shd w:val="clear" w:color="auto" w:fill="auto"/>
            <w:hideMark/>
          </w:tcPr>
          <w:p w14:paraId="2E975A3F" w14:textId="77777777" w:rsidR="00D70D77" w:rsidRPr="00D70D77" w:rsidRDefault="00D70D77" w:rsidP="00D70D77">
            <w:pPr>
              <w:jc w:val="right"/>
              <w:rPr>
                <w:sz w:val="20"/>
                <w:szCs w:val="20"/>
              </w:rPr>
            </w:pPr>
            <w:r w:rsidRPr="00D70D77">
              <w:rPr>
                <w:sz w:val="20"/>
                <w:szCs w:val="20"/>
              </w:rPr>
              <w:t xml:space="preserve">15 586,00  </w:t>
            </w:r>
          </w:p>
        </w:tc>
        <w:tc>
          <w:tcPr>
            <w:tcW w:w="1057" w:type="dxa"/>
            <w:gridSpan w:val="2"/>
            <w:tcBorders>
              <w:top w:val="nil"/>
              <w:left w:val="nil"/>
              <w:bottom w:val="single" w:sz="4" w:space="0" w:color="auto"/>
              <w:right w:val="single" w:sz="4" w:space="0" w:color="auto"/>
            </w:tcBorders>
            <w:shd w:val="clear" w:color="auto" w:fill="auto"/>
            <w:hideMark/>
          </w:tcPr>
          <w:p w14:paraId="7F6DF694" w14:textId="77777777" w:rsidR="00D70D77" w:rsidRPr="00D70D77" w:rsidRDefault="00D70D77" w:rsidP="00D70D77">
            <w:pPr>
              <w:jc w:val="right"/>
              <w:rPr>
                <w:sz w:val="20"/>
                <w:szCs w:val="20"/>
              </w:rPr>
            </w:pPr>
            <w:r w:rsidRPr="00D70D77">
              <w:rPr>
                <w:sz w:val="20"/>
                <w:szCs w:val="20"/>
              </w:rPr>
              <w:t xml:space="preserve">10,60  </w:t>
            </w:r>
          </w:p>
        </w:tc>
        <w:tc>
          <w:tcPr>
            <w:tcW w:w="1600" w:type="dxa"/>
            <w:gridSpan w:val="2"/>
            <w:tcBorders>
              <w:top w:val="nil"/>
              <w:left w:val="nil"/>
              <w:bottom w:val="single" w:sz="4" w:space="0" w:color="auto"/>
              <w:right w:val="single" w:sz="4" w:space="0" w:color="auto"/>
            </w:tcBorders>
            <w:shd w:val="clear" w:color="auto" w:fill="auto"/>
            <w:hideMark/>
          </w:tcPr>
          <w:p w14:paraId="389987D9"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74FD61E0"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7A0CA9B"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2E897C71" w14:textId="77777777" w:rsidR="00D70D77" w:rsidRPr="00D70D77" w:rsidRDefault="00D70D77" w:rsidP="00D70D77">
            <w:pPr>
              <w:rPr>
                <w:sz w:val="20"/>
                <w:szCs w:val="20"/>
              </w:rPr>
            </w:pPr>
            <w:r w:rsidRPr="00D70D77">
              <w:rPr>
                <w:sz w:val="20"/>
                <w:szCs w:val="20"/>
              </w:rPr>
              <w:t xml:space="preserve">                       11,49   </w:t>
            </w:r>
          </w:p>
        </w:tc>
        <w:tc>
          <w:tcPr>
            <w:tcW w:w="1898" w:type="dxa"/>
            <w:gridSpan w:val="2"/>
            <w:tcBorders>
              <w:top w:val="nil"/>
              <w:left w:val="nil"/>
              <w:bottom w:val="single" w:sz="4" w:space="0" w:color="auto"/>
              <w:right w:val="single" w:sz="4" w:space="0" w:color="auto"/>
            </w:tcBorders>
            <w:shd w:val="clear" w:color="auto" w:fill="auto"/>
            <w:hideMark/>
          </w:tcPr>
          <w:p w14:paraId="6B77D69C" w14:textId="77777777" w:rsidR="00D70D77" w:rsidRPr="00D70D77" w:rsidRDefault="00D70D77" w:rsidP="00D70D77">
            <w:pPr>
              <w:rPr>
                <w:sz w:val="20"/>
                <w:szCs w:val="20"/>
              </w:rPr>
            </w:pPr>
            <w:r w:rsidRPr="00D70D77">
              <w:rPr>
                <w:sz w:val="20"/>
                <w:szCs w:val="20"/>
              </w:rPr>
              <w:t xml:space="preserve">                               16 890,30   </w:t>
            </w:r>
          </w:p>
        </w:tc>
        <w:tc>
          <w:tcPr>
            <w:tcW w:w="271" w:type="dxa"/>
            <w:vAlign w:val="center"/>
            <w:hideMark/>
          </w:tcPr>
          <w:p w14:paraId="6F711D86" w14:textId="77777777" w:rsidR="00D70D77" w:rsidRPr="00D70D77" w:rsidRDefault="00D70D77" w:rsidP="00D70D77">
            <w:pPr>
              <w:rPr>
                <w:sz w:val="20"/>
                <w:szCs w:val="20"/>
              </w:rPr>
            </w:pPr>
          </w:p>
        </w:tc>
      </w:tr>
      <w:tr w:rsidR="00D70D77" w:rsidRPr="00D70D77" w14:paraId="1A68F2F2" w14:textId="77777777" w:rsidTr="00D70D77">
        <w:trPr>
          <w:trHeight w:val="765"/>
        </w:trPr>
        <w:tc>
          <w:tcPr>
            <w:tcW w:w="1418" w:type="dxa"/>
            <w:tcBorders>
              <w:top w:val="nil"/>
              <w:left w:val="single" w:sz="4" w:space="0" w:color="auto"/>
              <w:bottom w:val="single" w:sz="4" w:space="0" w:color="auto"/>
              <w:right w:val="single" w:sz="4" w:space="0" w:color="auto"/>
            </w:tcBorders>
            <w:shd w:val="clear" w:color="auto" w:fill="auto"/>
            <w:noWrap/>
            <w:hideMark/>
          </w:tcPr>
          <w:p w14:paraId="01A098AB" w14:textId="77777777" w:rsidR="00D70D77" w:rsidRPr="00D70D77" w:rsidRDefault="00D70D77" w:rsidP="00D70D77">
            <w:pPr>
              <w:ind w:firstLineChars="200" w:firstLine="400"/>
              <w:rPr>
                <w:sz w:val="20"/>
                <w:szCs w:val="20"/>
              </w:rPr>
            </w:pPr>
            <w:r w:rsidRPr="00D70D77">
              <w:rPr>
                <w:sz w:val="20"/>
                <w:szCs w:val="20"/>
              </w:rPr>
              <w:lastRenderedPageBreak/>
              <w:t>2.3.48</w:t>
            </w:r>
          </w:p>
        </w:tc>
        <w:tc>
          <w:tcPr>
            <w:tcW w:w="1699" w:type="dxa"/>
            <w:tcBorders>
              <w:top w:val="nil"/>
              <w:left w:val="nil"/>
              <w:bottom w:val="single" w:sz="4" w:space="0" w:color="auto"/>
              <w:right w:val="single" w:sz="4" w:space="0" w:color="auto"/>
            </w:tcBorders>
            <w:shd w:val="clear" w:color="auto" w:fill="auto"/>
            <w:hideMark/>
          </w:tcPr>
          <w:p w14:paraId="090D7C17" w14:textId="77777777" w:rsidR="00D70D77" w:rsidRPr="00D70D77" w:rsidRDefault="00D70D77" w:rsidP="00D70D77">
            <w:pPr>
              <w:rPr>
                <w:sz w:val="20"/>
                <w:szCs w:val="20"/>
              </w:rPr>
            </w:pPr>
            <w:r w:rsidRPr="00D70D77">
              <w:rPr>
                <w:sz w:val="20"/>
                <w:szCs w:val="20"/>
              </w:rPr>
              <w:t>Очистка полости трубопровода продувкой воздухом, номинальный диаметр газопровода 300 мм (315 мм)</w:t>
            </w:r>
          </w:p>
        </w:tc>
        <w:tc>
          <w:tcPr>
            <w:tcW w:w="1120" w:type="dxa"/>
            <w:gridSpan w:val="2"/>
            <w:tcBorders>
              <w:top w:val="nil"/>
              <w:left w:val="nil"/>
              <w:bottom w:val="single" w:sz="4" w:space="0" w:color="auto"/>
              <w:right w:val="single" w:sz="4" w:space="0" w:color="auto"/>
            </w:tcBorders>
            <w:shd w:val="clear" w:color="auto" w:fill="auto"/>
            <w:hideMark/>
          </w:tcPr>
          <w:p w14:paraId="655E3906"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6ABE8922" w14:textId="77777777" w:rsidR="00D70D77" w:rsidRPr="00D70D77" w:rsidRDefault="00D70D77" w:rsidP="00D70D77">
            <w:pPr>
              <w:jc w:val="center"/>
              <w:rPr>
                <w:sz w:val="20"/>
                <w:szCs w:val="20"/>
              </w:rPr>
            </w:pPr>
            <w:r w:rsidRPr="00D70D77">
              <w:rPr>
                <w:sz w:val="20"/>
                <w:szCs w:val="20"/>
              </w:rPr>
              <w:t>531,5</w:t>
            </w:r>
          </w:p>
        </w:tc>
        <w:tc>
          <w:tcPr>
            <w:tcW w:w="1499" w:type="dxa"/>
            <w:gridSpan w:val="2"/>
            <w:tcBorders>
              <w:top w:val="nil"/>
              <w:left w:val="nil"/>
              <w:bottom w:val="single" w:sz="4" w:space="0" w:color="auto"/>
              <w:right w:val="single" w:sz="4" w:space="0" w:color="auto"/>
            </w:tcBorders>
            <w:shd w:val="clear" w:color="auto" w:fill="auto"/>
            <w:hideMark/>
          </w:tcPr>
          <w:p w14:paraId="2A9FDFBA" w14:textId="77777777" w:rsidR="00D70D77" w:rsidRPr="00D70D77" w:rsidRDefault="00D70D77" w:rsidP="00D70D77">
            <w:pPr>
              <w:jc w:val="right"/>
              <w:rPr>
                <w:sz w:val="20"/>
                <w:szCs w:val="20"/>
              </w:rPr>
            </w:pPr>
            <w:r w:rsidRPr="00D70D77">
              <w:rPr>
                <w:sz w:val="20"/>
                <w:szCs w:val="20"/>
              </w:rPr>
              <w:t xml:space="preserve">6 348,00  </w:t>
            </w:r>
          </w:p>
        </w:tc>
        <w:tc>
          <w:tcPr>
            <w:tcW w:w="1057" w:type="dxa"/>
            <w:gridSpan w:val="2"/>
            <w:tcBorders>
              <w:top w:val="nil"/>
              <w:left w:val="nil"/>
              <w:bottom w:val="single" w:sz="4" w:space="0" w:color="auto"/>
              <w:right w:val="single" w:sz="4" w:space="0" w:color="auto"/>
            </w:tcBorders>
            <w:shd w:val="clear" w:color="auto" w:fill="auto"/>
            <w:hideMark/>
          </w:tcPr>
          <w:p w14:paraId="5256BE82" w14:textId="77777777" w:rsidR="00D70D77" w:rsidRPr="00D70D77" w:rsidRDefault="00D70D77" w:rsidP="00D70D77">
            <w:pPr>
              <w:jc w:val="right"/>
              <w:rPr>
                <w:sz w:val="20"/>
                <w:szCs w:val="20"/>
              </w:rPr>
            </w:pPr>
            <w:r w:rsidRPr="00D70D77">
              <w:rPr>
                <w:sz w:val="20"/>
                <w:szCs w:val="20"/>
              </w:rPr>
              <w:t xml:space="preserve">11,94  </w:t>
            </w:r>
          </w:p>
        </w:tc>
        <w:tc>
          <w:tcPr>
            <w:tcW w:w="1600" w:type="dxa"/>
            <w:gridSpan w:val="2"/>
            <w:tcBorders>
              <w:top w:val="nil"/>
              <w:left w:val="nil"/>
              <w:bottom w:val="single" w:sz="4" w:space="0" w:color="auto"/>
              <w:right w:val="single" w:sz="4" w:space="0" w:color="auto"/>
            </w:tcBorders>
            <w:shd w:val="clear" w:color="auto" w:fill="auto"/>
            <w:hideMark/>
          </w:tcPr>
          <w:p w14:paraId="64D75631"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34129541"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7F4B754"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229EDC1" w14:textId="77777777" w:rsidR="00D70D77" w:rsidRPr="00D70D77" w:rsidRDefault="00D70D77" w:rsidP="00D70D77">
            <w:pPr>
              <w:rPr>
                <w:sz w:val="20"/>
                <w:szCs w:val="20"/>
              </w:rPr>
            </w:pPr>
            <w:r w:rsidRPr="00D70D77">
              <w:rPr>
                <w:sz w:val="20"/>
                <w:szCs w:val="20"/>
              </w:rPr>
              <w:t xml:space="preserve">                       12,94   </w:t>
            </w:r>
          </w:p>
        </w:tc>
        <w:tc>
          <w:tcPr>
            <w:tcW w:w="1898" w:type="dxa"/>
            <w:gridSpan w:val="2"/>
            <w:tcBorders>
              <w:top w:val="nil"/>
              <w:left w:val="nil"/>
              <w:bottom w:val="single" w:sz="4" w:space="0" w:color="auto"/>
              <w:right w:val="single" w:sz="4" w:space="0" w:color="auto"/>
            </w:tcBorders>
            <w:shd w:val="clear" w:color="auto" w:fill="auto"/>
            <w:hideMark/>
          </w:tcPr>
          <w:p w14:paraId="6D92CF97" w14:textId="77777777" w:rsidR="00D70D77" w:rsidRPr="00D70D77" w:rsidRDefault="00D70D77" w:rsidP="00D70D77">
            <w:pPr>
              <w:rPr>
                <w:sz w:val="20"/>
                <w:szCs w:val="20"/>
              </w:rPr>
            </w:pPr>
            <w:r w:rsidRPr="00D70D77">
              <w:rPr>
                <w:sz w:val="20"/>
                <w:szCs w:val="20"/>
              </w:rPr>
              <w:t xml:space="preserve">                                 6 877,61   </w:t>
            </w:r>
          </w:p>
        </w:tc>
        <w:tc>
          <w:tcPr>
            <w:tcW w:w="271" w:type="dxa"/>
            <w:vAlign w:val="center"/>
            <w:hideMark/>
          </w:tcPr>
          <w:p w14:paraId="3432C2D3" w14:textId="77777777" w:rsidR="00D70D77" w:rsidRPr="00D70D77" w:rsidRDefault="00D70D77" w:rsidP="00D70D77">
            <w:pPr>
              <w:rPr>
                <w:sz w:val="20"/>
                <w:szCs w:val="20"/>
              </w:rPr>
            </w:pPr>
          </w:p>
        </w:tc>
      </w:tr>
      <w:tr w:rsidR="00D70D77" w:rsidRPr="00D70D77" w14:paraId="35ED59BF" w14:textId="77777777" w:rsidTr="00D70D77">
        <w:trPr>
          <w:trHeight w:val="1275"/>
        </w:trPr>
        <w:tc>
          <w:tcPr>
            <w:tcW w:w="1418" w:type="dxa"/>
            <w:tcBorders>
              <w:top w:val="nil"/>
              <w:left w:val="single" w:sz="4" w:space="0" w:color="auto"/>
              <w:bottom w:val="single" w:sz="4" w:space="0" w:color="auto"/>
              <w:right w:val="single" w:sz="4" w:space="0" w:color="auto"/>
            </w:tcBorders>
            <w:shd w:val="clear" w:color="auto" w:fill="auto"/>
            <w:noWrap/>
            <w:hideMark/>
          </w:tcPr>
          <w:p w14:paraId="473CDCAB" w14:textId="77777777" w:rsidR="00D70D77" w:rsidRPr="00D70D77" w:rsidRDefault="00D70D77" w:rsidP="00D70D77">
            <w:pPr>
              <w:ind w:firstLineChars="200" w:firstLine="400"/>
              <w:rPr>
                <w:sz w:val="20"/>
                <w:szCs w:val="20"/>
              </w:rPr>
            </w:pPr>
            <w:r w:rsidRPr="00D70D77">
              <w:rPr>
                <w:sz w:val="20"/>
                <w:szCs w:val="20"/>
              </w:rPr>
              <w:t>2.3.49</w:t>
            </w:r>
          </w:p>
        </w:tc>
        <w:tc>
          <w:tcPr>
            <w:tcW w:w="1699" w:type="dxa"/>
            <w:tcBorders>
              <w:top w:val="nil"/>
              <w:left w:val="nil"/>
              <w:bottom w:val="single" w:sz="4" w:space="0" w:color="auto"/>
              <w:right w:val="single" w:sz="4" w:space="0" w:color="auto"/>
            </w:tcBorders>
            <w:shd w:val="clear" w:color="auto" w:fill="auto"/>
            <w:hideMark/>
          </w:tcPr>
          <w:p w14:paraId="04EA7327" w14:textId="77777777" w:rsidR="00D70D77" w:rsidRPr="00D70D77" w:rsidRDefault="00D70D77" w:rsidP="00D70D77">
            <w:pPr>
              <w:rPr>
                <w:sz w:val="20"/>
                <w:szCs w:val="20"/>
              </w:rPr>
            </w:pPr>
            <w:r w:rsidRPr="00D70D77">
              <w:rPr>
                <w:sz w:val="20"/>
                <w:szCs w:val="20"/>
              </w:rPr>
              <w:t>Подъем давления при испытании воздухом газопроводов низкого и среднего давления (до 0,3 МПа) номинальным диаметром 50 мм (63 мм, 75 мм, 90 мм)</w:t>
            </w:r>
          </w:p>
        </w:tc>
        <w:tc>
          <w:tcPr>
            <w:tcW w:w="1120" w:type="dxa"/>
            <w:gridSpan w:val="2"/>
            <w:tcBorders>
              <w:top w:val="nil"/>
              <w:left w:val="nil"/>
              <w:bottom w:val="single" w:sz="4" w:space="0" w:color="auto"/>
              <w:right w:val="single" w:sz="4" w:space="0" w:color="auto"/>
            </w:tcBorders>
            <w:shd w:val="clear" w:color="auto" w:fill="auto"/>
            <w:hideMark/>
          </w:tcPr>
          <w:p w14:paraId="31504947"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701805C7" w14:textId="77777777" w:rsidR="00D70D77" w:rsidRPr="00D70D77" w:rsidRDefault="00D70D77" w:rsidP="00D70D77">
            <w:pPr>
              <w:jc w:val="center"/>
              <w:rPr>
                <w:sz w:val="20"/>
                <w:szCs w:val="20"/>
              </w:rPr>
            </w:pPr>
            <w:r w:rsidRPr="00D70D77">
              <w:rPr>
                <w:sz w:val="20"/>
                <w:szCs w:val="20"/>
              </w:rPr>
              <w:t>13055</w:t>
            </w:r>
          </w:p>
        </w:tc>
        <w:tc>
          <w:tcPr>
            <w:tcW w:w="1499" w:type="dxa"/>
            <w:gridSpan w:val="2"/>
            <w:tcBorders>
              <w:top w:val="nil"/>
              <w:left w:val="nil"/>
              <w:bottom w:val="single" w:sz="4" w:space="0" w:color="auto"/>
              <w:right w:val="single" w:sz="4" w:space="0" w:color="auto"/>
            </w:tcBorders>
            <w:shd w:val="clear" w:color="auto" w:fill="auto"/>
            <w:hideMark/>
          </w:tcPr>
          <w:p w14:paraId="64A28D17" w14:textId="77777777" w:rsidR="00D70D77" w:rsidRPr="00D70D77" w:rsidRDefault="00D70D77" w:rsidP="00D70D77">
            <w:pPr>
              <w:jc w:val="right"/>
              <w:rPr>
                <w:sz w:val="20"/>
                <w:szCs w:val="20"/>
              </w:rPr>
            </w:pPr>
            <w:r w:rsidRPr="00D70D77">
              <w:rPr>
                <w:sz w:val="20"/>
                <w:szCs w:val="20"/>
              </w:rPr>
              <w:t xml:space="preserve">25 941,00  </w:t>
            </w:r>
          </w:p>
        </w:tc>
        <w:tc>
          <w:tcPr>
            <w:tcW w:w="1057" w:type="dxa"/>
            <w:gridSpan w:val="2"/>
            <w:tcBorders>
              <w:top w:val="nil"/>
              <w:left w:val="nil"/>
              <w:bottom w:val="single" w:sz="4" w:space="0" w:color="auto"/>
              <w:right w:val="single" w:sz="4" w:space="0" w:color="auto"/>
            </w:tcBorders>
            <w:shd w:val="clear" w:color="auto" w:fill="auto"/>
            <w:hideMark/>
          </w:tcPr>
          <w:p w14:paraId="4B0B977A" w14:textId="77777777" w:rsidR="00D70D77" w:rsidRPr="00D70D77" w:rsidRDefault="00D70D77" w:rsidP="00D70D77">
            <w:pPr>
              <w:jc w:val="right"/>
              <w:rPr>
                <w:sz w:val="20"/>
                <w:szCs w:val="20"/>
              </w:rPr>
            </w:pPr>
            <w:r w:rsidRPr="00D70D77">
              <w:rPr>
                <w:sz w:val="20"/>
                <w:szCs w:val="20"/>
              </w:rPr>
              <w:t xml:space="preserve">1,99  </w:t>
            </w:r>
          </w:p>
        </w:tc>
        <w:tc>
          <w:tcPr>
            <w:tcW w:w="1600" w:type="dxa"/>
            <w:gridSpan w:val="2"/>
            <w:tcBorders>
              <w:top w:val="nil"/>
              <w:left w:val="nil"/>
              <w:bottom w:val="single" w:sz="4" w:space="0" w:color="auto"/>
              <w:right w:val="single" w:sz="4" w:space="0" w:color="auto"/>
            </w:tcBorders>
            <w:shd w:val="clear" w:color="auto" w:fill="auto"/>
            <w:hideMark/>
          </w:tcPr>
          <w:p w14:paraId="16BF0149"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38A0F874"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268570E"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7E0708E" w14:textId="77777777" w:rsidR="00D70D77" w:rsidRPr="00D70D77" w:rsidRDefault="00D70D77" w:rsidP="00D70D77">
            <w:pPr>
              <w:rPr>
                <w:sz w:val="20"/>
                <w:szCs w:val="20"/>
              </w:rPr>
            </w:pPr>
            <w:r w:rsidRPr="00D70D77">
              <w:rPr>
                <w:sz w:val="20"/>
                <w:szCs w:val="20"/>
              </w:rPr>
              <w:t xml:space="preserve">                         2,16   </w:t>
            </w:r>
          </w:p>
        </w:tc>
        <w:tc>
          <w:tcPr>
            <w:tcW w:w="1898" w:type="dxa"/>
            <w:gridSpan w:val="2"/>
            <w:tcBorders>
              <w:top w:val="nil"/>
              <w:left w:val="nil"/>
              <w:bottom w:val="single" w:sz="4" w:space="0" w:color="auto"/>
              <w:right w:val="single" w:sz="4" w:space="0" w:color="auto"/>
            </w:tcBorders>
            <w:shd w:val="clear" w:color="auto" w:fill="auto"/>
            <w:hideMark/>
          </w:tcPr>
          <w:p w14:paraId="084AC178" w14:textId="77777777" w:rsidR="00D70D77" w:rsidRPr="00D70D77" w:rsidRDefault="00D70D77" w:rsidP="00D70D77">
            <w:pPr>
              <w:rPr>
                <w:sz w:val="20"/>
                <w:szCs w:val="20"/>
              </w:rPr>
            </w:pPr>
            <w:r w:rsidRPr="00D70D77">
              <w:rPr>
                <w:sz w:val="20"/>
                <w:szCs w:val="20"/>
              </w:rPr>
              <w:t xml:space="preserve">                               28 198,80   </w:t>
            </w:r>
          </w:p>
        </w:tc>
        <w:tc>
          <w:tcPr>
            <w:tcW w:w="271" w:type="dxa"/>
            <w:vAlign w:val="center"/>
            <w:hideMark/>
          </w:tcPr>
          <w:p w14:paraId="36ECCFD1" w14:textId="77777777" w:rsidR="00D70D77" w:rsidRPr="00D70D77" w:rsidRDefault="00D70D77" w:rsidP="00D70D77">
            <w:pPr>
              <w:rPr>
                <w:sz w:val="20"/>
                <w:szCs w:val="20"/>
              </w:rPr>
            </w:pPr>
          </w:p>
        </w:tc>
      </w:tr>
      <w:tr w:rsidR="00D70D77" w:rsidRPr="00D70D77" w14:paraId="4043B18E" w14:textId="77777777" w:rsidTr="00D70D77">
        <w:trPr>
          <w:trHeight w:val="1530"/>
        </w:trPr>
        <w:tc>
          <w:tcPr>
            <w:tcW w:w="1418" w:type="dxa"/>
            <w:tcBorders>
              <w:top w:val="nil"/>
              <w:left w:val="single" w:sz="4" w:space="0" w:color="auto"/>
              <w:bottom w:val="single" w:sz="4" w:space="0" w:color="auto"/>
              <w:right w:val="single" w:sz="4" w:space="0" w:color="auto"/>
            </w:tcBorders>
            <w:shd w:val="clear" w:color="auto" w:fill="auto"/>
            <w:noWrap/>
            <w:hideMark/>
          </w:tcPr>
          <w:p w14:paraId="6D98BF8A" w14:textId="77777777" w:rsidR="00D70D77" w:rsidRPr="00D70D77" w:rsidRDefault="00D70D77" w:rsidP="00D70D77">
            <w:pPr>
              <w:ind w:firstLineChars="200" w:firstLine="400"/>
              <w:rPr>
                <w:sz w:val="20"/>
                <w:szCs w:val="20"/>
              </w:rPr>
            </w:pPr>
            <w:r w:rsidRPr="00D70D77">
              <w:rPr>
                <w:sz w:val="20"/>
                <w:szCs w:val="20"/>
              </w:rPr>
              <w:t>2.3.50</w:t>
            </w:r>
          </w:p>
        </w:tc>
        <w:tc>
          <w:tcPr>
            <w:tcW w:w="1699" w:type="dxa"/>
            <w:tcBorders>
              <w:top w:val="nil"/>
              <w:left w:val="nil"/>
              <w:bottom w:val="single" w:sz="4" w:space="0" w:color="auto"/>
              <w:right w:val="single" w:sz="4" w:space="0" w:color="auto"/>
            </w:tcBorders>
            <w:shd w:val="clear" w:color="auto" w:fill="auto"/>
            <w:hideMark/>
          </w:tcPr>
          <w:p w14:paraId="17F8F218" w14:textId="77777777" w:rsidR="00D70D77" w:rsidRPr="00D70D77" w:rsidRDefault="00D70D77" w:rsidP="00D70D77">
            <w:pPr>
              <w:rPr>
                <w:sz w:val="20"/>
                <w:szCs w:val="20"/>
              </w:rPr>
            </w:pPr>
            <w:r w:rsidRPr="00D70D77">
              <w:rPr>
                <w:sz w:val="20"/>
                <w:szCs w:val="20"/>
              </w:rPr>
              <w:t>Подъем давления при испытании воздухом газопроводов низкого и среднего давления (до 0,3 МПа) номинальным диаметром 100 мм (110 мм, 125 мм, 140 мм, 150 мм, 160 мм, 180 мм)</w:t>
            </w:r>
          </w:p>
        </w:tc>
        <w:tc>
          <w:tcPr>
            <w:tcW w:w="1120" w:type="dxa"/>
            <w:gridSpan w:val="2"/>
            <w:tcBorders>
              <w:top w:val="nil"/>
              <w:left w:val="nil"/>
              <w:bottom w:val="single" w:sz="4" w:space="0" w:color="auto"/>
              <w:right w:val="single" w:sz="4" w:space="0" w:color="auto"/>
            </w:tcBorders>
            <w:shd w:val="clear" w:color="auto" w:fill="auto"/>
            <w:hideMark/>
          </w:tcPr>
          <w:p w14:paraId="446C37FE"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06ACEABC" w14:textId="77777777" w:rsidR="00D70D77" w:rsidRPr="00D70D77" w:rsidRDefault="00D70D77" w:rsidP="00D70D77">
            <w:pPr>
              <w:jc w:val="center"/>
              <w:rPr>
                <w:sz w:val="20"/>
                <w:szCs w:val="20"/>
              </w:rPr>
            </w:pPr>
            <w:r w:rsidRPr="00D70D77">
              <w:rPr>
                <w:sz w:val="20"/>
                <w:szCs w:val="20"/>
              </w:rPr>
              <w:t>10896</w:t>
            </w:r>
          </w:p>
        </w:tc>
        <w:tc>
          <w:tcPr>
            <w:tcW w:w="1499" w:type="dxa"/>
            <w:gridSpan w:val="2"/>
            <w:tcBorders>
              <w:top w:val="nil"/>
              <w:left w:val="nil"/>
              <w:bottom w:val="single" w:sz="4" w:space="0" w:color="auto"/>
              <w:right w:val="single" w:sz="4" w:space="0" w:color="auto"/>
            </w:tcBorders>
            <w:shd w:val="clear" w:color="auto" w:fill="auto"/>
            <w:hideMark/>
          </w:tcPr>
          <w:p w14:paraId="32B5F182" w14:textId="77777777" w:rsidR="00D70D77" w:rsidRPr="00D70D77" w:rsidRDefault="00D70D77" w:rsidP="00D70D77">
            <w:pPr>
              <w:jc w:val="right"/>
              <w:rPr>
                <w:sz w:val="20"/>
                <w:szCs w:val="20"/>
              </w:rPr>
            </w:pPr>
            <w:r w:rsidRPr="00D70D77">
              <w:rPr>
                <w:sz w:val="20"/>
                <w:szCs w:val="20"/>
              </w:rPr>
              <w:t xml:space="preserve">28 979,00  </w:t>
            </w:r>
          </w:p>
        </w:tc>
        <w:tc>
          <w:tcPr>
            <w:tcW w:w="1057" w:type="dxa"/>
            <w:gridSpan w:val="2"/>
            <w:tcBorders>
              <w:top w:val="nil"/>
              <w:left w:val="nil"/>
              <w:bottom w:val="single" w:sz="4" w:space="0" w:color="auto"/>
              <w:right w:val="single" w:sz="4" w:space="0" w:color="auto"/>
            </w:tcBorders>
            <w:shd w:val="clear" w:color="auto" w:fill="auto"/>
            <w:hideMark/>
          </w:tcPr>
          <w:p w14:paraId="08FEDF72" w14:textId="77777777" w:rsidR="00D70D77" w:rsidRPr="00D70D77" w:rsidRDefault="00D70D77" w:rsidP="00D70D77">
            <w:pPr>
              <w:jc w:val="right"/>
              <w:rPr>
                <w:sz w:val="20"/>
                <w:szCs w:val="20"/>
              </w:rPr>
            </w:pPr>
            <w:r w:rsidRPr="00D70D77">
              <w:rPr>
                <w:sz w:val="20"/>
                <w:szCs w:val="20"/>
              </w:rPr>
              <w:t xml:space="preserve">2,66  </w:t>
            </w:r>
          </w:p>
        </w:tc>
        <w:tc>
          <w:tcPr>
            <w:tcW w:w="1600" w:type="dxa"/>
            <w:gridSpan w:val="2"/>
            <w:tcBorders>
              <w:top w:val="nil"/>
              <w:left w:val="nil"/>
              <w:bottom w:val="single" w:sz="4" w:space="0" w:color="auto"/>
              <w:right w:val="single" w:sz="4" w:space="0" w:color="auto"/>
            </w:tcBorders>
            <w:shd w:val="clear" w:color="auto" w:fill="auto"/>
            <w:hideMark/>
          </w:tcPr>
          <w:p w14:paraId="34CEDC60"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7EE91F0B"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5058F6D6"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000243BE" w14:textId="77777777" w:rsidR="00D70D77" w:rsidRPr="00D70D77" w:rsidRDefault="00D70D77" w:rsidP="00D70D77">
            <w:pPr>
              <w:rPr>
                <w:sz w:val="20"/>
                <w:szCs w:val="20"/>
              </w:rPr>
            </w:pPr>
            <w:r w:rsidRPr="00D70D77">
              <w:rPr>
                <w:sz w:val="20"/>
                <w:szCs w:val="20"/>
              </w:rPr>
              <w:t xml:space="preserve">                         2,88   </w:t>
            </w:r>
          </w:p>
        </w:tc>
        <w:tc>
          <w:tcPr>
            <w:tcW w:w="1898" w:type="dxa"/>
            <w:gridSpan w:val="2"/>
            <w:tcBorders>
              <w:top w:val="nil"/>
              <w:left w:val="nil"/>
              <w:bottom w:val="single" w:sz="4" w:space="0" w:color="auto"/>
              <w:right w:val="single" w:sz="4" w:space="0" w:color="auto"/>
            </w:tcBorders>
            <w:shd w:val="clear" w:color="auto" w:fill="auto"/>
            <w:hideMark/>
          </w:tcPr>
          <w:p w14:paraId="71ED74E3" w14:textId="77777777" w:rsidR="00D70D77" w:rsidRPr="00D70D77" w:rsidRDefault="00D70D77" w:rsidP="00D70D77">
            <w:pPr>
              <w:rPr>
                <w:sz w:val="20"/>
                <w:szCs w:val="20"/>
              </w:rPr>
            </w:pPr>
            <w:r w:rsidRPr="00D70D77">
              <w:rPr>
                <w:sz w:val="20"/>
                <w:szCs w:val="20"/>
              </w:rPr>
              <w:t xml:space="preserve">                               31 380,48   </w:t>
            </w:r>
          </w:p>
        </w:tc>
        <w:tc>
          <w:tcPr>
            <w:tcW w:w="271" w:type="dxa"/>
            <w:vAlign w:val="center"/>
            <w:hideMark/>
          </w:tcPr>
          <w:p w14:paraId="3DAA1064" w14:textId="77777777" w:rsidR="00D70D77" w:rsidRPr="00D70D77" w:rsidRDefault="00D70D77" w:rsidP="00D70D77">
            <w:pPr>
              <w:rPr>
                <w:sz w:val="20"/>
                <w:szCs w:val="20"/>
              </w:rPr>
            </w:pPr>
          </w:p>
        </w:tc>
      </w:tr>
      <w:tr w:rsidR="00D70D77" w:rsidRPr="00D70D77" w14:paraId="26EA032D" w14:textId="77777777" w:rsidTr="00D70D77">
        <w:trPr>
          <w:trHeight w:val="1275"/>
        </w:trPr>
        <w:tc>
          <w:tcPr>
            <w:tcW w:w="1418" w:type="dxa"/>
            <w:tcBorders>
              <w:top w:val="nil"/>
              <w:left w:val="single" w:sz="4" w:space="0" w:color="auto"/>
              <w:bottom w:val="single" w:sz="4" w:space="0" w:color="auto"/>
              <w:right w:val="single" w:sz="4" w:space="0" w:color="auto"/>
            </w:tcBorders>
            <w:shd w:val="clear" w:color="auto" w:fill="auto"/>
            <w:noWrap/>
            <w:hideMark/>
          </w:tcPr>
          <w:p w14:paraId="7FFF7DA2" w14:textId="77777777" w:rsidR="00D70D77" w:rsidRPr="00D70D77" w:rsidRDefault="00D70D77" w:rsidP="00D70D77">
            <w:pPr>
              <w:ind w:firstLineChars="200" w:firstLine="400"/>
              <w:rPr>
                <w:sz w:val="20"/>
                <w:szCs w:val="20"/>
              </w:rPr>
            </w:pPr>
            <w:r w:rsidRPr="00D70D77">
              <w:rPr>
                <w:sz w:val="20"/>
                <w:szCs w:val="20"/>
              </w:rPr>
              <w:lastRenderedPageBreak/>
              <w:t>2.3.51</w:t>
            </w:r>
          </w:p>
        </w:tc>
        <w:tc>
          <w:tcPr>
            <w:tcW w:w="1699" w:type="dxa"/>
            <w:tcBorders>
              <w:top w:val="nil"/>
              <w:left w:val="nil"/>
              <w:bottom w:val="single" w:sz="4" w:space="0" w:color="auto"/>
              <w:right w:val="single" w:sz="4" w:space="0" w:color="auto"/>
            </w:tcBorders>
            <w:shd w:val="clear" w:color="auto" w:fill="auto"/>
            <w:hideMark/>
          </w:tcPr>
          <w:p w14:paraId="0783A305" w14:textId="77777777" w:rsidR="00D70D77" w:rsidRPr="00D70D77" w:rsidRDefault="00D70D77" w:rsidP="00D70D77">
            <w:pPr>
              <w:rPr>
                <w:sz w:val="20"/>
                <w:szCs w:val="20"/>
              </w:rPr>
            </w:pPr>
            <w:r w:rsidRPr="00D70D77">
              <w:rPr>
                <w:sz w:val="20"/>
                <w:szCs w:val="20"/>
              </w:rPr>
              <w:t>Подъем давления при испытании воздухом газопроводов низкого и среднего давления (до 0,3 МПа) номинальным диаметром 200 мм (225 мм, 250 мм, 280 мм)</w:t>
            </w:r>
          </w:p>
        </w:tc>
        <w:tc>
          <w:tcPr>
            <w:tcW w:w="1120" w:type="dxa"/>
            <w:gridSpan w:val="2"/>
            <w:tcBorders>
              <w:top w:val="nil"/>
              <w:left w:val="nil"/>
              <w:bottom w:val="single" w:sz="4" w:space="0" w:color="auto"/>
              <w:right w:val="single" w:sz="4" w:space="0" w:color="auto"/>
            </w:tcBorders>
            <w:shd w:val="clear" w:color="auto" w:fill="auto"/>
            <w:hideMark/>
          </w:tcPr>
          <w:p w14:paraId="6011B155"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21CD04C3" w14:textId="77777777" w:rsidR="00D70D77" w:rsidRPr="00D70D77" w:rsidRDefault="00D70D77" w:rsidP="00D70D77">
            <w:pPr>
              <w:jc w:val="center"/>
              <w:rPr>
                <w:sz w:val="20"/>
                <w:szCs w:val="20"/>
              </w:rPr>
            </w:pPr>
            <w:r w:rsidRPr="00D70D77">
              <w:rPr>
                <w:sz w:val="20"/>
                <w:szCs w:val="20"/>
              </w:rPr>
              <w:t>2288</w:t>
            </w:r>
          </w:p>
        </w:tc>
        <w:tc>
          <w:tcPr>
            <w:tcW w:w="1499" w:type="dxa"/>
            <w:gridSpan w:val="2"/>
            <w:tcBorders>
              <w:top w:val="nil"/>
              <w:left w:val="nil"/>
              <w:bottom w:val="single" w:sz="4" w:space="0" w:color="auto"/>
              <w:right w:val="single" w:sz="4" w:space="0" w:color="auto"/>
            </w:tcBorders>
            <w:shd w:val="clear" w:color="auto" w:fill="auto"/>
            <w:hideMark/>
          </w:tcPr>
          <w:p w14:paraId="513C827B" w14:textId="77777777" w:rsidR="00D70D77" w:rsidRPr="00D70D77" w:rsidRDefault="00D70D77" w:rsidP="00D70D77">
            <w:pPr>
              <w:jc w:val="right"/>
              <w:rPr>
                <w:sz w:val="20"/>
                <w:szCs w:val="20"/>
              </w:rPr>
            </w:pPr>
            <w:r w:rsidRPr="00D70D77">
              <w:rPr>
                <w:sz w:val="20"/>
                <w:szCs w:val="20"/>
              </w:rPr>
              <w:t xml:space="preserve">8 355,00  </w:t>
            </w:r>
          </w:p>
        </w:tc>
        <w:tc>
          <w:tcPr>
            <w:tcW w:w="1057" w:type="dxa"/>
            <w:gridSpan w:val="2"/>
            <w:tcBorders>
              <w:top w:val="nil"/>
              <w:left w:val="nil"/>
              <w:bottom w:val="single" w:sz="4" w:space="0" w:color="auto"/>
              <w:right w:val="single" w:sz="4" w:space="0" w:color="auto"/>
            </w:tcBorders>
            <w:shd w:val="clear" w:color="auto" w:fill="auto"/>
            <w:hideMark/>
          </w:tcPr>
          <w:p w14:paraId="19669A21" w14:textId="77777777" w:rsidR="00D70D77" w:rsidRPr="00D70D77" w:rsidRDefault="00D70D77" w:rsidP="00D70D77">
            <w:pPr>
              <w:jc w:val="right"/>
              <w:rPr>
                <w:sz w:val="20"/>
                <w:szCs w:val="20"/>
              </w:rPr>
            </w:pPr>
            <w:r w:rsidRPr="00D70D77">
              <w:rPr>
                <w:sz w:val="20"/>
                <w:szCs w:val="20"/>
              </w:rPr>
              <w:t xml:space="preserve">3,65  </w:t>
            </w:r>
          </w:p>
        </w:tc>
        <w:tc>
          <w:tcPr>
            <w:tcW w:w="1600" w:type="dxa"/>
            <w:gridSpan w:val="2"/>
            <w:tcBorders>
              <w:top w:val="nil"/>
              <w:left w:val="nil"/>
              <w:bottom w:val="single" w:sz="4" w:space="0" w:color="auto"/>
              <w:right w:val="single" w:sz="4" w:space="0" w:color="auto"/>
            </w:tcBorders>
            <w:shd w:val="clear" w:color="auto" w:fill="auto"/>
            <w:hideMark/>
          </w:tcPr>
          <w:p w14:paraId="1033979E"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64C41A5"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567F2816"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731C954" w14:textId="77777777" w:rsidR="00D70D77" w:rsidRPr="00D70D77" w:rsidRDefault="00D70D77" w:rsidP="00D70D77">
            <w:pPr>
              <w:rPr>
                <w:sz w:val="20"/>
                <w:szCs w:val="20"/>
              </w:rPr>
            </w:pPr>
            <w:r w:rsidRPr="00D70D77">
              <w:rPr>
                <w:sz w:val="20"/>
                <w:szCs w:val="20"/>
              </w:rPr>
              <w:t xml:space="preserve">                         3,96   </w:t>
            </w:r>
          </w:p>
        </w:tc>
        <w:tc>
          <w:tcPr>
            <w:tcW w:w="1898" w:type="dxa"/>
            <w:gridSpan w:val="2"/>
            <w:tcBorders>
              <w:top w:val="nil"/>
              <w:left w:val="nil"/>
              <w:bottom w:val="single" w:sz="4" w:space="0" w:color="auto"/>
              <w:right w:val="single" w:sz="4" w:space="0" w:color="auto"/>
            </w:tcBorders>
            <w:shd w:val="clear" w:color="auto" w:fill="auto"/>
            <w:hideMark/>
          </w:tcPr>
          <w:p w14:paraId="7C058696" w14:textId="77777777" w:rsidR="00D70D77" w:rsidRPr="00D70D77" w:rsidRDefault="00D70D77" w:rsidP="00D70D77">
            <w:pPr>
              <w:rPr>
                <w:sz w:val="20"/>
                <w:szCs w:val="20"/>
              </w:rPr>
            </w:pPr>
            <w:r w:rsidRPr="00D70D77">
              <w:rPr>
                <w:sz w:val="20"/>
                <w:szCs w:val="20"/>
              </w:rPr>
              <w:t xml:space="preserve">                                 9 060,48   </w:t>
            </w:r>
          </w:p>
        </w:tc>
        <w:tc>
          <w:tcPr>
            <w:tcW w:w="271" w:type="dxa"/>
            <w:vAlign w:val="center"/>
            <w:hideMark/>
          </w:tcPr>
          <w:p w14:paraId="7B0917FB" w14:textId="77777777" w:rsidR="00D70D77" w:rsidRPr="00D70D77" w:rsidRDefault="00D70D77" w:rsidP="00D70D77">
            <w:pPr>
              <w:rPr>
                <w:sz w:val="20"/>
                <w:szCs w:val="20"/>
              </w:rPr>
            </w:pPr>
          </w:p>
        </w:tc>
      </w:tr>
      <w:tr w:rsidR="00D70D77" w:rsidRPr="00D70D77" w14:paraId="5C4A81EB" w14:textId="77777777" w:rsidTr="00D70D77">
        <w:trPr>
          <w:trHeight w:val="1275"/>
        </w:trPr>
        <w:tc>
          <w:tcPr>
            <w:tcW w:w="1418" w:type="dxa"/>
            <w:tcBorders>
              <w:top w:val="nil"/>
              <w:left w:val="single" w:sz="4" w:space="0" w:color="auto"/>
              <w:bottom w:val="single" w:sz="4" w:space="0" w:color="auto"/>
              <w:right w:val="single" w:sz="4" w:space="0" w:color="auto"/>
            </w:tcBorders>
            <w:shd w:val="clear" w:color="auto" w:fill="auto"/>
            <w:noWrap/>
            <w:hideMark/>
          </w:tcPr>
          <w:p w14:paraId="7A88AD16" w14:textId="77777777" w:rsidR="00D70D77" w:rsidRPr="00D70D77" w:rsidRDefault="00D70D77" w:rsidP="00D70D77">
            <w:pPr>
              <w:ind w:firstLineChars="200" w:firstLine="400"/>
              <w:rPr>
                <w:sz w:val="20"/>
                <w:szCs w:val="20"/>
              </w:rPr>
            </w:pPr>
            <w:r w:rsidRPr="00D70D77">
              <w:rPr>
                <w:sz w:val="20"/>
                <w:szCs w:val="20"/>
              </w:rPr>
              <w:t>2.3.52</w:t>
            </w:r>
          </w:p>
        </w:tc>
        <w:tc>
          <w:tcPr>
            <w:tcW w:w="1699" w:type="dxa"/>
            <w:tcBorders>
              <w:top w:val="nil"/>
              <w:left w:val="nil"/>
              <w:bottom w:val="single" w:sz="4" w:space="0" w:color="auto"/>
              <w:right w:val="single" w:sz="4" w:space="0" w:color="auto"/>
            </w:tcBorders>
            <w:shd w:val="clear" w:color="auto" w:fill="auto"/>
            <w:hideMark/>
          </w:tcPr>
          <w:p w14:paraId="686519BA" w14:textId="77777777" w:rsidR="00D70D77" w:rsidRPr="00D70D77" w:rsidRDefault="00D70D77" w:rsidP="00D70D77">
            <w:pPr>
              <w:rPr>
                <w:sz w:val="20"/>
                <w:szCs w:val="20"/>
              </w:rPr>
            </w:pPr>
            <w:r w:rsidRPr="00D70D77">
              <w:rPr>
                <w:sz w:val="20"/>
                <w:szCs w:val="20"/>
              </w:rPr>
              <w:t>Подъем давления при испытании воздухом газопроводов низкого и среднего давления (до 0,3 МПа) номинальным диаметром 300 мм (315 мм)</w:t>
            </w:r>
          </w:p>
        </w:tc>
        <w:tc>
          <w:tcPr>
            <w:tcW w:w="1120" w:type="dxa"/>
            <w:gridSpan w:val="2"/>
            <w:tcBorders>
              <w:top w:val="nil"/>
              <w:left w:val="nil"/>
              <w:bottom w:val="single" w:sz="4" w:space="0" w:color="auto"/>
              <w:right w:val="single" w:sz="4" w:space="0" w:color="auto"/>
            </w:tcBorders>
            <w:shd w:val="clear" w:color="auto" w:fill="auto"/>
            <w:hideMark/>
          </w:tcPr>
          <w:p w14:paraId="0998F4C7"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4BF3219A" w14:textId="77777777" w:rsidR="00D70D77" w:rsidRPr="00D70D77" w:rsidRDefault="00D70D77" w:rsidP="00D70D77">
            <w:pPr>
              <w:jc w:val="center"/>
              <w:rPr>
                <w:sz w:val="20"/>
                <w:szCs w:val="20"/>
              </w:rPr>
            </w:pPr>
            <w:r w:rsidRPr="00D70D77">
              <w:rPr>
                <w:sz w:val="20"/>
                <w:szCs w:val="20"/>
              </w:rPr>
              <w:t>531,5</w:t>
            </w:r>
          </w:p>
        </w:tc>
        <w:tc>
          <w:tcPr>
            <w:tcW w:w="1499" w:type="dxa"/>
            <w:gridSpan w:val="2"/>
            <w:tcBorders>
              <w:top w:val="nil"/>
              <w:left w:val="nil"/>
              <w:bottom w:val="single" w:sz="4" w:space="0" w:color="auto"/>
              <w:right w:val="single" w:sz="4" w:space="0" w:color="auto"/>
            </w:tcBorders>
            <w:shd w:val="clear" w:color="auto" w:fill="auto"/>
            <w:hideMark/>
          </w:tcPr>
          <w:p w14:paraId="495CEA56" w14:textId="77777777" w:rsidR="00D70D77" w:rsidRPr="00D70D77" w:rsidRDefault="00D70D77" w:rsidP="00D70D77">
            <w:pPr>
              <w:jc w:val="right"/>
              <w:rPr>
                <w:sz w:val="20"/>
                <w:szCs w:val="20"/>
              </w:rPr>
            </w:pPr>
            <w:r w:rsidRPr="00D70D77">
              <w:rPr>
                <w:sz w:val="20"/>
                <w:szCs w:val="20"/>
              </w:rPr>
              <w:t xml:space="preserve">3 521,00  </w:t>
            </w:r>
          </w:p>
        </w:tc>
        <w:tc>
          <w:tcPr>
            <w:tcW w:w="1057" w:type="dxa"/>
            <w:gridSpan w:val="2"/>
            <w:tcBorders>
              <w:top w:val="nil"/>
              <w:left w:val="nil"/>
              <w:bottom w:val="single" w:sz="4" w:space="0" w:color="auto"/>
              <w:right w:val="single" w:sz="4" w:space="0" w:color="auto"/>
            </w:tcBorders>
            <w:shd w:val="clear" w:color="auto" w:fill="auto"/>
            <w:hideMark/>
          </w:tcPr>
          <w:p w14:paraId="0C96B379" w14:textId="77777777" w:rsidR="00D70D77" w:rsidRPr="00D70D77" w:rsidRDefault="00D70D77" w:rsidP="00D70D77">
            <w:pPr>
              <w:jc w:val="right"/>
              <w:rPr>
                <w:sz w:val="20"/>
                <w:szCs w:val="20"/>
              </w:rPr>
            </w:pPr>
            <w:r w:rsidRPr="00D70D77">
              <w:rPr>
                <w:sz w:val="20"/>
                <w:szCs w:val="20"/>
              </w:rPr>
              <w:t xml:space="preserve">6,62  </w:t>
            </w:r>
          </w:p>
        </w:tc>
        <w:tc>
          <w:tcPr>
            <w:tcW w:w="1600" w:type="dxa"/>
            <w:gridSpan w:val="2"/>
            <w:tcBorders>
              <w:top w:val="nil"/>
              <w:left w:val="nil"/>
              <w:bottom w:val="single" w:sz="4" w:space="0" w:color="auto"/>
              <w:right w:val="single" w:sz="4" w:space="0" w:color="auto"/>
            </w:tcBorders>
            <w:shd w:val="clear" w:color="auto" w:fill="auto"/>
            <w:hideMark/>
          </w:tcPr>
          <w:p w14:paraId="0C6FCE5A"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384BF84F"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5581CF95"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70055BA5" w14:textId="77777777" w:rsidR="00D70D77" w:rsidRPr="00D70D77" w:rsidRDefault="00D70D77" w:rsidP="00D70D77">
            <w:pPr>
              <w:rPr>
                <w:sz w:val="20"/>
                <w:szCs w:val="20"/>
              </w:rPr>
            </w:pPr>
            <w:r w:rsidRPr="00D70D77">
              <w:rPr>
                <w:sz w:val="20"/>
                <w:szCs w:val="20"/>
              </w:rPr>
              <w:t xml:space="preserve">                         7,17   </w:t>
            </w:r>
          </w:p>
        </w:tc>
        <w:tc>
          <w:tcPr>
            <w:tcW w:w="1898" w:type="dxa"/>
            <w:gridSpan w:val="2"/>
            <w:tcBorders>
              <w:top w:val="nil"/>
              <w:left w:val="nil"/>
              <w:bottom w:val="single" w:sz="4" w:space="0" w:color="auto"/>
              <w:right w:val="single" w:sz="4" w:space="0" w:color="auto"/>
            </w:tcBorders>
            <w:shd w:val="clear" w:color="auto" w:fill="auto"/>
            <w:hideMark/>
          </w:tcPr>
          <w:p w14:paraId="1899C4F3" w14:textId="77777777" w:rsidR="00D70D77" w:rsidRPr="00D70D77" w:rsidRDefault="00D70D77" w:rsidP="00D70D77">
            <w:pPr>
              <w:rPr>
                <w:sz w:val="20"/>
                <w:szCs w:val="20"/>
              </w:rPr>
            </w:pPr>
            <w:r w:rsidRPr="00D70D77">
              <w:rPr>
                <w:sz w:val="20"/>
                <w:szCs w:val="20"/>
              </w:rPr>
              <w:t xml:space="preserve">                                 3 810,86   </w:t>
            </w:r>
          </w:p>
        </w:tc>
        <w:tc>
          <w:tcPr>
            <w:tcW w:w="271" w:type="dxa"/>
            <w:vAlign w:val="center"/>
            <w:hideMark/>
          </w:tcPr>
          <w:p w14:paraId="5E25696E" w14:textId="77777777" w:rsidR="00D70D77" w:rsidRPr="00D70D77" w:rsidRDefault="00D70D77" w:rsidP="00D70D77">
            <w:pPr>
              <w:rPr>
                <w:sz w:val="20"/>
                <w:szCs w:val="20"/>
              </w:rPr>
            </w:pPr>
          </w:p>
        </w:tc>
      </w:tr>
      <w:tr w:rsidR="00D70D77" w:rsidRPr="00D70D77" w14:paraId="7B02990D" w14:textId="77777777" w:rsidTr="00D70D77">
        <w:trPr>
          <w:trHeight w:val="765"/>
        </w:trPr>
        <w:tc>
          <w:tcPr>
            <w:tcW w:w="1418" w:type="dxa"/>
            <w:tcBorders>
              <w:top w:val="nil"/>
              <w:left w:val="single" w:sz="4" w:space="0" w:color="auto"/>
              <w:bottom w:val="single" w:sz="4" w:space="0" w:color="auto"/>
              <w:right w:val="single" w:sz="4" w:space="0" w:color="auto"/>
            </w:tcBorders>
            <w:shd w:val="clear" w:color="auto" w:fill="auto"/>
            <w:noWrap/>
            <w:hideMark/>
          </w:tcPr>
          <w:p w14:paraId="3166EFDC" w14:textId="77777777" w:rsidR="00D70D77" w:rsidRPr="00D70D77" w:rsidRDefault="00D70D77" w:rsidP="00D70D77">
            <w:pPr>
              <w:ind w:firstLineChars="200" w:firstLine="400"/>
              <w:rPr>
                <w:sz w:val="20"/>
                <w:szCs w:val="20"/>
              </w:rPr>
            </w:pPr>
            <w:r w:rsidRPr="00D70D77">
              <w:rPr>
                <w:sz w:val="20"/>
                <w:szCs w:val="20"/>
              </w:rPr>
              <w:t>2.3.53</w:t>
            </w:r>
          </w:p>
        </w:tc>
        <w:tc>
          <w:tcPr>
            <w:tcW w:w="1699" w:type="dxa"/>
            <w:tcBorders>
              <w:top w:val="nil"/>
              <w:left w:val="nil"/>
              <w:bottom w:val="single" w:sz="4" w:space="0" w:color="auto"/>
              <w:right w:val="single" w:sz="4" w:space="0" w:color="auto"/>
            </w:tcBorders>
            <w:shd w:val="clear" w:color="auto" w:fill="auto"/>
            <w:hideMark/>
          </w:tcPr>
          <w:p w14:paraId="550C9C71" w14:textId="77777777" w:rsidR="00D70D77" w:rsidRPr="00D70D77" w:rsidRDefault="00D70D77" w:rsidP="00D70D77">
            <w:pPr>
              <w:rPr>
                <w:sz w:val="20"/>
                <w:szCs w:val="20"/>
              </w:rPr>
            </w:pPr>
            <w:r w:rsidRPr="00D70D77">
              <w:rPr>
                <w:sz w:val="20"/>
                <w:szCs w:val="20"/>
              </w:rPr>
              <w:t>Очистка полости трубопровода продувкой воздухом, номинальный диаметр газопровода 50 мм</w:t>
            </w:r>
          </w:p>
        </w:tc>
        <w:tc>
          <w:tcPr>
            <w:tcW w:w="1120" w:type="dxa"/>
            <w:gridSpan w:val="2"/>
            <w:tcBorders>
              <w:top w:val="nil"/>
              <w:left w:val="nil"/>
              <w:bottom w:val="single" w:sz="4" w:space="0" w:color="auto"/>
              <w:right w:val="single" w:sz="4" w:space="0" w:color="auto"/>
            </w:tcBorders>
            <w:shd w:val="clear" w:color="auto" w:fill="auto"/>
            <w:hideMark/>
          </w:tcPr>
          <w:p w14:paraId="5FDA8CDE"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5E5AF71D" w14:textId="77777777" w:rsidR="00D70D77" w:rsidRPr="00D70D77" w:rsidRDefault="00D70D77" w:rsidP="00D70D77">
            <w:pPr>
              <w:jc w:val="center"/>
              <w:rPr>
                <w:sz w:val="20"/>
                <w:szCs w:val="20"/>
              </w:rPr>
            </w:pPr>
            <w:r w:rsidRPr="00D70D77">
              <w:rPr>
                <w:sz w:val="20"/>
                <w:szCs w:val="20"/>
              </w:rPr>
              <w:t>13055</w:t>
            </w:r>
          </w:p>
        </w:tc>
        <w:tc>
          <w:tcPr>
            <w:tcW w:w="1499" w:type="dxa"/>
            <w:gridSpan w:val="2"/>
            <w:tcBorders>
              <w:top w:val="nil"/>
              <w:left w:val="nil"/>
              <w:bottom w:val="single" w:sz="4" w:space="0" w:color="auto"/>
              <w:right w:val="single" w:sz="4" w:space="0" w:color="auto"/>
            </w:tcBorders>
            <w:shd w:val="clear" w:color="auto" w:fill="auto"/>
            <w:hideMark/>
          </w:tcPr>
          <w:p w14:paraId="62C704E6" w14:textId="77777777" w:rsidR="00D70D77" w:rsidRPr="00D70D77" w:rsidRDefault="00D70D77" w:rsidP="00D70D77">
            <w:pPr>
              <w:jc w:val="right"/>
              <w:rPr>
                <w:sz w:val="20"/>
                <w:szCs w:val="20"/>
              </w:rPr>
            </w:pPr>
            <w:r w:rsidRPr="00D70D77">
              <w:rPr>
                <w:sz w:val="20"/>
                <w:szCs w:val="20"/>
              </w:rPr>
              <w:t xml:space="preserve">88 910,00  </w:t>
            </w:r>
          </w:p>
        </w:tc>
        <w:tc>
          <w:tcPr>
            <w:tcW w:w="1057" w:type="dxa"/>
            <w:gridSpan w:val="2"/>
            <w:tcBorders>
              <w:top w:val="nil"/>
              <w:left w:val="nil"/>
              <w:bottom w:val="single" w:sz="4" w:space="0" w:color="auto"/>
              <w:right w:val="single" w:sz="4" w:space="0" w:color="auto"/>
            </w:tcBorders>
            <w:shd w:val="clear" w:color="auto" w:fill="auto"/>
            <w:hideMark/>
          </w:tcPr>
          <w:p w14:paraId="0813E4F1" w14:textId="77777777" w:rsidR="00D70D77" w:rsidRPr="00D70D77" w:rsidRDefault="00D70D77" w:rsidP="00D70D77">
            <w:pPr>
              <w:jc w:val="right"/>
              <w:rPr>
                <w:sz w:val="20"/>
                <w:szCs w:val="20"/>
              </w:rPr>
            </w:pPr>
            <w:r w:rsidRPr="00D70D77">
              <w:rPr>
                <w:sz w:val="20"/>
                <w:szCs w:val="20"/>
              </w:rPr>
              <w:t xml:space="preserve">6,81  </w:t>
            </w:r>
          </w:p>
        </w:tc>
        <w:tc>
          <w:tcPr>
            <w:tcW w:w="1600" w:type="dxa"/>
            <w:gridSpan w:val="2"/>
            <w:tcBorders>
              <w:top w:val="nil"/>
              <w:left w:val="nil"/>
              <w:bottom w:val="single" w:sz="4" w:space="0" w:color="auto"/>
              <w:right w:val="single" w:sz="4" w:space="0" w:color="auto"/>
            </w:tcBorders>
            <w:shd w:val="clear" w:color="auto" w:fill="auto"/>
            <w:hideMark/>
          </w:tcPr>
          <w:p w14:paraId="7E42AEEA"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F3D3E24"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B85E416"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A8C073E" w14:textId="77777777" w:rsidR="00D70D77" w:rsidRPr="00D70D77" w:rsidRDefault="00D70D77" w:rsidP="00D70D77">
            <w:pPr>
              <w:rPr>
                <w:sz w:val="20"/>
                <w:szCs w:val="20"/>
              </w:rPr>
            </w:pPr>
            <w:r w:rsidRPr="00D70D77">
              <w:rPr>
                <w:sz w:val="20"/>
                <w:szCs w:val="20"/>
              </w:rPr>
              <w:t xml:space="preserve">                         7,38   </w:t>
            </w:r>
          </w:p>
        </w:tc>
        <w:tc>
          <w:tcPr>
            <w:tcW w:w="1898" w:type="dxa"/>
            <w:gridSpan w:val="2"/>
            <w:tcBorders>
              <w:top w:val="nil"/>
              <w:left w:val="nil"/>
              <w:bottom w:val="single" w:sz="4" w:space="0" w:color="auto"/>
              <w:right w:val="single" w:sz="4" w:space="0" w:color="auto"/>
            </w:tcBorders>
            <w:shd w:val="clear" w:color="auto" w:fill="auto"/>
            <w:hideMark/>
          </w:tcPr>
          <w:p w14:paraId="18FEBAE7" w14:textId="77777777" w:rsidR="00D70D77" w:rsidRPr="00D70D77" w:rsidRDefault="00D70D77" w:rsidP="00D70D77">
            <w:pPr>
              <w:rPr>
                <w:sz w:val="20"/>
                <w:szCs w:val="20"/>
              </w:rPr>
            </w:pPr>
            <w:r w:rsidRPr="00D70D77">
              <w:rPr>
                <w:sz w:val="20"/>
                <w:szCs w:val="20"/>
              </w:rPr>
              <w:t xml:space="preserve">                               96 345,90   </w:t>
            </w:r>
          </w:p>
        </w:tc>
        <w:tc>
          <w:tcPr>
            <w:tcW w:w="271" w:type="dxa"/>
            <w:vAlign w:val="center"/>
            <w:hideMark/>
          </w:tcPr>
          <w:p w14:paraId="7F55008A" w14:textId="77777777" w:rsidR="00D70D77" w:rsidRPr="00D70D77" w:rsidRDefault="00D70D77" w:rsidP="00D70D77">
            <w:pPr>
              <w:rPr>
                <w:sz w:val="20"/>
                <w:szCs w:val="20"/>
              </w:rPr>
            </w:pPr>
          </w:p>
        </w:tc>
      </w:tr>
      <w:tr w:rsidR="00D70D77" w:rsidRPr="00D70D77" w14:paraId="65689C9C" w14:textId="77777777" w:rsidTr="00D70D77">
        <w:trPr>
          <w:trHeight w:val="765"/>
        </w:trPr>
        <w:tc>
          <w:tcPr>
            <w:tcW w:w="1418" w:type="dxa"/>
            <w:tcBorders>
              <w:top w:val="nil"/>
              <w:left w:val="single" w:sz="4" w:space="0" w:color="auto"/>
              <w:bottom w:val="single" w:sz="4" w:space="0" w:color="auto"/>
              <w:right w:val="single" w:sz="4" w:space="0" w:color="auto"/>
            </w:tcBorders>
            <w:shd w:val="clear" w:color="auto" w:fill="auto"/>
            <w:noWrap/>
            <w:hideMark/>
          </w:tcPr>
          <w:p w14:paraId="2DB68FB8" w14:textId="77777777" w:rsidR="00D70D77" w:rsidRPr="00D70D77" w:rsidRDefault="00D70D77" w:rsidP="00D70D77">
            <w:pPr>
              <w:ind w:firstLineChars="200" w:firstLine="400"/>
              <w:rPr>
                <w:sz w:val="20"/>
                <w:szCs w:val="20"/>
              </w:rPr>
            </w:pPr>
            <w:r w:rsidRPr="00D70D77">
              <w:rPr>
                <w:sz w:val="20"/>
                <w:szCs w:val="20"/>
              </w:rPr>
              <w:t>2.3.54</w:t>
            </w:r>
          </w:p>
        </w:tc>
        <w:tc>
          <w:tcPr>
            <w:tcW w:w="1699" w:type="dxa"/>
            <w:tcBorders>
              <w:top w:val="nil"/>
              <w:left w:val="nil"/>
              <w:bottom w:val="single" w:sz="4" w:space="0" w:color="auto"/>
              <w:right w:val="single" w:sz="4" w:space="0" w:color="auto"/>
            </w:tcBorders>
            <w:shd w:val="clear" w:color="auto" w:fill="auto"/>
            <w:hideMark/>
          </w:tcPr>
          <w:p w14:paraId="4FB45365" w14:textId="77777777" w:rsidR="00D70D77" w:rsidRPr="00D70D77" w:rsidRDefault="00D70D77" w:rsidP="00D70D77">
            <w:pPr>
              <w:rPr>
                <w:sz w:val="20"/>
                <w:szCs w:val="20"/>
              </w:rPr>
            </w:pPr>
            <w:r w:rsidRPr="00D70D77">
              <w:rPr>
                <w:sz w:val="20"/>
                <w:szCs w:val="20"/>
              </w:rPr>
              <w:t>Очистка полости трубопровода продувкой воздухом, номинальный диаметр газопровода 100 мм</w:t>
            </w:r>
          </w:p>
        </w:tc>
        <w:tc>
          <w:tcPr>
            <w:tcW w:w="1120" w:type="dxa"/>
            <w:gridSpan w:val="2"/>
            <w:tcBorders>
              <w:top w:val="nil"/>
              <w:left w:val="nil"/>
              <w:bottom w:val="single" w:sz="4" w:space="0" w:color="auto"/>
              <w:right w:val="single" w:sz="4" w:space="0" w:color="auto"/>
            </w:tcBorders>
            <w:shd w:val="clear" w:color="auto" w:fill="auto"/>
            <w:hideMark/>
          </w:tcPr>
          <w:p w14:paraId="53F02374"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3E8D0A35" w14:textId="77777777" w:rsidR="00D70D77" w:rsidRPr="00D70D77" w:rsidRDefault="00D70D77" w:rsidP="00D70D77">
            <w:pPr>
              <w:jc w:val="center"/>
              <w:rPr>
                <w:sz w:val="20"/>
                <w:szCs w:val="20"/>
              </w:rPr>
            </w:pPr>
            <w:r w:rsidRPr="00D70D77">
              <w:rPr>
                <w:sz w:val="20"/>
                <w:szCs w:val="20"/>
              </w:rPr>
              <w:t>8879</w:t>
            </w:r>
          </w:p>
        </w:tc>
        <w:tc>
          <w:tcPr>
            <w:tcW w:w="1499" w:type="dxa"/>
            <w:gridSpan w:val="2"/>
            <w:tcBorders>
              <w:top w:val="nil"/>
              <w:left w:val="nil"/>
              <w:bottom w:val="single" w:sz="4" w:space="0" w:color="auto"/>
              <w:right w:val="single" w:sz="4" w:space="0" w:color="auto"/>
            </w:tcBorders>
            <w:shd w:val="clear" w:color="auto" w:fill="auto"/>
            <w:hideMark/>
          </w:tcPr>
          <w:p w14:paraId="43CD70C4" w14:textId="77777777" w:rsidR="00D70D77" w:rsidRPr="00D70D77" w:rsidRDefault="00D70D77" w:rsidP="00D70D77">
            <w:pPr>
              <w:jc w:val="right"/>
              <w:rPr>
                <w:sz w:val="20"/>
                <w:szCs w:val="20"/>
              </w:rPr>
            </w:pPr>
            <w:r w:rsidRPr="00D70D77">
              <w:rPr>
                <w:sz w:val="20"/>
                <w:szCs w:val="20"/>
              </w:rPr>
              <w:t xml:space="preserve">60 471,00  </w:t>
            </w:r>
          </w:p>
        </w:tc>
        <w:tc>
          <w:tcPr>
            <w:tcW w:w="1057" w:type="dxa"/>
            <w:gridSpan w:val="2"/>
            <w:tcBorders>
              <w:top w:val="nil"/>
              <w:left w:val="nil"/>
              <w:bottom w:val="single" w:sz="4" w:space="0" w:color="auto"/>
              <w:right w:val="single" w:sz="4" w:space="0" w:color="auto"/>
            </w:tcBorders>
            <w:shd w:val="clear" w:color="auto" w:fill="auto"/>
            <w:hideMark/>
          </w:tcPr>
          <w:p w14:paraId="3B6BDD0E" w14:textId="77777777" w:rsidR="00D70D77" w:rsidRPr="00D70D77" w:rsidRDefault="00D70D77" w:rsidP="00D70D77">
            <w:pPr>
              <w:jc w:val="right"/>
              <w:rPr>
                <w:sz w:val="20"/>
                <w:szCs w:val="20"/>
              </w:rPr>
            </w:pPr>
            <w:r w:rsidRPr="00D70D77">
              <w:rPr>
                <w:sz w:val="20"/>
                <w:szCs w:val="20"/>
              </w:rPr>
              <w:t xml:space="preserve">6,81  </w:t>
            </w:r>
          </w:p>
        </w:tc>
        <w:tc>
          <w:tcPr>
            <w:tcW w:w="1600" w:type="dxa"/>
            <w:gridSpan w:val="2"/>
            <w:tcBorders>
              <w:top w:val="nil"/>
              <w:left w:val="nil"/>
              <w:bottom w:val="single" w:sz="4" w:space="0" w:color="auto"/>
              <w:right w:val="single" w:sz="4" w:space="0" w:color="auto"/>
            </w:tcBorders>
            <w:shd w:val="clear" w:color="auto" w:fill="auto"/>
            <w:hideMark/>
          </w:tcPr>
          <w:p w14:paraId="340C315C"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2CE7701"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55B8405F"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88A62A4" w14:textId="77777777" w:rsidR="00D70D77" w:rsidRPr="00D70D77" w:rsidRDefault="00D70D77" w:rsidP="00D70D77">
            <w:pPr>
              <w:rPr>
                <w:sz w:val="20"/>
                <w:szCs w:val="20"/>
              </w:rPr>
            </w:pPr>
            <w:r w:rsidRPr="00D70D77">
              <w:rPr>
                <w:sz w:val="20"/>
                <w:szCs w:val="20"/>
              </w:rPr>
              <w:t xml:space="preserve">                         7,38   </w:t>
            </w:r>
          </w:p>
        </w:tc>
        <w:tc>
          <w:tcPr>
            <w:tcW w:w="1898" w:type="dxa"/>
            <w:gridSpan w:val="2"/>
            <w:tcBorders>
              <w:top w:val="nil"/>
              <w:left w:val="nil"/>
              <w:bottom w:val="single" w:sz="4" w:space="0" w:color="auto"/>
              <w:right w:val="single" w:sz="4" w:space="0" w:color="auto"/>
            </w:tcBorders>
            <w:shd w:val="clear" w:color="auto" w:fill="auto"/>
            <w:hideMark/>
          </w:tcPr>
          <w:p w14:paraId="0FF6F729" w14:textId="77777777" w:rsidR="00D70D77" w:rsidRPr="00D70D77" w:rsidRDefault="00D70D77" w:rsidP="00D70D77">
            <w:pPr>
              <w:rPr>
                <w:sz w:val="20"/>
                <w:szCs w:val="20"/>
              </w:rPr>
            </w:pPr>
            <w:r w:rsidRPr="00D70D77">
              <w:rPr>
                <w:sz w:val="20"/>
                <w:szCs w:val="20"/>
              </w:rPr>
              <w:t xml:space="preserve">                               65 527,02   </w:t>
            </w:r>
          </w:p>
        </w:tc>
        <w:tc>
          <w:tcPr>
            <w:tcW w:w="271" w:type="dxa"/>
            <w:vAlign w:val="center"/>
            <w:hideMark/>
          </w:tcPr>
          <w:p w14:paraId="1074A19C" w14:textId="77777777" w:rsidR="00D70D77" w:rsidRPr="00D70D77" w:rsidRDefault="00D70D77" w:rsidP="00D70D77">
            <w:pPr>
              <w:rPr>
                <w:sz w:val="20"/>
                <w:szCs w:val="20"/>
              </w:rPr>
            </w:pPr>
          </w:p>
        </w:tc>
      </w:tr>
      <w:tr w:rsidR="00D70D77" w:rsidRPr="00D70D77" w14:paraId="7E7F4328" w14:textId="77777777" w:rsidTr="00D70D77">
        <w:trPr>
          <w:trHeight w:val="765"/>
        </w:trPr>
        <w:tc>
          <w:tcPr>
            <w:tcW w:w="1418" w:type="dxa"/>
            <w:tcBorders>
              <w:top w:val="nil"/>
              <w:left w:val="single" w:sz="4" w:space="0" w:color="auto"/>
              <w:bottom w:val="single" w:sz="4" w:space="0" w:color="auto"/>
              <w:right w:val="single" w:sz="4" w:space="0" w:color="auto"/>
            </w:tcBorders>
            <w:shd w:val="clear" w:color="auto" w:fill="auto"/>
            <w:noWrap/>
            <w:hideMark/>
          </w:tcPr>
          <w:p w14:paraId="794CFCB0" w14:textId="77777777" w:rsidR="00D70D77" w:rsidRPr="00D70D77" w:rsidRDefault="00D70D77" w:rsidP="00D70D77">
            <w:pPr>
              <w:ind w:firstLineChars="200" w:firstLine="400"/>
              <w:rPr>
                <w:sz w:val="20"/>
                <w:szCs w:val="20"/>
              </w:rPr>
            </w:pPr>
            <w:r w:rsidRPr="00D70D77">
              <w:rPr>
                <w:sz w:val="20"/>
                <w:szCs w:val="20"/>
              </w:rPr>
              <w:lastRenderedPageBreak/>
              <w:t>2.3.55</w:t>
            </w:r>
          </w:p>
        </w:tc>
        <w:tc>
          <w:tcPr>
            <w:tcW w:w="1699" w:type="dxa"/>
            <w:tcBorders>
              <w:top w:val="nil"/>
              <w:left w:val="nil"/>
              <w:bottom w:val="single" w:sz="4" w:space="0" w:color="auto"/>
              <w:right w:val="single" w:sz="4" w:space="0" w:color="auto"/>
            </w:tcBorders>
            <w:shd w:val="clear" w:color="auto" w:fill="auto"/>
            <w:hideMark/>
          </w:tcPr>
          <w:p w14:paraId="1986DAFC" w14:textId="77777777" w:rsidR="00D70D77" w:rsidRPr="00D70D77" w:rsidRDefault="00D70D77" w:rsidP="00D70D77">
            <w:pPr>
              <w:rPr>
                <w:sz w:val="20"/>
                <w:szCs w:val="20"/>
              </w:rPr>
            </w:pPr>
            <w:r w:rsidRPr="00D70D77">
              <w:rPr>
                <w:sz w:val="20"/>
                <w:szCs w:val="20"/>
              </w:rPr>
              <w:t>Очистка полости трубопровода продувкой воздухом, номинальный диаметр газопровода до 150 мм</w:t>
            </w:r>
          </w:p>
        </w:tc>
        <w:tc>
          <w:tcPr>
            <w:tcW w:w="1120" w:type="dxa"/>
            <w:gridSpan w:val="2"/>
            <w:tcBorders>
              <w:top w:val="nil"/>
              <w:left w:val="nil"/>
              <w:bottom w:val="single" w:sz="4" w:space="0" w:color="auto"/>
              <w:right w:val="single" w:sz="4" w:space="0" w:color="auto"/>
            </w:tcBorders>
            <w:shd w:val="clear" w:color="auto" w:fill="auto"/>
            <w:hideMark/>
          </w:tcPr>
          <w:p w14:paraId="658BB083"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3AFF8FEB" w14:textId="77777777" w:rsidR="00D70D77" w:rsidRPr="00D70D77" w:rsidRDefault="00D70D77" w:rsidP="00D70D77">
            <w:pPr>
              <w:jc w:val="center"/>
              <w:rPr>
                <w:sz w:val="20"/>
                <w:szCs w:val="20"/>
              </w:rPr>
            </w:pPr>
            <w:r w:rsidRPr="00D70D77">
              <w:rPr>
                <w:sz w:val="20"/>
                <w:szCs w:val="20"/>
              </w:rPr>
              <w:t>2017</w:t>
            </w:r>
          </w:p>
        </w:tc>
        <w:tc>
          <w:tcPr>
            <w:tcW w:w="1499" w:type="dxa"/>
            <w:gridSpan w:val="2"/>
            <w:tcBorders>
              <w:top w:val="nil"/>
              <w:left w:val="nil"/>
              <w:bottom w:val="single" w:sz="4" w:space="0" w:color="auto"/>
              <w:right w:val="single" w:sz="4" w:space="0" w:color="auto"/>
            </w:tcBorders>
            <w:shd w:val="clear" w:color="auto" w:fill="auto"/>
            <w:hideMark/>
          </w:tcPr>
          <w:p w14:paraId="79410DA6" w14:textId="77777777" w:rsidR="00D70D77" w:rsidRPr="00D70D77" w:rsidRDefault="00D70D77" w:rsidP="00D70D77">
            <w:pPr>
              <w:jc w:val="right"/>
              <w:rPr>
                <w:sz w:val="20"/>
                <w:szCs w:val="20"/>
              </w:rPr>
            </w:pPr>
            <w:r w:rsidRPr="00D70D77">
              <w:rPr>
                <w:sz w:val="20"/>
                <w:szCs w:val="20"/>
              </w:rPr>
              <w:t xml:space="preserve">20 722,00  </w:t>
            </w:r>
          </w:p>
        </w:tc>
        <w:tc>
          <w:tcPr>
            <w:tcW w:w="1057" w:type="dxa"/>
            <w:gridSpan w:val="2"/>
            <w:tcBorders>
              <w:top w:val="nil"/>
              <w:left w:val="nil"/>
              <w:bottom w:val="single" w:sz="4" w:space="0" w:color="auto"/>
              <w:right w:val="single" w:sz="4" w:space="0" w:color="auto"/>
            </w:tcBorders>
            <w:shd w:val="clear" w:color="auto" w:fill="auto"/>
            <w:hideMark/>
          </w:tcPr>
          <w:p w14:paraId="4FB58CFE" w14:textId="77777777" w:rsidR="00D70D77" w:rsidRPr="00D70D77" w:rsidRDefault="00D70D77" w:rsidP="00D70D77">
            <w:pPr>
              <w:jc w:val="right"/>
              <w:rPr>
                <w:sz w:val="20"/>
                <w:szCs w:val="20"/>
              </w:rPr>
            </w:pPr>
            <w:r w:rsidRPr="00D70D77">
              <w:rPr>
                <w:sz w:val="20"/>
                <w:szCs w:val="20"/>
              </w:rPr>
              <w:t xml:space="preserve">10,27  </w:t>
            </w:r>
          </w:p>
        </w:tc>
        <w:tc>
          <w:tcPr>
            <w:tcW w:w="1600" w:type="dxa"/>
            <w:gridSpan w:val="2"/>
            <w:tcBorders>
              <w:top w:val="nil"/>
              <w:left w:val="nil"/>
              <w:bottom w:val="single" w:sz="4" w:space="0" w:color="auto"/>
              <w:right w:val="single" w:sz="4" w:space="0" w:color="auto"/>
            </w:tcBorders>
            <w:shd w:val="clear" w:color="auto" w:fill="auto"/>
            <w:hideMark/>
          </w:tcPr>
          <w:p w14:paraId="02EED780"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1FCDFA35"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C047948"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2AD8837" w14:textId="77777777" w:rsidR="00D70D77" w:rsidRPr="00D70D77" w:rsidRDefault="00D70D77" w:rsidP="00D70D77">
            <w:pPr>
              <w:rPr>
                <w:sz w:val="20"/>
                <w:szCs w:val="20"/>
              </w:rPr>
            </w:pPr>
            <w:r w:rsidRPr="00D70D77">
              <w:rPr>
                <w:sz w:val="20"/>
                <w:szCs w:val="20"/>
              </w:rPr>
              <w:t xml:space="preserve">                       11,13   </w:t>
            </w:r>
          </w:p>
        </w:tc>
        <w:tc>
          <w:tcPr>
            <w:tcW w:w="1898" w:type="dxa"/>
            <w:gridSpan w:val="2"/>
            <w:tcBorders>
              <w:top w:val="nil"/>
              <w:left w:val="nil"/>
              <w:bottom w:val="single" w:sz="4" w:space="0" w:color="auto"/>
              <w:right w:val="single" w:sz="4" w:space="0" w:color="auto"/>
            </w:tcBorders>
            <w:shd w:val="clear" w:color="auto" w:fill="auto"/>
            <w:hideMark/>
          </w:tcPr>
          <w:p w14:paraId="264F5D48" w14:textId="77777777" w:rsidR="00D70D77" w:rsidRPr="00D70D77" w:rsidRDefault="00D70D77" w:rsidP="00D70D77">
            <w:pPr>
              <w:rPr>
                <w:sz w:val="20"/>
                <w:szCs w:val="20"/>
              </w:rPr>
            </w:pPr>
            <w:r w:rsidRPr="00D70D77">
              <w:rPr>
                <w:sz w:val="20"/>
                <w:szCs w:val="20"/>
              </w:rPr>
              <w:t xml:space="preserve">                               22 449,21   </w:t>
            </w:r>
          </w:p>
        </w:tc>
        <w:tc>
          <w:tcPr>
            <w:tcW w:w="271" w:type="dxa"/>
            <w:vAlign w:val="center"/>
            <w:hideMark/>
          </w:tcPr>
          <w:p w14:paraId="4DBA4894" w14:textId="77777777" w:rsidR="00D70D77" w:rsidRPr="00D70D77" w:rsidRDefault="00D70D77" w:rsidP="00D70D77">
            <w:pPr>
              <w:rPr>
                <w:sz w:val="20"/>
                <w:szCs w:val="20"/>
              </w:rPr>
            </w:pPr>
          </w:p>
        </w:tc>
      </w:tr>
      <w:tr w:rsidR="00D70D77" w:rsidRPr="00D70D77" w14:paraId="0A2D1729" w14:textId="77777777" w:rsidTr="00D70D77">
        <w:trPr>
          <w:trHeight w:val="765"/>
        </w:trPr>
        <w:tc>
          <w:tcPr>
            <w:tcW w:w="1418" w:type="dxa"/>
            <w:tcBorders>
              <w:top w:val="nil"/>
              <w:left w:val="single" w:sz="4" w:space="0" w:color="auto"/>
              <w:bottom w:val="single" w:sz="4" w:space="0" w:color="auto"/>
              <w:right w:val="single" w:sz="4" w:space="0" w:color="auto"/>
            </w:tcBorders>
            <w:shd w:val="clear" w:color="auto" w:fill="auto"/>
            <w:noWrap/>
            <w:hideMark/>
          </w:tcPr>
          <w:p w14:paraId="73405D39" w14:textId="77777777" w:rsidR="00D70D77" w:rsidRPr="00D70D77" w:rsidRDefault="00D70D77" w:rsidP="00D70D77">
            <w:pPr>
              <w:ind w:firstLineChars="200" w:firstLine="400"/>
              <w:rPr>
                <w:sz w:val="20"/>
                <w:szCs w:val="20"/>
              </w:rPr>
            </w:pPr>
            <w:r w:rsidRPr="00D70D77">
              <w:rPr>
                <w:sz w:val="20"/>
                <w:szCs w:val="20"/>
              </w:rPr>
              <w:t>2.3.56</w:t>
            </w:r>
          </w:p>
        </w:tc>
        <w:tc>
          <w:tcPr>
            <w:tcW w:w="1699" w:type="dxa"/>
            <w:tcBorders>
              <w:top w:val="nil"/>
              <w:left w:val="nil"/>
              <w:bottom w:val="single" w:sz="4" w:space="0" w:color="auto"/>
              <w:right w:val="single" w:sz="4" w:space="0" w:color="auto"/>
            </w:tcBorders>
            <w:shd w:val="clear" w:color="auto" w:fill="auto"/>
            <w:hideMark/>
          </w:tcPr>
          <w:p w14:paraId="0745521D" w14:textId="77777777" w:rsidR="00D70D77" w:rsidRPr="00D70D77" w:rsidRDefault="00D70D77" w:rsidP="00D70D77">
            <w:pPr>
              <w:rPr>
                <w:sz w:val="20"/>
                <w:szCs w:val="20"/>
              </w:rPr>
            </w:pPr>
            <w:r w:rsidRPr="00D70D77">
              <w:rPr>
                <w:sz w:val="20"/>
                <w:szCs w:val="20"/>
              </w:rPr>
              <w:t>Очистка полости трубопровода продувкой воздухом, номинальный диаметр газопровода 200 мм</w:t>
            </w:r>
          </w:p>
        </w:tc>
        <w:tc>
          <w:tcPr>
            <w:tcW w:w="1120" w:type="dxa"/>
            <w:gridSpan w:val="2"/>
            <w:tcBorders>
              <w:top w:val="nil"/>
              <w:left w:val="nil"/>
              <w:bottom w:val="single" w:sz="4" w:space="0" w:color="auto"/>
              <w:right w:val="single" w:sz="4" w:space="0" w:color="auto"/>
            </w:tcBorders>
            <w:shd w:val="clear" w:color="auto" w:fill="auto"/>
            <w:hideMark/>
          </w:tcPr>
          <w:p w14:paraId="096BE680"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0B766650" w14:textId="77777777" w:rsidR="00D70D77" w:rsidRPr="00D70D77" w:rsidRDefault="00D70D77" w:rsidP="00D70D77">
            <w:pPr>
              <w:jc w:val="center"/>
              <w:rPr>
                <w:sz w:val="20"/>
                <w:szCs w:val="20"/>
              </w:rPr>
            </w:pPr>
            <w:r w:rsidRPr="00D70D77">
              <w:rPr>
                <w:sz w:val="20"/>
                <w:szCs w:val="20"/>
              </w:rPr>
              <w:t>1491</w:t>
            </w:r>
          </w:p>
        </w:tc>
        <w:tc>
          <w:tcPr>
            <w:tcW w:w="1499" w:type="dxa"/>
            <w:gridSpan w:val="2"/>
            <w:tcBorders>
              <w:top w:val="nil"/>
              <w:left w:val="nil"/>
              <w:bottom w:val="single" w:sz="4" w:space="0" w:color="auto"/>
              <w:right w:val="single" w:sz="4" w:space="0" w:color="auto"/>
            </w:tcBorders>
            <w:shd w:val="clear" w:color="auto" w:fill="auto"/>
            <w:hideMark/>
          </w:tcPr>
          <w:p w14:paraId="583FCC2D" w14:textId="77777777" w:rsidR="00D70D77" w:rsidRPr="00D70D77" w:rsidRDefault="00D70D77" w:rsidP="00D70D77">
            <w:pPr>
              <w:jc w:val="right"/>
              <w:rPr>
                <w:sz w:val="20"/>
                <w:szCs w:val="20"/>
              </w:rPr>
            </w:pPr>
            <w:r w:rsidRPr="00D70D77">
              <w:rPr>
                <w:sz w:val="20"/>
                <w:szCs w:val="20"/>
              </w:rPr>
              <w:t xml:space="preserve">15 318,00  </w:t>
            </w:r>
          </w:p>
        </w:tc>
        <w:tc>
          <w:tcPr>
            <w:tcW w:w="1057" w:type="dxa"/>
            <w:gridSpan w:val="2"/>
            <w:tcBorders>
              <w:top w:val="nil"/>
              <w:left w:val="nil"/>
              <w:bottom w:val="single" w:sz="4" w:space="0" w:color="auto"/>
              <w:right w:val="single" w:sz="4" w:space="0" w:color="auto"/>
            </w:tcBorders>
            <w:shd w:val="clear" w:color="auto" w:fill="auto"/>
            <w:hideMark/>
          </w:tcPr>
          <w:p w14:paraId="2288AE45" w14:textId="77777777" w:rsidR="00D70D77" w:rsidRPr="00D70D77" w:rsidRDefault="00D70D77" w:rsidP="00D70D77">
            <w:pPr>
              <w:jc w:val="right"/>
              <w:rPr>
                <w:sz w:val="20"/>
                <w:szCs w:val="20"/>
              </w:rPr>
            </w:pPr>
            <w:r w:rsidRPr="00D70D77">
              <w:rPr>
                <w:sz w:val="20"/>
                <w:szCs w:val="20"/>
              </w:rPr>
              <w:t xml:space="preserve">10,27  </w:t>
            </w:r>
          </w:p>
        </w:tc>
        <w:tc>
          <w:tcPr>
            <w:tcW w:w="1600" w:type="dxa"/>
            <w:gridSpan w:val="2"/>
            <w:tcBorders>
              <w:top w:val="nil"/>
              <w:left w:val="nil"/>
              <w:bottom w:val="single" w:sz="4" w:space="0" w:color="auto"/>
              <w:right w:val="single" w:sz="4" w:space="0" w:color="auto"/>
            </w:tcBorders>
            <w:shd w:val="clear" w:color="auto" w:fill="auto"/>
            <w:hideMark/>
          </w:tcPr>
          <w:p w14:paraId="70925153"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3846C933"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0EA180AC"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4D20379" w14:textId="77777777" w:rsidR="00D70D77" w:rsidRPr="00D70D77" w:rsidRDefault="00D70D77" w:rsidP="00D70D77">
            <w:pPr>
              <w:rPr>
                <w:sz w:val="20"/>
                <w:szCs w:val="20"/>
              </w:rPr>
            </w:pPr>
            <w:r w:rsidRPr="00D70D77">
              <w:rPr>
                <w:sz w:val="20"/>
                <w:szCs w:val="20"/>
              </w:rPr>
              <w:t xml:space="preserve">                       11,13   </w:t>
            </w:r>
          </w:p>
        </w:tc>
        <w:tc>
          <w:tcPr>
            <w:tcW w:w="1898" w:type="dxa"/>
            <w:gridSpan w:val="2"/>
            <w:tcBorders>
              <w:top w:val="nil"/>
              <w:left w:val="nil"/>
              <w:bottom w:val="single" w:sz="4" w:space="0" w:color="auto"/>
              <w:right w:val="single" w:sz="4" w:space="0" w:color="auto"/>
            </w:tcBorders>
            <w:shd w:val="clear" w:color="auto" w:fill="auto"/>
            <w:hideMark/>
          </w:tcPr>
          <w:p w14:paraId="67DC339D" w14:textId="77777777" w:rsidR="00D70D77" w:rsidRPr="00D70D77" w:rsidRDefault="00D70D77" w:rsidP="00D70D77">
            <w:pPr>
              <w:rPr>
                <w:sz w:val="20"/>
                <w:szCs w:val="20"/>
              </w:rPr>
            </w:pPr>
            <w:r w:rsidRPr="00D70D77">
              <w:rPr>
                <w:sz w:val="20"/>
                <w:szCs w:val="20"/>
              </w:rPr>
              <w:t xml:space="preserve">                               16 594,83   </w:t>
            </w:r>
          </w:p>
        </w:tc>
        <w:tc>
          <w:tcPr>
            <w:tcW w:w="271" w:type="dxa"/>
            <w:vAlign w:val="center"/>
            <w:hideMark/>
          </w:tcPr>
          <w:p w14:paraId="05B4F524" w14:textId="77777777" w:rsidR="00D70D77" w:rsidRPr="00D70D77" w:rsidRDefault="00D70D77" w:rsidP="00D70D77">
            <w:pPr>
              <w:rPr>
                <w:sz w:val="20"/>
                <w:szCs w:val="20"/>
              </w:rPr>
            </w:pPr>
          </w:p>
        </w:tc>
      </w:tr>
      <w:tr w:rsidR="00D70D77" w:rsidRPr="00D70D77" w14:paraId="00A7F50D" w14:textId="77777777" w:rsidTr="00D70D77">
        <w:trPr>
          <w:trHeight w:val="765"/>
        </w:trPr>
        <w:tc>
          <w:tcPr>
            <w:tcW w:w="1418" w:type="dxa"/>
            <w:tcBorders>
              <w:top w:val="nil"/>
              <w:left w:val="single" w:sz="4" w:space="0" w:color="auto"/>
              <w:bottom w:val="single" w:sz="4" w:space="0" w:color="auto"/>
              <w:right w:val="single" w:sz="4" w:space="0" w:color="auto"/>
            </w:tcBorders>
            <w:shd w:val="clear" w:color="auto" w:fill="auto"/>
            <w:noWrap/>
            <w:hideMark/>
          </w:tcPr>
          <w:p w14:paraId="7EDE3265" w14:textId="77777777" w:rsidR="00D70D77" w:rsidRPr="00D70D77" w:rsidRDefault="00D70D77" w:rsidP="00D70D77">
            <w:pPr>
              <w:ind w:firstLineChars="200" w:firstLine="400"/>
              <w:rPr>
                <w:sz w:val="20"/>
                <w:szCs w:val="20"/>
              </w:rPr>
            </w:pPr>
            <w:r w:rsidRPr="00D70D77">
              <w:rPr>
                <w:sz w:val="20"/>
                <w:szCs w:val="20"/>
              </w:rPr>
              <w:t>2.3.57</w:t>
            </w:r>
          </w:p>
        </w:tc>
        <w:tc>
          <w:tcPr>
            <w:tcW w:w="1699" w:type="dxa"/>
            <w:tcBorders>
              <w:top w:val="nil"/>
              <w:left w:val="nil"/>
              <w:bottom w:val="single" w:sz="4" w:space="0" w:color="auto"/>
              <w:right w:val="single" w:sz="4" w:space="0" w:color="auto"/>
            </w:tcBorders>
            <w:shd w:val="clear" w:color="auto" w:fill="auto"/>
            <w:hideMark/>
          </w:tcPr>
          <w:p w14:paraId="2D4036DE" w14:textId="77777777" w:rsidR="00D70D77" w:rsidRPr="00D70D77" w:rsidRDefault="00D70D77" w:rsidP="00D70D77">
            <w:pPr>
              <w:rPr>
                <w:sz w:val="20"/>
                <w:szCs w:val="20"/>
              </w:rPr>
            </w:pPr>
            <w:r w:rsidRPr="00D70D77">
              <w:rPr>
                <w:sz w:val="20"/>
                <w:szCs w:val="20"/>
              </w:rPr>
              <w:t>Очистка полости трубопровода продувкой воздухом, номинальный диаметр газопровода 250 мм</w:t>
            </w:r>
          </w:p>
        </w:tc>
        <w:tc>
          <w:tcPr>
            <w:tcW w:w="1120" w:type="dxa"/>
            <w:gridSpan w:val="2"/>
            <w:tcBorders>
              <w:top w:val="nil"/>
              <w:left w:val="nil"/>
              <w:bottom w:val="single" w:sz="4" w:space="0" w:color="auto"/>
              <w:right w:val="single" w:sz="4" w:space="0" w:color="auto"/>
            </w:tcBorders>
            <w:shd w:val="clear" w:color="auto" w:fill="auto"/>
            <w:hideMark/>
          </w:tcPr>
          <w:p w14:paraId="1385A4F7"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091641B2" w14:textId="77777777" w:rsidR="00D70D77" w:rsidRPr="00D70D77" w:rsidRDefault="00D70D77" w:rsidP="00D70D77">
            <w:pPr>
              <w:jc w:val="center"/>
              <w:rPr>
                <w:sz w:val="20"/>
                <w:szCs w:val="20"/>
              </w:rPr>
            </w:pPr>
            <w:r w:rsidRPr="00D70D77">
              <w:rPr>
                <w:sz w:val="20"/>
                <w:szCs w:val="20"/>
              </w:rPr>
              <w:t>1470</w:t>
            </w:r>
          </w:p>
        </w:tc>
        <w:tc>
          <w:tcPr>
            <w:tcW w:w="1499" w:type="dxa"/>
            <w:gridSpan w:val="2"/>
            <w:tcBorders>
              <w:top w:val="nil"/>
              <w:left w:val="nil"/>
              <w:bottom w:val="single" w:sz="4" w:space="0" w:color="auto"/>
              <w:right w:val="single" w:sz="4" w:space="0" w:color="auto"/>
            </w:tcBorders>
            <w:shd w:val="clear" w:color="auto" w:fill="auto"/>
            <w:hideMark/>
          </w:tcPr>
          <w:p w14:paraId="35E2F25A" w14:textId="77777777" w:rsidR="00D70D77" w:rsidRPr="00D70D77" w:rsidRDefault="00D70D77" w:rsidP="00D70D77">
            <w:pPr>
              <w:jc w:val="right"/>
              <w:rPr>
                <w:sz w:val="20"/>
                <w:szCs w:val="20"/>
              </w:rPr>
            </w:pPr>
            <w:r w:rsidRPr="00D70D77">
              <w:rPr>
                <w:sz w:val="20"/>
                <w:szCs w:val="20"/>
              </w:rPr>
              <w:t xml:space="preserve">15 586,00  </w:t>
            </w:r>
          </w:p>
        </w:tc>
        <w:tc>
          <w:tcPr>
            <w:tcW w:w="1057" w:type="dxa"/>
            <w:gridSpan w:val="2"/>
            <w:tcBorders>
              <w:top w:val="nil"/>
              <w:left w:val="nil"/>
              <w:bottom w:val="single" w:sz="4" w:space="0" w:color="auto"/>
              <w:right w:val="single" w:sz="4" w:space="0" w:color="auto"/>
            </w:tcBorders>
            <w:shd w:val="clear" w:color="auto" w:fill="auto"/>
            <w:hideMark/>
          </w:tcPr>
          <w:p w14:paraId="5E78325F" w14:textId="77777777" w:rsidR="00D70D77" w:rsidRPr="00D70D77" w:rsidRDefault="00D70D77" w:rsidP="00D70D77">
            <w:pPr>
              <w:jc w:val="right"/>
              <w:rPr>
                <w:sz w:val="20"/>
                <w:szCs w:val="20"/>
              </w:rPr>
            </w:pPr>
            <w:r w:rsidRPr="00D70D77">
              <w:rPr>
                <w:sz w:val="20"/>
                <w:szCs w:val="20"/>
              </w:rPr>
              <w:t xml:space="preserve">10,60  </w:t>
            </w:r>
          </w:p>
        </w:tc>
        <w:tc>
          <w:tcPr>
            <w:tcW w:w="1600" w:type="dxa"/>
            <w:gridSpan w:val="2"/>
            <w:tcBorders>
              <w:top w:val="nil"/>
              <w:left w:val="nil"/>
              <w:bottom w:val="single" w:sz="4" w:space="0" w:color="auto"/>
              <w:right w:val="single" w:sz="4" w:space="0" w:color="auto"/>
            </w:tcBorders>
            <w:shd w:val="clear" w:color="auto" w:fill="auto"/>
            <w:hideMark/>
          </w:tcPr>
          <w:p w14:paraId="443151E2"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331F301B"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E854FF4"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B591CCE" w14:textId="77777777" w:rsidR="00D70D77" w:rsidRPr="00D70D77" w:rsidRDefault="00D70D77" w:rsidP="00D70D77">
            <w:pPr>
              <w:rPr>
                <w:sz w:val="20"/>
                <w:szCs w:val="20"/>
              </w:rPr>
            </w:pPr>
            <w:r w:rsidRPr="00D70D77">
              <w:rPr>
                <w:sz w:val="20"/>
                <w:szCs w:val="20"/>
              </w:rPr>
              <w:t xml:space="preserve">                       11,49   </w:t>
            </w:r>
          </w:p>
        </w:tc>
        <w:tc>
          <w:tcPr>
            <w:tcW w:w="1898" w:type="dxa"/>
            <w:gridSpan w:val="2"/>
            <w:tcBorders>
              <w:top w:val="nil"/>
              <w:left w:val="nil"/>
              <w:bottom w:val="single" w:sz="4" w:space="0" w:color="auto"/>
              <w:right w:val="single" w:sz="4" w:space="0" w:color="auto"/>
            </w:tcBorders>
            <w:shd w:val="clear" w:color="auto" w:fill="auto"/>
            <w:hideMark/>
          </w:tcPr>
          <w:p w14:paraId="54B2EA85" w14:textId="77777777" w:rsidR="00D70D77" w:rsidRPr="00D70D77" w:rsidRDefault="00D70D77" w:rsidP="00D70D77">
            <w:pPr>
              <w:rPr>
                <w:sz w:val="20"/>
                <w:szCs w:val="20"/>
              </w:rPr>
            </w:pPr>
            <w:r w:rsidRPr="00D70D77">
              <w:rPr>
                <w:sz w:val="20"/>
                <w:szCs w:val="20"/>
              </w:rPr>
              <w:t xml:space="preserve">                               16 890,30   </w:t>
            </w:r>
          </w:p>
        </w:tc>
        <w:tc>
          <w:tcPr>
            <w:tcW w:w="271" w:type="dxa"/>
            <w:vAlign w:val="center"/>
            <w:hideMark/>
          </w:tcPr>
          <w:p w14:paraId="6EDBC881" w14:textId="77777777" w:rsidR="00D70D77" w:rsidRPr="00D70D77" w:rsidRDefault="00D70D77" w:rsidP="00D70D77">
            <w:pPr>
              <w:rPr>
                <w:sz w:val="20"/>
                <w:szCs w:val="20"/>
              </w:rPr>
            </w:pPr>
          </w:p>
        </w:tc>
      </w:tr>
      <w:tr w:rsidR="00D70D77" w:rsidRPr="00D70D77" w14:paraId="3DE553ED" w14:textId="77777777" w:rsidTr="00D70D77">
        <w:trPr>
          <w:trHeight w:val="765"/>
        </w:trPr>
        <w:tc>
          <w:tcPr>
            <w:tcW w:w="1418" w:type="dxa"/>
            <w:tcBorders>
              <w:top w:val="nil"/>
              <w:left w:val="single" w:sz="4" w:space="0" w:color="auto"/>
              <w:bottom w:val="single" w:sz="4" w:space="0" w:color="auto"/>
              <w:right w:val="single" w:sz="4" w:space="0" w:color="auto"/>
            </w:tcBorders>
            <w:shd w:val="clear" w:color="auto" w:fill="auto"/>
            <w:noWrap/>
            <w:hideMark/>
          </w:tcPr>
          <w:p w14:paraId="4670B4AF" w14:textId="77777777" w:rsidR="00D70D77" w:rsidRPr="00D70D77" w:rsidRDefault="00D70D77" w:rsidP="00D70D77">
            <w:pPr>
              <w:ind w:firstLineChars="200" w:firstLine="400"/>
              <w:rPr>
                <w:sz w:val="20"/>
                <w:szCs w:val="20"/>
              </w:rPr>
            </w:pPr>
            <w:r w:rsidRPr="00D70D77">
              <w:rPr>
                <w:sz w:val="20"/>
                <w:szCs w:val="20"/>
              </w:rPr>
              <w:t>2.3.58</w:t>
            </w:r>
          </w:p>
        </w:tc>
        <w:tc>
          <w:tcPr>
            <w:tcW w:w="1699" w:type="dxa"/>
            <w:tcBorders>
              <w:top w:val="nil"/>
              <w:left w:val="nil"/>
              <w:bottom w:val="single" w:sz="4" w:space="0" w:color="auto"/>
              <w:right w:val="single" w:sz="4" w:space="0" w:color="auto"/>
            </w:tcBorders>
            <w:shd w:val="clear" w:color="auto" w:fill="auto"/>
            <w:hideMark/>
          </w:tcPr>
          <w:p w14:paraId="6CD089EB" w14:textId="77777777" w:rsidR="00D70D77" w:rsidRPr="00D70D77" w:rsidRDefault="00D70D77" w:rsidP="00D70D77">
            <w:pPr>
              <w:rPr>
                <w:sz w:val="20"/>
                <w:szCs w:val="20"/>
              </w:rPr>
            </w:pPr>
            <w:r w:rsidRPr="00D70D77">
              <w:rPr>
                <w:sz w:val="20"/>
                <w:szCs w:val="20"/>
              </w:rPr>
              <w:t>Очистка полости трубопровода продувкой воздухом, номинальный диаметр газопровода 300 мм</w:t>
            </w:r>
          </w:p>
        </w:tc>
        <w:tc>
          <w:tcPr>
            <w:tcW w:w="1120" w:type="dxa"/>
            <w:gridSpan w:val="2"/>
            <w:tcBorders>
              <w:top w:val="nil"/>
              <w:left w:val="nil"/>
              <w:bottom w:val="single" w:sz="4" w:space="0" w:color="auto"/>
              <w:right w:val="single" w:sz="4" w:space="0" w:color="auto"/>
            </w:tcBorders>
            <w:shd w:val="clear" w:color="auto" w:fill="auto"/>
            <w:hideMark/>
          </w:tcPr>
          <w:p w14:paraId="1747FAB4"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3F698875" w14:textId="77777777" w:rsidR="00D70D77" w:rsidRPr="00D70D77" w:rsidRDefault="00D70D77" w:rsidP="00D70D77">
            <w:pPr>
              <w:jc w:val="center"/>
              <w:rPr>
                <w:sz w:val="20"/>
                <w:szCs w:val="20"/>
              </w:rPr>
            </w:pPr>
            <w:r w:rsidRPr="00D70D77">
              <w:rPr>
                <w:sz w:val="20"/>
                <w:szCs w:val="20"/>
              </w:rPr>
              <w:t>531,5</w:t>
            </w:r>
          </w:p>
        </w:tc>
        <w:tc>
          <w:tcPr>
            <w:tcW w:w="1499" w:type="dxa"/>
            <w:gridSpan w:val="2"/>
            <w:tcBorders>
              <w:top w:val="nil"/>
              <w:left w:val="nil"/>
              <w:bottom w:val="single" w:sz="4" w:space="0" w:color="auto"/>
              <w:right w:val="single" w:sz="4" w:space="0" w:color="auto"/>
            </w:tcBorders>
            <w:shd w:val="clear" w:color="auto" w:fill="auto"/>
            <w:hideMark/>
          </w:tcPr>
          <w:p w14:paraId="4EA4CBC4" w14:textId="77777777" w:rsidR="00D70D77" w:rsidRPr="00D70D77" w:rsidRDefault="00D70D77" w:rsidP="00D70D77">
            <w:pPr>
              <w:jc w:val="right"/>
              <w:rPr>
                <w:sz w:val="20"/>
                <w:szCs w:val="20"/>
              </w:rPr>
            </w:pPr>
            <w:r w:rsidRPr="00D70D77">
              <w:rPr>
                <w:sz w:val="20"/>
                <w:szCs w:val="20"/>
              </w:rPr>
              <w:t xml:space="preserve">6 348,00  </w:t>
            </w:r>
          </w:p>
        </w:tc>
        <w:tc>
          <w:tcPr>
            <w:tcW w:w="1057" w:type="dxa"/>
            <w:gridSpan w:val="2"/>
            <w:tcBorders>
              <w:top w:val="nil"/>
              <w:left w:val="nil"/>
              <w:bottom w:val="single" w:sz="4" w:space="0" w:color="auto"/>
              <w:right w:val="single" w:sz="4" w:space="0" w:color="auto"/>
            </w:tcBorders>
            <w:shd w:val="clear" w:color="auto" w:fill="auto"/>
            <w:hideMark/>
          </w:tcPr>
          <w:p w14:paraId="232A012F" w14:textId="77777777" w:rsidR="00D70D77" w:rsidRPr="00D70D77" w:rsidRDefault="00D70D77" w:rsidP="00D70D77">
            <w:pPr>
              <w:jc w:val="right"/>
              <w:rPr>
                <w:sz w:val="20"/>
                <w:szCs w:val="20"/>
              </w:rPr>
            </w:pPr>
            <w:r w:rsidRPr="00D70D77">
              <w:rPr>
                <w:sz w:val="20"/>
                <w:szCs w:val="20"/>
              </w:rPr>
              <w:t xml:space="preserve">11,94  </w:t>
            </w:r>
          </w:p>
        </w:tc>
        <w:tc>
          <w:tcPr>
            <w:tcW w:w="1600" w:type="dxa"/>
            <w:gridSpan w:val="2"/>
            <w:tcBorders>
              <w:top w:val="nil"/>
              <w:left w:val="nil"/>
              <w:bottom w:val="single" w:sz="4" w:space="0" w:color="auto"/>
              <w:right w:val="single" w:sz="4" w:space="0" w:color="auto"/>
            </w:tcBorders>
            <w:shd w:val="clear" w:color="auto" w:fill="auto"/>
            <w:hideMark/>
          </w:tcPr>
          <w:p w14:paraId="1D7C3FE5"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42ABE32C"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5736E48D"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FEADFB1" w14:textId="77777777" w:rsidR="00D70D77" w:rsidRPr="00D70D77" w:rsidRDefault="00D70D77" w:rsidP="00D70D77">
            <w:pPr>
              <w:rPr>
                <w:sz w:val="20"/>
                <w:szCs w:val="20"/>
              </w:rPr>
            </w:pPr>
            <w:r w:rsidRPr="00D70D77">
              <w:rPr>
                <w:sz w:val="20"/>
                <w:szCs w:val="20"/>
              </w:rPr>
              <w:t xml:space="preserve">                       12,94   </w:t>
            </w:r>
          </w:p>
        </w:tc>
        <w:tc>
          <w:tcPr>
            <w:tcW w:w="1898" w:type="dxa"/>
            <w:gridSpan w:val="2"/>
            <w:tcBorders>
              <w:top w:val="nil"/>
              <w:left w:val="nil"/>
              <w:bottom w:val="single" w:sz="4" w:space="0" w:color="auto"/>
              <w:right w:val="single" w:sz="4" w:space="0" w:color="auto"/>
            </w:tcBorders>
            <w:shd w:val="clear" w:color="auto" w:fill="auto"/>
            <w:hideMark/>
          </w:tcPr>
          <w:p w14:paraId="20948DC7" w14:textId="77777777" w:rsidR="00D70D77" w:rsidRPr="00D70D77" w:rsidRDefault="00D70D77" w:rsidP="00D70D77">
            <w:pPr>
              <w:rPr>
                <w:sz w:val="20"/>
                <w:szCs w:val="20"/>
              </w:rPr>
            </w:pPr>
            <w:r w:rsidRPr="00D70D77">
              <w:rPr>
                <w:sz w:val="20"/>
                <w:szCs w:val="20"/>
              </w:rPr>
              <w:t xml:space="preserve">                                 6 877,61   </w:t>
            </w:r>
          </w:p>
        </w:tc>
        <w:tc>
          <w:tcPr>
            <w:tcW w:w="271" w:type="dxa"/>
            <w:vAlign w:val="center"/>
            <w:hideMark/>
          </w:tcPr>
          <w:p w14:paraId="7E0FC429" w14:textId="77777777" w:rsidR="00D70D77" w:rsidRPr="00D70D77" w:rsidRDefault="00D70D77" w:rsidP="00D70D77">
            <w:pPr>
              <w:rPr>
                <w:sz w:val="20"/>
                <w:szCs w:val="20"/>
              </w:rPr>
            </w:pPr>
          </w:p>
        </w:tc>
      </w:tr>
      <w:tr w:rsidR="00D70D77" w:rsidRPr="00D70D77" w14:paraId="577B4CA9" w14:textId="77777777" w:rsidTr="00D70D77">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14:paraId="21D18ED4" w14:textId="77777777" w:rsidR="00D70D77" w:rsidRPr="00D70D77" w:rsidRDefault="00D70D77" w:rsidP="00D70D77">
            <w:pPr>
              <w:ind w:firstLineChars="200" w:firstLine="400"/>
              <w:rPr>
                <w:sz w:val="20"/>
                <w:szCs w:val="20"/>
              </w:rPr>
            </w:pPr>
            <w:r w:rsidRPr="00D70D77">
              <w:rPr>
                <w:sz w:val="20"/>
                <w:szCs w:val="20"/>
              </w:rPr>
              <w:t>2.3.59</w:t>
            </w:r>
          </w:p>
        </w:tc>
        <w:tc>
          <w:tcPr>
            <w:tcW w:w="1699" w:type="dxa"/>
            <w:tcBorders>
              <w:top w:val="nil"/>
              <w:left w:val="nil"/>
              <w:bottom w:val="single" w:sz="4" w:space="0" w:color="auto"/>
              <w:right w:val="single" w:sz="4" w:space="0" w:color="auto"/>
            </w:tcBorders>
            <w:shd w:val="clear" w:color="auto" w:fill="auto"/>
            <w:hideMark/>
          </w:tcPr>
          <w:p w14:paraId="7F612BC9" w14:textId="77777777" w:rsidR="00D70D77" w:rsidRPr="00D70D77" w:rsidRDefault="00D70D77" w:rsidP="00D70D77">
            <w:pPr>
              <w:rPr>
                <w:sz w:val="20"/>
                <w:szCs w:val="20"/>
              </w:rPr>
            </w:pPr>
            <w:r w:rsidRPr="00D70D77">
              <w:rPr>
                <w:sz w:val="20"/>
                <w:szCs w:val="20"/>
              </w:rPr>
              <w:t>Подъем давления при испытании воздухом газопроводов низкого и среднего давления (до 0,3 МПа) номинальным диаметром 50 мм</w:t>
            </w:r>
          </w:p>
        </w:tc>
        <w:tc>
          <w:tcPr>
            <w:tcW w:w="1120" w:type="dxa"/>
            <w:gridSpan w:val="2"/>
            <w:tcBorders>
              <w:top w:val="nil"/>
              <w:left w:val="nil"/>
              <w:bottom w:val="single" w:sz="4" w:space="0" w:color="auto"/>
              <w:right w:val="single" w:sz="4" w:space="0" w:color="auto"/>
            </w:tcBorders>
            <w:shd w:val="clear" w:color="auto" w:fill="auto"/>
            <w:hideMark/>
          </w:tcPr>
          <w:p w14:paraId="4DD9B6E1"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3449AF21" w14:textId="77777777" w:rsidR="00D70D77" w:rsidRPr="00D70D77" w:rsidRDefault="00D70D77" w:rsidP="00D70D77">
            <w:pPr>
              <w:jc w:val="center"/>
              <w:rPr>
                <w:sz w:val="20"/>
                <w:szCs w:val="20"/>
              </w:rPr>
            </w:pPr>
            <w:r w:rsidRPr="00D70D77">
              <w:rPr>
                <w:sz w:val="20"/>
                <w:szCs w:val="20"/>
              </w:rPr>
              <w:t>13055</w:t>
            </w:r>
          </w:p>
        </w:tc>
        <w:tc>
          <w:tcPr>
            <w:tcW w:w="1499" w:type="dxa"/>
            <w:gridSpan w:val="2"/>
            <w:tcBorders>
              <w:top w:val="nil"/>
              <w:left w:val="nil"/>
              <w:bottom w:val="single" w:sz="4" w:space="0" w:color="auto"/>
              <w:right w:val="single" w:sz="4" w:space="0" w:color="auto"/>
            </w:tcBorders>
            <w:shd w:val="clear" w:color="auto" w:fill="auto"/>
            <w:hideMark/>
          </w:tcPr>
          <w:p w14:paraId="09D05338" w14:textId="77777777" w:rsidR="00D70D77" w:rsidRPr="00D70D77" w:rsidRDefault="00D70D77" w:rsidP="00D70D77">
            <w:pPr>
              <w:jc w:val="right"/>
              <w:rPr>
                <w:sz w:val="20"/>
                <w:szCs w:val="20"/>
              </w:rPr>
            </w:pPr>
            <w:r w:rsidRPr="00D70D77">
              <w:rPr>
                <w:sz w:val="20"/>
                <w:szCs w:val="20"/>
              </w:rPr>
              <w:t xml:space="preserve">25 941,00  </w:t>
            </w:r>
          </w:p>
        </w:tc>
        <w:tc>
          <w:tcPr>
            <w:tcW w:w="1057" w:type="dxa"/>
            <w:gridSpan w:val="2"/>
            <w:tcBorders>
              <w:top w:val="nil"/>
              <w:left w:val="nil"/>
              <w:bottom w:val="single" w:sz="4" w:space="0" w:color="auto"/>
              <w:right w:val="single" w:sz="4" w:space="0" w:color="auto"/>
            </w:tcBorders>
            <w:shd w:val="clear" w:color="auto" w:fill="auto"/>
            <w:hideMark/>
          </w:tcPr>
          <w:p w14:paraId="181530BC" w14:textId="77777777" w:rsidR="00D70D77" w:rsidRPr="00D70D77" w:rsidRDefault="00D70D77" w:rsidP="00D70D77">
            <w:pPr>
              <w:jc w:val="right"/>
              <w:rPr>
                <w:sz w:val="20"/>
                <w:szCs w:val="20"/>
              </w:rPr>
            </w:pPr>
            <w:r w:rsidRPr="00D70D77">
              <w:rPr>
                <w:sz w:val="20"/>
                <w:szCs w:val="20"/>
              </w:rPr>
              <w:t xml:space="preserve">1,99  </w:t>
            </w:r>
          </w:p>
        </w:tc>
        <w:tc>
          <w:tcPr>
            <w:tcW w:w="1600" w:type="dxa"/>
            <w:gridSpan w:val="2"/>
            <w:tcBorders>
              <w:top w:val="nil"/>
              <w:left w:val="nil"/>
              <w:bottom w:val="single" w:sz="4" w:space="0" w:color="auto"/>
              <w:right w:val="single" w:sz="4" w:space="0" w:color="auto"/>
            </w:tcBorders>
            <w:shd w:val="clear" w:color="auto" w:fill="auto"/>
            <w:hideMark/>
          </w:tcPr>
          <w:p w14:paraId="7FFB6845"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ADC264F"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AB69FA9"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B17CCB7" w14:textId="77777777" w:rsidR="00D70D77" w:rsidRPr="00D70D77" w:rsidRDefault="00D70D77" w:rsidP="00D70D77">
            <w:pPr>
              <w:rPr>
                <w:sz w:val="20"/>
                <w:szCs w:val="20"/>
              </w:rPr>
            </w:pPr>
            <w:r w:rsidRPr="00D70D77">
              <w:rPr>
                <w:sz w:val="20"/>
                <w:szCs w:val="20"/>
              </w:rPr>
              <w:t xml:space="preserve">                         2,16   </w:t>
            </w:r>
          </w:p>
        </w:tc>
        <w:tc>
          <w:tcPr>
            <w:tcW w:w="1898" w:type="dxa"/>
            <w:gridSpan w:val="2"/>
            <w:tcBorders>
              <w:top w:val="nil"/>
              <w:left w:val="nil"/>
              <w:bottom w:val="single" w:sz="4" w:space="0" w:color="auto"/>
              <w:right w:val="single" w:sz="4" w:space="0" w:color="auto"/>
            </w:tcBorders>
            <w:shd w:val="clear" w:color="auto" w:fill="auto"/>
            <w:hideMark/>
          </w:tcPr>
          <w:p w14:paraId="0B157CC6" w14:textId="77777777" w:rsidR="00D70D77" w:rsidRPr="00D70D77" w:rsidRDefault="00D70D77" w:rsidP="00D70D77">
            <w:pPr>
              <w:rPr>
                <w:sz w:val="20"/>
                <w:szCs w:val="20"/>
              </w:rPr>
            </w:pPr>
            <w:r w:rsidRPr="00D70D77">
              <w:rPr>
                <w:sz w:val="20"/>
                <w:szCs w:val="20"/>
              </w:rPr>
              <w:t xml:space="preserve">                               28 198,80   </w:t>
            </w:r>
          </w:p>
        </w:tc>
        <w:tc>
          <w:tcPr>
            <w:tcW w:w="271" w:type="dxa"/>
            <w:vAlign w:val="center"/>
            <w:hideMark/>
          </w:tcPr>
          <w:p w14:paraId="526067CF" w14:textId="77777777" w:rsidR="00D70D77" w:rsidRPr="00D70D77" w:rsidRDefault="00D70D77" w:rsidP="00D70D77">
            <w:pPr>
              <w:rPr>
                <w:sz w:val="20"/>
                <w:szCs w:val="20"/>
              </w:rPr>
            </w:pPr>
          </w:p>
        </w:tc>
      </w:tr>
      <w:tr w:rsidR="00D70D77" w:rsidRPr="00D70D77" w14:paraId="1ACEF4E8" w14:textId="77777777" w:rsidTr="00D70D77">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14:paraId="3038CEC8" w14:textId="77777777" w:rsidR="00D70D77" w:rsidRPr="00D70D77" w:rsidRDefault="00D70D77" w:rsidP="00D70D77">
            <w:pPr>
              <w:ind w:firstLineChars="200" w:firstLine="400"/>
              <w:rPr>
                <w:sz w:val="20"/>
                <w:szCs w:val="20"/>
              </w:rPr>
            </w:pPr>
            <w:r w:rsidRPr="00D70D77">
              <w:rPr>
                <w:sz w:val="20"/>
                <w:szCs w:val="20"/>
              </w:rPr>
              <w:lastRenderedPageBreak/>
              <w:t>2.3.60</w:t>
            </w:r>
          </w:p>
        </w:tc>
        <w:tc>
          <w:tcPr>
            <w:tcW w:w="1699" w:type="dxa"/>
            <w:tcBorders>
              <w:top w:val="nil"/>
              <w:left w:val="nil"/>
              <w:bottom w:val="single" w:sz="4" w:space="0" w:color="auto"/>
              <w:right w:val="single" w:sz="4" w:space="0" w:color="auto"/>
            </w:tcBorders>
            <w:shd w:val="clear" w:color="auto" w:fill="auto"/>
            <w:hideMark/>
          </w:tcPr>
          <w:p w14:paraId="0E618AE7" w14:textId="77777777" w:rsidR="00D70D77" w:rsidRPr="00D70D77" w:rsidRDefault="00D70D77" w:rsidP="00D70D77">
            <w:pPr>
              <w:rPr>
                <w:sz w:val="20"/>
                <w:szCs w:val="20"/>
              </w:rPr>
            </w:pPr>
            <w:r w:rsidRPr="00D70D77">
              <w:rPr>
                <w:sz w:val="20"/>
                <w:szCs w:val="20"/>
              </w:rPr>
              <w:t>Подъем давления при испытании воздухом газопроводов низкого и среднего давления (до 0,3 МПа) номинальным диаметром 100 мм</w:t>
            </w:r>
          </w:p>
        </w:tc>
        <w:tc>
          <w:tcPr>
            <w:tcW w:w="1120" w:type="dxa"/>
            <w:gridSpan w:val="2"/>
            <w:tcBorders>
              <w:top w:val="nil"/>
              <w:left w:val="nil"/>
              <w:bottom w:val="single" w:sz="4" w:space="0" w:color="auto"/>
              <w:right w:val="single" w:sz="4" w:space="0" w:color="auto"/>
            </w:tcBorders>
            <w:shd w:val="clear" w:color="auto" w:fill="auto"/>
            <w:hideMark/>
          </w:tcPr>
          <w:p w14:paraId="4F1A74E4"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450338C7" w14:textId="77777777" w:rsidR="00D70D77" w:rsidRPr="00D70D77" w:rsidRDefault="00D70D77" w:rsidP="00D70D77">
            <w:pPr>
              <w:jc w:val="center"/>
              <w:rPr>
                <w:sz w:val="20"/>
                <w:szCs w:val="20"/>
              </w:rPr>
            </w:pPr>
            <w:r w:rsidRPr="00D70D77">
              <w:rPr>
                <w:sz w:val="20"/>
                <w:szCs w:val="20"/>
              </w:rPr>
              <w:t>10896</w:t>
            </w:r>
          </w:p>
        </w:tc>
        <w:tc>
          <w:tcPr>
            <w:tcW w:w="1499" w:type="dxa"/>
            <w:gridSpan w:val="2"/>
            <w:tcBorders>
              <w:top w:val="nil"/>
              <w:left w:val="nil"/>
              <w:bottom w:val="single" w:sz="4" w:space="0" w:color="auto"/>
              <w:right w:val="single" w:sz="4" w:space="0" w:color="auto"/>
            </w:tcBorders>
            <w:shd w:val="clear" w:color="auto" w:fill="auto"/>
            <w:hideMark/>
          </w:tcPr>
          <w:p w14:paraId="27A5FDFD" w14:textId="77777777" w:rsidR="00D70D77" w:rsidRPr="00D70D77" w:rsidRDefault="00D70D77" w:rsidP="00D70D77">
            <w:pPr>
              <w:jc w:val="right"/>
              <w:rPr>
                <w:sz w:val="20"/>
                <w:szCs w:val="20"/>
              </w:rPr>
            </w:pPr>
            <w:r w:rsidRPr="00D70D77">
              <w:rPr>
                <w:sz w:val="20"/>
                <w:szCs w:val="20"/>
              </w:rPr>
              <w:t xml:space="preserve">28 979,00  </w:t>
            </w:r>
          </w:p>
        </w:tc>
        <w:tc>
          <w:tcPr>
            <w:tcW w:w="1057" w:type="dxa"/>
            <w:gridSpan w:val="2"/>
            <w:tcBorders>
              <w:top w:val="nil"/>
              <w:left w:val="nil"/>
              <w:bottom w:val="single" w:sz="4" w:space="0" w:color="auto"/>
              <w:right w:val="single" w:sz="4" w:space="0" w:color="auto"/>
            </w:tcBorders>
            <w:shd w:val="clear" w:color="auto" w:fill="auto"/>
            <w:hideMark/>
          </w:tcPr>
          <w:p w14:paraId="260DA8A1" w14:textId="77777777" w:rsidR="00D70D77" w:rsidRPr="00D70D77" w:rsidRDefault="00D70D77" w:rsidP="00D70D77">
            <w:pPr>
              <w:jc w:val="right"/>
              <w:rPr>
                <w:sz w:val="20"/>
                <w:szCs w:val="20"/>
              </w:rPr>
            </w:pPr>
            <w:r w:rsidRPr="00D70D77">
              <w:rPr>
                <w:sz w:val="20"/>
                <w:szCs w:val="20"/>
              </w:rPr>
              <w:t xml:space="preserve">2,66  </w:t>
            </w:r>
          </w:p>
        </w:tc>
        <w:tc>
          <w:tcPr>
            <w:tcW w:w="1600" w:type="dxa"/>
            <w:gridSpan w:val="2"/>
            <w:tcBorders>
              <w:top w:val="nil"/>
              <w:left w:val="nil"/>
              <w:bottom w:val="single" w:sz="4" w:space="0" w:color="auto"/>
              <w:right w:val="single" w:sz="4" w:space="0" w:color="auto"/>
            </w:tcBorders>
            <w:shd w:val="clear" w:color="auto" w:fill="auto"/>
            <w:hideMark/>
          </w:tcPr>
          <w:p w14:paraId="750AFA88"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413A2FA3"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0426058"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D7711E5" w14:textId="77777777" w:rsidR="00D70D77" w:rsidRPr="00D70D77" w:rsidRDefault="00D70D77" w:rsidP="00D70D77">
            <w:pPr>
              <w:rPr>
                <w:sz w:val="20"/>
                <w:szCs w:val="20"/>
              </w:rPr>
            </w:pPr>
            <w:r w:rsidRPr="00D70D77">
              <w:rPr>
                <w:sz w:val="20"/>
                <w:szCs w:val="20"/>
              </w:rPr>
              <w:t xml:space="preserve">                         2,88   </w:t>
            </w:r>
          </w:p>
        </w:tc>
        <w:tc>
          <w:tcPr>
            <w:tcW w:w="1898" w:type="dxa"/>
            <w:gridSpan w:val="2"/>
            <w:tcBorders>
              <w:top w:val="nil"/>
              <w:left w:val="nil"/>
              <w:bottom w:val="single" w:sz="4" w:space="0" w:color="auto"/>
              <w:right w:val="single" w:sz="4" w:space="0" w:color="auto"/>
            </w:tcBorders>
            <w:shd w:val="clear" w:color="auto" w:fill="auto"/>
            <w:hideMark/>
          </w:tcPr>
          <w:p w14:paraId="1BF656D6" w14:textId="77777777" w:rsidR="00D70D77" w:rsidRPr="00D70D77" w:rsidRDefault="00D70D77" w:rsidP="00D70D77">
            <w:pPr>
              <w:rPr>
                <w:sz w:val="20"/>
                <w:szCs w:val="20"/>
              </w:rPr>
            </w:pPr>
            <w:r w:rsidRPr="00D70D77">
              <w:rPr>
                <w:sz w:val="20"/>
                <w:szCs w:val="20"/>
              </w:rPr>
              <w:t xml:space="preserve">                               31 380,48   </w:t>
            </w:r>
          </w:p>
        </w:tc>
        <w:tc>
          <w:tcPr>
            <w:tcW w:w="271" w:type="dxa"/>
            <w:vAlign w:val="center"/>
            <w:hideMark/>
          </w:tcPr>
          <w:p w14:paraId="546DFEA5" w14:textId="77777777" w:rsidR="00D70D77" w:rsidRPr="00D70D77" w:rsidRDefault="00D70D77" w:rsidP="00D70D77">
            <w:pPr>
              <w:rPr>
                <w:sz w:val="20"/>
                <w:szCs w:val="20"/>
              </w:rPr>
            </w:pPr>
          </w:p>
        </w:tc>
      </w:tr>
      <w:tr w:rsidR="00D70D77" w:rsidRPr="00D70D77" w14:paraId="2A2E1A82" w14:textId="77777777" w:rsidTr="00D70D77">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14:paraId="10963084" w14:textId="77777777" w:rsidR="00D70D77" w:rsidRPr="00D70D77" w:rsidRDefault="00D70D77" w:rsidP="00D70D77">
            <w:pPr>
              <w:ind w:firstLineChars="200" w:firstLine="400"/>
              <w:rPr>
                <w:sz w:val="20"/>
                <w:szCs w:val="20"/>
              </w:rPr>
            </w:pPr>
            <w:r w:rsidRPr="00D70D77">
              <w:rPr>
                <w:sz w:val="20"/>
                <w:szCs w:val="20"/>
              </w:rPr>
              <w:t>2.3.61</w:t>
            </w:r>
          </w:p>
        </w:tc>
        <w:tc>
          <w:tcPr>
            <w:tcW w:w="1699" w:type="dxa"/>
            <w:tcBorders>
              <w:top w:val="nil"/>
              <w:left w:val="nil"/>
              <w:bottom w:val="single" w:sz="4" w:space="0" w:color="auto"/>
              <w:right w:val="single" w:sz="4" w:space="0" w:color="auto"/>
            </w:tcBorders>
            <w:shd w:val="clear" w:color="auto" w:fill="auto"/>
            <w:hideMark/>
          </w:tcPr>
          <w:p w14:paraId="6CCFEF53" w14:textId="77777777" w:rsidR="00D70D77" w:rsidRPr="00D70D77" w:rsidRDefault="00D70D77" w:rsidP="00D70D77">
            <w:pPr>
              <w:rPr>
                <w:sz w:val="20"/>
                <w:szCs w:val="20"/>
              </w:rPr>
            </w:pPr>
            <w:r w:rsidRPr="00D70D77">
              <w:rPr>
                <w:sz w:val="20"/>
                <w:szCs w:val="20"/>
              </w:rPr>
              <w:t>Подъем давления при испытании воздухом газопроводов низкого и среднего давления (до 0,3 МПа) номинальным диаметром 200 мм</w:t>
            </w:r>
          </w:p>
        </w:tc>
        <w:tc>
          <w:tcPr>
            <w:tcW w:w="1120" w:type="dxa"/>
            <w:gridSpan w:val="2"/>
            <w:tcBorders>
              <w:top w:val="nil"/>
              <w:left w:val="nil"/>
              <w:bottom w:val="single" w:sz="4" w:space="0" w:color="auto"/>
              <w:right w:val="single" w:sz="4" w:space="0" w:color="auto"/>
            </w:tcBorders>
            <w:shd w:val="clear" w:color="auto" w:fill="auto"/>
            <w:hideMark/>
          </w:tcPr>
          <w:p w14:paraId="001D25E9"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79441EB4" w14:textId="77777777" w:rsidR="00D70D77" w:rsidRPr="00D70D77" w:rsidRDefault="00D70D77" w:rsidP="00D70D77">
            <w:pPr>
              <w:jc w:val="center"/>
              <w:rPr>
                <w:sz w:val="20"/>
                <w:szCs w:val="20"/>
              </w:rPr>
            </w:pPr>
            <w:r w:rsidRPr="00D70D77">
              <w:rPr>
                <w:sz w:val="20"/>
                <w:szCs w:val="20"/>
              </w:rPr>
              <w:t>2288</w:t>
            </w:r>
          </w:p>
        </w:tc>
        <w:tc>
          <w:tcPr>
            <w:tcW w:w="1499" w:type="dxa"/>
            <w:gridSpan w:val="2"/>
            <w:tcBorders>
              <w:top w:val="nil"/>
              <w:left w:val="nil"/>
              <w:bottom w:val="single" w:sz="4" w:space="0" w:color="auto"/>
              <w:right w:val="single" w:sz="4" w:space="0" w:color="auto"/>
            </w:tcBorders>
            <w:shd w:val="clear" w:color="auto" w:fill="auto"/>
            <w:hideMark/>
          </w:tcPr>
          <w:p w14:paraId="455ACF09" w14:textId="77777777" w:rsidR="00D70D77" w:rsidRPr="00D70D77" w:rsidRDefault="00D70D77" w:rsidP="00D70D77">
            <w:pPr>
              <w:jc w:val="right"/>
              <w:rPr>
                <w:sz w:val="20"/>
                <w:szCs w:val="20"/>
              </w:rPr>
            </w:pPr>
            <w:r w:rsidRPr="00D70D77">
              <w:rPr>
                <w:sz w:val="20"/>
                <w:szCs w:val="20"/>
              </w:rPr>
              <w:t xml:space="preserve">8 355,00  </w:t>
            </w:r>
          </w:p>
        </w:tc>
        <w:tc>
          <w:tcPr>
            <w:tcW w:w="1057" w:type="dxa"/>
            <w:gridSpan w:val="2"/>
            <w:tcBorders>
              <w:top w:val="nil"/>
              <w:left w:val="nil"/>
              <w:bottom w:val="single" w:sz="4" w:space="0" w:color="auto"/>
              <w:right w:val="single" w:sz="4" w:space="0" w:color="auto"/>
            </w:tcBorders>
            <w:shd w:val="clear" w:color="auto" w:fill="auto"/>
            <w:hideMark/>
          </w:tcPr>
          <w:p w14:paraId="47C566DC" w14:textId="77777777" w:rsidR="00D70D77" w:rsidRPr="00D70D77" w:rsidRDefault="00D70D77" w:rsidP="00D70D77">
            <w:pPr>
              <w:jc w:val="right"/>
              <w:rPr>
                <w:sz w:val="20"/>
                <w:szCs w:val="20"/>
              </w:rPr>
            </w:pPr>
            <w:r w:rsidRPr="00D70D77">
              <w:rPr>
                <w:sz w:val="20"/>
                <w:szCs w:val="20"/>
              </w:rPr>
              <w:t xml:space="preserve">3,65  </w:t>
            </w:r>
          </w:p>
        </w:tc>
        <w:tc>
          <w:tcPr>
            <w:tcW w:w="1600" w:type="dxa"/>
            <w:gridSpan w:val="2"/>
            <w:tcBorders>
              <w:top w:val="nil"/>
              <w:left w:val="nil"/>
              <w:bottom w:val="single" w:sz="4" w:space="0" w:color="auto"/>
              <w:right w:val="single" w:sz="4" w:space="0" w:color="auto"/>
            </w:tcBorders>
            <w:shd w:val="clear" w:color="auto" w:fill="auto"/>
            <w:hideMark/>
          </w:tcPr>
          <w:p w14:paraId="7B07D08C"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75D887C3"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0EDD3C41"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85D3931" w14:textId="77777777" w:rsidR="00D70D77" w:rsidRPr="00D70D77" w:rsidRDefault="00D70D77" w:rsidP="00D70D77">
            <w:pPr>
              <w:rPr>
                <w:sz w:val="20"/>
                <w:szCs w:val="20"/>
              </w:rPr>
            </w:pPr>
            <w:r w:rsidRPr="00D70D77">
              <w:rPr>
                <w:sz w:val="20"/>
                <w:szCs w:val="20"/>
              </w:rPr>
              <w:t xml:space="preserve">                         3,96   </w:t>
            </w:r>
          </w:p>
        </w:tc>
        <w:tc>
          <w:tcPr>
            <w:tcW w:w="1898" w:type="dxa"/>
            <w:gridSpan w:val="2"/>
            <w:tcBorders>
              <w:top w:val="nil"/>
              <w:left w:val="nil"/>
              <w:bottom w:val="single" w:sz="4" w:space="0" w:color="auto"/>
              <w:right w:val="single" w:sz="4" w:space="0" w:color="auto"/>
            </w:tcBorders>
            <w:shd w:val="clear" w:color="auto" w:fill="auto"/>
            <w:hideMark/>
          </w:tcPr>
          <w:p w14:paraId="0B67F3C1" w14:textId="77777777" w:rsidR="00D70D77" w:rsidRPr="00D70D77" w:rsidRDefault="00D70D77" w:rsidP="00D70D77">
            <w:pPr>
              <w:rPr>
                <w:sz w:val="20"/>
                <w:szCs w:val="20"/>
              </w:rPr>
            </w:pPr>
            <w:r w:rsidRPr="00D70D77">
              <w:rPr>
                <w:sz w:val="20"/>
                <w:szCs w:val="20"/>
              </w:rPr>
              <w:t xml:space="preserve">                                 9 060,48   </w:t>
            </w:r>
          </w:p>
        </w:tc>
        <w:tc>
          <w:tcPr>
            <w:tcW w:w="271" w:type="dxa"/>
            <w:vAlign w:val="center"/>
            <w:hideMark/>
          </w:tcPr>
          <w:p w14:paraId="2DFEFC9F" w14:textId="77777777" w:rsidR="00D70D77" w:rsidRPr="00D70D77" w:rsidRDefault="00D70D77" w:rsidP="00D70D77">
            <w:pPr>
              <w:rPr>
                <w:sz w:val="20"/>
                <w:szCs w:val="20"/>
              </w:rPr>
            </w:pPr>
          </w:p>
        </w:tc>
      </w:tr>
      <w:tr w:rsidR="00D70D77" w:rsidRPr="00D70D77" w14:paraId="52BD48E1" w14:textId="77777777" w:rsidTr="00D70D77">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14:paraId="45BBB04A" w14:textId="77777777" w:rsidR="00D70D77" w:rsidRPr="00D70D77" w:rsidRDefault="00D70D77" w:rsidP="00D70D77">
            <w:pPr>
              <w:ind w:firstLineChars="200" w:firstLine="400"/>
              <w:rPr>
                <w:sz w:val="20"/>
                <w:szCs w:val="20"/>
              </w:rPr>
            </w:pPr>
            <w:r w:rsidRPr="00D70D77">
              <w:rPr>
                <w:sz w:val="20"/>
                <w:szCs w:val="20"/>
              </w:rPr>
              <w:t>2.3.62</w:t>
            </w:r>
          </w:p>
        </w:tc>
        <w:tc>
          <w:tcPr>
            <w:tcW w:w="1699" w:type="dxa"/>
            <w:tcBorders>
              <w:top w:val="nil"/>
              <w:left w:val="nil"/>
              <w:bottom w:val="single" w:sz="4" w:space="0" w:color="auto"/>
              <w:right w:val="single" w:sz="4" w:space="0" w:color="auto"/>
            </w:tcBorders>
            <w:shd w:val="clear" w:color="auto" w:fill="auto"/>
            <w:hideMark/>
          </w:tcPr>
          <w:p w14:paraId="4C66D02A" w14:textId="77777777" w:rsidR="00D70D77" w:rsidRPr="00D70D77" w:rsidRDefault="00D70D77" w:rsidP="00D70D77">
            <w:pPr>
              <w:rPr>
                <w:sz w:val="20"/>
                <w:szCs w:val="20"/>
              </w:rPr>
            </w:pPr>
            <w:r w:rsidRPr="00D70D77">
              <w:rPr>
                <w:sz w:val="20"/>
                <w:szCs w:val="20"/>
              </w:rPr>
              <w:t>Подъем давления при испытании воздухом газопроводов низкого и среднего давления (до 0,3 МПа) номинальным диаметром 300 мм</w:t>
            </w:r>
          </w:p>
        </w:tc>
        <w:tc>
          <w:tcPr>
            <w:tcW w:w="1120" w:type="dxa"/>
            <w:gridSpan w:val="2"/>
            <w:tcBorders>
              <w:top w:val="nil"/>
              <w:left w:val="nil"/>
              <w:bottom w:val="single" w:sz="4" w:space="0" w:color="auto"/>
              <w:right w:val="single" w:sz="4" w:space="0" w:color="auto"/>
            </w:tcBorders>
            <w:shd w:val="clear" w:color="auto" w:fill="auto"/>
            <w:hideMark/>
          </w:tcPr>
          <w:p w14:paraId="1F4CA776"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5AC1294A" w14:textId="77777777" w:rsidR="00D70D77" w:rsidRPr="00D70D77" w:rsidRDefault="00D70D77" w:rsidP="00D70D77">
            <w:pPr>
              <w:jc w:val="center"/>
              <w:rPr>
                <w:sz w:val="20"/>
                <w:szCs w:val="20"/>
              </w:rPr>
            </w:pPr>
            <w:r w:rsidRPr="00D70D77">
              <w:rPr>
                <w:sz w:val="20"/>
                <w:szCs w:val="20"/>
              </w:rPr>
              <w:t>531,5</w:t>
            </w:r>
          </w:p>
        </w:tc>
        <w:tc>
          <w:tcPr>
            <w:tcW w:w="1499" w:type="dxa"/>
            <w:gridSpan w:val="2"/>
            <w:tcBorders>
              <w:top w:val="nil"/>
              <w:left w:val="nil"/>
              <w:bottom w:val="single" w:sz="4" w:space="0" w:color="auto"/>
              <w:right w:val="single" w:sz="4" w:space="0" w:color="auto"/>
            </w:tcBorders>
            <w:shd w:val="clear" w:color="auto" w:fill="auto"/>
            <w:hideMark/>
          </w:tcPr>
          <w:p w14:paraId="3F59EA67" w14:textId="77777777" w:rsidR="00D70D77" w:rsidRPr="00D70D77" w:rsidRDefault="00D70D77" w:rsidP="00D70D77">
            <w:pPr>
              <w:jc w:val="right"/>
              <w:rPr>
                <w:sz w:val="20"/>
                <w:szCs w:val="20"/>
              </w:rPr>
            </w:pPr>
            <w:r w:rsidRPr="00D70D77">
              <w:rPr>
                <w:sz w:val="20"/>
                <w:szCs w:val="20"/>
              </w:rPr>
              <w:t xml:space="preserve">3 521,00  </w:t>
            </w:r>
          </w:p>
        </w:tc>
        <w:tc>
          <w:tcPr>
            <w:tcW w:w="1057" w:type="dxa"/>
            <w:gridSpan w:val="2"/>
            <w:tcBorders>
              <w:top w:val="nil"/>
              <w:left w:val="nil"/>
              <w:bottom w:val="single" w:sz="4" w:space="0" w:color="auto"/>
              <w:right w:val="single" w:sz="4" w:space="0" w:color="auto"/>
            </w:tcBorders>
            <w:shd w:val="clear" w:color="auto" w:fill="auto"/>
            <w:hideMark/>
          </w:tcPr>
          <w:p w14:paraId="7782482F" w14:textId="77777777" w:rsidR="00D70D77" w:rsidRPr="00D70D77" w:rsidRDefault="00D70D77" w:rsidP="00D70D77">
            <w:pPr>
              <w:jc w:val="right"/>
              <w:rPr>
                <w:sz w:val="20"/>
                <w:szCs w:val="20"/>
              </w:rPr>
            </w:pPr>
            <w:r w:rsidRPr="00D70D77">
              <w:rPr>
                <w:sz w:val="20"/>
                <w:szCs w:val="20"/>
              </w:rPr>
              <w:t xml:space="preserve">6,62  </w:t>
            </w:r>
          </w:p>
        </w:tc>
        <w:tc>
          <w:tcPr>
            <w:tcW w:w="1600" w:type="dxa"/>
            <w:gridSpan w:val="2"/>
            <w:tcBorders>
              <w:top w:val="nil"/>
              <w:left w:val="nil"/>
              <w:bottom w:val="single" w:sz="4" w:space="0" w:color="auto"/>
              <w:right w:val="single" w:sz="4" w:space="0" w:color="auto"/>
            </w:tcBorders>
            <w:shd w:val="clear" w:color="auto" w:fill="auto"/>
            <w:hideMark/>
          </w:tcPr>
          <w:p w14:paraId="5C1819F3"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3A86841"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0EB44B73"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5BF3958" w14:textId="77777777" w:rsidR="00D70D77" w:rsidRPr="00D70D77" w:rsidRDefault="00D70D77" w:rsidP="00D70D77">
            <w:pPr>
              <w:rPr>
                <w:sz w:val="20"/>
                <w:szCs w:val="20"/>
              </w:rPr>
            </w:pPr>
            <w:r w:rsidRPr="00D70D77">
              <w:rPr>
                <w:sz w:val="20"/>
                <w:szCs w:val="20"/>
              </w:rPr>
              <w:t xml:space="preserve">                         7,17   </w:t>
            </w:r>
          </w:p>
        </w:tc>
        <w:tc>
          <w:tcPr>
            <w:tcW w:w="1898" w:type="dxa"/>
            <w:gridSpan w:val="2"/>
            <w:tcBorders>
              <w:top w:val="nil"/>
              <w:left w:val="nil"/>
              <w:bottom w:val="single" w:sz="4" w:space="0" w:color="auto"/>
              <w:right w:val="single" w:sz="4" w:space="0" w:color="auto"/>
            </w:tcBorders>
            <w:shd w:val="clear" w:color="auto" w:fill="auto"/>
            <w:hideMark/>
          </w:tcPr>
          <w:p w14:paraId="0407B226" w14:textId="77777777" w:rsidR="00D70D77" w:rsidRPr="00D70D77" w:rsidRDefault="00D70D77" w:rsidP="00D70D77">
            <w:pPr>
              <w:rPr>
                <w:sz w:val="20"/>
                <w:szCs w:val="20"/>
              </w:rPr>
            </w:pPr>
            <w:r w:rsidRPr="00D70D77">
              <w:rPr>
                <w:sz w:val="20"/>
                <w:szCs w:val="20"/>
              </w:rPr>
              <w:t xml:space="preserve">                                 3 810,86   </w:t>
            </w:r>
          </w:p>
        </w:tc>
        <w:tc>
          <w:tcPr>
            <w:tcW w:w="271" w:type="dxa"/>
            <w:vAlign w:val="center"/>
            <w:hideMark/>
          </w:tcPr>
          <w:p w14:paraId="364A12BA" w14:textId="77777777" w:rsidR="00D70D77" w:rsidRPr="00D70D77" w:rsidRDefault="00D70D77" w:rsidP="00D70D77">
            <w:pPr>
              <w:rPr>
                <w:sz w:val="20"/>
                <w:szCs w:val="20"/>
              </w:rPr>
            </w:pPr>
          </w:p>
        </w:tc>
      </w:tr>
      <w:tr w:rsidR="00D70D77" w:rsidRPr="00D70D77" w14:paraId="3BB5015B" w14:textId="77777777" w:rsidTr="00D70D77">
        <w:trPr>
          <w:trHeight w:val="300"/>
        </w:trPr>
        <w:tc>
          <w:tcPr>
            <w:tcW w:w="3124" w:type="dxa"/>
            <w:gridSpan w:val="3"/>
            <w:tcBorders>
              <w:top w:val="single" w:sz="4" w:space="0" w:color="auto"/>
              <w:left w:val="single" w:sz="4" w:space="0" w:color="auto"/>
              <w:bottom w:val="single" w:sz="4" w:space="0" w:color="auto"/>
              <w:right w:val="nil"/>
            </w:tcBorders>
            <w:shd w:val="clear" w:color="auto" w:fill="auto"/>
            <w:noWrap/>
            <w:hideMark/>
          </w:tcPr>
          <w:p w14:paraId="42A1BB60" w14:textId="77777777" w:rsidR="00D70D77" w:rsidRPr="00D70D77" w:rsidRDefault="00D70D77" w:rsidP="00D70D77">
            <w:pPr>
              <w:rPr>
                <w:b/>
                <w:bCs/>
                <w:i/>
                <w:iCs/>
                <w:sz w:val="18"/>
                <w:szCs w:val="18"/>
              </w:rPr>
            </w:pPr>
            <w:r w:rsidRPr="00D70D77">
              <w:rPr>
                <w:b/>
                <w:bCs/>
                <w:i/>
                <w:iCs/>
                <w:sz w:val="18"/>
                <w:szCs w:val="18"/>
              </w:rPr>
              <w:t>Строительные работы</w:t>
            </w:r>
          </w:p>
        </w:tc>
        <w:tc>
          <w:tcPr>
            <w:tcW w:w="1120" w:type="dxa"/>
            <w:gridSpan w:val="2"/>
            <w:tcBorders>
              <w:top w:val="nil"/>
              <w:left w:val="nil"/>
              <w:bottom w:val="single" w:sz="4" w:space="0" w:color="auto"/>
              <w:right w:val="single" w:sz="4" w:space="0" w:color="auto"/>
            </w:tcBorders>
            <w:shd w:val="clear" w:color="auto" w:fill="auto"/>
            <w:vAlign w:val="center"/>
            <w:hideMark/>
          </w:tcPr>
          <w:p w14:paraId="519E3155" w14:textId="77777777" w:rsidR="00D70D77" w:rsidRPr="00D70D77" w:rsidRDefault="00D70D77" w:rsidP="00D70D77">
            <w:pPr>
              <w:jc w:val="center"/>
              <w:rPr>
                <w:b/>
                <w:bCs/>
                <w:sz w:val="22"/>
                <w:szCs w:val="22"/>
              </w:rPr>
            </w:pPr>
            <w:r w:rsidRPr="00D70D77">
              <w:rPr>
                <w:b/>
                <w:bCs/>
                <w:sz w:val="22"/>
                <w:szCs w:val="22"/>
              </w:rPr>
              <w:t> </w:t>
            </w:r>
          </w:p>
        </w:tc>
        <w:tc>
          <w:tcPr>
            <w:tcW w:w="1066" w:type="dxa"/>
            <w:gridSpan w:val="2"/>
            <w:tcBorders>
              <w:top w:val="nil"/>
              <w:left w:val="nil"/>
              <w:bottom w:val="single" w:sz="4" w:space="0" w:color="auto"/>
              <w:right w:val="single" w:sz="4" w:space="0" w:color="auto"/>
            </w:tcBorders>
            <w:shd w:val="clear" w:color="auto" w:fill="auto"/>
            <w:noWrap/>
            <w:hideMark/>
          </w:tcPr>
          <w:p w14:paraId="3CD77374"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auto" w:fill="auto"/>
            <w:noWrap/>
            <w:vAlign w:val="center"/>
            <w:hideMark/>
          </w:tcPr>
          <w:p w14:paraId="3075005C" w14:textId="77777777" w:rsidR="00D70D77" w:rsidRPr="00D70D77" w:rsidRDefault="00D70D77" w:rsidP="00D70D77">
            <w:pPr>
              <w:jc w:val="center"/>
              <w:rPr>
                <w:b/>
                <w:bCs/>
                <w:sz w:val="22"/>
                <w:szCs w:val="22"/>
              </w:rPr>
            </w:pPr>
            <w:r w:rsidRPr="00D70D77">
              <w:rPr>
                <w:b/>
                <w:bCs/>
                <w:sz w:val="22"/>
                <w:szCs w:val="22"/>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14:paraId="139B8D63"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hideMark/>
          </w:tcPr>
          <w:p w14:paraId="518BB8C6"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783C6B67" w14:textId="77777777" w:rsidR="00D70D77" w:rsidRPr="00D70D77" w:rsidRDefault="00D70D77" w:rsidP="00D70D77">
            <w:pPr>
              <w:jc w:val="center"/>
              <w:rPr>
                <w:b/>
                <w:bCs/>
                <w:sz w:val="22"/>
                <w:szCs w:val="22"/>
              </w:rPr>
            </w:pPr>
            <w:r w:rsidRPr="00D70D77">
              <w:rPr>
                <w:b/>
                <w:bCs/>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center"/>
            <w:hideMark/>
          </w:tcPr>
          <w:p w14:paraId="40F148B4"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037EE5A8" w14:textId="77777777" w:rsidR="00D70D77" w:rsidRPr="00D70D77" w:rsidRDefault="00D70D77" w:rsidP="00D70D77">
            <w:pPr>
              <w:jc w:val="center"/>
              <w:rPr>
                <w:b/>
                <w:bCs/>
                <w:sz w:val="22"/>
                <w:szCs w:val="22"/>
              </w:rPr>
            </w:pPr>
            <w:r w:rsidRPr="00D70D77">
              <w:rPr>
                <w:b/>
                <w:bCs/>
                <w:sz w:val="22"/>
                <w:szCs w:val="22"/>
              </w:rPr>
              <w:t> </w:t>
            </w:r>
          </w:p>
        </w:tc>
        <w:tc>
          <w:tcPr>
            <w:tcW w:w="1891" w:type="dxa"/>
            <w:tcBorders>
              <w:top w:val="nil"/>
              <w:left w:val="nil"/>
              <w:bottom w:val="single" w:sz="4" w:space="0" w:color="auto"/>
              <w:right w:val="single" w:sz="4" w:space="0" w:color="auto"/>
            </w:tcBorders>
            <w:shd w:val="clear" w:color="auto" w:fill="auto"/>
            <w:noWrap/>
            <w:vAlign w:val="center"/>
            <w:hideMark/>
          </w:tcPr>
          <w:p w14:paraId="363CFD5A" w14:textId="77777777" w:rsidR="00D70D77" w:rsidRPr="00D70D77" w:rsidRDefault="00D70D77" w:rsidP="00D70D77">
            <w:pPr>
              <w:jc w:val="center"/>
              <w:rPr>
                <w:b/>
                <w:bCs/>
                <w:sz w:val="22"/>
                <w:szCs w:val="22"/>
              </w:rPr>
            </w:pPr>
            <w:r w:rsidRPr="00D70D77">
              <w:rPr>
                <w:b/>
                <w:bCs/>
                <w:sz w:val="22"/>
                <w:szCs w:val="22"/>
              </w:rPr>
              <w:t> </w:t>
            </w:r>
          </w:p>
        </w:tc>
        <w:tc>
          <w:tcPr>
            <w:tcW w:w="271" w:type="dxa"/>
            <w:vAlign w:val="center"/>
            <w:hideMark/>
          </w:tcPr>
          <w:p w14:paraId="5CD03CB0" w14:textId="77777777" w:rsidR="00D70D77" w:rsidRPr="00D70D77" w:rsidRDefault="00D70D77" w:rsidP="00D70D77">
            <w:pPr>
              <w:rPr>
                <w:sz w:val="20"/>
                <w:szCs w:val="20"/>
              </w:rPr>
            </w:pPr>
          </w:p>
        </w:tc>
      </w:tr>
      <w:tr w:rsidR="00D70D77" w:rsidRPr="00D70D77" w14:paraId="0ADC4678"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2A01DC99" w14:textId="77777777" w:rsidR="00D70D77" w:rsidRPr="00D70D77" w:rsidRDefault="00D70D77" w:rsidP="00D70D77">
            <w:pPr>
              <w:ind w:firstLineChars="200" w:firstLine="400"/>
              <w:rPr>
                <w:sz w:val="20"/>
                <w:szCs w:val="20"/>
              </w:rPr>
            </w:pPr>
            <w:r w:rsidRPr="00D70D77">
              <w:rPr>
                <w:sz w:val="20"/>
                <w:szCs w:val="20"/>
              </w:rPr>
              <w:t>2.3.63</w:t>
            </w:r>
          </w:p>
        </w:tc>
        <w:tc>
          <w:tcPr>
            <w:tcW w:w="1699" w:type="dxa"/>
            <w:tcBorders>
              <w:top w:val="nil"/>
              <w:left w:val="nil"/>
              <w:bottom w:val="single" w:sz="4" w:space="0" w:color="auto"/>
              <w:right w:val="single" w:sz="4" w:space="0" w:color="auto"/>
            </w:tcBorders>
            <w:shd w:val="clear" w:color="auto" w:fill="auto"/>
            <w:hideMark/>
          </w:tcPr>
          <w:p w14:paraId="24789993" w14:textId="77777777" w:rsidR="00D70D77" w:rsidRPr="00D70D77" w:rsidRDefault="00D70D77" w:rsidP="00D70D77">
            <w:pPr>
              <w:rPr>
                <w:sz w:val="20"/>
                <w:szCs w:val="20"/>
              </w:rPr>
            </w:pPr>
            <w:r w:rsidRPr="00D70D77">
              <w:rPr>
                <w:sz w:val="20"/>
                <w:szCs w:val="20"/>
              </w:rPr>
              <w:t>Разработка грунта</w:t>
            </w:r>
          </w:p>
        </w:tc>
        <w:tc>
          <w:tcPr>
            <w:tcW w:w="1120" w:type="dxa"/>
            <w:gridSpan w:val="2"/>
            <w:tcBorders>
              <w:top w:val="nil"/>
              <w:left w:val="nil"/>
              <w:bottom w:val="single" w:sz="4" w:space="0" w:color="auto"/>
              <w:right w:val="single" w:sz="4" w:space="0" w:color="auto"/>
            </w:tcBorders>
            <w:shd w:val="clear" w:color="auto" w:fill="auto"/>
            <w:hideMark/>
          </w:tcPr>
          <w:p w14:paraId="41A85486"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71BF7464" w14:textId="77777777" w:rsidR="00D70D77" w:rsidRPr="00D70D77" w:rsidRDefault="00D70D77" w:rsidP="00D70D77">
            <w:pPr>
              <w:jc w:val="center"/>
              <w:rPr>
                <w:sz w:val="20"/>
                <w:szCs w:val="20"/>
              </w:rPr>
            </w:pPr>
            <w:r w:rsidRPr="00D70D77">
              <w:rPr>
                <w:sz w:val="20"/>
                <w:szCs w:val="20"/>
              </w:rPr>
              <w:t>31955,16</w:t>
            </w:r>
          </w:p>
        </w:tc>
        <w:tc>
          <w:tcPr>
            <w:tcW w:w="1499" w:type="dxa"/>
            <w:gridSpan w:val="2"/>
            <w:tcBorders>
              <w:top w:val="nil"/>
              <w:left w:val="nil"/>
              <w:bottom w:val="single" w:sz="4" w:space="0" w:color="auto"/>
              <w:right w:val="single" w:sz="4" w:space="0" w:color="auto"/>
            </w:tcBorders>
            <w:shd w:val="clear" w:color="auto" w:fill="auto"/>
            <w:hideMark/>
          </w:tcPr>
          <w:p w14:paraId="58E106C1" w14:textId="77777777" w:rsidR="00D70D77" w:rsidRPr="00D70D77" w:rsidRDefault="00D70D77" w:rsidP="00D70D77">
            <w:pPr>
              <w:jc w:val="right"/>
              <w:rPr>
                <w:sz w:val="20"/>
                <w:szCs w:val="20"/>
              </w:rPr>
            </w:pPr>
            <w:r w:rsidRPr="00D70D77">
              <w:rPr>
                <w:sz w:val="20"/>
                <w:szCs w:val="20"/>
              </w:rPr>
              <w:t xml:space="preserve">5 050 517,00  </w:t>
            </w:r>
          </w:p>
        </w:tc>
        <w:tc>
          <w:tcPr>
            <w:tcW w:w="1057" w:type="dxa"/>
            <w:gridSpan w:val="2"/>
            <w:tcBorders>
              <w:top w:val="nil"/>
              <w:left w:val="nil"/>
              <w:bottom w:val="single" w:sz="4" w:space="0" w:color="auto"/>
              <w:right w:val="single" w:sz="4" w:space="0" w:color="auto"/>
            </w:tcBorders>
            <w:shd w:val="clear" w:color="auto" w:fill="auto"/>
            <w:hideMark/>
          </w:tcPr>
          <w:p w14:paraId="4BCCFFA4" w14:textId="77777777" w:rsidR="00D70D77" w:rsidRPr="00D70D77" w:rsidRDefault="00D70D77" w:rsidP="00D70D77">
            <w:pPr>
              <w:jc w:val="right"/>
              <w:rPr>
                <w:sz w:val="20"/>
                <w:szCs w:val="20"/>
              </w:rPr>
            </w:pPr>
            <w:r w:rsidRPr="00D70D77">
              <w:rPr>
                <w:sz w:val="20"/>
                <w:szCs w:val="20"/>
              </w:rPr>
              <w:t xml:space="preserve">158,05  </w:t>
            </w:r>
          </w:p>
        </w:tc>
        <w:tc>
          <w:tcPr>
            <w:tcW w:w="1600" w:type="dxa"/>
            <w:gridSpan w:val="2"/>
            <w:tcBorders>
              <w:top w:val="nil"/>
              <w:left w:val="nil"/>
              <w:bottom w:val="single" w:sz="4" w:space="0" w:color="auto"/>
              <w:right w:val="single" w:sz="4" w:space="0" w:color="auto"/>
            </w:tcBorders>
            <w:shd w:val="clear" w:color="auto" w:fill="auto"/>
            <w:hideMark/>
          </w:tcPr>
          <w:p w14:paraId="12781524"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3CFC266"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4617EFF"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B51E277" w14:textId="77777777" w:rsidR="00D70D77" w:rsidRPr="00D70D77" w:rsidRDefault="00D70D77" w:rsidP="00D70D77">
            <w:pPr>
              <w:rPr>
                <w:sz w:val="20"/>
                <w:szCs w:val="20"/>
              </w:rPr>
            </w:pPr>
            <w:r w:rsidRPr="00D70D77">
              <w:rPr>
                <w:sz w:val="20"/>
                <w:szCs w:val="20"/>
              </w:rPr>
              <w:t xml:space="preserve">                     171,29   </w:t>
            </w:r>
          </w:p>
        </w:tc>
        <w:tc>
          <w:tcPr>
            <w:tcW w:w="1898" w:type="dxa"/>
            <w:gridSpan w:val="2"/>
            <w:tcBorders>
              <w:top w:val="nil"/>
              <w:left w:val="nil"/>
              <w:bottom w:val="single" w:sz="4" w:space="0" w:color="auto"/>
              <w:right w:val="single" w:sz="4" w:space="0" w:color="auto"/>
            </w:tcBorders>
            <w:shd w:val="clear" w:color="auto" w:fill="auto"/>
            <w:hideMark/>
          </w:tcPr>
          <w:p w14:paraId="6F69C35F" w14:textId="77777777" w:rsidR="00D70D77" w:rsidRPr="00D70D77" w:rsidRDefault="00D70D77" w:rsidP="00D70D77">
            <w:pPr>
              <w:rPr>
                <w:sz w:val="20"/>
                <w:szCs w:val="20"/>
              </w:rPr>
            </w:pPr>
            <w:r w:rsidRPr="00D70D77">
              <w:rPr>
                <w:sz w:val="20"/>
                <w:szCs w:val="20"/>
              </w:rPr>
              <w:t xml:space="preserve">                          5 473 599,36   </w:t>
            </w:r>
          </w:p>
        </w:tc>
        <w:tc>
          <w:tcPr>
            <w:tcW w:w="271" w:type="dxa"/>
            <w:vAlign w:val="center"/>
            <w:hideMark/>
          </w:tcPr>
          <w:p w14:paraId="4779130A" w14:textId="77777777" w:rsidR="00D70D77" w:rsidRPr="00D70D77" w:rsidRDefault="00D70D77" w:rsidP="00D70D77">
            <w:pPr>
              <w:rPr>
                <w:sz w:val="20"/>
                <w:szCs w:val="20"/>
              </w:rPr>
            </w:pPr>
          </w:p>
        </w:tc>
      </w:tr>
      <w:tr w:rsidR="00D70D77" w:rsidRPr="00D70D77" w14:paraId="585D2D17"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3F882948" w14:textId="77777777" w:rsidR="00D70D77" w:rsidRPr="00D70D77" w:rsidRDefault="00D70D77" w:rsidP="00D70D77">
            <w:pPr>
              <w:ind w:firstLineChars="200" w:firstLine="400"/>
              <w:rPr>
                <w:sz w:val="20"/>
                <w:szCs w:val="20"/>
              </w:rPr>
            </w:pPr>
            <w:r w:rsidRPr="00D70D77">
              <w:rPr>
                <w:sz w:val="20"/>
                <w:szCs w:val="20"/>
              </w:rPr>
              <w:t>2.3.64</w:t>
            </w:r>
          </w:p>
        </w:tc>
        <w:tc>
          <w:tcPr>
            <w:tcW w:w="1699" w:type="dxa"/>
            <w:tcBorders>
              <w:top w:val="nil"/>
              <w:left w:val="nil"/>
              <w:bottom w:val="single" w:sz="4" w:space="0" w:color="auto"/>
              <w:right w:val="single" w:sz="4" w:space="0" w:color="auto"/>
            </w:tcBorders>
            <w:shd w:val="clear" w:color="auto" w:fill="auto"/>
            <w:hideMark/>
          </w:tcPr>
          <w:p w14:paraId="65A49821" w14:textId="77777777" w:rsidR="00D70D77" w:rsidRPr="00D70D77" w:rsidRDefault="00D70D77" w:rsidP="00D70D77">
            <w:pPr>
              <w:rPr>
                <w:sz w:val="20"/>
                <w:szCs w:val="20"/>
              </w:rPr>
            </w:pPr>
            <w:r w:rsidRPr="00D70D77">
              <w:rPr>
                <w:sz w:val="20"/>
                <w:szCs w:val="20"/>
              </w:rPr>
              <w:t>Обратная засыпка  с уплотнением</w:t>
            </w:r>
          </w:p>
        </w:tc>
        <w:tc>
          <w:tcPr>
            <w:tcW w:w="1120" w:type="dxa"/>
            <w:gridSpan w:val="2"/>
            <w:tcBorders>
              <w:top w:val="nil"/>
              <w:left w:val="nil"/>
              <w:bottom w:val="single" w:sz="4" w:space="0" w:color="auto"/>
              <w:right w:val="single" w:sz="4" w:space="0" w:color="auto"/>
            </w:tcBorders>
            <w:shd w:val="clear" w:color="auto" w:fill="auto"/>
            <w:hideMark/>
          </w:tcPr>
          <w:p w14:paraId="766D162F"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51F8EE00" w14:textId="77777777" w:rsidR="00D70D77" w:rsidRPr="00D70D77" w:rsidRDefault="00D70D77" w:rsidP="00D70D77">
            <w:pPr>
              <w:jc w:val="center"/>
              <w:rPr>
                <w:sz w:val="20"/>
                <w:szCs w:val="20"/>
              </w:rPr>
            </w:pPr>
            <w:r w:rsidRPr="00D70D77">
              <w:rPr>
                <w:sz w:val="20"/>
                <w:szCs w:val="20"/>
              </w:rPr>
              <w:t>21190,5</w:t>
            </w:r>
          </w:p>
        </w:tc>
        <w:tc>
          <w:tcPr>
            <w:tcW w:w="1499" w:type="dxa"/>
            <w:gridSpan w:val="2"/>
            <w:tcBorders>
              <w:top w:val="nil"/>
              <w:left w:val="nil"/>
              <w:bottom w:val="single" w:sz="4" w:space="0" w:color="auto"/>
              <w:right w:val="single" w:sz="4" w:space="0" w:color="auto"/>
            </w:tcBorders>
            <w:shd w:val="clear" w:color="auto" w:fill="auto"/>
            <w:hideMark/>
          </w:tcPr>
          <w:p w14:paraId="55CF699D" w14:textId="77777777" w:rsidR="00D70D77" w:rsidRPr="00D70D77" w:rsidRDefault="00D70D77" w:rsidP="00D70D77">
            <w:pPr>
              <w:jc w:val="right"/>
              <w:rPr>
                <w:sz w:val="20"/>
                <w:szCs w:val="20"/>
              </w:rPr>
            </w:pPr>
            <w:r w:rsidRPr="00D70D77">
              <w:rPr>
                <w:sz w:val="20"/>
                <w:szCs w:val="20"/>
              </w:rPr>
              <w:t xml:space="preserve">3 443 147,00  </w:t>
            </w:r>
          </w:p>
        </w:tc>
        <w:tc>
          <w:tcPr>
            <w:tcW w:w="1057" w:type="dxa"/>
            <w:gridSpan w:val="2"/>
            <w:tcBorders>
              <w:top w:val="nil"/>
              <w:left w:val="nil"/>
              <w:bottom w:val="single" w:sz="4" w:space="0" w:color="auto"/>
              <w:right w:val="single" w:sz="4" w:space="0" w:color="auto"/>
            </w:tcBorders>
            <w:shd w:val="clear" w:color="auto" w:fill="auto"/>
            <w:hideMark/>
          </w:tcPr>
          <w:p w14:paraId="1113904B" w14:textId="77777777" w:rsidR="00D70D77" w:rsidRPr="00D70D77" w:rsidRDefault="00D70D77" w:rsidP="00D70D77">
            <w:pPr>
              <w:jc w:val="right"/>
              <w:rPr>
                <w:sz w:val="20"/>
                <w:szCs w:val="20"/>
              </w:rPr>
            </w:pPr>
            <w:r w:rsidRPr="00D70D77">
              <w:rPr>
                <w:sz w:val="20"/>
                <w:szCs w:val="20"/>
              </w:rPr>
              <w:t xml:space="preserve">162,49  </w:t>
            </w:r>
          </w:p>
        </w:tc>
        <w:tc>
          <w:tcPr>
            <w:tcW w:w="1600" w:type="dxa"/>
            <w:gridSpan w:val="2"/>
            <w:tcBorders>
              <w:top w:val="nil"/>
              <w:left w:val="nil"/>
              <w:bottom w:val="single" w:sz="4" w:space="0" w:color="auto"/>
              <w:right w:val="single" w:sz="4" w:space="0" w:color="auto"/>
            </w:tcBorders>
            <w:shd w:val="clear" w:color="auto" w:fill="auto"/>
            <w:hideMark/>
          </w:tcPr>
          <w:p w14:paraId="36934212"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4A5A888D"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0E35652A"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176AADD" w14:textId="77777777" w:rsidR="00D70D77" w:rsidRPr="00D70D77" w:rsidRDefault="00D70D77" w:rsidP="00D70D77">
            <w:pPr>
              <w:rPr>
                <w:sz w:val="20"/>
                <w:szCs w:val="20"/>
              </w:rPr>
            </w:pPr>
            <w:r w:rsidRPr="00D70D77">
              <w:rPr>
                <w:sz w:val="20"/>
                <w:szCs w:val="20"/>
              </w:rPr>
              <w:t xml:space="preserve">                     176,11   </w:t>
            </w:r>
          </w:p>
        </w:tc>
        <w:tc>
          <w:tcPr>
            <w:tcW w:w="1898" w:type="dxa"/>
            <w:gridSpan w:val="2"/>
            <w:tcBorders>
              <w:top w:val="nil"/>
              <w:left w:val="nil"/>
              <w:bottom w:val="single" w:sz="4" w:space="0" w:color="auto"/>
              <w:right w:val="single" w:sz="4" w:space="0" w:color="auto"/>
            </w:tcBorders>
            <w:shd w:val="clear" w:color="auto" w:fill="auto"/>
            <w:hideMark/>
          </w:tcPr>
          <w:p w14:paraId="3085B960" w14:textId="77777777" w:rsidR="00D70D77" w:rsidRPr="00D70D77" w:rsidRDefault="00D70D77" w:rsidP="00D70D77">
            <w:pPr>
              <w:rPr>
                <w:sz w:val="20"/>
                <w:szCs w:val="20"/>
              </w:rPr>
            </w:pPr>
            <w:r w:rsidRPr="00D70D77">
              <w:rPr>
                <w:sz w:val="20"/>
                <w:szCs w:val="20"/>
              </w:rPr>
              <w:t xml:space="preserve">                          3 731 858,96   </w:t>
            </w:r>
          </w:p>
        </w:tc>
        <w:tc>
          <w:tcPr>
            <w:tcW w:w="271" w:type="dxa"/>
            <w:vAlign w:val="center"/>
            <w:hideMark/>
          </w:tcPr>
          <w:p w14:paraId="15257098" w14:textId="77777777" w:rsidR="00D70D77" w:rsidRPr="00D70D77" w:rsidRDefault="00D70D77" w:rsidP="00D70D77">
            <w:pPr>
              <w:rPr>
                <w:sz w:val="20"/>
                <w:szCs w:val="20"/>
              </w:rPr>
            </w:pPr>
          </w:p>
        </w:tc>
      </w:tr>
      <w:tr w:rsidR="00D70D77" w:rsidRPr="00D70D77" w14:paraId="5848F7CF" w14:textId="77777777" w:rsidTr="00D70D77">
        <w:trPr>
          <w:trHeight w:val="525"/>
        </w:trPr>
        <w:tc>
          <w:tcPr>
            <w:tcW w:w="1418" w:type="dxa"/>
            <w:tcBorders>
              <w:top w:val="nil"/>
              <w:left w:val="single" w:sz="4" w:space="0" w:color="auto"/>
              <w:bottom w:val="single" w:sz="4" w:space="0" w:color="auto"/>
              <w:right w:val="single" w:sz="4" w:space="0" w:color="auto"/>
            </w:tcBorders>
            <w:shd w:val="clear" w:color="auto" w:fill="auto"/>
            <w:noWrap/>
            <w:hideMark/>
          </w:tcPr>
          <w:p w14:paraId="0997BC33" w14:textId="77777777" w:rsidR="00D70D77" w:rsidRPr="00D70D77" w:rsidRDefault="00D70D77" w:rsidP="00D70D77">
            <w:pPr>
              <w:ind w:firstLineChars="200" w:firstLine="400"/>
              <w:rPr>
                <w:sz w:val="20"/>
                <w:szCs w:val="20"/>
              </w:rPr>
            </w:pPr>
            <w:r w:rsidRPr="00D70D77">
              <w:rPr>
                <w:sz w:val="20"/>
                <w:szCs w:val="20"/>
              </w:rPr>
              <w:lastRenderedPageBreak/>
              <w:t>2.3.65</w:t>
            </w:r>
          </w:p>
        </w:tc>
        <w:tc>
          <w:tcPr>
            <w:tcW w:w="1699" w:type="dxa"/>
            <w:tcBorders>
              <w:top w:val="nil"/>
              <w:left w:val="nil"/>
              <w:bottom w:val="single" w:sz="4" w:space="0" w:color="auto"/>
              <w:right w:val="single" w:sz="4" w:space="0" w:color="auto"/>
            </w:tcBorders>
            <w:shd w:val="clear" w:color="auto" w:fill="auto"/>
            <w:hideMark/>
          </w:tcPr>
          <w:p w14:paraId="1D1BB923" w14:textId="77777777" w:rsidR="00D70D77" w:rsidRPr="00D70D77" w:rsidRDefault="00D70D77" w:rsidP="00D70D77">
            <w:pPr>
              <w:rPr>
                <w:sz w:val="20"/>
                <w:szCs w:val="20"/>
              </w:rPr>
            </w:pPr>
            <w:r w:rsidRPr="00D70D77">
              <w:rPr>
                <w:sz w:val="20"/>
                <w:szCs w:val="20"/>
              </w:rPr>
              <w:t>Устройство подстилающих слоев: бетонных</w:t>
            </w:r>
          </w:p>
        </w:tc>
        <w:tc>
          <w:tcPr>
            <w:tcW w:w="1120" w:type="dxa"/>
            <w:gridSpan w:val="2"/>
            <w:tcBorders>
              <w:top w:val="nil"/>
              <w:left w:val="nil"/>
              <w:bottom w:val="single" w:sz="4" w:space="0" w:color="auto"/>
              <w:right w:val="single" w:sz="4" w:space="0" w:color="auto"/>
            </w:tcBorders>
            <w:shd w:val="clear" w:color="auto" w:fill="auto"/>
            <w:hideMark/>
          </w:tcPr>
          <w:p w14:paraId="4B9A2791"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73ECB3D3" w14:textId="77777777" w:rsidR="00D70D77" w:rsidRPr="00D70D77" w:rsidRDefault="00D70D77" w:rsidP="00D70D77">
            <w:pPr>
              <w:jc w:val="center"/>
              <w:rPr>
                <w:sz w:val="20"/>
                <w:szCs w:val="20"/>
              </w:rPr>
            </w:pPr>
            <w:r w:rsidRPr="00D70D77">
              <w:rPr>
                <w:sz w:val="20"/>
                <w:szCs w:val="20"/>
              </w:rPr>
              <w:t>42,281</w:t>
            </w:r>
          </w:p>
        </w:tc>
        <w:tc>
          <w:tcPr>
            <w:tcW w:w="1499" w:type="dxa"/>
            <w:gridSpan w:val="2"/>
            <w:tcBorders>
              <w:top w:val="nil"/>
              <w:left w:val="nil"/>
              <w:bottom w:val="single" w:sz="4" w:space="0" w:color="auto"/>
              <w:right w:val="single" w:sz="4" w:space="0" w:color="auto"/>
            </w:tcBorders>
            <w:shd w:val="clear" w:color="auto" w:fill="auto"/>
            <w:hideMark/>
          </w:tcPr>
          <w:p w14:paraId="5ABB90CC" w14:textId="77777777" w:rsidR="00D70D77" w:rsidRPr="00D70D77" w:rsidRDefault="00D70D77" w:rsidP="00D70D77">
            <w:pPr>
              <w:jc w:val="right"/>
              <w:rPr>
                <w:sz w:val="20"/>
                <w:szCs w:val="20"/>
              </w:rPr>
            </w:pPr>
            <w:r w:rsidRPr="00D70D77">
              <w:rPr>
                <w:sz w:val="20"/>
                <w:szCs w:val="20"/>
              </w:rPr>
              <w:t xml:space="preserve">234 873,00  </w:t>
            </w:r>
          </w:p>
        </w:tc>
        <w:tc>
          <w:tcPr>
            <w:tcW w:w="1057" w:type="dxa"/>
            <w:gridSpan w:val="2"/>
            <w:tcBorders>
              <w:top w:val="nil"/>
              <w:left w:val="nil"/>
              <w:bottom w:val="single" w:sz="4" w:space="0" w:color="auto"/>
              <w:right w:val="single" w:sz="4" w:space="0" w:color="auto"/>
            </w:tcBorders>
            <w:shd w:val="clear" w:color="auto" w:fill="auto"/>
            <w:hideMark/>
          </w:tcPr>
          <w:p w14:paraId="68AED8B8" w14:textId="77777777" w:rsidR="00D70D77" w:rsidRPr="00D70D77" w:rsidRDefault="00D70D77" w:rsidP="00D70D77">
            <w:pPr>
              <w:jc w:val="right"/>
              <w:rPr>
                <w:sz w:val="20"/>
                <w:szCs w:val="20"/>
              </w:rPr>
            </w:pPr>
            <w:r w:rsidRPr="00D70D77">
              <w:rPr>
                <w:sz w:val="20"/>
                <w:szCs w:val="20"/>
              </w:rPr>
              <w:t xml:space="preserve">5 555,05  </w:t>
            </w:r>
          </w:p>
        </w:tc>
        <w:tc>
          <w:tcPr>
            <w:tcW w:w="1600" w:type="dxa"/>
            <w:gridSpan w:val="2"/>
            <w:tcBorders>
              <w:top w:val="nil"/>
              <w:left w:val="nil"/>
              <w:bottom w:val="single" w:sz="4" w:space="0" w:color="auto"/>
              <w:right w:val="single" w:sz="4" w:space="0" w:color="auto"/>
            </w:tcBorders>
            <w:shd w:val="clear" w:color="auto" w:fill="auto"/>
            <w:hideMark/>
          </w:tcPr>
          <w:p w14:paraId="16BCF94A"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AB45BAE"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42E0D36"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5BD92C8" w14:textId="77777777" w:rsidR="00D70D77" w:rsidRPr="00D70D77" w:rsidRDefault="00D70D77" w:rsidP="00D70D77">
            <w:pPr>
              <w:rPr>
                <w:sz w:val="20"/>
                <w:szCs w:val="20"/>
              </w:rPr>
            </w:pPr>
            <w:r w:rsidRPr="00D70D77">
              <w:rPr>
                <w:sz w:val="20"/>
                <w:szCs w:val="20"/>
              </w:rPr>
              <w:t xml:space="preserve">                  6 020,51   </w:t>
            </w:r>
          </w:p>
        </w:tc>
        <w:tc>
          <w:tcPr>
            <w:tcW w:w="1898" w:type="dxa"/>
            <w:gridSpan w:val="2"/>
            <w:tcBorders>
              <w:top w:val="nil"/>
              <w:left w:val="nil"/>
              <w:bottom w:val="single" w:sz="4" w:space="0" w:color="auto"/>
              <w:right w:val="single" w:sz="4" w:space="0" w:color="auto"/>
            </w:tcBorders>
            <w:shd w:val="clear" w:color="auto" w:fill="auto"/>
            <w:hideMark/>
          </w:tcPr>
          <w:p w14:paraId="24B4C50B" w14:textId="77777777" w:rsidR="00D70D77" w:rsidRPr="00D70D77" w:rsidRDefault="00D70D77" w:rsidP="00D70D77">
            <w:pPr>
              <w:rPr>
                <w:sz w:val="20"/>
                <w:szCs w:val="20"/>
              </w:rPr>
            </w:pPr>
            <w:r w:rsidRPr="00D70D77">
              <w:rPr>
                <w:sz w:val="20"/>
                <w:szCs w:val="20"/>
              </w:rPr>
              <w:t xml:space="preserve">                             254 553,18   </w:t>
            </w:r>
          </w:p>
        </w:tc>
        <w:tc>
          <w:tcPr>
            <w:tcW w:w="271" w:type="dxa"/>
            <w:vAlign w:val="center"/>
            <w:hideMark/>
          </w:tcPr>
          <w:p w14:paraId="45F80E4A" w14:textId="77777777" w:rsidR="00D70D77" w:rsidRPr="00D70D77" w:rsidRDefault="00D70D77" w:rsidP="00D70D77">
            <w:pPr>
              <w:rPr>
                <w:sz w:val="20"/>
                <w:szCs w:val="20"/>
              </w:rPr>
            </w:pPr>
          </w:p>
        </w:tc>
      </w:tr>
      <w:tr w:rsidR="00D70D77" w:rsidRPr="00D70D77" w14:paraId="792F056A"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0257B29E" w14:textId="77777777" w:rsidR="00D70D77" w:rsidRPr="00D70D77" w:rsidRDefault="00D70D77" w:rsidP="00D70D77">
            <w:pPr>
              <w:ind w:firstLineChars="200" w:firstLine="400"/>
              <w:rPr>
                <w:sz w:val="20"/>
                <w:szCs w:val="20"/>
              </w:rPr>
            </w:pPr>
            <w:r w:rsidRPr="00D70D77">
              <w:rPr>
                <w:sz w:val="20"/>
                <w:szCs w:val="20"/>
              </w:rPr>
              <w:t>2.3.66</w:t>
            </w:r>
          </w:p>
        </w:tc>
        <w:tc>
          <w:tcPr>
            <w:tcW w:w="1699" w:type="dxa"/>
            <w:tcBorders>
              <w:top w:val="nil"/>
              <w:left w:val="nil"/>
              <w:bottom w:val="single" w:sz="4" w:space="0" w:color="auto"/>
              <w:right w:val="single" w:sz="4" w:space="0" w:color="auto"/>
            </w:tcBorders>
            <w:shd w:val="clear" w:color="auto" w:fill="auto"/>
            <w:hideMark/>
          </w:tcPr>
          <w:p w14:paraId="796C18E2" w14:textId="77777777" w:rsidR="00D70D77" w:rsidRPr="00D70D77" w:rsidRDefault="00D70D77" w:rsidP="00D70D77">
            <w:pPr>
              <w:rPr>
                <w:sz w:val="20"/>
                <w:szCs w:val="20"/>
              </w:rPr>
            </w:pPr>
            <w:r w:rsidRPr="00D70D77">
              <w:rPr>
                <w:sz w:val="20"/>
                <w:szCs w:val="20"/>
              </w:rPr>
              <w:t>Установка люка чугунного</w:t>
            </w:r>
          </w:p>
        </w:tc>
        <w:tc>
          <w:tcPr>
            <w:tcW w:w="1120" w:type="dxa"/>
            <w:gridSpan w:val="2"/>
            <w:tcBorders>
              <w:top w:val="nil"/>
              <w:left w:val="nil"/>
              <w:bottom w:val="single" w:sz="4" w:space="0" w:color="auto"/>
              <w:right w:val="single" w:sz="4" w:space="0" w:color="auto"/>
            </w:tcBorders>
            <w:shd w:val="clear" w:color="auto" w:fill="auto"/>
            <w:hideMark/>
          </w:tcPr>
          <w:p w14:paraId="43038CDE"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7A3FE74D" w14:textId="77777777" w:rsidR="00D70D77" w:rsidRPr="00D70D77" w:rsidRDefault="00D70D77" w:rsidP="00D70D77">
            <w:pPr>
              <w:jc w:val="center"/>
              <w:rPr>
                <w:sz w:val="20"/>
                <w:szCs w:val="20"/>
              </w:rPr>
            </w:pPr>
            <w:r w:rsidRPr="00D70D77">
              <w:rPr>
                <w:sz w:val="20"/>
                <w:szCs w:val="20"/>
              </w:rPr>
              <w:t>29</w:t>
            </w:r>
          </w:p>
        </w:tc>
        <w:tc>
          <w:tcPr>
            <w:tcW w:w="1499" w:type="dxa"/>
            <w:gridSpan w:val="2"/>
            <w:tcBorders>
              <w:top w:val="nil"/>
              <w:left w:val="nil"/>
              <w:bottom w:val="single" w:sz="4" w:space="0" w:color="auto"/>
              <w:right w:val="single" w:sz="4" w:space="0" w:color="auto"/>
            </w:tcBorders>
            <w:shd w:val="clear" w:color="auto" w:fill="auto"/>
            <w:hideMark/>
          </w:tcPr>
          <w:p w14:paraId="00998032" w14:textId="77777777" w:rsidR="00D70D77" w:rsidRPr="00D70D77" w:rsidRDefault="00D70D77" w:rsidP="00D70D77">
            <w:pPr>
              <w:jc w:val="right"/>
              <w:rPr>
                <w:sz w:val="20"/>
                <w:szCs w:val="20"/>
              </w:rPr>
            </w:pPr>
            <w:r w:rsidRPr="00D70D77">
              <w:rPr>
                <w:sz w:val="20"/>
                <w:szCs w:val="20"/>
              </w:rPr>
              <w:t xml:space="preserve">96 333,00  </w:t>
            </w:r>
          </w:p>
        </w:tc>
        <w:tc>
          <w:tcPr>
            <w:tcW w:w="1057" w:type="dxa"/>
            <w:gridSpan w:val="2"/>
            <w:tcBorders>
              <w:top w:val="nil"/>
              <w:left w:val="nil"/>
              <w:bottom w:val="single" w:sz="4" w:space="0" w:color="auto"/>
              <w:right w:val="single" w:sz="4" w:space="0" w:color="auto"/>
            </w:tcBorders>
            <w:shd w:val="clear" w:color="auto" w:fill="auto"/>
            <w:hideMark/>
          </w:tcPr>
          <w:p w14:paraId="1BD79E29" w14:textId="77777777" w:rsidR="00D70D77" w:rsidRPr="00D70D77" w:rsidRDefault="00D70D77" w:rsidP="00D70D77">
            <w:pPr>
              <w:jc w:val="right"/>
              <w:rPr>
                <w:sz w:val="20"/>
                <w:szCs w:val="20"/>
              </w:rPr>
            </w:pPr>
            <w:r w:rsidRPr="00D70D77">
              <w:rPr>
                <w:sz w:val="20"/>
                <w:szCs w:val="20"/>
              </w:rPr>
              <w:t xml:space="preserve">3 321,83  </w:t>
            </w:r>
          </w:p>
        </w:tc>
        <w:tc>
          <w:tcPr>
            <w:tcW w:w="1600" w:type="dxa"/>
            <w:gridSpan w:val="2"/>
            <w:tcBorders>
              <w:top w:val="nil"/>
              <w:left w:val="nil"/>
              <w:bottom w:val="single" w:sz="4" w:space="0" w:color="auto"/>
              <w:right w:val="single" w:sz="4" w:space="0" w:color="auto"/>
            </w:tcBorders>
            <w:shd w:val="clear" w:color="auto" w:fill="auto"/>
            <w:hideMark/>
          </w:tcPr>
          <w:p w14:paraId="39DB53E0"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E2D9A92"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68F9B46"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E4483CD" w14:textId="77777777" w:rsidR="00D70D77" w:rsidRPr="00D70D77" w:rsidRDefault="00D70D77" w:rsidP="00D70D77">
            <w:pPr>
              <w:rPr>
                <w:sz w:val="20"/>
                <w:szCs w:val="20"/>
              </w:rPr>
            </w:pPr>
            <w:r w:rsidRPr="00D70D77">
              <w:rPr>
                <w:sz w:val="20"/>
                <w:szCs w:val="20"/>
              </w:rPr>
              <w:t xml:space="preserve">                  3 600,17   </w:t>
            </w:r>
          </w:p>
        </w:tc>
        <w:tc>
          <w:tcPr>
            <w:tcW w:w="1898" w:type="dxa"/>
            <w:gridSpan w:val="2"/>
            <w:tcBorders>
              <w:top w:val="nil"/>
              <w:left w:val="nil"/>
              <w:bottom w:val="single" w:sz="4" w:space="0" w:color="auto"/>
              <w:right w:val="single" w:sz="4" w:space="0" w:color="auto"/>
            </w:tcBorders>
            <w:shd w:val="clear" w:color="auto" w:fill="auto"/>
            <w:hideMark/>
          </w:tcPr>
          <w:p w14:paraId="5581323A" w14:textId="77777777" w:rsidR="00D70D77" w:rsidRPr="00D70D77" w:rsidRDefault="00D70D77" w:rsidP="00D70D77">
            <w:pPr>
              <w:rPr>
                <w:sz w:val="20"/>
                <w:szCs w:val="20"/>
              </w:rPr>
            </w:pPr>
            <w:r w:rsidRPr="00D70D77">
              <w:rPr>
                <w:sz w:val="20"/>
                <w:szCs w:val="20"/>
              </w:rPr>
              <w:t xml:space="preserve">                             104 404,93   </w:t>
            </w:r>
          </w:p>
        </w:tc>
        <w:tc>
          <w:tcPr>
            <w:tcW w:w="271" w:type="dxa"/>
            <w:vAlign w:val="center"/>
            <w:hideMark/>
          </w:tcPr>
          <w:p w14:paraId="5870C47E" w14:textId="77777777" w:rsidR="00D70D77" w:rsidRPr="00D70D77" w:rsidRDefault="00D70D77" w:rsidP="00D70D77">
            <w:pPr>
              <w:rPr>
                <w:sz w:val="20"/>
                <w:szCs w:val="20"/>
              </w:rPr>
            </w:pPr>
          </w:p>
        </w:tc>
      </w:tr>
      <w:tr w:rsidR="00D70D77" w:rsidRPr="00D70D77" w14:paraId="24B4B8D4"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1BEFA613" w14:textId="77777777" w:rsidR="00D70D77" w:rsidRPr="00D70D77" w:rsidRDefault="00D70D77" w:rsidP="00D70D77">
            <w:pPr>
              <w:ind w:firstLineChars="200" w:firstLine="400"/>
              <w:rPr>
                <w:sz w:val="20"/>
                <w:szCs w:val="20"/>
              </w:rPr>
            </w:pPr>
            <w:r w:rsidRPr="00D70D77">
              <w:rPr>
                <w:sz w:val="20"/>
                <w:szCs w:val="20"/>
              </w:rPr>
              <w:t>2.3.67</w:t>
            </w:r>
          </w:p>
        </w:tc>
        <w:tc>
          <w:tcPr>
            <w:tcW w:w="1699" w:type="dxa"/>
            <w:tcBorders>
              <w:top w:val="nil"/>
              <w:left w:val="nil"/>
              <w:bottom w:val="single" w:sz="4" w:space="0" w:color="auto"/>
              <w:right w:val="single" w:sz="4" w:space="0" w:color="auto"/>
            </w:tcBorders>
            <w:shd w:val="clear" w:color="auto" w:fill="auto"/>
            <w:hideMark/>
          </w:tcPr>
          <w:p w14:paraId="53C2F666" w14:textId="77777777" w:rsidR="00D70D77" w:rsidRPr="00D70D77" w:rsidRDefault="00D70D77" w:rsidP="00D70D77">
            <w:pPr>
              <w:rPr>
                <w:sz w:val="20"/>
                <w:szCs w:val="20"/>
              </w:rPr>
            </w:pPr>
            <w:r w:rsidRPr="00D70D77">
              <w:rPr>
                <w:sz w:val="20"/>
                <w:szCs w:val="20"/>
              </w:rPr>
              <w:t>Установка столбиков сигнальных: железобетонных</w:t>
            </w:r>
          </w:p>
        </w:tc>
        <w:tc>
          <w:tcPr>
            <w:tcW w:w="1120" w:type="dxa"/>
            <w:gridSpan w:val="2"/>
            <w:tcBorders>
              <w:top w:val="nil"/>
              <w:left w:val="nil"/>
              <w:bottom w:val="single" w:sz="4" w:space="0" w:color="auto"/>
              <w:right w:val="single" w:sz="4" w:space="0" w:color="auto"/>
            </w:tcBorders>
            <w:shd w:val="clear" w:color="auto" w:fill="auto"/>
            <w:hideMark/>
          </w:tcPr>
          <w:p w14:paraId="79739C8A"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63495324" w14:textId="77777777" w:rsidR="00D70D77" w:rsidRPr="00D70D77" w:rsidRDefault="00D70D77" w:rsidP="00D70D77">
            <w:pPr>
              <w:jc w:val="center"/>
              <w:rPr>
                <w:sz w:val="20"/>
                <w:szCs w:val="20"/>
              </w:rPr>
            </w:pPr>
            <w:r w:rsidRPr="00D70D77">
              <w:rPr>
                <w:sz w:val="20"/>
                <w:szCs w:val="20"/>
              </w:rPr>
              <w:t>288</w:t>
            </w:r>
          </w:p>
        </w:tc>
        <w:tc>
          <w:tcPr>
            <w:tcW w:w="1499" w:type="dxa"/>
            <w:gridSpan w:val="2"/>
            <w:tcBorders>
              <w:top w:val="nil"/>
              <w:left w:val="nil"/>
              <w:bottom w:val="single" w:sz="4" w:space="0" w:color="auto"/>
              <w:right w:val="single" w:sz="4" w:space="0" w:color="auto"/>
            </w:tcBorders>
            <w:shd w:val="clear" w:color="auto" w:fill="auto"/>
            <w:hideMark/>
          </w:tcPr>
          <w:p w14:paraId="0F077368" w14:textId="77777777" w:rsidR="00D70D77" w:rsidRPr="00D70D77" w:rsidRDefault="00D70D77" w:rsidP="00D70D77">
            <w:pPr>
              <w:jc w:val="right"/>
              <w:rPr>
                <w:sz w:val="20"/>
                <w:szCs w:val="20"/>
              </w:rPr>
            </w:pPr>
            <w:r w:rsidRPr="00D70D77">
              <w:rPr>
                <w:sz w:val="20"/>
                <w:szCs w:val="20"/>
              </w:rPr>
              <w:t xml:space="preserve">374 667,00  </w:t>
            </w:r>
          </w:p>
        </w:tc>
        <w:tc>
          <w:tcPr>
            <w:tcW w:w="1057" w:type="dxa"/>
            <w:gridSpan w:val="2"/>
            <w:tcBorders>
              <w:top w:val="nil"/>
              <w:left w:val="nil"/>
              <w:bottom w:val="single" w:sz="4" w:space="0" w:color="auto"/>
              <w:right w:val="single" w:sz="4" w:space="0" w:color="auto"/>
            </w:tcBorders>
            <w:shd w:val="clear" w:color="auto" w:fill="auto"/>
            <w:hideMark/>
          </w:tcPr>
          <w:p w14:paraId="2BE322C4" w14:textId="77777777" w:rsidR="00D70D77" w:rsidRPr="00D70D77" w:rsidRDefault="00D70D77" w:rsidP="00D70D77">
            <w:pPr>
              <w:jc w:val="right"/>
              <w:rPr>
                <w:sz w:val="20"/>
                <w:szCs w:val="20"/>
              </w:rPr>
            </w:pPr>
            <w:r w:rsidRPr="00D70D77">
              <w:rPr>
                <w:sz w:val="20"/>
                <w:szCs w:val="20"/>
              </w:rPr>
              <w:t xml:space="preserve">1 300,93  </w:t>
            </w:r>
          </w:p>
        </w:tc>
        <w:tc>
          <w:tcPr>
            <w:tcW w:w="1600" w:type="dxa"/>
            <w:gridSpan w:val="2"/>
            <w:tcBorders>
              <w:top w:val="nil"/>
              <w:left w:val="nil"/>
              <w:bottom w:val="single" w:sz="4" w:space="0" w:color="auto"/>
              <w:right w:val="single" w:sz="4" w:space="0" w:color="auto"/>
            </w:tcBorders>
            <w:shd w:val="clear" w:color="auto" w:fill="auto"/>
            <w:hideMark/>
          </w:tcPr>
          <w:p w14:paraId="43B985B4"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3F4B35B0"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3577EF9"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0EAEEEBA" w14:textId="77777777" w:rsidR="00D70D77" w:rsidRPr="00D70D77" w:rsidRDefault="00D70D77" w:rsidP="00D70D77">
            <w:pPr>
              <w:rPr>
                <w:sz w:val="20"/>
                <w:szCs w:val="20"/>
              </w:rPr>
            </w:pPr>
            <w:r w:rsidRPr="00D70D77">
              <w:rPr>
                <w:sz w:val="20"/>
                <w:szCs w:val="20"/>
              </w:rPr>
              <w:t xml:space="preserve">                  1 409,94   </w:t>
            </w:r>
          </w:p>
        </w:tc>
        <w:tc>
          <w:tcPr>
            <w:tcW w:w="1898" w:type="dxa"/>
            <w:gridSpan w:val="2"/>
            <w:tcBorders>
              <w:top w:val="nil"/>
              <w:left w:val="nil"/>
              <w:bottom w:val="single" w:sz="4" w:space="0" w:color="auto"/>
              <w:right w:val="single" w:sz="4" w:space="0" w:color="auto"/>
            </w:tcBorders>
            <w:shd w:val="clear" w:color="auto" w:fill="auto"/>
            <w:hideMark/>
          </w:tcPr>
          <w:p w14:paraId="680907FF" w14:textId="77777777" w:rsidR="00D70D77" w:rsidRPr="00D70D77" w:rsidRDefault="00D70D77" w:rsidP="00D70D77">
            <w:pPr>
              <w:rPr>
                <w:sz w:val="20"/>
                <w:szCs w:val="20"/>
              </w:rPr>
            </w:pPr>
            <w:r w:rsidRPr="00D70D77">
              <w:rPr>
                <w:sz w:val="20"/>
                <w:szCs w:val="20"/>
              </w:rPr>
              <w:t xml:space="preserve">                             406 062,72   </w:t>
            </w:r>
          </w:p>
        </w:tc>
        <w:tc>
          <w:tcPr>
            <w:tcW w:w="271" w:type="dxa"/>
            <w:vAlign w:val="center"/>
            <w:hideMark/>
          </w:tcPr>
          <w:p w14:paraId="3D84A4D8" w14:textId="77777777" w:rsidR="00D70D77" w:rsidRPr="00D70D77" w:rsidRDefault="00D70D77" w:rsidP="00D70D77">
            <w:pPr>
              <w:rPr>
                <w:sz w:val="20"/>
                <w:szCs w:val="20"/>
              </w:rPr>
            </w:pPr>
          </w:p>
        </w:tc>
      </w:tr>
      <w:tr w:rsidR="00D70D77" w:rsidRPr="00D70D77" w14:paraId="0A88D99F" w14:textId="77777777" w:rsidTr="00D70D77">
        <w:trPr>
          <w:trHeight w:val="300"/>
        </w:trPr>
        <w:tc>
          <w:tcPr>
            <w:tcW w:w="3124" w:type="dxa"/>
            <w:gridSpan w:val="3"/>
            <w:tcBorders>
              <w:top w:val="single" w:sz="4" w:space="0" w:color="auto"/>
              <w:left w:val="single" w:sz="4" w:space="0" w:color="auto"/>
              <w:bottom w:val="single" w:sz="4" w:space="0" w:color="auto"/>
              <w:right w:val="nil"/>
            </w:tcBorders>
            <w:shd w:val="clear" w:color="auto" w:fill="auto"/>
            <w:noWrap/>
            <w:hideMark/>
          </w:tcPr>
          <w:p w14:paraId="442365FF" w14:textId="77777777" w:rsidR="00D70D77" w:rsidRPr="00D70D77" w:rsidRDefault="00D70D77" w:rsidP="00D70D77">
            <w:pPr>
              <w:rPr>
                <w:b/>
                <w:bCs/>
                <w:i/>
                <w:iCs/>
                <w:sz w:val="18"/>
                <w:szCs w:val="18"/>
              </w:rPr>
            </w:pPr>
            <w:r w:rsidRPr="00D70D77">
              <w:rPr>
                <w:b/>
                <w:bCs/>
                <w:i/>
                <w:iCs/>
                <w:sz w:val="18"/>
                <w:szCs w:val="18"/>
              </w:rPr>
              <w:t xml:space="preserve">Газопровод высокого давления 2 категории </w:t>
            </w:r>
          </w:p>
        </w:tc>
        <w:tc>
          <w:tcPr>
            <w:tcW w:w="1120" w:type="dxa"/>
            <w:gridSpan w:val="2"/>
            <w:tcBorders>
              <w:top w:val="nil"/>
              <w:left w:val="nil"/>
              <w:bottom w:val="single" w:sz="4" w:space="0" w:color="auto"/>
              <w:right w:val="single" w:sz="4" w:space="0" w:color="auto"/>
            </w:tcBorders>
            <w:shd w:val="clear" w:color="auto" w:fill="auto"/>
            <w:vAlign w:val="center"/>
            <w:hideMark/>
          </w:tcPr>
          <w:p w14:paraId="1D0CBE55" w14:textId="77777777" w:rsidR="00D70D77" w:rsidRPr="00D70D77" w:rsidRDefault="00D70D77" w:rsidP="00D70D77">
            <w:pPr>
              <w:jc w:val="center"/>
              <w:rPr>
                <w:b/>
                <w:bCs/>
                <w:sz w:val="22"/>
                <w:szCs w:val="22"/>
              </w:rPr>
            </w:pPr>
            <w:r w:rsidRPr="00D70D77">
              <w:rPr>
                <w:b/>
                <w:bCs/>
                <w:sz w:val="22"/>
                <w:szCs w:val="22"/>
              </w:rPr>
              <w:t> </w:t>
            </w:r>
          </w:p>
        </w:tc>
        <w:tc>
          <w:tcPr>
            <w:tcW w:w="1066" w:type="dxa"/>
            <w:gridSpan w:val="2"/>
            <w:tcBorders>
              <w:top w:val="nil"/>
              <w:left w:val="nil"/>
              <w:bottom w:val="single" w:sz="4" w:space="0" w:color="auto"/>
              <w:right w:val="single" w:sz="4" w:space="0" w:color="auto"/>
            </w:tcBorders>
            <w:shd w:val="clear" w:color="auto" w:fill="auto"/>
            <w:noWrap/>
            <w:hideMark/>
          </w:tcPr>
          <w:p w14:paraId="0CEE7C6D"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auto" w:fill="auto"/>
            <w:noWrap/>
            <w:vAlign w:val="center"/>
            <w:hideMark/>
          </w:tcPr>
          <w:p w14:paraId="34282842" w14:textId="77777777" w:rsidR="00D70D77" w:rsidRPr="00D70D77" w:rsidRDefault="00D70D77" w:rsidP="00D70D77">
            <w:pPr>
              <w:jc w:val="center"/>
              <w:rPr>
                <w:b/>
                <w:bCs/>
                <w:sz w:val="22"/>
                <w:szCs w:val="22"/>
              </w:rPr>
            </w:pPr>
            <w:r w:rsidRPr="00D70D77">
              <w:rPr>
                <w:b/>
                <w:bCs/>
                <w:sz w:val="22"/>
                <w:szCs w:val="22"/>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14:paraId="039D2A79"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hideMark/>
          </w:tcPr>
          <w:p w14:paraId="3F7303CD"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3A65B0E1" w14:textId="77777777" w:rsidR="00D70D77" w:rsidRPr="00D70D77" w:rsidRDefault="00D70D77" w:rsidP="00D70D77">
            <w:pPr>
              <w:jc w:val="center"/>
              <w:rPr>
                <w:b/>
                <w:bCs/>
                <w:sz w:val="22"/>
                <w:szCs w:val="22"/>
              </w:rPr>
            </w:pPr>
            <w:r w:rsidRPr="00D70D77">
              <w:rPr>
                <w:b/>
                <w:bCs/>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center"/>
            <w:hideMark/>
          </w:tcPr>
          <w:p w14:paraId="6A3F86AC"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221E53A5" w14:textId="77777777" w:rsidR="00D70D77" w:rsidRPr="00D70D77" w:rsidRDefault="00D70D77" w:rsidP="00D70D77">
            <w:pPr>
              <w:jc w:val="center"/>
              <w:rPr>
                <w:b/>
                <w:bCs/>
                <w:sz w:val="22"/>
                <w:szCs w:val="22"/>
              </w:rPr>
            </w:pPr>
            <w:r w:rsidRPr="00D70D77">
              <w:rPr>
                <w:b/>
                <w:bCs/>
                <w:sz w:val="22"/>
                <w:szCs w:val="22"/>
              </w:rPr>
              <w:t> </w:t>
            </w:r>
          </w:p>
        </w:tc>
        <w:tc>
          <w:tcPr>
            <w:tcW w:w="1891" w:type="dxa"/>
            <w:tcBorders>
              <w:top w:val="nil"/>
              <w:left w:val="nil"/>
              <w:bottom w:val="single" w:sz="4" w:space="0" w:color="auto"/>
              <w:right w:val="single" w:sz="4" w:space="0" w:color="auto"/>
            </w:tcBorders>
            <w:shd w:val="clear" w:color="auto" w:fill="auto"/>
            <w:noWrap/>
            <w:vAlign w:val="center"/>
            <w:hideMark/>
          </w:tcPr>
          <w:p w14:paraId="007BAEA5" w14:textId="77777777" w:rsidR="00D70D77" w:rsidRPr="00D70D77" w:rsidRDefault="00D70D77" w:rsidP="00D70D77">
            <w:pPr>
              <w:jc w:val="center"/>
              <w:rPr>
                <w:b/>
                <w:bCs/>
                <w:sz w:val="22"/>
                <w:szCs w:val="22"/>
              </w:rPr>
            </w:pPr>
            <w:r w:rsidRPr="00D70D77">
              <w:rPr>
                <w:b/>
                <w:bCs/>
                <w:sz w:val="22"/>
                <w:szCs w:val="22"/>
              </w:rPr>
              <w:t> </w:t>
            </w:r>
          </w:p>
        </w:tc>
        <w:tc>
          <w:tcPr>
            <w:tcW w:w="271" w:type="dxa"/>
            <w:vAlign w:val="center"/>
            <w:hideMark/>
          </w:tcPr>
          <w:p w14:paraId="23E7B148" w14:textId="77777777" w:rsidR="00D70D77" w:rsidRPr="00D70D77" w:rsidRDefault="00D70D77" w:rsidP="00D70D77">
            <w:pPr>
              <w:rPr>
                <w:sz w:val="20"/>
                <w:szCs w:val="20"/>
              </w:rPr>
            </w:pPr>
          </w:p>
        </w:tc>
      </w:tr>
      <w:tr w:rsidR="00D70D77" w:rsidRPr="00D70D77" w14:paraId="0785DBC8"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3F116C29" w14:textId="77777777" w:rsidR="00D70D77" w:rsidRPr="00D70D77" w:rsidRDefault="00D70D77" w:rsidP="00D70D77">
            <w:pPr>
              <w:ind w:firstLineChars="200" w:firstLine="400"/>
              <w:rPr>
                <w:sz w:val="20"/>
                <w:szCs w:val="20"/>
              </w:rPr>
            </w:pPr>
            <w:r w:rsidRPr="00D70D77">
              <w:rPr>
                <w:sz w:val="20"/>
                <w:szCs w:val="20"/>
              </w:rPr>
              <w:t>2.3.68</w:t>
            </w:r>
          </w:p>
        </w:tc>
        <w:tc>
          <w:tcPr>
            <w:tcW w:w="1699" w:type="dxa"/>
            <w:tcBorders>
              <w:top w:val="nil"/>
              <w:left w:val="nil"/>
              <w:bottom w:val="single" w:sz="4" w:space="0" w:color="auto"/>
              <w:right w:val="single" w:sz="4" w:space="0" w:color="auto"/>
            </w:tcBorders>
            <w:shd w:val="clear" w:color="auto" w:fill="auto"/>
            <w:hideMark/>
          </w:tcPr>
          <w:p w14:paraId="1A6F365A" w14:textId="77777777" w:rsidR="00D70D77" w:rsidRPr="00D70D77" w:rsidRDefault="00D70D77" w:rsidP="00D70D77">
            <w:pPr>
              <w:rPr>
                <w:sz w:val="20"/>
                <w:szCs w:val="20"/>
              </w:rPr>
            </w:pPr>
            <w:r w:rsidRPr="00D70D77">
              <w:rPr>
                <w:sz w:val="20"/>
                <w:szCs w:val="20"/>
              </w:rPr>
              <w:t>Надземная прокладка (крановый узел на площадке ГРПШ и ШУУРГ)</w:t>
            </w:r>
          </w:p>
        </w:tc>
        <w:tc>
          <w:tcPr>
            <w:tcW w:w="1120" w:type="dxa"/>
            <w:gridSpan w:val="2"/>
            <w:tcBorders>
              <w:top w:val="nil"/>
              <w:left w:val="nil"/>
              <w:bottom w:val="single" w:sz="4" w:space="0" w:color="auto"/>
              <w:right w:val="single" w:sz="4" w:space="0" w:color="auto"/>
            </w:tcBorders>
            <w:shd w:val="clear" w:color="auto" w:fill="auto"/>
            <w:hideMark/>
          </w:tcPr>
          <w:p w14:paraId="3784E793" w14:textId="77777777" w:rsidR="00D70D77" w:rsidRPr="00D70D77" w:rsidRDefault="00D70D77" w:rsidP="00D70D77">
            <w:pPr>
              <w:jc w:val="center"/>
              <w:rPr>
                <w:sz w:val="20"/>
                <w:szCs w:val="20"/>
              </w:rPr>
            </w:pPr>
            <w:r w:rsidRPr="00D70D77">
              <w:rPr>
                <w:sz w:val="20"/>
                <w:szCs w:val="20"/>
              </w:rPr>
              <w:t>комплекс</w:t>
            </w:r>
          </w:p>
        </w:tc>
        <w:tc>
          <w:tcPr>
            <w:tcW w:w="1066" w:type="dxa"/>
            <w:gridSpan w:val="2"/>
            <w:tcBorders>
              <w:top w:val="nil"/>
              <w:left w:val="nil"/>
              <w:bottom w:val="single" w:sz="4" w:space="0" w:color="auto"/>
              <w:right w:val="single" w:sz="4" w:space="0" w:color="auto"/>
            </w:tcBorders>
            <w:shd w:val="clear" w:color="auto" w:fill="auto"/>
            <w:hideMark/>
          </w:tcPr>
          <w:p w14:paraId="00B4B3D2" w14:textId="77777777" w:rsidR="00D70D77" w:rsidRPr="00D70D77" w:rsidRDefault="00D70D77" w:rsidP="00D70D77">
            <w:pPr>
              <w:jc w:val="center"/>
              <w:rPr>
                <w:sz w:val="20"/>
                <w:szCs w:val="20"/>
              </w:rPr>
            </w:pPr>
            <w:r w:rsidRPr="00D70D77">
              <w:rPr>
                <w:sz w:val="20"/>
                <w:szCs w:val="20"/>
              </w:rPr>
              <w:t>1</w:t>
            </w:r>
          </w:p>
        </w:tc>
        <w:tc>
          <w:tcPr>
            <w:tcW w:w="1499" w:type="dxa"/>
            <w:gridSpan w:val="2"/>
            <w:tcBorders>
              <w:top w:val="nil"/>
              <w:left w:val="nil"/>
              <w:bottom w:val="single" w:sz="4" w:space="0" w:color="auto"/>
              <w:right w:val="single" w:sz="4" w:space="0" w:color="auto"/>
            </w:tcBorders>
            <w:shd w:val="clear" w:color="auto" w:fill="auto"/>
            <w:hideMark/>
          </w:tcPr>
          <w:p w14:paraId="2F63225B" w14:textId="77777777" w:rsidR="00D70D77" w:rsidRPr="00D70D77" w:rsidRDefault="00D70D77" w:rsidP="00D70D77">
            <w:pPr>
              <w:jc w:val="right"/>
              <w:rPr>
                <w:sz w:val="20"/>
                <w:szCs w:val="20"/>
              </w:rPr>
            </w:pPr>
            <w:r w:rsidRPr="00D70D77">
              <w:rPr>
                <w:sz w:val="20"/>
                <w:szCs w:val="20"/>
              </w:rPr>
              <w:t xml:space="preserve">154 998,00  </w:t>
            </w:r>
          </w:p>
        </w:tc>
        <w:tc>
          <w:tcPr>
            <w:tcW w:w="1057" w:type="dxa"/>
            <w:gridSpan w:val="2"/>
            <w:tcBorders>
              <w:top w:val="nil"/>
              <w:left w:val="nil"/>
              <w:bottom w:val="single" w:sz="4" w:space="0" w:color="auto"/>
              <w:right w:val="single" w:sz="4" w:space="0" w:color="auto"/>
            </w:tcBorders>
            <w:shd w:val="clear" w:color="auto" w:fill="auto"/>
            <w:hideMark/>
          </w:tcPr>
          <w:p w14:paraId="0929D734" w14:textId="77777777" w:rsidR="00D70D77" w:rsidRPr="00D70D77" w:rsidRDefault="00D70D77" w:rsidP="00D70D77">
            <w:pPr>
              <w:jc w:val="right"/>
              <w:rPr>
                <w:sz w:val="20"/>
                <w:szCs w:val="20"/>
              </w:rPr>
            </w:pPr>
            <w:r w:rsidRPr="00D70D77">
              <w:rPr>
                <w:sz w:val="20"/>
                <w:szCs w:val="20"/>
              </w:rPr>
              <w:t xml:space="preserve">154 998,00  </w:t>
            </w:r>
          </w:p>
        </w:tc>
        <w:tc>
          <w:tcPr>
            <w:tcW w:w="1600" w:type="dxa"/>
            <w:gridSpan w:val="2"/>
            <w:tcBorders>
              <w:top w:val="nil"/>
              <w:left w:val="nil"/>
              <w:bottom w:val="single" w:sz="4" w:space="0" w:color="auto"/>
              <w:right w:val="single" w:sz="4" w:space="0" w:color="auto"/>
            </w:tcBorders>
            <w:shd w:val="clear" w:color="auto" w:fill="auto"/>
            <w:hideMark/>
          </w:tcPr>
          <w:p w14:paraId="25319236"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79C2F92B"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7DDDD1F"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2578BF1C" w14:textId="77777777" w:rsidR="00D70D77" w:rsidRPr="00D70D77" w:rsidRDefault="00D70D77" w:rsidP="00D70D77">
            <w:pPr>
              <w:rPr>
                <w:sz w:val="20"/>
                <w:szCs w:val="20"/>
              </w:rPr>
            </w:pPr>
            <w:r w:rsidRPr="00D70D77">
              <w:rPr>
                <w:sz w:val="20"/>
                <w:szCs w:val="20"/>
              </w:rPr>
              <w:t xml:space="preserve">              167 985,44   </w:t>
            </w:r>
          </w:p>
        </w:tc>
        <w:tc>
          <w:tcPr>
            <w:tcW w:w="1898" w:type="dxa"/>
            <w:gridSpan w:val="2"/>
            <w:tcBorders>
              <w:top w:val="nil"/>
              <w:left w:val="nil"/>
              <w:bottom w:val="single" w:sz="4" w:space="0" w:color="auto"/>
              <w:right w:val="single" w:sz="4" w:space="0" w:color="auto"/>
            </w:tcBorders>
            <w:shd w:val="clear" w:color="auto" w:fill="auto"/>
            <w:hideMark/>
          </w:tcPr>
          <w:p w14:paraId="24486EA3" w14:textId="77777777" w:rsidR="00D70D77" w:rsidRPr="00D70D77" w:rsidRDefault="00D70D77" w:rsidP="00D70D77">
            <w:pPr>
              <w:rPr>
                <w:sz w:val="20"/>
                <w:szCs w:val="20"/>
              </w:rPr>
            </w:pPr>
            <w:r w:rsidRPr="00D70D77">
              <w:rPr>
                <w:sz w:val="20"/>
                <w:szCs w:val="20"/>
              </w:rPr>
              <w:t xml:space="preserve">                             167 985,44   </w:t>
            </w:r>
          </w:p>
        </w:tc>
        <w:tc>
          <w:tcPr>
            <w:tcW w:w="271" w:type="dxa"/>
            <w:vAlign w:val="center"/>
            <w:hideMark/>
          </w:tcPr>
          <w:p w14:paraId="09C93869" w14:textId="77777777" w:rsidR="00D70D77" w:rsidRPr="00D70D77" w:rsidRDefault="00D70D77" w:rsidP="00D70D77">
            <w:pPr>
              <w:rPr>
                <w:sz w:val="20"/>
                <w:szCs w:val="20"/>
              </w:rPr>
            </w:pPr>
          </w:p>
        </w:tc>
      </w:tr>
      <w:tr w:rsidR="00D70D77" w:rsidRPr="00D70D77" w14:paraId="5C9C2AE0" w14:textId="77777777" w:rsidTr="00D70D77">
        <w:trPr>
          <w:trHeight w:val="300"/>
        </w:trPr>
        <w:tc>
          <w:tcPr>
            <w:tcW w:w="3124" w:type="dxa"/>
            <w:gridSpan w:val="3"/>
            <w:tcBorders>
              <w:top w:val="single" w:sz="4" w:space="0" w:color="auto"/>
              <w:left w:val="single" w:sz="4" w:space="0" w:color="auto"/>
              <w:bottom w:val="single" w:sz="4" w:space="0" w:color="auto"/>
              <w:right w:val="nil"/>
            </w:tcBorders>
            <w:shd w:val="clear" w:color="auto" w:fill="auto"/>
            <w:noWrap/>
            <w:hideMark/>
          </w:tcPr>
          <w:p w14:paraId="354D2DA5" w14:textId="77777777" w:rsidR="00D70D77" w:rsidRPr="00D70D77" w:rsidRDefault="00D70D77" w:rsidP="00D70D77">
            <w:pPr>
              <w:rPr>
                <w:b/>
                <w:bCs/>
                <w:i/>
                <w:iCs/>
                <w:sz w:val="18"/>
                <w:szCs w:val="18"/>
              </w:rPr>
            </w:pPr>
            <w:r w:rsidRPr="00D70D77">
              <w:rPr>
                <w:b/>
                <w:bCs/>
                <w:i/>
                <w:iCs/>
                <w:sz w:val="18"/>
                <w:szCs w:val="18"/>
              </w:rPr>
              <w:t>Очистка и испытания трубопроводов</w:t>
            </w:r>
          </w:p>
        </w:tc>
        <w:tc>
          <w:tcPr>
            <w:tcW w:w="1120" w:type="dxa"/>
            <w:gridSpan w:val="2"/>
            <w:tcBorders>
              <w:top w:val="nil"/>
              <w:left w:val="nil"/>
              <w:bottom w:val="single" w:sz="4" w:space="0" w:color="auto"/>
              <w:right w:val="single" w:sz="4" w:space="0" w:color="auto"/>
            </w:tcBorders>
            <w:shd w:val="clear" w:color="auto" w:fill="auto"/>
            <w:vAlign w:val="center"/>
            <w:hideMark/>
          </w:tcPr>
          <w:p w14:paraId="6CDCF04D" w14:textId="77777777" w:rsidR="00D70D77" w:rsidRPr="00D70D77" w:rsidRDefault="00D70D77" w:rsidP="00D70D77">
            <w:pPr>
              <w:jc w:val="center"/>
              <w:rPr>
                <w:b/>
                <w:bCs/>
                <w:sz w:val="22"/>
                <w:szCs w:val="22"/>
              </w:rPr>
            </w:pPr>
            <w:r w:rsidRPr="00D70D77">
              <w:rPr>
                <w:b/>
                <w:bCs/>
                <w:sz w:val="22"/>
                <w:szCs w:val="22"/>
              </w:rPr>
              <w:t> </w:t>
            </w:r>
          </w:p>
        </w:tc>
        <w:tc>
          <w:tcPr>
            <w:tcW w:w="1066" w:type="dxa"/>
            <w:gridSpan w:val="2"/>
            <w:tcBorders>
              <w:top w:val="nil"/>
              <w:left w:val="nil"/>
              <w:bottom w:val="single" w:sz="4" w:space="0" w:color="auto"/>
              <w:right w:val="single" w:sz="4" w:space="0" w:color="auto"/>
            </w:tcBorders>
            <w:shd w:val="clear" w:color="auto" w:fill="auto"/>
            <w:noWrap/>
            <w:hideMark/>
          </w:tcPr>
          <w:p w14:paraId="72FBA03F"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auto" w:fill="auto"/>
            <w:noWrap/>
            <w:vAlign w:val="center"/>
            <w:hideMark/>
          </w:tcPr>
          <w:p w14:paraId="3A3F8ED8" w14:textId="77777777" w:rsidR="00D70D77" w:rsidRPr="00D70D77" w:rsidRDefault="00D70D77" w:rsidP="00D70D77">
            <w:pPr>
              <w:jc w:val="center"/>
              <w:rPr>
                <w:b/>
                <w:bCs/>
                <w:sz w:val="22"/>
                <w:szCs w:val="22"/>
              </w:rPr>
            </w:pPr>
            <w:r w:rsidRPr="00D70D77">
              <w:rPr>
                <w:b/>
                <w:bCs/>
                <w:sz w:val="22"/>
                <w:szCs w:val="22"/>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14:paraId="3357B4FC"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hideMark/>
          </w:tcPr>
          <w:p w14:paraId="46C6EA15"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580F0CDB" w14:textId="77777777" w:rsidR="00D70D77" w:rsidRPr="00D70D77" w:rsidRDefault="00D70D77" w:rsidP="00D70D77">
            <w:pPr>
              <w:jc w:val="center"/>
              <w:rPr>
                <w:b/>
                <w:bCs/>
                <w:sz w:val="22"/>
                <w:szCs w:val="22"/>
              </w:rPr>
            </w:pPr>
            <w:r w:rsidRPr="00D70D77">
              <w:rPr>
                <w:b/>
                <w:bCs/>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center"/>
            <w:hideMark/>
          </w:tcPr>
          <w:p w14:paraId="546D169B"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78092B78" w14:textId="77777777" w:rsidR="00D70D77" w:rsidRPr="00D70D77" w:rsidRDefault="00D70D77" w:rsidP="00D70D77">
            <w:pPr>
              <w:jc w:val="center"/>
              <w:rPr>
                <w:b/>
                <w:bCs/>
                <w:sz w:val="22"/>
                <w:szCs w:val="22"/>
              </w:rPr>
            </w:pPr>
            <w:r w:rsidRPr="00D70D77">
              <w:rPr>
                <w:b/>
                <w:bCs/>
                <w:sz w:val="22"/>
                <w:szCs w:val="22"/>
              </w:rPr>
              <w:t> </w:t>
            </w:r>
          </w:p>
        </w:tc>
        <w:tc>
          <w:tcPr>
            <w:tcW w:w="1891" w:type="dxa"/>
            <w:tcBorders>
              <w:top w:val="nil"/>
              <w:left w:val="nil"/>
              <w:bottom w:val="single" w:sz="4" w:space="0" w:color="auto"/>
              <w:right w:val="single" w:sz="4" w:space="0" w:color="auto"/>
            </w:tcBorders>
            <w:shd w:val="clear" w:color="auto" w:fill="auto"/>
            <w:noWrap/>
            <w:vAlign w:val="center"/>
            <w:hideMark/>
          </w:tcPr>
          <w:p w14:paraId="12D5A1C4" w14:textId="77777777" w:rsidR="00D70D77" w:rsidRPr="00D70D77" w:rsidRDefault="00D70D77" w:rsidP="00D70D77">
            <w:pPr>
              <w:jc w:val="center"/>
              <w:rPr>
                <w:b/>
                <w:bCs/>
                <w:sz w:val="22"/>
                <w:szCs w:val="22"/>
              </w:rPr>
            </w:pPr>
            <w:r w:rsidRPr="00D70D77">
              <w:rPr>
                <w:b/>
                <w:bCs/>
                <w:sz w:val="22"/>
                <w:szCs w:val="22"/>
              </w:rPr>
              <w:t> </w:t>
            </w:r>
          </w:p>
        </w:tc>
        <w:tc>
          <w:tcPr>
            <w:tcW w:w="271" w:type="dxa"/>
            <w:vAlign w:val="center"/>
            <w:hideMark/>
          </w:tcPr>
          <w:p w14:paraId="28ABA9C1" w14:textId="77777777" w:rsidR="00D70D77" w:rsidRPr="00D70D77" w:rsidRDefault="00D70D77" w:rsidP="00D70D77">
            <w:pPr>
              <w:rPr>
                <w:sz w:val="20"/>
                <w:szCs w:val="20"/>
              </w:rPr>
            </w:pPr>
          </w:p>
        </w:tc>
      </w:tr>
      <w:tr w:rsidR="00D70D77" w:rsidRPr="00D70D77" w14:paraId="2B115C19" w14:textId="77777777" w:rsidTr="00D70D77">
        <w:trPr>
          <w:trHeight w:val="2040"/>
        </w:trPr>
        <w:tc>
          <w:tcPr>
            <w:tcW w:w="1418" w:type="dxa"/>
            <w:tcBorders>
              <w:top w:val="nil"/>
              <w:left w:val="single" w:sz="4" w:space="0" w:color="auto"/>
              <w:bottom w:val="single" w:sz="4" w:space="0" w:color="auto"/>
              <w:right w:val="single" w:sz="4" w:space="0" w:color="auto"/>
            </w:tcBorders>
            <w:shd w:val="clear" w:color="auto" w:fill="auto"/>
            <w:noWrap/>
            <w:hideMark/>
          </w:tcPr>
          <w:p w14:paraId="6E25C470" w14:textId="77777777" w:rsidR="00D70D77" w:rsidRPr="00D70D77" w:rsidRDefault="00D70D77" w:rsidP="00D70D77">
            <w:pPr>
              <w:ind w:firstLineChars="200" w:firstLine="400"/>
              <w:rPr>
                <w:sz w:val="20"/>
                <w:szCs w:val="20"/>
              </w:rPr>
            </w:pPr>
            <w:r w:rsidRPr="00D70D77">
              <w:rPr>
                <w:sz w:val="20"/>
                <w:szCs w:val="20"/>
              </w:rPr>
              <w:t>2.3.69</w:t>
            </w:r>
          </w:p>
        </w:tc>
        <w:tc>
          <w:tcPr>
            <w:tcW w:w="1699" w:type="dxa"/>
            <w:tcBorders>
              <w:top w:val="nil"/>
              <w:left w:val="nil"/>
              <w:bottom w:val="single" w:sz="4" w:space="0" w:color="auto"/>
              <w:right w:val="single" w:sz="4" w:space="0" w:color="auto"/>
            </w:tcBorders>
            <w:shd w:val="clear" w:color="auto" w:fill="auto"/>
            <w:hideMark/>
          </w:tcPr>
          <w:p w14:paraId="39EE0090" w14:textId="77777777" w:rsidR="00D70D77" w:rsidRPr="00D70D77" w:rsidRDefault="00D70D77" w:rsidP="00D70D77">
            <w:pPr>
              <w:rPr>
                <w:sz w:val="20"/>
                <w:szCs w:val="20"/>
              </w:rPr>
            </w:pPr>
            <w:r w:rsidRPr="00D70D77">
              <w:rPr>
                <w:sz w:val="20"/>
                <w:szCs w:val="20"/>
              </w:rPr>
              <w:t xml:space="preserve">Очистка полости трубопровода продувкой воздухом, номинальный диаметр газопровода 150 мм (подземный п/э трубопровод DN160 -57,6 м, надземный </w:t>
            </w:r>
            <w:proofErr w:type="spellStart"/>
            <w:r w:rsidRPr="00D70D77">
              <w:rPr>
                <w:sz w:val="20"/>
                <w:szCs w:val="20"/>
              </w:rPr>
              <w:t>Ду</w:t>
            </w:r>
            <w:proofErr w:type="spellEnd"/>
            <w:r w:rsidRPr="00D70D77">
              <w:rPr>
                <w:sz w:val="20"/>
                <w:szCs w:val="20"/>
              </w:rPr>
              <w:t xml:space="preserve"> 150 - 9,7 м) с подъемом давления при испытании воздухом газопроводов высокого давления (до 0,6 МПа)</w:t>
            </w:r>
          </w:p>
        </w:tc>
        <w:tc>
          <w:tcPr>
            <w:tcW w:w="1120" w:type="dxa"/>
            <w:gridSpan w:val="2"/>
            <w:tcBorders>
              <w:top w:val="nil"/>
              <w:left w:val="nil"/>
              <w:bottom w:val="single" w:sz="4" w:space="0" w:color="auto"/>
              <w:right w:val="single" w:sz="4" w:space="0" w:color="auto"/>
            </w:tcBorders>
            <w:shd w:val="clear" w:color="auto" w:fill="auto"/>
            <w:hideMark/>
          </w:tcPr>
          <w:p w14:paraId="7A986229"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42FAB488" w14:textId="77777777" w:rsidR="00D70D77" w:rsidRPr="00D70D77" w:rsidRDefault="00D70D77" w:rsidP="00D70D77">
            <w:pPr>
              <w:jc w:val="center"/>
              <w:rPr>
                <w:sz w:val="20"/>
                <w:szCs w:val="20"/>
              </w:rPr>
            </w:pPr>
            <w:r w:rsidRPr="00D70D77">
              <w:rPr>
                <w:sz w:val="20"/>
                <w:szCs w:val="20"/>
              </w:rPr>
              <w:t>67,3</w:t>
            </w:r>
          </w:p>
        </w:tc>
        <w:tc>
          <w:tcPr>
            <w:tcW w:w="1499" w:type="dxa"/>
            <w:gridSpan w:val="2"/>
            <w:tcBorders>
              <w:top w:val="nil"/>
              <w:left w:val="nil"/>
              <w:bottom w:val="single" w:sz="4" w:space="0" w:color="auto"/>
              <w:right w:val="single" w:sz="4" w:space="0" w:color="auto"/>
            </w:tcBorders>
            <w:shd w:val="clear" w:color="auto" w:fill="auto"/>
            <w:hideMark/>
          </w:tcPr>
          <w:p w14:paraId="26ECA624" w14:textId="77777777" w:rsidR="00D70D77" w:rsidRPr="00D70D77" w:rsidRDefault="00D70D77" w:rsidP="00D70D77">
            <w:pPr>
              <w:jc w:val="right"/>
              <w:rPr>
                <w:sz w:val="20"/>
                <w:szCs w:val="20"/>
              </w:rPr>
            </w:pPr>
            <w:r w:rsidRPr="00D70D77">
              <w:rPr>
                <w:sz w:val="20"/>
                <w:szCs w:val="20"/>
              </w:rPr>
              <w:t xml:space="preserve">869,00  </w:t>
            </w:r>
          </w:p>
        </w:tc>
        <w:tc>
          <w:tcPr>
            <w:tcW w:w="1057" w:type="dxa"/>
            <w:gridSpan w:val="2"/>
            <w:tcBorders>
              <w:top w:val="nil"/>
              <w:left w:val="nil"/>
              <w:bottom w:val="single" w:sz="4" w:space="0" w:color="auto"/>
              <w:right w:val="single" w:sz="4" w:space="0" w:color="auto"/>
            </w:tcBorders>
            <w:shd w:val="clear" w:color="auto" w:fill="auto"/>
            <w:hideMark/>
          </w:tcPr>
          <w:p w14:paraId="5FAE79A9" w14:textId="77777777" w:rsidR="00D70D77" w:rsidRPr="00D70D77" w:rsidRDefault="00D70D77" w:rsidP="00D70D77">
            <w:pPr>
              <w:jc w:val="right"/>
              <w:rPr>
                <w:sz w:val="20"/>
                <w:szCs w:val="20"/>
              </w:rPr>
            </w:pPr>
            <w:r w:rsidRPr="00D70D77">
              <w:rPr>
                <w:sz w:val="20"/>
                <w:szCs w:val="20"/>
              </w:rPr>
              <w:t xml:space="preserve">12,91  </w:t>
            </w:r>
          </w:p>
        </w:tc>
        <w:tc>
          <w:tcPr>
            <w:tcW w:w="1600" w:type="dxa"/>
            <w:gridSpan w:val="2"/>
            <w:tcBorders>
              <w:top w:val="nil"/>
              <w:left w:val="nil"/>
              <w:bottom w:val="single" w:sz="4" w:space="0" w:color="auto"/>
              <w:right w:val="single" w:sz="4" w:space="0" w:color="auto"/>
            </w:tcBorders>
            <w:shd w:val="clear" w:color="auto" w:fill="auto"/>
            <w:hideMark/>
          </w:tcPr>
          <w:p w14:paraId="437E2648"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98F627C"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6CC21014"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BEFB1B8" w14:textId="77777777" w:rsidR="00D70D77" w:rsidRPr="00D70D77" w:rsidRDefault="00D70D77" w:rsidP="00D70D77">
            <w:pPr>
              <w:rPr>
                <w:sz w:val="20"/>
                <w:szCs w:val="20"/>
              </w:rPr>
            </w:pPr>
            <w:r w:rsidRPr="00D70D77">
              <w:rPr>
                <w:sz w:val="20"/>
                <w:szCs w:val="20"/>
              </w:rPr>
              <w:t xml:space="preserve">                       13,99   </w:t>
            </w:r>
          </w:p>
        </w:tc>
        <w:tc>
          <w:tcPr>
            <w:tcW w:w="1898" w:type="dxa"/>
            <w:gridSpan w:val="2"/>
            <w:tcBorders>
              <w:top w:val="nil"/>
              <w:left w:val="nil"/>
              <w:bottom w:val="single" w:sz="4" w:space="0" w:color="auto"/>
              <w:right w:val="single" w:sz="4" w:space="0" w:color="auto"/>
            </w:tcBorders>
            <w:shd w:val="clear" w:color="auto" w:fill="auto"/>
            <w:hideMark/>
          </w:tcPr>
          <w:p w14:paraId="6581D3C1" w14:textId="77777777" w:rsidR="00D70D77" w:rsidRPr="00D70D77" w:rsidRDefault="00D70D77" w:rsidP="00D70D77">
            <w:pPr>
              <w:rPr>
                <w:sz w:val="20"/>
                <w:szCs w:val="20"/>
              </w:rPr>
            </w:pPr>
            <w:r w:rsidRPr="00D70D77">
              <w:rPr>
                <w:sz w:val="20"/>
                <w:szCs w:val="20"/>
              </w:rPr>
              <w:t xml:space="preserve">                                    941,53   </w:t>
            </w:r>
          </w:p>
        </w:tc>
        <w:tc>
          <w:tcPr>
            <w:tcW w:w="271" w:type="dxa"/>
            <w:vAlign w:val="center"/>
            <w:hideMark/>
          </w:tcPr>
          <w:p w14:paraId="40A59351" w14:textId="77777777" w:rsidR="00D70D77" w:rsidRPr="00D70D77" w:rsidRDefault="00D70D77" w:rsidP="00D70D77">
            <w:pPr>
              <w:rPr>
                <w:sz w:val="20"/>
                <w:szCs w:val="20"/>
              </w:rPr>
            </w:pPr>
          </w:p>
        </w:tc>
      </w:tr>
      <w:tr w:rsidR="00D70D77" w:rsidRPr="00D70D77" w14:paraId="6A619CC4" w14:textId="77777777" w:rsidTr="00D70D77">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14:paraId="54070478" w14:textId="77777777" w:rsidR="00D70D77" w:rsidRPr="00D70D77" w:rsidRDefault="00D70D77" w:rsidP="00D70D77">
            <w:pPr>
              <w:ind w:firstLineChars="200" w:firstLine="400"/>
              <w:rPr>
                <w:sz w:val="20"/>
                <w:szCs w:val="20"/>
              </w:rPr>
            </w:pPr>
            <w:r w:rsidRPr="00D70D77">
              <w:rPr>
                <w:sz w:val="20"/>
                <w:szCs w:val="20"/>
              </w:rPr>
              <w:lastRenderedPageBreak/>
              <w:t>2.3.70</w:t>
            </w:r>
          </w:p>
        </w:tc>
        <w:tc>
          <w:tcPr>
            <w:tcW w:w="1699" w:type="dxa"/>
            <w:tcBorders>
              <w:top w:val="nil"/>
              <w:left w:val="nil"/>
              <w:bottom w:val="single" w:sz="4" w:space="0" w:color="auto"/>
              <w:right w:val="single" w:sz="4" w:space="0" w:color="auto"/>
            </w:tcBorders>
            <w:shd w:val="clear" w:color="auto" w:fill="auto"/>
            <w:hideMark/>
          </w:tcPr>
          <w:p w14:paraId="2C43642F" w14:textId="77777777" w:rsidR="00D70D77" w:rsidRPr="00D70D77" w:rsidRDefault="00D70D77" w:rsidP="00D70D77">
            <w:pPr>
              <w:rPr>
                <w:sz w:val="20"/>
                <w:szCs w:val="20"/>
              </w:rPr>
            </w:pPr>
            <w:r w:rsidRPr="00D70D77">
              <w:rPr>
                <w:sz w:val="20"/>
                <w:szCs w:val="20"/>
              </w:rPr>
              <w:t>Выдержка под давлением от 0,6 до 1,2 МПа при испытании на прочность и герметичность участка газопровода номинальным диаметром 50-300 мм</w:t>
            </w:r>
          </w:p>
        </w:tc>
        <w:tc>
          <w:tcPr>
            <w:tcW w:w="1120" w:type="dxa"/>
            <w:gridSpan w:val="2"/>
            <w:tcBorders>
              <w:top w:val="nil"/>
              <w:left w:val="nil"/>
              <w:bottom w:val="single" w:sz="4" w:space="0" w:color="auto"/>
              <w:right w:val="single" w:sz="4" w:space="0" w:color="auto"/>
            </w:tcBorders>
            <w:shd w:val="clear" w:color="auto" w:fill="auto"/>
            <w:hideMark/>
          </w:tcPr>
          <w:p w14:paraId="30672AD4" w14:textId="77777777" w:rsidR="00D70D77" w:rsidRPr="00D70D77" w:rsidRDefault="00D70D77" w:rsidP="00D70D77">
            <w:pPr>
              <w:jc w:val="center"/>
              <w:rPr>
                <w:sz w:val="20"/>
                <w:szCs w:val="20"/>
              </w:rPr>
            </w:pPr>
            <w:r w:rsidRPr="00D70D77">
              <w:rPr>
                <w:sz w:val="20"/>
                <w:szCs w:val="20"/>
              </w:rPr>
              <w:t>участок</w:t>
            </w:r>
          </w:p>
        </w:tc>
        <w:tc>
          <w:tcPr>
            <w:tcW w:w="1066" w:type="dxa"/>
            <w:gridSpan w:val="2"/>
            <w:tcBorders>
              <w:top w:val="nil"/>
              <w:left w:val="nil"/>
              <w:bottom w:val="single" w:sz="4" w:space="0" w:color="auto"/>
              <w:right w:val="single" w:sz="4" w:space="0" w:color="auto"/>
            </w:tcBorders>
            <w:shd w:val="clear" w:color="auto" w:fill="auto"/>
            <w:hideMark/>
          </w:tcPr>
          <w:p w14:paraId="00E2D2FF" w14:textId="77777777" w:rsidR="00D70D77" w:rsidRPr="00D70D77" w:rsidRDefault="00D70D77" w:rsidP="00D70D77">
            <w:pPr>
              <w:jc w:val="center"/>
              <w:rPr>
                <w:sz w:val="20"/>
                <w:szCs w:val="20"/>
              </w:rPr>
            </w:pPr>
            <w:r w:rsidRPr="00D70D77">
              <w:rPr>
                <w:sz w:val="20"/>
                <w:szCs w:val="20"/>
              </w:rPr>
              <w:t>2</w:t>
            </w:r>
          </w:p>
        </w:tc>
        <w:tc>
          <w:tcPr>
            <w:tcW w:w="1499" w:type="dxa"/>
            <w:gridSpan w:val="2"/>
            <w:tcBorders>
              <w:top w:val="nil"/>
              <w:left w:val="nil"/>
              <w:bottom w:val="single" w:sz="4" w:space="0" w:color="auto"/>
              <w:right w:val="single" w:sz="4" w:space="0" w:color="auto"/>
            </w:tcBorders>
            <w:shd w:val="clear" w:color="auto" w:fill="auto"/>
            <w:hideMark/>
          </w:tcPr>
          <w:p w14:paraId="18C53B29" w14:textId="77777777" w:rsidR="00D70D77" w:rsidRPr="00D70D77" w:rsidRDefault="00D70D77" w:rsidP="00D70D77">
            <w:pPr>
              <w:jc w:val="right"/>
              <w:rPr>
                <w:sz w:val="20"/>
                <w:szCs w:val="20"/>
              </w:rPr>
            </w:pPr>
            <w:r w:rsidRPr="00D70D77">
              <w:rPr>
                <w:sz w:val="20"/>
                <w:szCs w:val="20"/>
              </w:rPr>
              <w:t xml:space="preserve">101 450,00  </w:t>
            </w:r>
          </w:p>
        </w:tc>
        <w:tc>
          <w:tcPr>
            <w:tcW w:w="1057" w:type="dxa"/>
            <w:gridSpan w:val="2"/>
            <w:tcBorders>
              <w:top w:val="nil"/>
              <w:left w:val="nil"/>
              <w:bottom w:val="single" w:sz="4" w:space="0" w:color="auto"/>
              <w:right w:val="single" w:sz="4" w:space="0" w:color="auto"/>
            </w:tcBorders>
            <w:shd w:val="clear" w:color="auto" w:fill="auto"/>
            <w:hideMark/>
          </w:tcPr>
          <w:p w14:paraId="617B420D" w14:textId="77777777" w:rsidR="00D70D77" w:rsidRPr="00D70D77" w:rsidRDefault="00D70D77" w:rsidP="00D70D77">
            <w:pPr>
              <w:jc w:val="right"/>
              <w:rPr>
                <w:sz w:val="20"/>
                <w:szCs w:val="20"/>
              </w:rPr>
            </w:pPr>
            <w:r w:rsidRPr="00D70D77">
              <w:rPr>
                <w:sz w:val="20"/>
                <w:szCs w:val="20"/>
              </w:rPr>
              <w:t xml:space="preserve">50 725,00  </w:t>
            </w:r>
          </w:p>
        </w:tc>
        <w:tc>
          <w:tcPr>
            <w:tcW w:w="1600" w:type="dxa"/>
            <w:gridSpan w:val="2"/>
            <w:tcBorders>
              <w:top w:val="nil"/>
              <w:left w:val="nil"/>
              <w:bottom w:val="single" w:sz="4" w:space="0" w:color="auto"/>
              <w:right w:val="single" w:sz="4" w:space="0" w:color="auto"/>
            </w:tcBorders>
            <w:shd w:val="clear" w:color="auto" w:fill="auto"/>
            <w:hideMark/>
          </w:tcPr>
          <w:p w14:paraId="50A1CDDE"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A639769"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09B48837"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DDA5D20" w14:textId="77777777" w:rsidR="00D70D77" w:rsidRPr="00D70D77" w:rsidRDefault="00D70D77" w:rsidP="00D70D77">
            <w:pPr>
              <w:rPr>
                <w:sz w:val="20"/>
                <w:szCs w:val="20"/>
              </w:rPr>
            </w:pPr>
            <w:r w:rsidRPr="00D70D77">
              <w:rPr>
                <w:sz w:val="20"/>
                <w:szCs w:val="20"/>
              </w:rPr>
              <w:t xml:space="preserve">                54 975,30   </w:t>
            </w:r>
          </w:p>
        </w:tc>
        <w:tc>
          <w:tcPr>
            <w:tcW w:w="1898" w:type="dxa"/>
            <w:gridSpan w:val="2"/>
            <w:tcBorders>
              <w:top w:val="nil"/>
              <w:left w:val="nil"/>
              <w:bottom w:val="single" w:sz="4" w:space="0" w:color="auto"/>
              <w:right w:val="single" w:sz="4" w:space="0" w:color="auto"/>
            </w:tcBorders>
            <w:shd w:val="clear" w:color="auto" w:fill="auto"/>
            <w:hideMark/>
          </w:tcPr>
          <w:p w14:paraId="6D3388D6" w14:textId="77777777" w:rsidR="00D70D77" w:rsidRPr="00D70D77" w:rsidRDefault="00D70D77" w:rsidP="00D70D77">
            <w:pPr>
              <w:rPr>
                <w:sz w:val="20"/>
                <w:szCs w:val="20"/>
              </w:rPr>
            </w:pPr>
            <w:r w:rsidRPr="00D70D77">
              <w:rPr>
                <w:sz w:val="20"/>
                <w:szCs w:val="20"/>
              </w:rPr>
              <w:t xml:space="preserve">                             109 950,60   </w:t>
            </w:r>
          </w:p>
        </w:tc>
        <w:tc>
          <w:tcPr>
            <w:tcW w:w="271" w:type="dxa"/>
            <w:vAlign w:val="center"/>
            <w:hideMark/>
          </w:tcPr>
          <w:p w14:paraId="6D156F74" w14:textId="77777777" w:rsidR="00D70D77" w:rsidRPr="00D70D77" w:rsidRDefault="00D70D77" w:rsidP="00D70D77">
            <w:pPr>
              <w:rPr>
                <w:sz w:val="20"/>
                <w:szCs w:val="20"/>
              </w:rPr>
            </w:pPr>
          </w:p>
        </w:tc>
      </w:tr>
      <w:tr w:rsidR="00D70D77" w:rsidRPr="00D70D77" w14:paraId="5B87056A" w14:textId="77777777" w:rsidTr="00D70D77">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14:paraId="3DC7ED23" w14:textId="77777777" w:rsidR="00D70D77" w:rsidRPr="00D70D77" w:rsidRDefault="00D70D77" w:rsidP="00D70D77">
            <w:pPr>
              <w:ind w:firstLineChars="200" w:firstLine="400"/>
              <w:rPr>
                <w:sz w:val="20"/>
                <w:szCs w:val="20"/>
              </w:rPr>
            </w:pPr>
            <w:r w:rsidRPr="00D70D77">
              <w:rPr>
                <w:sz w:val="20"/>
                <w:szCs w:val="20"/>
              </w:rPr>
              <w:t>2.3.71</w:t>
            </w:r>
          </w:p>
        </w:tc>
        <w:tc>
          <w:tcPr>
            <w:tcW w:w="1699" w:type="dxa"/>
            <w:tcBorders>
              <w:top w:val="nil"/>
              <w:left w:val="nil"/>
              <w:bottom w:val="single" w:sz="4" w:space="0" w:color="auto"/>
              <w:right w:val="single" w:sz="4" w:space="0" w:color="auto"/>
            </w:tcBorders>
            <w:shd w:val="clear" w:color="auto" w:fill="auto"/>
            <w:hideMark/>
          </w:tcPr>
          <w:p w14:paraId="39E11AB4" w14:textId="77777777" w:rsidR="00D70D77" w:rsidRPr="00D70D77" w:rsidRDefault="00D70D77" w:rsidP="00D70D77">
            <w:pPr>
              <w:rPr>
                <w:sz w:val="20"/>
                <w:szCs w:val="20"/>
              </w:rPr>
            </w:pPr>
            <w:r w:rsidRPr="00D70D77">
              <w:rPr>
                <w:sz w:val="20"/>
                <w:szCs w:val="20"/>
              </w:rPr>
              <w:t>Контроль качества сварных соединений труб ультразвуковым методом на трассе, условный диаметр: 300 мм (, п/э трубы - 12, стальные трубы - 19)</w:t>
            </w:r>
          </w:p>
        </w:tc>
        <w:tc>
          <w:tcPr>
            <w:tcW w:w="1120" w:type="dxa"/>
            <w:gridSpan w:val="2"/>
            <w:tcBorders>
              <w:top w:val="nil"/>
              <w:left w:val="nil"/>
              <w:bottom w:val="single" w:sz="4" w:space="0" w:color="auto"/>
              <w:right w:val="single" w:sz="4" w:space="0" w:color="auto"/>
            </w:tcBorders>
            <w:shd w:val="clear" w:color="auto" w:fill="auto"/>
            <w:hideMark/>
          </w:tcPr>
          <w:p w14:paraId="0BCA2DB5" w14:textId="77777777" w:rsidR="00D70D77" w:rsidRPr="00D70D77" w:rsidRDefault="00D70D77" w:rsidP="00D70D77">
            <w:pPr>
              <w:jc w:val="center"/>
              <w:rPr>
                <w:sz w:val="20"/>
                <w:szCs w:val="20"/>
              </w:rPr>
            </w:pPr>
            <w:r w:rsidRPr="00D70D77">
              <w:rPr>
                <w:sz w:val="20"/>
                <w:szCs w:val="20"/>
              </w:rPr>
              <w:t>стык</w:t>
            </w:r>
          </w:p>
        </w:tc>
        <w:tc>
          <w:tcPr>
            <w:tcW w:w="1066" w:type="dxa"/>
            <w:gridSpan w:val="2"/>
            <w:tcBorders>
              <w:top w:val="nil"/>
              <w:left w:val="nil"/>
              <w:bottom w:val="single" w:sz="4" w:space="0" w:color="auto"/>
              <w:right w:val="single" w:sz="4" w:space="0" w:color="auto"/>
            </w:tcBorders>
            <w:shd w:val="clear" w:color="auto" w:fill="auto"/>
            <w:hideMark/>
          </w:tcPr>
          <w:p w14:paraId="664822B6" w14:textId="77777777" w:rsidR="00D70D77" w:rsidRPr="00D70D77" w:rsidRDefault="00D70D77" w:rsidP="00D70D77">
            <w:pPr>
              <w:jc w:val="center"/>
              <w:rPr>
                <w:sz w:val="20"/>
                <w:szCs w:val="20"/>
              </w:rPr>
            </w:pPr>
            <w:r w:rsidRPr="00D70D77">
              <w:rPr>
                <w:sz w:val="20"/>
                <w:szCs w:val="20"/>
              </w:rPr>
              <w:t>31</w:t>
            </w:r>
          </w:p>
        </w:tc>
        <w:tc>
          <w:tcPr>
            <w:tcW w:w="1499" w:type="dxa"/>
            <w:gridSpan w:val="2"/>
            <w:tcBorders>
              <w:top w:val="nil"/>
              <w:left w:val="nil"/>
              <w:bottom w:val="single" w:sz="4" w:space="0" w:color="auto"/>
              <w:right w:val="single" w:sz="4" w:space="0" w:color="auto"/>
            </w:tcBorders>
            <w:shd w:val="clear" w:color="auto" w:fill="auto"/>
            <w:hideMark/>
          </w:tcPr>
          <w:p w14:paraId="78689587" w14:textId="77777777" w:rsidR="00D70D77" w:rsidRPr="00D70D77" w:rsidRDefault="00D70D77" w:rsidP="00D70D77">
            <w:pPr>
              <w:jc w:val="right"/>
              <w:rPr>
                <w:sz w:val="20"/>
                <w:szCs w:val="20"/>
              </w:rPr>
            </w:pPr>
            <w:r w:rsidRPr="00D70D77">
              <w:rPr>
                <w:sz w:val="20"/>
                <w:szCs w:val="20"/>
              </w:rPr>
              <w:t xml:space="preserve">142 310,00  </w:t>
            </w:r>
          </w:p>
        </w:tc>
        <w:tc>
          <w:tcPr>
            <w:tcW w:w="1057" w:type="dxa"/>
            <w:gridSpan w:val="2"/>
            <w:tcBorders>
              <w:top w:val="nil"/>
              <w:left w:val="nil"/>
              <w:bottom w:val="single" w:sz="4" w:space="0" w:color="auto"/>
              <w:right w:val="single" w:sz="4" w:space="0" w:color="auto"/>
            </w:tcBorders>
            <w:shd w:val="clear" w:color="auto" w:fill="auto"/>
            <w:hideMark/>
          </w:tcPr>
          <w:p w14:paraId="5F3D4E15" w14:textId="77777777" w:rsidR="00D70D77" w:rsidRPr="00D70D77" w:rsidRDefault="00D70D77" w:rsidP="00D70D77">
            <w:pPr>
              <w:jc w:val="right"/>
              <w:rPr>
                <w:sz w:val="20"/>
                <w:szCs w:val="20"/>
              </w:rPr>
            </w:pPr>
            <w:r w:rsidRPr="00D70D77">
              <w:rPr>
                <w:sz w:val="20"/>
                <w:szCs w:val="20"/>
              </w:rPr>
              <w:t xml:space="preserve">4 590,65  </w:t>
            </w:r>
          </w:p>
        </w:tc>
        <w:tc>
          <w:tcPr>
            <w:tcW w:w="1600" w:type="dxa"/>
            <w:gridSpan w:val="2"/>
            <w:tcBorders>
              <w:top w:val="nil"/>
              <w:left w:val="nil"/>
              <w:bottom w:val="single" w:sz="4" w:space="0" w:color="auto"/>
              <w:right w:val="single" w:sz="4" w:space="0" w:color="auto"/>
            </w:tcBorders>
            <w:shd w:val="clear" w:color="auto" w:fill="auto"/>
            <w:hideMark/>
          </w:tcPr>
          <w:p w14:paraId="4DE96727"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0E270FC0"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0B93DE4B"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2C396CC" w14:textId="77777777" w:rsidR="00D70D77" w:rsidRPr="00D70D77" w:rsidRDefault="00D70D77" w:rsidP="00D70D77">
            <w:pPr>
              <w:rPr>
                <w:sz w:val="20"/>
                <w:szCs w:val="20"/>
              </w:rPr>
            </w:pPr>
            <w:r w:rsidRPr="00D70D77">
              <w:rPr>
                <w:sz w:val="20"/>
                <w:szCs w:val="20"/>
              </w:rPr>
              <w:t xml:space="preserve">                  4 975,31   </w:t>
            </w:r>
          </w:p>
        </w:tc>
        <w:tc>
          <w:tcPr>
            <w:tcW w:w="1898" w:type="dxa"/>
            <w:gridSpan w:val="2"/>
            <w:tcBorders>
              <w:top w:val="nil"/>
              <w:left w:val="nil"/>
              <w:bottom w:val="single" w:sz="4" w:space="0" w:color="auto"/>
              <w:right w:val="single" w:sz="4" w:space="0" w:color="auto"/>
            </w:tcBorders>
            <w:shd w:val="clear" w:color="auto" w:fill="auto"/>
            <w:hideMark/>
          </w:tcPr>
          <w:p w14:paraId="647CE8BF" w14:textId="77777777" w:rsidR="00D70D77" w:rsidRPr="00D70D77" w:rsidRDefault="00D70D77" w:rsidP="00D70D77">
            <w:pPr>
              <w:rPr>
                <w:sz w:val="20"/>
                <w:szCs w:val="20"/>
              </w:rPr>
            </w:pPr>
            <w:r w:rsidRPr="00D70D77">
              <w:rPr>
                <w:sz w:val="20"/>
                <w:szCs w:val="20"/>
              </w:rPr>
              <w:t xml:space="preserve">                             154 234,61   </w:t>
            </w:r>
          </w:p>
        </w:tc>
        <w:tc>
          <w:tcPr>
            <w:tcW w:w="271" w:type="dxa"/>
            <w:vAlign w:val="center"/>
            <w:hideMark/>
          </w:tcPr>
          <w:p w14:paraId="26F9E305" w14:textId="77777777" w:rsidR="00D70D77" w:rsidRPr="00D70D77" w:rsidRDefault="00D70D77" w:rsidP="00D70D77">
            <w:pPr>
              <w:rPr>
                <w:sz w:val="20"/>
                <w:szCs w:val="20"/>
              </w:rPr>
            </w:pPr>
          </w:p>
        </w:tc>
      </w:tr>
      <w:tr w:rsidR="00D70D77" w:rsidRPr="00D70D77" w14:paraId="291BA8CC" w14:textId="77777777" w:rsidTr="00D70D77">
        <w:trPr>
          <w:trHeight w:val="300"/>
        </w:trPr>
        <w:tc>
          <w:tcPr>
            <w:tcW w:w="3124" w:type="dxa"/>
            <w:gridSpan w:val="3"/>
            <w:tcBorders>
              <w:top w:val="single" w:sz="4" w:space="0" w:color="auto"/>
              <w:left w:val="single" w:sz="4" w:space="0" w:color="auto"/>
              <w:bottom w:val="single" w:sz="4" w:space="0" w:color="auto"/>
              <w:right w:val="nil"/>
            </w:tcBorders>
            <w:shd w:val="clear" w:color="auto" w:fill="auto"/>
            <w:noWrap/>
            <w:hideMark/>
          </w:tcPr>
          <w:p w14:paraId="65E7A21A" w14:textId="77777777" w:rsidR="00D70D77" w:rsidRPr="00D70D77" w:rsidRDefault="00D70D77" w:rsidP="00D70D77">
            <w:pPr>
              <w:rPr>
                <w:b/>
                <w:bCs/>
                <w:i/>
                <w:iCs/>
                <w:sz w:val="18"/>
                <w:szCs w:val="18"/>
              </w:rPr>
            </w:pPr>
            <w:r w:rsidRPr="00D70D77">
              <w:rPr>
                <w:b/>
                <w:bCs/>
                <w:i/>
                <w:iCs/>
                <w:sz w:val="18"/>
                <w:szCs w:val="18"/>
              </w:rPr>
              <w:t>ГРПШ и ШУУРГ</w:t>
            </w:r>
          </w:p>
        </w:tc>
        <w:tc>
          <w:tcPr>
            <w:tcW w:w="1120" w:type="dxa"/>
            <w:gridSpan w:val="2"/>
            <w:tcBorders>
              <w:top w:val="nil"/>
              <w:left w:val="nil"/>
              <w:bottom w:val="single" w:sz="4" w:space="0" w:color="auto"/>
              <w:right w:val="single" w:sz="4" w:space="0" w:color="auto"/>
            </w:tcBorders>
            <w:shd w:val="clear" w:color="auto" w:fill="auto"/>
            <w:vAlign w:val="center"/>
            <w:hideMark/>
          </w:tcPr>
          <w:p w14:paraId="02429D2F" w14:textId="77777777" w:rsidR="00D70D77" w:rsidRPr="00D70D77" w:rsidRDefault="00D70D77" w:rsidP="00D70D77">
            <w:pPr>
              <w:jc w:val="center"/>
              <w:rPr>
                <w:b/>
                <w:bCs/>
                <w:sz w:val="22"/>
                <w:szCs w:val="22"/>
              </w:rPr>
            </w:pPr>
            <w:r w:rsidRPr="00D70D77">
              <w:rPr>
                <w:b/>
                <w:bCs/>
                <w:sz w:val="22"/>
                <w:szCs w:val="22"/>
              </w:rPr>
              <w:t> </w:t>
            </w:r>
          </w:p>
        </w:tc>
        <w:tc>
          <w:tcPr>
            <w:tcW w:w="1066" w:type="dxa"/>
            <w:gridSpan w:val="2"/>
            <w:tcBorders>
              <w:top w:val="nil"/>
              <w:left w:val="nil"/>
              <w:bottom w:val="single" w:sz="4" w:space="0" w:color="auto"/>
              <w:right w:val="single" w:sz="4" w:space="0" w:color="auto"/>
            </w:tcBorders>
            <w:shd w:val="clear" w:color="auto" w:fill="auto"/>
            <w:noWrap/>
            <w:hideMark/>
          </w:tcPr>
          <w:p w14:paraId="5094D077"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auto" w:fill="auto"/>
            <w:noWrap/>
            <w:vAlign w:val="center"/>
            <w:hideMark/>
          </w:tcPr>
          <w:p w14:paraId="780E4E81" w14:textId="77777777" w:rsidR="00D70D77" w:rsidRPr="00D70D77" w:rsidRDefault="00D70D77" w:rsidP="00D70D77">
            <w:pPr>
              <w:jc w:val="center"/>
              <w:rPr>
                <w:b/>
                <w:bCs/>
                <w:sz w:val="22"/>
                <w:szCs w:val="22"/>
              </w:rPr>
            </w:pPr>
            <w:r w:rsidRPr="00D70D77">
              <w:rPr>
                <w:b/>
                <w:bCs/>
                <w:sz w:val="22"/>
                <w:szCs w:val="22"/>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14:paraId="57E6A392"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hideMark/>
          </w:tcPr>
          <w:p w14:paraId="461E09DB"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096CED08" w14:textId="77777777" w:rsidR="00D70D77" w:rsidRPr="00D70D77" w:rsidRDefault="00D70D77" w:rsidP="00D70D77">
            <w:pPr>
              <w:jc w:val="center"/>
              <w:rPr>
                <w:b/>
                <w:bCs/>
                <w:sz w:val="22"/>
                <w:szCs w:val="22"/>
              </w:rPr>
            </w:pPr>
            <w:r w:rsidRPr="00D70D77">
              <w:rPr>
                <w:b/>
                <w:bCs/>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center"/>
            <w:hideMark/>
          </w:tcPr>
          <w:p w14:paraId="32CDF08C"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2191FDE2" w14:textId="77777777" w:rsidR="00D70D77" w:rsidRPr="00D70D77" w:rsidRDefault="00D70D77" w:rsidP="00D70D77">
            <w:pPr>
              <w:jc w:val="center"/>
              <w:rPr>
                <w:b/>
                <w:bCs/>
                <w:sz w:val="22"/>
                <w:szCs w:val="22"/>
              </w:rPr>
            </w:pPr>
            <w:r w:rsidRPr="00D70D77">
              <w:rPr>
                <w:b/>
                <w:bCs/>
                <w:sz w:val="22"/>
                <w:szCs w:val="22"/>
              </w:rPr>
              <w:t> </w:t>
            </w:r>
          </w:p>
        </w:tc>
        <w:tc>
          <w:tcPr>
            <w:tcW w:w="1891" w:type="dxa"/>
            <w:tcBorders>
              <w:top w:val="nil"/>
              <w:left w:val="nil"/>
              <w:bottom w:val="single" w:sz="4" w:space="0" w:color="auto"/>
              <w:right w:val="single" w:sz="4" w:space="0" w:color="auto"/>
            </w:tcBorders>
            <w:shd w:val="clear" w:color="auto" w:fill="auto"/>
            <w:noWrap/>
            <w:vAlign w:val="center"/>
            <w:hideMark/>
          </w:tcPr>
          <w:p w14:paraId="78C58477" w14:textId="77777777" w:rsidR="00D70D77" w:rsidRPr="00D70D77" w:rsidRDefault="00D70D77" w:rsidP="00D70D77">
            <w:pPr>
              <w:jc w:val="center"/>
              <w:rPr>
                <w:b/>
                <w:bCs/>
                <w:sz w:val="22"/>
                <w:szCs w:val="22"/>
              </w:rPr>
            </w:pPr>
            <w:r w:rsidRPr="00D70D77">
              <w:rPr>
                <w:b/>
                <w:bCs/>
                <w:sz w:val="22"/>
                <w:szCs w:val="22"/>
              </w:rPr>
              <w:t> </w:t>
            </w:r>
          </w:p>
        </w:tc>
        <w:tc>
          <w:tcPr>
            <w:tcW w:w="271" w:type="dxa"/>
            <w:vAlign w:val="center"/>
            <w:hideMark/>
          </w:tcPr>
          <w:p w14:paraId="4C77C05E" w14:textId="77777777" w:rsidR="00D70D77" w:rsidRPr="00D70D77" w:rsidRDefault="00D70D77" w:rsidP="00D70D77">
            <w:pPr>
              <w:rPr>
                <w:sz w:val="20"/>
                <w:szCs w:val="20"/>
              </w:rPr>
            </w:pPr>
          </w:p>
        </w:tc>
      </w:tr>
      <w:tr w:rsidR="00D70D77" w:rsidRPr="00D70D77" w14:paraId="45070DD2" w14:textId="77777777" w:rsidTr="00D70D77">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14:paraId="25275B00" w14:textId="77777777" w:rsidR="00D70D77" w:rsidRPr="00D70D77" w:rsidRDefault="00D70D77" w:rsidP="00D70D77">
            <w:pPr>
              <w:ind w:firstLineChars="200" w:firstLine="400"/>
              <w:rPr>
                <w:sz w:val="20"/>
                <w:szCs w:val="20"/>
              </w:rPr>
            </w:pPr>
            <w:r w:rsidRPr="00D70D77">
              <w:rPr>
                <w:sz w:val="20"/>
                <w:szCs w:val="20"/>
              </w:rPr>
              <w:t>2.3.72</w:t>
            </w:r>
          </w:p>
        </w:tc>
        <w:tc>
          <w:tcPr>
            <w:tcW w:w="1699" w:type="dxa"/>
            <w:tcBorders>
              <w:top w:val="nil"/>
              <w:left w:val="nil"/>
              <w:bottom w:val="single" w:sz="4" w:space="0" w:color="auto"/>
              <w:right w:val="single" w:sz="4" w:space="0" w:color="auto"/>
            </w:tcBorders>
            <w:shd w:val="clear" w:color="auto" w:fill="auto"/>
            <w:hideMark/>
          </w:tcPr>
          <w:p w14:paraId="71DACE03" w14:textId="77777777" w:rsidR="00D70D77" w:rsidRPr="00D70D77" w:rsidRDefault="00D70D77" w:rsidP="00D70D77">
            <w:pPr>
              <w:rPr>
                <w:sz w:val="20"/>
                <w:szCs w:val="20"/>
              </w:rPr>
            </w:pPr>
            <w:r w:rsidRPr="00D70D77">
              <w:rPr>
                <w:sz w:val="20"/>
                <w:szCs w:val="20"/>
              </w:rPr>
              <w:t>Установка и монтаж контрольно-измерительного пункта с электродом сравнения и датчиком потенциала на газопроводах</w:t>
            </w:r>
          </w:p>
        </w:tc>
        <w:tc>
          <w:tcPr>
            <w:tcW w:w="1120" w:type="dxa"/>
            <w:gridSpan w:val="2"/>
            <w:tcBorders>
              <w:top w:val="nil"/>
              <w:left w:val="nil"/>
              <w:bottom w:val="single" w:sz="4" w:space="0" w:color="auto"/>
              <w:right w:val="single" w:sz="4" w:space="0" w:color="auto"/>
            </w:tcBorders>
            <w:shd w:val="clear" w:color="auto" w:fill="auto"/>
            <w:hideMark/>
          </w:tcPr>
          <w:p w14:paraId="721E4013"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0D8D03D4" w14:textId="77777777" w:rsidR="00D70D77" w:rsidRPr="00D70D77" w:rsidRDefault="00D70D77" w:rsidP="00D70D77">
            <w:pPr>
              <w:jc w:val="center"/>
              <w:rPr>
                <w:sz w:val="20"/>
                <w:szCs w:val="20"/>
              </w:rPr>
            </w:pPr>
            <w:r w:rsidRPr="00D70D77">
              <w:rPr>
                <w:sz w:val="20"/>
                <w:szCs w:val="20"/>
              </w:rPr>
              <w:t>2</w:t>
            </w:r>
          </w:p>
        </w:tc>
        <w:tc>
          <w:tcPr>
            <w:tcW w:w="1499" w:type="dxa"/>
            <w:gridSpan w:val="2"/>
            <w:tcBorders>
              <w:top w:val="nil"/>
              <w:left w:val="nil"/>
              <w:bottom w:val="single" w:sz="4" w:space="0" w:color="auto"/>
              <w:right w:val="single" w:sz="4" w:space="0" w:color="auto"/>
            </w:tcBorders>
            <w:shd w:val="clear" w:color="auto" w:fill="auto"/>
            <w:hideMark/>
          </w:tcPr>
          <w:p w14:paraId="75D89748" w14:textId="77777777" w:rsidR="00D70D77" w:rsidRPr="00D70D77" w:rsidRDefault="00D70D77" w:rsidP="00D70D77">
            <w:pPr>
              <w:jc w:val="right"/>
              <w:rPr>
                <w:sz w:val="20"/>
                <w:szCs w:val="20"/>
              </w:rPr>
            </w:pPr>
            <w:r w:rsidRPr="00D70D77">
              <w:rPr>
                <w:sz w:val="20"/>
                <w:szCs w:val="20"/>
              </w:rPr>
              <w:t xml:space="preserve">2 006 316,00  </w:t>
            </w:r>
          </w:p>
        </w:tc>
        <w:tc>
          <w:tcPr>
            <w:tcW w:w="1057" w:type="dxa"/>
            <w:gridSpan w:val="2"/>
            <w:tcBorders>
              <w:top w:val="nil"/>
              <w:left w:val="nil"/>
              <w:bottom w:val="single" w:sz="4" w:space="0" w:color="auto"/>
              <w:right w:val="single" w:sz="4" w:space="0" w:color="auto"/>
            </w:tcBorders>
            <w:shd w:val="clear" w:color="auto" w:fill="auto"/>
            <w:hideMark/>
          </w:tcPr>
          <w:p w14:paraId="11309900" w14:textId="77777777" w:rsidR="00D70D77" w:rsidRPr="00D70D77" w:rsidRDefault="00D70D77" w:rsidP="00D70D77">
            <w:pPr>
              <w:jc w:val="right"/>
              <w:rPr>
                <w:sz w:val="20"/>
                <w:szCs w:val="20"/>
              </w:rPr>
            </w:pPr>
            <w:r w:rsidRPr="00D70D77">
              <w:rPr>
                <w:sz w:val="20"/>
                <w:szCs w:val="20"/>
              </w:rPr>
              <w:t xml:space="preserve">1 003 158,00  </w:t>
            </w:r>
          </w:p>
        </w:tc>
        <w:tc>
          <w:tcPr>
            <w:tcW w:w="1600" w:type="dxa"/>
            <w:gridSpan w:val="2"/>
            <w:tcBorders>
              <w:top w:val="nil"/>
              <w:left w:val="nil"/>
              <w:bottom w:val="single" w:sz="4" w:space="0" w:color="auto"/>
              <w:right w:val="single" w:sz="4" w:space="0" w:color="auto"/>
            </w:tcBorders>
            <w:shd w:val="clear" w:color="auto" w:fill="auto"/>
            <w:hideMark/>
          </w:tcPr>
          <w:p w14:paraId="106A4196"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762CDE4"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048178BA"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76012353" w14:textId="77777777" w:rsidR="00D70D77" w:rsidRPr="00D70D77" w:rsidRDefault="00D70D77" w:rsidP="00D70D77">
            <w:pPr>
              <w:rPr>
                <w:sz w:val="20"/>
                <w:szCs w:val="20"/>
              </w:rPr>
            </w:pPr>
            <w:r w:rsidRPr="00D70D77">
              <w:rPr>
                <w:sz w:val="20"/>
                <w:szCs w:val="20"/>
              </w:rPr>
              <w:t xml:space="preserve">           1 087 213,61   </w:t>
            </w:r>
          </w:p>
        </w:tc>
        <w:tc>
          <w:tcPr>
            <w:tcW w:w="1898" w:type="dxa"/>
            <w:gridSpan w:val="2"/>
            <w:tcBorders>
              <w:top w:val="nil"/>
              <w:left w:val="nil"/>
              <w:bottom w:val="single" w:sz="4" w:space="0" w:color="auto"/>
              <w:right w:val="single" w:sz="4" w:space="0" w:color="auto"/>
            </w:tcBorders>
            <w:shd w:val="clear" w:color="auto" w:fill="auto"/>
            <w:hideMark/>
          </w:tcPr>
          <w:p w14:paraId="24B52A5B" w14:textId="77777777" w:rsidR="00D70D77" w:rsidRPr="00D70D77" w:rsidRDefault="00D70D77" w:rsidP="00D70D77">
            <w:pPr>
              <w:rPr>
                <w:sz w:val="20"/>
                <w:szCs w:val="20"/>
              </w:rPr>
            </w:pPr>
            <w:r w:rsidRPr="00D70D77">
              <w:rPr>
                <w:sz w:val="20"/>
                <w:szCs w:val="20"/>
              </w:rPr>
              <w:t xml:space="preserve">                          2 174 427,22   </w:t>
            </w:r>
          </w:p>
        </w:tc>
        <w:tc>
          <w:tcPr>
            <w:tcW w:w="271" w:type="dxa"/>
            <w:vAlign w:val="center"/>
            <w:hideMark/>
          </w:tcPr>
          <w:p w14:paraId="55269AA2" w14:textId="77777777" w:rsidR="00D70D77" w:rsidRPr="00D70D77" w:rsidRDefault="00D70D77" w:rsidP="00D70D77">
            <w:pPr>
              <w:rPr>
                <w:sz w:val="20"/>
                <w:szCs w:val="20"/>
              </w:rPr>
            </w:pPr>
          </w:p>
        </w:tc>
      </w:tr>
      <w:tr w:rsidR="00D70D77" w:rsidRPr="00D70D77" w14:paraId="4C9094CF"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3AAA0A61" w14:textId="77777777" w:rsidR="00D70D77" w:rsidRPr="00D70D77" w:rsidRDefault="00D70D77" w:rsidP="00D70D77">
            <w:pPr>
              <w:ind w:firstLineChars="200" w:firstLine="400"/>
              <w:rPr>
                <w:sz w:val="20"/>
                <w:szCs w:val="20"/>
              </w:rPr>
            </w:pPr>
            <w:r w:rsidRPr="00D70D77">
              <w:rPr>
                <w:sz w:val="20"/>
                <w:szCs w:val="20"/>
              </w:rPr>
              <w:t>в том числе Оборудование     =     2113392  руб.</w:t>
            </w:r>
          </w:p>
        </w:tc>
        <w:tc>
          <w:tcPr>
            <w:tcW w:w="1699" w:type="dxa"/>
            <w:tcBorders>
              <w:top w:val="nil"/>
              <w:left w:val="nil"/>
              <w:bottom w:val="single" w:sz="4" w:space="0" w:color="auto"/>
              <w:right w:val="single" w:sz="4" w:space="0" w:color="auto"/>
            </w:tcBorders>
            <w:shd w:val="clear" w:color="auto" w:fill="auto"/>
            <w:hideMark/>
          </w:tcPr>
          <w:p w14:paraId="285D03F5" w14:textId="77777777" w:rsidR="00D70D77" w:rsidRPr="00D70D77" w:rsidRDefault="00D70D77" w:rsidP="00D70D77">
            <w:pPr>
              <w:rPr>
                <w:sz w:val="20"/>
                <w:szCs w:val="20"/>
              </w:rPr>
            </w:pPr>
            <w:r w:rsidRPr="00D70D77">
              <w:rPr>
                <w:sz w:val="20"/>
                <w:szCs w:val="20"/>
              </w:rPr>
              <w:t> </w:t>
            </w:r>
          </w:p>
        </w:tc>
        <w:tc>
          <w:tcPr>
            <w:tcW w:w="1120" w:type="dxa"/>
            <w:gridSpan w:val="2"/>
            <w:tcBorders>
              <w:top w:val="nil"/>
              <w:left w:val="nil"/>
              <w:bottom w:val="single" w:sz="4" w:space="0" w:color="auto"/>
              <w:right w:val="single" w:sz="4" w:space="0" w:color="auto"/>
            </w:tcBorders>
            <w:shd w:val="clear" w:color="auto" w:fill="auto"/>
            <w:hideMark/>
          </w:tcPr>
          <w:p w14:paraId="136D83E1" w14:textId="77777777" w:rsidR="00D70D77" w:rsidRPr="00D70D77" w:rsidRDefault="00D70D77" w:rsidP="00D70D77">
            <w:pPr>
              <w:jc w:val="center"/>
              <w:rPr>
                <w:sz w:val="20"/>
                <w:szCs w:val="20"/>
              </w:rPr>
            </w:pPr>
            <w:r w:rsidRPr="00D70D77">
              <w:rPr>
                <w:sz w:val="20"/>
                <w:szCs w:val="20"/>
              </w:rPr>
              <w:t> </w:t>
            </w:r>
          </w:p>
        </w:tc>
        <w:tc>
          <w:tcPr>
            <w:tcW w:w="1066" w:type="dxa"/>
            <w:gridSpan w:val="2"/>
            <w:tcBorders>
              <w:top w:val="nil"/>
              <w:left w:val="nil"/>
              <w:bottom w:val="single" w:sz="4" w:space="0" w:color="auto"/>
              <w:right w:val="single" w:sz="4" w:space="0" w:color="auto"/>
            </w:tcBorders>
            <w:shd w:val="clear" w:color="auto" w:fill="auto"/>
            <w:hideMark/>
          </w:tcPr>
          <w:p w14:paraId="6B691937" w14:textId="77777777" w:rsidR="00D70D77" w:rsidRPr="00D70D77" w:rsidRDefault="00D70D77" w:rsidP="00D70D77">
            <w:pPr>
              <w:jc w:val="center"/>
              <w:rPr>
                <w:sz w:val="20"/>
                <w:szCs w:val="20"/>
              </w:rPr>
            </w:pPr>
            <w:r w:rsidRPr="00D70D77">
              <w:rPr>
                <w:sz w:val="20"/>
                <w:szCs w:val="20"/>
              </w:rPr>
              <w:t> </w:t>
            </w:r>
          </w:p>
        </w:tc>
        <w:tc>
          <w:tcPr>
            <w:tcW w:w="1499" w:type="dxa"/>
            <w:gridSpan w:val="2"/>
            <w:tcBorders>
              <w:top w:val="nil"/>
              <w:left w:val="nil"/>
              <w:bottom w:val="single" w:sz="4" w:space="0" w:color="auto"/>
              <w:right w:val="single" w:sz="4" w:space="0" w:color="auto"/>
            </w:tcBorders>
            <w:shd w:val="clear" w:color="auto" w:fill="auto"/>
            <w:hideMark/>
          </w:tcPr>
          <w:p w14:paraId="39F941F3" w14:textId="77777777" w:rsidR="00D70D77" w:rsidRPr="00D70D77" w:rsidRDefault="00D70D77" w:rsidP="00D70D77">
            <w:pPr>
              <w:rPr>
                <w:sz w:val="20"/>
                <w:szCs w:val="20"/>
              </w:rPr>
            </w:pPr>
            <w:r w:rsidRPr="00D70D77">
              <w:rPr>
                <w:sz w:val="20"/>
                <w:szCs w:val="20"/>
              </w:rPr>
              <w:t> </w:t>
            </w:r>
          </w:p>
        </w:tc>
        <w:tc>
          <w:tcPr>
            <w:tcW w:w="1057" w:type="dxa"/>
            <w:gridSpan w:val="2"/>
            <w:tcBorders>
              <w:top w:val="nil"/>
              <w:left w:val="nil"/>
              <w:bottom w:val="single" w:sz="4" w:space="0" w:color="auto"/>
              <w:right w:val="single" w:sz="4" w:space="0" w:color="auto"/>
            </w:tcBorders>
            <w:shd w:val="clear" w:color="auto" w:fill="auto"/>
            <w:hideMark/>
          </w:tcPr>
          <w:p w14:paraId="2A63E191" w14:textId="77777777" w:rsidR="00D70D77" w:rsidRPr="00D70D77" w:rsidRDefault="00D70D77" w:rsidP="00D70D77">
            <w:pPr>
              <w:rPr>
                <w:sz w:val="20"/>
                <w:szCs w:val="20"/>
              </w:rPr>
            </w:pPr>
            <w:r w:rsidRPr="00D70D77">
              <w:rPr>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14:paraId="54D14CCB"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7C7BEEC5"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983F267"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5F7368F" w14:textId="77777777" w:rsidR="00D70D77" w:rsidRPr="00D70D77" w:rsidRDefault="00D70D77" w:rsidP="00D70D77">
            <w:pPr>
              <w:rPr>
                <w:sz w:val="20"/>
                <w:szCs w:val="20"/>
              </w:rPr>
            </w:pPr>
            <w:r w:rsidRPr="00D70D77">
              <w:rPr>
                <w:sz w:val="20"/>
                <w:szCs w:val="20"/>
              </w:rPr>
              <w:t> </w:t>
            </w:r>
          </w:p>
        </w:tc>
        <w:tc>
          <w:tcPr>
            <w:tcW w:w="1898" w:type="dxa"/>
            <w:gridSpan w:val="2"/>
            <w:tcBorders>
              <w:top w:val="nil"/>
              <w:left w:val="nil"/>
              <w:bottom w:val="single" w:sz="4" w:space="0" w:color="auto"/>
              <w:right w:val="single" w:sz="4" w:space="0" w:color="auto"/>
            </w:tcBorders>
            <w:shd w:val="clear" w:color="auto" w:fill="auto"/>
            <w:hideMark/>
          </w:tcPr>
          <w:p w14:paraId="47F4B6F5" w14:textId="77777777" w:rsidR="00D70D77" w:rsidRPr="00D70D77" w:rsidRDefault="00D70D77" w:rsidP="00D70D77">
            <w:pPr>
              <w:rPr>
                <w:sz w:val="20"/>
                <w:szCs w:val="20"/>
              </w:rPr>
            </w:pPr>
            <w:r w:rsidRPr="00D70D77">
              <w:rPr>
                <w:sz w:val="20"/>
                <w:szCs w:val="20"/>
              </w:rPr>
              <w:t> </w:t>
            </w:r>
          </w:p>
        </w:tc>
        <w:tc>
          <w:tcPr>
            <w:tcW w:w="271" w:type="dxa"/>
            <w:vAlign w:val="center"/>
            <w:hideMark/>
          </w:tcPr>
          <w:p w14:paraId="121BB8E3" w14:textId="77777777" w:rsidR="00D70D77" w:rsidRPr="00D70D77" w:rsidRDefault="00D70D77" w:rsidP="00D70D77">
            <w:pPr>
              <w:rPr>
                <w:sz w:val="20"/>
                <w:szCs w:val="20"/>
              </w:rPr>
            </w:pPr>
          </w:p>
        </w:tc>
      </w:tr>
      <w:tr w:rsidR="00D70D77" w:rsidRPr="00D70D77" w14:paraId="268A1FE9"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61A9B9D1" w14:textId="77777777" w:rsidR="00D70D77" w:rsidRPr="00D70D77" w:rsidRDefault="00D70D77" w:rsidP="00D70D77">
            <w:pPr>
              <w:ind w:firstLineChars="200" w:firstLine="400"/>
              <w:rPr>
                <w:sz w:val="20"/>
                <w:szCs w:val="20"/>
              </w:rPr>
            </w:pPr>
            <w:r w:rsidRPr="00D70D77">
              <w:rPr>
                <w:sz w:val="20"/>
                <w:szCs w:val="20"/>
              </w:rPr>
              <w:t>2.3.73</w:t>
            </w:r>
          </w:p>
        </w:tc>
        <w:tc>
          <w:tcPr>
            <w:tcW w:w="1699" w:type="dxa"/>
            <w:tcBorders>
              <w:top w:val="nil"/>
              <w:left w:val="nil"/>
              <w:bottom w:val="single" w:sz="4" w:space="0" w:color="auto"/>
              <w:right w:val="single" w:sz="4" w:space="0" w:color="auto"/>
            </w:tcBorders>
            <w:shd w:val="clear" w:color="auto" w:fill="auto"/>
            <w:hideMark/>
          </w:tcPr>
          <w:p w14:paraId="474A60FD" w14:textId="77777777" w:rsidR="00D70D77" w:rsidRPr="00D70D77" w:rsidRDefault="00D70D77" w:rsidP="00D70D77">
            <w:pPr>
              <w:rPr>
                <w:sz w:val="20"/>
                <w:szCs w:val="20"/>
              </w:rPr>
            </w:pPr>
            <w:r w:rsidRPr="00D70D77">
              <w:rPr>
                <w:sz w:val="20"/>
                <w:szCs w:val="20"/>
              </w:rPr>
              <w:t>Устройство площадки ГРПШ и ШУУРГ</w:t>
            </w:r>
          </w:p>
        </w:tc>
        <w:tc>
          <w:tcPr>
            <w:tcW w:w="1120" w:type="dxa"/>
            <w:gridSpan w:val="2"/>
            <w:tcBorders>
              <w:top w:val="nil"/>
              <w:left w:val="nil"/>
              <w:bottom w:val="single" w:sz="4" w:space="0" w:color="auto"/>
              <w:right w:val="single" w:sz="4" w:space="0" w:color="auto"/>
            </w:tcBorders>
            <w:shd w:val="clear" w:color="auto" w:fill="auto"/>
            <w:hideMark/>
          </w:tcPr>
          <w:p w14:paraId="0B77B07E" w14:textId="77777777" w:rsidR="00D70D77" w:rsidRPr="00D70D77" w:rsidRDefault="00D70D77" w:rsidP="00D70D77">
            <w:pPr>
              <w:jc w:val="center"/>
              <w:rPr>
                <w:sz w:val="20"/>
                <w:szCs w:val="20"/>
              </w:rPr>
            </w:pPr>
            <w:r w:rsidRPr="00D70D77">
              <w:rPr>
                <w:sz w:val="20"/>
                <w:szCs w:val="20"/>
              </w:rPr>
              <w:t>комплекс</w:t>
            </w:r>
          </w:p>
        </w:tc>
        <w:tc>
          <w:tcPr>
            <w:tcW w:w="1066" w:type="dxa"/>
            <w:gridSpan w:val="2"/>
            <w:tcBorders>
              <w:top w:val="nil"/>
              <w:left w:val="nil"/>
              <w:bottom w:val="single" w:sz="4" w:space="0" w:color="auto"/>
              <w:right w:val="single" w:sz="4" w:space="0" w:color="auto"/>
            </w:tcBorders>
            <w:shd w:val="clear" w:color="auto" w:fill="auto"/>
            <w:hideMark/>
          </w:tcPr>
          <w:p w14:paraId="09BA7871" w14:textId="77777777" w:rsidR="00D70D77" w:rsidRPr="00D70D77" w:rsidRDefault="00D70D77" w:rsidP="00D70D77">
            <w:pPr>
              <w:jc w:val="center"/>
              <w:rPr>
                <w:sz w:val="20"/>
                <w:szCs w:val="20"/>
              </w:rPr>
            </w:pPr>
            <w:r w:rsidRPr="00D70D77">
              <w:rPr>
                <w:sz w:val="20"/>
                <w:szCs w:val="20"/>
              </w:rPr>
              <w:t>1</w:t>
            </w:r>
          </w:p>
        </w:tc>
        <w:tc>
          <w:tcPr>
            <w:tcW w:w="1499" w:type="dxa"/>
            <w:gridSpan w:val="2"/>
            <w:tcBorders>
              <w:top w:val="nil"/>
              <w:left w:val="nil"/>
              <w:bottom w:val="single" w:sz="4" w:space="0" w:color="auto"/>
              <w:right w:val="single" w:sz="4" w:space="0" w:color="auto"/>
            </w:tcBorders>
            <w:shd w:val="clear" w:color="auto" w:fill="auto"/>
            <w:hideMark/>
          </w:tcPr>
          <w:p w14:paraId="51AB3009" w14:textId="77777777" w:rsidR="00D70D77" w:rsidRPr="00D70D77" w:rsidRDefault="00D70D77" w:rsidP="00D70D77">
            <w:pPr>
              <w:jc w:val="right"/>
              <w:rPr>
                <w:sz w:val="20"/>
                <w:szCs w:val="20"/>
              </w:rPr>
            </w:pPr>
            <w:r w:rsidRPr="00D70D77">
              <w:rPr>
                <w:sz w:val="20"/>
                <w:szCs w:val="20"/>
              </w:rPr>
              <w:t xml:space="preserve">99 710,00  </w:t>
            </w:r>
          </w:p>
        </w:tc>
        <w:tc>
          <w:tcPr>
            <w:tcW w:w="1057" w:type="dxa"/>
            <w:gridSpan w:val="2"/>
            <w:tcBorders>
              <w:top w:val="nil"/>
              <w:left w:val="nil"/>
              <w:bottom w:val="single" w:sz="4" w:space="0" w:color="auto"/>
              <w:right w:val="single" w:sz="4" w:space="0" w:color="auto"/>
            </w:tcBorders>
            <w:shd w:val="clear" w:color="auto" w:fill="auto"/>
            <w:hideMark/>
          </w:tcPr>
          <w:p w14:paraId="2F5EB0D2" w14:textId="77777777" w:rsidR="00D70D77" w:rsidRPr="00D70D77" w:rsidRDefault="00D70D77" w:rsidP="00D70D77">
            <w:pPr>
              <w:jc w:val="right"/>
              <w:rPr>
                <w:sz w:val="20"/>
                <w:szCs w:val="20"/>
              </w:rPr>
            </w:pPr>
            <w:r w:rsidRPr="00D70D77">
              <w:rPr>
                <w:sz w:val="20"/>
                <w:szCs w:val="20"/>
              </w:rPr>
              <w:t xml:space="preserve">99 710,00  </w:t>
            </w:r>
          </w:p>
        </w:tc>
        <w:tc>
          <w:tcPr>
            <w:tcW w:w="1600" w:type="dxa"/>
            <w:gridSpan w:val="2"/>
            <w:tcBorders>
              <w:top w:val="nil"/>
              <w:left w:val="nil"/>
              <w:bottom w:val="single" w:sz="4" w:space="0" w:color="auto"/>
              <w:right w:val="single" w:sz="4" w:space="0" w:color="auto"/>
            </w:tcBorders>
            <w:shd w:val="clear" w:color="auto" w:fill="auto"/>
            <w:hideMark/>
          </w:tcPr>
          <w:p w14:paraId="5EB2432D"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77C7FBD9"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E15A041"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2EB1B129" w14:textId="77777777" w:rsidR="00D70D77" w:rsidRPr="00D70D77" w:rsidRDefault="00D70D77" w:rsidP="00D70D77">
            <w:pPr>
              <w:rPr>
                <w:sz w:val="20"/>
                <w:szCs w:val="20"/>
              </w:rPr>
            </w:pPr>
            <w:r w:rsidRPr="00D70D77">
              <w:rPr>
                <w:sz w:val="20"/>
                <w:szCs w:val="20"/>
              </w:rPr>
              <w:t xml:space="preserve">              108 064,80   </w:t>
            </w:r>
          </w:p>
        </w:tc>
        <w:tc>
          <w:tcPr>
            <w:tcW w:w="1898" w:type="dxa"/>
            <w:gridSpan w:val="2"/>
            <w:tcBorders>
              <w:top w:val="nil"/>
              <w:left w:val="nil"/>
              <w:bottom w:val="single" w:sz="4" w:space="0" w:color="auto"/>
              <w:right w:val="single" w:sz="4" w:space="0" w:color="auto"/>
            </w:tcBorders>
            <w:shd w:val="clear" w:color="auto" w:fill="auto"/>
            <w:hideMark/>
          </w:tcPr>
          <w:p w14:paraId="71E639AC" w14:textId="77777777" w:rsidR="00D70D77" w:rsidRPr="00D70D77" w:rsidRDefault="00D70D77" w:rsidP="00D70D77">
            <w:pPr>
              <w:rPr>
                <w:sz w:val="20"/>
                <w:szCs w:val="20"/>
              </w:rPr>
            </w:pPr>
            <w:r w:rsidRPr="00D70D77">
              <w:rPr>
                <w:sz w:val="20"/>
                <w:szCs w:val="20"/>
              </w:rPr>
              <w:t xml:space="preserve">                             108 064,80   </w:t>
            </w:r>
          </w:p>
        </w:tc>
        <w:tc>
          <w:tcPr>
            <w:tcW w:w="271" w:type="dxa"/>
            <w:vAlign w:val="center"/>
            <w:hideMark/>
          </w:tcPr>
          <w:p w14:paraId="283F7C23" w14:textId="77777777" w:rsidR="00D70D77" w:rsidRPr="00D70D77" w:rsidRDefault="00D70D77" w:rsidP="00D70D77">
            <w:pPr>
              <w:rPr>
                <w:sz w:val="20"/>
                <w:szCs w:val="20"/>
              </w:rPr>
            </w:pPr>
          </w:p>
        </w:tc>
      </w:tr>
      <w:tr w:rsidR="00D70D77" w:rsidRPr="00D70D77" w14:paraId="54535867" w14:textId="77777777" w:rsidTr="00D70D77">
        <w:trPr>
          <w:trHeight w:val="300"/>
        </w:trPr>
        <w:tc>
          <w:tcPr>
            <w:tcW w:w="1418" w:type="dxa"/>
            <w:tcBorders>
              <w:top w:val="nil"/>
              <w:left w:val="single" w:sz="4" w:space="0" w:color="auto"/>
              <w:bottom w:val="single" w:sz="4" w:space="0" w:color="auto"/>
              <w:right w:val="single" w:sz="4" w:space="0" w:color="auto"/>
            </w:tcBorders>
            <w:shd w:val="clear" w:color="000000" w:fill="FFF2CC"/>
            <w:noWrap/>
            <w:hideMark/>
          </w:tcPr>
          <w:p w14:paraId="1BF6F547" w14:textId="77777777" w:rsidR="00D70D77" w:rsidRPr="00D70D77" w:rsidRDefault="00D70D77" w:rsidP="00D70D77">
            <w:pPr>
              <w:rPr>
                <w:b/>
                <w:bCs/>
                <w:sz w:val="22"/>
                <w:szCs w:val="22"/>
              </w:rPr>
            </w:pPr>
            <w:r w:rsidRPr="00D70D77">
              <w:rPr>
                <w:b/>
                <w:bCs/>
                <w:sz w:val="22"/>
                <w:szCs w:val="22"/>
              </w:rPr>
              <w:lastRenderedPageBreak/>
              <w:t>2.4. Системы связи</w:t>
            </w:r>
          </w:p>
        </w:tc>
        <w:tc>
          <w:tcPr>
            <w:tcW w:w="1699" w:type="dxa"/>
            <w:tcBorders>
              <w:top w:val="nil"/>
              <w:left w:val="nil"/>
              <w:bottom w:val="single" w:sz="4" w:space="0" w:color="auto"/>
              <w:right w:val="single" w:sz="4" w:space="0" w:color="auto"/>
            </w:tcBorders>
            <w:shd w:val="clear" w:color="000000" w:fill="FFF2CC"/>
            <w:vAlign w:val="center"/>
            <w:hideMark/>
          </w:tcPr>
          <w:p w14:paraId="6C2C7124" w14:textId="77777777" w:rsidR="00D70D77" w:rsidRPr="00D70D77" w:rsidRDefault="00D70D77" w:rsidP="00D70D77">
            <w:pPr>
              <w:jc w:val="center"/>
              <w:rPr>
                <w:b/>
                <w:bCs/>
                <w:sz w:val="22"/>
                <w:szCs w:val="22"/>
              </w:rPr>
            </w:pPr>
            <w:r w:rsidRPr="00D70D77">
              <w:rPr>
                <w:b/>
                <w:bCs/>
                <w:sz w:val="22"/>
                <w:szCs w:val="22"/>
              </w:rPr>
              <w:t> </w:t>
            </w:r>
          </w:p>
        </w:tc>
        <w:tc>
          <w:tcPr>
            <w:tcW w:w="1120" w:type="dxa"/>
            <w:gridSpan w:val="2"/>
            <w:tcBorders>
              <w:top w:val="nil"/>
              <w:left w:val="nil"/>
              <w:bottom w:val="single" w:sz="4" w:space="0" w:color="auto"/>
              <w:right w:val="single" w:sz="4" w:space="0" w:color="auto"/>
            </w:tcBorders>
            <w:shd w:val="clear" w:color="000000" w:fill="FFF2CC"/>
            <w:vAlign w:val="center"/>
            <w:hideMark/>
          </w:tcPr>
          <w:p w14:paraId="7FFD75CC" w14:textId="77777777" w:rsidR="00D70D77" w:rsidRPr="00D70D77" w:rsidRDefault="00D70D77" w:rsidP="00D70D77">
            <w:pPr>
              <w:jc w:val="center"/>
              <w:rPr>
                <w:b/>
                <w:bCs/>
                <w:sz w:val="22"/>
                <w:szCs w:val="22"/>
              </w:rPr>
            </w:pPr>
            <w:r w:rsidRPr="00D70D77">
              <w:rPr>
                <w:b/>
                <w:bCs/>
                <w:sz w:val="22"/>
                <w:szCs w:val="22"/>
              </w:rPr>
              <w:t> </w:t>
            </w:r>
          </w:p>
        </w:tc>
        <w:tc>
          <w:tcPr>
            <w:tcW w:w="1066" w:type="dxa"/>
            <w:gridSpan w:val="2"/>
            <w:tcBorders>
              <w:top w:val="nil"/>
              <w:left w:val="nil"/>
              <w:bottom w:val="single" w:sz="4" w:space="0" w:color="auto"/>
              <w:right w:val="single" w:sz="4" w:space="0" w:color="auto"/>
            </w:tcBorders>
            <w:shd w:val="clear" w:color="000000" w:fill="FFF2CC"/>
            <w:noWrap/>
            <w:hideMark/>
          </w:tcPr>
          <w:p w14:paraId="399D1FE6"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000000" w:fill="FFF2CC"/>
            <w:noWrap/>
            <w:vAlign w:val="center"/>
            <w:hideMark/>
          </w:tcPr>
          <w:p w14:paraId="5BDDA015" w14:textId="77777777" w:rsidR="00D70D77" w:rsidRPr="00D70D77" w:rsidRDefault="00D70D77" w:rsidP="00D70D77">
            <w:pPr>
              <w:jc w:val="center"/>
              <w:rPr>
                <w:b/>
                <w:bCs/>
                <w:sz w:val="22"/>
                <w:szCs w:val="22"/>
              </w:rPr>
            </w:pPr>
            <w:r w:rsidRPr="00D70D77">
              <w:rPr>
                <w:b/>
                <w:bCs/>
                <w:sz w:val="22"/>
                <w:szCs w:val="22"/>
              </w:rPr>
              <w:t xml:space="preserve">33 016 897,00  </w:t>
            </w:r>
          </w:p>
        </w:tc>
        <w:tc>
          <w:tcPr>
            <w:tcW w:w="1057" w:type="dxa"/>
            <w:gridSpan w:val="2"/>
            <w:tcBorders>
              <w:top w:val="nil"/>
              <w:left w:val="nil"/>
              <w:bottom w:val="single" w:sz="4" w:space="0" w:color="auto"/>
              <w:right w:val="single" w:sz="4" w:space="0" w:color="auto"/>
            </w:tcBorders>
            <w:shd w:val="clear" w:color="000000" w:fill="FFF2CC"/>
            <w:noWrap/>
            <w:vAlign w:val="center"/>
            <w:hideMark/>
          </w:tcPr>
          <w:p w14:paraId="60532430"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000000" w:fill="FFF2CC"/>
            <w:hideMark/>
          </w:tcPr>
          <w:p w14:paraId="70A0281E" w14:textId="77777777" w:rsidR="00D70D77" w:rsidRPr="00D70D77" w:rsidRDefault="00D70D77" w:rsidP="00D70D77">
            <w:pPr>
              <w:rPr>
                <w:sz w:val="20"/>
                <w:szCs w:val="20"/>
              </w:rPr>
            </w:pPr>
            <w:r w:rsidRPr="00D70D77">
              <w:rPr>
                <w:sz w:val="20"/>
                <w:szCs w:val="20"/>
              </w:rPr>
              <w:t> </w:t>
            </w:r>
          </w:p>
        </w:tc>
        <w:tc>
          <w:tcPr>
            <w:tcW w:w="1600" w:type="dxa"/>
            <w:gridSpan w:val="2"/>
            <w:tcBorders>
              <w:top w:val="nil"/>
              <w:left w:val="nil"/>
              <w:bottom w:val="single" w:sz="4" w:space="0" w:color="auto"/>
              <w:right w:val="single" w:sz="4" w:space="0" w:color="auto"/>
            </w:tcBorders>
            <w:shd w:val="clear" w:color="000000" w:fill="FFF2CC"/>
            <w:noWrap/>
            <w:vAlign w:val="center"/>
            <w:hideMark/>
          </w:tcPr>
          <w:p w14:paraId="4B2FE934" w14:textId="77777777" w:rsidR="00D70D77" w:rsidRPr="00D70D77" w:rsidRDefault="00D70D77" w:rsidP="00D70D77">
            <w:pPr>
              <w:jc w:val="center"/>
              <w:rPr>
                <w:b/>
                <w:bCs/>
                <w:sz w:val="22"/>
                <w:szCs w:val="22"/>
              </w:rPr>
            </w:pPr>
            <w:r w:rsidRPr="00D70D77">
              <w:rPr>
                <w:b/>
                <w:bCs/>
                <w:sz w:val="22"/>
                <w:szCs w:val="22"/>
              </w:rPr>
              <w:t> </w:t>
            </w:r>
          </w:p>
        </w:tc>
        <w:tc>
          <w:tcPr>
            <w:tcW w:w="1580" w:type="dxa"/>
            <w:gridSpan w:val="2"/>
            <w:tcBorders>
              <w:top w:val="nil"/>
              <w:left w:val="nil"/>
              <w:bottom w:val="single" w:sz="4" w:space="0" w:color="auto"/>
              <w:right w:val="single" w:sz="4" w:space="0" w:color="auto"/>
            </w:tcBorders>
            <w:shd w:val="clear" w:color="000000" w:fill="FFF2CC"/>
            <w:noWrap/>
            <w:vAlign w:val="center"/>
            <w:hideMark/>
          </w:tcPr>
          <w:p w14:paraId="081255B9"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000000" w:fill="FFF2CC"/>
            <w:noWrap/>
            <w:vAlign w:val="center"/>
            <w:hideMark/>
          </w:tcPr>
          <w:p w14:paraId="426F47EA" w14:textId="77777777" w:rsidR="00D70D77" w:rsidRPr="00D70D77" w:rsidRDefault="00D70D77" w:rsidP="00D70D77">
            <w:pPr>
              <w:jc w:val="center"/>
              <w:rPr>
                <w:b/>
                <w:bCs/>
                <w:sz w:val="22"/>
                <w:szCs w:val="22"/>
              </w:rPr>
            </w:pPr>
            <w:r w:rsidRPr="00D70D77">
              <w:rPr>
                <w:b/>
                <w:bCs/>
                <w:sz w:val="22"/>
                <w:szCs w:val="22"/>
              </w:rPr>
              <w:t> </w:t>
            </w:r>
          </w:p>
        </w:tc>
        <w:tc>
          <w:tcPr>
            <w:tcW w:w="1898" w:type="dxa"/>
            <w:gridSpan w:val="2"/>
            <w:tcBorders>
              <w:top w:val="nil"/>
              <w:left w:val="nil"/>
              <w:bottom w:val="single" w:sz="4" w:space="0" w:color="auto"/>
              <w:right w:val="single" w:sz="4" w:space="0" w:color="auto"/>
            </w:tcBorders>
            <w:shd w:val="clear" w:color="000000" w:fill="FFF2CC"/>
            <w:noWrap/>
            <w:vAlign w:val="center"/>
            <w:hideMark/>
          </w:tcPr>
          <w:p w14:paraId="4226AE34" w14:textId="77777777" w:rsidR="00D70D77" w:rsidRPr="00D70D77" w:rsidRDefault="00D70D77" w:rsidP="00D70D77">
            <w:pPr>
              <w:jc w:val="center"/>
              <w:rPr>
                <w:b/>
                <w:bCs/>
                <w:sz w:val="22"/>
                <w:szCs w:val="22"/>
              </w:rPr>
            </w:pPr>
            <w:r w:rsidRPr="00D70D77">
              <w:rPr>
                <w:b/>
                <w:bCs/>
                <w:sz w:val="22"/>
                <w:szCs w:val="22"/>
              </w:rPr>
              <w:t xml:space="preserve">           35 783 123,72   </w:t>
            </w:r>
          </w:p>
        </w:tc>
        <w:tc>
          <w:tcPr>
            <w:tcW w:w="271" w:type="dxa"/>
            <w:vAlign w:val="center"/>
            <w:hideMark/>
          </w:tcPr>
          <w:p w14:paraId="60F5E4B2" w14:textId="77777777" w:rsidR="00D70D77" w:rsidRPr="00D70D77" w:rsidRDefault="00D70D77" w:rsidP="00D70D77">
            <w:pPr>
              <w:rPr>
                <w:sz w:val="20"/>
                <w:szCs w:val="20"/>
              </w:rPr>
            </w:pPr>
          </w:p>
        </w:tc>
      </w:tr>
      <w:tr w:rsidR="00D70D77" w:rsidRPr="00D70D77" w14:paraId="21B26B60" w14:textId="77777777" w:rsidTr="00D70D77">
        <w:trPr>
          <w:trHeight w:val="300"/>
        </w:trPr>
        <w:tc>
          <w:tcPr>
            <w:tcW w:w="3124" w:type="dxa"/>
            <w:gridSpan w:val="3"/>
            <w:tcBorders>
              <w:top w:val="single" w:sz="4" w:space="0" w:color="auto"/>
              <w:left w:val="single" w:sz="4" w:space="0" w:color="auto"/>
              <w:bottom w:val="single" w:sz="4" w:space="0" w:color="auto"/>
              <w:right w:val="nil"/>
            </w:tcBorders>
            <w:shd w:val="clear" w:color="auto" w:fill="auto"/>
            <w:noWrap/>
            <w:hideMark/>
          </w:tcPr>
          <w:p w14:paraId="1C735C29" w14:textId="77777777" w:rsidR="00D70D77" w:rsidRPr="00D70D77" w:rsidRDefault="00D70D77" w:rsidP="00D70D77">
            <w:pPr>
              <w:rPr>
                <w:b/>
                <w:bCs/>
                <w:i/>
                <w:iCs/>
                <w:sz w:val="18"/>
                <w:szCs w:val="18"/>
              </w:rPr>
            </w:pPr>
            <w:r w:rsidRPr="00D70D77">
              <w:rPr>
                <w:b/>
                <w:bCs/>
                <w:i/>
                <w:iCs/>
                <w:sz w:val="18"/>
                <w:szCs w:val="18"/>
              </w:rPr>
              <w:t>Кабельная канализация связи</w:t>
            </w:r>
          </w:p>
        </w:tc>
        <w:tc>
          <w:tcPr>
            <w:tcW w:w="1120" w:type="dxa"/>
            <w:gridSpan w:val="2"/>
            <w:tcBorders>
              <w:top w:val="nil"/>
              <w:left w:val="nil"/>
              <w:bottom w:val="single" w:sz="4" w:space="0" w:color="auto"/>
              <w:right w:val="single" w:sz="4" w:space="0" w:color="auto"/>
            </w:tcBorders>
            <w:shd w:val="clear" w:color="auto" w:fill="auto"/>
            <w:vAlign w:val="center"/>
            <w:hideMark/>
          </w:tcPr>
          <w:p w14:paraId="10A34439" w14:textId="77777777" w:rsidR="00D70D77" w:rsidRPr="00D70D77" w:rsidRDefault="00D70D77" w:rsidP="00D70D77">
            <w:pPr>
              <w:jc w:val="center"/>
              <w:rPr>
                <w:b/>
                <w:bCs/>
                <w:sz w:val="22"/>
                <w:szCs w:val="22"/>
              </w:rPr>
            </w:pPr>
            <w:r w:rsidRPr="00D70D77">
              <w:rPr>
                <w:b/>
                <w:bCs/>
                <w:sz w:val="22"/>
                <w:szCs w:val="22"/>
              </w:rPr>
              <w:t> </w:t>
            </w:r>
          </w:p>
        </w:tc>
        <w:tc>
          <w:tcPr>
            <w:tcW w:w="1066" w:type="dxa"/>
            <w:gridSpan w:val="2"/>
            <w:tcBorders>
              <w:top w:val="nil"/>
              <w:left w:val="nil"/>
              <w:bottom w:val="single" w:sz="4" w:space="0" w:color="auto"/>
              <w:right w:val="single" w:sz="4" w:space="0" w:color="auto"/>
            </w:tcBorders>
            <w:shd w:val="clear" w:color="auto" w:fill="auto"/>
            <w:noWrap/>
            <w:hideMark/>
          </w:tcPr>
          <w:p w14:paraId="627D0271"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auto" w:fill="auto"/>
            <w:noWrap/>
            <w:vAlign w:val="center"/>
            <w:hideMark/>
          </w:tcPr>
          <w:p w14:paraId="70D38AAE" w14:textId="77777777" w:rsidR="00D70D77" w:rsidRPr="00D70D77" w:rsidRDefault="00D70D77" w:rsidP="00D70D77">
            <w:pPr>
              <w:jc w:val="center"/>
              <w:rPr>
                <w:b/>
                <w:bCs/>
                <w:sz w:val="22"/>
                <w:szCs w:val="22"/>
              </w:rPr>
            </w:pPr>
            <w:r w:rsidRPr="00D70D77">
              <w:rPr>
                <w:b/>
                <w:bCs/>
                <w:sz w:val="22"/>
                <w:szCs w:val="22"/>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14:paraId="7E7C290C"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hideMark/>
          </w:tcPr>
          <w:p w14:paraId="7C3FAAAA"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31833EF5" w14:textId="77777777" w:rsidR="00D70D77" w:rsidRPr="00D70D77" w:rsidRDefault="00D70D77" w:rsidP="00D70D77">
            <w:pPr>
              <w:jc w:val="center"/>
              <w:rPr>
                <w:b/>
                <w:bCs/>
                <w:sz w:val="22"/>
                <w:szCs w:val="22"/>
              </w:rPr>
            </w:pPr>
            <w:r w:rsidRPr="00D70D77">
              <w:rPr>
                <w:b/>
                <w:bCs/>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center"/>
            <w:hideMark/>
          </w:tcPr>
          <w:p w14:paraId="131318F2"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5EB0AA85" w14:textId="77777777" w:rsidR="00D70D77" w:rsidRPr="00D70D77" w:rsidRDefault="00D70D77" w:rsidP="00D70D77">
            <w:pPr>
              <w:jc w:val="center"/>
              <w:rPr>
                <w:b/>
                <w:bCs/>
                <w:sz w:val="22"/>
                <w:szCs w:val="22"/>
              </w:rPr>
            </w:pPr>
            <w:r w:rsidRPr="00D70D77">
              <w:rPr>
                <w:b/>
                <w:bCs/>
                <w:sz w:val="22"/>
                <w:szCs w:val="22"/>
              </w:rPr>
              <w:t> </w:t>
            </w:r>
          </w:p>
        </w:tc>
        <w:tc>
          <w:tcPr>
            <w:tcW w:w="1891" w:type="dxa"/>
            <w:tcBorders>
              <w:top w:val="nil"/>
              <w:left w:val="nil"/>
              <w:bottom w:val="single" w:sz="4" w:space="0" w:color="auto"/>
              <w:right w:val="single" w:sz="4" w:space="0" w:color="auto"/>
            </w:tcBorders>
            <w:shd w:val="clear" w:color="auto" w:fill="auto"/>
            <w:noWrap/>
            <w:vAlign w:val="center"/>
            <w:hideMark/>
          </w:tcPr>
          <w:p w14:paraId="3A8A8968" w14:textId="77777777" w:rsidR="00D70D77" w:rsidRPr="00D70D77" w:rsidRDefault="00D70D77" w:rsidP="00D70D77">
            <w:pPr>
              <w:jc w:val="center"/>
              <w:rPr>
                <w:b/>
                <w:bCs/>
                <w:sz w:val="22"/>
                <w:szCs w:val="22"/>
              </w:rPr>
            </w:pPr>
            <w:r w:rsidRPr="00D70D77">
              <w:rPr>
                <w:b/>
                <w:bCs/>
                <w:sz w:val="22"/>
                <w:szCs w:val="22"/>
              </w:rPr>
              <w:t> </w:t>
            </w:r>
          </w:p>
        </w:tc>
        <w:tc>
          <w:tcPr>
            <w:tcW w:w="271" w:type="dxa"/>
            <w:vAlign w:val="center"/>
            <w:hideMark/>
          </w:tcPr>
          <w:p w14:paraId="6FC6337E" w14:textId="77777777" w:rsidR="00D70D77" w:rsidRPr="00D70D77" w:rsidRDefault="00D70D77" w:rsidP="00D70D77">
            <w:pPr>
              <w:rPr>
                <w:sz w:val="20"/>
                <w:szCs w:val="20"/>
              </w:rPr>
            </w:pPr>
          </w:p>
        </w:tc>
      </w:tr>
      <w:tr w:rsidR="00D70D77" w:rsidRPr="00D70D77" w14:paraId="0610C9D0" w14:textId="77777777" w:rsidTr="00D70D77">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14:paraId="54CE0C6D" w14:textId="77777777" w:rsidR="00D70D77" w:rsidRPr="00D70D77" w:rsidRDefault="00D70D77" w:rsidP="00D70D77">
            <w:pPr>
              <w:ind w:firstLineChars="200" w:firstLine="400"/>
              <w:rPr>
                <w:sz w:val="20"/>
                <w:szCs w:val="20"/>
              </w:rPr>
            </w:pPr>
            <w:r w:rsidRPr="00D70D77">
              <w:rPr>
                <w:sz w:val="20"/>
                <w:szCs w:val="20"/>
              </w:rPr>
              <w:t>2.4.1</w:t>
            </w:r>
          </w:p>
        </w:tc>
        <w:tc>
          <w:tcPr>
            <w:tcW w:w="1699" w:type="dxa"/>
            <w:tcBorders>
              <w:top w:val="nil"/>
              <w:left w:val="nil"/>
              <w:bottom w:val="single" w:sz="4" w:space="0" w:color="auto"/>
              <w:right w:val="single" w:sz="4" w:space="0" w:color="auto"/>
            </w:tcBorders>
            <w:shd w:val="clear" w:color="auto" w:fill="auto"/>
            <w:hideMark/>
          </w:tcPr>
          <w:p w14:paraId="7FBFA788" w14:textId="77777777" w:rsidR="00D70D77" w:rsidRPr="00D70D77" w:rsidRDefault="00D70D77" w:rsidP="00D70D77">
            <w:pPr>
              <w:rPr>
                <w:sz w:val="20"/>
                <w:szCs w:val="20"/>
              </w:rPr>
            </w:pPr>
            <w:r w:rsidRPr="00D70D77">
              <w:rPr>
                <w:sz w:val="20"/>
                <w:szCs w:val="20"/>
              </w:rPr>
              <w:t>Устройство колодцев железобетонных сборных типовых, собранных на трассе, устанавливаемых: на пешеходной части ККС-2</w:t>
            </w:r>
          </w:p>
        </w:tc>
        <w:tc>
          <w:tcPr>
            <w:tcW w:w="1120" w:type="dxa"/>
            <w:gridSpan w:val="2"/>
            <w:tcBorders>
              <w:top w:val="nil"/>
              <w:left w:val="nil"/>
              <w:bottom w:val="single" w:sz="4" w:space="0" w:color="auto"/>
              <w:right w:val="single" w:sz="4" w:space="0" w:color="auto"/>
            </w:tcBorders>
            <w:shd w:val="clear" w:color="auto" w:fill="auto"/>
            <w:hideMark/>
          </w:tcPr>
          <w:p w14:paraId="768B08DC"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4EDFD4E2" w14:textId="77777777" w:rsidR="00D70D77" w:rsidRPr="00D70D77" w:rsidRDefault="00D70D77" w:rsidP="00D70D77">
            <w:pPr>
              <w:jc w:val="center"/>
              <w:rPr>
                <w:sz w:val="20"/>
                <w:szCs w:val="20"/>
              </w:rPr>
            </w:pPr>
            <w:r w:rsidRPr="00D70D77">
              <w:rPr>
                <w:sz w:val="20"/>
                <w:szCs w:val="20"/>
              </w:rPr>
              <w:t>12</w:t>
            </w:r>
          </w:p>
        </w:tc>
        <w:tc>
          <w:tcPr>
            <w:tcW w:w="1499" w:type="dxa"/>
            <w:gridSpan w:val="2"/>
            <w:tcBorders>
              <w:top w:val="nil"/>
              <w:left w:val="nil"/>
              <w:bottom w:val="single" w:sz="4" w:space="0" w:color="auto"/>
              <w:right w:val="single" w:sz="4" w:space="0" w:color="auto"/>
            </w:tcBorders>
            <w:shd w:val="clear" w:color="auto" w:fill="auto"/>
            <w:hideMark/>
          </w:tcPr>
          <w:p w14:paraId="7BF6D0C4" w14:textId="77777777" w:rsidR="00D70D77" w:rsidRPr="00D70D77" w:rsidRDefault="00D70D77" w:rsidP="00D70D77">
            <w:pPr>
              <w:jc w:val="right"/>
              <w:rPr>
                <w:sz w:val="20"/>
                <w:szCs w:val="20"/>
              </w:rPr>
            </w:pPr>
            <w:r w:rsidRPr="00D70D77">
              <w:rPr>
                <w:sz w:val="20"/>
                <w:szCs w:val="20"/>
              </w:rPr>
              <w:t xml:space="preserve">198 990,00  </w:t>
            </w:r>
          </w:p>
        </w:tc>
        <w:tc>
          <w:tcPr>
            <w:tcW w:w="1057" w:type="dxa"/>
            <w:gridSpan w:val="2"/>
            <w:tcBorders>
              <w:top w:val="nil"/>
              <w:left w:val="nil"/>
              <w:bottom w:val="single" w:sz="4" w:space="0" w:color="auto"/>
              <w:right w:val="single" w:sz="4" w:space="0" w:color="auto"/>
            </w:tcBorders>
            <w:shd w:val="clear" w:color="auto" w:fill="auto"/>
            <w:hideMark/>
          </w:tcPr>
          <w:p w14:paraId="46B3FA45" w14:textId="77777777" w:rsidR="00D70D77" w:rsidRPr="00D70D77" w:rsidRDefault="00D70D77" w:rsidP="00D70D77">
            <w:pPr>
              <w:jc w:val="right"/>
              <w:rPr>
                <w:sz w:val="20"/>
                <w:szCs w:val="20"/>
              </w:rPr>
            </w:pPr>
            <w:r w:rsidRPr="00D70D77">
              <w:rPr>
                <w:sz w:val="20"/>
                <w:szCs w:val="20"/>
              </w:rPr>
              <w:t xml:space="preserve">16 582,50  </w:t>
            </w:r>
          </w:p>
        </w:tc>
        <w:tc>
          <w:tcPr>
            <w:tcW w:w="1600" w:type="dxa"/>
            <w:gridSpan w:val="2"/>
            <w:tcBorders>
              <w:top w:val="nil"/>
              <w:left w:val="nil"/>
              <w:bottom w:val="single" w:sz="4" w:space="0" w:color="auto"/>
              <w:right w:val="single" w:sz="4" w:space="0" w:color="auto"/>
            </w:tcBorders>
            <w:shd w:val="clear" w:color="auto" w:fill="auto"/>
            <w:hideMark/>
          </w:tcPr>
          <w:p w14:paraId="019507B4"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4D5547AD"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5BAB9608"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0A7A292" w14:textId="77777777" w:rsidR="00D70D77" w:rsidRPr="00D70D77" w:rsidRDefault="00D70D77" w:rsidP="00D70D77">
            <w:pPr>
              <w:rPr>
                <w:sz w:val="20"/>
                <w:szCs w:val="20"/>
              </w:rPr>
            </w:pPr>
            <w:r w:rsidRPr="00D70D77">
              <w:rPr>
                <w:sz w:val="20"/>
                <w:szCs w:val="20"/>
              </w:rPr>
              <w:t xml:space="preserve">                17 971,96   </w:t>
            </w:r>
          </w:p>
        </w:tc>
        <w:tc>
          <w:tcPr>
            <w:tcW w:w="1898" w:type="dxa"/>
            <w:gridSpan w:val="2"/>
            <w:tcBorders>
              <w:top w:val="nil"/>
              <w:left w:val="nil"/>
              <w:bottom w:val="single" w:sz="4" w:space="0" w:color="auto"/>
              <w:right w:val="single" w:sz="4" w:space="0" w:color="auto"/>
            </w:tcBorders>
            <w:shd w:val="clear" w:color="auto" w:fill="auto"/>
            <w:hideMark/>
          </w:tcPr>
          <w:p w14:paraId="1A14A9F0" w14:textId="77777777" w:rsidR="00D70D77" w:rsidRPr="00D70D77" w:rsidRDefault="00D70D77" w:rsidP="00D70D77">
            <w:pPr>
              <w:rPr>
                <w:sz w:val="20"/>
                <w:szCs w:val="20"/>
              </w:rPr>
            </w:pPr>
            <w:r w:rsidRPr="00D70D77">
              <w:rPr>
                <w:sz w:val="20"/>
                <w:szCs w:val="20"/>
              </w:rPr>
              <w:t xml:space="preserve">                             215 663,52   </w:t>
            </w:r>
          </w:p>
        </w:tc>
        <w:tc>
          <w:tcPr>
            <w:tcW w:w="271" w:type="dxa"/>
            <w:vAlign w:val="center"/>
            <w:hideMark/>
          </w:tcPr>
          <w:p w14:paraId="25C80912" w14:textId="77777777" w:rsidR="00D70D77" w:rsidRPr="00D70D77" w:rsidRDefault="00D70D77" w:rsidP="00D70D77">
            <w:pPr>
              <w:rPr>
                <w:sz w:val="20"/>
                <w:szCs w:val="20"/>
              </w:rPr>
            </w:pPr>
          </w:p>
        </w:tc>
      </w:tr>
      <w:tr w:rsidR="00D70D77" w:rsidRPr="00D70D77" w14:paraId="60EFADE8" w14:textId="77777777" w:rsidTr="00D70D77">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14:paraId="4D1AF4F9" w14:textId="77777777" w:rsidR="00D70D77" w:rsidRPr="00D70D77" w:rsidRDefault="00D70D77" w:rsidP="00D70D77">
            <w:pPr>
              <w:ind w:firstLineChars="200" w:firstLine="400"/>
              <w:rPr>
                <w:sz w:val="20"/>
                <w:szCs w:val="20"/>
              </w:rPr>
            </w:pPr>
            <w:r w:rsidRPr="00D70D77">
              <w:rPr>
                <w:sz w:val="20"/>
                <w:szCs w:val="20"/>
              </w:rPr>
              <w:t>2.4.2</w:t>
            </w:r>
          </w:p>
        </w:tc>
        <w:tc>
          <w:tcPr>
            <w:tcW w:w="1699" w:type="dxa"/>
            <w:tcBorders>
              <w:top w:val="nil"/>
              <w:left w:val="nil"/>
              <w:bottom w:val="single" w:sz="4" w:space="0" w:color="auto"/>
              <w:right w:val="single" w:sz="4" w:space="0" w:color="auto"/>
            </w:tcBorders>
            <w:shd w:val="clear" w:color="auto" w:fill="auto"/>
            <w:hideMark/>
          </w:tcPr>
          <w:p w14:paraId="1E34C814" w14:textId="77777777" w:rsidR="00D70D77" w:rsidRPr="00D70D77" w:rsidRDefault="00D70D77" w:rsidP="00D70D77">
            <w:pPr>
              <w:rPr>
                <w:sz w:val="20"/>
                <w:szCs w:val="20"/>
              </w:rPr>
            </w:pPr>
            <w:r w:rsidRPr="00D70D77">
              <w:rPr>
                <w:sz w:val="20"/>
                <w:szCs w:val="20"/>
              </w:rPr>
              <w:t>Устройство колодцев железобетонных сборных типовых, собранных на трассе, устанавливаемых: на проезжей части ККС-2</w:t>
            </w:r>
          </w:p>
        </w:tc>
        <w:tc>
          <w:tcPr>
            <w:tcW w:w="1120" w:type="dxa"/>
            <w:gridSpan w:val="2"/>
            <w:tcBorders>
              <w:top w:val="nil"/>
              <w:left w:val="nil"/>
              <w:bottom w:val="single" w:sz="4" w:space="0" w:color="auto"/>
              <w:right w:val="single" w:sz="4" w:space="0" w:color="auto"/>
            </w:tcBorders>
            <w:shd w:val="clear" w:color="auto" w:fill="auto"/>
            <w:hideMark/>
          </w:tcPr>
          <w:p w14:paraId="69EC7603"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2F784D9F" w14:textId="77777777" w:rsidR="00D70D77" w:rsidRPr="00D70D77" w:rsidRDefault="00D70D77" w:rsidP="00D70D77">
            <w:pPr>
              <w:jc w:val="center"/>
              <w:rPr>
                <w:sz w:val="20"/>
                <w:szCs w:val="20"/>
              </w:rPr>
            </w:pPr>
            <w:r w:rsidRPr="00D70D77">
              <w:rPr>
                <w:sz w:val="20"/>
                <w:szCs w:val="20"/>
              </w:rPr>
              <w:t>19</w:t>
            </w:r>
          </w:p>
        </w:tc>
        <w:tc>
          <w:tcPr>
            <w:tcW w:w="1499" w:type="dxa"/>
            <w:gridSpan w:val="2"/>
            <w:tcBorders>
              <w:top w:val="nil"/>
              <w:left w:val="nil"/>
              <w:bottom w:val="single" w:sz="4" w:space="0" w:color="auto"/>
              <w:right w:val="single" w:sz="4" w:space="0" w:color="auto"/>
            </w:tcBorders>
            <w:shd w:val="clear" w:color="auto" w:fill="auto"/>
            <w:hideMark/>
          </w:tcPr>
          <w:p w14:paraId="3546A242" w14:textId="77777777" w:rsidR="00D70D77" w:rsidRPr="00D70D77" w:rsidRDefault="00D70D77" w:rsidP="00D70D77">
            <w:pPr>
              <w:jc w:val="right"/>
              <w:rPr>
                <w:sz w:val="20"/>
                <w:szCs w:val="20"/>
              </w:rPr>
            </w:pPr>
            <w:r w:rsidRPr="00D70D77">
              <w:rPr>
                <w:sz w:val="20"/>
                <w:szCs w:val="20"/>
              </w:rPr>
              <w:t xml:space="preserve">362 991,00  </w:t>
            </w:r>
          </w:p>
        </w:tc>
        <w:tc>
          <w:tcPr>
            <w:tcW w:w="1057" w:type="dxa"/>
            <w:gridSpan w:val="2"/>
            <w:tcBorders>
              <w:top w:val="nil"/>
              <w:left w:val="nil"/>
              <w:bottom w:val="single" w:sz="4" w:space="0" w:color="auto"/>
              <w:right w:val="single" w:sz="4" w:space="0" w:color="auto"/>
            </w:tcBorders>
            <w:shd w:val="clear" w:color="auto" w:fill="auto"/>
            <w:hideMark/>
          </w:tcPr>
          <w:p w14:paraId="71CB7B1E" w14:textId="77777777" w:rsidR="00D70D77" w:rsidRPr="00D70D77" w:rsidRDefault="00D70D77" w:rsidP="00D70D77">
            <w:pPr>
              <w:jc w:val="right"/>
              <w:rPr>
                <w:sz w:val="20"/>
                <w:szCs w:val="20"/>
              </w:rPr>
            </w:pPr>
            <w:r w:rsidRPr="00D70D77">
              <w:rPr>
                <w:sz w:val="20"/>
                <w:szCs w:val="20"/>
              </w:rPr>
              <w:t xml:space="preserve">19 104,79  </w:t>
            </w:r>
          </w:p>
        </w:tc>
        <w:tc>
          <w:tcPr>
            <w:tcW w:w="1600" w:type="dxa"/>
            <w:gridSpan w:val="2"/>
            <w:tcBorders>
              <w:top w:val="nil"/>
              <w:left w:val="nil"/>
              <w:bottom w:val="single" w:sz="4" w:space="0" w:color="auto"/>
              <w:right w:val="single" w:sz="4" w:space="0" w:color="auto"/>
            </w:tcBorders>
            <w:shd w:val="clear" w:color="auto" w:fill="auto"/>
            <w:hideMark/>
          </w:tcPr>
          <w:p w14:paraId="263F1022"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C5AA0EC"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BDC5CE5"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FE48AE4" w14:textId="77777777" w:rsidR="00D70D77" w:rsidRPr="00D70D77" w:rsidRDefault="00D70D77" w:rsidP="00D70D77">
            <w:pPr>
              <w:rPr>
                <w:sz w:val="20"/>
                <w:szCs w:val="20"/>
              </w:rPr>
            </w:pPr>
            <w:r w:rsidRPr="00D70D77">
              <w:rPr>
                <w:sz w:val="20"/>
                <w:szCs w:val="20"/>
              </w:rPr>
              <w:t xml:space="preserve">                20 705,60   </w:t>
            </w:r>
          </w:p>
        </w:tc>
        <w:tc>
          <w:tcPr>
            <w:tcW w:w="1898" w:type="dxa"/>
            <w:gridSpan w:val="2"/>
            <w:tcBorders>
              <w:top w:val="nil"/>
              <w:left w:val="nil"/>
              <w:bottom w:val="single" w:sz="4" w:space="0" w:color="auto"/>
              <w:right w:val="single" w:sz="4" w:space="0" w:color="auto"/>
            </w:tcBorders>
            <w:shd w:val="clear" w:color="auto" w:fill="auto"/>
            <w:hideMark/>
          </w:tcPr>
          <w:p w14:paraId="2DB13488" w14:textId="77777777" w:rsidR="00D70D77" w:rsidRPr="00D70D77" w:rsidRDefault="00D70D77" w:rsidP="00D70D77">
            <w:pPr>
              <w:rPr>
                <w:sz w:val="20"/>
                <w:szCs w:val="20"/>
              </w:rPr>
            </w:pPr>
            <w:r w:rsidRPr="00D70D77">
              <w:rPr>
                <w:sz w:val="20"/>
                <w:szCs w:val="20"/>
              </w:rPr>
              <w:t xml:space="preserve">                             393 406,40   </w:t>
            </w:r>
          </w:p>
        </w:tc>
        <w:tc>
          <w:tcPr>
            <w:tcW w:w="271" w:type="dxa"/>
            <w:vAlign w:val="center"/>
            <w:hideMark/>
          </w:tcPr>
          <w:p w14:paraId="023907DF" w14:textId="77777777" w:rsidR="00D70D77" w:rsidRPr="00D70D77" w:rsidRDefault="00D70D77" w:rsidP="00D70D77">
            <w:pPr>
              <w:rPr>
                <w:sz w:val="20"/>
                <w:szCs w:val="20"/>
              </w:rPr>
            </w:pPr>
          </w:p>
        </w:tc>
      </w:tr>
      <w:tr w:rsidR="00D70D77" w:rsidRPr="00D70D77" w14:paraId="52EC023D"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65EF8A74" w14:textId="77777777" w:rsidR="00D70D77" w:rsidRPr="00D70D77" w:rsidRDefault="00D70D77" w:rsidP="00D70D77">
            <w:pPr>
              <w:ind w:firstLineChars="200" w:firstLine="400"/>
              <w:rPr>
                <w:sz w:val="20"/>
                <w:szCs w:val="20"/>
              </w:rPr>
            </w:pPr>
            <w:r w:rsidRPr="00D70D77">
              <w:rPr>
                <w:sz w:val="20"/>
                <w:szCs w:val="20"/>
              </w:rPr>
              <w:t>2.4.3</w:t>
            </w:r>
          </w:p>
        </w:tc>
        <w:tc>
          <w:tcPr>
            <w:tcW w:w="1699" w:type="dxa"/>
            <w:tcBorders>
              <w:top w:val="nil"/>
              <w:left w:val="nil"/>
              <w:bottom w:val="single" w:sz="4" w:space="0" w:color="auto"/>
              <w:right w:val="single" w:sz="4" w:space="0" w:color="auto"/>
            </w:tcBorders>
            <w:shd w:val="clear" w:color="auto" w:fill="auto"/>
            <w:hideMark/>
          </w:tcPr>
          <w:p w14:paraId="319F6792" w14:textId="77777777" w:rsidR="00D70D77" w:rsidRPr="00D70D77" w:rsidRDefault="00D70D77" w:rsidP="00D70D77">
            <w:pPr>
              <w:rPr>
                <w:sz w:val="20"/>
                <w:szCs w:val="20"/>
              </w:rPr>
            </w:pPr>
            <w:r w:rsidRPr="00D70D77">
              <w:rPr>
                <w:sz w:val="20"/>
                <w:szCs w:val="20"/>
              </w:rPr>
              <w:t>Разработка грунта</w:t>
            </w:r>
          </w:p>
        </w:tc>
        <w:tc>
          <w:tcPr>
            <w:tcW w:w="1120" w:type="dxa"/>
            <w:gridSpan w:val="2"/>
            <w:tcBorders>
              <w:top w:val="nil"/>
              <w:left w:val="nil"/>
              <w:bottom w:val="single" w:sz="4" w:space="0" w:color="auto"/>
              <w:right w:val="single" w:sz="4" w:space="0" w:color="auto"/>
            </w:tcBorders>
            <w:shd w:val="clear" w:color="auto" w:fill="auto"/>
            <w:hideMark/>
          </w:tcPr>
          <w:p w14:paraId="4B55274D"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1CD197F5" w14:textId="77777777" w:rsidR="00D70D77" w:rsidRPr="00D70D77" w:rsidRDefault="00D70D77" w:rsidP="00D70D77">
            <w:pPr>
              <w:jc w:val="center"/>
              <w:rPr>
                <w:sz w:val="20"/>
                <w:szCs w:val="20"/>
              </w:rPr>
            </w:pPr>
            <w:r w:rsidRPr="00D70D77">
              <w:rPr>
                <w:sz w:val="20"/>
                <w:szCs w:val="20"/>
              </w:rPr>
              <w:t>1565,36</w:t>
            </w:r>
          </w:p>
        </w:tc>
        <w:tc>
          <w:tcPr>
            <w:tcW w:w="1499" w:type="dxa"/>
            <w:gridSpan w:val="2"/>
            <w:tcBorders>
              <w:top w:val="nil"/>
              <w:left w:val="nil"/>
              <w:bottom w:val="single" w:sz="4" w:space="0" w:color="auto"/>
              <w:right w:val="single" w:sz="4" w:space="0" w:color="auto"/>
            </w:tcBorders>
            <w:shd w:val="clear" w:color="auto" w:fill="auto"/>
            <w:hideMark/>
          </w:tcPr>
          <w:p w14:paraId="2FBF4375" w14:textId="77777777" w:rsidR="00D70D77" w:rsidRPr="00D70D77" w:rsidRDefault="00D70D77" w:rsidP="00D70D77">
            <w:pPr>
              <w:jc w:val="right"/>
              <w:rPr>
                <w:sz w:val="20"/>
                <w:szCs w:val="20"/>
              </w:rPr>
            </w:pPr>
            <w:r w:rsidRPr="00D70D77">
              <w:rPr>
                <w:sz w:val="20"/>
                <w:szCs w:val="20"/>
              </w:rPr>
              <w:t xml:space="preserve">370 161,00  </w:t>
            </w:r>
          </w:p>
        </w:tc>
        <w:tc>
          <w:tcPr>
            <w:tcW w:w="1057" w:type="dxa"/>
            <w:gridSpan w:val="2"/>
            <w:tcBorders>
              <w:top w:val="nil"/>
              <w:left w:val="nil"/>
              <w:bottom w:val="single" w:sz="4" w:space="0" w:color="auto"/>
              <w:right w:val="single" w:sz="4" w:space="0" w:color="auto"/>
            </w:tcBorders>
            <w:shd w:val="clear" w:color="auto" w:fill="auto"/>
            <w:hideMark/>
          </w:tcPr>
          <w:p w14:paraId="578BB4D9" w14:textId="77777777" w:rsidR="00D70D77" w:rsidRPr="00D70D77" w:rsidRDefault="00D70D77" w:rsidP="00D70D77">
            <w:pPr>
              <w:jc w:val="right"/>
              <w:rPr>
                <w:sz w:val="20"/>
                <w:szCs w:val="20"/>
              </w:rPr>
            </w:pPr>
            <w:r w:rsidRPr="00D70D77">
              <w:rPr>
                <w:sz w:val="20"/>
                <w:szCs w:val="20"/>
              </w:rPr>
              <w:t xml:space="preserve">236,47  </w:t>
            </w:r>
          </w:p>
        </w:tc>
        <w:tc>
          <w:tcPr>
            <w:tcW w:w="1600" w:type="dxa"/>
            <w:gridSpan w:val="2"/>
            <w:tcBorders>
              <w:top w:val="nil"/>
              <w:left w:val="nil"/>
              <w:bottom w:val="single" w:sz="4" w:space="0" w:color="auto"/>
              <w:right w:val="single" w:sz="4" w:space="0" w:color="auto"/>
            </w:tcBorders>
            <w:shd w:val="clear" w:color="auto" w:fill="auto"/>
            <w:hideMark/>
          </w:tcPr>
          <w:p w14:paraId="25A5BE67"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2863987"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5259CE27"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A468D67" w14:textId="77777777" w:rsidR="00D70D77" w:rsidRPr="00D70D77" w:rsidRDefault="00D70D77" w:rsidP="00D70D77">
            <w:pPr>
              <w:rPr>
                <w:sz w:val="20"/>
                <w:szCs w:val="20"/>
              </w:rPr>
            </w:pPr>
            <w:r w:rsidRPr="00D70D77">
              <w:rPr>
                <w:sz w:val="20"/>
                <w:szCs w:val="20"/>
              </w:rPr>
              <w:t xml:space="preserve">                     256,28   </w:t>
            </w:r>
          </w:p>
        </w:tc>
        <w:tc>
          <w:tcPr>
            <w:tcW w:w="1898" w:type="dxa"/>
            <w:gridSpan w:val="2"/>
            <w:tcBorders>
              <w:top w:val="nil"/>
              <w:left w:val="nil"/>
              <w:bottom w:val="single" w:sz="4" w:space="0" w:color="auto"/>
              <w:right w:val="single" w:sz="4" w:space="0" w:color="auto"/>
            </w:tcBorders>
            <w:shd w:val="clear" w:color="auto" w:fill="auto"/>
            <w:hideMark/>
          </w:tcPr>
          <w:p w14:paraId="5FAB7D16" w14:textId="77777777" w:rsidR="00D70D77" w:rsidRPr="00D70D77" w:rsidRDefault="00D70D77" w:rsidP="00D70D77">
            <w:pPr>
              <w:rPr>
                <w:sz w:val="20"/>
                <w:szCs w:val="20"/>
              </w:rPr>
            </w:pPr>
            <w:r w:rsidRPr="00D70D77">
              <w:rPr>
                <w:sz w:val="20"/>
                <w:szCs w:val="20"/>
              </w:rPr>
              <w:t xml:space="preserve">                             401 170,46   </w:t>
            </w:r>
          </w:p>
        </w:tc>
        <w:tc>
          <w:tcPr>
            <w:tcW w:w="271" w:type="dxa"/>
            <w:vAlign w:val="center"/>
            <w:hideMark/>
          </w:tcPr>
          <w:p w14:paraId="50EA9892" w14:textId="77777777" w:rsidR="00D70D77" w:rsidRPr="00D70D77" w:rsidRDefault="00D70D77" w:rsidP="00D70D77">
            <w:pPr>
              <w:rPr>
                <w:sz w:val="20"/>
                <w:szCs w:val="20"/>
              </w:rPr>
            </w:pPr>
          </w:p>
        </w:tc>
      </w:tr>
      <w:tr w:rsidR="00D70D77" w:rsidRPr="00D70D77" w14:paraId="72D8048D"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431EB8E6" w14:textId="77777777" w:rsidR="00D70D77" w:rsidRPr="00D70D77" w:rsidRDefault="00D70D77" w:rsidP="00D70D77">
            <w:pPr>
              <w:ind w:firstLineChars="200" w:firstLine="400"/>
              <w:rPr>
                <w:sz w:val="20"/>
                <w:szCs w:val="20"/>
              </w:rPr>
            </w:pPr>
            <w:r w:rsidRPr="00D70D77">
              <w:rPr>
                <w:sz w:val="20"/>
                <w:szCs w:val="20"/>
              </w:rPr>
              <w:t>2.4.4</w:t>
            </w:r>
          </w:p>
        </w:tc>
        <w:tc>
          <w:tcPr>
            <w:tcW w:w="1699" w:type="dxa"/>
            <w:tcBorders>
              <w:top w:val="nil"/>
              <w:left w:val="nil"/>
              <w:bottom w:val="single" w:sz="4" w:space="0" w:color="auto"/>
              <w:right w:val="single" w:sz="4" w:space="0" w:color="auto"/>
            </w:tcBorders>
            <w:shd w:val="clear" w:color="auto" w:fill="auto"/>
            <w:hideMark/>
          </w:tcPr>
          <w:p w14:paraId="0CA82820" w14:textId="77777777" w:rsidR="00D70D77" w:rsidRPr="00D70D77" w:rsidRDefault="00D70D77" w:rsidP="00D70D77">
            <w:pPr>
              <w:rPr>
                <w:sz w:val="20"/>
                <w:szCs w:val="20"/>
              </w:rPr>
            </w:pPr>
            <w:r w:rsidRPr="00D70D77">
              <w:rPr>
                <w:sz w:val="20"/>
                <w:szCs w:val="20"/>
              </w:rPr>
              <w:t>Обратная засыпка  с уплотнением</w:t>
            </w:r>
          </w:p>
        </w:tc>
        <w:tc>
          <w:tcPr>
            <w:tcW w:w="1120" w:type="dxa"/>
            <w:gridSpan w:val="2"/>
            <w:tcBorders>
              <w:top w:val="nil"/>
              <w:left w:val="nil"/>
              <w:bottom w:val="single" w:sz="4" w:space="0" w:color="auto"/>
              <w:right w:val="single" w:sz="4" w:space="0" w:color="auto"/>
            </w:tcBorders>
            <w:shd w:val="clear" w:color="auto" w:fill="auto"/>
            <w:hideMark/>
          </w:tcPr>
          <w:p w14:paraId="2A17FB90"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751A9608" w14:textId="77777777" w:rsidR="00D70D77" w:rsidRPr="00D70D77" w:rsidRDefault="00D70D77" w:rsidP="00D70D77">
            <w:pPr>
              <w:jc w:val="center"/>
              <w:rPr>
                <w:sz w:val="20"/>
                <w:szCs w:val="20"/>
              </w:rPr>
            </w:pPr>
            <w:r w:rsidRPr="00D70D77">
              <w:rPr>
                <w:sz w:val="20"/>
                <w:szCs w:val="20"/>
              </w:rPr>
              <w:t>951,77</w:t>
            </w:r>
          </w:p>
        </w:tc>
        <w:tc>
          <w:tcPr>
            <w:tcW w:w="1499" w:type="dxa"/>
            <w:gridSpan w:val="2"/>
            <w:tcBorders>
              <w:top w:val="nil"/>
              <w:left w:val="nil"/>
              <w:bottom w:val="single" w:sz="4" w:space="0" w:color="auto"/>
              <w:right w:val="single" w:sz="4" w:space="0" w:color="auto"/>
            </w:tcBorders>
            <w:shd w:val="clear" w:color="auto" w:fill="auto"/>
            <w:hideMark/>
          </w:tcPr>
          <w:p w14:paraId="17FA9F21" w14:textId="77777777" w:rsidR="00D70D77" w:rsidRPr="00D70D77" w:rsidRDefault="00D70D77" w:rsidP="00D70D77">
            <w:pPr>
              <w:jc w:val="right"/>
              <w:rPr>
                <w:sz w:val="20"/>
                <w:szCs w:val="20"/>
              </w:rPr>
            </w:pPr>
            <w:r w:rsidRPr="00D70D77">
              <w:rPr>
                <w:sz w:val="20"/>
                <w:szCs w:val="20"/>
              </w:rPr>
              <w:t xml:space="preserve">127 823,00  </w:t>
            </w:r>
          </w:p>
        </w:tc>
        <w:tc>
          <w:tcPr>
            <w:tcW w:w="1057" w:type="dxa"/>
            <w:gridSpan w:val="2"/>
            <w:tcBorders>
              <w:top w:val="nil"/>
              <w:left w:val="nil"/>
              <w:bottom w:val="single" w:sz="4" w:space="0" w:color="auto"/>
              <w:right w:val="single" w:sz="4" w:space="0" w:color="auto"/>
            </w:tcBorders>
            <w:shd w:val="clear" w:color="auto" w:fill="auto"/>
            <w:hideMark/>
          </w:tcPr>
          <w:p w14:paraId="04B76FF6" w14:textId="77777777" w:rsidR="00D70D77" w:rsidRPr="00D70D77" w:rsidRDefault="00D70D77" w:rsidP="00D70D77">
            <w:pPr>
              <w:jc w:val="right"/>
              <w:rPr>
                <w:sz w:val="20"/>
                <w:szCs w:val="20"/>
              </w:rPr>
            </w:pPr>
            <w:r w:rsidRPr="00D70D77">
              <w:rPr>
                <w:sz w:val="20"/>
                <w:szCs w:val="20"/>
              </w:rPr>
              <w:t xml:space="preserve">134,30  </w:t>
            </w:r>
          </w:p>
        </w:tc>
        <w:tc>
          <w:tcPr>
            <w:tcW w:w="1600" w:type="dxa"/>
            <w:gridSpan w:val="2"/>
            <w:tcBorders>
              <w:top w:val="nil"/>
              <w:left w:val="nil"/>
              <w:bottom w:val="single" w:sz="4" w:space="0" w:color="auto"/>
              <w:right w:val="single" w:sz="4" w:space="0" w:color="auto"/>
            </w:tcBorders>
            <w:shd w:val="clear" w:color="auto" w:fill="auto"/>
            <w:hideMark/>
          </w:tcPr>
          <w:p w14:paraId="0C4EE1F9"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493FCA60"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F439234"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E4C99C0" w14:textId="77777777" w:rsidR="00D70D77" w:rsidRPr="00D70D77" w:rsidRDefault="00D70D77" w:rsidP="00D70D77">
            <w:pPr>
              <w:rPr>
                <w:sz w:val="20"/>
                <w:szCs w:val="20"/>
              </w:rPr>
            </w:pPr>
            <w:r w:rsidRPr="00D70D77">
              <w:rPr>
                <w:sz w:val="20"/>
                <w:szCs w:val="20"/>
              </w:rPr>
              <w:t xml:space="preserve">                     145,55   </w:t>
            </w:r>
          </w:p>
        </w:tc>
        <w:tc>
          <w:tcPr>
            <w:tcW w:w="1898" w:type="dxa"/>
            <w:gridSpan w:val="2"/>
            <w:tcBorders>
              <w:top w:val="nil"/>
              <w:left w:val="nil"/>
              <w:bottom w:val="single" w:sz="4" w:space="0" w:color="auto"/>
              <w:right w:val="single" w:sz="4" w:space="0" w:color="auto"/>
            </w:tcBorders>
            <w:shd w:val="clear" w:color="auto" w:fill="auto"/>
            <w:hideMark/>
          </w:tcPr>
          <w:p w14:paraId="6BB331D0" w14:textId="77777777" w:rsidR="00D70D77" w:rsidRPr="00D70D77" w:rsidRDefault="00D70D77" w:rsidP="00D70D77">
            <w:pPr>
              <w:rPr>
                <w:sz w:val="20"/>
                <w:szCs w:val="20"/>
              </w:rPr>
            </w:pPr>
            <w:r w:rsidRPr="00D70D77">
              <w:rPr>
                <w:sz w:val="20"/>
                <w:szCs w:val="20"/>
              </w:rPr>
              <w:t xml:space="preserve">                             138 530,12   </w:t>
            </w:r>
          </w:p>
        </w:tc>
        <w:tc>
          <w:tcPr>
            <w:tcW w:w="271" w:type="dxa"/>
            <w:vAlign w:val="center"/>
            <w:hideMark/>
          </w:tcPr>
          <w:p w14:paraId="548AFB50" w14:textId="77777777" w:rsidR="00D70D77" w:rsidRPr="00D70D77" w:rsidRDefault="00D70D77" w:rsidP="00D70D77">
            <w:pPr>
              <w:rPr>
                <w:sz w:val="20"/>
                <w:szCs w:val="20"/>
              </w:rPr>
            </w:pPr>
          </w:p>
        </w:tc>
      </w:tr>
      <w:tr w:rsidR="00D70D77" w:rsidRPr="00D70D77" w14:paraId="0D8E9F78"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643382EA" w14:textId="77777777" w:rsidR="00D70D77" w:rsidRPr="00D70D77" w:rsidRDefault="00D70D77" w:rsidP="00D70D77">
            <w:pPr>
              <w:ind w:firstLineChars="200" w:firstLine="400"/>
              <w:rPr>
                <w:sz w:val="20"/>
                <w:szCs w:val="20"/>
              </w:rPr>
            </w:pPr>
            <w:r w:rsidRPr="00D70D77">
              <w:rPr>
                <w:sz w:val="20"/>
                <w:szCs w:val="20"/>
              </w:rPr>
              <w:t>2.4.5</w:t>
            </w:r>
          </w:p>
        </w:tc>
        <w:tc>
          <w:tcPr>
            <w:tcW w:w="1699" w:type="dxa"/>
            <w:tcBorders>
              <w:top w:val="nil"/>
              <w:left w:val="nil"/>
              <w:bottom w:val="single" w:sz="4" w:space="0" w:color="auto"/>
              <w:right w:val="single" w:sz="4" w:space="0" w:color="auto"/>
            </w:tcBorders>
            <w:shd w:val="clear" w:color="auto" w:fill="auto"/>
            <w:hideMark/>
          </w:tcPr>
          <w:p w14:paraId="27324837" w14:textId="77777777" w:rsidR="00D70D77" w:rsidRPr="00D70D77" w:rsidRDefault="00D70D77" w:rsidP="00D70D77">
            <w:pPr>
              <w:rPr>
                <w:sz w:val="20"/>
                <w:szCs w:val="20"/>
              </w:rPr>
            </w:pPr>
            <w:r w:rsidRPr="00D70D77">
              <w:rPr>
                <w:sz w:val="20"/>
                <w:szCs w:val="20"/>
              </w:rPr>
              <w:t>Устройство гидроизоляции обмазочной</w:t>
            </w:r>
          </w:p>
        </w:tc>
        <w:tc>
          <w:tcPr>
            <w:tcW w:w="1120" w:type="dxa"/>
            <w:gridSpan w:val="2"/>
            <w:tcBorders>
              <w:top w:val="nil"/>
              <w:left w:val="nil"/>
              <w:bottom w:val="single" w:sz="4" w:space="0" w:color="auto"/>
              <w:right w:val="single" w:sz="4" w:space="0" w:color="auto"/>
            </w:tcBorders>
            <w:shd w:val="clear" w:color="auto" w:fill="auto"/>
            <w:hideMark/>
          </w:tcPr>
          <w:p w14:paraId="4F092D76" w14:textId="77777777" w:rsidR="00D70D77" w:rsidRPr="00D70D77" w:rsidRDefault="00D70D77" w:rsidP="00D70D77">
            <w:pPr>
              <w:jc w:val="center"/>
              <w:rPr>
                <w:sz w:val="20"/>
                <w:szCs w:val="20"/>
              </w:rPr>
            </w:pPr>
            <w:r w:rsidRPr="00D70D77">
              <w:rPr>
                <w:sz w:val="20"/>
                <w:szCs w:val="20"/>
              </w:rPr>
              <w:t>м2</w:t>
            </w:r>
          </w:p>
        </w:tc>
        <w:tc>
          <w:tcPr>
            <w:tcW w:w="1066" w:type="dxa"/>
            <w:gridSpan w:val="2"/>
            <w:tcBorders>
              <w:top w:val="nil"/>
              <w:left w:val="nil"/>
              <w:bottom w:val="single" w:sz="4" w:space="0" w:color="auto"/>
              <w:right w:val="single" w:sz="4" w:space="0" w:color="auto"/>
            </w:tcBorders>
            <w:shd w:val="clear" w:color="auto" w:fill="auto"/>
            <w:hideMark/>
          </w:tcPr>
          <w:p w14:paraId="2E21ECA6" w14:textId="77777777" w:rsidR="00D70D77" w:rsidRPr="00D70D77" w:rsidRDefault="00D70D77" w:rsidP="00D70D77">
            <w:pPr>
              <w:jc w:val="center"/>
              <w:rPr>
                <w:sz w:val="20"/>
                <w:szCs w:val="20"/>
              </w:rPr>
            </w:pPr>
            <w:r w:rsidRPr="00D70D77">
              <w:rPr>
                <w:sz w:val="20"/>
                <w:szCs w:val="20"/>
              </w:rPr>
              <w:t>317</w:t>
            </w:r>
          </w:p>
        </w:tc>
        <w:tc>
          <w:tcPr>
            <w:tcW w:w="1499" w:type="dxa"/>
            <w:gridSpan w:val="2"/>
            <w:tcBorders>
              <w:top w:val="nil"/>
              <w:left w:val="nil"/>
              <w:bottom w:val="single" w:sz="4" w:space="0" w:color="auto"/>
              <w:right w:val="single" w:sz="4" w:space="0" w:color="auto"/>
            </w:tcBorders>
            <w:shd w:val="clear" w:color="auto" w:fill="auto"/>
            <w:hideMark/>
          </w:tcPr>
          <w:p w14:paraId="66805B8B" w14:textId="77777777" w:rsidR="00D70D77" w:rsidRPr="00D70D77" w:rsidRDefault="00D70D77" w:rsidP="00D70D77">
            <w:pPr>
              <w:jc w:val="right"/>
              <w:rPr>
                <w:sz w:val="20"/>
                <w:szCs w:val="20"/>
              </w:rPr>
            </w:pPr>
            <w:r w:rsidRPr="00D70D77">
              <w:rPr>
                <w:sz w:val="20"/>
                <w:szCs w:val="20"/>
              </w:rPr>
              <w:t xml:space="preserve">136 733,00  </w:t>
            </w:r>
          </w:p>
        </w:tc>
        <w:tc>
          <w:tcPr>
            <w:tcW w:w="1057" w:type="dxa"/>
            <w:gridSpan w:val="2"/>
            <w:tcBorders>
              <w:top w:val="nil"/>
              <w:left w:val="nil"/>
              <w:bottom w:val="single" w:sz="4" w:space="0" w:color="auto"/>
              <w:right w:val="single" w:sz="4" w:space="0" w:color="auto"/>
            </w:tcBorders>
            <w:shd w:val="clear" w:color="auto" w:fill="auto"/>
            <w:hideMark/>
          </w:tcPr>
          <w:p w14:paraId="6544C906" w14:textId="77777777" w:rsidR="00D70D77" w:rsidRPr="00D70D77" w:rsidRDefault="00D70D77" w:rsidP="00D70D77">
            <w:pPr>
              <w:jc w:val="right"/>
              <w:rPr>
                <w:sz w:val="20"/>
                <w:szCs w:val="20"/>
              </w:rPr>
            </w:pPr>
            <w:r w:rsidRPr="00D70D77">
              <w:rPr>
                <w:sz w:val="20"/>
                <w:szCs w:val="20"/>
              </w:rPr>
              <w:t xml:space="preserve">431,33  </w:t>
            </w:r>
          </w:p>
        </w:tc>
        <w:tc>
          <w:tcPr>
            <w:tcW w:w="1600" w:type="dxa"/>
            <w:gridSpan w:val="2"/>
            <w:tcBorders>
              <w:top w:val="nil"/>
              <w:left w:val="nil"/>
              <w:bottom w:val="single" w:sz="4" w:space="0" w:color="auto"/>
              <w:right w:val="single" w:sz="4" w:space="0" w:color="auto"/>
            </w:tcBorders>
            <w:shd w:val="clear" w:color="auto" w:fill="auto"/>
            <w:hideMark/>
          </w:tcPr>
          <w:p w14:paraId="1AE0C9BE"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3CA83A57"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CD2FDEA"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563B978" w14:textId="77777777" w:rsidR="00D70D77" w:rsidRPr="00D70D77" w:rsidRDefault="00D70D77" w:rsidP="00D70D77">
            <w:pPr>
              <w:rPr>
                <w:sz w:val="20"/>
                <w:szCs w:val="20"/>
              </w:rPr>
            </w:pPr>
            <w:r w:rsidRPr="00D70D77">
              <w:rPr>
                <w:sz w:val="20"/>
                <w:szCs w:val="20"/>
              </w:rPr>
              <w:t xml:space="preserve">                     467,47   </w:t>
            </w:r>
          </w:p>
        </w:tc>
        <w:tc>
          <w:tcPr>
            <w:tcW w:w="1898" w:type="dxa"/>
            <w:gridSpan w:val="2"/>
            <w:tcBorders>
              <w:top w:val="nil"/>
              <w:left w:val="nil"/>
              <w:bottom w:val="single" w:sz="4" w:space="0" w:color="auto"/>
              <w:right w:val="single" w:sz="4" w:space="0" w:color="auto"/>
            </w:tcBorders>
            <w:shd w:val="clear" w:color="auto" w:fill="auto"/>
            <w:hideMark/>
          </w:tcPr>
          <w:p w14:paraId="3DCF2B07" w14:textId="77777777" w:rsidR="00D70D77" w:rsidRPr="00D70D77" w:rsidRDefault="00D70D77" w:rsidP="00D70D77">
            <w:pPr>
              <w:rPr>
                <w:sz w:val="20"/>
                <w:szCs w:val="20"/>
              </w:rPr>
            </w:pPr>
            <w:r w:rsidRPr="00D70D77">
              <w:rPr>
                <w:sz w:val="20"/>
                <w:szCs w:val="20"/>
              </w:rPr>
              <w:t xml:space="preserve">                             148 187,99   </w:t>
            </w:r>
          </w:p>
        </w:tc>
        <w:tc>
          <w:tcPr>
            <w:tcW w:w="271" w:type="dxa"/>
            <w:vAlign w:val="center"/>
            <w:hideMark/>
          </w:tcPr>
          <w:p w14:paraId="4FB27DBD" w14:textId="77777777" w:rsidR="00D70D77" w:rsidRPr="00D70D77" w:rsidRDefault="00D70D77" w:rsidP="00D70D77">
            <w:pPr>
              <w:rPr>
                <w:sz w:val="20"/>
                <w:szCs w:val="20"/>
              </w:rPr>
            </w:pPr>
          </w:p>
        </w:tc>
      </w:tr>
      <w:tr w:rsidR="00D70D77" w:rsidRPr="00D70D77" w14:paraId="63F92C87"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33886FF9" w14:textId="77777777" w:rsidR="00D70D77" w:rsidRPr="00D70D77" w:rsidRDefault="00D70D77" w:rsidP="00D70D77">
            <w:pPr>
              <w:ind w:firstLineChars="200" w:firstLine="400"/>
              <w:rPr>
                <w:sz w:val="20"/>
                <w:szCs w:val="20"/>
              </w:rPr>
            </w:pPr>
            <w:r w:rsidRPr="00D70D77">
              <w:rPr>
                <w:sz w:val="20"/>
                <w:szCs w:val="20"/>
              </w:rPr>
              <w:t>2.4.6</w:t>
            </w:r>
          </w:p>
        </w:tc>
        <w:tc>
          <w:tcPr>
            <w:tcW w:w="1699" w:type="dxa"/>
            <w:tcBorders>
              <w:top w:val="nil"/>
              <w:left w:val="nil"/>
              <w:bottom w:val="single" w:sz="4" w:space="0" w:color="auto"/>
              <w:right w:val="single" w:sz="4" w:space="0" w:color="auto"/>
            </w:tcBorders>
            <w:shd w:val="clear" w:color="auto" w:fill="auto"/>
            <w:hideMark/>
          </w:tcPr>
          <w:p w14:paraId="143C71D6" w14:textId="77777777" w:rsidR="00D70D77" w:rsidRPr="00D70D77" w:rsidRDefault="00D70D77" w:rsidP="00D70D77">
            <w:pPr>
              <w:rPr>
                <w:sz w:val="20"/>
                <w:szCs w:val="20"/>
              </w:rPr>
            </w:pPr>
            <w:r w:rsidRPr="00D70D77">
              <w:rPr>
                <w:sz w:val="20"/>
                <w:szCs w:val="20"/>
              </w:rPr>
              <w:t>Устройство трубопроводов из полиэтиленовых труб: до 2 отверстий</w:t>
            </w:r>
          </w:p>
        </w:tc>
        <w:tc>
          <w:tcPr>
            <w:tcW w:w="1120" w:type="dxa"/>
            <w:gridSpan w:val="2"/>
            <w:tcBorders>
              <w:top w:val="nil"/>
              <w:left w:val="nil"/>
              <w:bottom w:val="single" w:sz="4" w:space="0" w:color="auto"/>
              <w:right w:val="single" w:sz="4" w:space="0" w:color="auto"/>
            </w:tcBorders>
            <w:shd w:val="clear" w:color="auto" w:fill="auto"/>
            <w:hideMark/>
          </w:tcPr>
          <w:p w14:paraId="6DE7D211"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7172C046" w14:textId="77777777" w:rsidR="00D70D77" w:rsidRPr="00D70D77" w:rsidRDefault="00D70D77" w:rsidP="00D70D77">
            <w:pPr>
              <w:jc w:val="center"/>
              <w:rPr>
                <w:sz w:val="20"/>
                <w:szCs w:val="20"/>
              </w:rPr>
            </w:pPr>
            <w:r w:rsidRPr="00D70D77">
              <w:rPr>
                <w:sz w:val="20"/>
                <w:szCs w:val="20"/>
              </w:rPr>
              <w:t>4500</w:t>
            </w:r>
          </w:p>
        </w:tc>
        <w:tc>
          <w:tcPr>
            <w:tcW w:w="1499" w:type="dxa"/>
            <w:gridSpan w:val="2"/>
            <w:tcBorders>
              <w:top w:val="nil"/>
              <w:left w:val="nil"/>
              <w:bottom w:val="single" w:sz="4" w:space="0" w:color="auto"/>
              <w:right w:val="single" w:sz="4" w:space="0" w:color="auto"/>
            </w:tcBorders>
            <w:shd w:val="clear" w:color="auto" w:fill="auto"/>
            <w:hideMark/>
          </w:tcPr>
          <w:p w14:paraId="5A471F0F" w14:textId="77777777" w:rsidR="00D70D77" w:rsidRPr="00D70D77" w:rsidRDefault="00D70D77" w:rsidP="00D70D77">
            <w:pPr>
              <w:jc w:val="right"/>
              <w:rPr>
                <w:sz w:val="20"/>
                <w:szCs w:val="20"/>
              </w:rPr>
            </w:pPr>
            <w:r w:rsidRPr="00D70D77">
              <w:rPr>
                <w:sz w:val="20"/>
                <w:szCs w:val="20"/>
              </w:rPr>
              <w:t xml:space="preserve">1 491 236,00  </w:t>
            </w:r>
          </w:p>
        </w:tc>
        <w:tc>
          <w:tcPr>
            <w:tcW w:w="1057" w:type="dxa"/>
            <w:gridSpan w:val="2"/>
            <w:tcBorders>
              <w:top w:val="nil"/>
              <w:left w:val="nil"/>
              <w:bottom w:val="single" w:sz="4" w:space="0" w:color="auto"/>
              <w:right w:val="single" w:sz="4" w:space="0" w:color="auto"/>
            </w:tcBorders>
            <w:shd w:val="clear" w:color="auto" w:fill="auto"/>
            <w:hideMark/>
          </w:tcPr>
          <w:p w14:paraId="757F765C" w14:textId="77777777" w:rsidR="00D70D77" w:rsidRPr="00D70D77" w:rsidRDefault="00D70D77" w:rsidP="00D70D77">
            <w:pPr>
              <w:jc w:val="right"/>
              <w:rPr>
                <w:sz w:val="20"/>
                <w:szCs w:val="20"/>
              </w:rPr>
            </w:pPr>
            <w:r w:rsidRPr="00D70D77">
              <w:rPr>
                <w:sz w:val="20"/>
                <w:szCs w:val="20"/>
              </w:rPr>
              <w:t xml:space="preserve">331,39  </w:t>
            </w:r>
          </w:p>
        </w:tc>
        <w:tc>
          <w:tcPr>
            <w:tcW w:w="1600" w:type="dxa"/>
            <w:gridSpan w:val="2"/>
            <w:tcBorders>
              <w:top w:val="nil"/>
              <w:left w:val="nil"/>
              <w:bottom w:val="single" w:sz="4" w:space="0" w:color="auto"/>
              <w:right w:val="single" w:sz="4" w:space="0" w:color="auto"/>
            </w:tcBorders>
            <w:shd w:val="clear" w:color="auto" w:fill="auto"/>
            <w:hideMark/>
          </w:tcPr>
          <w:p w14:paraId="35ECA78D"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2E49713"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6849F5A"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8E2054E" w14:textId="77777777" w:rsidR="00D70D77" w:rsidRPr="00D70D77" w:rsidRDefault="00D70D77" w:rsidP="00D70D77">
            <w:pPr>
              <w:rPr>
                <w:sz w:val="20"/>
                <w:szCs w:val="20"/>
              </w:rPr>
            </w:pPr>
            <w:r w:rsidRPr="00D70D77">
              <w:rPr>
                <w:sz w:val="20"/>
                <w:szCs w:val="20"/>
              </w:rPr>
              <w:t xml:space="preserve">                     359,16   </w:t>
            </w:r>
          </w:p>
        </w:tc>
        <w:tc>
          <w:tcPr>
            <w:tcW w:w="1898" w:type="dxa"/>
            <w:gridSpan w:val="2"/>
            <w:tcBorders>
              <w:top w:val="nil"/>
              <w:left w:val="nil"/>
              <w:bottom w:val="single" w:sz="4" w:space="0" w:color="auto"/>
              <w:right w:val="single" w:sz="4" w:space="0" w:color="auto"/>
            </w:tcBorders>
            <w:shd w:val="clear" w:color="auto" w:fill="auto"/>
            <w:hideMark/>
          </w:tcPr>
          <w:p w14:paraId="21F2515D" w14:textId="77777777" w:rsidR="00D70D77" w:rsidRPr="00D70D77" w:rsidRDefault="00D70D77" w:rsidP="00D70D77">
            <w:pPr>
              <w:rPr>
                <w:sz w:val="20"/>
                <w:szCs w:val="20"/>
              </w:rPr>
            </w:pPr>
            <w:r w:rsidRPr="00D70D77">
              <w:rPr>
                <w:sz w:val="20"/>
                <w:szCs w:val="20"/>
              </w:rPr>
              <w:t xml:space="preserve">                          1 616 220,00   </w:t>
            </w:r>
          </w:p>
        </w:tc>
        <w:tc>
          <w:tcPr>
            <w:tcW w:w="271" w:type="dxa"/>
            <w:vAlign w:val="center"/>
            <w:hideMark/>
          </w:tcPr>
          <w:p w14:paraId="68280FF6" w14:textId="77777777" w:rsidR="00D70D77" w:rsidRPr="00D70D77" w:rsidRDefault="00D70D77" w:rsidP="00D70D77">
            <w:pPr>
              <w:rPr>
                <w:sz w:val="20"/>
                <w:szCs w:val="20"/>
              </w:rPr>
            </w:pPr>
          </w:p>
        </w:tc>
      </w:tr>
      <w:tr w:rsidR="00D70D77" w:rsidRPr="00D70D77" w14:paraId="23B90A0B"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692E20EA" w14:textId="77777777" w:rsidR="00D70D77" w:rsidRPr="00D70D77" w:rsidRDefault="00D70D77" w:rsidP="00D70D77">
            <w:pPr>
              <w:ind w:firstLineChars="200" w:firstLine="400"/>
              <w:rPr>
                <w:sz w:val="20"/>
                <w:szCs w:val="20"/>
              </w:rPr>
            </w:pPr>
            <w:r w:rsidRPr="00D70D77">
              <w:rPr>
                <w:sz w:val="20"/>
                <w:szCs w:val="20"/>
              </w:rPr>
              <w:t>2.4.7</w:t>
            </w:r>
          </w:p>
        </w:tc>
        <w:tc>
          <w:tcPr>
            <w:tcW w:w="1699" w:type="dxa"/>
            <w:tcBorders>
              <w:top w:val="nil"/>
              <w:left w:val="nil"/>
              <w:bottom w:val="single" w:sz="4" w:space="0" w:color="auto"/>
              <w:right w:val="single" w:sz="4" w:space="0" w:color="auto"/>
            </w:tcBorders>
            <w:shd w:val="clear" w:color="auto" w:fill="auto"/>
            <w:hideMark/>
          </w:tcPr>
          <w:p w14:paraId="29B1A419" w14:textId="77777777" w:rsidR="00D70D77" w:rsidRPr="00D70D77" w:rsidRDefault="00D70D77" w:rsidP="00D70D77">
            <w:pPr>
              <w:rPr>
                <w:sz w:val="20"/>
                <w:szCs w:val="20"/>
              </w:rPr>
            </w:pPr>
            <w:r w:rsidRPr="00D70D77">
              <w:rPr>
                <w:sz w:val="20"/>
                <w:szCs w:val="20"/>
              </w:rPr>
              <w:t xml:space="preserve">Песок природный обогащенный </w:t>
            </w:r>
            <w:r w:rsidRPr="00D70D77">
              <w:rPr>
                <w:sz w:val="20"/>
                <w:szCs w:val="20"/>
              </w:rPr>
              <w:lastRenderedPageBreak/>
              <w:t>для строительных работ средний</w:t>
            </w:r>
          </w:p>
        </w:tc>
        <w:tc>
          <w:tcPr>
            <w:tcW w:w="1120" w:type="dxa"/>
            <w:gridSpan w:val="2"/>
            <w:tcBorders>
              <w:top w:val="nil"/>
              <w:left w:val="nil"/>
              <w:bottom w:val="single" w:sz="4" w:space="0" w:color="auto"/>
              <w:right w:val="single" w:sz="4" w:space="0" w:color="auto"/>
            </w:tcBorders>
            <w:shd w:val="clear" w:color="auto" w:fill="auto"/>
            <w:hideMark/>
          </w:tcPr>
          <w:p w14:paraId="1EF12CEC" w14:textId="77777777" w:rsidR="00D70D77" w:rsidRPr="00D70D77" w:rsidRDefault="00D70D77" w:rsidP="00D70D77">
            <w:pPr>
              <w:jc w:val="center"/>
              <w:rPr>
                <w:sz w:val="20"/>
                <w:szCs w:val="20"/>
              </w:rPr>
            </w:pPr>
            <w:r w:rsidRPr="00D70D77">
              <w:rPr>
                <w:sz w:val="20"/>
                <w:szCs w:val="20"/>
              </w:rPr>
              <w:lastRenderedPageBreak/>
              <w:t>м3</w:t>
            </w:r>
          </w:p>
        </w:tc>
        <w:tc>
          <w:tcPr>
            <w:tcW w:w="1066" w:type="dxa"/>
            <w:gridSpan w:val="2"/>
            <w:tcBorders>
              <w:top w:val="nil"/>
              <w:left w:val="nil"/>
              <w:bottom w:val="single" w:sz="4" w:space="0" w:color="auto"/>
              <w:right w:val="single" w:sz="4" w:space="0" w:color="auto"/>
            </w:tcBorders>
            <w:shd w:val="clear" w:color="auto" w:fill="auto"/>
            <w:hideMark/>
          </w:tcPr>
          <w:p w14:paraId="25552B68" w14:textId="77777777" w:rsidR="00D70D77" w:rsidRPr="00D70D77" w:rsidRDefault="00D70D77" w:rsidP="00D70D77">
            <w:pPr>
              <w:jc w:val="center"/>
              <w:rPr>
                <w:sz w:val="20"/>
                <w:szCs w:val="20"/>
              </w:rPr>
            </w:pPr>
            <w:r w:rsidRPr="00D70D77">
              <w:rPr>
                <w:sz w:val="20"/>
                <w:szCs w:val="20"/>
              </w:rPr>
              <w:t>180,5</w:t>
            </w:r>
          </w:p>
        </w:tc>
        <w:tc>
          <w:tcPr>
            <w:tcW w:w="1499" w:type="dxa"/>
            <w:gridSpan w:val="2"/>
            <w:tcBorders>
              <w:top w:val="nil"/>
              <w:left w:val="nil"/>
              <w:bottom w:val="single" w:sz="4" w:space="0" w:color="auto"/>
              <w:right w:val="single" w:sz="4" w:space="0" w:color="auto"/>
            </w:tcBorders>
            <w:shd w:val="clear" w:color="auto" w:fill="auto"/>
            <w:hideMark/>
          </w:tcPr>
          <w:p w14:paraId="4F6F0E2C" w14:textId="77777777" w:rsidR="00D70D77" w:rsidRPr="00D70D77" w:rsidRDefault="00D70D77" w:rsidP="00D70D77">
            <w:pPr>
              <w:jc w:val="right"/>
              <w:rPr>
                <w:sz w:val="20"/>
                <w:szCs w:val="20"/>
              </w:rPr>
            </w:pPr>
            <w:r w:rsidRPr="00D70D77">
              <w:rPr>
                <w:sz w:val="20"/>
                <w:szCs w:val="20"/>
              </w:rPr>
              <w:t xml:space="preserve">139 641,00  </w:t>
            </w:r>
          </w:p>
        </w:tc>
        <w:tc>
          <w:tcPr>
            <w:tcW w:w="1057" w:type="dxa"/>
            <w:gridSpan w:val="2"/>
            <w:tcBorders>
              <w:top w:val="nil"/>
              <w:left w:val="nil"/>
              <w:bottom w:val="single" w:sz="4" w:space="0" w:color="auto"/>
              <w:right w:val="single" w:sz="4" w:space="0" w:color="auto"/>
            </w:tcBorders>
            <w:shd w:val="clear" w:color="auto" w:fill="auto"/>
            <w:hideMark/>
          </w:tcPr>
          <w:p w14:paraId="727F7C35" w14:textId="77777777" w:rsidR="00D70D77" w:rsidRPr="00D70D77" w:rsidRDefault="00D70D77" w:rsidP="00D70D77">
            <w:pPr>
              <w:jc w:val="right"/>
              <w:rPr>
                <w:sz w:val="20"/>
                <w:szCs w:val="20"/>
              </w:rPr>
            </w:pPr>
            <w:r w:rsidRPr="00D70D77">
              <w:rPr>
                <w:sz w:val="20"/>
                <w:szCs w:val="20"/>
              </w:rPr>
              <w:t xml:space="preserve">773,63  </w:t>
            </w:r>
          </w:p>
        </w:tc>
        <w:tc>
          <w:tcPr>
            <w:tcW w:w="1600" w:type="dxa"/>
            <w:gridSpan w:val="2"/>
            <w:tcBorders>
              <w:top w:val="nil"/>
              <w:left w:val="nil"/>
              <w:bottom w:val="single" w:sz="4" w:space="0" w:color="auto"/>
              <w:right w:val="single" w:sz="4" w:space="0" w:color="auto"/>
            </w:tcBorders>
            <w:shd w:val="clear" w:color="auto" w:fill="auto"/>
            <w:hideMark/>
          </w:tcPr>
          <w:p w14:paraId="1FCCEF5F"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1407DB91"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0C7F0B2B"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00DC1AA9" w14:textId="77777777" w:rsidR="00D70D77" w:rsidRPr="00D70D77" w:rsidRDefault="00D70D77" w:rsidP="00D70D77">
            <w:pPr>
              <w:rPr>
                <w:sz w:val="20"/>
                <w:szCs w:val="20"/>
              </w:rPr>
            </w:pPr>
            <w:r w:rsidRPr="00D70D77">
              <w:rPr>
                <w:sz w:val="20"/>
                <w:szCs w:val="20"/>
              </w:rPr>
              <w:t xml:space="preserve">                     838,45   </w:t>
            </w:r>
          </w:p>
        </w:tc>
        <w:tc>
          <w:tcPr>
            <w:tcW w:w="1898" w:type="dxa"/>
            <w:gridSpan w:val="2"/>
            <w:tcBorders>
              <w:top w:val="nil"/>
              <w:left w:val="nil"/>
              <w:bottom w:val="single" w:sz="4" w:space="0" w:color="auto"/>
              <w:right w:val="single" w:sz="4" w:space="0" w:color="auto"/>
            </w:tcBorders>
            <w:shd w:val="clear" w:color="auto" w:fill="auto"/>
            <w:hideMark/>
          </w:tcPr>
          <w:p w14:paraId="16F7750D" w14:textId="77777777" w:rsidR="00D70D77" w:rsidRPr="00D70D77" w:rsidRDefault="00D70D77" w:rsidP="00D70D77">
            <w:pPr>
              <w:rPr>
                <w:sz w:val="20"/>
                <w:szCs w:val="20"/>
              </w:rPr>
            </w:pPr>
            <w:r w:rsidRPr="00D70D77">
              <w:rPr>
                <w:sz w:val="20"/>
                <w:szCs w:val="20"/>
              </w:rPr>
              <w:t xml:space="preserve">                             151 340,23   </w:t>
            </w:r>
          </w:p>
        </w:tc>
        <w:tc>
          <w:tcPr>
            <w:tcW w:w="271" w:type="dxa"/>
            <w:vAlign w:val="center"/>
            <w:hideMark/>
          </w:tcPr>
          <w:p w14:paraId="2E523B48" w14:textId="77777777" w:rsidR="00D70D77" w:rsidRPr="00D70D77" w:rsidRDefault="00D70D77" w:rsidP="00D70D77">
            <w:pPr>
              <w:rPr>
                <w:sz w:val="20"/>
                <w:szCs w:val="20"/>
              </w:rPr>
            </w:pPr>
          </w:p>
        </w:tc>
      </w:tr>
      <w:tr w:rsidR="00D70D77" w:rsidRPr="00D70D77" w14:paraId="0DF934A6"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0CC311C4" w14:textId="77777777" w:rsidR="00D70D77" w:rsidRPr="00D70D77" w:rsidRDefault="00D70D77" w:rsidP="00D70D77">
            <w:pPr>
              <w:ind w:firstLineChars="200" w:firstLine="400"/>
              <w:rPr>
                <w:sz w:val="20"/>
                <w:szCs w:val="20"/>
              </w:rPr>
            </w:pPr>
            <w:r w:rsidRPr="00D70D77">
              <w:rPr>
                <w:sz w:val="20"/>
                <w:szCs w:val="20"/>
              </w:rPr>
              <w:lastRenderedPageBreak/>
              <w:t>2.4.8</w:t>
            </w:r>
          </w:p>
        </w:tc>
        <w:tc>
          <w:tcPr>
            <w:tcW w:w="1699" w:type="dxa"/>
            <w:tcBorders>
              <w:top w:val="nil"/>
              <w:left w:val="nil"/>
              <w:bottom w:val="single" w:sz="4" w:space="0" w:color="auto"/>
              <w:right w:val="single" w:sz="4" w:space="0" w:color="auto"/>
            </w:tcBorders>
            <w:shd w:val="clear" w:color="auto" w:fill="auto"/>
            <w:hideMark/>
          </w:tcPr>
          <w:p w14:paraId="328D4C28" w14:textId="77777777" w:rsidR="00D70D77" w:rsidRPr="00D70D77" w:rsidRDefault="00D70D77" w:rsidP="00D70D77">
            <w:pPr>
              <w:rPr>
                <w:sz w:val="20"/>
                <w:szCs w:val="20"/>
              </w:rPr>
            </w:pPr>
            <w:r w:rsidRPr="00D70D77">
              <w:rPr>
                <w:sz w:val="20"/>
                <w:szCs w:val="20"/>
              </w:rPr>
              <w:t>Устройство ввода труб в колодцы</w:t>
            </w:r>
          </w:p>
        </w:tc>
        <w:tc>
          <w:tcPr>
            <w:tcW w:w="1120" w:type="dxa"/>
            <w:gridSpan w:val="2"/>
            <w:tcBorders>
              <w:top w:val="nil"/>
              <w:left w:val="nil"/>
              <w:bottom w:val="single" w:sz="4" w:space="0" w:color="auto"/>
              <w:right w:val="single" w:sz="4" w:space="0" w:color="auto"/>
            </w:tcBorders>
            <w:shd w:val="clear" w:color="auto" w:fill="auto"/>
            <w:hideMark/>
          </w:tcPr>
          <w:p w14:paraId="71AF6259"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705CE149" w14:textId="77777777" w:rsidR="00D70D77" w:rsidRPr="00D70D77" w:rsidRDefault="00D70D77" w:rsidP="00D70D77">
            <w:pPr>
              <w:jc w:val="center"/>
              <w:rPr>
                <w:sz w:val="20"/>
                <w:szCs w:val="20"/>
              </w:rPr>
            </w:pPr>
            <w:r w:rsidRPr="00D70D77">
              <w:rPr>
                <w:sz w:val="20"/>
                <w:szCs w:val="20"/>
              </w:rPr>
              <w:t>294</w:t>
            </w:r>
          </w:p>
        </w:tc>
        <w:tc>
          <w:tcPr>
            <w:tcW w:w="1499" w:type="dxa"/>
            <w:gridSpan w:val="2"/>
            <w:tcBorders>
              <w:top w:val="nil"/>
              <w:left w:val="nil"/>
              <w:bottom w:val="single" w:sz="4" w:space="0" w:color="auto"/>
              <w:right w:val="single" w:sz="4" w:space="0" w:color="auto"/>
            </w:tcBorders>
            <w:shd w:val="clear" w:color="auto" w:fill="auto"/>
            <w:hideMark/>
          </w:tcPr>
          <w:p w14:paraId="363B93CC" w14:textId="77777777" w:rsidR="00D70D77" w:rsidRPr="00D70D77" w:rsidRDefault="00D70D77" w:rsidP="00D70D77">
            <w:pPr>
              <w:jc w:val="right"/>
              <w:rPr>
                <w:sz w:val="20"/>
                <w:szCs w:val="20"/>
              </w:rPr>
            </w:pPr>
            <w:r w:rsidRPr="00D70D77">
              <w:rPr>
                <w:sz w:val="20"/>
                <w:szCs w:val="20"/>
              </w:rPr>
              <w:t xml:space="preserve">212 466,00  </w:t>
            </w:r>
          </w:p>
        </w:tc>
        <w:tc>
          <w:tcPr>
            <w:tcW w:w="1057" w:type="dxa"/>
            <w:gridSpan w:val="2"/>
            <w:tcBorders>
              <w:top w:val="nil"/>
              <w:left w:val="nil"/>
              <w:bottom w:val="single" w:sz="4" w:space="0" w:color="auto"/>
              <w:right w:val="single" w:sz="4" w:space="0" w:color="auto"/>
            </w:tcBorders>
            <w:shd w:val="clear" w:color="auto" w:fill="auto"/>
            <w:hideMark/>
          </w:tcPr>
          <w:p w14:paraId="26A1D0B4" w14:textId="77777777" w:rsidR="00D70D77" w:rsidRPr="00D70D77" w:rsidRDefault="00D70D77" w:rsidP="00D70D77">
            <w:pPr>
              <w:jc w:val="right"/>
              <w:rPr>
                <w:sz w:val="20"/>
                <w:szCs w:val="20"/>
              </w:rPr>
            </w:pPr>
            <w:r w:rsidRPr="00D70D77">
              <w:rPr>
                <w:sz w:val="20"/>
                <w:szCs w:val="20"/>
              </w:rPr>
              <w:t xml:space="preserve">722,67  </w:t>
            </w:r>
          </w:p>
        </w:tc>
        <w:tc>
          <w:tcPr>
            <w:tcW w:w="1600" w:type="dxa"/>
            <w:gridSpan w:val="2"/>
            <w:tcBorders>
              <w:top w:val="nil"/>
              <w:left w:val="nil"/>
              <w:bottom w:val="single" w:sz="4" w:space="0" w:color="auto"/>
              <w:right w:val="single" w:sz="4" w:space="0" w:color="auto"/>
            </w:tcBorders>
            <w:shd w:val="clear" w:color="auto" w:fill="auto"/>
            <w:hideMark/>
          </w:tcPr>
          <w:p w14:paraId="28D049D5"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9AD2BF2"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637BCC43"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F580F04" w14:textId="77777777" w:rsidR="00D70D77" w:rsidRPr="00D70D77" w:rsidRDefault="00D70D77" w:rsidP="00D70D77">
            <w:pPr>
              <w:rPr>
                <w:sz w:val="20"/>
                <w:szCs w:val="20"/>
              </w:rPr>
            </w:pPr>
            <w:r w:rsidRPr="00D70D77">
              <w:rPr>
                <w:sz w:val="20"/>
                <w:szCs w:val="20"/>
              </w:rPr>
              <w:t xml:space="preserve">                     783,22   </w:t>
            </w:r>
          </w:p>
        </w:tc>
        <w:tc>
          <w:tcPr>
            <w:tcW w:w="1898" w:type="dxa"/>
            <w:gridSpan w:val="2"/>
            <w:tcBorders>
              <w:top w:val="nil"/>
              <w:left w:val="nil"/>
              <w:bottom w:val="single" w:sz="4" w:space="0" w:color="auto"/>
              <w:right w:val="single" w:sz="4" w:space="0" w:color="auto"/>
            </w:tcBorders>
            <w:shd w:val="clear" w:color="auto" w:fill="auto"/>
            <w:hideMark/>
          </w:tcPr>
          <w:p w14:paraId="1044DCC8" w14:textId="77777777" w:rsidR="00D70D77" w:rsidRPr="00D70D77" w:rsidRDefault="00D70D77" w:rsidP="00D70D77">
            <w:pPr>
              <w:rPr>
                <w:sz w:val="20"/>
                <w:szCs w:val="20"/>
              </w:rPr>
            </w:pPr>
            <w:r w:rsidRPr="00D70D77">
              <w:rPr>
                <w:sz w:val="20"/>
                <w:szCs w:val="20"/>
              </w:rPr>
              <w:t xml:space="preserve">                             230 266,68   </w:t>
            </w:r>
          </w:p>
        </w:tc>
        <w:tc>
          <w:tcPr>
            <w:tcW w:w="271" w:type="dxa"/>
            <w:vAlign w:val="center"/>
            <w:hideMark/>
          </w:tcPr>
          <w:p w14:paraId="3CD68D58" w14:textId="77777777" w:rsidR="00D70D77" w:rsidRPr="00D70D77" w:rsidRDefault="00D70D77" w:rsidP="00D70D77">
            <w:pPr>
              <w:rPr>
                <w:sz w:val="20"/>
                <w:szCs w:val="20"/>
              </w:rPr>
            </w:pPr>
          </w:p>
        </w:tc>
      </w:tr>
      <w:tr w:rsidR="00D70D77" w:rsidRPr="00D70D77" w14:paraId="43ADA503"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2C658951" w14:textId="77777777" w:rsidR="00D70D77" w:rsidRPr="00D70D77" w:rsidRDefault="00D70D77" w:rsidP="00D70D77">
            <w:pPr>
              <w:ind w:firstLineChars="200" w:firstLine="400"/>
              <w:rPr>
                <w:sz w:val="20"/>
                <w:szCs w:val="20"/>
              </w:rPr>
            </w:pPr>
            <w:r w:rsidRPr="00D70D77">
              <w:rPr>
                <w:sz w:val="20"/>
                <w:szCs w:val="20"/>
              </w:rPr>
              <w:t>2.4.9</w:t>
            </w:r>
          </w:p>
        </w:tc>
        <w:tc>
          <w:tcPr>
            <w:tcW w:w="1699" w:type="dxa"/>
            <w:tcBorders>
              <w:top w:val="nil"/>
              <w:left w:val="nil"/>
              <w:bottom w:val="single" w:sz="4" w:space="0" w:color="auto"/>
              <w:right w:val="single" w:sz="4" w:space="0" w:color="auto"/>
            </w:tcBorders>
            <w:shd w:val="clear" w:color="auto" w:fill="auto"/>
            <w:hideMark/>
          </w:tcPr>
          <w:p w14:paraId="4E51A711" w14:textId="77777777" w:rsidR="00D70D77" w:rsidRPr="00D70D77" w:rsidRDefault="00D70D77" w:rsidP="00D70D77">
            <w:pPr>
              <w:rPr>
                <w:sz w:val="20"/>
                <w:szCs w:val="20"/>
              </w:rPr>
            </w:pPr>
            <w:r w:rsidRPr="00D70D77">
              <w:rPr>
                <w:sz w:val="20"/>
                <w:szCs w:val="20"/>
              </w:rPr>
              <w:t>Установка сборных железобетонных стоек</w:t>
            </w:r>
          </w:p>
        </w:tc>
        <w:tc>
          <w:tcPr>
            <w:tcW w:w="1120" w:type="dxa"/>
            <w:gridSpan w:val="2"/>
            <w:tcBorders>
              <w:top w:val="nil"/>
              <w:left w:val="nil"/>
              <w:bottom w:val="single" w:sz="4" w:space="0" w:color="auto"/>
              <w:right w:val="single" w:sz="4" w:space="0" w:color="auto"/>
            </w:tcBorders>
            <w:shd w:val="clear" w:color="auto" w:fill="auto"/>
            <w:hideMark/>
          </w:tcPr>
          <w:p w14:paraId="2D830B52"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175621F5" w14:textId="77777777" w:rsidR="00D70D77" w:rsidRPr="00D70D77" w:rsidRDefault="00D70D77" w:rsidP="00D70D77">
            <w:pPr>
              <w:jc w:val="center"/>
              <w:rPr>
                <w:sz w:val="20"/>
                <w:szCs w:val="20"/>
              </w:rPr>
            </w:pPr>
            <w:r w:rsidRPr="00D70D77">
              <w:rPr>
                <w:sz w:val="20"/>
                <w:szCs w:val="20"/>
              </w:rPr>
              <w:t>31</w:t>
            </w:r>
          </w:p>
        </w:tc>
        <w:tc>
          <w:tcPr>
            <w:tcW w:w="1499" w:type="dxa"/>
            <w:gridSpan w:val="2"/>
            <w:tcBorders>
              <w:top w:val="nil"/>
              <w:left w:val="nil"/>
              <w:bottom w:val="single" w:sz="4" w:space="0" w:color="auto"/>
              <w:right w:val="single" w:sz="4" w:space="0" w:color="auto"/>
            </w:tcBorders>
            <w:shd w:val="clear" w:color="auto" w:fill="auto"/>
            <w:hideMark/>
          </w:tcPr>
          <w:p w14:paraId="5E616D53" w14:textId="77777777" w:rsidR="00D70D77" w:rsidRPr="00D70D77" w:rsidRDefault="00D70D77" w:rsidP="00D70D77">
            <w:pPr>
              <w:jc w:val="right"/>
              <w:rPr>
                <w:sz w:val="20"/>
                <w:szCs w:val="20"/>
              </w:rPr>
            </w:pPr>
            <w:r w:rsidRPr="00D70D77">
              <w:rPr>
                <w:sz w:val="20"/>
                <w:szCs w:val="20"/>
              </w:rPr>
              <w:t xml:space="preserve">392 117,00  </w:t>
            </w:r>
          </w:p>
        </w:tc>
        <w:tc>
          <w:tcPr>
            <w:tcW w:w="1057" w:type="dxa"/>
            <w:gridSpan w:val="2"/>
            <w:tcBorders>
              <w:top w:val="nil"/>
              <w:left w:val="nil"/>
              <w:bottom w:val="single" w:sz="4" w:space="0" w:color="auto"/>
              <w:right w:val="single" w:sz="4" w:space="0" w:color="auto"/>
            </w:tcBorders>
            <w:shd w:val="clear" w:color="auto" w:fill="auto"/>
            <w:hideMark/>
          </w:tcPr>
          <w:p w14:paraId="5AABE144" w14:textId="77777777" w:rsidR="00D70D77" w:rsidRPr="00D70D77" w:rsidRDefault="00D70D77" w:rsidP="00D70D77">
            <w:pPr>
              <w:jc w:val="right"/>
              <w:rPr>
                <w:sz w:val="20"/>
                <w:szCs w:val="20"/>
              </w:rPr>
            </w:pPr>
            <w:r w:rsidRPr="00D70D77">
              <w:rPr>
                <w:sz w:val="20"/>
                <w:szCs w:val="20"/>
              </w:rPr>
              <w:t xml:space="preserve">12 648,94  </w:t>
            </w:r>
          </w:p>
        </w:tc>
        <w:tc>
          <w:tcPr>
            <w:tcW w:w="1600" w:type="dxa"/>
            <w:gridSpan w:val="2"/>
            <w:tcBorders>
              <w:top w:val="nil"/>
              <w:left w:val="nil"/>
              <w:bottom w:val="single" w:sz="4" w:space="0" w:color="auto"/>
              <w:right w:val="single" w:sz="4" w:space="0" w:color="auto"/>
            </w:tcBorders>
            <w:shd w:val="clear" w:color="auto" w:fill="auto"/>
            <w:hideMark/>
          </w:tcPr>
          <w:p w14:paraId="0EEDDEEC"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68DC8D1"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85DE5E6"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5497893" w14:textId="77777777" w:rsidR="00D70D77" w:rsidRPr="00D70D77" w:rsidRDefault="00D70D77" w:rsidP="00D70D77">
            <w:pPr>
              <w:rPr>
                <w:sz w:val="20"/>
                <w:szCs w:val="20"/>
              </w:rPr>
            </w:pPr>
            <w:r w:rsidRPr="00D70D77">
              <w:rPr>
                <w:sz w:val="20"/>
                <w:szCs w:val="20"/>
              </w:rPr>
              <w:t xml:space="preserve">                13 708,81   </w:t>
            </w:r>
          </w:p>
        </w:tc>
        <w:tc>
          <w:tcPr>
            <w:tcW w:w="1898" w:type="dxa"/>
            <w:gridSpan w:val="2"/>
            <w:tcBorders>
              <w:top w:val="nil"/>
              <w:left w:val="nil"/>
              <w:bottom w:val="single" w:sz="4" w:space="0" w:color="auto"/>
              <w:right w:val="single" w:sz="4" w:space="0" w:color="auto"/>
            </w:tcBorders>
            <w:shd w:val="clear" w:color="auto" w:fill="auto"/>
            <w:hideMark/>
          </w:tcPr>
          <w:p w14:paraId="4EA39F4E" w14:textId="77777777" w:rsidR="00D70D77" w:rsidRPr="00D70D77" w:rsidRDefault="00D70D77" w:rsidP="00D70D77">
            <w:pPr>
              <w:rPr>
                <w:sz w:val="20"/>
                <w:szCs w:val="20"/>
              </w:rPr>
            </w:pPr>
            <w:r w:rsidRPr="00D70D77">
              <w:rPr>
                <w:sz w:val="20"/>
                <w:szCs w:val="20"/>
              </w:rPr>
              <w:t xml:space="preserve">                             424 973,11   </w:t>
            </w:r>
          </w:p>
        </w:tc>
        <w:tc>
          <w:tcPr>
            <w:tcW w:w="271" w:type="dxa"/>
            <w:vAlign w:val="center"/>
            <w:hideMark/>
          </w:tcPr>
          <w:p w14:paraId="76234F7F" w14:textId="77777777" w:rsidR="00D70D77" w:rsidRPr="00D70D77" w:rsidRDefault="00D70D77" w:rsidP="00D70D77">
            <w:pPr>
              <w:rPr>
                <w:sz w:val="20"/>
                <w:szCs w:val="20"/>
              </w:rPr>
            </w:pPr>
          </w:p>
        </w:tc>
      </w:tr>
      <w:tr w:rsidR="00D70D77" w:rsidRPr="00D70D77" w14:paraId="5487472B"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77A030E3" w14:textId="77777777" w:rsidR="00D70D77" w:rsidRPr="00D70D77" w:rsidRDefault="00D70D77" w:rsidP="00D70D77">
            <w:pPr>
              <w:ind w:firstLineChars="200" w:firstLine="400"/>
              <w:rPr>
                <w:sz w:val="20"/>
                <w:szCs w:val="20"/>
              </w:rPr>
            </w:pPr>
            <w:r w:rsidRPr="00D70D77">
              <w:rPr>
                <w:sz w:val="20"/>
                <w:szCs w:val="20"/>
              </w:rPr>
              <w:t>2.4.10</w:t>
            </w:r>
          </w:p>
        </w:tc>
        <w:tc>
          <w:tcPr>
            <w:tcW w:w="1699" w:type="dxa"/>
            <w:tcBorders>
              <w:top w:val="nil"/>
              <w:left w:val="nil"/>
              <w:bottom w:val="single" w:sz="4" w:space="0" w:color="auto"/>
              <w:right w:val="single" w:sz="4" w:space="0" w:color="auto"/>
            </w:tcBorders>
            <w:shd w:val="clear" w:color="auto" w:fill="auto"/>
            <w:hideMark/>
          </w:tcPr>
          <w:p w14:paraId="57807BA2" w14:textId="77777777" w:rsidR="00D70D77" w:rsidRPr="00D70D77" w:rsidRDefault="00D70D77" w:rsidP="00D70D77">
            <w:pPr>
              <w:rPr>
                <w:sz w:val="20"/>
                <w:szCs w:val="20"/>
              </w:rPr>
            </w:pPr>
            <w:r w:rsidRPr="00D70D77">
              <w:rPr>
                <w:sz w:val="20"/>
                <w:szCs w:val="20"/>
              </w:rPr>
              <w:t>Прокладка ленты сигнальной</w:t>
            </w:r>
          </w:p>
        </w:tc>
        <w:tc>
          <w:tcPr>
            <w:tcW w:w="1120" w:type="dxa"/>
            <w:gridSpan w:val="2"/>
            <w:tcBorders>
              <w:top w:val="nil"/>
              <w:left w:val="nil"/>
              <w:bottom w:val="single" w:sz="4" w:space="0" w:color="auto"/>
              <w:right w:val="single" w:sz="4" w:space="0" w:color="auto"/>
            </w:tcBorders>
            <w:shd w:val="clear" w:color="auto" w:fill="auto"/>
            <w:hideMark/>
          </w:tcPr>
          <w:p w14:paraId="7713E9C3"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51FBDDF7" w14:textId="77777777" w:rsidR="00D70D77" w:rsidRPr="00D70D77" w:rsidRDefault="00D70D77" w:rsidP="00D70D77">
            <w:pPr>
              <w:jc w:val="center"/>
              <w:rPr>
                <w:sz w:val="20"/>
                <w:szCs w:val="20"/>
              </w:rPr>
            </w:pPr>
            <w:r w:rsidRPr="00D70D77">
              <w:rPr>
                <w:sz w:val="20"/>
                <w:szCs w:val="20"/>
              </w:rPr>
              <w:t>1774</w:t>
            </w:r>
          </w:p>
        </w:tc>
        <w:tc>
          <w:tcPr>
            <w:tcW w:w="1499" w:type="dxa"/>
            <w:gridSpan w:val="2"/>
            <w:tcBorders>
              <w:top w:val="nil"/>
              <w:left w:val="nil"/>
              <w:bottom w:val="single" w:sz="4" w:space="0" w:color="auto"/>
              <w:right w:val="single" w:sz="4" w:space="0" w:color="auto"/>
            </w:tcBorders>
            <w:shd w:val="clear" w:color="auto" w:fill="auto"/>
            <w:hideMark/>
          </w:tcPr>
          <w:p w14:paraId="467F3DF2" w14:textId="77777777" w:rsidR="00D70D77" w:rsidRPr="00D70D77" w:rsidRDefault="00D70D77" w:rsidP="00D70D77">
            <w:pPr>
              <w:jc w:val="right"/>
              <w:rPr>
                <w:sz w:val="20"/>
                <w:szCs w:val="20"/>
              </w:rPr>
            </w:pPr>
            <w:r w:rsidRPr="00D70D77">
              <w:rPr>
                <w:sz w:val="20"/>
                <w:szCs w:val="20"/>
              </w:rPr>
              <w:t xml:space="preserve">60 491,00  </w:t>
            </w:r>
          </w:p>
        </w:tc>
        <w:tc>
          <w:tcPr>
            <w:tcW w:w="1057" w:type="dxa"/>
            <w:gridSpan w:val="2"/>
            <w:tcBorders>
              <w:top w:val="nil"/>
              <w:left w:val="nil"/>
              <w:bottom w:val="single" w:sz="4" w:space="0" w:color="auto"/>
              <w:right w:val="single" w:sz="4" w:space="0" w:color="auto"/>
            </w:tcBorders>
            <w:shd w:val="clear" w:color="auto" w:fill="auto"/>
            <w:hideMark/>
          </w:tcPr>
          <w:p w14:paraId="1A78585D" w14:textId="77777777" w:rsidR="00D70D77" w:rsidRPr="00D70D77" w:rsidRDefault="00D70D77" w:rsidP="00D70D77">
            <w:pPr>
              <w:jc w:val="right"/>
              <w:rPr>
                <w:sz w:val="20"/>
                <w:szCs w:val="20"/>
              </w:rPr>
            </w:pPr>
            <w:r w:rsidRPr="00D70D77">
              <w:rPr>
                <w:sz w:val="20"/>
                <w:szCs w:val="20"/>
              </w:rPr>
              <w:t xml:space="preserve">34,10  </w:t>
            </w:r>
          </w:p>
        </w:tc>
        <w:tc>
          <w:tcPr>
            <w:tcW w:w="1600" w:type="dxa"/>
            <w:gridSpan w:val="2"/>
            <w:tcBorders>
              <w:top w:val="nil"/>
              <w:left w:val="nil"/>
              <w:bottom w:val="single" w:sz="4" w:space="0" w:color="auto"/>
              <w:right w:val="single" w:sz="4" w:space="0" w:color="auto"/>
            </w:tcBorders>
            <w:shd w:val="clear" w:color="auto" w:fill="auto"/>
            <w:hideMark/>
          </w:tcPr>
          <w:p w14:paraId="15E2AD65"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3422CBB7"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5EE0505"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07436CFB" w14:textId="77777777" w:rsidR="00D70D77" w:rsidRPr="00D70D77" w:rsidRDefault="00D70D77" w:rsidP="00D70D77">
            <w:pPr>
              <w:rPr>
                <w:sz w:val="20"/>
                <w:szCs w:val="20"/>
              </w:rPr>
            </w:pPr>
            <w:r w:rsidRPr="00D70D77">
              <w:rPr>
                <w:sz w:val="20"/>
                <w:szCs w:val="20"/>
              </w:rPr>
              <w:t xml:space="preserve">                       36,96   </w:t>
            </w:r>
          </w:p>
        </w:tc>
        <w:tc>
          <w:tcPr>
            <w:tcW w:w="1898" w:type="dxa"/>
            <w:gridSpan w:val="2"/>
            <w:tcBorders>
              <w:top w:val="nil"/>
              <w:left w:val="nil"/>
              <w:bottom w:val="single" w:sz="4" w:space="0" w:color="auto"/>
              <w:right w:val="single" w:sz="4" w:space="0" w:color="auto"/>
            </w:tcBorders>
            <w:shd w:val="clear" w:color="auto" w:fill="auto"/>
            <w:hideMark/>
          </w:tcPr>
          <w:p w14:paraId="40B89CB2" w14:textId="77777777" w:rsidR="00D70D77" w:rsidRPr="00D70D77" w:rsidRDefault="00D70D77" w:rsidP="00D70D77">
            <w:pPr>
              <w:rPr>
                <w:sz w:val="20"/>
                <w:szCs w:val="20"/>
              </w:rPr>
            </w:pPr>
            <w:r w:rsidRPr="00D70D77">
              <w:rPr>
                <w:sz w:val="20"/>
                <w:szCs w:val="20"/>
              </w:rPr>
              <w:t xml:space="preserve">                               65 567,04   </w:t>
            </w:r>
          </w:p>
        </w:tc>
        <w:tc>
          <w:tcPr>
            <w:tcW w:w="271" w:type="dxa"/>
            <w:vAlign w:val="center"/>
            <w:hideMark/>
          </w:tcPr>
          <w:p w14:paraId="05602565" w14:textId="77777777" w:rsidR="00D70D77" w:rsidRPr="00D70D77" w:rsidRDefault="00D70D77" w:rsidP="00D70D77">
            <w:pPr>
              <w:rPr>
                <w:sz w:val="20"/>
                <w:szCs w:val="20"/>
              </w:rPr>
            </w:pPr>
          </w:p>
        </w:tc>
      </w:tr>
      <w:tr w:rsidR="00D70D77" w:rsidRPr="00D70D77" w14:paraId="0CBA82FB" w14:textId="77777777" w:rsidTr="00D70D77">
        <w:trPr>
          <w:trHeight w:val="300"/>
        </w:trPr>
        <w:tc>
          <w:tcPr>
            <w:tcW w:w="3124" w:type="dxa"/>
            <w:gridSpan w:val="3"/>
            <w:tcBorders>
              <w:top w:val="single" w:sz="4" w:space="0" w:color="auto"/>
              <w:left w:val="single" w:sz="4" w:space="0" w:color="auto"/>
              <w:bottom w:val="single" w:sz="4" w:space="0" w:color="auto"/>
              <w:right w:val="nil"/>
            </w:tcBorders>
            <w:shd w:val="clear" w:color="auto" w:fill="auto"/>
            <w:noWrap/>
            <w:hideMark/>
          </w:tcPr>
          <w:p w14:paraId="64C20E4A" w14:textId="77777777" w:rsidR="00D70D77" w:rsidRPr="00D70D77" w:rsidRDefault="00D70D77" w:rsidP="00D70D77">
            <w:pPr>
              <w:rPr>
                <w:b/>
                <w:bCs/>
                <w:i/>
                <w:iCs/>
                <w:sz w:val="18"/>
                <w:szCs w:val="18"/>
              </w:rPr>
            </w:pPr>
            <w:r w:rsidRPr="00D70D77">
              <w:rPr>
                <w:b/>
                <w:bCs/>
                <w:i/>
                <w:iCs/>
                <w:sz w:val="18"/>
                <w:szCs w:val="18"/>
              </w:rPr>
              <w:t>PON сеть</w:t>
            </w:r>
          </w:p>
        </w:tc>
        <w:tc>
          <w:tcPr>
            <w:tcW w:w="1120" w:type="dxa"/>
            <w:gridSpan w:val="2"/>
            <w:tcBorders>
              <w:top w:val="nil"/>
              <w:left w:val="nil"/>
              <w:bottom w:val="single" w:sz="4" w:space="0" w:color="auto"/>
              <w:right w:val="single" w:sz="4" w:space="0" w:color="auto"/>
            </w:tcBorders>
            <w:shd w:val="clear" w:color="auto" w:fill="auto"/>
            <w:vAlign w:val="center"/>
            <w:hideMark/>
          </w:tcPr>
          <w:p w14:paraId="03AB2CA4" w14:textId="77777777" w:rsidR="00D70D77" w:rsidRPr="00D70D77" w:rsidRDefault="00D70D77" w:rsidP="00D70D77">
            <w:pPr>
              <w:jc w:val="center"/>
              <w:rPr>
                <w:b/>
                <w:bCs/>
                <w:sz w:val="22"/>
                <w:szCs w:val="22"/>
              </w:rPr>
            </w:pPr>
            <w:r w:rsidRPr="00D70D77">
              <w:rPr>
                <w:b/>
                <w:bCs/>
                <w:sz w:val="22"/>
                <w:szCs w:val="22"/>
              </w:rPr>
              <w:t> </w:t>
            </w:r>
          </w:p>
        </w:tc>
        <w:tc>
          <w:tcPr>
            <w:tcW w:w="1066" w:type="dxa"/>
            <w:gridSpan w:val="2"/>
            <w:tcBorders>
              <w:top w:val="nil"/>
              <w:left w:val="nil"/>
              <w:bottom w:val="single" w:sz="4" w:space="0" w:color="auto"/>
              <w:right w:val="single" w:sz="4" w:space="0" w:color="auto"/>
            </w:tcBorders>
            <w:shd w:val="clear" w:color="auto" w:fill="auto"/>
            <w:noWrap/>
            <w:hideMark/>
          </w:tcPr>
          <w:p w14:paraId="58DC3770"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auto" w:fill="auto"/>
            <w:noWrap/>
            <w:vAlign w:val="center"/>
            <w:hideMark/>
          </w:tcPr>
          <w:p w14:paraId="1347B5CE" w14:textId="77777777" w:rsidR="00D70D77" w:rsidRPr="00D70D77" w:rsidRDefault="00D70D77" w:rsidP="00D70D77">
            <w:pPr>
              <w:jc w:val="center"/>
              <w:rPr>
                <w:b/>
                <w:bCs/>
                <w:sz w:val="22"/>
                <w:szCs w:val="22"/>
              </w:rPr>
            </w:pPr>
            <w:r w:rsidRPr="00D70D77">
              <w:rPr>
                <w:b/>
                <w:bCs/>
                <w:sz w:val="22"/>
                <w:szCs w:val="22"/>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14:paraId="41166BD0"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hideMark/>
          </w:tcPr>
          <w:p w14:paraId="1432EB73"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007F48F0" w14:textId="77777777" w:rsidR="00D70D77" w:rsidRPr="00D70D77" w:rsidRDefault="00D70D77" w:rsidP="00D70D77">
            <w:pPr>
              <w:jc w:val="center"/>
              <w:rPr>
                <w:b/>
                <w:bCs/>
                <w:sz w:val="22"/>
                <w:szCs w:val="22"/>
              </w:rPr>
            </w:pPr>
            <w:r w:rsidRPr="00D70D77">
              <w:rPr>
                <w:b/>
                <w:bCs/>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center"/>
            <w:hideMark/>
          </w:tcPr>
          <w:p w14:paraId="2E1DCE78"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48869CAC" w14:textId="77777777" w:rsidR="00D70D77" w:rsidRPr="00D70D77" w:rsidRDefault="00D70D77" w:rsidP="00D70D77">
            <w:pPr>
              <w:jc w:val="center"/>
              <w:rPr>
                <w:b/>
                <w:bCs/>
                <w:sz w:val="22"/>
                <w:szCs w:val="22"/>
              </w:rPr>
            </w:pPr>
            <w:r w:rsidRPr="00D70D77">
              <w:rPr>
                <w:b/>
                <w:bCs/>
                <w:sz w:val="22"/>
                <w:szCs w:val="22"/>
              </w:rPr>
              <w:t> </w:t>
            </w:r>
          </w:p>
        </w:tc>
        <w:tc>
          <w:tcPr>
            <w:tcW w:w="1891" w:type="dxa"/>
            <w:tcBorders>
              <w:top w:val="nil"/>
              <w:left w:val="nil"/>
              <w:bottom w:val="single" w:sz="4" w:space="0" w:color="auto"/>
              <w:right w:val="single" w:sz="4" w:space="0" w:color="auto"/>
            </w:tcBorders>
            <w:shd w:val="clear" w:color="auto" w:fill="auto"/>
            <w:noWrap/>
            <w:vAlign w:val="center"/>
            <w:hideMark/>
          </w:tcPr>
          <w:p w14:paraId="6F3557F9" w14:textId="77777777" w:rsidR="00D70D77" w:rsidRPr="00D70D77" w:rsidRDefault="00D70D77" w:rsidP="00D70D77">
            <w:pPr>
              <w:jc w:val="center"/>
              <w:rPr>
                <w:b/>
                <w:bCs/>
                <w:sz w:val="22"/>
                <w:szCs w:val="22"/>
              </w:rPr>
            </w:pPr>
            <w:r w:rsidRPr="00D70D77">
              <w:rPr>
                <w:b/>
                <w:bCs/>
                <w:sz w:val="22"/>
                <w:szCs w:val="22"/>
              </w:rPr>
              <w:t> </w:t>
            </w:r>
          </w:p>
        </w:tc>
        <w:tc>
          <w:tcPr>
            <w:tcW w:w="271" w:type="dxa"/>
            <w:vAlign w:val="center"/>
            <w:hideMark/>
          </w:tcPr>
          <w:p w14:paraId="6C7CD9C0" w14:textId="77777777" w:rsidR="00D70D77" w:rsidRPr="00D70D77" w:rsidRDefault="00D70D77" w:rsidP="00D70D77">
            <w:pPr>
              <w:rPr>
                <w:sz w:val="20"/>
                <w:szCs w:val="20"/>
              </w:rPr>
            </w:pPr>
          </w:p>
        </w:tc>
      </w:tr>
      <w:tr w:rsidR="00D70D77" w:rsidRPr="00D70D77" w14:paraId="0ACBE236"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6A3F7DC5" w14:textId="77777777" w:rsidR="00D70D77" w:rsidRPr="00D70D77" w:rsidRDefault="00D70D77" w:rsidP="00D70D77">
            <w:pPr>
              <w:ind w:firstLineChars="200" w:firstLine="400"/>
              <w:rPr>
                <w:sz w:val="20"/>
                <w:szCs w:val="20"/>
              </w:rPr>
            </w:pPr>
            <w:r w:rsidRPr="00D70D77">
              <w:rPr>
                <w:sz w:val="20"/>
                <w:szCs w:val="20"/>
              </w:rPr>
              <w:t>2.4.11</w:t>
            </w:r>
          </w:p>
        </w:tc>
        <w:tc>
          <w:tcPr>
            <w:tcW w:w="1699" w:type="dxa"/>
            <w:tcBorders>
              <w:top w:val="nil"/>
              <w:left w:val="nil"/>
              <w:bottom w:val="single" w:sz="4" w:space="0" w:color="auto"/>
              <w:right w:val="single" w:sz="4" w:space="0" w:color="auto"/>
            </w:tcBorders>
            <w:shd w:val="clear" w:color="auto" w:fill="auto"/>
            <w:hideMark/>
          </w:tcPr>
          <w:p w14:paraId="20C8DD50" w14:textId="77777777" w:rsidR="00D70D77" w:rsidRPr="00D70D77" w:rsidRDefault="00D70D77" w:rsidP="00D70D77">
            <w:pPr>
              <w:rPr>
                <w:sz w:val="20"/>
                <w:szCs w:val="20"/>
              </w:rPr>
            </w:pPr>
            <w:r w:rsidRPr="00D70D77">
              <w:rPr>
                <w:sz w:val="20"/>
                <w:szCs w:val="20"/>
              </w:rPr>
              <w:t>Монтаж кросса абонентских линий</w:t>
            </w:r>
          </w:p>
        </w:tc>
        <w:tc>
          <w:tcPr>
            <w:tcW w:w="1120" w:type="dxa"/>
            <w:gridSpan w:val="2"/>
            <w:tcBorders>
              <w:top w:val="nil"/>
              <w:left w:val="nil"/>
              <w:bottom w:val="single" w:sz="4" w:space="0" w:color="auto"/>
              <w:right w:val="single" w:sz="4" w:space="0" w:color="auto"/>
            </w:tcBorders>
            <w:shd w:val="clear" w:color="auto" w:fill="auto"/>
            <w:hideMark/>
          </w:tcPr>
          <w:p w14:paraId="54DF0B5F"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0BC41607" w14:textId="77777777" w:rsidR="00D70D77" w:rsidRPr="00D70D77" w:rsidRDefault="00D70D77" w:rsidP="00D70D77">
            <w:pPr>
              <w:jc w:val="center"/>
              <w:rPr>
                <w:sz w:val="20"/>
                <w:szCs w:val="20"/>
              </w:rPr>
            </w:pPr>
            <w:r w:rsidRPr="00D70D77">
              <w:rPr>
                <w:sz w:val="20"/>
                <w:szCs w:val="20"/>
              </w:rPr>
              <w:t>1</w:t>
            </w:r>
          </w:p>
        </w:tc>
        <w:tc>
          <w:tcPr>
            <w:tcW w:w="1499" w:type="dxa"/>
            <w:gridSpan w:val="2"/>
            <w:tcBorders>
              <w:top w:val="nil"/>
              <w:left w:val="nil"/>
              <w:bottom w:val="single" w:sz="4" w:space="0" w:color="auto"/>
              <w:right w:val="single" w:sz="4" w:space="0" w:color="auto"/>
            </w:tcBorders>
            <w:shd w:val="clear" w:color="auto" w:fill="auto"/>
            <w:hideMark/>
          </w:tcPr>
          <w:p w14:paraId="7C8DCE33" w14:textId="77777777" w:rsidR="00D70D77" w:rsidRPr="00D70D77" w:rsidRDefault="00D70D77" w:rsidP="00D70D77">
            <w:pPr>
              <w:jc w:val="right"/>
              <w:rPr>
                <w:sz w:val="20"/>
                <w:szCs w:val="20"/>
              </w:rPr>
            </w:pPr>
            <w:r w:rsidRPr="00D70D77">
              <w:rPr>
                <w:sz w:val="20"/>
                <w:szCs w:val="20"/>
              </w:rPr>
              <w:t xml:space="preserve">21 786,00  </w:t>
            </w:r>
          </w:p>
        </w:tc>
        <w:tc>
          <w:tcPr>
            <w:tcW w:w="1057" w:type="dxa"/>
            <w:gridSpan w:val="2"/>
            <w:tcBorders>
              <w:top w:val="nil"/>
              <w:left w:val="nil"/>
              <w:bottom w:val="single" w:sz="4" w:space="0" w:color="auto"/>
              <w:right w:val="single" w:sz="4" w:space="0" w:color="auto"/>
            </w:tcBorders>
            <w:shd w:val="clear" w:color="auto" w:fill="auto"/>
            <w:hideMark/>
          </w:tcPr>
          <w:p w14:paraId="672C7B8D" w14:textId="77777777" w:rsidR="00D70D77" w:rsidRPr="00D70D77" w:rsidRDefault="00D70D77" w:rsidP="00D70D77">
            <w:pPr>
              <w:jc w:val="right"/>
              <w:rPr>
                <w:sz w:val="20"/>
                <w:szCs w:val="20"/>
              </w:rPr>
            </w:pPr>
            <w:r w:rsidRPr="00D70D77">
              <w:rPr>
                <w:sz w:val="20"/>
                <w:szCs w:val="20"/>
              </w:rPr>
              <w:t xml:space="preserve">21 786,00  </w:t>
            </w:r>
          </w:p>
        </w:tc>
        <w:tc>
          <w:tcPr>
            <w:tcW w:w="1600" w:type="dxa"/>
            <w:gridSpan w:val="2"/>
            <w:tcBorders>
              <w:top w:val="nil"/>
              <w:left w:val="nil"/>
              <w:bottom w:val="single" w:sz="4" w:space="0" w:color="auto"/>
              <w:right w:val="single" w:sz="4" w:space="0" w:color="auto"/>
            </w:tcBorders>
            <w:shd w:val="clear" w:color="auto" w:fill="auto"/>
            <w:hideMark/>
          </w:tcPr>
          <w:p w14:paraId="308CC855"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3EE453D"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06E2FF45"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D679FD4" w14:textId="77777777" w:rsidR="00D70D77" w:rsidRPr="00D70D77" w:rsidRDefault="00D70D77" w:rsidP="00D70D77">
            <w:pPr>
              <w:rPr>
                <w:sz w:val="20"/>
                <w:szCs w:val="20"/>
              </w:rPr>
            </w:pPr>
            <w:r w:rsidRPr="00D70D77">
              <w:rPr>
                <w:sz w:val="20"/>
                <w:szCs w:val="20"/>
              </w:rPr>
              <w:t xml:space="preserve">                23 611,47   </w:t>
            </w:r>
          </w:p>
        </w:tc>
        <w:tc>
          <w:tcPr>
            <w:tcW w:w="1898" w:type="dxa"/>
            <w:gridSpan w:val="2"/>
            <w:tcBorders>
              <w:top w:val="nil"/>
              <w:left w:val="nil"/>
              <w:bottom w:val="single" w:sz="4" w:space="0" w:color="auto"/>
              <w:right w:val="single" w:sz="4" w:space="0" w:color="auto"/>
            </w:tcBorders>
            <w:shd w:val="clear" w:color="auto" w:fill="auto"/>
            <w:hideMark/>
          </w:tcPr>
          <w:p w14:paraId="1B6B76D6" w14:textId="77777777" w:rsidR="00D70D77" w:rsidRPr="00D70D77" w:rsidRDefault="00D70D77" w:rsidP="00D70D77">
            <w:pPr>
              <w:rPr>
                <w:sz w:val="20"/>
                <w:szCs w:val="20"/>
              </w:rPr>
            </w:pPr>
            <w:r w:rsidRPr="00D70D77">
              <w:rPr>
                <w:sz w:val="20"/>
                <w:szCs w:val="20"/>
              </w:rPr>
              <w:t xml:space="preserve">                               23 611,47   </w:t>
            </w:r>
          </w:p>
        </w:tc>
        <w:tc>
          <w:tcPr>
            <w:tcW w:w="271" w:type="dxa"/>
            <w:vAlign w:val="center"/>
            <w:hideMark/>
          </w:tcPr>
          <w:p w14:paraId="04BABC06" w14:textId="77777777" w:rsidR="00D70D77" w:rsidRPr="00D70D77" w:rsidRDefault="00D70D77" w:rsidP="00D70D77">
            <w:pPr>
              <w:rPr>
                <w:sz w:val="20"/>
                <w:szCs w:val="20"/>
              </w:rPr>
            </w:pPr>
          </w:p>
        </w:tc>
      </w:tr>
      <w:tr w:rsidR="00D70D77" w:rsidRPr="00D70D77" w14:paraId="65350787"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4AB1F5A7" w14:textId="77777777" w:rsidR="00D70D77" w:rsidRPr="00D70D77" w:rsidRDefault="00D70D77" w:rsidP="00D70D77">
            <w:pPr>
              <w:ind w:firstLineChars="200" w:firstLine="400"/>
              <w:rPr>
                <w:sz w:val="20"/>
                <w:szCs w:val="20"/>
              </w:rPr>
            </w:pPr>
            <w:r w:rsidRPr="00D70D77">
              <w:rPr>
                <w:sz w:val="20"/>
                <w:szCs w:val="20"/>
              </w:rPr>
              <w:t>в том числе Оборудование     =     12184  руб.</w:t>
            </w:r>
          </w:p>
        </w:tc>
        <w:tc>
          <w:tcPr>
            <w:tcW w:w="1699" w:type="dxa"/>
            <w:tcBorders>
              <w:top w:val="nil"/>
              <w:left w:val="nil"/>
              <w:bottom w:val="single" w:sz="4" w:space="0" w:color="auto"/>
              <w:right w:val="single" w:sz="4" w:space="0" w:color="auto"/>
            </w:tcBorders>
            <w:shd w:val="clear" w:color="auto" w:fill="auto"/>
            <w:hideMark/>
          </w:tcPr>
          <w:p w14:paraId="2829DED0" w14:textId="77777777" w:rsidR="00D70D77" w:rsidRPr="00D70D77" w:rsidRDefault="00D70D77" w:rsidP="00D70D77">
            <w:pPr>
              <w:rPr>
                <w:sz w:val="20"/>
                <w:szCs w:val="20"/>
              </w:rPr>
            </w:pPr>
            <w:r w:rsidRPr="00D70D77">
              <w:rPr>
                <w:sz w:val="20"/>
                <w:szCs w:val="20"/>
              </w:rPr>
              <w:t> </w:t>
            </w:r>
          </w:p>
        </w:tc>
        <w:tc>
          <w:tcPr>
            <w:tcW w:w="1120" w:type="dxa"/>
            <w:gridSpan w:val="2"/>
            <w:tcBorders>
              <w:top w:val="nil"/>
              <w:left w:val="nil"/>
              <w:bottom w:val="single" w:sz="4" w:space="0" w:color="auto"/>
              <w:right w:val="single" w:sz="4" w:space="0" w:color="auto"/>
            </w:tcBorders>
            <w:shd w:val="clear" w:color="auto" w:fill="auto"/>
            <w:hideMark/>
          </w:tcPr>
          <w:p w14:paraId="69558E8D" w14:textId="77777777" w:rsidR="00D70D77" w:rsidRPr="00D70D77" w:rsidRDefault="00D70D77" w:rsidP="00D70D77">
            <w:pPr>
              <w:jc w:val="center"/>
              <w:rPr>
                <w:sz w:val="20"/>
                <w:szCs w:val="20"/>
              </w:rPr>
            </w:pPr>
            <w:r w:rsidRPr="00D70D77">
              <w:rPr>
                <w:sz w:val="20"/>
                <w:szCs w:val="20"/>
              </w:rPr>
              <w:t> </w:t>
            </w:r>
          </w:p>
        </w:tc>
        <w:tc>
          <w:tcPr>
            <w:tcW w:w="1066" w:type="dxa"/>
            <w:gridSpan w:val="2"/>
            <w:tcBorders>
              <w:top w:val="nil"/>
              <w:left w:val="nil"/>
              <w:bottom w:val="single" w:sz="4" w:space="0" w:color="auto"/>
              <w:right w:val="single" w:sz="4" w:space="0" w:color="auto"/>
            </w:tcBorders>
            <w:shd w:val="clear" w:color="auto" w:fill="auto"/>
            <w:hideMark/>
          </w:tcPr>
          <w:p w14:paraId="124AB1E2" w14:textId="77777777" w:rsidR="00D70D77" w:rsidRPr="00D70D77" w:rsidRDefault="00D70D77" w:rsidP="00D70D77">
            <w:pPr>
              <w:jc w:val="center"/>
              <w:rPr>
                <w:sz w:val="20"/>
                <w:szCs w:val="20"/>
              </w:rPr>
            </w:pPr>
            <w:r w:rsidRPr="00D70D77">
              <w:rPr>
                <w:sz w:val="20"/>
                <w:szCs w:val="20"/>
              </w:rPr>
              <w:t> </w:t>
            </w:r>
          </w:p>
        </w:tc>
        <w:tc>
          <w:tcPr>
            <w:tcW w:w="1499" w:type="dxa"/>
            <w:gridSpan w:val="2"/>
            <w:tcBorders>
              <w:top w:val="nil"/>
              <w:left w:val="nil"/>
              <w:bottom w:val="single" w:sz="4" w:space="0" w:color="auto"/>
              <w:right w:val="single" w:sz="4" w:space="0" w:color="auto"/>
            </w:tcBorders>
            <w:shd w:val="clear" w:color="auto" w:fill="auto"/>
            <w:hideMark/>
          </w:tcPr>
          <w:p w14:paraId="5696EBD7" w14:textId="77777777" w:rsidR="00D70D77" w:rsidRPr="00D70D77" w:rsidRDefault="00D70D77" w:rsidP="00D70D77">
            <w:pPr>
              <w:rPr>
                <w:sz w:val="20"/>
                <w:szCs w:val="20"/>
              </w:rPr>
            </w:pPr>
            <w:r w:rsidRPr="00D70D77">
              <w:rPr>
                <w:sz w:val="20"/>
                <w:szCs w:val="20"/>
              </w:rPr>
              <w:t> </w:t>
            </w:r>
          </w:p>
        </w:tc>
        <w:tc>
          <w:tcPr>
            <w:tcW w:w="1057" w:type="dxa"/>
            <w:gridSpan w:val="2"/>
            <w:tcBorders>
              <w:top w:val="nil"/>
              <w:left w:val="nil"/>
              <w:bottom w:val="single" w:sz="4" w:space="0" w:color="auto"/>
              <w:right w:val="single" w:sz="4" w:space="0" w:color="auto"/>
            </w:tcBorders>
            <w:shd w:val="clear" w:color="auto" w:fill="auto"/>
            <w:hideMark/>
          </w:tcPr>
          <w:p w14:paraId="76E26E8B" w14:textId="77777777" w:rsidR="00D70D77" w:rsidRPr="00D70D77" w:rsidRDefault="00D70D77" w:rsidP="00D70D77">
            <w:pPr>
              <w:rPr>
                <w:sz w:val="20"/>
                <w:szCs w:val="20"/>
              </w:rPr>
            </w:pPr>
            <w:r w:rsidRPr="00D70D77">
              <w:rPr>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14:paraId="67B7C9B9"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10C2A889"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6C83995"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A55CA3F" w14:textId="77777777" w:rsidR="00D70D77" w:rsidRPr="00D70D77" w:rsidRDefault="00D70D77" w:rsidP="00D70D77">
            <w:pPr>
              <w:rPr>
                <w:sz w:val="20"/>
                <w:szCs w:val="20"/>
              </w:rPr>
            </w:pPr>
            <w:r w:rsidRPr="00D70D77">
              <w:rPr>
                <w:sz w:val="20"/>
                <w:szCs w:val="20"/>
              </w:rPr>
              <w:t> </w:t>
            </w:r>
          </w:p>
        </w:tc>
        <w:tc>
          <w:tcPr>
            <w:tcW w:w="1898" w:type="dxa"/>
            <w:gridSpan w:val="2"/>
            <w:tcBorders>
              <w:top w:val="nil"/>
              <w:left w:val="nil"/>
              <w:bottom w:val="single" w:sz="4" w:space="0" w:color="auto"/>
              <w:right w:val="single" w:sz="4" w:space="0" w:color="auto"/>
            </w:tcBorders>
            <w:shd w:val="clear" w:color="auto" w:fill="auto"/>
            <w:hideMark/>
          </w:tcPr>
          <w:p w14:paraId="683C8071" w14:textId="77777777" w:rsidR="00D70D77" w:rsidRPr="00D70D77" w:rsidRDefault="00D70D77" w:rsidP="00D70D77">
            <w:pPr>
              <w:rPr>
                <w:sz w:val="20"/>
                <w:szCs w:val="20"/>
              </w:rPr>
            </w:pPr>
            <w:r w:rsidRPr="00D70D77">
              <w:rPr>
                <w:sz w:val="20"/>
                <w:szCs w:val="20"/>
              </w:rPr>
              <w:t> </w:t>
            </w:r>
          </w:p>
        </w:tc>
        <w:tc>
          <w:tcPr>
            <w:tcW w:w="271" w:type="dxa"/>
            <w:vAlign w:val="center"/>
            <w:hideMark/>
          </w:tcPr>
          <w:p w14:paraId="741859AC" w14:textId="77777777" w:rsidR="00D70D77" w:rsidRPr="00D70D77" w:rsidRDefault="00D70D77" w:rsidP="00D70D77">
            <w:pPr>
              <w:rPr>
                <w:sz w:val="20"/>
                <w:szCs w:val="20"/>
              </w:rPr>
            </w:pPr>
          </w:p>
        </w:tc>
      </w:tr>
      <w:tr w:rsidR="00D70D77" w:rsidRPr="00D70D77" w14:paraId="7097816F" w14:textId="77777777" w:rsidTr="00D70D77">
        <w:trPr>
          <w:trHeight w:val="765"/>
        </w:trPr>
        <w:tc>
          <w:tcPr>
            <w:tcW w:w="1418" w:type="dxa"/>
            <w:tcBorders>
              <w:top w:val="nil"/>
              <w:left w:val="single" w:sz="4" w:space="0" w:color="auto"/>
              <w:bottom w:val="single" w:sz="4" w:space="0" w:color="auto"/>
              <w:right w:val="single" w:sz="4" w:space="0" w:color="auto"/>
            </w:tcBorders>
            <w:shd w:val="clear" w:color="auto" w:fill="auto"/>
            <w:noWrap/>
            <w:hideMark/>
          </w:tcPr>
          <w:p w14:paraId="3E6EC38C" w14:textId="77777777" w:rsidR="00D70D77" w:rsidRPr="00D70D77" w:rsidRDefault="00D70D77" w:rsidP="00D70D77">
            <w:pPr>
              <w:ind w:firstLineChars="200" w:firstLine="400"/>
              <w:rPr>
                <w:sz w:val="20"/>
                <w:szCs w:val="20"/>
              </w:rPr>
            </w:pPr>
            <w:r w:rsidRPr="00D70D77">
              <w:rPr>
                <w:sz w:val="20"/>
                <w:szCs w:val="20"/>
              </w:rPr>
              <w:t>2.4.12</w:t>
            </w:r>
          </w:p>
        </w:tc>
        <w:tc>
          <w:tcPr>
            <w:tcW w:w="1699" w:type="dxa"/>
            <w:tcBorders>
              <w:top w:val="nil"/>
              <w:left w:val="nil"/>
              <w:bottom w:val="single" w:sz="4" w:space="0" w:color="auto"/>
              <w:right w:val="single" w:sz="4" w:space="0" w:color="auto"/>
            </w:tcBorders>
            <w:shd w:val="clear" w:color="auto" w:fill="auto"/>
            <w:hideMark/>
          </w:tcPr>
          <w:p w14:paraId="3A50B537" w14:textId="77777777" w:rsidR="00D70D77" w:rsidRPr="00D70D77" w:rsidRDefault="00D70D77" w:rsidP="00D70D77">
            <w:pPr>
              <w:rPr>
                <w:sz w:val="20"/>
                <w:szCs w:val="20"/>
              </w:rPr>
            </w:pPr>
            <w:r w:rsidRPr="00D70D77">
              <w:rPr>
                <w:sz w:val="20"/>
                <w:szCs w:val="20"/>
              </w:rPr>
              <w:t>Монтаж оптического кросса с учетом измерений на волоконно-оптическом кабеле с числом волокон: 16</w:t>
            </w:r>
          </w:p>
        </w:tc>
        <w:tc>
          <w:tcPr>
            <w:tcW w:w="1120" w:type="dxa"/>
            <w:gridSpan w:val="2"/>
            <w:tcBorders>
              <w:top w:val="nil"/>
              <w:left w:val="nil"/>
              <w:bottom w:val="single" w:sz="4" w:space="0" w:color="auto"/>
              <w:right w:val="single" w:sz="4" w:space="0" w:color="auto"/>
            </w:tcBorders>
            <w:shd w:val="clear" w:color="auto" w:fill="auto"/>
            <w:hideMark/>
          </w:tcPr>
          <w:p w14:paraId="4544D346"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7C6A0B87" w14:textId="77777777" w:rsidR="00D70D77" w:rsidRPr="00D70D77" w:rsidRDefault="00D70D77" w:rsidP="00D70D77">
            <w:pPr>
              <w:jc w:val="center"/>
              <w:rPr>
                <w:sz w:val="20"/>
                <w:szCs w:val="20"/>
              </w:rPr>
            </w:pPr>
            <w:r w:rsidRPr="00D70D77">
              <w:rPr>
                <w:sz w:val="20"/>
                <w:szCs w:val="20"/>
              </w:rPr>
              <w:t>138</w:t>
            </w:r>
          </w:p>
        </w:tc>
        <w:tc>
          <w:tcPr>
            <w:tcW w:w="1499" w:type="dxa"/>
            <w:gridSpan w:val="2"/>
            <w:tcBorders>
              <w:top w:val="nil"/>
              <w:left w:val="nil"/>
              <w:bottom w:val="single" w:sz="4" w:space="0" w:color="auto"/>
              <w:right w:val="single" w:sz="4" w:space="0" w:color="auto"/>
            </w:tcBorders>
            <w:shd w:val="clear" w:color="auto" w:fill="auto"/>
            <w:hideMark/>
          </w:tcPr>
          <w:p w14:paraId="0B4937DA" w14:textId="77777777" w:rsidR="00D70D77" w:rsidRPr="00D70D77" w:rsidRDefault="00D70D77" w:rsidP="00D70D77">
            <w:pPr>
              <w:jc w:val="right"/>
              <w:rPr>
                <w:sz w:val="20"/>
                <w:szCs w:val="20"/>
              </w:rPr>
            </w:pPr>
            <w:r w:rsidRPr="00D70D77">
              <w:rPr>
                <w:sz w:val="20"/>
                <w:szCs w:val="20"/>
              </w:rPr>
              <w:t xml:space="preserve">965 838,00  </w:t>
            </w:r>
          </w:p>
        </w:tc>
        <w:tc>
          <w:tcPr>
            <w:tcW w:w="1057" w:type="dxa"/>
            <w:gridSpan w:val="2"/>
            <w:tcBorders>
              <w:top w:val="nil"/>
              <w:left w:val="nil"/>
              <w:bottom w:val="single" w:sz="4" w:space="0" w:color="auto"/>
              <w:right w:val="single" w:sz="4" w:space="0" w:color="auto"/>
            </w:tcBorders>
            <w:shd w:val="clear" w:color="auto" w:fill="auto"/>
            <w:hideMark/>
          </w:tcPr>
          <w:p w14:paraId="12F058C6" w14:textId="77777777" w:rsidR="00D70D77" w:rsidRPr="00D70D77" w:rsidRDefault="00D70D77" w:rsidP="00D70D77">
            <w:pPr>
              <w:jc w:val="right"/>
              <w:rPr>
                <w:sz w:val="20"/>
                <w:szCs w:val="20"/>
              </w:rPr>
            </w:pPr>
            <w:r w:rsidRPr="00D70D77">
              <w:rPr>
                <w:sz w:val="20"/>
                <w:szCs w:val="20"/>
              </w:rPr>
              <w:t xml:space="preserve">6 998,83  </w:t>
            </w:r>
          </w:p>
        </w:tc>
        <w:tc>
          <w:tcPr>
            <w:tcW w:w="1600" w:type="dxa"/>
            <w:gridSpan w:val="2"/>
            <w:tcBorders>
              <w:top w:val="nil"/>
              <w:left w:val="nil"/>
              <w:bottom w:val="single" w:sz="4" w:space="0" w:color="auto"/>
              <w:right w:val="single" w:sz="4" w:space="0" w:color="auto"/>
            </w:tcBorders>
            <w:shd w:val="clear" w:color="auto" w:fill="auto"/>
            <w:hideMark/>
          </w:tcPr>
          <w:p w14:paraId="298A6EB6"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3EC5FA3C"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C1D9987"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26979FB2" w14:textId="77777777" w:rsidR="00D70D77" w:rsidRPr="00D70D77" w:rsidRDefault="00D70D77" w:rsidP="00D70D77">
            <w:pPr>
              <w:rPr>
                <w:sz w:val="20"/>
                <w:szCs w:val="20"/>
              </w:rPr>
            </w:pPr>
            <w:r w:rsidRPr="00D70D77">
              <w:rPr>
                <w:sz w:val="20"/>
                <w:szCs w:val="20"/>
              </w:rPr>
              <w:t xml:space="preserve">                  7 585,27   </w:t>
            </w:r>
          </w:p>
        </w:tc>
        <w:tc>
          <w:tcPr>
            <w:tcW w:w="1898" w:type="dxa"/>
            <w:gridSpan w:val="2"/>
            <w:tcBorders>
              <w:top w:val="nil"/>
              <w:left w:val="nil"/>
              <w:bottom w:val="single" w:sz="4" w:space="0" w:color="auto"/>
              <w:right w:val="single" w:sz="4" w:space="0" w:color="auto"/>
            </w:tcBorders>
            <w:shd w:val="clear" w:color="auto" w:fill="auto"/>
            <w:hideMark/>
          </w:tcPr>
          <w:p w14:paraId="21D6265D" w14:textId="77777777" w:rsidR="00D70D77" w:rsidRPr="00D70D77" w:rsidRDefault="00D70D77" w:rsidP="00D70D77">
            <w:pPr>
              <w:rPr>
                <w:sz w:val="20"/>
                <w:szCs w:val="20"/>
              </w:rPr>
            </w:pPr>
            <w:r w:rsidRPr="00D70D77">
              <w:rPr>
                <w:sz w:val="20"/>
                <w:szCs w:val="20"/>
              </w:rPr>
              <w:t xml:space="preserve">                          1 046 767,26   </w:t>
            </w:r>
          </w:p>
        </w:tc>
        <w:tc>
          <w:tcPr>
            <w:tcW w:w="271" w:type="dxa"/>
            <w:vAlign w:val="center"/>
            <w:hideMark/>
          </w:tcPr>
          <w:p w14:paraId="2F8A8831" w14:textId="77777777" w:rsidR="00D70D77" w:rsidRPr="00D70D77" w:rsidRDefault="00D70D77" w:rsidP="00D70D77">
            <w:pPr>
              <w:rPr>
                <w:sz w:val="20"/>
                <w:szCs w:val="20"/>
              </w:rPr>
            </w:pPr>
          </w:p>
        </w:tc>
      </w:tr>
      <w:tr w:rsidR="00D70D77" w:rsidRPr="00D70D77" w14:paraId="108BDCBD"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7F4D8405" w14:textId="77777777" w:rsidR="00D70D77" w:rsidRPr="00D70D77" w:rsidRDefault="00D70D77" w:rsidP="00D70D77">
            <w:pPr>
              <w:ind w:firstLineChars="200" w:firstLine="400"/>
              <w:rPr>
                <w:sz w:val="20"/>
                <w:szCs w:val="20"/>
              </w:rPr>
            </w:pPr>
            <w:r w:rsidRPr="00D70D77">
              <w:rPr>
                <w:sz w:val="20"/>
                <w:szCs w:val="20"/>
              </w:rPr>
              <w:t>в том числе Оборудование     =     483902  руб.</w:t>
            </w:r>
          </w:p>
        </w:tc>
        <w:tc>
          <w:tcPr>
            <w:tcW w:w="1699" w:type="dxa"/>
            <w:tcBorders>
              <w:top w:val="nil"/>
              <w:left w:val="nil"/>
              <w:bottom w:val="single" w:sz="4" w:space="0" w:color="auto"/>
              <w:right w:val="single" w:sz="4" w:space="0" w:color="auto"/>
            </w:tcBorders>
            <w:shd w:val="clear" w:color="auto" w:fill="auto"/>
            <w:hideMark/>
          </w:tcPr>
          <w:p w14:paraId="5BCEA807" w14:textId="77777777" w:rsidR="00D70D77" w:rsidRPr="00D70D77" w:rsidRDefault="00D70D77" w:rsidP="00D70D77">
            <w:pPr>
              <w:rPr>
                <w:sz w:val="20"/>
                <w:szCs w:val="20"/>
              </w:rPr>
            </w:pPr>
            <w:r w:rsidRPr="00D70D77">
              <w:rPr>
                <w:sz w:val="20"/>
                <w:szCs w:val="20"/>
              </w:rPr>
              <w:t> </w:t>
            </w:r>
          </w:p>
        </w:tc>
        <w:tc>
          <w:tcPr>
            <w:tcW w:w="1120" w:type="dxa"/>
            <w:gridSpan w:val="2"/>
            <w:tcBorders>
              <w:top w:val="nil"/>
              <w:left w:val="nil"/>
              <w:bottom w:val="single" w:sz="4" w:space="0" w:color="auto"/>
              <w:right w:val="single" w:sz="4" w:space="0" w:color="auto"/>
            </w:tcBorders>
            <w:shd w:val="clear" w:color="auto" w:fill="auto"/>
            <w:hideMark/>
          </w:tcPr>
          <w:p w14:paraId="22110A42" w14:textId="77777777" w:rsidR="00D70D77" w:rsidRPr="00D70D77" w:rsidRDefault="00D70D77" w:rsidP="00D70D77">
            <w:pPr>
              <w:jc w:val="center"/>
              <w:rPr>
                <w:sz w:val="20"/>
                <w:szCs w:val="20"/>
              </w:rPr>
            </w:pPr>
            <w:r w:rsidRPr="00D70D77">
              <w:rPr>
                <w:sz w:val="20"/>
                <w:szCs w:val="20"/>
              </w:rPr>
              <w:t> </w:t>
            </w:r>
          </w:p>
        </w:tc>
        <w:tc>
          <w:tcPr>
            <w:tcW w:w="1066" w:type="dxa"/>
            <w:gridSpan w:val="2"/>
            <w:tcBorders>
              <w:top w:val="nil"/>
              <w:left w:val="nil"/>
              <w:bottom w:val="single" w:sz="4" w:space="0" w:color="auto"/>
              <w:right w:val="single" w:sz="4" w:space="0" w:color="auto"/>
            </w:tcBorders>
            <w:shd w:val="clear" w:color="auto" w:fill="auto"/>
            <w:hideMark/>
          </w:tcPr>
          <w:p w14:paraId="02C3472B" w14:textId="77777777" w:rsidR="00D70D77" w:rsidRPr="00D70D77" w:rsidRDefault="00D70D77" w:rsidP="00D70D77">
            <w:pPr>
              <w:jc w:val="center"/>
              <w:rPr>
                <w:sz w:val="20"/>
                <w:szCs w:val="20"/>
              </w:rPr>
            </w:pPr>
            <w:r w:rsidRPr="00D70D77">
              <w:rPr>
                <w:sz w:val="20"/>
                <w:szCs w:val="20"/>
              </w:rPr>
              <w:t> </w:t>
            </w:r>
          </w:p>
        </w:tc>
        <w:tc>
          <w:tcPr>
            <w:tcW w:w="1499" w:type="dxa"/>
            <w:gridSpan w:val="2"/>
            <w:tcBorders>
              <w:top w:val="nil"/>
              <w:left w:val="nil"/>
              <w:bottom w:val="single" w:sz="4" w:space="0" w:color="auto"/>
              <w:right w:val="single" w:sz="4" w:space="0" w:color="auto"/>
            </w:tcBorders>
            <w:shd w:val="clear" w:color="auto" w:fill="auto"/>
            <w:hideMark/>
          </w:tcPr>
          <w:p w14:paraId="188DF126" w14:textId="77777777" w:rsidR="00D70D77" w:rsidRPr="00D70D77" w:rsidRDefault="00D70D77" w:rsidP="00D70D77">
            <w:pPr>
              <w:rPr>
                <w:sz w:val="20"/>
                <w:szCs w:val="20"/>
              </w:rPr>
            </w:pPr>
            <w:r w:rsidRPr="00D70D77">
              <w:rPr>
                <w:sz w:val="20"/>
                <w:szCs w:val="20"/>
              </w:rPr>
              <w:t> </w:t>
            </w:r>
          </w:p>
        </w:tc>
        <w:tc>
          <w:tcPr>
            <w:tcW w:w="1057" w:type="dxa"/>
            <w:gridSpan w:val="2"/>
            <w:tcBorders>
              <w:top w:val="nil"/>
              <w:left w:val="nil"/>
              <w:bottom w:val="single" w:sz="4" w:space="0" w:color="auto"/>
              <w:right w:val="single" w:sz="4" w:space="0" w:color="auto"/>
            </w:tcBorders>
            <w:shd w:val="clear" w:color="auto" w:fill="auto"/>
            <w:hideMark/>
          </w:tcPr>
          <w:p w14:paraId="1868FEF3" w14:textId="77777777" w:rsidR="00D70D77" w:rsidRPr="00D70D77" w:rsidRDefault="00D70D77" w:rsidP="00D70D77">
            <w:pPr>
              <w:rPr>
                <w:sz w:val="20"/>
                <w:szCs w:val="20"/>
              </w:rPr>
            </w:pPr>
            <w:r w:rsidRPr="00D70D77">
              <w:rPr>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14:paraId="0F0966FA"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76C04F39"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AAC25B5"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92F6F17" w14:textId="77777777" w:rsidR="00D70D77" w:rsidRPr="00D70D77" w:rsidRDefault="00D70D77" w:rsidP="00D70D77">
            <w:pPr>
              <w:rPr>
                <w:sz w:val="20"/>
                <w:szCs w:val="20"/>
              </w:rPr>
            </w:pPr>
            <w:r w:rsidRPr="00D70D77">
              <w:rPr>
                <w:sz w:val="20"/>
                <w:szCs w:val="20"/>
              </w:rPr>
              <w:t> </w:t>
            </w:r>
          </w:p>
        </w:tc>
        <w:tc>
          <w:tcPr>
            <w:tcW w:w="1898" w:type="dxa"/>
            <w:gridSpan w:val="2"/>
            <w:tcBorders>
              <w:top w:val="nil"/>
              <w:left w:val="nil"/>
              <w:bottom w:val="single" w:sz="4" w:space="0" w:color="auto"/>
              <w:right w:val="single" w:sz="4" w:space="0" w:color="auto"/>
            </w:tcBorders>
            <w:shd w:val="clear" w:color="auto" w:fill="auto"/>
            <w:hideMark/>
          </w:tcPr>
          <w:p w14:paraId="3BC59322" w14:textId="77777777" w:rsidR="00D70D77" w:rsidRPr="00D70D77" w:rsidRDefault="00D70D77" w:rsidP="00D70D77">
            <w:pPr>
              <w:rPr>
                <w:sz w:val="20"/>
                <w:szCs w:val="20"/>
              </w:rPr>
            </w:pPr>
            <w:r w:rsidRPr="00D70D77">
              <w:rPr>
                <w:sz w:val="20"/>
                <w:szCs w:val="20"/>
              </w:rPr>
              <w:t> </w:t>
            </w:r>
          </w:p>
        </w:tc>
        <w:tc>
          <w:tcPr>
            <w:tcW w:w="271" w:type="dxa"/>
            <w:vAlign w:val="center"/>
            <w:hideMark/>
          </w:tcPr>
          <w:p w14:paraId="25AA47A9" w14:textId="77777777" w:rsidR="00D70D77" w:rsidRPr="00D70D77" w:rsidRDefault="00D70D77" w:rsidP="00D70D77">
            <w:pPr>
              <w:rPr>
                <w:sz w:val="20"/>
                <w:szCs w:val="20"/>
              </w:rPr>
            </w:pPr>
          </w:p>
        </w:tc>
      </w:tr>
      <w:tr w:rsidR="00D70D77" w:rsidRPr="00D70D77" w14:paraId="539D6BCA"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609FF6EE" w14:textId="77777777" w:rsidR="00D70D77" w:rsidRPr="00D70D77" w:rsidRDefault="00D70D77" w:rsidP="00D70D77">
            <w:pPr>
              <w:ind w:firstLineChars="200" w:firstLine="400"/>
              <w:rPr>
                <w:sz w:val="20"/>
                <w:szCs w:val="20"/>
              </w:rPr>
            </w:pPr>
            <w:r w:rsidRPr="00D70D77">
              <w:rPr>
                <w:sz w:val="20"/>
                <w:szCs w:val="20"/>
              </w:rPr>
              <w:t>2.4.13</w:t>
            </w:r>
          </w:p>
        </w:tc>
        <w:tc>
          <w:tcPr>
            <w:tcW w:w="1699" w:type="dxa"/>
            <w:tcBorders>
              <w:top w:val="nil"/>
              <w:left w:val="nil"/>
              <w:bottom w:val="single" w:sz="4" w:space="0" w:color="auto"/>
              <w:right w:val="single" w:sz="4" w:space="0" w:color="auto"/>
            </w:tcBorders>
            <w:shd w:val="clear" w:color="auto" w:fill="auto"/>
            <w:hideMark/>
          </w:tcPr>
          <w:p w14:paraId="73D0F21B" w14:textId="77777777" w:rsidR="00D70D77" w:rsidRPr="00D70D77" w:rsidRDefault="00D70D77" w:rsidP="00D70D77">
            <w:pPr>
              <w:rPr>
                <w:sz w:val="20"/>
                <w:szCs w:val="20"/>
              </w:rPr>
            </w:pPr>
            <w:r w:rsidRPr="00D70D77">
              <w:rPr>
                <w:sz w:val="20"/>
                <w:szCs w:val="20"/>
              </w:rPr>
              <w:t>Монтаж разветвителя</w:t>
            </w:r>
          </w:p>
        </w:tc>
        <w:tc>
          <w:tcPr>
            <w:tcW w:w="1120" w:type="dxa"/>
            <w:gridSpan w:val="2"/>
            <w:tcBorders>
              <w:top w:val="nil"/>
              <w:left w:val="nil"/>
              <w:bottom w:val="single" w:sz="4" w:space="0" w:color="auto"/>
              <w:right w:val="single" w:sz="4" w:space="0" w:color="auto"/>
            </w:tcBorders>
            <w:shd w:val="clear" w:color="auto" w:fill="auto"/>
            <w:hideMark/>
          </w:tcPr>
          <w:p w14:paraId="31E4FA5C"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38655B56" w14:textId="77777777" w:rsidR="00D70D77" w:rsidRPr="00D70D77" w:rsidRDefault="00D70D77" w:rsidP="00D70D77">
            <w:pPr>
              <w:jc w:val="center"/>
              <w:rPr>
                <w:sz w:val="20"/>
                <w:szCs w:val="20"/>
              </w:rPr>
            </w:pPr>
            <w:r w:rsidRPr="00D70D77">
              <w:rPr>
                <w:sz w:val="20"/>
                <w:szCs w:val="20"/>
              </w:rPr>
              <w:t>46</w:t>
            </w:r>
          </w:p>
        </w:tc>
        <w:tc>
          <w:tcPr>
            <w:tcW w:w="1499" w:type="dxa"/>
            <w:gridSpan w:val="2"/>
            <w:tcBorders>
              <w:top w:val="nil"/>
              <w:left w:val="nil"/>
              <w:bottom w:val="single" w:sz="4" w:space="0" w:color="auto"/>
              <w:right w:val="single" w:sz="4" w:space="0" w:color="auto"/>
            </w:tcBorders>
            <w:shd w:val="clear" w:color="auto" w:fill="auto"/>
            <w:hideMark/>
          </w:tcPr>
          <w:p w14:paraId="236DC9C3" w14:textId="77777777" w:rsidR="00D70D77" w:rsidRPr="00D70D77" w:rsidRDefault="00D70D77" w:rsidP="00D70D77">
            <w:pPr>
              <w:jc w:val="right"/>
              <w:rPr>
                <w:sz w:val="20"/>
                <w:szCs w:val="20"/>
              </w:rPr>
            </w:pPr>
            <w:r w:rsidRPr="00D70D77">
              <w:rPr>
                <w:sz w:val="20"/>
                <w:szCs w:val="20"/>
              </w:rPr>
              <w:t xml:space="preserve">48 507,00  </w:t>
            </w:r>
          </w:p>
        </w:tc>
        <w:tc>
          <w:tcPr>
            <w:tcW w:w="1057" w:type="dxa"/>
            <w:gridSpan w:val="2"/>
            <w:tcBorders>
              <w:top w:val="nil"/>
              <w:left w:val="nil"/>
              <w:bottom w:val="single" w:sz="4" w:space="0" w:color="auto"/>
              <w:right w:val="single" w:sz="4" w:space="0" w:color="auto"/>
            </w:tcBorders>
            <w:shd w:val="clear" w:color="auto" w:fill="auto"/>
            <w:hideMark/>
          </w:tcPr>
          <w:p w14:paraId="45E1F74F" w14:textId="77777777" w:rsidR="00D70D77" w:rsidRPr="00D70D77" w:rsidRDefault="00D70D77" w:rsidP="00D70D77">
            <w:pPr>
              <w:jc w:val="right"/>
              <w:rPr>
                <w:sz w:val="20"/>
                <w:szCs w:val="20"/>
              </w:rPr>
            </w:pPr>
            <w:r w:rsidRPr="00D70D77">
              <w:rPr>
                <w:sz w:val="20"/>
                <w:szCs w:val="20"/>
              </w:rPr>
              <w:t xml:space="preserve">1 054,50  </w:t>
            </w:r>
          </w:p>
        </w:tc>
        <w:tc>
          <w:tcPr>
            <w:tcW w:w="1600" w:type="dxa"/>
            <w:gridSpan w:val="2"/>
            <w:tcBorders>
              <w:top w:val="nil"/>
              <w:left w:val="nil"/>
              <w:bottom w:val="single" w:sz="4" w:space="0" w:color="auto"/>
              <w:right w:val="single" w:sz="4" w:space="0" w:color="auto"/>
            </w:tcBorders>
            <w:shd w:val="clear" w:color="auto" w:fill="auto"/>
            <w:hideMark/>
          </w:tcPr>
          <w:p w14:paraId="08D977C1"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19D3E9BA"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1BA4A67"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2C53659" w14:textId="77777777" w:rsidR="00D70D77" w:rsidRPr="00D70D77" w:rsidRDefault="00D70D77" w:rsidP="00D70D77">
            <w:pPr>
              <w:rPr>
                <w:sz w:val="20"/>
                <w:szCs w:val="20"/>
              </w:rPr>
            </w:pPr>
            <w:r w:rsidRPr="00D70D77">
              <w:rPr>
                <w:sz w:val="20"/>
                <w:szCs w:val="20"/>
              </w:rPr>
              <w:t xml:space="preserve">                  1 142,86   </w:t>
            </w:r>
          </w:p>
        </w:tc>
        <w:tc>
          <w:tcPr>
            <w:tcW w:w="1898" w:type="dxa"/>
            <w:gridSpan w:val="2"/>
            <w:tcBorders>
              <w:top w:val="nil"/>
              <w:left w:val="nil"/>
              <w:bottom w:val="single" w:sz="4" w:space="0" w:color="auto"/>
              <w:right w:val="single" w:sz="4" w:space="0" w:color="auto"/>
            </w:tcBorders>
            <w:shd w:val="clear" w:color="auto" w:fill="auto"/>
            <w:hideMark/>
          </w:tcPr>
          <w:p w14:paraId="32C2C196" w14:textId="77777777" w:rsidR="00D70D77" w:rsidRPr="00D70D77" w:rsidRDefault="00D70D77" w:rsidP="00D70D77">
            <w:pPr>
              <w:rPr>
                <w:sz w:val="20"/>
                <w:szCs w:val="20"/>
              </w:rPr>
            </w:pPr>
            <w:r w:rsidRPr="00D70D77">
              <w:rPr>
                <w:sz w:val="20"/>
                <w:szCs w:val="20"/>
              </w:rPr>
              <w:t xml:space="preserve">                               52 571,56   </w:t>
            </w:r>
          </w:p>
        </w:tc>
        <w:tc>
          <w:tcPr>
            <w:tcW w:w="271" w:type="dxa"/>
            <w:vAlign w:val="center"/>
            <w:hideMark/>
          </w:tcPr>
          <w:p w14:paraId="74895561" w14:textId="77777777" w:rsidR="00D70D77" w:rsidRPr="00D70D77" w:rsidRDefault="00D70D77" w:rsidP="00D70D77">
            <w:pPr>
              <w:rPr>
                <w:sz w:val="20"/>
                <w:szCs w:val="20"/>
              </w:rPr>
            </w:pPr>
          </w:p>
        </w:tc>
      </w:tr>
      <w:tr w:rsidR="00D70D77" w:rsidRPr="00D70D77" w14:paraId="4B4788A7" w14:textId="77777777" w:rsidTr="00D70D77">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14:paraId="593D0078" w14:textId="77777777" w:rsidR="00D70D77" w:rsidRPr="00D70D77" w:rsidRDefault="00D70D77" w:rsidP="00D70D77">
            <w:pPr>
              <w:ind w:firstLineChars="200" w:firstLine="400"/>
              <w:rPr>
                <w:sz w:val="20"/>
                <w:szCs w:val="20"/>
              </w:rPr>
            </w:pPr>
            <w:r w:rsidRPr="00D70D77">
              <w:rPr>
                <w:sz w:val="20"/>
                <w:szCs w:val="20"/>
              </w:rPr>
              <w:t>2.4.14</w:t>
            </w:r>
          </w:p>
        </w:tc>
        <w:tc>
          <w:tcPr>
            <w:tcW w:w="1699" w:type="dxa"/>
            <w:tcBorders>
              <w:top w:val="nil"/>
              <w:left w:val="nil"/>
              <w:bottom w:val="single" w:sz="4" w:space="0" w:color="auto"/>
              <w:right w:val="single" w:sz="4" w:space="0" w:color="auto"/>
            </w:tcBorders>
            <w:shd w:val="clear" w:color="auto" w:fill="auto"/>
            <w:hideMark/>
          </w:tcPr>
          <w:p w14:paraId="1447DE81" w14:textId="77777777" w:rsidR="00D70D77" w:rsidRPr="00D70D77" w:rsidRDefault="00D70D77" w:rsidP="00D70D77">
            <w:pPr>
              <w:rPr>
                <w:sz w:val="20"/>
                <w:szCs w:val="20"/>
              </w:rPr>
            </w:pPr>
            <w:r w:rsidRPr="00D70D77">
              <w:rPr>
                <w:sz w:val="20"/>
                <w:szCs w:val="20"/>
              </w:rPr>
              <w:t xml:space="preserve">Монтаж соединительных муфт для самонесущих </w:t>
            </w:r>
            <w:r w:rsidRPr="00D70D77">
              <w:rPr>
                <w:sz w:val="20"/>
                <w:szCs w:val="20"/>
              </w:rPr>
              <w:lastRenderedPageBreak/>
              <w:t>волоконно-оптических кабелей на опоре, емкость оптических волокон: 8 (муфта-бокс на опоре)</w:t>
            </w:r>
          </w:p>
        </w:tc>
        <w:tc>
          <w:tcPr>
            <w:tcW w:w="1120" w:type="dxa"/>
            <w:gridSpan w:val="2"/>
            <w:tcBorders>
              <w:top w:val="nil"/>
              <w:left w:val="nil"/>
              <w:bottom w:val="single" w:sz="4" w:space="0" w:color="auto"/>
              <w:right w:val="single" w:sz="4" w:space="0" w:color="auto"/>
            </w:tcBorders>
            <w:shd w:val="clear" w:color="auto" w:fill="auto"/>
            <w:hideMark/>
          </w:tcPr>
          <w:p w14:paraId="242FA55A" w14:textId="77777777" w:rsidR="00D70D77" w:rsidRPr="00D70D77" w:rsidRDefault="00D70D77" w:rsidP="00D70D77">
            <w:pPr>
              <w:jc w:val="center"/>
              <w:rPr>
                <w:sz w:val="20"/>
                <w:szCs w:val="20"/>
              </w:rPr>
            </w:pPr>
            <w:proofErr w:type="spellStart"/>
            <w:r w:rsidRPr="00D70D77">
              <w:rPr>
                <w:sz w:val="20"/>
                <w:szCs w:val="20"/>
              </w:rPr>
              <w:lastRenderedPageBreak/>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52E720CC" w14:textId="77777777" w:rsidR="00D70D77" w:rsidRPr="00D70D77" w:rsidRDefault="00D70D77" w:rsidP="00D70D77">
            <w:pPr>
              <w:jc w:val="center"/>
              <w:rPr>
                <w:sz w:val="20"/>
                <w:szCs w:val="20"/>
              </w:rPr>
            </w:pPr>
            <w:r w:rsidRPr="00D70D77">
              <w:rPr>
                <w:sz w:val="20"/>
                <w:szCs w:val="20"/>
              </w:rPr>
              <w:t>147</w:t>
            </w:r>
          </w:p>
        </w:tc>
        <w:tc>
          <w:tcPr>
            <w:tcW w:w="1499" w:type="dxa"/>
            <w:gridSpan w:val="2"/>
            <w:tcBorders>
              <w:top w:val="nil"/>
              <w:left w:val="nil"/>
              <w:bottom w:val="single" w:sz="4" w:space="0" w:color="auto"/>
              <w:right w:val="single" w:sz="4" w:space="0" w:color="auto"/>
            </w:tcBorders>
            <w:shd w:val="clear" w:color="auto" w:fill="auto"/>
            <w:hideMark/>
          </w:tcPr>
          <w:p w14:paraId="07E2074E" w14:textId="77777777" w:rsidR="00D70D77" w:rsidRPr="00D70D77" w:rsidRDefault="00D70D77" w:rsidP="00D70D77">
            <w:pPr>
              <w:jc w:val="right"/>
              <w:rPr>
                <w:sz w:val="20"/>
                <w:szCs w:val="20"/>
              </w:rPr>
            </w:pPr>
            <w:r w:rsidRPr="00D70D77">
              <w:rPr>
                <w:sz w:val="20"/>
                <w:szCs w:val="20"/>
              </w:rPr>
              <w:t xml:space="preserve">1 972 045,00  </w:t>
            </w:r>
          </w:p>
        </w:tc>
        <w:tc>
          <w:tcPr>
            <w:tcW w:w="1057" w:type="dxa"/>
            <w:gridSpan w:val="2"/>
            <w:tcBorders>
              <w:top w:val="nil"/>
              <w:left w:val="nil"/>
              <w:bottom w:val="single" w:sz="4" w:space="0" w:color="auto"/>
              <w:right w:val="single" w:sz="4" w:space="0" w:color="auto"/>
            </w:tcBorders>
            <w:shd w:val="clear" w:color="auto" w:fill="auto"/>
            <w:hideMark/>
          </w:tcPr>
          <w:p w14:paraId="053F02F9" w14:textId="77777777" w:rsidR="00D70D77" w:rsidRPr="00D70D77" w:rsidRDefault="00D70D77" w:rsidP="00D70D77">
            <w:pPr>
              <w:jc w:val="right"/>
              <w:rPr>
                <w:sz w:val="20"/>
                <w:szCs w:val="20"/>
              </w:rPr>
            </w:pPr>
            <w:r w:rsidRPr="00D70D77">
              <w:rPr>
                <w:sz w:val="20"/>
                <w:szCs w:val="20"/>
              </w:rPr>
              <w:t xml:space="preserve">13 415,27  </w:t>
            </w:r>
          </w:p>
        </w:tc>
        <w:tc>
          <w:tcPr>
            <w:tcW w:w="1600" w:type="dxa"/>
            <w:gridSpan w:val="2"/>
            <w:tcBorders>
              <w:top w:val="nil"/>
              <w:left w:val="nil"/>
              <w:bottom w:val="single" w:sz="4" w:space="0" w:color="auto"/>
              <w:right w:val="single" w:sz="4" w:space="0" w:color="auto"/>
            </w:tcBorders>
            <w:shd w:val="clear" w:color="auto" w:fill="auto"/>
            <w:hideMark/>
          </w:tcPr>
          <w:p w14:paraId="5D61B072"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07BAE2C7"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79AAC35"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73CD44C4" w14:textId="77777777" w:rsidR="00D70D77" w:rsidRPr="00D70D77" w:rsidRDefault="00D70D77" w:rsidP="00D70D77">
            <w:pPr>
              <w:rPr>
                <w:sz w:val="20"/>
                <w:szCs w:val="20"/>
              </w:rPr>
            </w:pPr>
            <w:r w:rsidRPr="00D70D77">
              <w:rPr>
                <w:sz w:val="20"/>
                <w:szCs w:val="20"/>
              </w:rPr>
              <w:t xml:space="preserve">                14 539,35   </w:t>
            </w:r>
          </w:p>
        </w:tc>
        <w:tc>
          <w:tcPr>
            <w:tcW w:w="1898" w:type="dxa"/>
            <w:gridSpan w:val="2"/>
            <w:tcBorders>
              <w:top w:val="nil"/>
              <w:left w:val="nil"/>
              <w:bottom w:val="single" w:sz="4" w:space="0" w:color="auto"/>
              <w:right w:val="single" w:sz="4" w:space="0" w:color="auto"/>
            </w:tcBorders>
            <w:shd w:val="clear" w:color="auto" w:fill="auto"/>
            <w:hideMark/>
          </w:tcPr>
          <w:p w14:paraId="24D41967" w14:textId="77777777" w:rsidR="00D70D77" w:rsidRPr="00D70D77" w:rsidRDefault="00D70D77" w:rsidP="00D70D77">
            <w:pPr>
              <w:rPr>
                <w:sz w:val="20"/>
                <w:szCs w:val="20"/>
              </w:rPr>
            </w:pPr>
            <w:r w:rsidRPr="00D70D77">
              <w:rPr>
                <w:sz w:val="20"/>
                <w:szCs w:val="20"/>
              </w:rPr>
              <w:t xml:space="preserve">                          2 137 284,45   </w:t>
            </w:r>
          </w:p>
        </w:tc>
        <w:tc>
          <w:tcPr>
            <w:tcW w:w="271" w:type="dxa"/>
            <w:vAlign w:val="center"/>
            <w:hideMark/>
          </w:tcPr>
          <w:p w14:paraId="77DF442E" w14:textId="77777777" w:rsidR="00D70D77" w:rsidRPr="00D70D77" w:rsidRDefault="00D70D77" w:rsidP="00D70D77">
            <w:pPr>
              <w:rPr>
                <w:sz w:val="20"/>
                <w:szCs w:val="20"/>
              </w:rPr>
            </w:pPr>
          </w:p>
        </w:tc>
      </w:tr>
      <w:tr w:rsidR="00D70D77" w:rsidRPr="00D70D77" w14:paraId="1541B219"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125256E5" w14:textId="77777777" w:rsidR="00D70D77" w:rsidRPr="00D70D77" w:rsidRDefault="00D70D77" w:rsidP="00D70D77">
            <w:pPr>
              <w:ind w:firstLineChars="200" w:firstLine="400"/>
              <w:rPr>
                <w:sz w:val="20"/>
                <w:szCs w:val="20"/>
              </w:rPr>
            </w:pPr>
            <w:r w:rsidRPr="00D70D77">
              <w:rPr>
                <w:sz w:val="20"/>
                <w:szCs w:val="20"/>
              </w:rPr>
              <w:lastRenderedPageBreak/>
              <w:t>2.4.15</w:t>
            </w:r>
          </w:p>
        </w:tc>
        <w:tc>
          <w:tcPr>
            <w:tcW w:w="1699" w:type="dxa"/>
            <w:tcBorders>
              <w:top w:val="nil"/>
              <w:left w:val="nil"/>
              <w:bottom w:val="single" w:sz="4" w:space="0" w:color="auto"/>
              <w:right w:val="single" w:sz="4" w:space="0" w:color="auto"/>
            </w:tcBorders>
            <w:shd w:val="clear" w:color="auto" w:fill="auto"/>
            <w:hideMark/>
          </w:tcPr>
          <w:p w14:paraId="7BDC5C11" w14:textId="77777777" w:rsidR="00D70D77" w:rsidRPr="00D70D77" w:rsidRDefault="00D70D77" w:rsidP="00D70D77">
            <w:pPr>
              <w:rPr>
                <w:sz w:val="20"/>
                <w:szCs w:val="20"/>
              </w:rPr>
            </w:pPr>
            <w:r w:rsidRPr="00D70D77">
              <w:rPr>
                <w:sz w:val="20"/>
                <w:szCs w:val="20"/>
              </w:rPr>
              <w:t>Монтаж муфты оптической: МТОК 96-01-IV</w:t>
            </w:r>
          </w:p>
        </w:tc>
        <w:tc>
          <w:tcPr>
            <w:tcW w:w="1120" w:type="dxa"/>
            <w:gridSpan w:val="2"/>
            <w:tcBorders>
              <w:top w:val="nil"/>
              <w:left w:val="nil"/>
              <w:bottom w:val="single" w:sz="4" w:space="0" w:color="auto"/>
              <w:right w:val="single" w:sz="4" w:space="0" w:color="auto"/>
            </w:tcBorders>
            <w:shd w:val="clear" w:color="auto" w:fill="auto"/>
            <w:hideMark/>
          </w:tcPr>
          <w:p w14:paraId="4FC4DFF3"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4ED05D25" w14:textId="77777777" w:rsidR="00D70D77" w:rsidRPr="00D70D77" w:rsidRDefault="00D70D77" w:rsidP="00D70D77">
            <w:pPr>
              <w:jc w:val="center"/>
              <w:rPr>
                <w:sz w:val="20"/>
                <w:szCs w:val="20"/>
              </w:rPr>
            </w:pPr>
            <w:r w:rsidRPr="00D70D77">
              <w:rPr>
                <w:sz w:val="20"/>
                <w:szCs w:val="20"/>
              </w:rPr>
              <w:t>1</w:t>
            </w:r>
          </w:p>
        </w:tc>
        <w:tc>
          <w:tcPr>
            <w:tcW w:w="1499" w:type="dxa"/>
            <w:gridSpan w:val="2"/>
            <w:tcBorders>
              <w:top w:val="nil"/>
              <w:left w:val="nil"/>
              <w:bottom w:val="single" w:sz="4" w:space="0" w:color="auto"/>
              <w:right w:val="single" w:sz="4" w:space="0" w:color="auto"/>
            </w:tcBorders>
            <w:shd w:val="clear" w:color="auto" w:fill="auto"/>
            <w:hideMark/>
          </w:tcPr>
          <w:p w14:paraId="2A92358D" w14:textId="77777777" w:rsidR="00D70D77" w:rsidRPr="00D70D77" w:rsidRDefault="00D70D77" w:rsidP="00D70D77">
            <w:pPr>
              <w:jc w:val="right"/>
              <w:rPr>
                <w:sz w:val="20"/>
                <w:szCs w:val="20"/>
              </w:rPr>
            </w:pPr>
            <w:r w:rsidRPr="00D70D77">
              <w:rPr>
                <w:sz w:val="20"/>
                <w:szCs w:val="20"/>
              </w:rPr>
              <w:t xml:space="preserve">12 082,00  </w:t>
            </w:r>
          </w:p>
        </w:tc>
        <w:tc>
          <w:tcPr>
            <w:tcW w:w="1057" w:type="dxa"/>
            <w:gridSpan w:val="2"/>
            <w:tcBorders>
              <w:top w:val="nil"/>
              <w:left w:val="nil"/>
              <w:bottom w:val="single" w:sz="4" w:space="0" w:color="auto"/>
              <w:right w:val="single" w:sz="4" w:space="0" w:color="auto"/>
            </w:tcBorders>
            <w:shd w:val="clear" w:color="auto" w:fill="auto"/>
            <w:hideMark/>
          </w:tcPr>
          <w:p w14:paraId="461D2549" w14:textId="77777777" w:rsidR="00D70D77" w:rsidRPr="00D70D77" w:rsidRDefault="00D70D77" w:rsidP="00D70D77">
            <w:pPr>
              <w:jc w:val="right"/>
              <w:rPr>
                <w:sz w:val="20"/>
                <w:szCs w:val="20"/>
              </w:rPr>
            </w:pPr>
            <w:r w:rsidRPr="00D70D77">
              <w:rPr>
                <w:sz w:val="20"/>
                <w:szCs w:val="20"/>
              </w:rPr>
              <w:t xml:space="preserve">12 082,00  </w:t>
            </w:r>
          </w:p>
        </w:tc>
        <w:tc>
          <w:tcPr>
            <w:tcW w:w="1600" w:type="dxa"/>
            <w:gridSpan w:val="2"/>
            <w:tcBorders>
              <w:top w:val="nil"/>
              <w:left w:val="nil"/>
              <w:bottom w:val="single" w:sz="4" w:space="0" w:color="auto"/>
              <w:right w:val="single" w:sz="4" w:space="0" w:color="auto"/>
            </w:tcBorders>
            <w:shd w:val="clear" w:color="auto" w:fill="auto"/>
            <w:hideMark/>
          </w:tcPr>
          <w:p w14:paraId="672C2ACC"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472C6AD"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623CAA45"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C5D0796" w14:textId="77777777" w:rsidR="00D70D77" w:rsidRPr="00D70D77" w:rsidRDefault="00D70D77" w:rsidP="00D70D77">
            <w:pPr>
              <w:rPr>
                <w:sz w:val="20"/>
                <w:szCs w:val="20"/>
              </w:rPr>
            </w:pPr>
            <w:r w:rsidRPr="00D70D77">
              <w:rPr>
                <w:sz w:val="20"/>
                <w:szCs w:val="20"/>
              </w:rPr>
              <w:t xml:space="preserve">                13 094,36   </w:t>
            </w:r>
          </w:p>
        </w:tc>
        <w:tc>
          <w:tcPr>
            <w:tcW w:w="1898" w:type="dxa"/>
            <w:gridSpan w:val="2"/>
            <w:tcBorders>
              <w:top w:val="nil"/>
              <w:left w:val="nil"/>
              <w:bottom w:val="single" w:sz="4" w:space="0" w:color="auto"/>
              <w:right w:val="single" w:sz="4" w:space="0" w:color="auto"/>
            </w:tcBorders>
            <w:shd w:val="clear" w:color="auto" w:fill="auto"/>
            <w:hideMark/>
          </w:tcPr>
          <w:p w14:paraId="27F8DC43" w14:textId="77777777" w:rsidR="00D70D77" w:rsidRPr="00D70D77" w:rsidRDefault="00D70D77" w:rsidP="00D70D77">
            <w:pPr>
              <w:rPr>
                <w:sz w:val="20"/>
                <w:szCs w:val="20"/>
              </w:rPr>
            </w:pPr>
            <w:r w:rsidRPr="00D70D77">
              <w:rPr>
                <w:sz w:val="20"/>
                <w:szCs w:val="20"/>
              </w:rPr>
              <w:t xml:space="preserve">                               13 094,36   </w:t>
            </w:r>
          </w:p>
        </w:tc>
        <w:tc>
          <w:tcPr>
            <w:tcW w:w="271" w:type="dxa"/>
            <w:vAlign w:val="center"/>
            <w:hideMark/>
          </w:tcPr>
          <w:p w14:paraId="1126B6DB" w14:textId="77777777" w:rsidR="00D70D77" w:rsidRPr="00D70D77" w:rsidRDefault="00D70D77" w:rsidP="00D70D77">
            <w:pPr>
              <w:rPr>
                <w:sz w:val="20"/>
                <w:szCs w:val="20"/>
              </w:rPr>
            </w:pPr>
          </w:p>
        </w:tc>
      </w:tr>
      <w:tr w:rsidR="00D70D77" w:rsidRPr="00D70D77" w14:paraId="4DD7A96E" w14:textId="77777777" w:rsidTr="00D70D77">
        <w:trPr>
          <w:trHeight w:val="765"/>
        </w:trPr>
        <w:tc>
          <w:tcPr>
            <w:tcW w:w="1418" w:type="dxa"/>
            <w:tcBorders>
              <w:top w:val="nil"/>
              <w:left w:val="single" w:sz="4" w:space="0" w:color="auto"/>
              <w:bottom w:val="single" w:sz="4" w:space="0" w:color="auto"/>
              <w:right w:val="single" w:sz="4" w:space="0" w:color="auto"/>
            </w:tcBorders>
            <w:shd w:val="clear" w:color="auto" w:fill="auto"/>
            <w:noWrap/>
            <w:hideMark/>
          </w:tcPr>
          <w:p w14:paraId="145A27F3" w14:textId="77777777" w:rsidR="00D70D77" w:rsidRPr="00D70D77" w:rsidRDefault="00D70D77" w:rsidP="00D70D77">
            <w:pPr>
              <w:ind w:firstLineChars="200" w:firstLine="400"/>
              <w:rPr>
                <w:sz w:val="20"/>
                <w:szCs w:val="20"/>
              </w:rPr>
            </w:pPr>
            <w:r w:rsidRPr="00D70D77">
              <w:rPr>
                <w:sz w:val="20"/>
                <w:szCs w:val="20"/>
              </w:rPr>
              <w:t>2.4.16</w:t>
            </w:r>
          </w:p>
        </w:tc>
        <w:tc>
          <w:tcPr>
            <w:tcW w:w="1699" w:type="dxa"/>
            <w:tcBorders>
              <w:top w:val="nil"/>
              <w:left w:val="nil"/>
              <w:bottom w:val="single" w:sz="4" w:space="0" w:color="auto"/>
              <w:right w:val="single" w:sz="4" w:space="0" w:color="auto"/>
            </w:tcBorders>
            <w:shd w:val="clear" w:color="auto" w:fill="auto"/>
            <w:hideMark/>
          </w:tcPr>
          <w:p w14:paraId="61BB57F6" w14:textId="77777777" w:rsidR="00D70D77" w:rsidRPr="00D70D77" w:rsidRDefault="00D70D77" w:rsidP="00D70D77">
            <w:pPr>
              <w:rPr>
                <w:sz w:val="20"/>
                <w:szCs w:val="20"/>
              </w:rPr>
            </w:pPr>
            <w:r w:rsidRPr="00D70D77">
              <w:rPr>
                <w:sz w:val="20"/>
                <w:szCs w:val="20"/>
              </w:rPr>
              <w:t>Монтаж прямых муфт для волоконно-оптических кабелей в колодце, емкость оптических волокон: 48</w:t>
            </w:r>
          </w:p>
        </w:tc>
        <w:tc>
          <w:tcPr>
            <w:tcW w:w="1120" w:type="dxa"/>
            <w:gridSpan w:val="2"/>
            <w:tcBorders>
              <w:top w:val="nil"/>
              <w:left w:val="nil"/>
              <w:bottom w:val="single" w:sz="4" w:space="0" w:color="auto"/>
              <w:right w:val="single" w:sz="4" w:space="0" w:color="auto"/>
            </w:tcBorders>
            <w:shd w:val="clear" w:color="auto" w:fill="auto"/>
            <w:hideMark/>
          </w:tcPr>
          <w:p w14:paraId="6B2A6B88"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556C2136" w14:textId="77777777" w:rsidR="00D70D77" w:rsidRPr="00D70D77" w:rsidRDefault="00D70D77" w:rsidP="00D70D77">
            <w:pPr>
              <w:jc w:val="center"/>
              <w:rPr>
                <w:sz w:val="20"/>
                <w:szCs w:val="20"/>
              </w:rPr>
            </w:pPr>
            <w:r w:rsidRPr="00D70D77">
              <w:rPr>
                <w:sz w:val="20"/>
                <w:szCs w:val="20"/>
              </w:rPr>
              <w:t>3</w:t>
            </w:r>
          </w:p>
        </w:tc>
        <w:tc>
          <w:tcPr>
            <w:tcW w:w="1499" w:type="dxa"/>
            <w:gridSpan w:val="2"/>
            <w:tcBorders>
              <w:top w:val="nil"/>
              <w:left w:val="nil"/>
              <w:bottom w:val="single" w:sz="4" w:space="0" w:color="auto"/>
              <w:right w:val="single" w:sz="4" w:space="0" w:color="auto"/>
            </w:tcBorders>
            <w:shd w:val="clear" w:color="auto" w:fill="auto"/>
            <w:hideMark/>
          </w:tcPr>
          <w:p w14:paraId="30430888" w14:textId="77777777" w:rsidR="00D70D77" w:rsidRPr="00D70D77" w:rsidRDefault="00D70D77" w:rsidP="00D70D77">
            <w:pPr>
              <w:jc w:val="right"/>
              <w:rPr>
                <w:sz w:val="20"/>
                <w:szCs w:val="20"/>
              </w:rPr>
            </w:pPr>
            <w:r w:rsidRPr="00D70D77">
              <w:rPr>
                <w:sz w:val="20"/>
                <w:szCs w:val="20"/>
              </w:rPr>
              <w:t xml:space="preserve">47 872,00  </w:t>
            </w:r>
          </w:p>
        </w:tc>
        <w:tc>
          <w:tcPr>
            <w:tcW w:w="1057" w:type="dxa"/>
            <w:gridSpan w:val="2"/>
            <w:tcBorders>
              <w:top w:val="nil"/>
              <w:left w:val="nil"/>
              <w:bottom w:val="single" w:sz="4" w:space="0" w:color="auto"/>
              <w:right w:val="single" w:sz="4" w:space="0" w:color="auto"/>
            </w:tcBorders>
            <w:shd w:val="clear" w:color="auto" w:fill="auto"/>
            <w:hideMark/>
          </w:tcPr>
          <w:p w14:paraId="16AB232C" w14:textId="77777777" w:rsidR="00D70D77" w:rsidRPr="00D70D77" w:rsidRDefault="00D70D77" w:rsidP="00D70D77">
            <w:pPr>
              <w:jc w:val="right"/>
              <w:rPr>
                <w:sz w:val="20"/>
                <w:szCs w:val="20"/>
              </w:rPr>
            </w:pPr>
            <w:r w:rsidRPr="00D70D77">
              <w:rPr>
                <w:sz w:val="20"/>
                <w:szCs w:val="20"/>
              </w:rPr>
              <w:t xml:space="preserve">15 957,33  </w:t>
            </w:r>
          </w:p>
        </w:tc>
        <w:tc>
          <w:tcPr>
            <w:tcW w:w="1600" w:type="dxa"/>
            <w:gridSpan w:val="2"/>
            <w:tcBorders>
              <w:top w:val="nil"/>
              <w:left w:val="nil"/>
              <w:bottom w:val="single" w:sz="4" w:space="0" w:color="auto"/>
              <w:right w:val="single" w:sz="4" w:space="0" w:color="auto"/>
            </w:tcBorders>
            <w:shd w:val="clear" w:color="auto" w:fill="auto"/>
            <w:hideMark/>
          </w:tcPr>
          <w:p w14:paraId="3E7119B0"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13F35273"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8AED3A0"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5F996C3" w14:textId="77777777" w:rsidR="00D70D77" w:rsidRPr="00D70D77" w:rsidRDefault="00D70D77" w:rsidP="00D70D77">
            <w:pPr>
              <w:rPr>
                <w:sz w:val="20"/>
                <w:szCs w:val="20"/>
              </w:rPr>
            </w:pPr>
            <w:r w:rsidRPr="00D70D77">
              <w:rPr>
                <w:sz w:val="20"/>
                <w:szCs w:val="20"/>
              </w:rPr>
              <w:t xml:space="preserve">                17 294,41   </w:t>
            </w:r>
          </w:p>
        </w:tc>
        <w:tc>
          <w:tcPr>
            <w:tcW w:w="1898" w:type="dxa"/>
            <w:gridSpan w:val="2"/>
            <w:tcBorders>
              <w:top w:val="nil"/>
              <w:left w:val="nil"/>
              <w:bottom w:val="single" w:sz="4" w:space="0" w:color="auto"/>
              <w:right w:val="single" w:sz="4" w:space="0" w:color="auto"/>
            </w:tcBorders>
            <w:shd w:val="clear" w:color="auto" w:fill="auto"/>
            <w:hideMark/>
          </w:tcPr>
          <w:p w14:paraId="33199793" w14:textId="77777777" w:rsidR="00D70D77" w:rsidRPr="00D70D77" w:rsidRDefault="00D70D77" w:rsidP="00D70D77">
            <w:pPr>
              <w:rPr>
                <w:sz w:val="20"/>
                <w:szCs w:val="20"/>
              </w:rPr>
            </w:pPr>
            <w:r w:rsidRPr="00D70D77">
              <w:rPr>
                <w:sz w:val="20"/>
                <w:szCs w:val="20"/>
              </w:rPr>
              <w:t xml:space="preserve">                               51 883,23   </w:t>
            </w:r>
          </w:p>
        </w:tc>
        <w:tc>
          <w:tcPr>
            <w:tcW w:w="271" w:type="dxa"/>
            <w:vAlign w:val="center"/>
            <w:hideMark/>
          </w:tcPr>
          <w:p w14:paraId="77D8A8FB" w14:textId="77777777" w:rsidR="00D70D77" w:rsidRPr="00D70D77" w:rsidRDefault="00D70D77" w:rsidP="00D70D77">
            <w:pPr>
              <w:rPr>
                <w:sz w:val="20"/>
                <w:szCs w:val="20"/>
              </w:rPr>
            </w:pPr>
          </w:p>
        </w:tc>
      </w:tr>
      <w:tr w:rsidR="00D70D77" w:rsidRPr="00D70D77" w14:paraId="2366D463"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658BD1BA" w14:textId="77777777" w:rsidR="00D70D77" w:rsidRPr="00D70D77" w:rsidRDefault="00D70D77" w:rsidP="00D70D77">
            <w:pPr>
              <w:ind w:firstLineChars="200" w:firstLine="400"/>
              <w:rPr>
                <w:sz w:val="20"/>
                <w:szCs w:val="20"/>
              </w:rPr>
            </w:pPr>
            <w:r w:rsidRPr="00D70D77">
              <w:rPr>
                <w:sz w:val="20"/>
                <w:szCs w:val="20"/>
              </w:rPr>
              <w:t>2.4.17</w:t>
            </w:r>
          </w:p>
        </w:tc>
        <w:tc>
          <w:tcPr>
            <w:tcW w:w="1699" w:type="dxa"/>
            <w:tcBorders>
              <w:top w:val="nil"/>
              <w:left w:val="nil"/>
              <w:bottom w:val="single" w:sz="4" w:space="0" w:color="auto"/>
              <w:right w:val="single" w:sz="4" w:space="0" w:color="auto"/>
            </w:tcBorders>
            <w:shd w:val="clear" w:color="auto" w:fill="auto"/>
            <w:hideMark/>
          </w:tcPr>
          <w:p w14:paraId="3FF9B492" w14:textId="77777777" w:rsidR="00D70D77" w:rsidRPr="00D70D77" w:rsidRDefault="00D70D77" w:rsidP="00D70D77">
            <w:pPr>
              <w:rPr>
                <w:sz w:val="20"/>
                <w:szCs w:val="20"/>
              </w:rPr>
            </w:pPr>
            <w:r w:rsidRPr="00D70D77">
              <w:rPr>
                <w:sz w:val="20"/>
                <w:szCs w:val="20"/>
              </w:rPr>
              <w:t>Монтаж кронштейна "Переход" на: опоре</w:t>
            </w:r>
          </w:p>
        </w:tc>
        <w:tc>
          <w:tcPr>
            <w:tcW w:w="1120" w:type="dxa"/>
            <w:gridSpan w:val="2"/>
            <w:tcBorders>
              <w:top w:val="nil"/>
              <w:left w:val="nil"/>
              <w:bottom w:val="single" w:sz="4" w:space="0" w:color="auto"/>
              <w:right w:val="single" w:sz="4" w:space="0" w:color="auto"/>
            </w:tcBorders>
            <w:shd w:val="clear" w:color="auto" w:fill="auto"/>
            <w:hideMark/>
          </w:tcPr>
          <w:p w14:paraId="6991235F"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0006E7A8" w14:textId="77777777" w:rsidR="00D70D77" w:rsidRPr="00D70D77" w:rsidRDefault="00D70D77" w:rsidP="00D70D77">
            <w:pPr>
              <w:jc w:val="center"/>
              <w:rPr>
                <w:sz w:val="20"/>
                <w:szCs w:val="20"/>
              </w:rPr>
            </w:pPr>
            <w:r w:rsidRPr="00D70D77">
              <w:rPr>
                <w:sz w:val="20"/>
                <w:szCs w:val="20"/>
              </w:rPr>
              <w:t>3023</w:t>
            </w:r>
          </w:p>
        </w:tc>
        <w:tc>
          <w:tcPr>
            <w:tcW w:w="1499" w:type="dxa"/>
            <w:gridSpan w:val="2"/>
            <w:tcBorders>
              <w:top w:val="nil"/>
              <w:left w:val="nil"/>
              <w:bottom w:val="single" w:sz="4" w:space="0" w:color="auto"/>
              <w:right w:val="single" w:sz="4" w:space="0" w:color="auto"/>
            </w:tcBorders>
            <w:shd w:val="clear" w:color="auto" w:fill="auto"/>
            <w:hideMark/>
          </w:tcPr>
          <w:p w14:paraId="23F1B9FA" w14:textId="77777777" w:rsidR="00D70D77" w:rsidRPr="00D70D77" w:rsidRDefault="00D70D77" w:rsidP="00D70D77">
            <w:pPr>
              <w:jc w:val="right"/>
              <w:rPr>
                <w:sz w:val="20"/>
                <w:szCs w:val="20"/>
              </w:rPr>
            </w:pPr>
            <w:r w:rsidRPr="00D70D77">
              <w:rPr>
                <w:sz w:val="20"/>
                <w:szCs w:val="20"/>
              </w:rPr>
              <w:t xml:space="preserve">3 483 950,00  </w:t>
            </w:r>
          </w:p>
        </w:tc>
        <w:tc>
          <w:tcPr>
            <w:tcW w:w="1057" w:type="dxa"/>
            <w:gridSpan w:val="2"/>
            <w:tcBorders>
              <w:top w:val="nil"/>
              <w:left w:val="nil"/>
              <w:bottom w:val="single" w:sz="4" w:space="0" w:color="auto"/>
              <w:right w:val="single" w:sz="4" w:space="0" w:color="auto"/>
            </w:tcBorders>
            <w:shd w:val="clear" w:color="auto" w:fill="auto"/>
            <w:hideMark/>
          </w:tcPr>
          <w:p w14:paraId="0B786A2A" w14:textId="77777777" w:rsidR="00D70D77" w:rsidRPr="00D70D77" w:rsidRDefault="00D70D77" w:rsidP="00D70D77">
            <w:pPr>
              <w:jc w:val="right"/>
              <w:rPr>
                <w:sz w:val="20"/>
                <w:szCs w:val="20"/>
              </w:rPr>
            </w:pPr>
            <w:r w:rsidRPr="00D70D77">
              <w:rPr>
                <w:sz w:val="20"/>
                <w:szCs w:val="20"/>
              </w:rPr>
              <w:t xml:space="preserve">1 152,48  </w:t>
            </w:r>
          </w:p>
        </w:tc>
        <w:tc>
          <w:tcPr>
            <w:tcW w:w="1600" w:type="dxa"/>
            <w:gridSpan w:val="2"/>
            <w:tcBorders>
              <w:top w:val="nil"/>
              <w:left w:val="nil"/>
              <w:bottom w:val="single" w:sz="4" w:space="0" w:color="auto"/>
              <w:right w:val="single" w:sz="4" w:space="0" w:color="auto"/>
            </w:tcBorders>
            <w:shd w:val="clear" w:color="auto" w:fill="auto"/>
            <w:hideMark/>
          </w:tcPr>
          <w:p w14:paraId="258D932B"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43539E28"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9E72D95"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4CCB127" w14:textId="77777777" w:rsidR="00D70D77" w:rsidRPr="00D70D77" w:rsidRDefault="00D70D77" w:rsidP="00D70D77">
            <w:pPr>
              <w:rPr>
                <w:sz w:val="20"/>
                <w:szCs w:val="20"/>
              </w:rPr>
            </w:pPr>
            <w:r w:rsidRPr="00D70D77">
              <w:rPr>
                <w:sz w:val="20"/>
                <w:szCs w:val="20"/>
              </w:rPr>
              <w:t xml:space="preserve">                  1 249,05   </w:t>
            </w:r>
          </w:p>
        </w:tc>
        <w:tc>
          <w:tcPr>
            <w:tcW w:w="1898" w:type="dxa"/>
            <w:gridSpan w:val="2"/>
            <w:tcBorders>
              <w:top w:val="nil"/>
              <w:left w:val="nil"/>
              <w:bottom w:val="single" w:sz="4" w:space="0" w:color="auto"/>
              <w:right w:val="single" w:sz="4" w:space="0" w:color="auto"/>
            </w:tcBorders>
            <w:shd w:val="clear" w:color="auto" w:fill="auto"/>
            <w:hideMark/>
          </w:tcPr>
          <w:p w14:paraId="2BB5011B" w14:textId="77777777" w:rsidR="00D70D77" w:rsidRPr="00D70D77" w:rsidRDefault="00D70D77" w:rsidP="00D70D77">
            <w:pPr>
              <w:rPr>
                <w:sz w:val="20"/>
                <w:szCs w:val="20"/>
              </w:rPr>
            </w:pPr>
            <w:r w:rsidRPr="00D70D77">
              <w:rPr>
                <w:sz w:val="20"/>
                <w:szCs w:val="20"/>
              </w:rPr>
              <w:t xml:space="preserve">                          3 775 878,15   </w:t>
            </w:r>
          </w:p>
        </w:tc>
        <w:tc>
          <w:tcPr>
            <w:tcW w:w="271" w:type="dxa"/>
            <w:vAlign w:val="center"/>
            <w:hideMark/>
          </w:tcPr>
          <w:p w14:paraId="59F83DC7" w14:textId="77777777" w:rsidR="00D70D77" w:rsidRPr="00D70D77" w:rsidRDefault="00D70D77" w:rsidP="00D70D77">
            <w:pPr>
              <w:rPr>
                <w:sz w:val="20"/>
                <w:szCs w:val="20"/>
              </w:rPr>
            </w:pPr>
          </w:p>
        </w:tc>
      </w:tr>
      <w:tr w:rsidR="00D70D77" w:rsidRPr="00D70D77" w14:paraId="7201AF14"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3AEE8C51" w14:textId="77777777" w:rsidR="00D70D77" w:rsidRPr="00D70D77" w:rsidRDefault="00D70D77" w:rsidP="00D70D77">
            <w:pPr>
              <w:ind w:firstLineChars="200" w:firstLine="400"/>
              <w:rPr>
                <w:sz w:val="20"/>
                <w:szCs w:val="20"/>
              </w:rPr>
            </w:pPr>
            <w:r w:rsidRPr="00D70D77">
              <w:rPr>
                <w:sz w:val="20"/>
                <w:szCs w:val="20"/>
              </w:rPr>
              <w:t>2.4.18</w:t>
            </w:r>
          </w:p>
        </w:tc>
        <w:tc>
          <w:tcPr>
            <w:tcW w:w="1699" w:type="dxa"/>
            <w:tcBorders>
              <w:top w:val="nil"/>
              <w:left w:val="nil"/>
              <w:bottom w:val="single" w:sz="4" w:space="0" w:color="auto"/>
              <w:right w:val="single" w:sz="4" w:space="0" w:color="auto"/>
            </w:tcBorders>
            <w:shd w:val="clear" w:color="auto" w:fill="auto"/>
            <w:hideMark/>
          </w:tcPr>
          <w:p w14:paraId="6C89DBA9" w14:textId="77777777" w:rsidR="00D70D77" w:rsidRPr="00D70D77" w:rsidRDefault="00D70D77" w:rsidP="00D70D77">
            <w:pPr>
              <w:rPr>
                <w:sz w:val="20"/>
                <w:szCs w:val="20"/>
              </w:rPr>
            </w:pPr>
            <w:r w:rsidRPr="00D70D77">
              <w:rPr>
                <w:sz w:val="20"/>
                <w:szCs w:val="20"/>
              </w:rPr>
              <w:t>Устройство заземления</w:t>
            </w:r>
          </w:p>
        </w:tc>
        <w:tc>
          <w:tcPr>
            <w:tcW w:w="1120" w:type="dxa"/>
            <w:gridSpan w:val="2"/>
            <w:tcBorders>
              <w:top w:val="nil"/>
              <w:left w:val="nil"/>
              <w:bottom w:val="single" w:sz="4" w:space="0" w:color="auto"/>
              <w:right w:val="single" w:sz="4" w:space="0" w:color="auto"/>
            </w:tcBorders>
            <w:shd w:val="clear" w:color="auto" w:fill="auto"/>
            <w:hideMark/>
          </w:tcPr>
          <w:p w14:paraId="7FBCD33C"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0A0093EB" w14:textId="77777777" w:rsidR="00D70D77" w:rsidRPr="00D70D77" w:rsidRDefault="00D70D77" w:rsidP="00D70D77">
            <w:pPr>
              <w:jc w:val="center"/>
              <w:rPr>
                <w:sz w:val="20"/>
                <w:szCs w:val="20"/>
              </w:rPr>
            </w:pPr>
            <w:r w:rsidRPr="00D70D77">
              <w:rPr>
                <w:sz w:val="20"/>
                <w:szCs w:val="20"/>
              </w:rPr>
              <w:t>249</w:t>
            </w:r>
          </w:p>
        </w:tc>
        <w:tc>
          <w:tcPr>
            <w:tcW w:w="1499" w:type="dxa"/>
            <w:gridSpan w:val="2"/>
            <w:tcBorders>
              <w:top w:val="nil"/>
              <w:left w:val="nil"/>
              <w:bottom w:val="single" w:sz="4" w:space="0" w:color="auto"/>
              <w:right w:val="single" w:sz="4" w:space="0" w:color="auto"/>
            </w:tcBorders>
            <w:shd w:val="clear" w:color="auto" w:fill="auto"/>
            <w:hideMark/>
          </w:tcPr>
          <w:p w14:paraId="5337603B" w14:textId="77777777" w:rsidR="00D70D77" w:rsidRPr="00D70D77" w:rsidRDefault="00D70D77" w:rsidP="00D70D77">
            <w:pPr>
              <w:jc w:val="right"/>
              <w:rPr>
                <w:sz w:val="20"/>
                <w:szCs w:val="20"/>
              </w:rPr>
            </w:pPr>
            <w:r w:rsidRPr="00D70D77">
              <w:rPr>
                <w:sz w:val="20"/>
                <w:szCs w:val="20"/>
              </w:rPr>
              <w:t xml:space="preserve">46 725,00  </w:t>
            </w:r>
          </w:p>
        </w:tc>
        <w:tc>
          <w:tcPr>
            <w:tcW w:w="1057" w:type="dxa"/>
            <w:gridSpan w:val="2"/>
            <w:tcBorders>
              <w:top w:val="nil"/>
              <w:left w:val="nil"/>
              <w:bottom w:val="single" w:sz="4" w:space="0" w:color="auto"/>
              <w:right w:val="single" w:sz="4" w:space="0" w:color="auto"/>
            </w:tcBorders>
            <w:shd w:val="clear" w:color="auto" w:fill="auto"/>
            <w:hideMark/>
          </w:tcPr>
          <w:p w14:paraId="0E73AAAD" w14:textId="77777777" w:rsidR="00D70D77" w:rsidRPr="00D70D77" w:rsidRDefault="00D70D77" w:rsidP="00D70D77">
            <w:pPr>
              <w:jc w:val="right"/>
              <w:rPr>
                <w:sz w:val="20"/>
                <w:szCs w:val="20"/>
              </w:rPr>
            </w:pPr>
            <w:r w:rsidRPr="00D70D77">
              <w:rPr>
                <w:sz w:val="20"/>
                <w:szCs w:val="20"/>
              </w:rPr>
              <w:t xml:space="preserve">187,65  </w:t>
            </w:r>
          </w:p>
        </w:tc>
        <w:tc>
          <w:tcPr>
            <w:tcW w:w="1600" w:type="dxa"/>
            <w:gridSpan w:val="2"/>
            <w:tcBorders>
              <w:top w:val="nil"/>
              <w:left w:val="nil"/>
              <w:bottom w:val="single" w:sz="4" w:space="0" w:color="auto"/>
              <w:right w:val="single" w:sz="4" w:space="0" w:color="auto"/>
            </w:tcBorders>
            <w:shd w:val="clear" w:color="auto" w:fill="auto"/>
            <w:hideMark/>
          </w:tcPr>
          <w:p w14:paraId="06677044"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494A83C5"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AADF6B4"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0EDE44F0" w14:textId="77777777" w:rsidR="00D70D77" w:rsidRPr="00D70D77" w:rsidRDefault="00D70D77" w:rsidP="00D70D77">
            <w:pPr>
              <w:rPr>
                <w:sz w:val="20"/>
                <w:szCs w:val="20"/>
              </w:rPr>
            </w:pPr>
            <w:r w:rsidRPr="00D70D77">
              <w:rPr>
                <w:sz w:val="20"/>
                <w:szCs w:val="20"/>
              </w:rPr>
              <w:t xml:space="preserve">                     203,37   </w:t>
            </w:r>
          </w:p>
        </w:tc>
        <w:tc>
          <w:tcPr>
            <w:tcW w:w="1898" w:type="dxa"/>
            <w:gridSpan w:val="2"/>
            <w:tcBorders>
              <w:top w:val="nil"/>
              <w:left w:val="nil"/>
              <w:bottom w:val="single" w:sz="4" w:space="0" w:color="auto"/>
              <w:right w:val="single" w:sz="4" w:space="0" w:color="auto"/>
            </w:tcBorders>
            <w:shd w:val="clear" w:color="auto" w:fill="auto"/>
            <w:hideMark/>
          </w:tcPr>
          <w:p w14:paraId="00077419" w14:textId="77777777" w:rsidR="00D70D77" w:rsidRPr="00D70D77" w:rsidRDefault="00D70D77" w:rsidP="00D70D77">
            <w:pPr>
              <w:rPr>
                <w:sz w:val="20"/>
                <w:szCs w:val="20"/>
              </w:rPr>
            </w:pPr>
            <w:r w:rsidRPr="00D70D77">
              <w:rPr>
                <w:sz w:val="20"/>
                <w:szCs w:val="20"/>
              </w:rPr>
              <w:t xml:space="preserve">                               50 639,13   </w:t>
            </w:r>
          </w:p>
        </w:tc>
        <w:tc>
          <w:tcPr>
            <w:tcW w:w="271" w:type="dxa"/>
            <w:vAlign w:val="center"/>
            <w:hideMark/>
          </w:tcPr>
          <w:p w14:paraId="38FD8C71" w14:textId="77777777" w:rsidR="00D70D77" w:rsidRPr="00D70D77" w:rsidRDefault="00D70D77" w:rsidP="00D70D77">
            <w:pPr>
              <w:rPr>
                <w:sz w:val="20"/>
                <w:szCs w:val="20"/>
              </w:rPr>
            </w:pPr>
          </w:p>
        </w:tc>
      </w:tr>
      <w:tr w:rsidR="00D70D77" w:rsidRPr="00D70D77" w14:paraId="044D9D4B"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45A68C8C" w14:textId="77777777" w:rsidR="00D70D77" w:rsidRPr="00D70D77" w:rsidRDefault="00D70D77" w:rsidP="00D70D77">
            <w:pPr>
              <w:ind w:firstLineChars="200" w:firstLine="400"/>
              <w:rPr>
                <w:sz w:val="20"/>
                <w:szCs w:val="20"/>
              </w:rPr>
            </w:pPr>
            <w:r w:rsidRPr="00D70D77">
              <w:rPr>
                <w:sz w:val="20"/>
                <w:szCs w:val="20"/>
              </w:rPr>
              <w:t>2.4.19</w:t>
            </w:r>
          </w:p>
        </w:tc>
        <w:tc>
          <w:tcPr>
            <w:tcW w:w="1699" w:type="dxa"/>
            <w:tcBorders>
              <w:top w:val="nil"/>
              <w:left w:val="nil"/>
              <w:bottom w:val="single" w:sz="4" w:space="0" w:color="auto"/>
              <w:right w:val="single" w:sz="4" w:space="0" w:color="auto"/>
            </w:tcBorders>
            <w:shd w:val="clear" w:color="auto" w:fill="auto"/>
            <w:hideMark/>
          </w:tcPr>
          <w:p w14:paraId="216AC17C" w14:textId="77777777" w:rsidR="00D70D77" w:rsidRPr="00D70D77" w:rsidRDefault="00D70D77" w:rsidP="00D70D77">
            <w:pPr>
              <w:rPr>
                <w:sz w:val="20"/>
                <w:szCs w:val="20"/>
              </w:rPr>
            </w:pPr>
            <w:r w:rsidRPr="00D70D77">
              <w:rPr>
                <w:sz w:val="20"/>
                <w:szCs w:val="20"/>
              </w:rPr>
              <w:t>Прокладка волоконно-оптических кабелей</w:t>
            </w:r>
          </w:p>
        </w:tc>
        <w:tc>
          <w:tcPr>
            <w:tcW w:w="1120" w:type="dxa"/>
            <w:gridSpan w:val="2"/>
            <w:tcBorders>
              <w:top w:val="nil"/>
              <w:left w:val="nil"/>
              <w:bottom w:val="single" w:sz="4" w:space="0" w:color="auto"/>
              <w:right w:val="single" w:sz="4" w:space="0" w:color="auto"/>
            </w:tcBorders>
            <w:shd w:val="clear" w:color="auto" w:fill="auto"/>
            <w:hideMark/>
          </w:tcPr>
          <w:p w14:paraId="178D77BC"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293717ED" w14:textId="77777777" w:rsidR="00D70D77" w:rsidRPr="00D70D77" w:rsidRDefault="00D70D77" w:rsidP="00D70D77">
            <w:pPr>
              <w:jc w:val="center"/>
              <w:rPr>
                <w:sz w:val="20"/>
                <w:szCs w:val="20"/>
              </w:rPr>
            </w:pPr>
            <w:r w:rsidRPr="00D70D77">
              <w:rPr>
                <w:sz w:val="20"/>
                <w:szCs w:val="20"/>
              </w:rPr>
              <w:t>35400</w:t>
            </w:r>
          </w:p>
        </w:tc>
        <w:tc>
          <w:tcPr>
            <w:tcW w:w="1499" w:type="dxa"/>
            <w:gridSpan w:val="2"/>
            <w:tcBorders>
              <w:top w:val="nil"/>
              <w:left w:val="nil"/>
              <w:bottom w:val="single" w:sz="4" w:space="0" w:color="auto"/>
              <w:right w:val="single" w:sz="4" w:space="0" w:color="auto"/>
            </w:tcBorders>
            <w:shd w:val="clear" w:color="auto" w:fill="auto"/>
            <w:hideMark/>
          </w:tcPr>
          <w:p w14:paraId="419DB484" w14:textId="77777777" w:rsidR="00D70D77" w:rsidRPr="00D70D77" w:rsidRDefault="00D70D77" w:rsidP="00D70D77">
            <w:pPr>
              <w:jc w:val="right"/>
              <w:rPr>
                <w:sz w:val="20"/>
                <w:szCs w:val="20"/>
              </w:rPr>
            </w:pPr>
            <w:r w:rsidRPr="00D70D77">
              <w:rPr>
                <w:sz w:val="20"/>
                <w:szCs w:val="20"/>
              </w:rPr>
              <w:t xml:space="preserve">7 509 508,00  </w:t>
            </w:r>
          </w:p>
        </w:tc>
        <w:tc>
          <w:tcPr>
            <w:tcW w:w="1057" w:type="dxa"/>
            <w:gridSpan w:val="2"/>
            <w:tcBorders>
              <w:top w:val="nil"/>
              <w:left w:val="nil"/>
              <w:bottom w:val="single" w:sz="4" w:space="0" w:color="auto"/>
              <w:right w:val="single" w:sz="4" w:space="0" w:color="auto"/>
            </w:tcBorders>
            <w:shd w:val="clear" w:color="auto" w:fill="auto"/>
            <w:hideMark/>
          </w:tcPr>
          <w:p w14:paraId="5A23087D" w14:textId="77777777" w:rsidR="00D70D77" w:rsidRPr="00D70D77" w:rsidRDefault="00D70D77" w:rsidP="00D70D77">
            <w:pPr>
              <w:jc w:val="right"/>
              <w:rPr>
                <w:sz w:val="20"/>
                <w:szCs w:val="20"/>
              </w:rPr>
            </w:pPr>
            <w:r w:rsidRPr="00D70D77">
              <w:rPr>
                <w:sz w:val="20"/>
                <w:szCs w:val="20"/>
              </w:rPr>
              <w:t xml:space="preserve">212,13  </w:t>
            </w:r>
          </w:p>
        </w:tc>
        <w:tc>
          <w:tcPr>
            <w:tcW w:w="1600" w:type="dxa"/>
            <w:gridSpan w:val="2"/>
            <w:tcBorders>
              <w:top w:val="nil"/>
              <w:left w:val="nil"/>
              <w:bottom w:val="single" w:sz="4" w:space="0" w:color="auto"/>
              <w:right w:val="single" w:sz="4" w:space="0" w:color="auto"/>
            </w:tcBorders>
            <w:shd w:val="clear" w:color="auto" w:fill="auto"/>
            <w:hideMark/>
          </w:tcPr>
          <w:p w14:paraId="0D0989C4"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41F6DC53"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66F37DE"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3BEFFB6" w14:textId="77777777" w:rsidR="00D70D77" w:rsidRPr="00D70D77" w:rsidRDefault="00D70D77" w:rsidP="00D70D77">
            <w:pPr>
              <w:rPr>
                <w:sz w:val="20"/>
                <w:szCs w:val="20"/>
              </w:rPr>
            </w:pPr>
            <w:r w:rsidRPr="00D70D77">
              <w:rPr>
                <w:sz w:val="20"/>
                <w:szCs w:val="20"/>
              </w:rPr>
              <w:t xml:space="preserve">                     229,90   </w:t>
            </w:r>
          </w:p>
        </w:tc>
        <w:tc>
          <w:tcPr>
            <w:tcW w:w="1898" w:type="dxa"/>
            <w:gridSpan w:val="2"/>
            <w:tcBorders>
              <w:top w:val="nil"/>
              <w:left w:val="nil"/>
              <w:bottom w:val="single" w:sz="4" w:space="0" w:color="auto"/>
              <w:right w:val="single" w:sz="4" w:space="0" w:color="auto"/>
            </w:tcBorders>
            <w:shd w:val="clear" w:color="auto" w:fill="auto"/>
            <w:hideMark/>
          </w:tcPr>
          <w:p w14:paraId="3164CE92" w14:textId="77777777" w:rsidR="00D70D77" w:rsidRPr="00D70D77" w:rsidRDefault="00D70D77" w:rsidP="00D70D77">
            <w:pPr>
              <w:rPr>
                <w:sz w:val="20"/>
                <w:szCs w:val="20"/>
              </w:rPr>
            </w:pPr>
            <w:r w:rsidRPr="00D70D77">
              <w:rPr>
                <w:sz w:val="20"/>
                <w:szCs w:val="20"/>
              </w:rPr>
              <w:t xml:space="preserve">                          8 138 460,00   </w:t>
            </w:r>
          </w:p>
        </w:tc>
        <w:tc>
          <w:tcPr>
            <w:tcW w:w="271" w:type="dxa"/>
            <w:vAlign w:val="center"/>
            <w:hideMark/>
          </w:tcPr>
          <w:p w14:paraId="03558EA2" w14:textId="77777777" w:rsidR="00D70D77" w:rsidRPr="00D70D77" w:rsidRDefault="00D70D77" w:rsidP="00D70D77">
            <w:pPr>
              <w:rPr>
                <w:sz w:val="20"/>
                <w:szCs w:val="20"/>
              </w:rPr>
            </w:pPr>
          </w:p>
        </w:tc>
      </w:tr>
      <w:tr w:rsidR="00D70D77" w:rsidRPr="00D70D77" w14:paraId="196BA1C9"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309801D1" w14:textId="77777777" w:rsidR="00D70D77" w:rsidRPr="00D70D77" w:rsidRDefault="00D70D77" w:rsidP="00D70D77">
            <w:pPr>
              <w:ind w:firstLineChars="200" w:firstLine="400"/>
              <w:rPr>
                <w:sz w:val="20"/>
                <w:szCs w:val="20"/>
              </w:rPr>
            </w:pPr>
            <w:r w:rsidRPr="00D70D77">
              <w:rPr>
                <w:sz w:val="20"/>
                <w:szCs w:val="20"/>
              </w:rPr>
              <w:t>в том числе Оборудование     =     9639  руб.</w:t>
            </w:r>
          </w:p>
        </w:tc>
        <w:tc>
          <w:tcPr>
            <w:tcW w:w="1699" w:type="dxa"/>
            <w:tcBorders>
              <w:top w:val="nil"/>
              <w:left w:val="nil"/>
              <w:bottom w:val="single" w:sz="4" w:space="0" w:color="auto"/>
              <w:right w:val="single" w:sz="4" w:space="0" w:color="auto"/>
            </w:tcBorders>
            <w:shd w:val="clear" w:color="auto" w:fill="auto"/>
            <w:hideMark/>
          </w:tcPr>
          <w:p w14:paraId="528A71E9" w14:textId="77777777" w:rsidR="00D70D77" w:rsidRPr="00D70D77" w:rsidRDefault="00D70D77" w:rsidP="00D70D77">
            <w:pPr>
              <w:rPr>
                <w:sz w:val="20"/>
                <w:szCs w:val="20"/>
              </w:rPr>
            </w:pPr>
            <w:r w:rsidRPr="00D70D77">
              <w:rPr>
                <w:sz w:val="20"/>
                <w:szCs w:val="20"/>
              </w:rPr>
              <w:t> </w:t>
            </w:r>
          </w:p>
        </w:tc>
        <w:tc>
          <w:tcPr>
            <w:tcW w:w="1120" w:type="dxa"/>
            <w:gridSpan w:val="2"/>
            <w:tcBorders>
              <w:top w:val="nil"/>
              <w:left w:val="nil"/>
              <w:bottom w:val="single" w:sz="4" w:space="0" w:color="auto"/>
              <w:right w:val="single" w:sz="4" w:space="0" w:color="auto"/>
            </w:tcBorders>
            <w:shd w:val="clear" w:color="auto" w:fill="auto"/>
            <w:hideMark/>
          </w:tcPr>
          <w:p w14:paraId="2440E052" w14:textId="77777777" w:rsidR="00D70D77" w:rsidRPr="00D70D77" w:rsidRDefault="00D70D77" w:rsidP="00D70D77">
            <w:pPr>
              <w:jc w:val="center"/>
              <w:rPr>
                <w:sz w:val="20"/>
                <w:szCs w:val="20"/>
              </w:rPr>
            </w:pPr>
            <w:r w:rsidRPr="00D70D77">
              <w:rPr>
                <w:sz w:val="20"/>
                <w:szCs w:val="20"/>
              </w:rPr>
              <w:t> </w:t>
            </w:r>
          </w:p>
        </w:tc>
        <w:tc>
          <w:tcPr>
            <w:tcW w:w="1066" w:type="dxa"/>
            <w:gridSpan w:val="2"/>
            <w:tcBorders>
              <w:top w:val="nil"/>
              <w:left w:val="nil"/>
              <w:bottom w:val="single" w:sz="4" w:space="0" w:color="auto"/>
              <w:right w:val="single" w:sz="4" w:space="0" w:color="auto"/>
            </w:tcBorders>
            <w:shd w:val="clear" w:color="auto" w:fill="auto"/>
            <w:hideMark/>
          </w:tcPr>
          <w:p w14:paraId="67EA7A1C" w14:textId="77777777" w:rsidR="00D70D77" w:rsidRPr="00D70D77" w:rsidRDefault="00D70D77" w:rsidP="00D70D77">
            <w:pPr>
              <w:jc w:val="center"/>
              <w:rPr>
                <w:sz w:val="20"/>
                <w:szCs w:val="20"/>
              </w:rPr>
            </w:pPr>
            <w:r w:rsidRPr="00D70D77">
              <w:rPr>
                <w:sz w:val="20"/>
                <w:szCs w:val="20"/>
              </w:rPr>
              <w:t> </w:t>
            </w:r>
          </w:p>
        </w:tc>
        <w:tc>
          <w:tcPr>
            <w:tcW w:w="1499" w:type="dxa"/>
            <w:gridSpan w:val="2"/>
            <w:tcBorders>
              <w:top w:val="nil"/>
              <w:left w:val="nil"/>
              <w:bottom w:val="single" w:sz="4" w:space="0" w:color="auto"/>
              <w:right w:val="single" w:sz="4" w:space="0" w:color="auto"/>
            </w:tcBorders>
            <w:shd w:val="clear" w:color="auto" w:fill="auto"/>
            <w:hideMark/>
          </w:tcPr>
          <w:p w14:paraId="295B7996" w14:textId="77777777" w:rsidR="00D70D77" w:rsidRPr="00D70D77" w:rsidRDefault="00D70D77" w:rsidP="00D70D77">
            <w:pPr>
              <w:rPr>
                <w:sz w:val="20"/>
                <w:szCs w:val="20"/>
              </w:rPr>
            </w:pPr>
            <w:r w:rsidRPr="00D70D77">
              <w:rPr>
                <w:sz w:val="20"/>
                <w:szCs w:val="20"/>
              </w:rPr>
              <w:t> </w:t>
            </w:r>
          </w:p>
        </w:tc>
        <w:tc>
          <w:tcPr>
            <w:tcW w:w="1057" w:type="dxa"/>
            <w:gridSpan w:val="2"/>
            <w:tcBorders>
              <w:top w:val="nil"/>
              <w:left w:val="nil"/>
              <w:bottom w:val="single" w:sz="4" w:space="0" w:color="auto"/>
              <w:right w:val="single" w:sz="4" w:space="0" w:color="auto"/>
            </w:tcBorders>
            <w:shd w:val="clear" w:color="auto" w:fill="auto"/>
            <w:hideMark/>
          </w:tcPr>
          <w:p w14:paraId="35543B2C" w14:textId="77777777" w:rsidR="00D70D77" w:rsidRPr="00D70D77" w:rsidRDefault="00D70D77" w:rsidP="00D70D77">
            <w:pPr>
              <w:rPr>
                <w:sz w:val="20"/>
                <w:szCs w:val="20"/>
              </w:rPr>
            </w:pPr>
            <w:r w:rsidRPr="00D70D77">
              <w:rPr>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14:paraId="7B6ECBFD"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494B446"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7D4DBF0"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7C065F59" w14:textId="77777777" w:rsidR="00D70D77" w:rsidRPr="00D70D77" w:rsidRDefault="00D70D77" w:rsidP="00D70D77">
            <w:pPr>
              <w:rPr>
                <w:sz w:val="20"/>
                <w:szCs w:val="20"/>
              </w:rPr>
            </w:pPr>
            <w:r w:rsidRPr="00D70D77">
              <w:rPr>
                <w:sz w:val="20"/>
                <w:szCs w:val="20"/>
              </w:rPr>
              <w:t> </w:t>
            </w:r>
          </w:p>
        </w:tc>
        <w:tc>
          <w:tcPr>
            <w:tcW w:w="1898" w:type="dxa"/>
            <w:gridSpan w:val="2"/>
            <w:tcBorders>
              <w:top w:val="nil"/>
              <w:left w:val="nil"/>
              <w:bottom w:val="single" w:sz="4" w:space="0" w:color="auto"/>
              <w:right w:val="single" w:sz="4" w:space="0" w:color="auto"/>
            </w:tcBorders>
            <w:shd w:val="clear" w:color="auto" w:fill="auto"/>
            <w:hideMark/>
          </w:tcPr>
          <w:p w14:paraId="1B84DF62" w14:textId="77777777" w:rsidR="00D70D77" w:rsidRPr="00D70D77" w:rsidRDefault="00D70D77" w:rsidP="00D70D77">
            <w:pPr>
              <w:rPr>
                <w:sz w:val="20"/>
                <w:szCs w:val="20"/>
              </w:rPr>
            </w:pPr>
            <w:r w:rsidRPr="00D70D77">
              <w:rPr>
                <w:sz w:val="20"/>
                <w:szCs w:val="20"/>
              </w:rPr>
              <w:t> </w:t>
            </w:r>
          </w:p>
        </w:tc>
        <w:tc>
          <w:tcPr>
            <w:tcW w:w="271" w:type="dxa"/>
            <w:vAlign w:val="center"/>
            <w:hideMark/>
          </w:tcPr>
          <w:p w14:paraId="537A646E" w14:textId="77777777" w:rsidR="00D70D77" w:rsidRPr="00D70D77" w:rsidRDefault="00D70D77" w:rsidP="00D70D77">
            <w:pPr>
              <w:rPr>
                <w:sz w:val="20"/>
                <w:szCs w:val="20"/>
              </w:rPr>
            </w:pPr>
          </w:p>
        </w:tc>
      </w:tr>
      <w:tr w:rsidR="00D70D77" w:rsidRPr="00D70D77" w14:paraId="225AFA88" w14:textId="77777777" w:rsidTr="00D70D77">
        <w:trPr>
          <w:trHeight w:val="765"/>
        </w:trPr>
        <w:tc>
          <w:tcPr>
            <w:tcW w:w="1418" w:type="dxa"/>
            <w:tcBorders>
              <w:top w:val="nil"/>
              <w:left w:val="single" w:sz="4" w:space="0" w:color="auto"/>
              <w:bottom w:val="single" w:sz="4" w:space="0" w:color="auto"/>
              <w:right w:val="single" w:sz="4" w:space="0" w:color="auto"/>
            </w:tcBorders>
            <w:shd w:val="clear" w:color="auto" w:fill="auto"/>
            <w:noWrap/>
            <w:hideMark/>
          </w:tcPr>
          <w:p w14:paraId="512A5CFB" w14:textId="77777777" w:rsidR="00D70D77" w:rsidRPr="00D70D77" w:rsidRDefault="00D70D77" w:rsidP="00D70D77">
            <w:pPr>
              <w:ind w:firstLineChars="200" w:firstLine="400"/>
              <w:rPr>
                <w:sz w:val="20"/>
                <w:szCs w:val="20"/>
              </w:rPr>
            </w:pPr>
            <w:r w:rsidRPr="00D70D77">
              <w:rPr>
                <w:sz w:val="20"/>
                <w:szCs w:val="20"/>
              </w:rPr>
              <w:t>2.4.20</w:t>
            </w:r>
          </w:p>
        </w:tc>
        <w:tc>
          <w:tcPr>
            <w:tcW w:w="1699" w:type="dxa"/>
            <w:tcBorders>
              <w:top w:val="nil"/>
              <w:left w:val="nil"/>
              <w:bottom w:val="single" w:sz="4" w:space="0" w:color="auto"/>
              <w:right w:val="single" w:sz="4" w:space="0" w:color="auto"/>
            </w:tcBorders>
            <w:shd w:val="clear" w:color="auto" w:fill="auto"/>
            <w:hideMark/>
          </w:tcPr>
          <w:p w14:paraId="613DF587" w14:textId="77777777" w:rsidR="00D70D77" w:rsidRPr="00D70D77" w:rsidRDefault="00D70D77" w:rsidP="00D70D77">
            <w:pPr>
              <w:rPr>
                <w:sz w:val="20"/>
                <w:szCs w:val="20"/>
              </w:rPr>
            </w:pPr>
            <w:r w:rsidRPr="00D70D77">
              <w:rPr>
                <w:sz w:val="20"/>
                <w:szCs w:val="20"/>
              </w:rPr>
              <w:t>Измерение на смонтированном участке волоконно-оптического кабеля в одном направлении</w:t>
            </w:r>
          </w:p>
        </w:tc>
        <w:tc>
          <w:tcPr>
            <w:tcW w:w="1120" w:type="dxa"/>
            <w:gridSpan w:val="2"/>
            <w:tcBorders>
              <w:top w:val="nil"/>
              <w:left w:val="nil"/>
              <w:bottom w:val="single" w:sz="4" w:space="0" w:color="auto"/>
              <w:right w:val="single" w:sz="4" w:space="0" w:color="auto"/>
            </w:tcBorders>
            <w:shd w:val="clear" w:color="auto" w:fill="auto"/>
            <w:hideMark/>
          </w:tcPr>
          <w:p w14:paraId="21012EE9"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45716594" w14:textId="77777777" w:rsidR="00D70D77" w:rsidRPr="00D70D77" w:rsidRDefault="00D70D77" w:rsidP="00D70D77">
            <w:pPr>
              <w:jc w:val="center"/>
              <w:rPr>
                <w:sz w:val="20"/>
                <w:szCs w:val="20"/>
              </w:rPr>
            </w:pPr>
            <w:r w:rsidRPr="00D70D77">
              <w:rPr>
                <w:sz w:val="20"/>
                <w:szCs w:val="20"/>
              </w:rPr>
              <w:t>166</w:t>
            </w:r>
          </w:p>
        </w:tc>
        <w:tc>
          <w:tcPr>
            <w:tcW w:w="1499" w:type="dxa"/>
            <w:gridSpan w:val="2"/>
            <w:tcBorders>
              <w:top w:val="nil"/>
              <w:left w:val="nil"/>
              <w:bottom w:val="single" w:sz="4" w:space="0" w:color="auto"/>
              <w:right w:val="single" w:sz="4" w:space="0" w:color="auto"/>
            </w:tcBorders>
            <w:shd w:val="clear" w:color="auto" w:fill="auto"/>
            <w:hideMark/>
          </w:tcPr>
          <w:p w14:paraId="2A52BCCD" w14:textId="77777777" w:rsidR="00D70D77" w:rsidRPr="00D70D77" w:rsidRDefault="00D70D77" w:rsidP="00D70D77">
            <w:pPr>
              <w:jc w:val="right"/>
              <w:rPr>
                <w:sz w:val="20"/>
                <w:szCs w:val="20"/>
              </w:rPr>
            </w:pPr>
            <w:r w:rsidRPr="00D70D77">
              <w:rPr>
                <w:sz w:val="20"/>
                <w:szCs w:val="20"/>
              </w:rPr>
              <w:t xml:space="preserve">213 815,00  </w:t>
            </w:r>
          </w:p>
        </w:tc>
        <w:tc>
          <w:tcPr>
            <w:tcW w:w="1057" w:type="dxa"/>
            <w:gridSpan w:val="2"/>
            <w:tcBorders>
              <w:top w:val="nil"/>
              <w:left w:val="nil"/>
              <w:bottom w:val="single" w:sz="4" w:space="0" w:color="auto"/>
              <w:right w:val="single" w:sz="4" w:space="0" w:color="auto"/>
            </w:tcBorders>
            <w:shd w:val="clear" w:color="auto" w:fill="auto"/>
            <w:hideMark/>
          </w:tcPr>
          <w:p w14:paraId="4321DCBD" w14:textId="77777777" w:rsidR="00D70D77" w:rsidRPr="00D70D77" w:rsidRDefault="00D70D77" w:rsidP="00D70D77">
            <w:pPr>
              <w:jc w:val="right"/>
              <w:rPr>
                <w:sz w:val="20"/>
                <w:szCs w:val="20"/>
              </w:rPr>
            </w:pPr>
            <w:r w:rsidRPr="00D70D77">
              <w:rPr>
                <w:sz w:val="20"/>
                <w:szCs w:val="20"/>
              </w:rPr>
              <w:t xml:space="preserve">1 288,04  </w:t>
            </w:r>
          </w:p>
        </w:tc>
        <w:tc>
          <w:tcPr>
            <w:tcW w:w="1600" w:type="dxa"/>
            <w:gridSpan w:val="2"/>
            <w:tcBorders>
              <w:top w:val="nil"/>
              <w:left w:val="nil"/>
              <w:bottom w:val="single" w:sz="4" w:space="0" w:color="auto"/>
              <w:right w:val="single" w:sz="4" w:space="0" w:color="auto"/>
            </w:tcBorders>
            <w:shd w:val="clear" w:color="auto" w:fill="auto"/>
            <w:hideMark/>
          </w:tcPr>
          <w:p w14:paraId="051E1774"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E7679FB"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52327EE7"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763B5355" w14:textId="77777777" w:rsidR="00D70D77" w:rsidRPr="00D70D77" w:rsidRDefault="00D70D77" w:rsidP="00D70D77">
            <w:pPr>
              <w:rPr>
                <w:sz w:val="20"/>
                <w:szCs w:val="20"/>
              </w:rPr>
            </w:pPr>
            <w:r w:rsidRPr="00D70D77">
              <w:rPr>
                <w:sz w:val="20"/>
                <w:szCs w:val="20"/>
              </w:rPr>
              <w:t xml:space="preserve">                  1 395,97   </w:t>
            </w:r>
          </w:p>
        </w:tc>
        <w:tc>
          <w:tcPr>
            <w:tcW w:w="1898" w:type="dxa"/>
            <w:gridSpan w:val="2"/>
            <w:tcBorders>
              <w:top w:val="nil"/>
              <w:left w:val="nil"/>
              <w:bottom w:val="single" w:sz="4" w:space="0" w:color="auto"/>
              <w:right w:val="single" w:sz="4" w:space="0" w:color="auto"/>
            </w:tcBorders>
            <w:shd w:val="clear" w:color="auto" w:fill="auto"/>
            <w:hideMark/>
          </w:tcPr>
          <w:p w14:paraId="5CF8E7E7" w14:textId="77777777" w:rsidR="00D70D77" w:rsidRPr="00D70D77" w:rsidRDefault="00D70D77" w:rsidP="00D70D77">
            <w:pPr>
              <w:rPr>
                <w:sz w:val="20"/>
                <w:szCs w:val="20"/>
              </w:rPr>
            </w:pPr>
            <w:r w:rsidRPr="00D70D77">
              <w:rPr>
                <w:sz w:val="20"/>
                <w:szCs w:val="20"/>
              </w:rPr>
              <w:t xml:space="preserve">                             231 731,02   </w:t>
            </w:r>
          </w:p>
        </w:tc>
        <w:tc>
          <w:tcPr>
            <w:tcW w:w="271" w:type="dxa"/>
            <w:vAlign w:val="center"/>
            <w:hideMark/>
          </w:tcPr>
          <w:p w14:paraId="53E564DB" w14:textId="77777777" w:rsidR="00D70D77" w:rsidRPr="00D70D77" w:rsidRDefault="00D70D77" w:rsidP="00D70D77">
            <w:pPr>
              <w:rPr>
                <w:sz w:val="20"/>
                <w:szCs w:val="20"/>
              </w:rPr>
            </w:pPr>
          </w:p>
        </w:tc>
      </w:tr>
      <w:tr w:rsidR="00D70D77" w:rsidRPr="00D70D77" w14:paraId="312D498C" w14:textId="77777777" w:rsidTr="00D70D77">
        <w:trPr>
          <w:trHeight w:val="765"/>
        </w:trPr>
        <w:tc>
          <w:tcPr>
            <w:tcW w:w="1418" w:type="dxa"/>
            <w:tcBorders>
              <w:top w:val="nil"/>
              <w:left w:val="single" w:sz="4" w:space="0" w:color="auto"/>
              <w:bottom w:val="single" w:sz="4" w:space="0" w:color="auto"/>
              <w:right w:val="single" w:sz="4" w:space="0" w:color="auto"/>
            </w:tcBorders>
            <w:shd w:val="clear" w:color="auto" w:fill="auto"/>
            <w:noWrap/>
            <w:hideMark/>
          </w:tcPr>
          <w:p w14:paraId="1749E623" w14:textId="77777777" w:rsidR="00D70D77" w:rsidRPr="00D70D77" w:rsidRDefault="00D70D77" w:rsidP="00D70D77">
            <w:pPr>
              <w:ind w:firstLineChars="200" w:firstLine="400"/>
              <w:rPr>
                <w:sz w:val="20"/>
                <w:szCs w:val="20"/>
              </w:rPr>
            </w:pPr>
            <w:r w:rsidRPr="00D70D77">
              <w:rPr>
                <w:sz w:val="20"/>
                <w:szCs w:val="20"/>
              </w:rPr>
              <w:lastRenderedPageBreak/>
              <w:t>2.4.21</w:t>
            </w:r>
          </w:p>
        </w:tc>
        <w:tc>
          <w:tcPr>
            <w:tcW w:w="1699" w:type="dxa"/>
            <w:tcBorders>
              <w:top w:val="nil"/>
              <w:left w:val="nil"/>
              <w:bottom w:val="single" w:sz="4" w:space="0" w:color="auto"/>
              <w:right w:val="single" w:sz="4" w:space="0" w:color="auto"/>
            </w:tcBorders>
            <w:shd w:val="clear" w:color="auto" w:fill="auto"/>
            <w:hideMark/>
          </w:tcPr>
          <w:p w14:paraId="090E7F12" w14:textId="77777777" w:rsidR="00D70D77" w:rsidRPr="00D70D77" w:rsidRDefault="00D70D77" w:rsidP="00D70D77">
            <w:pPr>
              <w:rPr>
                <w:sz w:val="20"/>
                <w:szCs w:val="20"/>
              </w:rPr>
            </w:pPr>
            <w:r w:rsidRPr="00D70D77">
              <w:rPr>
                <w:sz w:val="20"/>
                <w:szCs w:val="20"/>
              </w:rPr>
              <w:t>Измерение на смонтированном участке волоконно-оптического кабеля в одном направлении на двух длинах волн</w:t>
            </w:r>
          </w:p>
        </w:tc>
        <w:tc>
          <w:tcPr>
            <w:tcW w:w="1120" w:type="dxa"/>
            <w:gridSpan w:val="2"/>
            <w:tcBorders>
              <w:top w:val="nil"/>
              <w:left w:val="nil"/>
              <w:bottom w:val="single" w:sz="4" w:space="0" w:color="auto"/>
              <w:right w:val="single" w:sz="4" w:space="0" w:color="auto"/>
            </w:tcBorders>
            <w:shd w:val="clear" w:color="auto" w:fill="auto"/>
            <w:hideMark/>
          </w:tcPr>
          <w:p w14:paraId="0C2D8B6A"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4A4A2BFC" w14:textId="77777777" w:rsidR="00D70D77" w:rsidRPr="00D70D77" w:rsidRDefault="00D70D77" w:rsidP="00D70D77">
            <w:pPr>
              <w:jc w:val="center"/>
              <w:rPr>
                <w:sz w:val="20"/>
                <w:szCs w:val="20"/>
              </w:rPr>
            </w:pPr>
            <w:r w:rsidRPr="00D70D77">
              <w:rPr>
                <w:sz w:val="20"/>
                <w:szCs w:val="20"/>
              </w:rPr>
              <w:t>166</w:t>
            </w:r>
          </w:p>
        </w:tc>
        <w:tc>
          <w:tcPr>
            <w:tcW w:w="1499" w:type="dxa"/>
            <w:gridSpan w:val="2"/>
            <w:tcBorders>
              <w:top w:val="nil"/>
              <w:left w:val="nil"/>
              <w:bottom w:val="single" w:sz="4" w:space="0" w:color="auto"/>
              <w:right w:val="single" w:sz="4" w:space="0" w:color="auto"/>
            </w:tcBorders>
            <w:shd w:val="clear" w:color="auto" w:fill="auto"/>
            <w:hideMark/>
          </w:tcPr>
          <w:p w14:paraId="1A865185" w14:textId="77777777" w:rsidR="00D70D77" w:rsidRPr="00D70D77" w:rsidRDefault="00D70D77" w:rsidP="00D70D77">
            <w:pPr>
              <w:jc w:val="right"/>
              <w:rPr>
                <w:sz w:val="20"/>
                <w:szCs w:val="20"/>
              </w:rPr>
            </w:pPr>
            <w:r w:rsidRPr="00D70D77">
              <w:rPr>
                <w:sz w:val="20"/>
                <w:szCs w:val="20"/>
              </w:rPr>
              <w:t xml:space="preserve">430 516,00  </w:t>
            </w:r>
          </w:p>
        </w:tc>
        <w:tc>
          <w:tcPr>
            <w:tcW w:w="1057" w:type="dxa"/>
            <w:gridSpan w:val="2"/>
            <w:tcBorders>
              <w:top w:val="nil"/>
              <w:left w:val="nil"/>
              <w:bottom w:val="single" w:sz="4" w:space="0" w:color="auto"/>
              <w:right w:val="single" w:sz="4" w:space="0" w:color="auto"/>
            </w:tcBorders>
            <w:shd w:val="clear" w:color="auto" w:fill="auto"/>
            <w:hideMark/>
          </w:tcPr>
          <w:p w14:paraId="2DF20F2B" w14:textId="77777777" w:rsidR="00D70D77" w:rsidRPr="00D70D77" w:rsidRDefault="00D70D77" w:rsidP="00D70D77">
            <w:pPr>
              <w:jc w:val="right"/>
              <w:rPr>
                <w:sz w:val="20"/>
                <w:szCs w:val="20"/>
              </w:rPr>
            </w:pPr>
            <w:r w:rsidRPr="00D70D77">
              <w:rPr>
                <w:sz w:val="20"/>
                <w:szCs w:val="20"/>
              </w:rPr>
              <w:t xml:space="preserve">2 593,47  </w:t>
            </w:r>
          </w:p>
        </w:tc>
        <w:tc>
          <w:tcPr>
            <w:tcW w:w="1600" w:type="dxa"/>
            <w:gridSpan w:val="2"/>
            <w:tcBorders>
              <w:top w:val="nil"/>
              <w:left w:val="nil"/>
              <w:bottom w:val="single" w:sz="4" w:space="0" w:color="auto"/>
              <w:right w:val="single" w:sz="4" w:space="0" w:color="auto"/>
            </w:tcBorders>
            <w:shd w:val="clear" w:color="auto" w:fill="auto"/>
            <w:hideMark/>
          </w:tcPr>
          <w:p w14:paraId="3A3CB2C6"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45A31AB7"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D44AE95"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EEA4445" w14:textId="77777777" w:rsidR="00D70D77" w:rsidRPr="00D70D77" w:rsidRDefault="00D70D77" w:rsidP="00D70D77">
            <w:pPr>
              <w:rPr>
                <w:sz w:val="20"/>
                <w:szCs w:val="20"/>
              </w:rPr>
            </w:pPr>
            <w:r w:rsidRPr="00D70D77">
              <w:rPr>
                <w:sz w:val="20"/>
                <w:szCs w:val="20"/>
              </w:rPr>
              <w:t xml:space="preserve">                  2 810,78   </w:t>
            </w:r>
          </w:p>
        </w:tc>
        <w:tc>
          <w:tcPr>
            <w:tcW w:w="1898" w:type="dxa"/>
            <w:gridSpan w:val="2"/>
            <w:tcBorders>
              <w:top w:val="nil"/>
              <w:left w:val="nil"/>
              <w:bottom w:val="single" w:sz="4" w:space="0" w:color="auto"/>
              <w:right w:val="single" w:sz="4" w:space="0" w:color="auto"/>
            </w:tcBorders>
            <w:shd w:val="clear" w:color="auto" w:fill="auto"/>
            <w:hideMark/>
          </w:tcPr>
          <w:p w14:paraId="2C4A0979" w14:textId="77777777" w:rsidR="00D70D77" w:rsidRPr="00D70D77" w:rsidRDefault="00D70D77" w:rsidP="00D70D77">
            <w:pPr>
              <w:rPr>
                <w:sz w:val="20"/>
                <w:szCs w:val="20"/>
              </w:rPr>
            </w:pPr>
            <w:r w:rsidRPr="00D70D77">
              <w:rPr>
                <w:sz w:val="20"/>
                <w:szCs w:val="20"/>
              </w:rPr>
              <w:t xml:space="preserve">                             466 589,48   </w:t>
            </w:r>
          </w:p>
        </w:tc>
        <w:tc>
          <w:tcPr>
            <w:tcW w:w="271" w:type="dxa"/>
            <w:vAlign w:val="center"/>
            <w:hideMark/>
          </w:tcPr>
          <w:p w14:paraId="2F5A2AEB" w14:textId="77777777" w:rsidR="00D70D77" w:rsidRPr="00D70D77" w:rsidRDefault="00D70D77" w:rsidP="00D70D77">
            <w:pPr>
              <w:rPr>
                <w:sz w:val="20"/>
                <w:szCs w:val="20"/>
              </w:rPr>
            </w:pPr>
          </w:p>
        </w:tc>
      </w:tr>
      <w:tr w:rsidR="00D70D77" w:rsidRPr="00D70D77" w14:paraId="48489099" w14:textId="77777777" w:rsidTr="00D70D77">
        <w:trPr>
          <w:trHeight w:val="300"/>
        </w:trPr>
        <w:tc>
          <w:tcPr>
            <w:tcW w:w="3124" w:type="dxa"/>
            <w:gridSpan w:val="3"/>
            <w:tcBorders>
              <w:top w:val="single" w:sz="4" w:space="0" w:color="auto"/>
              <w:left w:val="single" w:sz="4" w:space="0" w:color="auto"/>
              <w:bottom w:val="single" w:sz="4" w:space="0" w:color="auto"/>
              <w:right w:val="nil"/>
            </w:tcBorders>
            <w:shd w:val="clear" w:color="auto" w:fill="auto"/>
            <w:noWrap/>
            <w:hideMark/>
          </w:tcPr>
          <w:p w14:paraId="316B40F9" w14:textId="77777777" w:rsidR="00D70D77" w:rsidRPr="00D70D77" w:rsidRDefault="00D70D77" w:rsidP="00D70D77">
            <w:pPr>
              <w:rPr>
                <w:b/>
                <w:bCs/>
                <w:i/>
                <w:iCs/>
                <w:sz w:val="18"/>
                <w:szCs w:val="18"/>
              </w:rPr>
            </w:pPr>
            <w:r w:rsidRPr="00D70D77">
              <w:rPr>
                <w:b/>
                <w:bCs/>
                <w:i/>
                <w:iCs/>
                <w:sz w:val="18"/>
                <w:szCs w:val="18"/>
              </w:rPr>
              <w:t>Прокладка кабеля в грунте в защитной зоне линии ВЛ</w:t>
            </w:r>
          </w:p>
        </w:tc>
        <w:tc>
          <w:tcPr>
            <w:tcW w:w="1120" w:type="dxa"/>
            <w:gridSpan w:val="2"/>
            <w:tcBorders>
              <w:top w:val="nil"/>
              <w:left w:val="nil"/>
              <w:bottom w:val="single" w:sz="4" w:space="0" w:color="auto"/>
              <w:right w:val="single" w:sz="4" w:space="0" w:color="auto"/>
            </w:tcBorders>
            <w:shd w:val="clear" w:color="auto" w:fill="auto"/>
            <w:vAlign w:val="center"/>
            <w:hideMark/>
          </w:tcPr>
          <w:p w14:paraId="7AA86460" w14:textId="77777777" w:rsidR="00D70D77" w:rsidRPr="00D70D77" w:rsidRDefault="00D70D77" w:rsidP="00D70D77">
            <w:pPr>
              <w:jc w:val="center"/>
              <w:rPr>
                <w:b/>
                <w:bCs/>
                <w:sz w:val="22"/>
                <w:szCs w:val="22"/>
              </w:rPr>
            </w:pPr>
            <w:r w:rsidRPr="00D70D77">
              <w:rPr>
                <w:b/>
                <w:bCs/>
                <w:sz w:val="22"/>
                <w:szCs w:val="22"/>
              </w:rPr>
              <w:t> </w:t>
            </w:r>
          </w:p>
        </w:tc>
        <w:tc>
          <w:tcPr>
            <w:tcW w:w="1066" w:type="dxa"/>
            <w:gridSpan w:val="2"/>
            <w:tcBorders>
              <w:top w:val="nil"/>
              <w:left w:val="nil"/>
              <w:bottom w:val="single" w:sz="4" w:space="0" w:color="auto"/>
              <w:right w:val="single" w:sz="4" w:space="0" w:color="auto"/>
            </w:tcBorders>
            <w:shd w:val="clear" w:color="auto" w:fill="auto"/>
            <w:noWrap/>
            <w:hideMark/>
          </w:tcPr>
          <w:p w14:paraId="291FA180"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auto" w:fill="auto"/>
            <w:noWrap/>
            <w:vAlign w:val="center"/>
            <w:hideMark/>
          </w:tcPr>
          <w:p w14:paraId="3D837142" w14:textId="77777777" w:rsidR="00D70D77" w:rsidRPr="00D70D77" w:rsidRDefault="00D70D77" w:rsidP="00D70D77">
            <w:pPr>
              <w:jc w:val="center"/>
              <w:rPr>
                <w:b/>
                <w:bCs/>
                <w:sz w:val="22"/>
                <w:szCs w:val="22"/>
              </w:rPr>
            </w:pPr>
            <w:r w:rsidRPr="00D70D77">
              <w:rPr>
                <w:b/>
                <w:bCs/>
                <w:sz w:val="22"/>
                <w:szCs w:val="22"/>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14:paraId="769CCEEF"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hideMark/>
          </w:tcPr>
          <w:p w14:paraId="78BB9E7B"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50BBD808" w14:textId="77777777" w:rsidR="00D70D77" w:rsidRPr="00D70D77" w:rsidRDefault="00D70D77" w:rsidP="00D70D77">
            <w:pPr>
              <w:jc w:val="center"/>
              <w:rPr>
                <w:b/>
                <w:bCs/>
                <w:sz w:val="22"/>
                <w:szCs w:val="22"/>
              </w:rPr>
            </w:pPr>
            <w:r w:rsidRPr="00D70D77">
              <w:rPr>
                <w:b/>
                <w:bCs/>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center"/>
            <w:hideMark/>
          </w:tcPr>
          <w:p w14:paraId="515B94C7"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41678962" w14:textId="77777777" w:rsidR="00D70D77" w:rsidRPr="00D70D77" w:rsidRDefault="00D70D77" w:rsidP="00D70D77">
            <w:pPr>
              <w:jc w:val="center"/>
              <w:rPr>
                <w:b/>
                <w:bCs/>
                <w:sz w:val="22"/>
                <w:szCs w:val="22"/>
              </w:rPr>
            </w:pPr>
            <w:r w:rsidRPr="00D70D77">
              <w:rPr>
                <w:b/>
                <w:bCs/>
                <w:sz w:val="22"/>
                <w:szCs w:val="22"/>
              </w:rPr>
              <w:t> </w:t>
            </w:r>
          </w:p>
        </w:tc>
        <w:tc>
          <w:tcPr>
            <w:tcW w:w="1891" w:type="dxa"/>
            <w:tcBorders>
              <w:top w:val="nil"/>
              <w:left w:val="nil"/>
              <w:bottom w:val="single" w:sz="4" w:space="0" w:color="auto"/>
              <w:right w:val="single" w:sz="4" w:space="0" w:color="auto"/>
            </w:tcBorders>
            <w:shd w:val="clear" w:color="auto" w:fill="auto"/>
            <w:noWrap/>
            <w:vAlign w:val="center"/>
            <w:hideMark/>
          </w:tcPr>
          <w:p w14:paraId="3C0E4E71" w14:textId="77777777" w:rsidR="00D70D77" w:rsidRPr="00D70D77" w:rsidRDefault="00D70D77" w:rsidP="00D70D77">
            <w:pPr>
              <w:jc w:val="center"/>
              <w:rPr>
                <w:b/>
                <w:bCs/>
                <w:sz w:val="22"/>
                <w:szCs w:val="22"/>
              </w:rPr>
            </w:pPr>
            <w:r w:rsidRPr="00D70D77">
              <w:rPr>
                <w:b/>
                <w:bCs/>
                <w:sz w:val="22"/>
                <w:szCs w:val="22"/>
              </w:rPr>
              <w:t> </w:t>
            </w:r>
          </w:p>
        </w:tc>
        <w:tc>
          <w:tcPr>
            <w:tcW w:w="271" w:type="dxa"/>
            <w:vAlign w:val="center"/>
            <w:hideMark/>
          </w:tcPr>
          <w:p w14:paraId="0BE416BA" w14:textId="77777777" w:rsidR="00D70D77" w:rsidRPr="00D70D77" w:rsidRDefault="00D70D77" w:rsidP="00D70D77">
            <w:pPr>
              <w:rPr>
                <w:sz w:val="20"/>
                <w:szCs w:val="20"/>
              </w:rPr>
            </w:pPr>
          </w:p>
        </w:tc>
      </w:tr>
      <w:tr w:rsidR="00D70D77" w:rsidRPr="00D70D77" w14:paraId="2696204D"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22E00BCF" w14:textId="77777777" w:rsidR="00D70D77" w:rsidRPr="00D70D77" w:rsidRDefault="00D70D77" w:rsidP="00D70D77">
            <w:pPr>
              <w:ind w:firstLineChars="200" w:firstLine="400"/>
              <w:rPr>
                <w:sz w:val="20"/>
                <w:szCs w:val="20"/>
              </w:rPr>
            </w:pPr>
            <w:r w:rsidRPr="00D70D77">
              <w:rPr>
                <w:sz w:val="20"/>
                <w:szCs w:val="20"/>
              </w:rPr>
              <w:t>2.4.22</w:t>
            </w:r>
          </w:p>
        </w:tc>
        <w:tc>
          <w:tcPr>
            <w:tcW w:w="1699" w:type="dxa"/>
            <w:tcBorders>
              <w:top w:val="nil"/>
              <w:left w:val="nil"/>
              <w:bottom w:val="single" w:sz="4" w:space="0" w:color="auto"/>
              <w:right w:val="single" w:sz="4" w:space="0" w:color="auto"/>
            </w:tcBorders>
            <w:shd w:val="clear" w:color="auto" w:fill="auto"/>
            <w:hideMark/>
          </w:tcPr>
          <w:p w14:paraId="0831CFF5" w14:textId="77777777" w:rsidR="00D70D77" w:rsidRPr="00D70D77" w:rsidRDefault="00D70D77" w:rsidP="00D70D77">
            <w:pPr>
              <w:rPr>
                <w:sz w:val="20"/>
                <w:szCs w:val="20"/>
              </w:rPr>
            </w:pPr>
            <w:r w:rsidRPr="00D70D77">
              <w:rPr>
                <w:sz w:val="20"/>
                <w:szCs w:val="20"/>
              </w:rPr>
              <w:t>Разработка грунта</w:t>
            </w:r>
          </w:p>
        </w:tc>
        <w:tc>
          <w:tcPr>
            <w:tcW w:w="1120" w:type="dxa"/>
            <w:gridSpan w:val="2"/>
            <w:tcBorders>
              <w:top w:val="nil"/>
              <w:left w:val="nil"/>
              <w:bottom w:val="single" w:sz="4" w:space="0" w:color="auto"/>
              <w:right w:val="single" w:sz="4" w:space="0" w:color="auto"/>
            </w:tcBorders>
            <w:shd w:val="clear" w:color="auto" w:fill="auto"/>
            <w:hideMark/>
          </w:tcPr>
          <w:p w14:paraId="7A038F9D"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75A98147" w14:textId="77777777" w:rsidR="00D70D77" w:rsidRPr="00D70D77" w:rsidRDefault="00D70D77" w:rsidP="00D70D77">
            <w:pPr>
              <w:jc w:val="center"/>
              <w:rPr>
                <w:sz w:val="20"/>
                <w:szCs w:val="20"/>
              </w:rPr>
            </w:pPr>
            <w:r w:rsidRPr="00D70D77">
              <w:rPr>
                <w:sz w:val="20"/>
                <w:szCs w:val="20"/>
              </w:rPr>
              <w:t>38,75</w:t>
            </w:r>
          </w:p>
        </w:tc>
        <w:tc>
          <w:tcPr>
            <w:tcW w:w="1499" w:type="dxa"/>
            <w:gridSpan w:val="2"/>
            <w:tcBorders>
              <w:top w:val="nil"/>
              <w:left w:val="nil"/>
              <w:bottom w:val="single" w:sz="4" w:space="0" w:color="auto"/>
              <w:right w:val="single" w:sz="4" w:space="0" w:color="auto"/>
            </w:tcBorders>
            <w:shd w:val="clear" w:color="auto" w:fill="auto"/>
            <w:hideMark/>
          </w:tcPr>
          <w:p w14:paraId="02D17BC1" w14:textId="77777777" w:rsidR="00D70D77" w:rsidRPr="00D70D77" w:rsidRDefault="00D70D77" w:rsidP="00D70D77">
            <w:pPr>
              <w:jc w:val="right"/>
              <w:rPr>
                <w:sz w:val="20"/>
                <w:szCs w:val="20"/>
              </w:rPr>
            </w:pPr>
            <w:r w:rsidRPr="00D70D77">
              <w:rPr>
                <w:sz w:val="20"/>
                <w:szCs w:val="20"/>
              </w:rPr>
              <w:t xml:space="preserve">3 429,00  </w:t>
            </w:r>
          </w:p>
        </w:tc>
        <w:tc>
          <w:tcPr>
            <w:tcW w:w="1057" w:type="dxa"/>
            <w:gridSpan w:val="2"/>
            <w:tcBorders>
              <w:top w:val="nil"/>
              <w:left w:val="nil"/>
              <w:bottom w:val="single" w:sz="4" w:space="0" w:color="auto"/>
              <w:right w:val="single" w:sz="4" w:space="0" w:color="auto"/>
            </w:tcBorders>
            <w:shd w:val="clear" w:color="auto" w:fill="auto"/>
            <w:hideMark/>
          </w:tcPr>
          <w:p w14:paraId="39855170" w14:textId="77777777" w:rsidR="00D70D77" w:rsidRPr="00D70D77" w:rsidRDefault="00D70D77" w:rsidP="00D70D77">
            <w:pPr>
              <w:jc w:val="right"/>
              <w:rPr>
                <w:sz w:val="20"/>
                <w:szCs w:val="20"/>
              </w:rPr>
            </w:pPr>
            <w:r w:rsidRPr="00D70D77">
              <w:rPr>
                <w:sz w:val="20"/>
                <w:szCs w:val="20"/>
              </w:rPr>
              <w:t xml:space="preserve">88,49  </w:t>
            </w:r>
          </w:p>
        </w:tc>
        <w:tc>
          <w:tcPr>
            <w:tcW w:w="1600" w:type="dxa"/>
            <w:gridSpan w:val="2"/>
            <w:tcBorders>
              <w:top w:val="nil"/>
              <w:left w:val="nil"/>
              <w:bottom w:val="single" w:sz="4" w:space="0" w:color="auto"/>
              <w:right w:val="single" w:sz="4" w:space="0" w:color="auto"/>
            </w:tcBorders>
            <w:shd w:val="clear" w:color="auto" w:fill="auto"/>
            <w:hideMark/>
          </w:tcPr>
          <w:p w14:paraId="4A92039D"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EA18B47"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6691C8C"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9792D6E" w14:textId="77777777" w:rsidR="00D70D77" w:rsidRPr="00D70D77" w:rsidRDefault="00D70D77" w:rsidP="00D70D77">
            <w:pPr>
              <w:rPr>
                <w:sz w:val="20"/>
                <w:szCs w:val="20"/>
              </w:rPr>
            </w:pPr>
            <w:r w:rsidRPr="00D70D77">
              <w:rPr>
                <w:sz w:val="20"/>
                <w:szCs w:val="20"/>
              </w:rPr>
              <w:t xml:space="preserve">                       95,90   </w:t>
            </w:r>
          </w:p>
        </w:tc>
        <w:tc>
          <w:tcPr>
            <w:tcW w:w="1898" w:type="dxa"/>
            <w:gridSpan w:val="2"/>
            <w:tcBorders>
              <w:top w:val="nil"/>
              <w:left w:val="nil"/>
              <w:bottom w:val="single" w:sz="4" w:space="0" w:color="auto"/>
              <w:right w:val="single" w:sz="4" w:space="0" w:color="auto"/>
            </w:tcBorders>
            <w:shd w:val="clear" w:color="auto" w:fill="auto"/>
            <w:hideMark/>
          </w:tcPr>
          <w:p w14:paraId="78D0B77D" w14:textId="77777777" w:rsidR="00D70D77" w:rsidRPr="00D70D77" w:rsidRDefault="00D70D77" w:rsidP="00D70D77">
            <w:pPr>
              <w:rPr>
                <w:sz w:val="20"/>
                <w:szCs w:val="20"/>
              </w:rPr>
            </w:pPr>
            <w:r w:rsidRPr="00D70D77">
              <w:rPr>
                <w:sz w:val="20"/>
                <w:szCs w:val="20"/>
              </w:rPr>
              <w:t xml:space="preserve">                                 3 716,13   </w:t>
            </w:r>
          </w:p>
        </w:tc>
        <w:tc>
          <w:tcPr>
            <w:tcW w:w="271" w:type="dxa"/>
            <w:vAlign w:val="center"/>
            <w:hideMark/>
          </w:tcPr>
          <w:p w14:paraId="7A1C3124" w14:textId="77777777" w:rsidR="00D70D77" w:rsidRPr="00D70D77" w:rsidRDefault="00D70D77" w:rsidP="00D70D77">
            <w:pPr>
              <w:rPr>
                <w:sz w:val="20"/>
                <w:szCs w:val="20"/>
              </w:rPr>
            </w:pPr>
          </w:p>
        </w:tc>
      </w:tr>
      <w:tr w:rsidR="00D70D77" w:rsidRPr="00D70D77" w14:paraId="0E03940E"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6861E4F0" w14:textId="77777777" w:rsidR="00D70D77" w:rsidRPr="00D70D77" w:rsidRDefault="00D70D77" w:rsidP="00D70D77">
            <w:pPr>
              <w:ind w:firstLineChars="200" w:firstLine="400"/>
              <w:rPr>
                <w:sz w:val="20"/>
                <w:szCs w:val="20"/>
              </w:rPr>
            </w:pPr>
            <w:r w:rsidRPr="00D70D77">
              <w:rPr>
                <w:sz w:val="20"/>
                <w:szCs w:val="20"/>
              </w:rPr>
              <w:t>2.4.23</w:t>
            </w:r>
          </w:p>
        </w:tc>
        <w:tc>
          <w:tcPr>
            <w:tcW w:w="1699" w:type="dxa"/>
            <w:tcBorders>
              <w:top w:val="nil"/>
              <w:left w:val="nil"/>
              <w:bottom w:val="single" w:sz="4" w:space="0" w:color="auto"/>
              <w:right w:val="single" w:sz="4" w:space="0" w:color="auto"/>
            </w:tcBorders>
            <w:shd w:val="clear" w:color="auto" w:fill="auto"/>
            <w:hideMark/>
          </w:tcPr>
          <w:p w14:paraId="0E98C985" w14:textId="77777777" w:rsidR="00D70D77" w:rsidRPr="00D70D77" w:rsidRDefault="00D70D77" w:rsidP="00D70D77">
            <w:pPr>
              <w:rPr>
                <w:sz w:val="20"/>
                <w:szCs w:val="20"/>
              </w:rPr>
            </w:pPr>
            <w:r w:rsidRPr="00D70D77">
              <w:rPr>
                <w:sz w:val="20"/>
                <w:szCs w:val="20"/>
              </w:rPr>
              <w:t>Обратная засыпка  с уплотнением</w:t>
            </w:r>
          </w:p>
        </w:tc>
        <w:tc>
          <w:tcPr>
            <w:tcW w:w="1120" w:type="dxa"/>
            <w:gridSpan w:val="2"/>
            <w:tcBorders>
              <w:top w:val="nil"/>
              <w:left w:val="nil"/>
              <w:bottom w:val="single" w:sz="4" w:space="0" w:color="auto"/>
              <w:right w:val="single" w:sz="4" w:space="0" w:color="auto"/>
            </w:tcBorders>
            <w:shd w:val="clear" w:color="auto" w:fill="auto"/>
            <w:hideMark/>
          </w:tcPr>
          <w:p w14:paraId="1677B03C"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08B0BB20" w14:textId="77777777" w:rsidR="00D70D77" w:rsidRPr="00D70D77" w:rsidRDefault="00D70D77" w:rsidP="00D70D77">
            <w:pPr>
              <w:jc w:val="center"/>
              <w:rPr>
                <w:sz w:val="20"/>
                <w:szCs w:val="20"/>
              </w:rPr>
            </w:pPr>
            <w:r w:rsidRPr="00D70D77">
              <w:rPr>
                <w:sz w:val="20"/>
                <w:szCs w:val="20"/>
              </w:rPr>
              <w:t>38,75</w:t>
            </w:r>
          </w:p>
        </w:tc>
        <w:tc>
          <w:tcPr>
            <w:tcW w:w="1499" w:type="dxa"/>
            <w:gridSpan w:val="2"/>
            <w:tcBorders>
              <w:top w:val="nil"/>
              <w:left w:val="nil"/>
              <w:bottom w:val="single" w:sz="4" w:space="0" w:color="auto"/>
              <w:right w:val="single" w:sz="4" w:space="0" w:color="auto"/>
            </w:tcBorders>
            <w:shd w:val="clear" w:color="auto" w:fill="auto"/>
            <w:hideMark/>
          </w:tcPr>
          <w:p w14:paraId="7F077F7B" w14:textId="77777777" w:rsidR="00D70D77" w:rsidRPr="00D70D77" w:rsidRDefault="00D70D77" w:rsidP="00D70D77">
            <w:pPr>
              <w:jc w:val="right"/>
              <w:rPr>
                <w:sz w:val="20"/>
                <w:szCs w:val="20"/>
              </w:rPr>
            </w:pPr>
            <w:r w:rsidRPr="00D70D77">
              <w:rPr>
                <w:sz w:val="20"/>
                <w:szCs w:val="20"/>
              </w:rPr>
              <w:t xml:space="preserve">5 105,00  </w:t>
            </w:r>
          </w:p>
        </w:tc>
        <w:tc>
          <w:tcPr>
            <w:tcW w:w="1057" w:type="dxa"/>
            <w:gridSpan w:val="2"/>
            <w:tcBorders>
              <w:top w:val="nil"/>
              <w:left w:val="nil"/>
              <w:bottom w:val="single" w:sz="4" w:space="0" w:color="auto"/>
              <w:right w:val="single" w:sz="4" w:space="0" w:color="auto"/>
            </w:tcBorders>
            <w:shd w:val="clear" w:color="auto" w:fill="auto"/>
            <w:hideMark/>
          </w:tcPr>
          <w:p w14:paraId="5DB28F1D" w14:textId="77777777" w:rsidR="00D70D77" w:rsidRPr="00D70D77" w:rsidRDefault="00D70D77" w:rsidP="00D70D77">
            <w:pPr>
              <w:jc w:val="right"/>
              <w:rPr>
                <w:sz w:val="20"/>
                <w:szCs w:val="20"/>
              </w:rPr>
            </w:pPr>
            <w:r w:rsidRPr="00D70D77">
              <w:rPr>
                <w:sz w:val="20"/>
                <w:szCs w:val="20"/>
              </w:rPr>
              <w:t xml:space="preserve">131,74  </w:t>
            </w:r>
          </w:p>
        </w:tc>
        <w:tc>
          <w:tcPr>
            <w:tcW w:w="1600" w:type="dxa"/>
            <w:gridSpan w:val="2"/>
            <w:tcBorders>
              <w:top w:val="nil"/>
              <w:left w:val="nil"/>
              <w:bottom w:val="single" w:sz="4" w:space="0" w:color="auto"/>
              <w:right w:val="single" w:sz="4" w:space="0" w:color="auto"/>
            </w:tcBorders>
            <w:shd w:val="clear" w:color="auto" w:fill="auto"/>
            <w:hideMark/>
          </w:tcPr>
          <w:p w14:paraId="26292813"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13F320E5"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141A94F"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7F093DC5" w14:textId="77777777" w:rsidR="00D70D77" w:rsidRPr="00D70D77" w:rsidRDefault="00D70D77" w:rsidP="00D70D77">
            <w:pPr>
              <w:rPr>
                <w:sz w:val="20"/>
                <w:szCs w:val="20"/>
              </w:rPr>
            </w:pPr>
            <w:r w:rsidRPr="00D70D77">
              <w:rPr>
                <w:sz w:val="20"/>
                <w:szCs w:val="20"/>
              </w:rPr>
              <w:t xml:space="preserve">                     142,78   </w:t>
            </w:r>
          </w:p>
        </w:tc>
        <w:tc>
          <w:tcPr>
            <w:tcW w:w="1898" w:type="dxa"/>
            <w:gridSpan w:val="2"/>
            <w:tcBorders>
              <w:top w:val="nil"/>
              <w:left w:val="nil"/>
              <w:bottom w:val="single" w:sz="4" w:space="0" w:color="auto"/>
              <w:right w:val="single" w:sz="4" w:space="0" w:color="auto"/>
            </w:tcBorders>
            <w:shd w:val="clear" w:color="auto" w:fill="auto"/>
            <w:hideMark/>
          </w:tcPr>
          <w:p w14:paraId="2093BB5C" w14:textId="77777777" w:rsidR="00D70D77" w:rsidRPr="00D70D77" w:rsidRDefault="00D70D77" w:rsidP="00D70D77">
            <w:pPr>
              <w:rPr>
                <w:sz w:val="20"/>
                <w:szCs w:val="20"/>
              </w:rPr>
            </w:pPr>
            <w:r w:rsidRPr="00D70D77">
              <w:rPr>
                <w:sz w:val="20"/>
                <w:szCs w:val="20"/>
              </w:rPr>
              <w:t xml:space="preserve">                                 5 532,73   </w:t>
            </w:r>
          </w:p>
        </w:tc>
        <w:tc>
          <w:tcPr>
            <w:tcW w:w="271" w:type="dxa"/>
            <w:vAlign w:val="center"/>
            <w:hideMark/>
          </w:tcPr>
          <w:p w14:paraId="5E877796" w14:textId="77777777" w:rsidR="00D70D77" w:rsidRPr="00D70D77" w:rsidRDefault="00D70D77" w:rsidP="00D70D77">
            <w:pPr>
              <w:rPr>
                <w:sz w:val="20"/>
                <w:szCs w:val="20"/>
              </w:rPr>
            </w:pPr>
          </w:p>
        </w:tc>
      </w:tr>
      <w:tr w:rsidR="00D70D77" w:rsidRPr="00D70D77" w14:paraId="393D20B9"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3A539967" w14:textId="77777777" w:rsidR="00D70D77" w:rsidRPr="00D70D77" w:rsidRDefault="00D70D77" w:rsidP="00D70D77">
            <w:pPr>
              <w:ind w:firstLineChars="200" w:firstLine="400"/>
              <w:rPr>
                <w:sz w:val="20"/>
                <w:szCs w:val="20"/>
              </w:rPr>
            </w:pPr>
            <w:r w:rsidRPr="00D70D77">
              <w:rPr>
                <w:sz w:val="20"/>
                <w:szCs w:val="20"/>
              </w:rPr>
              <w:t>2.4.24</w:t>
            </w:r>
          </w:p>
        </w:tc>
        <w:tc>
          <w:tcPr>
            <w:tcW w:w="1699" w:type="dxa"/>
            <w:tcBorders>
              <w:top w:val="nil"/>
              <w:left w:val="nil"/>
              <w:bottom w:val="single" w:sz="4" w:space="0" w:color="auto"/>
              <w:right w:val="single" w:sz="4" w:space="0" w:color="auto"/>
            </w:tcBorders>
            <w:shd w:val="clear" w:color="auto" w:fill="auto"/>
            <w:hideMark/>
          </w:tcPr>
          <w:p w14:paraId="3430E6BA" w14:textId="77777777" w:rsidR="00D70D77" w:rsidRPr="00D70D77" w:rsidRDefault="00D70D77" w:rsidP="00D70D77">
            <w:pPr>
              <w:rPr>
                <w:sz w:val="20"/>
                <w:szCs w:val="20"/>
              </w:rPr>
            </w:pPr>
            <w:r w:rsidRPr="00D70D77">
              <w:rPr>
                <w:sz w:val="20"/>
                <w:szCs w:val="20"/>
              </w:rPr>
              <w:t>Устройство основания под трубопроводы: песчаного</w:t>
            </w:r>
          </w:p>
        </w:tc>
        <w:tc>
          <w:tcPr>
            <w:tcW w:w="1120" w:type="dxa"/>
            <w:gridSpan w:val="2"/>
            <w:tcBorders>
              <w:top w:val="nil"/>
              <w:left w:val="nil"/>
              <w:bottom w:val="single" w:sz="4" w:space="0" w:color="auto"/>
              <w:right w:val="single" w:sz="4" w:space="0" w:color="auto"/>
            </w:tcBorders>
            <w:shd w:val="clear" w:color="auto" w:fill="auto"/>
            <w:hideMark/>
          </w:tcPr>
          <w:p w14:paraId="53102D09"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2E9C8657" w14:textId="77777777" w:rsidR="00D70D77" w:rsidRPr="00D70D77" w:rsidRDefault="00D70D77" w:rsidP="00D70D77">
            <w:pPr>
              <w:jc w:val="center"/>
              <w:rPr>
                <w:sz w:val="20"/>
                <w:szCs w:val="20"/>
              </w:rPr>
            </w:pPr>
            <w:r w:rsidRPr="00D70D77">
              <w:rPr>
                <w:sz w:val="20"/>
                <w:szCs w:val="20"/>
              </w:rPr>
              <w:t>6</w:t>
            </w:r>
          </w:p>
        </w:tc>
        <w:tc>
          <w:tcPr>
            <w:tcW w:w="1499" w:type="dxa"/>
            <w:gridSpan w:val="2"/>
            <w:tcBorders>
              <w:top w:val="nil"/>
              <w:left w:val="nil"/>
              <w:bottom w:val="single" w:sz="4" w:space="0" w:color="auto"/>
              <w:right w:val="single" w:sz="4" w:space="0" w:color="auto"/>
            </w:tcBorders>
            <w:shd w:val="clear" w:color="auto" w:fill="auto"/>
            <w:hideMark/>
          </w:tcPr>
          <w:p w14:paraId="45DA89CD" w14:textId="77777777" w:rsidR="00D70D77" w:rsidRPr="00D70D77" w:rsidRDefault="00D70D77" w:rsidP="00D70D77">
            <w:pPr>
              <w:jc w:val="right"/>
              <w:rPr>
                <w:sz w:val="20"/>
                <w:szCs w:val="20"/>
              </w:rPr>
            </w:pPr>
            <w:r w:rsidRPr="00D70D77">
              <w:rPr>
                <w:sz w:val="20"/>
                <w:szCs w:val="20"/>
              </w:rPr>
              <w:t xml:space="preserve">4 905,00  </w:t>
            </w:r>
          </w:p>
        </w:tc>
        <w:tc>
          <w:tcPr>
            <w:tcW w:w="1057" w:type="dxa"/>
            <w:gridSpan w:val="2"/>
            <w:tcBorders>
              <w:top w:val="nil"/>
              <w:left w:val="nil"/>
              <w:bottom w:val="single" w:sz="4" w:space="0" w:color="auto"/>
              <w:right w:val="single" w:sz="4" w:space="0" w:color="auto"/>
            </w:tcBorders>
            <w:shd w:val="clear" w:color="auto" w:fill="auto"/>
            <w:hideMark/>
          </w:tcPr>
          <w:p w14:paraId="6BE56146" w14:textId="77777777" w:rsidR="00D70D77" w:rsidRPr="00D70D77" w:rsidRDefault="00D70D77" w:rsidP="00D70D77">
            <w:pPr>
              <w:jc w:val="right"/>
              <w:rPr>
                <w:sz w:val="20"/>
                <w:szCs w:val="20"/>
              </w:rPr>
            </w:pPr>
            <w:r w:rsidRPr="00D70D77">
              <w:rPr>
                <w:sz w:val="20"/>
                <w:szCs w:val="20"/>
              </w:rPr>
              <w:t xml:space="preserve">817,50  </w:t>
            </w:r>
          </w:p>
        </w:tc>
        <w:tc>
          <w:tcPr>
            <w:tcW w:w="1600" w:type="dxa"/>
            <w:gridSpan w:val="2"/>
            <w:tcBorders>
              <w:top w:val="nil"/>
              <w:left w:val="nil"/>
              <w:bottom w:val="single" w:sz="4" w:space="0" w:color="auto"/>
              <w:right w:val="single" w:sz="4" w:space="0" w:color="auto"/>
            </w:tcBorders>
            <w:shd w:val="clear" w:color="auto" w:fill="auto"/>
            <w:hideMark/>
          </w:tcPr>
          <w:p w14:paraId="59D1B888"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DA12E38"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0B76FB01"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E8814FA" w14:textId="77777777" w:rsidR="00D70D77" w:rsidRPr="00D70D77" w:rsidRDefault="00D70D77" w:rsidP="00D70D77">
            <w:pPr>
              <w:rPr>
                <w:sz w:val="20"/>
                <w:szCs w:val="20"/>
              </w:rPr>
            </w:pPr>
            <w:r w:rsidRPr="00D70D77">
              <w:rPr>
                <w:sz w:val="20"/>
                <w:szCs w:val="20"/>
              </w:rPr>
              <w:t xml:space="preserve">                     886,00   </w:t>
            </w:r>
          </w:p>
        </w:tc>
        <w:tc>
          <w:tcPr>
            <w:tcW w:w="1898" w:type="dxa"/>
            <w:gridSpan w:val="2"/>
            <w:tcBorders>
              <w:top w:val="nil"/>
              <w:left w:val="nil"/>
              <w:bottom w:val="single" w:sz="4" w:space="0" w:color="auto"/>
              <w:right w:val="single" w:sz="4" w:space="0" w:color="auto"/>
            </w:tcBorders>
            <w:shd w:val="clear" w:color="auto" w:fill="auto"/>
            <w:hideMark/>
          </w:tcPr>
          <w:p w14:paraId="75999CD3" w14:textId="77777777" w:rsidR="00D70D77" w:rsidRPr="00D70D77" w:rsidRDefault="00D70D77" w:rsidP="00D70D77">
            <w:pPr>
              <w:rPr>
                <w:sz w:val="20"/>
                <w:szCs w:val="20"/>
              </w:rPr>
            </w:pPr>
            <w:r w:rsidRPr="00D70D77">
              <w:rPr>
                <w:sz w:val="20"/>
                <w:szCs w:val="20"/>
              </w:rPr>
              <w:t xml:space="preserve">                                 5 316,00   </w:t>
            </w:r>
          </w:p>
        </w:tc>
        <w:tc>
          <w:tcPr>
            <w:tcW w:w="271" w:type="dxa"/>
            <w:vAlign w:val="center"/>
            <w:hideMark/>
          </w:tcPr>
          <w:p w14:paraId="21223AF9" w14:textId="77777777" w:rsidR="00D70D77" w:rsidRPr="00D70D77" w:rsidRDefault="00D70D77" w:rsidP="00D70D77">
            <w:pPr>
              <w:rPr>
                <w:sz w:val="20"/>
                <w:szCs w:val="20"/>
              </w:rPr>
            </w:pPr>
          </w:p>
        </w:tc>
      </w:tr>
      <w:tr w:rsidR="00D70D77" w:rsidRPr="00D70D77" w14:paraId="0E92ABCC"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791D30DF" w14:textId="77777777" w:rsidR="00D70D77" w:rsidRPr="00D70D77" w:rsidRDefault="00D70D77" w:rsidP="00D70D77">
            <w:pPr>
              <w:ind w:firstLineChars="200" w:firstLine="400"/>
              <w:rPr>
                <w:sz w:val="20"/>
                <w:szCs w:val="20"/>
              </w:rPr>
            </w:pPr>
            <w:r w:rsidRPr="00D70D77">
              <w:rPr>
                <w:sz w:val="20"/>
                <w:szCs w:val="20"/>
              </w:rPr>
              <w:t>2.4.25</w:t>
            </w:r>
          </w:p>
        </w:tc>
        <w:tc>
          <w:tcPr>
            <w:tcW w:w="1699" w:type="dxa"/>
            <w:tcBorders>
              <w:top w:val="nil"/>
              <w:left w:val="nil"/>
              <w:bottom w:val="single" w:sz="4" w:space="0" w:color="auto"/>
              <w:right w:val="single" w:sz="4" w:space="0" w:color="auto"/>
            </w:tcBorders>
            <w:shd w:val="clear" w:color="auto" w:fill="auto"/>
            <w:hideMark/>
          </w:tcPr>
          <w:p w14:paraId="6FE8C8C7" w14:textId="77777777" w:rsidR="00D70D77" w:rsidRPr="00D70D77" w:rsidRDefault="00D70D77" w:rsidP="00D70D77">
            <w:pPr>
              <w:rPr>
                <w:sz w:val="20"/>
                <w:szCs w:val="20"/>
              </w:rPr>
            </w:pPr>
            <w:r w:rsidRPr="00D70D77">
              <w:rPr>
                <w:sz w:val="20"/>
                <w:szCs w:val="20"/>
              </w:rPr>
              <w:t>Песок природный обогащенный для строительных работ средний</w:t>
            </w:r>
          </w:p>
        </w:tc>
        <w:tc>
          <w:tcPr>
            <w:tcW w:w="1120" w:type="dxa"/>
            <w:gridSpan w:val="2"/>
            <w:tcBorders>
              <w:top w:val="nil"/>
              <w:left w:val="nil"/>
              <w:bottom w:val="single" w:sz="4" w:space="0" w:color="auto"/>
              <w:right w:val="single" w:sz="4" w:space="0" w:color="auto"/>
            </w:tcBorders>
            <w:shd w:val="clear" w:color="auto" w:fill="auto"/>
            <w:hideMark/>
          </w:tcPr>
          <w:p w14:paraId="506B7E8A"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46E264E6" w14:textId="77777777" w:rsidR="00D70D77" w:rsidRPr="00D70D77" w:rsidRDefault="00D70D77" w:rsidP="00D70D77">
            <w:pPr>
              <w:jc w:val="center"/>
              <w:rPr>
                <w:sz w:val="20"/>
                <w:szCs w:val="20"/>
              </w:rPr>
            </w:pPr>
            <w:r w:rsidRPr="00D70D77">
              <w:rPr>
                <w:sz w:val="20"/>
                <w:szCs w:val="20"/>
              </w:rPr>
              <w:t>6,6</w:t>
            </w:r>
          </w:p>
        </w:tc>
        <w:tc>
          <w:tcPr>
            <w:tcW w:w="1499" w:type="dxa"/>
            <w:gridSpan w:val="2"/>
            <w:tcBorders>
              <w:top w:val="nil"/>
              <w:left w:val="nil"/>
              <w:bottom w:val="single" w:sz="4" w:space="0" w:color="auto"/>
              <w:right w:val="single" w:sz="4" w:space="0" w:color="auto"/>
            </w:tcBorders>
            <w:shd w:val="clear" w:color="auto" w:fill="auto"/>
            <w:hideMark/>
          </w:tcPr>
          <w:p w14:paraId="7645B38D" w14:textId="77777777" w:rsidR="00D70D77" w:rsidRPr="00D70D77" w:rsidRDefault="00D70D77" w:rsidP="00D70D77">
            <w:pPr>
              <w:jc w:val="right"/>
              <w:rPr>
                <w:sz w:val="20"/>
                <w:szCs w:val="20"/>
              </w:rPr>
            </w:pPr>
            <w:r w:rsidRPr="00D70D77">
              <w:rPr>
                <w:sz w:val="20"/>
                <w:szCs w:val="20"/>
              </w:rPr>
              <w:t xml:space="preserve">5 106,00  </w:t>
            </w:r>
          </w:p>
        </w:tc>
        <w:tc>
          <w:tcPr>
            <w:tcW w:w="1057" w:type="dxa"/>
            <w:gridSpan w:val="2"/>
            <w:tcBorders>
              <w:top w:val="nil"/>
              <w:left w:val="nil"/>
              <w:bottom w:val="single" w:sz="4" w:space="0" w:color="auto"/>
              <w:right w:val="single" w:sz="4" w:space="0" w:color="auto"/>
            </w:tcBorders>
            <w:shd w:val="clear" w:color="auto" w:fill="auto"/>
            <w:hideMark/>
          </w:tcPr>
          <w:p w14:paraId="6B062CEB" w14:textId="77777777" w:rsidR="00D70D77" w:rsidRPr="00D70D77" w:rsidRDefault="00D70D77" w:rsidP="00D70D77">
            <w:pPr>
              <w:jc w:val="right"/>
              <w:rPr>
                <w:sz w:val="20"/>
                <w:szCs w:val="20"/>
              </w:rPr>
            </w:pPr>
            <w:r w:rsidRPr="00D70D77">
              <w:rPr>
                <w:sz w:val="20"/>
                <w:szCs w:val="20"/>
              </w:rPr>
              <w:t xml:space="preserve">773,64  </w:t>
            </w:r>
          </w:p>
        </w:tc>
        <w:tc>
          <w:tcPr>
            <w:tcW w:w="1600" w:type="dxa"/>
            <w:gridSpan w:val="2"/>
            <w:tcBorders>
              <w:top w:val="nil"/>
              <w:left w:val="nil"/>
              <w:bottom w:val="single" w:sz="4" w:space="0" w:color="auto"/>
              <w:right w:val="single" w:sz="4" w:space="0" w:color="auto"/>
            </w:tcBorders>
            <w:shd w:val="clear" w:color="auto" w:fill="auto"/>
            <w:hideMark/>
          </w:tcPr>
          <w:p w14:paraId="66F62795"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0C5974D8"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5EE443A8"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76045EEB" w14:textId="77777777" w:rsidR="00D70D77" w:rsidRPr="00D70D77" w:rsidRDefault="00D70D77" w:rsidP="00D70D77">
            <w:pPr>
              <w:rPr>
                <w:sz w:val="20"/>
                <w:szCs w:val="20"/>
              </w:rPr>
            </w:pPr>
            <w:r w:rsidRPr="00D70D77">
              <w:rPr>
                <w:sz w:val="20"/>
                <w:szCs w:val="20"/>
              </w:rPr>
              <w:t xml:space="preserve">                     838,46   </w:t>
            </w:r>
          </w:p>
        </w:tc>
        <w:tc>
          <w:tcPr>
            <w:tcW w:w="1898" w:type="dxa"/>
            <w:gridSpan w:val="2"/>
            <w:tcBorders>
              <w:top w:val="nil"/>
              <w:left w:val="nil"/>
              <w:bottom w:val="single" w:sz="4" w:space="0" w:color="auto"/>
              <w:right w:val="single" w:sz="4" w:space="0" w:color="auto"/>
            </w:tcBorders>
            <w:shd w:val="clear" w:color="auto" w:fill="auto"/>
            <w:hideMark/>
          </w:tcPr>
          <w:p w14:paraId="20BA43E0" w14:textId="77777777" w:rsidR="00D70D77" w:rsidRPr="00D70D77" w:rsidRDefault="00D70D77" w:rsidP="00D70D77">
            <w:pPr>
              <w:rPr>
                <w:sz w:val="20"/>
                <w:szCs w:val="20"/>
              </w:rPr>
            </w:pPr>
            <w:r w:rsidRPr="00D70D77">
              <w:rPr>
                <w:sz w:val="20"/>
                <w:szCs w:val="20"/>
              </w:rPr>
              <w:t xml:space="preserve">                                 5 533,84   </w:t>
            </w:r>
          </w:p>
        </w:tc>
        <w:tc>
          <w:tcPr>
            <w:tcW w:w="271" w:type="dxa"/>
            <w:vAlign w:val="center"/>
            <w:hideMark/>
          </w:tcPr>
          <w:p w14:paraId="24CAAE6F" w14:textId="77777777" w:rsidR="00D70D77" w:rsidRPr="00D70D77" w:rsidRDefault="00D70D77" w:rsidP="00D70D77">
            <w:pPr>
              <w:rPr>
                <w:sz w:val="20"/>
                <w:szCs w:val="20"/>
              </w:rPr>
            </w:pPr>
          </w:p>
        </w:tc>
      </w:tr>
      <w:tr w:rsidR="00D70D77" w:rsidRPr="00D70D77" w14:paraId="3AF42474"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2BD571ED" w14:textId="77777777" w:rsidR="00D70D77" w:rsidRPr="00D70D77" w:rsidRDefault="00D70D77" w:rsidP="00D70D77">
            <w:pPr>
              <w:ind w:firstLineChars="200" w:firstLine="400"/>
              <w:rPr>
                <w:sz w:val="20"/>
                <w:szCs w:val="20"/>
              </w:rPr>
            </w:pPr>
            <w:r w:rsidRPr="00D70D77">
              <w:rPr>
                <w:sz w:val="20"/>
                <w:szCs w:val="20"/>
              </w:rPr>
              <w:t>2.4.26</w:t>
            </w:r>
          </w:p>
        </w:tc>
        <w:tc>
          <w:tcPr>
            <w:tcW w:w="1699" w:type="dxa"/>
            <w:tcBorders>
              <w:top w:val="nil"/>
              <w:left w:val="nil"/>
              <w:bottom w:val="single" w:sz="4" w:space="0" w:color="auto"/>
              <w:right w:val="single" w:sz="4" w:space="0" w:color="auto"/>
            </w:tcBorders>
            <w:shd w:val="clear" w:color="auto" w:fill="auto"/>
            <w:hideMark/>
          </w:tcPr>
          <w:p w14:paraId="36804925" w14:textId="77777777" w:rsidR="00D70D77" w:rsidRPr="00D70D77" w:rsidRDefault="00D70D77" w:rsidP="00D70D77">
            <w:pPr>
              <w:rPr>
                <w:sz w:val="20"/>
                <w:szCs w:val="20"/>
              </w:rPr>
            </w:pPr>
            <w:r w:rsidRPr="00D70D77">
              <w:rPr>
                <w:sz w:val="20"/>
                <w:szCs w:val="20"/>
              </w:rPr>
              <w:t>Прокладка ленты сигнальной</w:t>
            </w:r>
          </w:p>
        </w:tc>
        <w:tc>
          <w:tcPr>
            <w:tcW w:w="1120" w:type="dxa"/>
            <w:gridSpan w:val="2"/>
            <w:tcBorders>
              <w:top w:val="nil"/>
              <w:left w:val="nil"/>
              <w:bottom w:val="single" w:sz="4" w:space="0" w:color="auto"/>
              <w:right w:val="single" w:sz="4" w:space="0" w:color="auto"/>
            </w:tcBorders>
            <w:shd w:val="clear" w:color="auto" w:fill="auto"/>
            <w:hideMark/>
          </w:tcPr>
          <w:p w14:paraId="7282E52F"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229F26A0" w14:textId="77777777" w:rsidR="00D70D77" w:rsidRPr="00D70D77" w:rsidRDefault="00D70D77" w:rsidP="00D70D77">
            <w:pPr>
              <w:jc w:val="center"/>
              <w:rPr>
                <w:sz w:val="20"/>
                <w:szCs w:val="20"/>
              </w:rPr>
            </w:pPr>
            <w:r w:rsidRPr="00D70D77">
              <w:rPr>
                <w:sz w:val="20"/>
                <w:szCs w:val="20"/>
              </w:rPr>
              <w:t>40</w:t>
            </w:r>
          </w:p>
        </w:tc>
        <w:tc>
          <w:tcPr>
            <w:tcW w:w="1499" w:type="dxa"/>
            <w:gridSpan w:val="2"/>
            <w:tcBorders>
              <w:top w:val="nil"/>
              <w:left w:val="nil"/>
              <w:bottom w:val="single" w:sz="4" w:space="0" w:color="auto"/>
              <w:right w:val="single" w:sz="4" w:space="0" w:color="auto"/>
            </w:tcBorders>
            <w:shd w:val="clear" w:color="auto" w:fill="auto"/>
            <w:hideMark/>
          </w:tcPr>
          <w:p w14:paraId="4E9986FD" w14:textId="77777777" w:rsidR="00D70D77" w:rsidRPr="00D70D77" w:rsidRDefault="00D70D77" w:rsidP="00D70D77">
            <w:pPr>
              <w:jc w:val="right"/>
              <w:rPr>
                <w:sz w:val="20"/>
                <w:szCs w:val="20"/>
              </w:rPr>
            </w:pPr>
            <w:r w:rsidRPr="00D70D77">
              <w:rPr>
                <w:sz w:val="20"/>
                <w:szCs w:val="20"/>
              </w:rPr>
              <w:t xml:space="preserve">1 364,00  </w:t>
            </w:r>
          </w:p>
        </w:tc>
        <w:tc>
          <w:tcPr>
            <w:tcW w:w="1057" w:type="dxa"/>
            <w:gridSpan w:val="2"/>
            <w:tcBorders>
              <w:top w:val="nil"/>
              <w:left w:val="nil"/>
              <w:bottom w:val="single" w:sz="4" w:space="0" w:color="auto"/>
              <w:right w:val="single" w:sz="4" w:space="0" w:color="auto"/>
            </w:tcBorders>
            <w:shd w:val="clear" w:color="auto" w:fill="auto"/>
            <w:hideMark/>
          </w:tcPr>
          <w:p w14:paraId="72DC80F5" w14:textId="77777777" w:rsidR="00D70D77" w:rsidRPr="00D70D77" w:rsidRDefault="00D70D77" w:rsidP="00D70D77">
            <w:pPr>
              <w:jc w:val="right"/>
              <w:rPr>
                <w:sz w:val="20"/>
                <w:szCs w:val="20"/>
              </w:rPr>
            </w:pPr>
            <w:r w:rsidRPr="00D70D77">
              <w:rPr>
                <w:sz w:val="20"/>
                <w:szCs w:val="20"/>
              </w:rPr>
              <w:t xml:space="preserve">34,10  </w:t>
            </w:r>
          </w:p>
        </w:tc>
        <w:tc>
          <w:tcPr>
            <w:tcW w:w="1600" w:type="dxa"/>
            <w:gridSpan w:val="2"/>
            <w:tcBorders>
              <w:top w:val="nil"/>
              <w:left w:val="nil"/>
              <w:bottom w:val="single" w:sz="4" w:space="0" w:color="auto"/>
              <w:right w:val="single" w:sz="4" w:space="0" w:color="auto"/>
            </w:tcBorders>
            <w:shd w:val="clear" w:color="auto" w:fill="auto"/>
            <w:hideMark/>
          </w:tcPr>
          <w:p w14:paraId="104C2A2C"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4FA9481"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C1FED62"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FE29E3E" w14:textId="77777777" w:rsidR="00D70D77" w:rsidRPr="00D70D77" w:rsidRDefault="00D70D77" w:rsidP="00D70D77">
            <w:pPr>
              <w:rPr>
                <w:sz w:val="20"/>
                <w:szCs w:val="20"/>
              </w:rPr>
            </w:pPr>
            <w:r w:rsidRPr="00D70D77">
              <w:rPr>
                <w:sz w:val="20"/>
                <w:szCs w:val="20"/>
              </w:rPr>
              <w:t xml:space="preserve">                       36,96   </w:t>
            </w:r>
          </w:p>
        </w:tc>
        <w:tc>
          <w:tcPr>
            <w:tcW w:w="1898" w:type="dxa"/>
            <w:gridSpan w:val="2"/>
            <w:tcBorders>
              <w:top w:val="nil"/>
              <w:left w:val="nil"/>
              <w:bottom w:val="single" w:sz="4" w:space="0" w:color="auto"/>
              <w:right w:val="single" w:sz="4" w:space="0" w:color="auto"/>
            </w:tcBorders>
            <w:shd w:val="clear" w:color="auto" w:fill="auto"/>
            <w:hideMark/>
          </w:tcPr>
          <w:p w14:paraId="13DDA1F8" w14:textId="77777777" w:rsidR="00D70D77" w:rsidRPr="00D70D77" w:rsidRDefault="00D70D77" w:rsidP="00D70D77">
            <w:pPr>
              <w:rPr>
                <w:sz w:val="20"/>
                <w:szCs w:val="20"/>
              </w:rPr>
            </w:pPr>
            <w:r w:rsidRPr="00D70D77">
              <w:rPr>
                <w:sz w:val="20"/>
                <w:szCs w:val="20"/>
              </w:rPr>
              <w:t xml:space="preserve">                                 1 478,40   </w:t>
            </w:r>
          </w:p>
        </w:tc>
        <w:tc>
          <w:tcPr>
            <w:tcW w:w="271" w:type="dxa"/>
            <w:vAlign w:val="center"/>
            <w:hideMark/>
          </w:tcPr>
          <w:p w14:paraId="389B5AB8" w14:textId="77777777" w:rsidR="00D70D77" w:rsidRPr="00D70D77" w:rsidRDefault="00D70D77" w:rsidP="00D70D77">
            <w:pPr>
              <w:rPr>
                <w:sz w:val="20"/>
                <w:szCs w:val="20"/>
              </w:rPr>
            </w:pPr>
          </w:p>
        </w:tc>
      </w:tr>
      <w:tr w:rsidR="00D70D77" w:rsidRPr="00D70D77" w14:paraId="78B6A4DD" w14:textId="77777777" w:rsidTr="00D70D77">
        <w:trPr>
          <w:trHeight w:val="765"/>
        </w:trPr>
        <w:tc>
          <w:tcPr>
            <w:tcW w:w="1418" w:type="dxa"/>
            <w:tcBorders>
              <w:top w:val="nil"/>
              <w:left w:val="single" w:sz="4" w:space="0" w:color="auto"/>
              <w:bottom w:val="single" w:sz="4" w:space="0" w:color="auto"/>
              <w:right w:val="single" w:sz="4" w:space="0" w:color="auto"/>
            </w:tcBorders>
            <w:shd w:val="clear" w:color="auto" w:fill="auto"/>
            <w:noWrap/>
            <w:hideMark/>
          </w:tcPr>
          <w:p w14:paraId="4327474A" w14:textId="77777777" w:rsidR="00D70D77" w:rsidRPr="00D70D77" w:rsidRDefault="00D70D77" w:rsidP="00D70D77">
            <w:pPr>
              <w:ind w:firstLineChars="200" w:firstLine="400"/>
              <w:rPr>
                <w:sz w:val="20"/>
                <w:szCs w:val="20"/>
              </w:rPr>
            </w:pPr>
            <w:r w:rsidRPr="00D70D77">
              <w:rPr>
                <w:sz w:val="20"/>
                <w:szCs w:val="20"/>
              </w:rPr>
              <w:t>2.4.27</w:t>
            </w:r>
          </w:p>
        </w:tc>
        <w:tc>
          <w:tcPr>
            <w:tcW w:w="1699" w:type="dxa"/>
            <w:tcBorders>
              <w:top w:val="nil"/>
              <w:left w:val="nil"/>
              <w:bottom w:val="single" w:sz="4" w:space="0" w:color="auto"/>
              <w:right w:val="single" w:sz="4" w:space="0" w:color="auto"/>
            </w:tcBorders>
            <w:shd w:val="clear" w:color="auto" w:fill="auto"/>
            <w:hideMark/>
          </w:tcPr>
          <w:p w14:paraId="54E6B0DB" w14:textId="77777777" w:rsidR="00D70D77" w:rsidRPr="00D70D77" w:rsidRDefault="00D70D77" w:rsidP="00D70D77">
            <w:pPr>
              <w:rPr>
                <w:sz w:val="20"/>
                <w:szCs w:val="20"/>
              </w:rPr>
            </w:pPr>
            <w:r w:rsidRPr="00D70D77">
              <w:rPr>
                <w:sz w:val="20"/>
                <w:szCs w:val="20"/>
              </w:rPr>
              <w:t xml:space="preserve">Прокладка труб гофрированных ПВХ для защиты проводов и кабелей с установкой </w:t>
            </w:r>
            <w:proofErr w:type="spellStart"/>
            <w:r w:rsidRPr="00D70D77">
              <w:rPr>
                <w:sz w:val="20"/>
                <w:szCs w:val="20"/>
              </w:rPr>
              <w:t>трубостойки</w:t>
            </w:r>
            <w:proofErr w:type="spellEnd"/>
          </w:p>
        </w:tc>
        <w:tc>
          <w:tcPr>
            <w:tcW w:w="1120" w:type="dxa"/>
            <w:gridSpan w:val="2"/>
            <w:tcBorders>
              <w:top w:val="nil"/>
              <w:left w:val="nil"/>
              <w:bottom w:val="single" w:sz="4" w:space="0" w:color="auto"/>
              <w:right w:val="single" w:sz="4" w:space="0" w:color="auto"/>
            </w:tcBorders>
            <w:shd w:val="clear" w:color="auto" w:fill="auto"/>
            <w:hideMark/>
          </w:tcPr>
          <w:p w14:paraId="311BACA2"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0DBA8BFC" w14:textId="77777777" w:rsidR="00D70D77" w:rsidRPr="00D70D77" w:rsidRDefault="00D70D77" w:rsidP="00D70D77">
            <w:pPr>
              <w:jc w:val="center"/>
              <w:rPr>
                <w:sz w:val="20"/>
                <w:szCs w:val="20"/>
              </w:rPr>
            </w:pPr>
            <w:r w:rsidRPr="00D70D77">
              <w:rPr>
                <w:sz w:val="20"/>
                <w:szCs w:val="20"/>
              </w:rPr>
              <w:t>45</w:t>
            </w:r>
          </w:p>
        </w:tc>
        <w:tc>
          <w:tcPr>
            <w:tcW w:w="1499" w:type="dxa"/>
            <w:gridSpan w:val="2"/>
            <w:tcBorders>
              <w:top w:val="nil"/>
              <w:left w:val="nil"/>
              <w:bottom w:val="single" w:sz="4" w:space="0" w:color="auto"/>
              <w:right w:val="single" w:sz="4" w:space="0" w:color="auto"/>
            </w:tcBorders>
            <w:shd w:val="clear" w:color="auto" w:fill="auto"/>
            <w:hideMark/>
          </w:tcPr>
          <w:p w14:paraId="489900D0" w14:textId="77777777" w:rsidR="00D70D77" w:rsidRPr="00D70D77" w:rsidRDefault="00D70D77" w:rsidP="00D70D77">
            <w:pPr>
              <w:jc w:val="right"/>
              <w:rPr>
                <w:sz w:val="20"/>
                <w:szCs w:val="20"/>
              </w:rPr>
            </w:pPr>
            <w:r w:rsidRPr="00D70D77">
              <w:rPr>
                <w:sz w:val="20"/>
                <w:szCs w:val="20"/>
              </w:rPr>
              <w:t xml:space="preserve">14 683,00  </w:t>
            </w:r>
          </w:p>
        </w:tc>
        <w:tc>
          <w:tcPr>
            <w:tcW w:w="1057" w:type="dxa"/>
            <w:gridSpan w:val="2"/>
            <w:tcBorders>
              <w:top w:val="nil"/>
              <w:left w:val="nil"/>
              <w:bottom w:val="single" w:sz="4" w:space="0" w:color="auto"/>
              <w:right w:val="single" w:sz="4" w:space="0" w:color="auto"/>
            </w:tcBorders>
            <w:shd w:val="clear" w:color="auto" w:fill="auto"/>
            <w:hideMark/>
          </w:tcPr>
          <w:p w14:paraId="30C1033B" w14:textId="77777777" w:rsidR="00D70D77" w:rsidRPr="00D70D77" w:rsidRDefault="00D70D77" w:rsidP="00D70D77">
            <w:pPr>
              <w:jc w:val="right"/>
              <w:rPr>
                <w:sz w:val="20"/>
                <w:szCs w:val="20"/>
              </w:rPr>
            </w:pPr>
            <w:r w:rsidRPr="00D70D77">
              <w:rPr>
                <w:sz w:val="20"/>
                <w:szCs w:val="20"/>
              </w:rPr>
              <w:t xml:space="preserve">326,29  </w:t>
            </w:r>
          </w:p>
        </w:tc>
        <w:tc>
          <w:tcPr>
            <w:tcW w:w="1600" w:type="dxa"/>
            <w:gridSpan w:val="2"/>
            <w:tcBorders>
              <w:top w:val="nil"/>
              <w:left w:val="nil"/>
              <w:bottom w:val="single" w:sz="4" w:space="0" w:color="auto"/>
              <w:right w:val="single" w:sz="4" w:space="0" w:color="auto"/>
            </w:tcBorders>
            <w:shd w:val="clear" w:color="auto" w:fill="auto"/>
            <w:hideMark/>
          </w:tcPr>
          <w:p w14:paraId="77A5B5D6"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B3DD6EB"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E6AB8BA"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F3DC316" w14:textId="77777777" w:rsidR="00D70D77" w:rsidRPr="00D70D77" w:rsidRDefault="00D70D77" w:rsidP="00D70D77">
            <w:pPr>
              <w:rPr>
                <w:sz w:val="20"/>
                <w:szCs w:val="20"/>
              </w:rPr>
            </w:pPr>
            <w:r w:rsidRPr="00D70D77">
              <w:rPr>
                <w:sz w:val="20"/>
                <w:szCs w:val="20"/>
              </w:rPr>
              <w:t xml:space="preserve">                     353,63   </w:t>
            </w:r>
          </w:p>
        </w:tc>
        <w:tc>
          <w:tcPr>
            <w:tcW w:w="1898" w:type="dxa"/>
            <w:gridSpan w:val="2"/>
            <w:tcBorders>
              <w:top w:val="nil"/>
              <w:left w:val="nil"/>
              <w:bottom w:val="single" w:sz="4" w:space="0" w:color="auto"/>
              <w:right w:val="single" w:sz="4" w:space="0" w:color="auto"/>
            </w:tcBorders>
            <w:shd w:val="clear" w:color="auto" w:fill="auto"/>
            <w:hideMark/>
          </w:tcPr>
          <w:p w14:paraId="5F720539" w14:textId="77777777" w:rsidR="00D70D77" w:rsidRPr="00D70D77" w:rsidRDefault="00D70D77" w:rsidP="00D70D77">
            <w:pPr>
              <w:rPr>
                <w:sz w:val="20"/>
                <w:szCs w:val="20"/>
              </w:rPr>
            </w:pPr>
            <w:r w:rsidRPr="00D70D77">
              <w:rPr>
                <w:sz w:val="20"/>
                <w:szCs w:val="20"/>
              </w:rPr>
              <w:t xml:space="preserve">                               15 913,35   </w:t>
            </w:r>
          </w:p>
        </w:tc>
        <w:tc>
          <w:tcPr>
            <w:tcW w:w="271" w:type="dxa"/>
            <w:vAlign w:val="center"/>
            <w:hideMark/>
          </w:tcPr>
          <w:p w14:paraId="343F3A91" w14:textId="77777777" w:rsidR="00D70D77" w:rsidRPr="00D70D77" w:rsidRDefault="00D70D77" w:rsidP="00D70D77">
            <w:pPr>
              <w:rPr>
                <w:sz w:val="20"/>
                <w:szCs w:val="20"/>
              </w:rPr>
            </w:pPr>
          </w:p>
        </w:tc>
      </w:tr>
      <w:tr w:rsidR="00D70D77" w:rsidRPr="00D70D77" w14:paraId="5979E827" w14:textId="77777777" w:rsidTr="00D70D77">
        <w:trPr>
          <w:trHeight w:val="300"/>
        </w:trPr>
        <w:tc>
          <w:tcPr>
            <w:tcW w:w="3124" w:type="dxa"/>
            <w:gridSpan w:val="3"/>
            <w:tcBorders>
              <w:top w:val="single" w:sz="4" w:space="0" w:color="auto"/>
              <w:left w:val="single" w:sz="4" w:space="0" w:color="auto"/>
              <w:bottom w:val="single" w:sz="4" w:space="0" w:color="auto"/>
              <w:right w:val="nil"/>
            </w:tcBorders>
            <w:shd w:val="clear" w:color="auto" w:fill="auto"/>
            <w:noWrap/>
            <w:hideMark/>
          </w:tcPr>
          <w:p w14:paraId="11DFAA79" w14:textId="77777777" w:rsidR="00D70D77" w:rsidRPr="00D70D77" w:rsidRDefault="00D70D77" w:rsidP="00D70D77">
            <w:pPr>
              <w:rPr>
                <w:b/>
                <w:bCs/>
                <w:i/>
                <w:iCs/>
                <w:sz w:val="18"/>
                <w:szCs w:val="18"/>
              </w:rPr>
            </w:pPr>
            <w:r w:rsidRPr="00D70D77">
              <w:rPr>
                <w:b/>
                <w:bCs/>
                <w:i/>
                <w:iCs/>
                <w:sz w:val="18"/>
                <w:szCs w:val="18"/>
              </w:rPr>
              <w:t>ЗИП материалов для PON сети</w:t>
            </w:r>
          </w:p>
        </w:tc>
        <w:tc>
          <w:tcPr>
            <w:tcW w:w="1120" w:type="dxa"/>
            <w:gridSpan w:val="2"/>
            <w:tcBorders>
              <w:top w:val="nil"/>
              <w:left w:val="nil"/>
              <w:bottom w:val="single" w:sz="4" w:space="0" w:color="auto"/>
              <w:right w:val="single" w:sz="4" w:space="0" w:color="auto"/>
            </w:tcBorders>
            <w:shd w:val="clear" w:color="auto" w:fill="auto"/>
            <w:vAlign w:val="center"/>
            <w:hideMark/>
          </w:tcPr>
          <w:p w14:paraId="4C9BA4EB" w14:textId="77777777" w:rsidR="00D70D77" w:rsidRPr="00D70D77" w:rsidRDefault="00D70D77" w:rsidP="00D70D77">
            <w:pPr>
              <w:jc w:val="center"/>
              <w:rPr>
                <w:b/>
                <w:bCs/>
                <w:sz w:val="22"/>
                <w:szCs w:val="22"/>
              </w:rPr>
            </w:pPr>
            <w:r w:rsidRPr="00D70D77">
              <w:rPr>
                <w:b/>
                <w:bCs/>
                <w:sz w:val="22"/>
                <w:szCs w:val="22"/>
              </w:rPr>
              <w:t> </w:t>
            </w:r>
          </w:p>
        </w:tc>
        <w:tc>
          <w:tcPr>
            <w:tcW w:w="1066" w:type="dxa"/>
            <w:gridSpan w:val="2"/>
            <w:tcBorders>
              <w:top w:val="nil"/>
              <w:left w:val="nil"/>
              <w:bottom w:val="single" w:sz="4" w:space="0" w:color="auto"/>
              <w:right w:val="single" w:sz="4" w:space="0" w:color="auto"/>
            </w:tcBorders>
            <w:shd w:val="clear" w:color="auto" w:fill="auto"/>
            <w:noWrap/>
            <w:hideMark/>
          </w:tcPr>
          <w:p w14:paraId="0A12B7B9"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auto" w:fill="auto"/>
            <w:noWrap/>
            <w:vAlign w:val="center"/>
            <w:hideMark/>
          </w:tcPr>
          <w:p w14:paraId="0B1EDA59" w14:textId="77777777" w:rsidR="00D70D77" w:rsidRPr="00D70D77" w:rsidRDefault="00D70D77" w:rsidP="00D70D77">
            <w:pPr>
              <w:jc w:val="center"/>
              <w:rPr>
                <w:b/>
                <w:bCs/>
                <w:sz w:val="22"/>
                <w:szCs w:val="22"/>
              </w:rPr>
            </w:pPr>
            <w:r w:rsidRPr="00D70D77">
              <w:rPr>
                <w:b/>
                <w:bCs/>
                <w:sz w:val="22"/>
                <w:szCs w:val="22"/>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14:paraId="39AB4D44"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hideMark/>
          </w:tcPr>
          <w:p w14:paraId="7BC007BC"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10F5B5EE" w14:textId="77777777" w:rsidR="00D70D77" w:rsidRPr="00D70D77" w:rsidRDefault="00D70D77" w:rsidP="00D70D77">
            <w:pPr>
              <w:jc w:val="center"/>
              <w:rPr>
                <w:b/>
                <w:bCs/>
                <w:sz w:val="22"/>
                <w:szCs w:val="22"/>
              </w:rPr>
            </w:pPr>
            <w:r w:rsidRPr="00D70D77">
              <w:rPr>
                <w:b/>
                <w:bCs/>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center"/>
            <w:hideMark/>
          </w:tcPr>
          <w:p w14:paraId="3D511E0A"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6BFA3069" w14:textId="77777777" w:rsidR="00D70D77" w:rsidRPr="00D70D77" w:rsidRDefault="00D70D77" w:rsidP="00D70D77">
            <w:pPr>
              <w:jc w:val="center"/>
              <w:rPr>
                <w:b/>
                <w:bCs/>
                <w:sz w:val="22"/>
                <w:szCs w:val="22"/>
              </w:rPr>
            </w:pPr>
            <w:r w:rsidRPr="00D70D77">
              <w:rPr>
                <w:b/>
                <w:bCs/>
                <w:sz w:val="22"/>
                <w:szCs w:val="22"/>
              </w:rPr>
              <w:t> </w:t>
            </w:r>
          </w:p>
        </w:tc>
        <w:tc>
          <w:tcPr>
            <w:tcW w:w="1891" w:type="dxa"/>
            <w:tcBorders>
              <w:top w:val="nil"/>
              <w:left w:val="nil"/>
              <w:bottom w:val="single" w:sz="4" w:space="0" w:color="auto"/>
              <w:right w:val="single" w:sz="4" w:space="0" w:color="auto"/>
            </w:tcBorders>
            <w:shd w:val="clear" w:color="auto" w:fill="auto"/>
            <w:noWrap/>
            <w:vAlign w:val="center"/>
            <w:hideMark/>
          </w:tcPr>
          <w:p w14:paraId="7820109F" w14:textId="77777777" w:rsidR="00D70D77" w:rsidRPr="00D70D77" w:rsidRDefault="00D70D77" w:rsidP="00D70D77">
            <w:pPr>
              <w:jc w:val="center"/>
              <w:rPr>
                <w:b/>
                <w:bCs/>
                <w:sz w:val="22"/>
                <w:szCs w:val="22"/>
              </w:rPr>
            </w:pPr>
            <w:r w:rsidRPr="00D70D77">
              <w:rPr>
                <w:b/>
                <w:bCs/>
                <w:sz w:val="22"/>
                <w:szCs w:val="22"/>
              </w:rPr>
              <w:t> </w:t>
            </w:r>
          </w:p>
        </w:tc>
        <w:tc>
          <w:tcPr>
            <w:tcW w:w="271" w:type="dxa"/>
            <w:vAlign w:val="center"/>
            <w:hideMark/>
          </w:tcPr>
          <w:p w14:paraId="012A93EF" w14:textId="77777777" w:rsidR="00D70D77" w:rsidRPr="00D70D77" w:rsidRDefault="00D70D77" w:rsidP="00D70D77">
            <w:pPr>
              <w:rPr>
                <w:sz w:val="20"/>
                <w:szCs w:val="20"/>
              </w:rPr>
            </w:pPr>
          </w:p>
        </w:tc>
      </w:tr>
      <w:tr w:rsidR="00D70D77" w:rsidRPr="00D70D77" w14:paraId="57FD0D93" w14:textId="77777777" w:rsidTr="00D70D77">
        <w:trPr>
          <w:trHeight w:val="555"/>
        </w:trPr>
        <w:tc>
          <w:tcPr>
            <w:tcW w:w="1418" w:type="dxa"/>
            <w:tcBorders>
              <w:top w:val="nil"/>
              <w:left w:val="single" w:sz="4" w:space="0" w:color="auto"/>
              <w:bottom w:val="single" w:sz="4" w:space="0" w:color="auto"/>
              <w:right w:val="single" w:sz="4" w:space="0" w:color="auto"/>
            </w:tcBorders>
            <w:shd w:val="clear" w:color="auto" w:fill="auto"/>
            <w:noWrap/>
            <w:hideMark/>
          </w:tcPr>
          <w:p w14:paraId="34CC0014" w14:textId="77777777" w:rsidR="00D70D77" w:rsidRPr="00D70D77" w:rsidRDefault="00D70D77" w:rsidP="00D70D77">
            <w:pPr>
              <w:ind w:firstLineChars="200" w:firstLine="400"/>
              <w:rPr>
                <w:sz w:val="20"/>
                <w:szCs w:val="20"/>
              </w:rPr>
            </w:pPr>
            <w:r w:rsidRPr="00D70D77">
              <w:rPr>
                <w:sz w:val="20"/>
                <w:szCs w:val="20"/>
              </w:rPr>
              <w:t>2.4.28</w:t>
            </w:r>
          </w:p>
        </w:tc>
        <w:tc>
          <w:tcPr>
            <w:tcW w:w="1699" w:type="dxa"/>
            <w:tcBorders>
              <w:top w:val="nil"/>
              <w:left w:val="nil"/>
              <w:bottom w:val="single" w:sz="4" w:space="0" w:color="auto"/>
              <w:right w:val="single" w:sz="4" w:space="0" w:color="auto"/>
            </w:tcBorders>
            <w:shd w:val="clear" w:color="auto" w:fill="auto"/>
            <w:hideMark/>
          </w:tcPr>
          <w:p w14:paraId="112BD164" w14:textId="77777777" w:rsidR="00D70D77" w:rsidRPr="00D70D77" w:rsidRDefault="00D70D77" w:rsidP="00D70D77">
            <w:pPr>
              <w:rPr>
                <w:sz w:val="20"/>
                <w:szCs w:val="20"/>
              </w:rPr>
            </w:pPr>
            <w:r w:rsidRPr="00D70D77">
              <w:rPr>
                <w:sz w:val="20"/>
                <w:szCs w:val="20"/>
              </w:rPr>
              <w:t>Кросс ВОКС-УБ-192(6К) с кронштейном, органайзером (корпус) (8)</w:t>
            </w:r>
          </w:p>
        </w:tc>
        <w:tc>
          <w:tcPr>
            <w:tcW w:w="1120" w:type="dxa"/>
            <w:gridSpan w:val="2"/>
            <w:tcBorders>
              <w:top w:val="nil"/>
              <w:left w:val="nil"/>
              <w:bottom w:val="single" w:sz="4" w:space="0" w:color="auto"/>
              <w:right w:val="single" w:sz="4" w:space="0" w:color="auto"/>
            </w:tcBorders>
            <w:shd w:val="clear" w:color="auto" w:fill="auto"/>
            <w:hideMark/>
          </w:tcPr>
          <w:p w14:paraId="590C9FCD"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545B5755" w14:textId="77777777" w:rsidR="00D70D77" w:rsidRPr="00D70D77" w:rsidRDefault="00D70D77" w:rsidP="00D70D77">
            <w:pPr>
              <w:jc w:val="center"/>
              <w:rPr>
                <w:sz w:val="20"/>
                <w:szCs w:val="20"/>
              </w:rPr>
            </w:pPr>
            <w:r w:rsidRPr="00D70D77">
              <w:rPr>
                <w:sz w:val="20"/>
                <w:szCs w:val="20"/>
              </w:rPr>
              <w:t>1</w:t>
            </w:r>
          </w:p>
        </w:tc>
        <w:tc>
          <w:tcPr>
            <w:tcW w:w="1499" w:type="dxa"/>
            <w:gridSpan w:val="2"/>
            <w:tcBorders>
              <w:top w:val="nil"/>
              <w:left w:val="nil"/>
              <w:bottom w:val="single" w:sz="4" w:space="0" w:color="auto"/>
              <w:right w:val="single" w:sz="4" w:space="0" w:color="auto"/>
            </w:tcBorders>
            <w:shd w:val="clear" w:color="auto" w:fill="auto"/>
            <w:hideMark/>
          </w:tcPr>
          <w:p w14:paraId="4F324C3E" w14:textId="77777777" w:rsidR="00D70D77" w:rsidRPr="00D70D77" w:rsidRDefault="00D70D77" w:rsidP="00D70D77">
            <w:pPr>
              <w:jc w:val="right"/>
              <w:rPr>
                <w:sz w:val="20"/>
                <w:szCs w:val="20"/>
              </w:rPr>
            </w:pPr>
            <w:r w:rsidRPr="00D70D77">
              <w:rPr>
                <w:sz w:val="20"/>
                <w:szCs w:val="20"/>
              </w:rPr>
              <w:t xml:space="preserve">8 455,00  </w:t>
            </w:r>
          </w:p>
        </w:tc>
        <w:tc>
          <w:tcPr>
            <w:tcW w:w="1057" w:type="dxa"/>
            <w:gridSpan w:val="2"/>
            <w:tcBorders>
              <w:top w:val="nil"/>
              <w:left w:val="nil"/>
              <w:bottom w:val="single" w:sz="4" w:space="0" w:color="auto"/>
              <w:right w:val="single" w:sz="4" w:space="0" w:color="auto"/>
            </w:tcBorders>
            <w:shd w:val="clear" w:color="auto" w:fill="auto"/>
            <w:hideMark/>
          </w:tcPr>
          <w:p w14:paraId="57A3C3BC" w14:textId="77777777" w:rsidR="00D70D77" w:rsidRPr="00D70D77" w:rsidRDefault="00D70D77" w:rsidP="00D70D77">
            <w:pPr>
              <w:jc w:val="right"/>
              <w:rPr>
                <w:sz w:val="20"/>
                <w:szCs w:val="20"/>
              </w:rPr>
            </w:pPr>
            <w:r w:rsidRPr="00D70D77">
              <w:rPr>
                <w:sz w:val="20"/>
                <w:szCs w:val="20"/>
              </w:rPr>
              <w:t xml:space="preserve">8 455,00  </w:t>
            </w:r>
          </w:p>
        </w:tc>
        <w:tc>
          <w:tcPr>
            <w:tcW w:w="1600" w:type="dxa"/>
            <w:gridSpan w:val="2"/>
            <w:tcBorders>
              <w:top w:val="nil"/>
              <w:left w:val="nil"/>
              <w:bottom w:val="single" w:sz="4" w:space="0" w:color="auto"/>
              <w:right w:val="single" w:sz="4" w:space="0" w:color="auto"/>
            </w:tcBorders>
            <w:shd w:val="clear" w:color="auto" w:fill="auto"/>
            <w:hideMark/>
          </w:tcPr>
          <w:p w14:paraId="4098DBA3"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432EDBF9"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7B9BE8A"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2BCFA13B" w14:textId="77777777" w:rsidR="00D70D77" w:rsidRPr="00D70D77" w:rsidRDefault="00D70D77" w:rsidP="00D70D77">
            <w:pPr>
              <w:rPr>
                <w:sz w:val="20"/>
                <w:szCs w:val="20"/>
              </w:rPr>
            </w:pPr>
            <w:r w:rsidRPr="00D70D77">
              <w:rPr>
                <w:sz w:val="20"/>
                <w:szCs w:val="20"/>
              </w:rPr>
              <w:t xml:space="preserve">                  9 163,45   </w:t>
            </w:r>
          </w:p>
        </w:tc>
        <w:tc>
          <w:tcPr>
            <w:tcW w:w="1898" w:type="dxa"/>
            <w:gridSpan w:val="2"/>
            <w:tcBorders>
              <w:top w:val="nil"/>
              <w:left w:val="nil"/>
              <w:bottom w:val="single" w:sz="4" w:space="0" w:color="auto"/>
              <w:right w:val="single" w:sz="4" w:space="0" w:color="auto"/>
            </w:tcBorders>
            <w:shd w:val="clear" w:color="auto" w:fill="auto"/>
            <w:hideMark/>
          </w:tcPr>
          <w:p w14:paraId="576919E4" w14:textId="77777777" w:rsidR="00D70D77" w:rsidRPr="00D70D77" w:rsidRDefault="00D70D77" w:rsidP="00D70D77">
            <w:pPr>
              <w:rPr>
                <w:sz w:val="20"/>
                <w:szCs w:val="20"/>
              </w:rPr>
            </w:pPr>
            <w:r w:rsidRPr="00D70D77">
              <w:rPr>
                <w:sz w:val="20"/>
                <w:szCs w:val="20"/>
              </w:rPr>
              <w:t xml:space="preserve">                                 9 163,45   </w:t>
            </w:r>
          </w:p>
        </w:tc>
        <w:tc>
          <w:tcPr>
            <w:tcW w:w="271" w:type="dxa"/>
            <w:vAlign w:val="center"/>
            <w:hideMark/>
          </w:tcPr>
          <w:p w14:paraId="76132846" w14:textId="77777777" w:rsidR="00D70D77" w:rsidRPr="00D70D77" w:rsidRDefault="00D70D77" w:rsidP="00D70D77">
            <w:pPr>
              <w:rPr>
                <w:sz w:val="20"/>
                <w:szCs w:val="20"/>
              </w:rPr>
            </w:pPr>
          </w:p>
        </w:tc>
      </w:tr>
      <w:tr w:rsidR="00D70D77" w:rsidRPr="00D70D77" w14:paraId="59E29896"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21FE9BE4" w14:textId="77777777" w:rsidR="00D70D77" w:rsidRPr="00D70D77" w:rsidRDefault="00D70D77" w:rsidP="00D70D77">
            <w:pPr>
              <w:ind w:firstLineChars="200" w:firstLine="400"/>
              <w:rPr>
                <w:sz w:val="20"/>
                <w:szCs w:val="20"/>
              </w:rPr>
            </w:pPr>
            <w:r w:rsidRPr="00D70D77">
              <w:rPr>
                <w:sz w:val="20"/>
                <w:szCs w:val="20"/>
              </w:rPr>
              <w:lastRenderedPageBreak/>
              <w:t>в том числе Оборудование     =     9163  руб.</w:t>
            </w:r>
          </w:p>
        </w:tc>
        <w:tc>
          <w:tcPr>
            <w:tcW w:w="1699" w:type="dxa"/>
            <w:tcBorders>
              <w:top w:val="nil"/>
              <w:left w:val="nil"/>
              <w:bottom w:val="single" w:sz="4" w:space="0" w:color="auto"/>
              <w:right w:val="single" w:sz="4" w:space="0" w:color="auto"/>
            </w:tcBorders>
            <w:shd w:val="clear" w:color="auto" w:fill="auto"/>
            <w:hideMark/>
          </w:tcPr>
          <w:p w14:paraId="3FAF4B5A" w14:textId="77777777" w:rsidR="00D70D77" w:rsidRPr="00D70D77" w:rsidRDefault="00D70D77" w:rsidP="00D70D77">
            <w:pPr>
              <w:rPr>
                <w:sz w:val="20"/>
                <w:szCs w:val="20"/>
              </w:rPr>
            </w:pPr>
            <w:r w:rsidRPr="00D70D77">
              <w:rPr>
                <w:sz w:val="20"/>
                <w:szCs w:val="20"/>
              </w:rPr>
              <w:t> </w:t>
            </w:r>
          </w:p>
        </w:tc>
        <w:tc>
          <w:tcPr>
            <w:tcW w:w="1120" w:type="dxa"/>
            <w:gridSpan w:val="2"/>
            <w:tcBorders>
              <w:top w:val="nil"/>
              <w:left w:val="nil"/>
              <w:bottom w:val="single" w:sz="4" w:space="0" w:color="auto"/>
              <w:right w:val="single" w:sz="4" w:space="0" w:color="auto"/>
            </w:tcBorders>
            <w:shd w:val="clear" w:color="auto" w:fill="auto"/>
            <w:hideMark/>
          </w:tcPr>
          <w:p w14:paraId="42EA8726" w14:textId="77777777" w:rsidR="00D70D77" w:rsidRPr="00D70D77" w:rsidRDefault="00D70D77" w:rsidP="00D70D77">
            <w:pPr>
              <w:jc w:val="center"/>
              <w:rPr>
                <w:sz w:val="20"/>
                <w:szCs w:val="20"/>
              </w:rPr>
            </w:pPr>
            <w:r w:rsidRPr="00D70D77">
              <w:rPr>
                <w:sz w:val="20"/>
                <w:szCs w:val="20"/>
              </w:rPr>
              <w:t> </w:t>
            </w:r>
          </w:p>
        </w:tc>
        <w:tc>
          <w:tcPr>
            <w:tcW w:w="1066" w:type="dxa"/>
            <w:gridSpan w:val="2"/>
            <w:tcBorders>
              <w:top w:val="nil"/>
              <w:left w:val="nil"/>
              <w:bottom w:val="single" w:sz="4" w:space="0" w:color="auto"/>
              <w:right w:val="single" w:sz="4" w:space="0" w:color="auto"/>
            </w:tcBorders>
            <w:shd w:val="clear" w:color="auto" w:fill="auto"/>
            <w:hideMark/>
          </w:tcPr>
          <w:p w14:paraId="3A4F9346" w14:textId="77777777" w:rsidR="00D70D77" w:rsidRPr="00D70D77" w:rsidRDefault="00D70D77" w:rsidP="00D70D77">
            <w:pPr>
              <w:jc w:val="center"/>
              <w:rPr>
                <w:sz w:val="20"/>
                <w:szCs w:val="20"/>
              </w:rPr>
            </w:pPr>
            <w:r w:rsidRPr="00D70D77">
              <w:rPr>
                <w:sz w:val="20"/>
                <w:szCs w:val="20"/>
              </w:rPr>
              <w:t> </w:t>
            </w:r>
          </w:p>
        </w:tc>
        <w:tc>
          <w:tcPr>
            <w:tcW w:w="1499" w:type="dxa"/>
            <w:gridSpan w:val="2"/>
            <w:tcBorders>
              <w:top w:val="nil"/>
              <w:left w:val="nil"/>
              <w:bottom w:val="single" w:sz="4" w:space="0" w:color="auto"/>
              <w:right w:val="single" w:sz="4" w:space="0" w:color="auto"/>
            </w:tcBorders>
            <w:shd w:val="clear" w:color="auto" w:fill="auto"/>
            <w:hideMark/>
          </w:tcPr>
          <w:p w14:paraId="19D1AF70" w14:textId="77777777" w:rsidR="00D70D77" w:rsidRPr="00D70D77" w:rsidRDefault="00D70D77" w:rsidP="00D70D77">
            <w:pPr>
              <w:rPr>
                <w:sz w:val="20"/>
                <w:szCs w:val="20"/>
              </w:rPr>
            </w:pPr>
            <w:r w:rsidRPr="00D70D77">
              <w:rPr>
                <w:sz w:val="20"/>
                <w:szCs w:val="20"/>
              </w:rPr>
              <w:t> </w:t>
            </w:r>
          </w:p>
        </w:tc>
        <w:tc>
          <w:tcPr>
            <w:tcW w:w="1057" w:type="dxa"/>
            <w:gridSpan w:val="2"/>
            <w:tcBorders>
              <w:top w:val="nil"/>
              <w:left w:val="nil"/>
              <w:bottom w:val="single" w:sz="4" w:space="0" w:color="auto"/>
              <w:right w:val="single" w:sz="4" w:space="0" w:color="auto"/>
            </w:tcBorders>
            <w:shd w:val="clear" w:color="auto" w:fill="auto"/>
            <w:hideMark/>
          </w:tcPr>
          <w:p w14:paraId="1C440859" w14:textId="77777777" w:rsidR="00D70D77" w:rsidRPr="00D70D77" w:rsidRDefault="00D70D77" w:rsidP="00D70D77">
            <w:pPr>
              <w:rPr>
                <w:sz w:val="20"/>
                <w:szCs w:val="20"/>
              </w:rPr>
            </w:pPr>
            <w:r w:rsidRPr="00D70D77">
              <w:rPr>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14:paraId="7900FBB2"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35C4D2CD"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5AD7D51E"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2517C727" w14:textId="77777777" w:rsidR="00D70D77" w:rsidRPr="00D70D77" w:rsidRDefault="00D70D77" w:rsidP="00D70D77">
            <w:pPr>
              <w:rPr>
                <w:sz w:val="20"/>
                <w:szCs w:val="20"/>
              </w:rPr>
            </w:pPr>
            <w:r w:rsidRPr="00D70D77">
              <w:rPr>
                <w:sz w:val="20"/>
                <w:szCs w:val="20"/>
              </w:rPr>
              <w:t> </w:t>
            </w:r>
          </w:p>
        </w:tc>
        <w:tc>
          <w:tcPr>
            <w:tcW w:w="1898" w:type="dxa"/>
            <w:gridSpan w:val="2"/>
            <w:tcBorders>
              <w:top w:val="nil"/>
              <w:left w:val="nil"/>
              <w:bottom w:val="single" w:sz="4" w:space="0" w:color="auto"/>
              <w:right w:val="single" w:sz="4" w:space="0" w:color="auto"/>
            </w:tcBorders>
            <w:shd w:val="clear" w:color="auto" w:fill="auto"/>
            <w:hideMark/>
          </w:tcPr>
          <w:p w14:paraId="1C3FE22F" w14:textId="77777777" w:rsidR="00D70D77" w:rsidRPr="00D70D77" w:rsidRDefault="00D70D77" w:rsidP="00D70D77">
            <w:pPr>
              <w:rPr>
                <w:sz w:val="20"/>
                <w:szCs w:val="20"/>
              </w:rPr>
            </w:pPr>
            <w:r w:rsidRPr="00D70D77">
              <w:rPr>
                <w:sz w:val="20"/>
                <w:szCs w:val="20"/>
              </w:rPr>
              <w:t> </w:t>
            </w:r>
          </w:p>
        </w:tc>
        <w:tc>
          <w:tcPr>
            <w:tcW w:w="271" w:type="dxa"/>
            <w:vAlign w:val="center"/>
            <w:hideMark/>
          </w:tcPr>
          <w:p w14:paraId="59D4F5B2" w14:textId="77777777" w:rsidR="00D70D77" w:rsidRPr="00D70D77" w:rsidRDefault="00D70D77" w:rsidP="00D70D77">
            <w:pPr>
              <w:rPr>
                <w:sz w:val="20"/>
                <w:szCs w:val="20"/>
              </w:rPr>
            </w:pPr>
          </w:p>
        </w:tc>
      </w:tr>
      <w:tr w:rsidR="00D70D77" w:rsidRPr="00D70D77" w14:paraId="3E84F462" w14:textId="77777777" w:rsidTr="00D70D77">
        <w:trPr>
          <w:trHeight w:val="765"/>
        </w:trPr>
        <w:tc>
          <w:tcPr>
            <w:tcW w:w="1418" w:type="dxa"/>
            <w:tcBorders>
              <w:top w:val="nil"/>
              <w:left w:val="single" w:sz="4" w:space="0" w:color="auto"/>
              <w:bottom w:val="single" w:sz="4" w:space="0" w:color="auto"/>
              <w:right w:val="single" w:sz="4" w:space="0" w:color="auto"/>
            </w:tcBorders>
            <w:shd w:val="clear" w:color="auto" w:fill="auto"/>
            <w:noWrap/>
            <w:hideMark/>
          </w:tcPr>
          <w:p w14:paraId="6504940C" w14:textId="77777777" w:rsidR="00D70D77" w:rsidRPr="00D70D77" w:rsidRDefault="00D70D77" w:rsidP="00D70D77">
            <w:pPr>
              <w:ind w:firstLineChars="200" w:firstLine="400"/>
              <w:rPr>
                <w:sz w:val="20"/>
                <w:szCs w:val="20"/>
              </w:rPr>
            </w:pPr>
            <w:r w:rsidRPr="00D70D77">
              <w:rPr>
                <w:sz w:val="20"/>
                <w:szCs w:val="20"/>
              </w:rPr>
              <w:t>2.4.29</w:t>
            </w:r>
          </w:p>
        </w:tc>
        <w:tc>
          <w:tcPr>
            <w:tcW w:w="1699" w:type="dxa"/>
            <w:tcBorders>
              <w:top w:val="nil"/>
              <w:left w:val="nil"/>
              <w:bottom w:val="single" w:sz="4" w:space="0" w:color="auto"/>
              <w:right w:val="single" w:sz="4" w:space="0" w:color="auto"/>
            </w:tcBorders>
            <w:shd w:val="clear" w:color="auto" w:fill="auto"/>
            <w:hideMark/>
          </w:tcPr>
          <w:p w14:paraId="7BB07D3A" w14:textId="77777777" w:rsidR="00D70D77" w:rsidRPr="00D70D77" w:rsidRDefault="00D70D77" w:rsidP="00D70D77">
            <w:pPr>
              <w:rPr>
                <w:sz w:val="20"/>
                <w:szCs w:val="20"/>
              </w:rPr>
            </w:pPr>
            <w:r w:rsidRPr="00D70D77">
              <w:rPr>
                <w:sz w:val="20"/>
                <w:szCs w:val="20"/>
              </w:rPr>
              <w:t>Ввод кабельный для уплотнения кабелей в местах вводов, марка: ВК-12 У3, диаметр прохода 12 мм</w:t>
            </w:r>
          </w:p>
        </w:tc>
        <w:tc>
          <w:tcPr>
            <w:tcW w:w="1120" w:type="dxa"/>
            <w:gridSpan w:val="2"/>
            <w:tcBorders>
              <w:top w:val="nil"/>
              <w:left w:val="nil"/>
              <w:bottom w:val="single" w:sz="4" w:space="0" w:color="auto"/>
              <w:right w:val="single" w:sz="4" w:space="0" w:color="auto"/>
            </w:tcBorders>
            <w:shd w:val="clear" w:color="auto" w:fill="auto"/>
            <w:hideMark/>
          </w:tcPr>
          <w:p w14:paraId="3CC1175A"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56A9A625" w14:textId="77777777" w:rsidR="00D70D77" w:rsidRPr="00D70D77" w:rsidRDefault="00D70D77" w:rsidP="00D70D77">
            <w:pPr>
              <w:jc w:val="center"/>
              <w:rPr>
                <w:sz w:val="20"/>
                <w:szCs w:val="20"/>
              </w:rPr>
            </w:pPr>
            <w:r w:rsidRPr="00D70D77">
              <w:rPr>
                <w:sz w:val="20"/>
                <w:szCs w:val="20"/>
              </w:rPr>
              <w:t>10</w:t>
            </w:r>
          </w:p>
        </w:tc>
        <w:tc>
          <w:tcPr>
            <w:tcW w:w="1499" w:type="dxa"/>
            <w:gridSpan w:val="2"/>
            <w:tcBorders>
              <w:top w:val="nil"/>
              <w:left w:val="nil"/>
              <w:bottom w:val="single" w:sz="4" w:space="0" w:color="auto"/>
              <w:right w:val="single" w:sz="4" w:space="0" w:color="auto"/>
            </w:tcBorders>
            <w:shd w:val="clear" w:color="auto" w:fill="auto"/>
            <w:hideMark/>
          </w:tcPr>
          <w:p w14:paraId="4557BA19" w14:textId="77777777" w:rsidR="00D70D77" w:rsidRPr="00D70D77" w:rsidRDefault="00D70D77" w:rsidP="00D70D77">
            <w:pPr>
              <w:jc w:val="right"/>
              <w:rPr>
                <w:sz w:val="20"/>
                <w:szCs w:val="20"/>
              </w:rPr>
            </w:pPr>
            <w:r w:rsidRPr="00D70D77">
              <w:rPr>
                <w:sz w:val="20"/>
                <w:szCs w:val="20"/>
              </w:rPr>
              <w:t xml:space="preserve">147,00  </w:t>
            </w:r>
          </w:p>
        </w:tc>
        <w:tc>
          <w:tcPr>
            <w:tcW w:w="1057" w:type="dxa"/>
            <w:gridSpan w:val="2"/>
            <w:tcBorders>
              <w:top w:val="nil"/>
              <w:left w:val="nil"/>
              <w:bottom w:val="single" w:sz="4" w:space="0" w:color="auto"/>
              <w:right w:val="single" w:sz="4" w:space="0" w:color="auto"/>
            </w:tcBorders>
            <w:shd w:val="clear" w:color="auto" w:fill="auto"/>
            <w:hideMark/>
          </w:tcPr>
          <w:p w14:paraId="518B370F" w14:textId="77777777" w:rsidR="00D70D77" w:rsidRPr="00D70D77" w:rsidRDefault="00D70D77" w:rsidP="00D70D77">
            <w:pPr>
              <w:jc w:val="right"/>
              <w:rPr>
                <w:sz w:val="20"/>
                <w:szCs w:val="20"/>
              </w:rPr>
            </w:pPr>
            <w:r w:rsidRPr="00D70D77">
              <w:rPr>
                <w:sz w:val="20"/>
                <w:szCs w:val="20"/>
              </w:rPr>
              <w:t xml:space="preserve">14,70  </w:t>
            </w:r>
          </w:p>
        </w:tc>
        <w:tc>
          <w:tcPr>
            <w:tcW w:w="1600" w:type="dxa"/>
            <w:gridSpan w:val="2"/>
            <w:tcBorders>
              <w:top w:val="nil"/>
              <w:left w:val="nil"/>
              <w:bottom w:val="single" w:sz="4" w:space="0" w:color="auto"/>
              <w:right w:val="single" w:sz="4" w:space="0" w:color="auto"/>
            </w:tcBorders>
            <w:shd w:val="clear" w:color="auto" w:fill="auto"/>
            <w:hideMark/>
          </w:tcPr>
          <w:p w14:paraId="64CC1C74"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056C7E76"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E3C330F"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67F9725" w14:textId="77777777" w:rsidR="00D70D77" w:rsidRPr="00D70D77" w:rsidRDefault="00D70D77" w:rsidP="00D70D77">
            <w:pPr>
              <w:rPr>
                <w:sz w:val="20"/>
                <w:szCs w:val="20"/>
              </w:rPr>
            </w:pPr>
            <w:r w:rsidRPr="00D70D77">
              <w:rPr>
                <w:sz w:val="20"/>
                <w:szCs w:val="20"/>
              </w:rPr>
              <w:t xml:space="preserve">                       15,93   </w:t>
            </w:r>
          </w:p>
        </w:tc>
        <w:tc>
          <w:tcPr>
            <w:tcW w:w="1898" w:type="dxa"/>
            <w:gridSpan w:val="2"/>
            <w:tcBorders>
              <w:top w:val="nil"/>
              <w:left w:val="nil"/>
              <w:bottom w:val="single" w:sz="4" w:space="0" w:color="auto"/>
              <w:right w:val="single" w:sz="4" w:space="0" w:color="auto"/>
            </w:tcBorders>
            <w:shd w:val="clear" w:color="auto" w:fill="auto"/>
            <w:hideMark/>
          </w:tcPr>
          <w:p w14:paraId="77D65854" w14:textId="77777777" w:rsidR="00D70D77" w:rsidRPr="00D70D77" w:rsidRDefault="00D70D77" w:rsidP="00D70D77">
            <w:pPr>
              <w:rPr>
                <w:sz w:val="20"/>
                <w:szCs w:val="20"/>
              </w:rPr>
            </w:pPr>
            <w:r w:rsidRPr="00D70D77">
              <w:rPr>
                <w:sz w:val="20"/>
                <w:szCs w:val="20"/>
              </w:rPr>
              <w:t xml:space="preserve">                                    159,30   </w:t>
            </w:r>
          </w:p>
        </w:tc>
        <w:tc>
          <w:tcPr>
            <w:tcW w:w="271" w:type="dxa"/>
            <w:vAlign w:val="center"/>
            <w:hideMark/>
          </w:tcPr>
          <w:p w14:paraId="75079250" w14:textId="77777777" w:rsidR="00D70D77" w:rsidRPr="00D70D77" w:rsidRDefault="00D70D77" w:rsidP="00D70D77">
            <w:pPr>
              <w:rPr>
                <w:sz w:val="20"/>
                <w:szCs w:val="20"/>
              </w:rPr>
            </w:pPr>
          </w:p>
        </w:tc>
      </w:tr>
      <w:tr w:rsidR="00D70D77" w:rsidRPr="00D70D77" w14:paraId="63678FD8" w14:textId="77777777" w:rsidTr="00D70D77">
        <w:trPr>
          <w:trHeight w:val="765"/>
        </w:trPr>
        <w:tc>
          <w:tcPr>
            <w:tcW w:w="1418" w:type="dxa"/>
            <w:tcBorders>
              <w:top w:val="nil"/>
              <w:left w:val="single" w:sz="4" w:space="0" w:color="auto"/>
              <w:bottom w:val="single" w:sz="4" w:space="0" w:color="auto"/>
              <w:right w:val="single" w:sz="4" w:space="0" w:color="auto"/>
            </w:tcBorders>
            <w:shd w:val="clear" w:color="auto" w:fill="auto"/>
            <w:noWrap/>
            <w:hideMark/>
          </w:tcPr>
          <w:p w14:paraId="0DA02E0B" w14:textId="77777777" w:rsidR="00D70D77" w:rsidRPr="00D70D77" w:rsidRDefault="00D70D77" w:rsidP="00D70D77">
            <w:pPr>
              <w:ind w:firstLineChars="200" w:firstLine="400"/>
              <w:rPr>
                <w:sz w:val="20"/>
                <w:szCs w:val="20"/>
              </w:rPr>
            </w:pPr>
            <w:r w:rsidRPr="00D70D77">
              <w:rPr>
                <w:sz w:val="20"/>
                <w:szCs w:val="20"/>
              </w:rPr>
              <w:t>2.4.30</w:t>
            </w:r>
          </w:p>
        </w:tc>
        <w:tc>
          <w:tcPr>
            <w:tcW w:w="1699" w:type="dxa"/>
            <w:tcBorders>
              <w:top w:val="nil"/>
              <w:left w:val="nil"/>
              <w:bottom w:val="single" w:sz="4" w:space="0" w:color="auto"/>
              <w:right w:val="single" w:sz="4" w:space="0" w:color="auto"/>
            </w:tcBorders>
            <w:shd w:val="clear" w:color="auto" w:fill="auto"/>
            <w:hideMark/>
          </w:tcPr>
          <w:p w14:paraId="551318B0" w14:textId="77777777" w:rsidR="00D70D77" w:rsidRPr="00D70D77" w:rsidRDefault="00D70D77" w:rsidP="00D70D77">
            <w:pPr>
              <w:rPr>
                <w:sz w:val="20"/>
                <w:szCs w:val="20"/>
              </w:rPr>
            </w:pPr>
            <w:r w:rsidRPr="00D70D77">
              <w:rPr>
                <w:sz w:val="20"/>
                <w:szCs w:val="20"/>
              </w:rPr>
              <w:t>Модуль кроссовый откидной К-08SC-08SC/APC-08SC/APC ССД КПВ [130411-00205]</w:t>
            </w:r>
          </w:p>
        </w:tc>
        <w:tc>
          <w:tcPr>
            <w:tcW w:w="1120" w:type="dxa"/>
            <w:gridSpan w:val="2"/>
            <w:tcBorders>
              <w:top w:val="nil"/>
              <w:left w:val="nil"/>
              <w:bottom w:val="single" w:sz="4" w:space="0" w:color="auto"/>
              <w:right w:val="single" w:sz="4" w:space="0" w:color="auto"/>
            </w:tcBorders>
            <w:shd w:val="clear" w:color="auto" w:fill="auto"/>
            <w:hideMark/>
          </w:tcPr>
          <w:p w14:paraId="58A6F6B8"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1853E86F" w14:textId="77777777" w:rsidR="00D70D77" w:rsidRPr="00D70D77" w:rsidRDefault="00D70D77" w:rsidP="00D70D77">
            <w:pPr>
              <w:jc w:val="center"/>
              <w:rPr>
                <w:sz w:val="20"/>
                <w:szCs w:val="20"/>
              </w:rPr>
            </w:pPr>
            <w:r w:rsidRPr="00D70D77">
              <w:rPr>
                <w:sz w:val="20"/>
                <w:szCs w:val="20"/>
              </w:rPr>
              <w:t>6</w:t>
            </w:r>
          </w:p>
        </w:tc>
        <w:tc>
          <w:tcPr>
            <w:tcW w:w="1499" w:type="dxa"/>
            <w:gridSpan w:val="2"/>
            <w:tcBorders>
              <w:top w:val="nil"/>
              <w:left w:val="nil"/>
              <w:bottom w:val="single" w:sz="4" w:space="0" w:color="auto"/>
              <w:right w:val="single" w:sz="4" w:space="0" w:color="auto"/>
            </w:tcBorders>
            <w:shd w:val="clear" w:color="auto" w:fill="auto"/>
            <w:hideMark/>
          </w:tcPr>
          <w:p w14:paraId="660899E7" w14:textId="77777777" w:rsidR="00D70D77" w:rsidRPr="00D70D77" w:rsidRDefault="00D70D77" w:rsidP="00D70D77">
            <w:pPr>
              <w:jc w:val="right"/>
              <w:rPr>
                <w:sz w:val="20"/>
                <w:szCs w:val="20"/>
              </w:rPr>
            </w:pPr>
            <w:r w:rsidRPr="00D70D77">
              <w:rPr>
                <w:sz w:val="20"/>
                <w:szCs w:val="20"/>
              </w:rPr>
              <w:t xml:space="preserve">10 361,00  </w:t>
            </w:r>
          </w:p>
        </w:tc>
        <w:tc>
          <w:tcPr>
            <w:tcW w:w="1057" w:type="dxa"/>
            <w:gridSpan w:val="2"/>
            <w:tcBorders>
              <w:top w:val="nil"/>
              <w:left w:val="nil"/>
              <w:bottom w:val="single" w:sz="4" w:space="0" w:color="auto"/>
              <w:right w:val="single" w:sz="4" w:space="0" w:color="auto"/>
            </w:tcBorders>
            <w:shd w:val="clear" w:color="auto" w:fill="auto"/>
            <w:hideMark/>
          </w:tcPr>
          <w:p w14:paraId="730519DE" w14:textId="77777777" w:rsidR="00D70D77" w:rsidRPr="00D70D77" w:rsidRDefault="00D70D77" w:rsidP="00D70D77">
            <w:pPr>
              <w:jc w:val="right"/>
              <w:rPr>
                <w:sz w:val="20"/>
                <w:szCs w:val="20"/>
              </w:rPr>
            </w:pPr>
            <w:r w:rsidRPr="00D70D77">
              <w:rPr>
                <w:sz w:val="20"/>
                <w:szCs w:val="20"/>
              </w:rPr>
              <w:t xml:space="preserve">1 726,83  </w:t>
            </w:r>
          </w:p>
        </w:tc>
        <w:tc>
          <w:tcPr>
            <w:tcW w:w="1600" w:type="dxa"/>
            <w:gridSpan w:val="2"/>
            <w:tcBorders>
              <w:top w:val="nil"/>
              <w:left w:val="nil"/>
              <w:bottom w:val="single" w:sz="4" w:space="0" w:color="auto"/>
              <w:right w:val="single" w:sz="4" w:space="0" w:color="auto"/>
            </w:tcBorders>
            <w:shd w:val="clear" w:color="auto" w:fill="auto"/>
            <w:hideMark/>
          </w:tcPr>
          <w:p w14:paraId="25BE4985"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10172E23"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6451BEBE"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2F0F6A8C" w14:textId="77777777" w:rsidR="00D70D77" w:rsidRPr="00D70D77" w:rsidRDefault="00D70D77" w:rsidP="00D70D77">
            <w:pPr>
              <w:rPr>
                <w:sz w:val="20"/>
                <w:szCs w:val="20"/>
              </w:rPr>
            </w:pPr>
            <w:r w:rsidRPr="00D70D77">
              <w:rPr>
                <w:sz w:val="20"/>
                <w:szCs w:val="20"/>
              </w:rPr>
              <w:t xml:space="preserve">                  1 871,52   </w:t>
            </w:r>
          </w:p>
        </w:tc>
        <w:tc>
          <w:tcPr>
            <w:tcW w:w="1898" w:type="dxa"/>
            <w:gridSpan w:val="2"/>
            <w:tcBorders>
              <w:top w:val="nil"/>
              <w:left w:val="nil"/>
              <w:bottom w:val="single" w:sz="4" w:space="0" w:color="auto"/>
              <w:right w:val="single" w:sz="4" w:space="0" w:color="auto"/>
            </w:tcBorders>
            <w:shd w:val="clear" w:color="auto" w:fill="auto"/>
            <w:hideMark/>
          </w:tcPr>
          <w:p w14:paraId="7D77496F" w14:textId="77777777" w:rsidR="00D70D77" w:rsidRPr="00D70D77" w:rsidRDefault="00D70D77" w:rsidP="00D70D77">
            <w:pPr>
              <w:rPr>
                <w:sz w:val="20"/>
                <w:szCs w:val="20"/>
              </w:rPr>
            </w:pPr>
            <w:r w:rsidRPr="00D70D77">
              <w:rPr>
                <w:sz w:val="20"/>
                <w:szCs w:val="20"/>
              </w:rPr>
              <w:t xml:space="preserve">                               11 229,12   </w:t>
            </w:r>
          </w:p>
        </w:tc>
        <w:tc>
          <w:tcPr>
            <w:tcW w:w="271" w:type="dxa"/>
            <w:vAlign w:val="center"/>
            <w:hideMark/>
          </w:tcPr>
          <w:p w14:paraId="64491997" w14:textId="77777777" w:rsidR="00D70D77" w:rsidRPr="00D70D77" w:rsidRDefault="00D70D77" w:rsidP="00D70D77">
            <w:pPr>
              <w:rPr>
                <w:sz w:val="20"/>
                <w:szCs w:val="20"/>
              </w:rPr>
            </w:pPr>
          </w:p>
        </w:tc>
      </w:tr>
      <w:tr w:rsidR="00D70D77" w:rsidRPr="00D70D77" w14:paraId="3B738094"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17063114" w14:textId="77777777" w:rsidR="00D70D77" w:rsidRPr="00D70D77" w:rsidRDefault="00D70D77" w:rsidP="00D70D77">
            <w:pPr>
              <w:ind w:firstLineChars="200" w:firstLine="400"/>
              <w:rPr>
                <w:sz w:val="20"/>
                <w:szCs w:val="20"/>
              </w:rPr>
            </w:pPr>
            <w:r w:rsidRPr="00D70D77">
              <w:rPr>
                <w:sz w:val="20"/>
                <w:szCs w:val="20"/>
              </w:rPr>
              <w:t>в том числе Оборудование     =     11229  руб.</w:t>
            </w:r>
          </w:p>
        </w:tc>
        <w:tc>
          <w:tcPr>
            <w:tcW w:w="1699" w:type="dxa"/>
            <w:tcBorders>
              <w:top w:val="nil"/>
              <w:left w:val="nil"/>
              <w:bottom w:val="single" w:sz="4" w:space="0" w:color="auto"/>
              <w:right w:val="single" w:sz="4" w:space="0" w:color="auto"/>
            </w:tcBorders>
            <w:shd w:val="clear" w:color="auto" w:fill="auto"/>
            <w:hideMark/>
          </w:tcPr>
          <w:p w14:paraId="63959D69" w14:textId="77777777" w:rsidR="00D70D77" w:rsidRPr="00D70D77" w:rsidRDefault="00D70D77" w:rsidP="00D70D77">
            <w:pPr>
              <w:rPr>
                <w:sz w:val="20"/>
                <w:szCs w:val="20"/>
              </w:rPr>
            </w:pPr>
            <w:r w:rsidRPr="00D70D77">
              <w:rPr>
                <w:sz w:val="20"/>
                <w:szCs w:val="20"/>
              </w:rPr>
              <w:t> </w:t>
            </w:r>
          </w:p>
        </w:tc>
        <w:tc>
          <w:tcPr>
            <w:tcW w:w="1120" w:type="dxa"/>
            <w:gridSpan w:val="2"/>
            <w:tcBorders>
              <w:top w:val="nil"/>
              <w:left w:val="nil"/>
              <w:bottom w:val="single" w:sz="4" w:space="0" w:color="auto"/>
              <w:right w:val="single" w:sz="4" w:space="0" w:color="auto"/>
            </w:tcBorders>
            <w:shd w:val="clear" w:color="auto" w:fill="auto"/>
            <w:hideMark/>
          </w:tcPr>
          <w:p w14:paraId="7DC4BA7B" w14:textId="77777777" w:rsidR="00D70D77" w:rsidRPr="00D70D77" w:rsidRDefault="00D70D77" w:rsidP="00D70D77">
            <w:pPr>
              <w:jc w:val="center"/>
              <w:rPr>
                <w:sz w:val="20"/>
                <w:szCs w:val="20"/>
              </w:rPr>
            </w:pPr>
            <w:r w:rsidRPr="00D70D77">
              <w:rPr>
                <w:sz w:val="20"/>
                <w:szCs w:val="20"/>
              </w:rPr>
              <w:t> </w:t>
            </w:r>
          </w:p>
        </w:tc>
        <w:tc>
          <w:tcPr>
            <w:tcW w:w="1066" w:type="dxa"/>
            <w:gridSpan w:val="2"/>
            <w:tcBorders>
              <w:top w:val="nil"/>
              <w:left w:val="nil"/>
              <w:bottom w:val="single" w:sz="4" w:space="0" w:color="auto"/>
              <w:right w:val="single" w:sz="4" w:space="0" w:color="auto"/>
            </w:tcBorders>
            <w:shd w:val="clear" w:color="auto" w:fill="auto"/>
            <w:hideMark/>
          </w:tcPr>
          <w:p w14:paraId="7F32EBC1" w14:textId="77777777" w:rsidR="00D70D77" w:rsidRPr="00D70D77" w:rsidRDefault="00D70D77" w:rsidP="00D70D77">
            <w:pPr>
              <w:jc w:val="center"/>
              <w:rPr>
                <w:sz w:val="20"/>
                <w:szCs w:val="20"/>
              </w:rPr>
            </w:pPr>
            <w:r w:rsidRPr="00D70D77">
              <w:rPr>
                <w:sz w:val="20"/>
                <w:szCs w:val="20"/>
              </w:rPr>
              <w:t> </w:t>
            </w:r>
          </w:p>
        </w:tc>
        <w:tc>
          <w:tcPr>
            <w:tcW w:w="1499" w:type="dxa"/>
            <w:gridSpan w:val="2"/>
            <w:tcBorders>
              <w:top w:val="nil"/>
              <w:left w:val="nil"/>
              <w:bottom w:val="single" w:sz="4" w:space="0" w:color="auto"/>
              <w:right w:val="single" w:sz="4" w:space="0" w:color="auto"/>
            </w:tcBorders>
            <w:shd w:val="clear" w:color="auto" w:fill="auto"/>
            <w:hideMark/>
          </w:tcPr>
          <w:p w14:paraId="5F8B3AAE" w14:textId="77777777" w:rsidR="00D70D77" w:rsidRPr="00D70D77" w:rsidRDefault="00D70D77" w:rsidP="00D70D77">
            <w:pPr>
              <w:rPr>
                <w:sz w:val="20"/>
                <w:szCs w:val="20"/>
              </w:rPr>
            </w:pPr>
            <w:r w:rsidRPr="00D70D77">
              <w:rPr>
                <w:sz w:val="20"/>
                <w:szCs w:val="20"/>
              </w:rPr>
              <w:t> </w:t>
            </w:r>
          </w:p>
        </w:tc>
        <w:tc>
          <w:tcPr>
            <w:tcW w:w="1057" w:type="dxa"/>
            <w:gridSpan w:val="2"/>
            <w:tcBorders>
              <w:top w:val="nil"/>
              <w:left w:val="nil"/>
              <w:bottom w:val="single" w:sz="4" w:space="0" w:color="auto"/>
              <w:right w:val="single" w:sz="4" w:space="0" w:color="auto"/>
            </w:tcBorders>
            <w:shd w:val="clear" w:color="auto" w:fill="auto"/>
            <w:hideMark/>
          </w:tcPr>
          <w:p w14:paraId="7B5710E1" w14:textId="77777777" w:rsidR="00D70D77" w:rsidRPr="00D70D77" w:rsidRDefault="00D70D77" w:rsidP="00D70D77">
            <w:pPr>
              <w:rPr>
                <w:sz w:val="20"/>
                <w:szCs w:val="20"/>
              </w:rPr>
            </w:pPr>
            <w:r w:rsidRPr="00D70D77">
              <w:rPr>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14:paraId="562F889D"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7898D90E"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ACBEF1D"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CA0FD49" w14:textId="77777777" w:rsidR="00D70D77" w:rsidRPr="00D70D77" w:rsidRDefault="00D70D77" w:rsidP="00D70D77">
            <w:pPr>
              <w:rPr>
                <w:sz w:val="20"/>
                <w:szCs w:val="20"/>
              </w:rPr>
            </w:pPr>
            <w:r w:rsidRPr="00D70D77">
              <w:rPr>
                <w:sz w:val="20"/>
                <w:szCs w:val="20"/>
              </w:rPr>
              <w:t> </w:t>
            </w:r>
          </w:p>
        </w:tc>
        <w:tc>
          <w:tcPr>
            <w:tcW w:w="1898" w:type="dxa"/>
            <w:gridSpan w:val="2"/>
            <w:tcBorders>
              <w:top w:val="nil"/>
              <w:left w:val="nil"/>
              <w:bottom w:val="single" w:sz="4" w:space="0" w:color="auto"/>
              <w:right w:val="single" w:sz="4" w:space="0" w:color="auto"/>
            </w:tcBorders>
            <w:shd w:val="clear" w:color="auto" w:fill="auto"/>
            <w:hideMark/>
          </w:tcPr>
          <w:p w14:paraId="67219383" w14:textId="77777777" w:rsidR="00D70D77" w:rsidRPr="00D70D77" w:rsidRDefault="00D70D77" w:rsidP="00D70D77">
            <w:pPr>
              <w:rPr>
                <w:sz w:val="20"/>
                <w:szCs w:val="20"/>
              </w:rPr>
            </w:pPr>
            <w:r w:rsidRPr="00D70D77">
              <w:rPr>
                <w:sz w:val="20"/>
                <w:szCs w:val="20"/>
              </w:rPr>
              <w:t> </w:t>
            </w:r>
          </w:p>
        </w:tc>
        <w:tc>
          <w:tcPr>
            <w:tcW w:w="271" w:type="dxa"/>
            <w:vAlign w:val="center"/>
            <w:hideMark/>
          </w:tcPr>
          <w:p w14:paraId="0E24F910" w14:textId="77777777" w:rsidR="00D70D77" w:rsidRPr="00D70D77" w:rsidRDefault="00D70D77" w:rsidP="00D70D77">
            <w:pPr>
              <w:rPr>
                <w:sz w:val="20"/>
                <w:szCs w:val="20"/>
              </w:rPr>
            </w:pPr>
          </w:p>
        </w:tc>
      </w:tr>
      <w:tr w:rsidR="00D70D77" w:rsidRPr="00D70D77" w14:paraId="02FCAFE0"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59187638" w14:textId="77777777" w:rsidR="00D70D77" w:rsidRPr="00D70D77" w:rsidRDefault="00D70D77" w:rsidP="00D70D77">
            <w:pPr>
              <w:ind w:firstLineChars="200" w:firstLine="400"/>
              <w:rPr>
                <w:sz w:val="20"/>
                <w:szCs w:val="20"/>
              </w:rPr>
            </w:pPr>
            <w:r w:rsidRPr="00D70D77">
              <w:rPr>
                <w:sz w:val="20"/>
                <w:szCs w:val="20"/>
              </w:rPr>
              <w:t>2.4.31</w:t>
            </w:r>
          </w:p>
        </w:tc>
        <w:tc>
          <w:tcPr>
            <w:tcW w:w="1699" w:type="dxa"/>
            <w:tcBorders>
              <w:top w:val="nil"/>
              <w:left w:val="nil"/>
              <w:bottom w:val="single" w:sz="4" w:space="0" w:color="auto"/>
              <w:right w:val="single" w:sz="4" w:space="0" w:color="auto"/>
            </w:tcBorders>
            <w:shd w:val="clear" w:color="auto" w:fill="auto"/>
            <w:hideMark/>
          </w:tcPr>
          <w:p w14:paraId="1A7C34FD" w14:textId="77777777" w:rsidR="00D70D77" w:rsidRPr="00D70D77" w:rsidRDefault="00D70D77" w:rsidP="00D70D77">
            <w:pPr>
              <w:rPr>
                <w:sz w:val="20"/>
                <w:szCs w:val="20"/>
              </w:rPr>
            </w:pPr>
            <w:r w:rsidRPr="00D70D77">
              <w:rPr>
                <w:sz w:val="20"/>
                <w:szCs w:val="20"/>
              </w:rPr>
              <w:t>Модуль кроссовый откидной К-16SC-16SC/APC-16SC/APC ССД КПВ</w:t>
            </w:r>
          </w:p>
        </w:tc>
        <w:tc>
          <w:tcPr>
            <w:tcW w:w="1120" w:type="dxa"/>
            <w:gridSpan w:val="2"/>
            <w:tcBorders>
              <w:top w:val="nil"/>
              <w:left w:val="nil"/>
              <w:bottom w:val="single" w:sz="4" w:space="0" w:color="auto"/>
              <w:right w:val="single" w:sz="4" w:space="0" w:color="auto"/>
            </w:tcBorders>
            <w:shd w:val="clear" w:color="auto" w:fill="auto"/>
            <w:hideMark/>
          </w:tcPr>
          <w:p w14:paraId="2A097DF1"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49314A96" w14:textId="77777777" w:rsidR="00D70D77" w:rsidRPr="00D70D77" w:rsidRDefault="00D70D77" w:rsidP="00D70D77">
            <w:pPr>
              <w:jc w:val="center"/>
              <w:rPr>
                <w:sz w:val="20"/>
                <w:szCs w:val="20"/>
              </w:rPr>
            </w:pPr>
            <w:r w:rsidRPr="00D70D77">
              <w:rPr>
                <w:sz w:val="20"/>
                <w:szCs w:val="20"/>
              </w:rPr>
              <w:t>4</w:t>
            </w:r>
          </w:p>
        </w:tc>
        <w:tc>
          <w:tcPr>
            <w:tcW w:w="1499" w:type="dxa"/>
            <w:gridSpan w:val="2"/>
            <w:tcBorders>
              <w:top w:val="nil"/>
              <w:left w:val="nil"/>
              <w:bottom w:val="single" w:sz="4" w:space="0" w:color="auto"/>
              <w:right w:val="single" w:sz="4" w:space="0" w:color="auto"/>
            </w:tcBorders>
            <w:shd w:val="clear" w:color="auto" w:fill="auto"/>
            <w:hideMark/>
          </w:tcPr>
          <w:p w14:paraId="030733A3" w14:textId="77777777" w:rsidR="00D70D77" w:rsidRPr="00D70D77" w:rsidRDefault="00D70D77" w:rsidP="00D70D77">
            <w:pPr>
              <w:jc w:val="right"/>
              <w:rPr>
                <w:sz w:val="20"/>
                <w:szCs w:val="20"/>
              </w:rPr>
            </w:pPr>
            <w:r w:rsidRPr="00D70D77">
              <w:rPr>
                <w:sz w:val="20"/>
                <w:szCs w:val="20"/>
              </w:rPr>
              <w:t xml:space="preserve">11 554,00  </w:t>
            </w:r>
          </w:p>
        </w:tc>
        <w:tc>
          <w:tcPr>
            <w:tcW w:w="1057" w:type="dxa"/>
            <w:gridSpan w:val="2"/>
            <w:tcBorders>
              <w:top w:val="nil"/>
              <w:left w:val="nil"/>
              <w:bottom w:val="single" w:sz="4" w:space="0" w:color="auto"/>
              <w:right w:val="single" w:sz="4" w:space="0" w:color="auto"/>
            </w:tcBorders>
            <w:shd w:val="clear" w:color="auto" w:fill="auto"/>
            <w:hideMark/>
          </w:tcPr>
          <w:p w14:paraId="4654B135" w14:textId="77777777" w:rsidR="00D70D77" w:rsidRPr="00D70D77" w:rsidRDefault="00D70D77" w:rsidP="00D70D77">
            <w:pPr>
              <w:jc w:val="right"/>
              <w:rPr>
                <w:sz w:val="20"/>
                <w:szCs w:val="20"/>
              </w:rPr>
            </w:pPr>
            <w:r w:rsidRPr="00D70D77">
              <w:rPr>
                <w:sz w:val="20"/>
                <w:szCs w:val="20"/>
              </w:rPr>
              <w:t xml:space="preserve">2 888,50  </w:t>
            </w:r>
          </w:p>
        </w:tc>
        <w:tc>
          <w:tcPr>
            <w:tcW w:w="1600" w:type="dxa"/>
            <w:gridSpan w:val="2"/>
            <w:tcBorders>
              <w:top w:val="nil"/>
              <w:left w:val="nil"/>
              <w:bottom w:val="single" w:sz="4" w:space="0" w:color="auto"/>
              <w:right w:val="single" w:sz="4" w:space="0" w:color="auto"/>
            </w:tcBorders>
            <w:shd w:val="clear" w:color="auto" w:fill="auto"/>
            <w:hideMark/>
          </w:tcPr>
          <w:p w14:paraId="3A1F128D"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51782F6"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02080C1C"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09C54180" w14:textId="77777777" w:rsidR="00D70D77" w:rsidRPr="00D70D77" w:rsidRDefault="00D70D77" w:rsidP="00D70D77">
            <w:pPr>
              <w:rPr>
                <w:sz w:val="20"/>
                <w:szCs w:val="20"/>
              </w:rPr>
            </w:pPr>
            <w:r w:rsidRPr="00D70D77">
              <w:rPr>
                <w:sz w:val="20"/>
                <w:szCs w:val="20"/>
              </w:rPr>
              <w:t xml:space="preserve">                  3 130,53   </w:t>
            </w:r>
          </w:p>
        </w:tc>
        <w:tc>
          <w:tcPr>
            <w:tcW w:w="1898" w:type="dxa"/>
            <w:gridSpan w:val="2"/>
            <w:tcBorders>
              <w:top w:val="nil"/>
              <w:left w:val="nil"/>
              <w:bottom w:val="single" w:sz="4" w:space="0" w:color="auto"/>
              <w:right w:val="single" w:sz="4" w:space="0" w:color="auto"/>
            </w:tcBorders>
            <w:shd w:val="clear" w:color="auto" w:fill="auto"/>
            <w:hideMark/>
          </w:tcPr>
          <w:p w14:paraId="6F6E8F3C" w14:textId="77777777" w:rsidR="00D70D77" w:rsidRPr="00D70D77" w:rsidRDefault="00D70D77" w:rsidP="00D70D77">
            <w:pPr>
              <w:rPr>
                <w:sz w:val="20"/>
                <w:szCs w:val="20"/>
              </w:rPr>
            </w:pPr>
            <w:r w:rsidRPr="00D70D77">
              <w:rPr>
                <w:sz w:val="20"/>
                <w:szCs w:val="20"/>
              </w:rPr>
              <w:t xml:space="preserve">                               12 522,12   </w:t>
            </w:r>
          </w:p>
        </w:tc>
        <w:tc>
          <w:tcPr>
            <w:tcW w:w="271" w:type="dxa"/>
            <w:vAlign w:val="center"/>
            <w:hideMark/>
          </w:tcPr>
          <w:p w14:paraId="7F79E96B" w14:textId="77777777" w:rsidR="00D70D77" w:rsidRPr="00D70D77" w:rsidRDefault="00D70D77" w:rsidP="00D70D77">
            <w:pPr>
              <w:rPr>
                <w:sz w:val="20"/>
                <w:szCs w:val="20"/>
              </w:rPr>
            </w:pPr>
          </w:p>
        </w:tc>
      </w:tr>
      <w:tr w:rsidR="00D70D77" w:rsidRPr="00D70D77" w14:paraId="78A0AAA4"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32F3DD8C" w14:textId="77777777" w:rsidR="00D70D77" w:rsidRPr="00D70D77" w:rsidRDefault="00D70D77" w:rsidP="00D70D77">
            <w:pPr>
              <w:ind w:firstLineChars="200" w:firstLine="400"/>
              <w:rPr>
                <w:sz w:val="20"/>
                <w:szCs w:val="20"/>
              </w:rPr>
            </w:pPr>
            <w:r w:rsidRPr="00D70D77">
              <w:rPr>
                <w:sz w:val="20"/>
                <w:szCs w:val="20"/>
              </w:rPr>
              <w:t>в том числе Оборудование     =     12522  руб.</w:t>
            </w:r>
          </w:p>
        </w:tc>
        <w:tc>
          <w:tcPr>
            <w:tcW w:w="1699" w:type="dxa"/>
            <w:tcBorders>
              <w:top w:val="nil"/>
              <w:left w:val="nil"/>
              <w:bottom w:val="single" w:sz="4" w:space="0" w:color="auto"/>
              <w:right w:val="single" w:sz="4" w:space="0" w:color="auto"/>
            </w:tcBorders>
            <w:shd w:val="clear" w:color="auto" w:fill="auto"/>
            <w:hideMark/>
          </w:tcPr>
          <w:p w14:paraId="50870E0A" w14:textId="77777777" w:rsidR="00D70D77" w:rsidRPr="00D70D77" w:rsidRDefault="00D70D77" w:rsidP="00D70D77">
            <w:pPr>
              <w:rPr>
                <w:sz w:val="20"/>
                <w:szCs w:val="20"/>
              </w:rPr>
            </w:pPr>
            <w:r w:rsidRPr="00D70D77">
              <w:rPr>
                <w:sz w:val="20"/>
                <w:szCs w:val="20"/>
              </w:rPr>
              <w:t> </w:t>
            </w:r>
          </w:p>
        </w:tc>
        <w:tc>
          <w:tcPr>
            <w:tcW w:w="1120" w:type="dxa"/>
            <w:gridSpan w:val="2"/>
            <w:tcBorders>
              <w:top w:val="nil"/>
              <w:left w:val="nil"/>
              <w:bottom w:val="single" w:sz="4" w:space="0" w:color="auto"/>
              <w:right w:val="single" w:sz="4" w:space="0" w:color="auto"/>
            </w:tcBorders>
            <w:shd w:val="clear" w:color="auto" w:fill="auto"/>
            <w:hideMark/>
          </w:tcPr>
          <w:p w14:paraId="68327FBB" w14:textId="77777777" w:rsidR="00D70D77" w:rsidRPr="00D70D77" w:rsidRDefault="00D70D77" w:rsidP="00D70D77">
            <w:pPr>
              <w:jc w:val="center"/>
              <w:rPr>
                <w:sz w:val="20"/>
                <w:szCs w:val="20"/>
              </w:rPr>
            </w:pPr>
            <w:r w:rsidRPr="00D70D77">
              <w:rPr>
                <w:sz w:val="20"/>
                <w:szCs w:val="20"/>
              </w:rPr>
              <w:t> </w:t>
            </w:r>
          </w:p>
        </w:tc>
        <w:tc>
          <w:tcPr>
            <w:tcW w:w="1066" w:type="dxa"/>
            <w:gridSpan w:val="2"/>
            <w:tcBorders>
              <w:top w:val="nil"/>
              <w:left w:val="nil"/>
              <w:bottom w:val="single" w:sz="4" w:space="0" w:color="auto"/>
              <w:right w:val="single" w:sz="4" w:space="0" w:color="auto"/>
            </w:tcBorders>
            <w:shd w:val="clear" w:color="auto" w:fill="auto"/>
            <w:hideMark/>
          </w:tcPr>
          <w:p w14:paraId="745B0A90" w14:textId="77777777" w:rsidR="00D70D77" w:rsidRPr="00D70D77" w:rsidRDefault="00D70D77" w:rsidP="00D70D77">
            <w:pPr>
              <w:jc w:val="center"/>
              <w:rPr>
                <w:sz w:val="20"/>
                <w:szCs w:val="20"/>
              </w:rPr>
            </w:pPr>
            <w:r w:rsidRPr="00D70D77">
              <w:rPr>
                <w:sz w:val="20"/>
                <w:szCs w:val="20"/>
              </w:rPr>
              <w:t> </w:t>
            </w:r>
          </w:p>
        </w:tc>
        <w:tc>
          <w:tcPr>
            <w:tcW w:w="1499" w:type="dxa"/>
            <w:gridSpan w:val="2"/>
            <w:tcBorders>
              <w:top w:val="nil"/>
              <w:left w:val="nil"/>
              <w:bottom w:val="single" w:sz="4" w:space="0" w:color="auto"/>
              <w:right w:val="single" w:sz="4" w:space="0" w:color="auto"/>
            </w:tcBorders>
            <w:shd w:val="clear" w:color="auto" w:fill="auto"/>
            <w:hideMark/>
          </w:tcPr>
          <w:p w14:paraId="63B12A26" w14:textId="77777777" w:rsidR="00D70D77" w:rsidRPr="00D70D77" w:rsidRDefault="00D70D77" w:rsidP="00D70D77">
            <w:pPr>
              <w:rPr>
                <w:sz w:val="20"/>
                <w:szCs w:val="20"/>
              </w:rPr>
            </w:pPr>
            <w:r w:rsidRPr="00D70D77">
              <w:rPr>
                <w:sz w:val="20"/>
                <w:szCs w:val="20"/>
              </w:rPr>
              <w:t> </w:t>
            </w:r>
          </w:p>
        </w:tc>
        <w:tc>
          <w:tcPr>
            <w:tcW w:w="1057" w:type="dxa"/>
            <w:gridSpan w:val="2"/>
            <w:tcBorders>
              <w:top w:val="nil"/>
              <w:left w:val="nil"/>
              <w:bottom w:val="single" w:sz="4" w:space="0" w:color="auto"/>
              <w:right w:val="single" w:sz="4" w:space="0" w:color="auto"/>
            </w:tcBorders>
            <w:shd w:val="clear" w:color="auto" w:fill="auto"/>
            <w:hideMark/>
          </w:tcPr>
          <w:p w14:paraId="1EAAED1E" w14:textId="77777777" w:rsidR="00D70D77" w:rsidRPr="00D70D77" w:rsidRDefault="00D70D77" w:rsidP="00D70D77">
            <w:pPr>
              <w:rPr>
                <w:sz w:val="20"/>
                <w:szCs w:val="20"/>
              </w:rPr>
            </w:pPr>
            <w:r w:rsidRPr="00D70D77">
              <w:rPr>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14:paraId="1E574E4C"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16638E82"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045EBCFD"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184EC62" w14:textId="77777777" w:rsidR="00D70D77" w:rsidRPr="00D70D77" w:rsidRDefault="00D70D77" w:rsidP="00D70D77">
            <w:pPr>
              <w:rPr>
                <w:sz w:val="20"/>
                <w:szCs w:val="20"/>
              </w:rPr>
            </w:pPr>
            <w:r w:rsidRPr="00D70D77">
              <w:rPr>
                <w:sz w:val="20"/>
                <w:szCs w:val="20"/>
              </w:rPr>
              <w:t> </w:t>
            </w:r>
          </w:p>
        </w:tc>
        <w:tc>
          <w:tcPr>
            <w:tcW w:w="1898" w:type="dxa"/>
            <w:gridSpan w:val="2"/>
            <w:tcBorders>
              <w:top w:val="nil"/>
              <w:left w:val="nil"/>
              <w:bottom w:val="single" w:sz="4" w:space="0" w:color="auto"/>
              <w:right w:val="single" w:sz="4" w:space="0" w:color="auto"/>
            </w:tcBorders>
            <w:shd w:val="clear" w:color="auto" w:fill="auto"/>
            <w:hideMark/>
          </w:tcPr>
          <w:p w14:paraId="236D4777" w14:textId="77777777" w:rsidR="00D70D77" w:rsidRPr="00D70D77" w:rsidRDefault="00D70D77" w:rsidP="00D70D77">
            <w:pPr>
              <w:rPr>
                <w:sz w:val="20"/>
                <w:szCs w:val="20"/>
              </w:rPr>
            </w:pPr>
            <w:r w:rsidRPr="00D70D77">
              <w:rPr>
                <w:sz w:val="20"/>
                <w:szCs w:val="20"/>
              </w:rPr>
              <w:t> </w:t>
            </w:r>
          </w:p>
        </w:tc>
        <w:tc>
          <w:tcPr>
            <w:tcW w:w="271" w:type="dxa"/>
            <w:vAlign w:val="center"/>
            <w:hideMark/>
          </w:tcPr>
          <w:p w14:paraId="325B6E3B" w14:textId="77777777" w:rsidR="00D70D77" w:rsidRPr="00D70D77" w:rsidRDefault="00D70D77" w:rsidP="00D70D77">
            <w:pPr>
              <w:rPr>
                <w:sz w:val="20"/>
                <w:szCs w:val="20"/>
              </w:rPr>
            </w:pPr>
          </w:p>
        </w:tc>
      </w:tr>
      <w:tr w:rsidR="00D70D77" w:rsidRPr="00D70D77" w14:paraId="3065944F"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46BF5448" w14:textId="77777777" w:rsidR="00D70D77" w:rsidRPr="00D70D77" w:rsidRDefault="00D70D77" w:rsidP="00D70D77">
            <w:pPr>
              <w:ind w:firstLineChars="200" w:firstLine="400"/>
              <w:rPr>
                <w:sz w:val="20"/>
                <w:szCs w:val="20"/>
              </w:rPr>
            </w:pPr>
            <w:r w:rsidRPr="00D70D77">
              <w:rPr>
                <w:sz w:val="20"/>
                <w:szCs w:val="20"/>
              </w:rPr>
              <w:t>2.4.30</w:t>
            </w:r>
          </w:p>
        </w:tc>
        <w:tc>
          <w:tcPr>
            <w:tcW w:w="1699" w:type="dxa"/>
            <w:tcBorders>
              <w:top w:val="nil"/>
              <w:left w:val="nil"/>
              <w:bottom w:val="single" w:sz="4" w:space="0" w:color="auto"/>
              <w:right w:val="single" w:sz="4" w:space="0" w:color="auto"/>
            </w:tcBorders>
            <w:shd w:val="clear" w:color="auto" w:fill="auto"/>
            <w:hideMark/>
          </w:tcPr>
          <w:p w14:paraId="35112DFE" w14:textId="77777777" w:rsidR="00D70D77" w:rsidRPr="00D70D77" w:rsidRDefault="00D70D77" w:rsidP="00D70D77">
            <w:pPr>
              <w:rPr>
                <w:sz w:val="20"/>
                <w:szCs w:val="20"/>
              </w:rPr>
            </w:pPr>
            <w:r w:rsidRPr="00D70D77">
              <w:rPr>
                <w:sz w:val="20"/>
                <w:szCs w:val="20"/>
              </w:rPr>
              <w:t>Разветвитель РО-1х8 -PLC -SM/2,0 -1,0 м-SC/APC</w:t>
            </w:r>
          </w:p>
        </w:tc>
        <w:tc>
          <w:tcPr>
            <w:tcW w:w="1120" w:type="dxa"/>
            <w:gridSpan w:val="2"/>
            <w:tcBorders>
              <w:top w:val="nil"/>
              <w:left w:val="nil"/>
              <w:bottom w:val="single" w:sz="4" w:space="0" w:color="auto"/>
              <w:right w:val="single" w:sz="4" w:space="0" w:color="auto"/>
            </w:tcBorders>
            <w:shd w:val="clear" w:color="auto" w:fill="auto"/>
            <w:hideMark/>
          </w:tcPr>
          <w:p w14:paraId="6F1E28F6"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73164E57" w14:textId="77777777" w:rsidR="00D70D77" w:rsidRPr="00D70D77" w:rsidRDefault="00D70D77" w:rsidP="00D70D77">
            <w:pPr>
              <w:jc w:val="center"/>
              <w:rPr>
                <w:sz w:val="20"/>
                <w:szCs w:val="20"/>
              </w:rPr>
            </w:pPr>
            <w:r w:rsidRPr="00D70D77">
              <w:rPr>
                <w:sz w:val="20"/>
                <w:szCs w:val="20"/>
              </w:rPr>
              <w:t>4</w:t>
            </w:r>
          </w:p>
        </w:tc>
        <w:tc>
          <w:tcPr>
            <w:tcW w:w="1499" w:type="dxa"/>
            <w:gridSpan w:val="2"/>
            <w:tcBorders>
              <w:top w:val="nil"/>
              <w:left w:val="nil"/>
              <w:bottom w:val="single" w:sz="4" w:space="0" w:color="auto"/>
              <w:right w:val="single" w:sz="4" w:space="0" w:color="auto"/>
            </w:tcBorders>
            <w:shd w:val="clear" w:color="auto" w:fill="auto"/>
            <w:hideMark/>
          </w:tcPr>
          <w:p w14:paraId="39C84BE1" w14:textId="77777777" w:rsidR="00D70D77" w:rsidRPr="00D70D77" w:rsidRDefault="00D70D77" w:rsidP="00D70D77">
            <w:pPr>
              <w:jc w:val="right"/>
              <w:rPr>
                <w:sz w:val="20"/>
                <w:szCs w:val="20"/>
              </w:rPr>
            </w:pPr>
            <w:r w:rsidRPr="00D70D77">
              <w:rPr>
                <w:sz w:val="20"/>
                <w:szCs w:val="20"/>
              </w:rPr>
              <w:t xml:space="preserve">2 542,00  </w:t>
            </w:r>
          </w:p>
        </w:tc>
        <w:tc>
          <w:tcPr>
            <w:tcW w:w="1057" w:type="dxa"/>
            <w:gridSpan w:val="2"/>
            <w:tcBorders>
              <w:top w:val="nil"/>
              <w:left w:val="nil"/>
              <w:bottom w:val="single" w:sz="4" w:space="0" w:color="auto"/>
              <w:right w:val="single" w:sz="4" w:space="0" w:color="auto"/>
            </w:tcBorders>
            <w:shd w:val="clear" w:color="auto" w:fill="auto"/>
            <w:hideMark/>
          </w:tcPr>
          <w:p w14:paraId="5413BC59" w14:textId="77777777" w:rsidR="00D70D77" w:rsidRPr="00D70D77" w:rsidRDefault="00D70D77" w:rsidP="00D70D77">
            <w:pPr>
              <w:jc w:val="right"/>
              <w:rPr>
                <w:sz w:val="20"/>
                <w:szCs w:val="20"/>
              </w:rPr>
            </w:pPr>
            <w:r w:rsidRPr="00D70D77">
              <w:rPr>
                <w:sz w:val="20"/>
                <w:szCs w:val="20"/>
              </w:rPr>
              <w:t xml:space="preserve">635,50  </w:t>
            </w:r>
          </w:p>
        </w:tc>
        <w:tc>
          <w:tcPr>
            <w:tcW w:w="1600" w:type="dxa"/>
            <w:gridSpan w:val="2"/>
            <w:tcBorders>
              <w:top w:val="nil"/>
              <w:left w:val="nil"/>
              <w:bottom w:val="single" w:sz="4" w:space="0" w:color="auto"/>
              <w:right w:val="single" w:sz="4" w:space="0" w:color="auto"/>
            </w:tcBorders>
            <w:shd w:val="clear" w:color="auto" w:fill="auto"/>
            <w:hideMark/>
          </w:tcPr>
          <w:p w14:paraId="142D725C"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E88E699"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550357BE"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7C49FDE5" w14:textId="77777777" w:rsidR="00D70D77" w:rsidRPr="00D70D77" w:rsidRDefault="00D70D77" w:rsidP="00D70D77">
            <w:pPr>
              <w:rPr>
                <w:sz w:val="20"/>
                <w:szCs w:val="20"/>
              </w:rPr>
            </w:pPr>
            <w:r w:rsidRPr="00D70D77">
              <w:rPr>
                <w:sz w:val="20"/>
                <w:szCs w:val="20"/>
              </w:rPr>
              <w:t xml:space="preserve">                     688,75   </w:t>
            </w:r>
          </w:p>
        </w:tc>
        <w:tc>
          <w:tcPr>
            <w:tcW w:w="1898" w:type="dxa"/>
            <w:gridSpan w:val="2"/>
            <w:tcBorders>
              <w:top w:val="nil"/>
              <w:left w:val="nil"/>
              <w:bottom w:val="single" w:sz="4" w:space="0" w:color="auto"/>
              <w:right w:val="single" w:sz="4" w:space="0" w:color="auto"/>
            </w:tcBorders>
            <w:shd w:val="clear" w:color="auto" w:fill="auto"/>
            <w:hideMark/>
          </w:tcPr>
          <w:p w14:paraId="3D9E2D48" w14:textId="77777777" w:rsidR="00D70D77" w:rsidRPr="00D70D77" w:rsidRDefault="00D70D77" w:rsidP="00D70D77">
            <w:pPr>
              <w:rPr>
                <w:sz w:val="20"/>
                <w:szCs w:val="20"/>
              </w:rPr>
            </w:pPr>
            <w:r w:rsidRPr="00D70D77">
              <w:rPr>
                <w:sz w:val="20"/>
                <w:szCs w:val="20"/>
              </w:rPr>
              <w:t xml:space="preserve">                                 2 755,00   </w:t>
            </w:r>
          </w:p>
        </w:tc>
        <w:tc>
          <w:tcPr>
            <w:tcW w:w="271" w:type="dxa"/>
            <w:vAlign w:val="center"/>
            <w:hideMark/>
          </w:tcPr>
          <w:p w14:paraId="783BFCFE" w14:textId="77777777" w:rsidR="00D70D77" w:rsidRPr="00D70D77" w:rsidRDefault="00D70D77" w:rsidP="00D70D77">
            <w:pPr>
              <w:rPr>
                <w:sz w:val="20"/>
                <w:szCs w:val="20"/>
              </w:rPr>
            </w:pPr>
          </w:p>
        </w:tc>
      </w:tr>
      <w:tr w:rsidR="00D70D77" w:rsidRPr="00D70D77" w14:paraId="5B162AAE"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43F7743D" w14:textId="77777777" w:rsidR="00D70D77" w:rsidRPr="00D70D77" w:rsidRDefault="00D70D77" w:rsidP="00D70D77">
            <w:pPr>
              <w:ind w:firstLineChars="200" w:firstLine="400"/>
              <w:rPr>
                <w:sz w:val="20"/>
                <w:szCs w:val="20"/>
              </w:rPr>
            </w:pPr>
            <w:r w:rsidRPr="00D70D77">
              <w:rPr>
                <w:sz w:val="20"/>
                <w:szCs w:val="20"/>
              </w:rPr>
              <w:t>2.4.31</w:t>
            </w:r>
          </w:p>
        </w:tc>
        <w:tc>
          <w:tcPr>
            <w:tcW w:w="1699" w:type="dxa"/>
            <w:tcBorders>
              <w:top w:val="nil"/>
              <w:left w:val="nil"/>
              <w:bottom w:val="single" w:sz="4" w:space="0" w:color="auto"/>
              <w:right w:val="single" w:sz="4" w:space="0" w:color="auto"/>
            </w:tcBorders>
            <w:shd w:val="clear" w:color="auto" w:fill="auto"/>
            <w:hideMark/>
          </w:tcPr>
          <w:p w14:paraId="07332453" w14:textId="77777777" w:rsidR="00D70D77" w:rsidRPr="00D70D77" w:rsidRDefault="00D70D77" w:rsidP="00D70D77">
            <w:pPr>
              <w:rPr>
                <w:sz w:val="20"/>
                <w:szCs w:val="20"/>
              </w:rPr>
            </w:pPr>
            <w:r w:rsidRPr="00D70D77">
              <w:rPr>
                <w:sz w:val="20"/>
                <w:szCs w:val="20"/>
              </w:rPr>
              <w:t>Муфта-кросс МКО-П1/С09-1/8SC-1PLC8-</w:t>
            </w:r>
            <w:r w:rsidRPr="00D70D77">
              <w:rPr>
                <w:sz w:val="20"/>
                <w:szCs w:val="20"/>
              </w:rPr>
              <w:lastRenderedPageBreak/>
              <w:t>SC/APC-10SC-10SC/APC-2SC/APC</w:t>
            </w:r>
          </w:p>
        </w:tc>
        <w:tc>
          <w:tcPr>
            <w:tcW w:w="1120" w:type="dxa"/>
            <w:gridSpan w:val="2"/>
            <w:tcBorders>
              <w:top w:val="nil"/>
              <w:left w:val="nil"/>
              <w:bottom w:val="single" w:sz="4" w:space="0" w:color="auto"/>
              <w:right w:val="single" w:sz="4" w:space="0" w:color="auto"/>
            </w:tcBorders>
            <w:shd w:val="clear" w:color="auto" w:fill="auto"/>
            <w:hideMark/>
          </w:tcPr>
          <w:p w14:paraId="500547A9" w14:textId="77777777" w:rsidR="00D70D77" w:rsidRPr="00D70D77" w:rsidRDefault="00D70D77" w:rsidP="00D70D77">
            <w:pPr>
              <w:jc w:val="center"/>
              <w:rPr>
                <w:sz w:val="20"/>
                <w:szCs w:val="20"/>
              </w:rPr>
            </w:pPr>
            <w:proofErr w:type="spellStart"/>
            <w:r w:rsidRPr="00D70D77">
              <w:rPr>
                <w:sz w:val="20"/>
                <w:szCs w:val="20"/>
              </w:rPr>
              <w:lastRenderedPageBreak/>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759B117B" w14:textId="77777777" w:rsidR="00D70D77" w:rsidRPr="00D70D77" w:rsidRDefault="00D70D77" w:rsidP="00D70D77">
            <w:pPr>
              <w:jc w:val="center"/>
              <w:rPr>
                <w:sz w:val="20"/>
                <w:szCs w:val="20"/>
              </w:rPr>
            </w:pPr>
            <w:r w:rsidRPr="00D70D77">
              <w:rPr>
                <w:sz w:val="20"/>
                <w:szCs w:val="20"/>
              </w:rPr>
              <w:t>13</w:t>
            </w:r>
          </w:p>
        </w:tc>
        <w:tc>
          <w:tcPr>
            <w:tcW w:w="1499" w:type="dxa"/>
            <w:gridSpan w:val="2"/>
            <w:tcBorders>
              <w:top w:val="nil"/>
              <w:left w:val="nil"/>
              <w:bottom w:val="single" w:sz="4" w:space="0" w:color="auto"/>
              <w:right w:val="single" w:sz="4" w:space="0" w:color="auto"/>
            </w:tcBorders>
            <w:shd w:val="clear" w:color="auto" w:fill="auto"/>
            <w:hideMark/>
          </w:tcPr>
          <w:p w14:paraId="58FA9BE2" w14:textId="77777777" w:rsidR="00D70D77" w:rsidRPr="00D70D77" w:rsidRDefault="00D70D77" w:rsidP="00D70D77">
            <w:pPr>
              <w:jc w:val="right"/>
              <w:rPr>
                <w:sz w:val="20"/>
                <w:szCs w:val="20"/>
              </w:rPr>
            </w:pPr>
            <w:r w:rsidRPr="00D70D77">
              <w:rPr>
                <w:sz w:val="20"/>
                <w:szCs w:val="20"/>
              </w:rPr>
              <w:t xml:space="preserve">25 415,00  </w:t>
            </w:r>
          </w:p>
        </w:tc>
        <w:tc>
          <w:tcPr>
            <w:tcW w:w="1057" w:type="dxa"/>
            <w:gridSpan w:val="2"/>
            <w:tcBorders>
              <w:top w:val="nil"/>
              <w:left w:val="nil"/>
              <w:bottom w:val="single" w:sz="4" w:space="0" w:color="auto"/>
              <w:right w:val="single" w:sz="4" w:space="0" w:color="auto"/>
            </w:tcBorders>
            <w:shd w:val="clear" w:color="auto" w:fill="auto"/>
            <w:hideMark/>
          </w:tcPr>
          <w:p w14:paraId="213B2537" w14:textId="77777777" w:rsidR="00D70D77" w:rsidRPr="00D70D77" w:rsidRDefault="00D70D77" w:rsidP="00D70D77">
            <w:pPr>
              <w:jc w:val="right"/>
              <w:rPr>
                <w:sz w:val="20"/>
                <w:szCs w:val="20"/>
              </w:rPr>
            </w:pPr>
            <w:r w:rsidRPr="00D70D77">
              <w:rPr>
                <w:sz w:val="20"/>
                <w:szCs w:val="20"/>
              </w:rPr>
              <w:t xml:space="preserve">1 955,00  </w:t>
            </w:r>
          </w:p>
        </w:tc>
        <w:tc>
          <w:tcPr>
            <w:tcW w:w="1600" w:type="dxa"/>
            <w:gridSpan w:val="2"/>
            <w:tcBorders>
              <w:top w:val="nil"/>
              <w:left w:val="nil"/>
              <w:bottom w:val="single" w:sz="4" w:space="0" w:color="auto"/>
              <w:right w:val="single" w:sz="4" w:space="0" w:color="auto"/>
            </w:tcBorders>
            <w:shd w:val="clear" w:color="auto" w:fill="auto"/>
            <w:hideMark/>
          </w:tcPr>
          <w:p w14:paraId="750F68F9"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B3B08EC"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52D2384D"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5C6B178" w14:textId="77777777" w:rsidR="00D70D77" w:rsidRPr="00D70D77" w:rsidRDefault="00D70D77" w:rsidP="00D70D77">
            <w:pPr>
              <w:rPr>
                <w:sz w:val="20"/>
                <w:szCs w:val="20"/>
              </w:rPr>
            </w:pPr>
            <w:r w:rsidRPr="00D70D77">
              <w:rPr>
                <w:sz w:val="20"/>
                <w:szCs w:val="20"/>
              </w:rPr>
              <w:t xml:space="preserve">                  2 118,81   </w:t>
            </w:r>
          </w:p>
        </w:tc>
        <w:tc>
          <w:tcPr>
            <w:tcW w:w="1898" w:type="dxa"/>
            <w:gridSpan w:val="2"/>
            <w:tcBorders>
              <w:top w:val="nil"/>
              <w:left w:val="nil"/>
              <w:bottom w:val="single" w:sz="4" w:space="0" w:color="auto"/>
              <w:right w:val="single" w:sz="4" w:space="0" w:color="auto"/>
            </w:tcBorders>
            <w:shd w:val="clear" w:color="auto" w:fill="auto"/>
            <w:hideMark/>
          </w:tcPr>
          <w:p w14:paraId="12933E16" w14:textId="77777777" w:rsidR="00D70D77" w:rsidRPr="00D70D77" w:rsidRDefault="00D70D77" w:rsidP="00D70D77">
            <w:pPr>
              <w:rPr>
                <w:sz w:val="20"/>
                <w:szCs w:val="20"/>
              </w:rPr>
            </w:pPr>
            <w:r w:rsidRPr="00D70D77">
              <w:rPr>
                <w:sz w:val="20"/>
                <w:szCs w:val="20"/>
              </w:rPr>
              <w:t xml:space="preserve">                               27 544,53   </w:t>
            </w:r>
          </w:p>
        </w:tc>
        <w:tc>
          <w:tcPr>
            <w:tcW w:w="271" w:type="dxa"/>
            <w:vAlign w:val="center"/>
            <w:hideMark/>
          </w:tcPr>
          <w:p w14:paraId="35C17E47" w14:textId="77777777" w:rsidR="00D70D77" w:rsidRPr="00D70D77" w:rsidRDefault="00D70D77" w:rsidP="00D70D77">
            <w:pPr>
              <w:rPr>
                <w:sz w:val="20"/>
                <w:szCs w:val="20"/>
              </w:rPr>
            </w:pPr>
          </w:p>
        </w:tc>
      </w:tr>
      <w:tr w:rsidR="00D70D77" w:rsidRPr="00D70D77" w14:paraId="3BD549E3"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7C703A96" w14:textId="77777777" w:rsidR="00D70D77" w:rsidRPr="00D70D77" w:rsidRDefault="00D70D77" w:rsidP="00D70D77">
            <w:pPr>
              <w:ind w:firstLineChars="200" w:firstLine="400"/>
              <w:rPr>
                <w:sz w:val="20"/>
                <w:szCs w:val="20"/>
              </w:rPr>
            </w:pPr>
            <w:r w:rsidRPr="00D70D77">
              <w:rPr>
                <w:sz w:val="20"/>
                <w:szCs w:val="20"/>
              </w:rPr>
              <w:lastRenderedPageBreak/>
              <w:t>2.4.32</w:t>
            </w:r>
          </w:p>
        </w:tc>
        <w:tc>
          <w:tcPr>
            <w:tcW w:w="1699" w:type="dxa"/>
            <w:tcBorders>
              <w:top w:val="nil"/>
              <w:left w:val="nil"/>
              <w:bottom w:val="single" w:sz="4" w:space="0" w:color="auto"/>
              <w:right w:val="single" w:sz="4" w:space="0" w:color="auto"/>
            </w:tcBorders>
            <w:shd w:val="clear" w:color="auto" w:fill="auto"/>
            <w:hideMark/>
          </w:tcPr>
          <w:p w14:paraId="7884837A" w14:textId="77777777" w:rsidR="00D70D77" w:rsidRPr="00D70D77" w:rsidRDefault="00D70D77" w:rsidP="00D70D77">
            <w:pPr>
              <w:rPr>
                <w:sz w:val="20"/>
                <w:szCs w:val="20"/>
              </w:rPr>
            </w:pPr>
            <w:r w:rsidRPr="00D70D77">
              <w:rPr>
                <w:sz w:val="20"/>
                <w:szCs w:val="20"/>
              </w:rPr>
              <w:t>Муфта-кросс МКО-П3/С09-2/8SC-2PLC8-SC/APC-20SC-20SC/APC -4SC/APC</w:t>
            </w:r>
          </w:p>
        </w:tc>
        <w:tc>
          <w:tcPr>
            <w:tcW w:w="1120" w:type="dxa"/>
            <w:gridSpan w:val="2"/>
            <w:tcBorders>
              <w:top w:val="nil"/>
              <w:left w:val="nil"/>
              <w:bottom w:val="single" w:sz="4" w:space="0" w:color="auto"/>
              <w:right w:val="single" w:sz="4" w:space="0" w:color="auto"/>
            </w:tcBorders>
            <w:shd w:val="clear" w:color="auto" w:fill="auto"/>
            <w:hideMark/>
          </w:tcPr>
          <w:p w14:paraId="0EB4CA3F"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48BF8E28" w14:textId="77777777" w:rsidR="00D70D77" w:rsidRPr="00D70D77" w:rsidRDefault="00D70D77" w:rsidP="00D70D77">
            <w:pPr>
              <w:jc w:val="center"/>
              <w:rPr>
                <w:sz w:val="20"/>
                <w:szCs w:val="20"/>
              </w:rPr>
            </w:pPr>
            <w:r w:rsidRPr="00D70D77">
              <w:rPr>
                <w:sz w:val="20"/>
                <w:szCs w:val="20"/>
              </w:rPr>
              <w:t>1</w:t>
            </w:r>
          </w:p>
        </w:tc>
        <w:tc>
          <w:tcPr>
            <w:tcW w:w="1499" w:type="dxa"/>
            <w:gridSpan w:val="2"/>
            <w:tcBorders>
              <w:top w:val="nil"/>
              <w:left w:val="nil"/>
              <w:bottom w:val="single" w:sz="4" w:space="0" w:color="auto"/>
              <w:right w:val="single" w:sz="4" w:space="0" w:color="auto"/>
            </w:tcBorders>
            <w:shd w:val="clear" w:color="auto" w:fill="auto"/>
            <w:hideMark/>
          </w:tcPr>
          <w:p w14:paraId="77BD6201" w14:textId="77777777" w:rsidR="00D70D77" w:rsidRPr="00D70D77" w:rsidRDefault="00D70D77" w:rsidP="00D70D77">
            <w:pPr>
              <w:jc w:val="right"/>
              <w:rPr>
                <w:sz w:val="20"/>
                <w:szCs w:val="20"/>
              </w:rPr>
            </w:pPr>
            <w:r w:rsidRPr="00D70D77">
              <w:rPr>
                <w:sz w:val="20"/>
                <w:szCs w:val="20"/>
              </w:rPr>
              <w:t xml:space="preserve">4 104,00  </w:t>
            </w:r>
          </w:p>
        </w:tc>
        <w:tc>
          <w:tcPr>
            <w:tcW w:w="1057" w:type="dxa"/>
            <w:gridSpan w:val="2"/>
            <w:tcBorders>
              <w:top w:val="nil"/>
              <w:left w:val="nil"/>
              <w:bottom w:val="single" w:sz="4" w:space="0" w:color="auto"/>
              <w:right w:val="single" w:sz="4" w:space="0" w:color="auto"/>
            </w:tcBorders>
            <w:shd w:val="clear" w:color="auto" w:fill="auto"/>
            <w:hideMark/>
          </w:tcPr>
          <w:p w14:paraId="3765B986" w14:textId="77777777" w:rsidR="00D70D77" w:rsidRPr="00D70D77" w:rsidRDefault="00D70D77" w:rsidP="00D70D77">
            <w:pPr>
              <w:jc w:val="right"/>
              <w:rPr>
                <w:sz w:val="20"/>
                <w:szCs w:val="20"/>
              </w:rPr>
            </w:pPr>
            <w:r w:rsidRPr="00D70D77">
              <w:rPr>
                <w:sz w:val="20"/>
                <w:szCs w:val="20"/>
              </w:rPr>
              <w:t xml:space="preserve">4 104,00  </w:t>
            </w:r>
          </w:p>
        </w:tc>
        <w:tc>
          <w:tcPr>
            <w:tcW w:w="1600" w:type="dxa"/>
            <w:gridSpan w:val="2"/>
            <w:tcBorders>
              <w:top w:val="nil"/>
              <w:left w:val="nil"/>
              <w:bottom w:val="single" w:sz="4" w:space="0" w:color="auto"/>
              <w:right w:val="single" w:sz="4" w:space="0" w:color="auto"/>
            </w:tcBorders>
            <w:shd w:val="clear" w:color="auto" w:fill="auto"/>
            <w:hideMark/>
          </w:tcPr>
          <w:p w14:paraId="548B1894"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773AC9DE"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55F3D44"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1BE17AB" w14:textId="77777777" w:rsidR="00D70D77" w:rsidRPr="00D70D77" w:rsidRDefault="00D70D77" w:rsidP="00D70D77">
            <w:pPr>
              <w:rPr>
                <w:sz w:val="20"/>
                <w:szCs w:val="20"/>
              </w:rPr>
            </w:pPr>
            <w:r w:rsidRPr="00D70D77">
              <w:rPr>
                <w:sz w:val="20"/>
                <w:szCs w:val="20"/>
              </w:rPr>
              <w:t xml:space="preserve">                  4 447,88   </w:t>
            </w:r>
          </w:p>
        </w:tc>
        <w:tc>
          <w:tcPr>
            <w:tcW w:w="1898" w:type="dxa"/>
            <w:gridSpan w:val="2"/>
            <w:tcBorders>
              <w:top w:val="nil"/>
              <w:left w:val="nil"/>
              <w:bottom w:val="single" w:sz="4" w:space="0" w:color="auto"/>
              <w:right w:val="single" w:sz="4" w:space="0" w:color="auto"/>
            </w:tcBorders>
            <w:shd w:val="clear" w:color="auto" w:fill="auto"/>
            <w:hideMark/>
          </w:tcPr>
          <w:p w14:paraId="049EDD48" w14:textId="77777777" w:rsidR="00D70D77" w:rsidRPr="00D70D77" w:rsidRDefault="00D70D77" w:rsidP="00D70D77">
            <w:pPr>
              <w:rPr>
                <w:sz w:val="20"/>
                <w:szCs w:val="20"/>
              </w:rPr>
            </w:pPr>
            <w:r w:rsidRPr="00D70D77">
              <w:rPr>
                <w:sz w:val="20"/>
                <w:szCs w:val="20"/>
              </w:rPr>
              <w:t xml:space="preserve">                                 4 447,88   </w:t>
            </w:r>
          </w:p>
        </w:tc>
        <w:tc>
          <w:tcPr>
            <w:tcW w:w="271" w:type="dxa"/>
            <w:vAlign w:val="center"/>
            <w:hideMark/>
          </w:tcPr>
          <w:p w14:paraId="5D9BC4AF" w14:textId="77777777" w:rsidR="00D70D77" w:rsidRPr="00D70D77" w:rsidRDefault="00D70D77" w:rsidP="00D70D77">
            <w:pPr>
              <w:rPr>
                <w:sz w:val="20"/>
                <w:szCs w:val="20"/>
              </w:rPr>
            </w:pPr>
          </w:p>
        </w:tc>
      </w:tr>
      <w:tr w:rsidR="00D70D77" w:rsidRPr="00D70D77" w14:paraId="2F587708"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00805AEB" w14:textId="77777777" w:rsidR="00D70D77" w:rsidRPr="00D70D77" w:rsidRDefault="00D70D77" w:rsidP="00D70D77">
            <w:pPr>
              <w:ind w:firstLineChars="200" w:firstLine="400"/>
              <w:rPr>
                <w:sz w:val="20"/>
                <w:szCs w:val="20"/>
              </w:rPr>
            </w:pPr>
            <w:r w:rsidRPr="00D70D77">
              <w:rPr>
                <w:sz w:val="20"/>
                <w:szCs w:val="20"/>
              </w:rPr>
              <w:t>2.4.33</w:t>
            </w:r>
          </w:p>
        </w:tc>
        <w:tc>
          <w:tcPr>
            <w:tcW w:w="1699" w:type="dxa"/>
            <w:tcBorders>
              <w:top w:val="nil"/>
              <w:left w:val="nil"/>
              <w:bottom w:val="single" w:sz="4" w:space="0" w:color="auto"/>
              <w:right w:val="single" w:sz="4" w:space="0" w:color="auto"/>
            </w:tcBorders>
            <w:shd w:val="clear" w:color="auto" w:fill="auto"/>
            <w:hideMark/>
          </w:tcPr>
          <w:p w14:paraId="572C877E" w14:textId="77777777" w:rsidR="00D70D77" w:rsidRPr="00D70D77" w:rsidRDefault="00D70D77" w:rsidP="00D70D77">
            <w:pPr>
              <w:rPr>
                <w:sz w:val="20"/>
                <w:szCs w:val="20"/>
              </w:rPr>
            </w:pPr>
            <w:r w:rsidRPr="00D70D77">
              <w:rPr>
                <w:sz w:val="20"/>
                <w:szCs w:val="20"/>
              </w:rPr>
              <w:t>Устройство УПМК для подвески муфт и запаса кабеля, универсальное</w:t>
            </w:r>
          </w:p>
        </w:tc>
        <w:tc>
          <w:tcPr>
            <w:tcW w:w="1120" w:type="dxa"/>
            <w:gridSpan w:val="2"/>
            <w:tcBorders>
              <w:top w:val="nil"/>
              <w:left w:val="nil"/>
              <w:bottom w:val="single" w:sz="4" w:space="0" w:color="auto"/>
              <w:right w:val="single" w:sz="4" w:space="0" w:color="auto"/>
            </w:tcBorders>
            <w:shd w:val="clear" w:color="auto" w:fill="auto"/>
            <w:hideMark/>
          </w:tcPr>
          <w:p w14:paraId="6256C75C"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362B10E1" w14:textId="77777777" w:rsidR="00D70D77" w:rsidRPr="00D70D77" w:rsidRDefault="00D70D77" w:rsidP="00D70D77">
            <w:pPr>
              <w:jc w:val="center"/>
              <w:rPr>
                <w:sz w:val="20"/>
                <w:szCs w:val="20"/>
              </w:rPr>
            </w:pPr>
            <w:r w:rsidRPr="00D70D77">
              <w:rPr>
                <w:sz w:val="20"/>
                <w:szCs w:val="20"/>
              </w:rPr>
              <w:t>2</w:t>
            </w:r>
          </w:p>
        </w:tc>
        <w:tc>
          <w:tcPr>
            <w:tcW w:w="1499" w:type="dxa"/>
            <w:gridSpan w:val="2"/>
            <w:tcBorders>
              <w:top w:val="nil"/>
              <w:left w:val="nil"/>
              <w:bottom w:val="single" w:sz="4" w:space="0" w:color="auto"/>
              <w:right w:val="single" w:sz="4" w:space="0" w:color="auto"/>
            </w:tcBorders>
            <w:shd w:val="clear" w:color="auto" w:fill="auto"/>
            <w:hideMark/>
          </w:tcPr>
          <w:p w14:paraId="2D335644" w14:textId="77777777" w:rsidR="00D70D77" w:rsidRPr="00D70D77" w:rsidRDefault="00D70D77" w:rsidP="00D70D77">
            <w:pPr>
              <w:jc w:val="right"/>
              <w:rPr>
                <w:sz w:val="20"/>
                <w:szCs w:val="20"/>
              </w:rPr>
            </w:pPr>
            <w:r w:rsidRPr="00D70D77">
              <w:rPr>
                <w:sz w:val="20"/>
                <w:szCs w:val="20"/>
              </w:rPr>
              <w:t xml:space="preserve">4 401,00  </w:t>
            </w:r>
          </w:p>
        </w:tc>
        <w:tc>
          <w:tcPr>
            <w:tcW w:w="1057" w:type="dxa"/>
            <w:gridSpan w:val="2"/>
            <w:tcBorders>
              <w:top w:val="nil"/>
              <w:left w:val="nil"/>
              <w:bottom w:val="single" w:sz="4" w:space="0" w:color="auto"/>
              <w:right w:val="single" w:sz="4" w:space="0" w:color="auto"/>
            </w:tcBorders>
            <w:shd w:val="clear" w:color="auto" w:fill="auto"/>
            <w:hideMark/>
          </w:tcPr>
          <w:p w14:paraId="25812FF8" w14:textId="77777777" w:rsidR="00D70D77" w:rsidRPr="00D70D77" w:rsidRDefault="00D70D77" w:rsidP="00D70D77">
            <w:pPr>
              <w:jc w:val="right"/>
              <w:rPr>
                <w:sz w:val="20"/>
                <w:szCs w:val="20"/>
              </w:rPr>
            </w:pPr>
            <w:r w:rsidRPr="00D70D77">
              <w:rPr>
                <w:sz w:val="20"/>
                <w:szCs w:val="20"/>
              </w:rPr>
              <w:t xml:space="preserve">2 200,50  </w:t>
            </w:r>
          </w:p>
        </w:tc>
        <w:tc>
          <w:tcPr>
            <w:tcW w:w="1600" w:type="dxa"/>
            <w:gridSpan w:val="2"/>
            <w:tcBorders>
              <w:top w:val="nil"/>
              <w:left w:val="nil"/>
              <w:bottom w:val="single" w:sz="4" w:space="0" w:color="auto"/>
              <w:right w:val="single" w:sz="4" w:space="0" w:color="auto"/>
            </w:tcBorders>
            <w:shd w:val="clear" w:color="auto" w:fill="auto"/>
            <w:hideMark/>
          </w:tcPr>
          <w:p w14:paraId="6819F896"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476274DF"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72A7BCF"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23DC8426" w14:textId="77777777" w:rsidR="00D70D77" w:rsidRPr="00D70D77" w:rsidRDefault="00D70D77" w:rsidP="00D70D77">
            <w:pPr>
              <w:rPr>
                <w:sz w:val="20"/>
                <w:szCs w:val="20"/>
              </w:rPr>
            </w:pPr>
            <w:r w:rsidRPr="00D70D77">
              <w:rPr>
                <w:sz w:val="20"/>
                <w:szCs w:val="20"/>
              </w:rPr>
              <w:t xml:space="preserve">                  2 384,88   </w:t>
            </w:r>
          </w:p>
        </w:tc>
        <w:tc>
          <w:tcPr>
            <w:tcW w:w="1898" w:type="dxa"/>
            <w:gridSpan w:val="2"/>
            <w:tcBorders>
              <w:top w:val="nil"/>
              <w:left w:val="nil"/>
              <w:bottom w:val="single" w:sz="4" w:space="0" w:color="auto"/>
              <w:right w:val="single" w:sz="4" w:space="0" w:color="auto"/>
            </w:tcBorders>
            <w:shd w:val="clear" w:color="auto" w:fill="auto"/>
            <w:hideMark/>
          </w:tcPr>
          <w:p w14:paraId="5DC67860" w14:textId="77777777" w:rsidR="00D70D77" w:rsidRPr="00D70D77" w:rsidRDefault="00D70D77" w:rsidP="00D70D77">
            <w:pPr>
              <w:rPr>
                <w:sz w:val="20"/>
                <w:szCs w:val="20"/>
              </w:rPr>
            </w:pPr>
            <w:r w:rsidRPr="00D70D77">
              <w:rPr>
                <w:sz w:val="20"/>
                <w:szCs w:val="20"/>
              </w:rPr>
              <w:t xml:space="preserve">                                 4 769,76   </w:t>
            </w:r>
          </w:p>
        </w:tc>
        <w:tc>
          <w:tcPr>
            <w:tcW w:w="271" w:type="dxa"/>
            <w:vAlign w:val="center"/>
            <w:hideMark/>
          </w:tcPr>
          <w:p w14:paraId="2204DB29" w14:textId="77777777" w:rsidR="00D70D77" w:rsidRPr="00D70D77" w:rsidRDefault="00D70D77" w:rsidP="00D70D77">
            <w:pPr>
              <w:rPr>
                <w:sz w:val="20"/>
                <w:szCs w:val="20"/>
              </w:rPr>
            </w:pPr>
          </w:p>
        </w:tc>
      </w:tr>
      <w:tr w:rsidR="00D70D77" w:rsidRPr="00D70D77" w14:paraId="1C14BDE7"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6FDB3E27" w14:textId="77777777" w:rsidR="00D70D77" w:rsidRPr="00D70D77" w:rsidRDefault="00D70D77" w:rsidP="00D70D77">
            <w:pPr>
              <w:ind w:firstLineChars="200" w:firstLine="400"/>
              <w:rPr>
                <w:sz w:val="20"/>
                <w:szCs w:val="20"/>
              </w:rPr>
            </w:pPr>
            <w:r w:rsidRPr="00D70D77">
              <w:rPr>
                <w:sz w:val="20"/>
                <w:szCs w:val="20"/>
              </w:rPr>
              <w:t>2.4.34</w:t>
            </w:r>
          </w:p>
        </w:tc>
        <w:tc>
          <w:tcPr>
            <w:tcW w:w="1699" w:type="dxa"/>
            <w:tcBorders>
              <w:top w:val="nil"/>
              <w:left w:val="nil"/>
              <w:bottom w:val="single" w:sz="4" w:space="0" w:color="auto"/>
              <w:right w:val="single" w:sz="4" w:space="0" w:color="auto"/>
            </w:tcBorders>
            <w:shd w:val="clear" w:color="auto" w:fill="auto"/>
            <w:hideMark/>
          </w:tcPr>
          <w:p w14:paraId="48EC4C9D" w14:textId="77777777" w:rsidR="00D70D77" w:rsidRPr="00D70D77" w:rsidRDefault="00D70D77" w:rsidP="00D70D77">
            <w:pPr>
              <w:rPr>
                <w:sz w:val="20"/>
                <w:szCs w:val="20"/>
              </w:rPr>
            </w:pPr>
            <w:r w:rsidRPr="00D70D77">
              <w:rPr>
                <w:sz w:val="20"/>
                <w:szCs w:val="20"/>
              </w:rPr>
              <w:t>Лента крепления к столбовым опорам ССД 130106-00053</w:t>
            </w:r>
          </w:p>
        </w:tc>
        <w:tc>
          <w:tcPr>
            <w:tcW w:w="1120" w:type="dxa"/>
            <w:gridSpan w:val="2"/>
            <w:tcBorders>
              <w:top w:val="nil"/>
              <w:left w:val="nil"/>
              <w:bottom w:val="single" w:sz="4" w:space="0" w:color="auto"/>
              <w:right w:val="single" w:sz="4" w:space="0" w:color="auto"/>
            </w:tcBorders>
            <w:shd w:val="clear" w:color="auto" w:fill="auto"/>
            <w:hideMark/>
          </w:tcPr>
          <w:p w14:paraId="2C43F2FC"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45CD801E" w14:textId="77777777" w:rsidR="00D70D77" w:rsidRPr="00D70D77" w:rsidRDefault="00D70D77" w:rsidP="00D70D77">
            <w:pPr>
              <w:jc w:val="center"/>
              <w:rPr>
                <w:sz w:val="20"/>
                <w:szCs w:val="20"/>
              </w:rPr>
            </w:pPr>
            <w:r w:rsidRPr="00D70D77">
              <w:rPr>
                <w:sz w:val="20"/>
                <w:szCs w:val="20"/>
              </w:rPr>
              <w:t>2</w:t>
            </w:r>
          </w:p>
        </w:tc>
        <w:tc>
          <w:tcPr>
            <w:tcW w:w="1499" w:type="dxa"/>
            <w:gridSpan w:val="2"/>
            <w:tcBorders>
              <w:top w:val="nil"/>
              <w:left w:val="nil"/>
              <w:bottom w:val="single" w:sz="4" w:space="0" w:color="auto"/>
              <w:right w:val="single" w:sz="4" w:space="0" w:color="auto"/>
            </w:tcBorders>
            <w:shd w:val="clear" w:color="auto" w:fill="auto"/>
            <w:hideMark/>
          </w:tcPr>
          <w:p w14:paraId="77B8DF2E" w14:textId="77777777" w:rsidR="00D70D77" w:rsidRPr="00D70D77" w:rsidRDefault="00D70D77" w:rsidP="00D70D77">
            <w:pPr>
              <w:jc w:val="right"/>
              <w:rPr>
                <w:sz w:val="20"/>
                <w:szCs w:val="20"/>
              </w:rPr>
            </w:pPr>
            <w:r w:rsidRPr="00D70D77">
              <w:rPr>
                <w:sz w:val="20"/>
                <w:szCs w:val="20"/>
              </w:rPr>
              <w:t xml:space="preserve">1 399,00  </w:t>
            </w:r>
          </w:p>
        </w:tc>
        <w:tc>
          <w:tcPr>
            <w:tcW w:w="1057" w:type="dxa"/>
            <w:gridSpan w:val="2"/>
            <w:tcBorders>
              <w:top w:val="nil"/>
              <w:left w:val="nil"/>
              <w:bottom w:val="single" w:sz="4" w:space="0" w:color="auto"/>
              <w:right w:val="single" w:sz="4" w:space="0" w:color="auto"/>
            </w:tcBorders>
            <w:shd w:val="clear" w:color="auto" w:fill="auto"/>
            <w:hideMark/>
          </w:tcPr>
          <w:p w14:paraId="0A56D137" w14:textId="77777777" w:rsidR="00D70D77" w:rsidRPr="00D70D77" w:rsidRDefault="00D70D77" w:rsidP="00D70D77">
            <w:pPr>
              <w:jc w:val="right"/>
              <w:rPr>
                <w:sz w:val="20"/>
                <w:szCs w:val="20"/>
              </w:rPr>
            </w:pPr>
            <w:r w:rsidRPr="00D70D77">
              <w:rPr>
                <w:sz w:val="20"/>
                <w:szCs w:val="20"/>
              </w:rPr>
              <w:t xml:space="preserve">699,50  </w:t>
            </w:r>
          </w:p>
        </w:tc>
        <w:tc>
          <w:tcPr>
            <w:tcW w:w="1600" w:type="dxa"/>
            <w:gridSpan w:val="2"/>
            <w:tcBorders>
              <w:top w:val="nil"/>
              <w:left w:val="nil"/>
              <w:bottom w:val="single" w:sz="4" w:space="0" w:color="auto"/>
              <w:right w:val="single" w:sz="4" w:space="0" w:color="auto"/>
            </w:tcBorders>
            <w:shd w:val="clear" w:color="auto" w:fill="auto"/>
            <w:hideMark/>
          </w:tcPr>
          <w:p w14:paraId="3FA4D4DE"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318710BB"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599A5BC"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277E1EF" w14:textId="77777777" w:rsidR="00D70D77" w:rsidRPr="00D70D77" w:rsidRDefault="00D70D77" w:rsidP="00D70D77">
            <w:pPr>
              <w:rPr>
                <w:sz w:val="20"/>
                <w:szCs w:val="20"/>
              </w:rPr>
            </w:pPr>
            <w:r w:rsidRPr="00D70D77">
              <w:rPr>
                <w:sz w:val="20"/>
                <w:szCs w:val="20"/>
              </w:rPr>
              <w:t xml:space="preserve">                     758,11   </w:t>
            </w:r>
          </w:p>
        </w:tc>
        <w:tc>
          <w:tcPr>
            <w:tcW w:w="1898" w:type="dxa"/>
            <w:gridSpan w:val="2"/>
            <w:tcBorders>
              <w:top w:val="nil"/>
              <w:left w:val="nil"/>
              <w:bottom w:val="single" w:sz="4" w:space="0" w:color="auto"/>
              <w:right w:val="single" w:sz="4" w:space="0" w:color="auto"/>
            </w:tcBorders>
            <w:shd w:val="clear" w:color="auto" w:fill="auto"/>
            <w:hideMark/>
          </w:tcPr>
          <w:p w14:paraId="1C234FFD" w14:textId="77777777" w:rsidR="00D70D77" w:rsidRPr="00D70D77" w:rsidRDefault="00D70D77" w:rsidP="00D70D77">
            <w:pPr>
              <w:rPr>
                <w:sz w:val="20"/>
                <w:szCs w:val="20"/>
              </w:rPr>
            </w:pPr>
            <w:r w:rsidRPr="00D70D77">
              <w:rPr>
                <w:sz w:val="20"/>
                <w:szCs w:val="20"/>
              </w:rPr>
              <w:t xml:space="preserve">                                 1 516,22   </w:t>
            </w:r>
          </w:p>
        </w:tc>
        <w:tc>
          <w:tcPr>
            <w:tcW w:w="271" w:type="dxa"/>
            <w:vAlign w:val="center"/>
            <w:hideMark/>
          </w:tcPr>
          <w:p w14:paraId="11C05F4D" w14:textId="77777777" w:rsidR="00D70D77" w:rsidRPr="00D70D77" w:rsidRDefault="00D70D77" w:rsidP="00D70D77">
            <w:pPr>
              <w:rPr>
                <w:sz w:val="20"/>
                <w:szCs w:val="20"/>
              </w:rPr>
            </w:pPr>
          </w:p>
        </w:tc>
      </w:tr>
      <w:tr w:rsidR="00D70D77" w:rsidRPr="00D70D77" w14:paraId="3EC154FD" w14:textId="77777777" w:rsidTr="00D70D77">
        <w:trPr>
          <w:trHeight w:val="540"/>
        </w:trPr>
        <w:tc>
          <w:tcPr>
            <w:tcW w:w="1418" w:type="dxa"/>
            <w:tcBorders>
              <w:top w:val="nil"/>
              <w:left w:val="single" w:sz="4" w:space="0" w:color="auto"/>
              <w:bottom w:val="single" w:sz="4" w:space="0" w:color="auto"/>
              <w:right w:val="single" w:sz="4" w:space="0" w:color="auto"/>
            </w:tcBorders>
            <w:shd w:val="clear" w:color="auto" w:fill="auto"/>
            <w:noWrap/>
            <w:hideMark/>
          </w:tcPr>
          <w:p w14:paraId="62C611D8" w14:textId="77777777" w:rsidR="00D70D77" w:rsidRPr="00D70D77" w:rsidRDefault="00D70D77" w:rsidP="00D70D77">
            <w:pPr>
              <w:ind w:firstLineChars="200" w:firstLine="400"/>
              <w:rPr>
                <w:sz w:val="20"/>
                <w:szCs w:val="20"/>
              </w:rPr>
            </w:pPr>
            <w:r w:rsidRPr="00D70D77">
              <w:rPr>
                <w:sz w:val="20"/>
                <w:szCs w:val="20"/>
              </w:rPr>
              <w:t>2.4.35</w:t>
            </w:r>
          </w:p>
        </w:tc>
        <w:tc>
          <w:tcPr>
            <w:tcW w:w="1699" w:type="dxa"/>
            <w:tcBorders>
              <w:top w:val="nil"/>
              <w:left w:val="nil"/>
              <w:bottom w:val="single" w:sz="4" w:space="0" w:color="auto"/>
              <w:right w:val="single" w:sz="4" w:space="0" w:color="auto"/>
            </w:tcBorders>
            <w:shd w:val="clear" w:color="auto" w:fill="auto"/>
            <w:hideMark/>
          </w:tcPr>
          <w:p w14:paraId="63A77DE2" w14:textId="77777777" w:rsidR="00D70D77" w:rsidRPr="00D70D77" w:rsidRDefault="00D70D77" w:rsidP="00D70D77">
            <w:pPr>
              <w:rPr>
                <w:sz w:val="20"/>
                <w:szCs w:val="20"/>
              </w:rPr>
            </w:pPr>
            <w:r w:rsidRPr="00D70D77">
              <w:rPr>
                <w:sz w:val="20"/>
                <w:szCs w:val="20"/>
              </w:rPr>
              <w:t>SSD 130801-00641 ЛЕНТА МОНТАЖНАЯ C202 19Х50М (КАССЕТА)</w:t>
            </w:r>
          </w:p>
        </w:tc>
        <w:tc>
          <w:tcPr>
            <w:tcW w:w="1120" w:type="dxa"/>
            <w:gridSpan w:val="2"/>
            <w:tcBorders>
              <w:top w:val="nil"/>
              <w:left w:val="nil"/>
              <w:bottom w:val="single" w:sz="4" w:space="0" w:color="auto"/>
              <w:right w:val="single" w:sz="4" w:space="0" w:color="auto"/>
            </w:tcBorders>
            <w:shd w:val="clear" w:color="auto" w:fill="auto"/>
            <w:hideMark/>
          </w:tcPr>
          <w:p w14:paraId="2B952EF4"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1537170B" w14:textId="77777777" w:rsidR="00D70D77" w:rsidRPr="00D70D77" w:rsidRDefault="00D70D77" w:rsidP="00D70D77">
            <w:pPr>
              <w:jc w:val="center"/>
              <w:rPr>
                <w:sz w:val="20"/>
                <w:szCs w:val="20"/>
              </w:rPr>
            </w:pPr>
            <w:r w:rsidRPr="00D70D77">
              <w:rPr>
                <w:sz w:val="20"/>
                <w:szCs w:val="20"/>
              </w:rPr>
              <w:t>9</w:t>
            </w:r>
          </w:p>
        </w:tc>
        <w:tc>
          <w:tcPr>
            <w:tcW w:w="1499" w:type="dxa"/>
            <w:gridSpan w:val="2"/>
            <w:tcBorders>
              <w:top w:val="nil"/>
              <w:left w:val="nil"/>
              <w:bottom w:val="single" w:sz="4" w:space="0" w:color="auto"/>
              <w:right w:val="single" w:sz="4" w:space="0" w:color="auto"/>
            </w:tcBorders>
            <w:shd w:val="clear" w:color="auto" w:fill="auto"/>
            <w:hideMark/>
          </w:tcPr>
          <w:p w14:paraId="7D7BB0A6" w14:textId="77777777" w:rsidR="00D70D77" w:rsidRPr="00D70D77" w:rsidRDefault="00D70D77" w:rsidP="00D70D77">
            <w:pPr>
              <w:jc w:val="right"/>
              <w:rPr>
                <w:sz w:val="20"/>
                <w:szCs w:val="20"/>
              </w:rPr>
            </w:pPr>
            <w:r w:rsidRPr="00D70D77">
              <w:rPr>
                <w:sz w:val="20"/>
                <w:szCs w:val="20"/>
              </w:rPr>
              <w:t xml:space="preserve">16 745,00  </w:t>
            </w:r>
          </w:p>
        </w:tc>
        <w:tc>
          <w:tcPr>
            <w:tcW w:w="1057" w:type="dxa"/>
            <w:gridSpan w:val="2"/>
            <w:tcBorders>
              <w:top w:val="nil"/>
              <w:left w:val="nil"/>
              <w:bottom w:val="single" w:sz="4" w:space="0" w:color="auto"/>
              <w:right w:val="single" w:sz="4" w:space="0" w:color="auto"/>
            </w:tcBorders>
            <w:shd w:val="clear" w:color="auto" w:fill="auto"/>
            <w:hideMark/>
          </w:tcPr>
          <w:p w14:paraId="0D34BE3A" w14:textId="77777777" w:rsidR="00D70D77" w:rsidRPr="00D70D77" w:rsidRDefault="00D70D77" w:rsidP="00D70D77">
            <w:pPr>
              <w:jc w:val="right"/>
              <w:rPr>
                <w:sz w:val="20"/>
                <w:szCs w:val="20"/>
              </w:rPr>
            </w:pPr>
            <w:r w:rsidRPr="00D70D77">
              <w:rPr>
                <w:sz w:val="20"/>
                <w:szCs w:val="20"/>
              </w:rPr>
              <w:t xml:space="preserve">1 860,56  </w:t>
            </w:r>
          </w:p>
        </w:tc>
        <w:tc>
          <w:tcPr>
            <w:tcW w:w="1600" w:type="dxa"/>
            <w:gridSpan w:val="2"/>
            <w:tcBorders>
              <w:top w:val="nil"/>
              <w:left w:val="nil"/>
              <w:bottom w:val="single" w:sz="4" w:space="0" w:color="auto"/>
              <w:right w:val="single" w:sz="4" w:space="0" w:color="auto"/>
            </w:tcBorders>
            <w:shd w:val="clear" w:color="auto" w:fill="auto"/>
            <w:hideMark/>
          </w:tcPr>
          <w:p w14:paraId="3B727C88"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32202F7F"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7CAD68F"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B95E0FF" w14:textId="77777777" w:rsidR="00D70D77" w:rsidRPr="00D70D77" w:rsidRDefault="00D70D77" w:rsidP="00D70D77">
            <w:pPr>
              <w:rPr>
                <w:sz w:val="20"/>
                <w:szCs w:val="20"/>
              </w:rPr>
            </w:pPr>
            <w:r w:rsidRPr="00D70D77">
              <w:rPr>
                <w:sz w:val="20"/>
                <w:szCs w:val="20"/>
              </w:rPr>
              <w:t xml:space="preserve">                  2 016,46   </w:t>
            </w:r>
          </w:p>
        </w:tc>
        <w:tc>
          <w:tcPr>
            <w:tcW w:w="1898" w:type="dxa"/>
            <w:gridSpan w:val="2"/>
            <w:tcBorders>
              <w:top w:val="nil"/>
              <w:left w:val="nil"/>
              <w:bottom w:val="single" w:sz="4" w:space="0" w:color="auto"/>
              <w:right w:val="single" w:sz="4" w:space="0" w:color="auto"/>
            </w:tcBorders>
            <w:shd w:val="clear" w:color="auto" w:fill="auto"/>
            <w:hideMark/>
          </w:tcPr>
          <w:p w14:paraId="1FE5878E" w14:textId="77777777" w:rsidR="00D70D77" w:rsidRPr="00D70D77" w:rsidRDefault="00D70D77" w:rsidP="00D70D77">
            <w:pPr>
              <w:rPr>
                <w:sz w:val="20"/>
                <w:szCs w:val="20"/>
              </w:rPr>
            </w:pPr>
            <w:r w:rsidRPr="00D70D77">
              <w:rPr>
                <w:sz w:val="20"/>
                <w:szCs w:val="20"/>
              </w:rPr>
              <w:t xml:space="preserve">                               18 148,14   </w:t>
            </w:r>
          </w:p>
        </w:tc>
        <w:tc>
          <w:tcPr>
            <w:tcW w:w="271" w:type="dxa"/>
            <w:vAlign w:val="center"/>
            <w:hideMark/>
          </w:tcPr>
          <w:p w14:paraId="438E2229" w14:textId="77777777" w:rsidR="00D70D77" w:rsidRPr="00D70D77" w:rsidRDefault="00D70D77" w:rsidP="00D70D77">
            <w:pPr>
              <w:rPr>
                <w:sz w:val="20"/>
                <w:szCs w:val="20"/>
              </w:rPr>
            </w:pPr>
          </w:p>
        </w:tc>
      </w:tr>
      <w:tr w:rsidR="00D70D77" w:rsidRPr="00D70D77" w14:paraId="0FABC486"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19E63C70" w14:textId="77777777" w:rsidR="00D70D77" w:rsidRPr="00D70D77" w:rsidRDefault="00D70D77" w:rsidP="00D70D77">
            <w:pPr>
              <w:ind w:firstLineChars="200" w:firstLine="400"/>
              <w:rPr>
                <w:sz w:val="20"/>
                <w:szCs w:val="20"/>
              </w:rPr>
            </w:pPr>
            <w:r w:rsidRPr="00D70D77">
              <w:rPr>
                <w:sz w:val="20"/>
                <w:szCs w:val="20"/>
              </w:rPr>
              <w:t>2.4.36</w:t>
            </w:r>
          </w:p>
        </w:tc>
        <w:tc>
          <w:tcPr>
            <w:tcW w:w="1699" w:type="dxa"/>
            <w:tcBorders>
              <w:top w:val="nil"/>
              <w:left w:val="nil"/>
              <w:bottom w:val="single" w:sz="4" w:space="0" w:color="auto"/>
              <w:right w:val="single" w:sz="4" w:space="0" w:color="auto"/>
            </w:tcBorders>
            <w:shd w:val="clear" w:color="auto" w:fill="auto"/>
            <w:hideMark/>
          </w:tcPr>
          <w:p w14:paraId="30A955F4" w14:textId="77777777" w:rsidR="00D70D77" w:rsidRPr="00D70D77" w:rsidRDefault="00D70D77" w:rsidP="00D70D77">
            <w:pPr>
              <w:rPr>
                <w:sz w:val="20"/>
                <w:szCs w:val="20"/>
              </w:rPr>
            </w:pPr>
            <w:r w:rsidRPr="00D70D77">
              <w:rPr>
                <w:sz w:val="20"/>
                <w:szCs w:val="20"/>
              </w:rPr>
              <w:t>Замок для ленты монтажной SSD 130801-00332</w:t>
            </w:r>
          </w:p>
        </w:tc>
        <w:tc>
          <w:tcPr>
            <w:tcW w:w="1120" w:type="dxa"/>
            <w:gridSpan w:val="2"/>
            <w:tcBorders>
              <w:top w:val="nil"/>
              <w:left w:val="nil"/>
              <w:bottom w:val="single" w:sz="4" w:space="0" w:color="auto"/>
              <w:right w:val="single" w:sz="4" w:space="0" w:color="auto"/>
            </w:tcBorders>
            <w:shd w:val="clear" w:color="auto" w:fill="auto"/>
            <w:hideMark/>
          </w:tcPr>
          <w:p w14:paraId="6B532D22"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70F753BB" w14:textId="77777777" w:rsidR="00D70D77" w:rsidRPr="00D70D77" w:rsidRDefault="00D70D77" w:rsidP="00D70D77">
            <w:pPr>
              <w:jc w:val="center"/>
              <w:rPr>
                <w:sz w:val="20"/>
                <w:szCs w:val="20"/>
              </w:rPr>
            </w:pPr>
            <w:r w:rsidRPr="00D70D77">
              <w:rPr>
                <w:sz w:val="20"/>
                <w:szCs w:val="20"/>
              </w:rPr>
              <w:t>4</w:t>
            </w:r>
          </w:p>
        </w:tc>
        <w:tc>
          <w:tcPr>
            <w:tcW w:w="1499" w:type="dxa"/>
            <w:gridSpan w:val="2"/>
            <w:tcBorders>
              <w:top w:val="nil"/>
              <w:left w:val="nil"/>
              <w:bottom w:val="single" w:sz="4" w:space="0" w:color="auto"/>
              <w:right w:val="single" w:sz="4" w:space="0" w:color="auto"/>
            </w:tcBorders>
            <w:shd w:val="clear" w:color="auto" w:fill="auto"/>
            <w:hideMark/>
          </w:tcPr>
          <w:p w14:paraId="5B5419CE" w14:textId="77777777" w:rsidR="00D70D77" w:rsidRPr="00D70D77" w:rsidRDefault="00D70D77" w:rsidP="00D70D77">
            <w:pPr>
              <w:jc w:val="right"/>
              <w:rPr>
                <w:sz w:val="20"/>
                <w:szCs w:val="20"/>
              </w:rPr>
            </w:pPr>
            <w:r w:rsidRPr="00D70D77">
              <w:rPr>
                <w:sz w:val="20"/>
                <w:szCs w:val="20"/>
              </w:rPr>
              <w:t xml:space="preserve">3 794,00  </w:t>
            </w:r>
          </w:p>
        </w:tc>
        <w:tc>
          <w:tcPr>
            <w:tcW w:w="1057" w:type="dxa"/>
            <w:gridSpan w:val="2"/>
            <w:tcBorders>
              <w:top w:val="nil"/>
              <w:left w:val="nil"/>
              <w:bottom w:val="single" w:sz="4" w:space="0" w:color="auto"/>
              <w:right w:val="single" w:sz="4" w:space="0" w:color="auto"/>
            </w:tcBorders>
            <w:shd w:val="clear" w:color="auto" w:fill="auto"/>
            <w:hideMark/>
          </w:tcPr>
          <w:p w14:paraId="446ECAD4" w14:textId="77777777" w:rsidR="00D70D77" w:rsidRPr="00D70D77" w:rsidRDefault="00D70D77" w:rsidP="00D70D77">
            <w:pPr>
              <w:jc w:val="right"/>
              <w:rPr>
                <w:sz w:val="20"/>
                <w:szCs w:val="20"/>
              </w:rPr>
            </w:pPr>
            <w:r w:rsidRPr="00D70D77">
              <w:rPr>
                <w:sz w:val="20"/>
                <w:szCs w:val="20"/>
              </w:rPr>
              <w:t xml:space="preserve">948,50  </w:t>
            </w:r>
          </w:p>
        </w:tc>
        <w:tc>
          <w:tcPr>
            <w:tcW w:w="1600" w:type="dxa"/>
            <w:gridSpan w:val="2"/>
            <w:tcBorders>
              <w:top w:val="nil"/>
              <w:left w:val="nil"/>
              <w:bottom w:val="single" w:sz="4" w:space="0" w:color="auto"/>
              <w:right w:val="single" w:sz="4" w:space="0" w:color="auto"/>
            </w:tcBorders>
            <w:shd w:val="clear" w:color="auto" w:fill="auto"/>
            <w:hideMark/>
          </w:tcPr>
          <w:p w14:paraId="6967FC6F"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54C0ADC"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61498046"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BCADBEA" w14:textId="77777777" w:rsidR="00D70D77" w:rsidRPr="00D70D77" w:rsidRDefault="00D70D77" w:rsidP="00D70D77">
            <w:pPr>
              <w:rPr>
                <w:sz w:val="20"/>
                <w:szCs w:val="20"/>
              </w:rPr>
            </w:pPr>
            <w:r w:rsidRPr="00D70D77">
              <w:rPr>
                <w:sz w:val="20"/>
                <w:szCs w:val="20"/>
              </w:rPr>
              <w:t xml:space="preserve">                  1 027,98   </w:t>
            </w:r>
          </w:p>
        </w:tc>
        <w:tc>
          <w:tcPr>
            <w:tcW w:w="1898" w:type="dxa"/>
            <w:gridSpan w:val="2"/>
            <w:tcBorders>
              <w:top w:val="nil"/>
              <w:left w:val="nil"/>
              <w:bottom w:val="single" w:sz="4" w:space="0" w:color="auto"/>
              <w:right w:val="single" w:sz="4" w:space="0" w:color="auto"/>
            </w:tcBorders>
            <w:shd w:val="clear" w:color="auto" w:fill="auto"/>
            <w:hideMark/>
          </w:tcPr>
          <w:p w14:paraId="10637BB9" w14:textId="77777777" w:rsidR="00D70D77" w:rsidRPr="00D70D77" w:rsidRDefault="00D70D77" w:rsidP="00D70D77">
            <w:pPr>
              <w:rPr>
                <w:sz w:val="20"/>
                <w:szCs w:val="20"/>
              </w:rPr>
            </w:pPr>
            <w:r w:rsidRPr="00D70D77">
              <w:rPr>
                <w:sz w:val="20"/>
                <w:szCs w:val="20"/>
              </w:rPr>
              <w:t xml:space="preserve">                                 4 111,92   </w:t>
            </w:r>
          </w:p>
        </w:tc>
        <w:tc>
          <w:tcPr>
            <w:tcW w:w="271" w:type="dxa"/>
            <w:vAlign w:val="center"/>
            <w:hideMark/>
          </w:tcPr>
          <w:p w14:paraId="538E2845" w14:textId="77777777" w:rsidR="00D70D77" w:rsidRPr="00D70D77" w:rsidRDefault="00D70D77" w:rsidP="00D70D77">
            <w:pPr>
              <w:rPr>
                <w:sz w:val="20"/>
                <w:szCs w:val="20"/>
              </w:rPr>
            </w:pPr>
          </w:p>
        </w:tc>
      </w:tr>
      <w:tr w:rsidR="00D70D77" w:rsidRPr="00D70D77" w14:paraId="163E27B9"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4B9EF9E8" w14:textId="77777777" w:rsidR="00D70D77" w:rsidRPr="00D70D77" w:rsidRDefault="00D70D77" w:rsidP="00D70D77">
            <w:pPr>
              <w:ind w:firstLineChars="200" w:firstLine="400"/>
              <w:rPr>
                <w:sz w:val="20"/>
                <w:szCs w:val="20"/>
              </w:rPr>
            </w:pPr>
            <w:r w:rsidRPr="00D70D77">
              <w:rPr>
                <w:sz w:val="20"/>
                <w:szCs w:val="20"/>
              </w:rPr>
              <w:t>2.4.37</w:t>
            </w:r>
          </w:p>
        </w:tc>
        <w:tc>
          <w:tcPr>
            <w:tcW w:w="1699" w:type="dxa"/>
            <w:tcBorders>
              <w:top w:val="nil"/>
              <w:left w:val="nil"/>
              <w:bottom w:val="single" w:sz="4" w:space="0" w:color="auto"/>
              <w:right w:val="single" w:sz="4" w:space="0" w:color="auto"/>
            </w:tcBorders>
            <w:shd w:val="clear" w:color="auto" w:fill="auto"/>
            <w:hideMark/>
          </w:tcPr>
          <w:p w14:paraId="2CE62016" w14:textId="77777777" w:rsidR="00D70D77" w:rsidRPr="00D70D77" w:rsidRDefault="00D70D77" w:rsidP="00D70D77">
            <w:pPr>
              <w:rPr>
                <w:sz w:val="20"/>
                <w:szCs w:val="20"/>
              </w:rPr>
            </w:pPr>
            <w:r w:rsidRPr="00D70D77">
              <w:rPr>
                <w:sz w:val="20"/>
                <w:szCs w:val="20"/>
              </w:rPr>
              <w:t>Анкерные кронштейны</w:t>
            </w:r>
          </w:p>
        </w:tc>
        <w:tc>
          <w:tcPr>
            <w:tcW w:w="1120" w:type="dxa"/>
            <w:gridSpan w:val="2"/>
            <w:tcBorders>
              <w:top w:val="nil"/>
              <w:left w:val="nil"/>
              <w:bottom w:val="single" w:sz="4" w:space="0" w:color="auto"/>
              <w:right w:val="single" w:sz="4" w:space="0" w:color="auto"/>
            </w:tcBorders>
            <w:shd w:val="clear" w:color="auto" w:fill="auto"/>
            <w:hideMark/>
          </w:tcPr>
          <w:p w14:paraId="1369A790"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574E024C" w14:textId="77777777" w:rsidR="00D70D77" w:rsidRPr="00D70D77" w:rsidRDefault="00D70D77" w:rsidP="00D70D77">
            <w:pPr>
              <w:jc w:val="center"/>
              <w:rPr>
                <w:sz w:val="20"/>
                <w:szCs w:val="20"/>
              </w:rPr>
            </w:pPr>
            <w:r w:rsidRPr="00D70D77">
              <w:rPr>
                <w:sz w:val="20"/>
                <w:szCs w:val="20"/>
              </w:rPr>
              <w:t>30</w:t>
            </w:r>
          </w:p>
        </w:tc>
        <w:tc>
          <w:tcPr>
            <w:tcW w:w="1499" w:type="dxa"/>
            <w:gridSpan w:val="2"/>
            <w:tcBorders>
              <w:top w:val="nil"/>
              <w:left w:val="nil"/>
              <w:bottom w:val="single" w:sz="4" w:space="0" w:color="auto"/>
              <w:right w:val="single" w:sz="4" w:space="0" w:color="auto"/>
            </w:tcBorders>
            <w:shd w:val="clear" w:color="auto" w:fill="auto"/>
            <w:hideMark/>
          </w:tcPr>
          <w:p w14:paraId="66BB0648" w14:textId="77777777" w:rsidR="00D70D77" w:rsidRPr="00D70D77" w:rsidRDefault="00D70D77" w:rsidP="00D70D77">
            <w:pPr>
              <w:jc w:val="right"/>
              <w:rPr>
                <w:sz w:val="20"/>
                <w:szCs w:val="20"/>
              </w:rPr>
            </w:pPr>
            <w:r w:rsidRPr="00D70D77">
              <w:rPr>
                <w:sz w:val="20"/>
                <w:szCs w:val="20"/>
              </w:rPr>
              <w:t xml:space="preserve">3 361,00  </w:t>
            </w:r>
          </w:p>
        </w:tc>
        <w:tc>
          <w:tcPr>
            <w:tcW w:w="1057" w:type="dxa"/>
            <w:gridSpan w:val="2"/>
            <w:tcBorders>
              <w:top w:val="nil"/>
              <w:left w:val="nil"/>
              <w:bottom w:val="single" w:sz="4" w:space="0" w:color="auto"/>
              <w:right w:val="single" w:sz="4" w:space="0" w:color="auto"/>
            </w:tcBorders>
            <w:shd w:val="clear" w:color="auto" w:fill="auto"/>
            <w:hideMark/>
          </w:tcPr>
          <w:p w14:paraId="2FECEED8" w14:textId="77777777" w:rsidR="00D70D77" w:rsidRPr="00D70D77" w:rsidRDefault="00D70D77" w:rsidP="00D70D77">
            <w:pPr>
              <w:jc w:val="right"/>
              <w:rPr>
                <w:sz w:val="20"/>
                <w:szCs w:val="20"/>
              </w:rPr>
            </w:pPr>
            <w:r w:rsidRPr="00D70D77">
              <w:rPr>
                <w:sz w:val="20"/>
                <w:szCs w:val="20"/>
              </w:rPr>
              <w:t xml:space="preserve">112,03  </w:t>
            </w:r>
          </w:p>
        </w:tc>
        <w:tc>
          <w:tcPr>
            <w:tcW w:w="1600" w:type="dxa"/>
            <w:gridSpan w:val="2"/>
            <w:tcBorders>
              <w:top w:val="nil"/>
              <w:left w:val="nil"/>
              <w:bottom w:val="single" w:sz="4" w:space="0" w:color="auto"/>
              <w:right w:val="single" w:sz="4" w:space="0" w:color="auto"/>
            </w:tcBorders>
            <w:shd w:val="clear" w:color="auto" w:fill="auto"/>
            <w:hideMark/>
          </w:tcPr>
          <w:p w14:paraId="2F93A385"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4DF4F0FE"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8CE2BA5"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286D3DF2" w14:textId="77777777" w:rsidR="00D70D77" w:rsidRPr="00D70D77" w:rsidRDefault="00D70D77" w:rsidP="00D70D77">
            <w:pPr>
              <w:rPr>
                <w:sz w:val="20"/>
                <w:szCs w:val="20"/>
              </w:rPr>
            </w:pPr>
            <w:r w:rsidRPr="00D70D77">
              <w:rPr>
                <w:sz w:val="20"/>
                <w:szCs w:val="20"/>
              </w:rPr>
              <w:t xml:space="preserve">                     121,42   </w:t>
            </w:r>
          </w:p>
        </w:tc>
        <w:tc>
          <w:tcPr>
            <w:tcW w:w="1898" w:type="dxa"/>
            <w:gridSpan w:val="2"/>
            <w:tcBorders>
              <w:top w:val="nil"/>
              <w:left w:val="nil"/>
              <w:bottom w:val="single" w:sz="4" w:space="0" w:color="auto"/>
              <w:right w:val="single" w:sz="4" w:space="0" w:color="auto"/>
            </w:tcBorders>
            <w:shd w:val="clear" w:color="auto" w:fill="auto"/>
            <w:hideMark/>
          </w:tcPr>
          <w:p w14:paraId="01EE4110" w14:textId="77777777" w:rsidR="00D70D77" w:rsidRPr="00D70D77" w:rsidRDefault="00D70D77" w:rsidP="00D70D77">
            <w:pPr>
              <w:rPr>
                <w:sz w:val="20"/>
                <w:szCs w:val="20"/>
              </w:rPr>
            </w:pPr>
            <w:r w:rsidRPr="00D70D77">
              <w:rPr>
                <w:sz w:val="20"/>
                <w:szCs w:val="20"/>
              </w:rPr>
              <w:t xml:space="preserve">                                 3 642,60   </w:t>
            </w:r>
          </w:p>
        </w:tc>
        <w:tc>
          <w:tcPr>
            <w:tcW w:w="271" w:type="dxa"/>
            <w:vAlign w:val="center"/>
            <w:hideMark/>
          </w:tcPr>
          <w:p w14:paraId="2C42B59E" w14:textId="77777777" w:rsidR="00D70D77" w:rsidRPr="00D70D77" w:rsidRDefault="00D70D77" w:rsidP="00D70D77">
            <w:pPr>
              <w:rPr>
                <w:sz w:val="20"/>
                <w:szCs w:val="20"/>
              </w:rPr>
            </w:pPr>
          </w:p>
        </w:tc>
      </w:tr>
      <w:tr w:rsidR="00D70D77" w:rsidRPr="00D70D77" w14:paraId="74A343D4" w14:textId="77777777" w:rsidTr="00D70D77">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14:paraId="6986ACF6" w14:textId="77777777" w:rsidR="00D70D77" w:rsidRPr="00D70D77" w:rsidRDefault="00D70D77" w:rsidP="00D70D77">
            <w:pPr>
              <w:ind w:firstLineChars="200" w:firstLine="400"/>
              <w:rPr>
                <w:sz w:val="20"/>
                <w:szCs w:val="20"/>
              </w:rPr>
            </w:pPr>
            <w:r w:rsidRPr="00D70D77">
              <w:rPr>
                <w:sz w:val="20"/>
                <w:szCs w:val="20"/>
              </w:rPr>
              <w:t>2.4.38</w:t>
            </w:r>
          </w:p>
        </w:tc>
        <w:tc>
          <w:tcPr>
            <w:tcW w:w="1699" w:type="dxa"/>
            <w:tcBorders>
              <w:top w:val="nil"/>
              <w:left w:val="nil"/>
              <w:bottom w:val="single" w:sz="4" w:space="0" w:color="auto"/>
              <w:right w:val="single" w:sz="4" w:space="0" w:color="auto"/>
            </w:tcBorders>
            <w:shd w:val="clear" w:color="auto" w:fill="auto"/>
            <w:hideMark/>
          </w:tcPr>
          <w:p w14:paraId="6EA64184" w14:textId="77777777" w:rsidR="00D70D77" w:rsidRPr="00D70D77" w:rsidRDefault="00D70D77" w:rsidP="00D70D77">
            <w:pPr>
              <w:rPr>
                <w:sz w:val="20"/>
                <w:szCs w:val="20"/>
              </w:rPr>
            </w:pPr>
            <w:r w:rsidRPr="00D70D77">
              <w:rPr>
                <w:sz w:val="20"/>
                <w:szCs w:val="20"/>
              </w:rPr>
              <w:t xml:space="preserve">Зажим натяжной анкерный ЗН-2-8 ( H3 NEW ) обновлённый для оптического самонесущего кабеля </w:t>
            </w:r>
            <w:proofErr w:type="spellStart"/>
            <w:r w:rsidRPr="00D70D77">
              <w:rPr>
                <w:sz w:val="20"/>
                <w:szCs w:val="20"/>
              </w:rPr>
              <w:t>диам</w:t>
            </w:r>
            <w:proofErr w:type="spellEnd"/>
            <w:r w:rsidRPr="00D70D77">
              <w:rPr>
                <w:sz w:val="20"/>
                <w:szCs w:val="20"/>
              </w:rPr>
              <w:t xml:space="preserve"> 1,8/7,5 мм (минимальный /максимальный </w:t>
            </w:r>
            <w:proofErr w:type="spellStart"/>
            <w:r w:rsidRPr="00D70D77">
              <w:rPr>
                <w:sz w:val="20"/>
                <w:szCs w:val="20"/>
              </w:rPr>
              <w:t>диам</w:t>
            </w:r>
            <w:proofErr w:type="spellEnd"/>
            <w:r w:rsidRPr="00D70D77">
              <w:rPr>
                <w:sz w:val="20"/>
                <w:szCs w:val="20"/>
              </w:rPr>
              <w:t>)</w:t>
            </w:r>
          </w:p>
        </w:tc>
        <w:tc>
          <w:tcPr>
            <w:tcW w:w="1120" w:type="dxa"/>
            <w:gridSpan w:val="2"/>
            <w:tcBorders>
              <w:top w:val="nil"/>
              <w:left w:val="nil"/>
              <w:bottom w:val="single" w:sz="4" w:space="0" w:color="auto"/>
              <w:right w:val="single" w:sz="4" w:space="0" w:color="auto"/>
            </w:tcBorders>
            <w:shd w:val="clear" w:color="auto" w:fill="auto"/>
            <w:hideMark/>
          </w:tcPr>
          <w:p w14:paraId="7B2C5139"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6E34E3AD" w14:textId="77777777" w:rsidR="00D70D77" w:rsidRPr="00D70D77" w:rsidRDefault="00D70D77" w:rsidP="00D70D77">
            <w:pPr>
              <w:jc w:val="center"/>
              <w:rPr>
                <w:sz w:val="20"/>
                <w:szCs w:val="20"/>
              </w:rPr>
            </w:pPr>
            <w:r w:rsidRPr="00D70D77">
              <w:rPr>
                <w:sz w:val="20"/>
                <w:szCs w:val="20"/>
              </w:rPr>
              <w:t>60</w:t>
            </w:r>
          </w:p>
        </w:tc>
        <w:tc>
          <w:tcPr>
            <w:tcW w:w="1499" w:type="dxa"/>
            <w:gridSpan w:val="2"/>
            <w:tcBorders>
              <w:top w:val="nil"/>
              <w:left w:val="nil"/>
              <w:bottom w:val="single" w:sz="4" w:space="0" w:color="auto"/>
              <w:right w:val="single" w:sz="4" w:space="0" w:color="auto"/>
            </w:tcBorders>
            <w:shd w:val="clear" w:color="auto" w:fill="auto"/>
            <w:hideMark/>
          </w:tcPr>
          <w:p w14:paraId="7E0F5A4E" w14:textId="77777777" w:rsidR="00D70D77" w:rsidRPr="00D70D77" w:rsidRDefault="00D70D77" w:rsidP="00D70D77">
            <w:pPr>
              <w:jc w:val="right"/>
              <w:rPr>
                <w:sz w:val="20"/>
                <w:szCs w:val="20"/>
              </w:rPr>
            </w:pPr>
            <w:r w:rsidRPr="00D70D77">
              <w:rPr>
                <w:sz w:val="20"/>
                <w:szCs w:val="20"/>
              </w:rPr>
              <w:t xml:space="preserve">5 133,00  </w:t>
            </w:r>
          </w:p>
        </w:tc>
        <w:tc>
          <w:tcPr>
            <w:tcW w:w="1057" w:type="dxa"/>
            <w:gridSpan w:val="2"/>
            <w:tcBorders>
              <w:top w:val="nil"/>
              <w:left w:val="nil"/>
              <w:bottom w:val="single" w:sz="4" w:space="0" w:color="auto"/>
              <w:right w:val="single" w:sz="4" w:space="0" w:color="auto"/>
            </w:tcBorders>
            <w:shd w:val="clear" w:color="auto" w:fill="auto"/>
            <w:hideMark/>
          </w:tcPr>
          <w:p w14:paraId="2E086949" w14:textId="77777777" w:rsidR="00D70D77" w:rsidRPr="00D70D77" w:rsidRDefault="00D70D77" w:rsidP="00D70D77">
            <w:pPr>
              <w:jc w:val="right"/>
              <w:rPr>
                <w:sz w:val="20"/>
                <w:szCs w:val="20"/>
              </w:rPr>
            </w:pPr>
            <w:r w:rsidRPr="00D70D77">
              <w:rPr>
                <w:sz w:val="20"/>
                <w:szCs w:val="20"/>
              </w:rPr>
              <w:t xml:space="preserve">85,55  </w:t>
            </w:r>
          </w:p>
        </w:tc>
        <w:tc>
          <w:tcPr>
            <w:tcW w:w="1600" w:type="dxa"/>
            <w:gridSpan w:val="2"/>
            <w:tcBorders>
              <w:top w:val="nil"/>
              <w:left w:val="nil"/>
              <w:bottom w:val="single" w:sz="4" w:space="0" w:color="auto"/>
              <w:right w:val="single" w:sz="4" w:space="0" w:color="auto"/>
            </w:tcBorders>
            <w:shd w:val="clear" w:color="auto" w:fill="auto"/>
            <w:hideMark/>
          </w:tcPr>
          <w:p w14:paraId="13BBCE3E"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6E3E742"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02B9470"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72EA4EC5" w14:textId="77777777" w:rsidR="00D70D77" w:rsidRPr="00D70D77" w:rsidRDefault="00D70D77" w:rsidP="00D70D77">
            <w:pPr>
              <w:rPr>
                <w:sz w:val="20"/>
                <w:szCs w:val="20"/>
              </w:rPr>
            </w:pPr>
            <w:r w:rsidRPr="00D70D77">
              <w:rPr>
                <w:sz w:val="20"/>
                <w:szCs w:val="20"/>
              </w:rPr>
              <w:t xml:space="preserve">                       92,72   </w:t>
            </w:r>
          </w:p>
        </w:tc>
        <w:tc>
          <w:tcPr>
            <w:tcW w:w="1898" w:type="dxa"/>
            <w:gridSpan w:val="2"/>
            <w:tcBorders>
              <w:top w:val="nil"/>
              <w:left w:val="nil"/>
              <w:bottom w:val="single" w:sz="4" w:space="0" w:color="auto"/>
              <w:right w:val="single" w:sz="4" w:space="0" w:color="auto"/>
            </w:tcBorders>
            <w:shd w:val="clear" w:color="auto" w:fill="auto"/>
            <w:hideMark/>
          </w:tcPr>
          <w:p w14:paraId="21DCE3B7" w14:textId="77777777" w:rsidR="00D70D77" w:rsidRPr="00D70D77" w:rsidRDefault="00D70D77" w:rsidP="00D70D77">
            <w:pPr>
              <w:rPr>
                <w:sz w:val="20"/>
                <w:szCs w:val="20"/>
              </w:rPr>
            </w:pPr>
            <w:r w:rsidRPr="00D70D77">
              <w:rPr>
                <w:sz w:val="20"/>
                <w:szCs w:val="20"/>
              </w:rPr>
              <w:t xml:space="preserve">                                 5 563,20   </w:t>
            </w:r>
          </w:p>
        </w:tc>
        <w:tc>
          <w:tcPr>
            <w:tcW w:w="271" w:type="dxa"/>
            <w:vAlign w:val="center"/>
            <w:hideMark/>
          </w:tcPr>
          <w:p w14:paraId="3218989B" w14:textId="77777777" w:rsidR="00D70D77" w:rsidRPr="00D70D77" w:rsidRDefault="00D70D77" w:rsidP="00D70D77">
            <w:pPr>
              <w:rPr>
                <w:sz w:val="20"/>
                <w:szCs w:val="20"/>
              </w:rPr>
            </w:pPr>
          </w:p>
        </w:tc>
      </w:tr>
      <w:tr w:rsidR="00D70D77" w:rsidRPr="00D70D77" w14:paraId="52EBBF7C"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366E0DD5" w14:textId="77777777" w:rsidR="00D70D77" w:rsidRPr="00D70D77" w:rsidRDefault="00D70D77" w:rsidP="00D70D77">
            <w:pPr>
              <w:ind w:firstLineChars="200" w:firstLine="400"/>
              <w:rPr>
                <w:sz w:val="20"/>
                <w:szCs w:val="20"/>
              </w:rPr>
            </w:pPr>
            <w:r w:rsidRPr="00D70D77">
              <w:rPr>
                <w:sz w:val="20"/>
                <w:szCs w:val="20"/>
              </w:rPr>
              <w:t>2.4.39</w:t>
            </w:r>
          </w:p>
        </w:tc>
        <w:tc>
          <w:tcPr>
            <w:tcW w:w="1699" w:type="dxa"/>
            <w:tcBorders>
              <w:top w:val="nil"/>
              <w:left w:val="nil"/>
              <w:bottom w:val="single" w:sz="4" w:space="0" w:color="auto"/>
              <w:right w:val="single" w:sz="4" w:space="0" w:color="auto"/>
            </w:tcBorders>
            <w:shd w:val="clear" w:color="auto" w:fill="auto"/>
            <w:hideMark/>
          </w:tcPr>
          <w:p w14:paraId="37157AEC" w14:textId="77777777" w:rsidR="00D70D77" w:rsidRPr="00D70D77" w:rsidRDefault="00D70D77" w:rsidP="00D70D77">
            <w:pPr>
              <w:rPr>
                <w:sz w:val="20"/>
                <w:szCs w:val="20"/>
              </w:rPr>
            </w:pPr>
            <w:r w:rsidRPr="00D70D77">
              <w:rPr>
                <w:sz w:val="20"/>
                <w:szCs w:val="20"/>
              </w:rPr>
              <w:t>Трансформатор ТАМУ -10</w:t>
            </w:r>
          </w:p>
        </w:tc>
        <w:tc>
          <w:tcPr>
            <w:tcW w:w="1120" w:type="dxa"/>
            <w:gridSpan w:val="2"/>
            <w:tcBorders>
              <w:top w:val="nil"/>
              <w:left w:val="nil"/>
              <w:bottom w:val="single" w:sz="4" w:space="0" w:color="auto"/>
              <w:right w:val="single" w:sz="4" w:space="0" w:color="auto"/>
            </w:tcBorders>
            <w:shd w:val="clear" w:color="auto" w:fill="auto"/>
            <w:hideMark/>
          </w:tcPr>
          <w:p w14:paraId="4E1981B5"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4391CBA7" w14:textId="77777777" w:rsidR="00D70D77" w:rsidRPr="00D70D77" w:rsidRDefault="00D70D77" w:rsidP="00D70D77">
            <w:pPr>
              <w:jc w:val="center"/>
              <w:rPr>
                <w:sz w:val="20"/>
                <w:szCs w:val="20"/>
              </w:rPr>
            </w:pPr>
            <w:r w:rsidRPr="00D70D77">
              <w:rPr>
                <w:sz w:val="20"/>
                <w:szCs w:val="20"/>
              </w:rPr>
              <w:t>10</w:t>
            </w:r>
          </w:p>
        </w:tc>
        <w:tc>
          <w:tcPr>
            <w:tcW w:w="1499" w:type="dxa"/>
            <w:gridSpan w:val="2"/>
            <w:tcBorders>
              <w:top w:val="nil"/>
              <w:left w:val="nil"/>
              <w:bottom w:val="single" w:sz="4" w:space="0" w:color="auto"/>
              <w:right w:val="single" w:sz="4" w:space="0" w:color="auto"/>
            </w:tcBorders>
            <w:shd w:val="clear" w:color="auto" w:fill="auto"/>
            <w:hideMark/>
          </w:tcPr>
          <w:p w14:paraId="4B3EA9C6" w14:textId="77777777" w:rsidR="00D70D77" w:rsidRPr="00D70D77" w:rsidRDefault="00D70D77" w:rsidP="00D70D77">
            <w:pPr>
              <w:jc w:val="right"/>
              <w:rPr>
                <w:sz w:val="20"/>
                <w:szCs w:val="20"/>
              </w:rPr>
            </w:pPr>
            <w:r w:rsidRPr="00D70D77">
              <w:rPr>
                <w:sz w:val="20"/>
                <w:szCs w:val="20"/>
              </w:rPr>
              <w:t xml:space="preserve">14 590,00  </w:t>
            </w:r>
          </w:p>
        </w:tc>
        <w:tc>
          <w:tcPr>
            <w:tcW w:w="1057" w:type="dxa"/>
            <w:gridSpan w:val="2"/>
            <w:tcBorders>
              <w:top w:val="nil"/>
              <w:left w:val="nil"/>
              <w:bottom w:val="single" w:sz="4" w:space="0" w:color="auto"/>
              <w:right w:val="single" w:sz="4" w:space="0" w:color="auto"/>
            </w:tcBorders>
            <w:shd w:val="clear" w:color="auto" w:fill="auto"/>
            <w:hideMark/>
          </w:tcPr>
          <w:p w14:paraId="3E03DE2E" w14:textId="77777777" w:rsidR="00D70D77" w:rsidRPr="00D70D77" w:rsidRDefault="00D70D77" w:rsidP="00D70D77">
            <w:pPr>
              <w:jc w:val="right"/>
              <w:rPr>
                <w:sz w:val="20"/>
                <w:szCs w:val="20"/>
              </w:rPr>
            </w:pPr>
            <w:r w:rsidRPr="00D70D77">
              <w:rPr>
                <w:sz w:val="20"/>
                <w:szCs w:val="20"/>
              </w:rPr>
              <w:t xml:space="preserve">1 459,00  </w:t>
            </w:r>
          </w:p>
        </w:tc>
        <w:tc>
          <w:tcPr>
            <w:tcW w:w="1600" w:type="dxa"/>
            <w:gridSpan w:val="2"/>
            <w:tcBorders>
              <w:top w:val="nil"/>
              <w:left w:val="nil"/>
              <w:bottom w:val="single" w:sz="4" w:space="0" w:color="auto"/>
              <w:right w:val="single" w:sz="4" w:space="0" w:color="auto"/>
            </w:tcBorders>
            <w:shd w:val="clear" w:color="auto" w:fill="auto"/>
            <w:hideMark/>
          </w:tcPr>
          <w:p w14:paraId="356F6EF7"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0F00D4EC"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DF51762"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2E8EE68A" w14:textId="77777777" w:rsidR="00D70D77" w:rsidRPr="00D70D77" w:rsidRDefault="00D70D77" w:rsidP="00D70D77">
            <w:pPr>
              <w:rPr>
                <w:sz w:val="20"/>
                <w:szCs w:val="20"/>
              </w:rPr>
            </w:pPr>
            <w:r w:rsidRPr="00D70D77">
              <w:rPr>
                <w:sz w:val="20"/>
                <w:szCs w:val="20"/>
              </w:rPr>
              <w:t xml:space="preserve">                  1 581,25   </w:t>
            </w:r>
          </w:p>
        </w:tc>
        <w:tc>
          <w:tcPr>
            <w:tcW w:w="1898" w:type="dxa"/>
            <w:gridSpan w:val="2"/>
            <w:tcBorders>
              <w:top w:val="nil"/>
              <w:left w:val="nil"/>
              <w:bottom w:val="single" w:sz="4" w:space="0" w:color="auto"/>
              <w:right w:val="single" w:sz="4" w:space="0" w:color="auto"/>
            </w:tcBorders>
            <w:shd w:val="clear" w:color="auto" w:fill="auto"/>
            <w:hideMark/>
          </w:tcPr>
          <w:p w14:paraId="3B2F111A" w14:textId="77777777" w:rsidR="00D70D77" w:rsidRPr="00D70D77" w:rsidRDefault="00D70D77" w:rsidP="00D70D77">
            <w:pPr>
              <w:rPr>
                <w:sz w:val="20"/>
                <w:szCs w:val="20"/>
              </w:rPr>
            </w:pPr>
            <w:r w:rsidRPr="00D70D77">
              <w:rPr>
                <w:sz w:val="20"/>
                <w:szCs w:val="20"/>
              </w:rPr>
              <w:t xml:space="preserve">                               15 812,50   </w:t>
            </w:r>
          </w:p>
        </w:tc>
        <w:tc>
          <w:tcPr>
            <w:tcW w:w="271" w:type="dxa"/>
            <w:vAlign w:val="center"/>
            <w:hideMark/>
          </w:tcPr>
          <w:p w14:paraId="17AFEB8A" w14:textId="77777777" w:rsidR="00D70D77" w:rsidRPr="00D70D77" w:rsidRDefault="00D70D77" w:rsidP="00D70D77">
            <w:pPr>
              <w:rPr>
                <w:sz w:val="20"/>
                <w:szCs w:val="20"/>
              </w:rPr>
            </w:pPr>
          </w:p>
        </w:tc>
      </w:tr>
      <w:tr w:rsidR="00D70D77" w:rsidRPr="00D70D77" w14:paraId="603A25E4"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391DD449" w14:textId="77777777" w:rsidR="00D70D77" w:rsidRPr="00D70D77" w:rsidRDefault="00D70D77" w:rsidP="00D70D77">
            <w:pPr>
              <w:ind w:firstLineChars="200" w:firstLine="400"/>
              <w:rPr>
                <w:sz w:val="20"/>
                <w:szCs w:val="20"/>
              </w:rPr>
            </w:pPr>
            <w:r w:rsidRPr="00D70D77">
              <w:rPr>
                <w:sz w:val="20"/>
                <w:szCs w:val="20"/>
              </w:rPr>
              <w:lastRenderedPageBreak/>
              <w:t>2.4.40</w:t>
            </w:r>
          </w:p>
        </w:tc>
        <w:tc>
          <w:tcPr>
            <w:tcW w:w="1699" w:type="dxa"/>
            <w:tcBorders>
              <w:top w:val="nil"/>
              <w:left w:val="nil"/>
              <w:bottom w:val="single" w:sz="4" w:space="0" w:color="auto"/>
              <w:right w:val="single" w:sz="4" w:space="0" w:color="auto"/>
            </w:tcBorders>
            <w:shd w:val="clear" w:color="auto" w:fill="auto"/>
            <w:hideMark/>
          </w:tcPr>
          <w:p w14:paraId="4865BF00" w14:textId="77777777" w:rsidR="00D70D77" w:rsidRPr="00D70D77" w:rsidRDefault="00D70D77" w:rsidP="00D70D77">
            <w:pPr>
              <w:rPr>
                <w:sz w:val="20"/>
                <w:szCs w:val="20"/>
              </w:rPr>
            </w:pPr>
            <w:r w:rsidRPr="00D70D77">
              <w:rPr>
                <w:sz w:val="20"/>
                <w:szCs w:val="20"/>
              </w:rPr>
              <w:t xml:space="preserve">Декодер команд фидерный </w:t>
            </w:r>
            <w:proofErr w:type="spellStart"/>
            <w:r w:rsidRPr="00D70D77">
              <w:rPr>
                <w:sz w:val="20"/>
                <w:szCs w:val="20"/>
              </w:rPr>
              <w:t>дк</w:t>
            </w:r>
            <w:proofErr w:type="spellEnd"/>
            <w:r w:rsidRPr="00D70D77">
              <w:rPr>
                <w:sz w:val="20"/>
                <w:szCs w:val="20"/>
              </w:rPr>
              <w:t>-ф</w:t>
            </w:r>
          </w:p>
        </w:tc>
        <w:tc>
          <w:tcPr>
            <w:tcW w:w="1120" w:type="dxa"/>
            <w:gridSpan w:val="2"/>
            <w:tcBorders>
              <w:top w:val="nil"/>
              <w:left w:val="nil"/>
              <w:bottom w:val="single" w:sz="4" w:space="0" w:color="auto"/>
              <w:right w:val="single" w:sz="4" w:space="0" w:color="auto"/>
            </w:tcBorders>
            <w:shd w:val="clear" w:color="auto" w:fill="auto"/>
            <w:hideMark/>
          </w:tcPr>
          <w:p w14:paraId="025D2B9C"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4B5EB386" w14:textId="77777777" w:rsidR="00D70D77" w:rsidRPr="00D70D77" w:rsidRDefault="00D70D77" w:rsidP="00D70D77">
            <w:pPr>
              <w:jc w:val="center"/>
              <w:rPr>
                <w:sz w:val="20"/>
                <w:szCs w:val="20"/>
              </w:rPr>
            </w:pPr>
            <w:r w:rsidRPr="00D70D77">
              <w:rPr>
                <w:sz w:val="20"/>
                <w:szCs w:val="20"/>
              </w:rPr>
              <w:t>10</w:t>
            </w:r>
          </w:p>
        </w:tc>
        <w:tc>
          <w:tcPr>
            <w:tcW w:w="1499" w:type="dxa"/>
            <w:gridSpan w:val="2"/>
            <w:tcBorders>
              <w:top w:val="nil"/>
              <w:left w:val="nil"/>
              <w:bottom w:val="single" w:sz="4" w:space="0" w:color="auto"/>
              <w:right w:val="single" w:sz="4" w:space="0" w:color="auto"/>
            </w:tcBorders>
            <w:shd w:val="clear" w:color="auto" w:fill="auto"/>
            <w:hideMark/>
          </w:tcPr>
          <w:p w14:paraId="0B19E9D6" w14:textId="77777777" w:rsidR="00D70D77" w:rsidRPr="00D70D77" w:rsidRDefault="00D70D77" w:rsidP="00D70D77">
            <w:pPr>
              <w:jc w:val="right"/>
              <w:rPr>
                <w:sz w:val="20"/>
                <w:szCs w:val="20"/>
              </w:rPr>
            </w:pPr>
            <w:r w:rsidRPr="00D70D77">
              <w:rPr>
                <w:sz w:val="20"/>
                <w:szCs w:val="20"/>
              </w:rPr>
              <w:t xml:space="preserve">123 199,00  </w:t>
            </w:r>
          </w:p>
        </w:tc>
        <w:tc>
          <w:tcPr>
            <w:tcW w:w="1057" w:type="dxa"/>
            <w:gridSpan w:val="2"/>
            <w:tcBorders>
              <w:top w:val="nil"/>
              <w:left w:val="nil"/>
              <w:bottom w:val="single" w:sz="4" w:space="0" w:color="auto"/>
              <w:right w:val="single" w:sz="4" w:space="0" w:color="auto"/>
            </w:tcBorders>
            <w:shd w:val="clear" w:color="auto" w:fill="auto"/>
            <w:hideMark/>
          </w:tcPr>
          <w:p w14:paraId="7C2C6C2A" w14:textId="77777777" w:rsidR="00D70D77" w:rsidRPr="00D70D77" w:rsidRDefault="00D70D77" w:rsidP="00D70D77">
            <w:pPr>
              <w:jc w:val="right"/>
              <w:rPr>
                <w:sz w:val="20"/>
                <w:szCs w:val="20"/>
              </w:rPr>
            </w:pPr>
            <w:r w:rsidRPr="00D70D77">
              <w:rPr>
                <w:sz w:val="20"/>
                <w:szCs w:val="20"/>
              </w:rPr>
              <w:t xml:space="preserve">12 319,90  </w:t>
            </w:r>
          </w:p>
        </w:tc>
        <w:tc>
          <w:tcPr>
            <w:tcW w:w="1600" w:type="dxa"/>
            <w:gridSpan w:val="2"/>
            <w:tcBorders>
              <w:top w:val="nil"/>
              <w:left w:val="nil"/>
              <w:bottom w:val="single" w:sz="4" w:space="0" w:color="auto"/>
              <w:right w:val="single" w:sz="4" w:space="0" w:color="auto"/>
            </w:tcBorders>
            <w:shd w:val="clear" w:color="auto" w:fill="auto"/>
            <w:hideMark/>
          </w:tcPr>
          <w:p w14:paraId="4F3E74A7"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A0E0C00"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7EF33F6"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2EA96E03" w14:textId="77777777" w:rsidR="00D70D77" w:rsidRPr="00D70D77" w:rsidRDefault="00D70D77" w:rsidP="00D70D77">
            <w:pPr>
              <w:rPr>
                <w:sz w:val="20"/>
                <w:szCs w:val="20"/>
              </w:rPr>
            </w:pPr>
            <w:r w:rsidRPr="00D70D77">
              <w:rPr>
                <w:sz w:val="20"/>
                <w:szCs w:val="20"/>
              </w:rPr>
              <w:t xml:space="preserve">                13 352,20   </w:t>
            </w:r>
          </w:p>
        </w:tc>
        <w:tc>
          <w:tcPr>
            <w:tcW w:w="1898" w:type="dxa"/>
            <w:gridSpan w:val="2"/>
            <w:tcBorders>
              <w:top w:val="nil"/>
              <w:left w:val="nil"/>
              <w:bottom w:val="single" w:sz="4" w:space="0" w:color="auto"/>
              <w:right w:val="single" w:sz="4" w:space="0" w:color="auto"/>
            </w:tcBorders>
            <w:shd w:val="clear" w:color="auto" w:fill="auto"/>
            <w:hideMark/>
          </w:tcPr>
          <w:p w14:paraId="34EE367E" w14:textId="77777777" w:rsidR="00D70D77" w:rsidRPr="00D70D77" w:rsidRDefault="00D70D77" w:rsidP="00D70D77">
            <w:pPr>
              <w:rPr>
                <w:sz w:val="20"/>
                <w:szCs w:val="20"/>
              </w:rPr>
            </w:pPr>
            <w:r w:rsidRPr="00D70D77">
              <w:rPr>
                <w:sz w:val="20"/>
                <w:szCs w:val="20"/>
              </w:rPr>
              <w:t xml:space="preserve">                             133 522,00   </w:t>
            </w:r>
          </w:p>
        </w:tc>
        <w:tc>
          <w:tcPr>
            <w:tcW w:w="271" w:type="dxa"/>
            <w:vAlign w:val="center"/>
            <w:hideMark/>
          </w:tcPr>
          <w:p w14:paraId="31AD4B9A" w14:textId="77777777" w:rsidR="00D70D77" w:rsidRPr="00D70D77" w:rsidRDefault="00D70D77" w:rsidP="00D70D77">
            <w:pPr>
              <w:rPr>
                <w:sz w:val="20"/>
                <w:szCs w:val="20"/>
              </w:rPr>
            </w:pPr>
          </w:p>
        </w:tc>
      </w:tr>
      <w:tr w:rsidR="00D70D77" w:rsidRPr="00D70D77" w14:paraId="6FE12636"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31CC7897" w14:textId="77777777" w:rsidR="00D70D77" w:rsidRPr="00D70D77" w:rsidRDefault="00D70D77" w:rsidP="00D70D77">
            <w:pPr>
              <w:ind w:firstLineChars="200" w:firstLine="400"/>
              <w:rPr>
                <w:sz w:val="20"/>
                <w:szCs w:val="20"/>
              </w:rPr>
            </w:pPr>
            <w:r w:rsidRPr="00D70D77">
              <w:rPr>
                <w:sz w:val="20"/>
                <w:szCs w:val="20"/>
              </w:rPr>
              <w:t>в том числе Оборудование     =     133522  руб.</w:t>
            </w:r>
          </w:p>
        </w:tc>
        <w:tc>
          <w:tcPr>
            <w:tcW w:w="1699" w:type="dxa"/>
            <w:tcBorders>
              <w:top w:val="nil"/>
              <w:left w:val="nil"/>
              <w:bottom w:val="single" w:sz="4" w:space="0" w:color="auto"/>
              <w:right w:val="single" w:sz="4" w:space="0" w:color="auto"/>
            </w:tcBorders>
            <w:shd w:val="clear" w:color="auto" w:fill="auto"/>
            <w:hideMark/>
          </w:tcPr>
          <w:p w14:paraId="0C3B0DC1" w14:textId="77777777" w:rsidR="00D70D77" w:rsidRPr="00D70D77" w:rsidRDefault="00D70D77" w:rsidP="00D70D77">
            <w:pPr>
              <w:rPr>
                <w:sz w:val="20"/>
                <w:szCs w:val="20"/>
              </w:rPr>
            </w:pPr>
            <w:r w:rsidRPr="00D70D77">
              <w:rPr>
                <w:sz w:val="20"/>
                <w:szCs w:val="20"/>
              </w:rPr>
              <w:t> </w:t>
            </w:r>
          </w:p>
        </w:tc>
        <w:tc>
          <w:tcPr>
            <w:tcW w:w="1120" w:type="dxa"/>
            <w:gridSpan w:val="2"/>
            <w:tcBorders>
              <w:top w:val="nil"/>
              <w:left w:val="nil"/>
              <w:bottom w:val="single" w:sz="4" w:space="0" w:color="auto"/>
              <w:right w:val="single" w:sz="4" w:space="0" w:color="auto"/>
            </w:tcBorders>
            <w:shd w:val="clear" w:color="auto" w:fill="auto"/>
            <w:hideMark/>
          </w:tcPr>
          <w:p w14:paraId="508B50DF" w14:textId="77777777" w:rsidR="00D70D77" w:rsidRPr="00D70D77" w:rsidRDefault="00D70D77" w:rsidP="00D70D77">
            <w:pPr>
              <w:jc w:val="center"/>
              <w:rPr>
                <w:sz w:val="20"/>
                <w:szCs w:val="20"/>
              </w:rPr>
            </w:pPr>
            <w:r w:rsidRPr="00D70D77">
              <w:rPr>
                <w:sz w:val="20"/>
                <w:szCs w:val="20"/>
              </w:rPr>
              <w:t> </w:t>
            </w:r>
          </w:p>
        </w:tc>
        <w:tc>
          <w:tcPr>
            <w:tcW w:w="1066" w:type="dxa"/>
            <w:gridSpan w:val="2"/>
            <w:tcBorders>
              <w:top w:val="nil"/>
              <w:left w:val="nil"/>
              <w:bottom w:val="single" w:sz="4" w:space="0" w:color="auto"/>
              <w:right w:val="single" w:sz="4" w:space="0" w:color="auto"/>
            </w:tcBorders>
            <w:shd w:val="clear" w:color="auto" w:fill="auto"/>
            <w:hideMark/>
          </w:tcPr>
          <w:p w14:paraId="0BAA57DA" w14:textId="77777777" w:rsidR="00D70D77" w:rsidRPr="00D70D77" w:rsidRDefault="00D70D77" w:rsidP="00D70D77">
            <w:pPr>
              <w:jc w:val="center"/>
              <w:rPr>
                <w:sz w:val="20"/>
                <w:szCs w:val="20"/>
              </w:rPr>
            </w:pPr>
            <w:r w:rsidRPr="00D70D77">
              <w:rPr>
                <w:sz w:val="20"/>
                <w:szCs w:val="20"/>
              </w:rPr>
              <w:t> </w:t>
            </w:r>
          </w:p>
        </w:tc>
        <w:tc>
          <w:tcPr>
            <w:tcW w:w="1499" w:type="dxa"/>
            <w:gridSpan w:val="2"/>
            <w:tcBorders>
              <w:top w:val="nil"/>
              <w:left w:val="nil"/>
              <w:bottom w:val="single" w:sz="4" w:space="0" w:color="auto"/>
              <w:right w:val="single" w:sz="4" w:space="0" w:color="auto"/>
            </w:tcBorders>
            <w:shd w:val="clear" w:color="auto" w:fill="auto"/>
            <w:hideMark/>
          </w:tcPr>
          <w:p w14:paraId="20F8FBB2" w14:textId="77777777" w:rsidR="00D70D77" w:rsidRPr="00D70D77" w:rsidRDefault="00D70D77" w:rsidP="00D70D77">
            <w:pPr>
              <w:rPr>
                <w:sz w:val="20"/>
                <w:szCs w:val="20"/>
              </w:rPr>
            </w:pPr>
            <w:r w:rsidRPr="00D70D77">
              <w:rPr>
                <w:sz w:val="20"/>
                <w:szCs w:val="20"/>
              </w:rPr>
              <w:t> </w:t>
            </w:r>
          </w:p>
        </w:tc>
        <w:tc>
          <w:tcPr>
            <w:tcW w:w="1057" w:type="dxa"/>
            <w:gridSpan w:val="2"/>
            <w:tcBorders>
              <w:top w:val="nil"/>
              <w:left w:val="nil"/>
              <w:bottom w:val="single" w:sz="4" w:space="0" w:color="auto"/>
              <w:right w:val="single" w:sz="4" w:space="0" w:color="auto"/>
            </w:tcBorders>
            <w:shd w:val="clear" w:color="auto" w:fill="auto"/>
            <w:hideMark/>
          </w:tcPr>
          <w:p w14:paraId="0ADCA9AB" w14:textId="77777777" w:rsidR="00D70D77" w:rsidRPr="00D70D77" w:rsidRDefault="00D70D77" w:rsidP="00D70D77">
            <w:pPr>
              <w:rPr>
                <w:sz w:val="20"/>
                <w:szCs w:val="20"/>
              </w:rPr>
            </w:pPr>
            <w:r w:rsidRPr="00D70D77">
              <w:rPr>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14:paraId="4E65BBF8"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FE8F16F"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6830F16"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CE677B7" w14:textId="77777777" w:rsidR="00D70D77" w:rsidRPr="00D70D77" w:rsidRDefault="00D70D77" w:rsidP="00D70D77">
            <w:pPr>
              <w:rPr>
                <w:sz w:val="20"/>
                <w:szCs w:val="20"/>
              </w:rPr>
            </w:pPr>
            <w:r w:rsidRPr="00D70D77">
              <w:rPr>
                <w:sz w:val="20"/>
                <w:szCs w:val="20"/>
              </w:rPr>
              <w:t> </w:t>
            </w:r>
          </w:p>
        </w:tc>
        <w:tc>
          <w:tcPr>
            <w:tcW w:w="1898" w:type="dxa"/>
            <w:gridSpan w:val="2"/>
            <w:tcBorders>
              <w:top w:val="nil"/>
              <w:left w:val="nil"/>
              <w:bottom w:val="single" w:sz="4" w:space="0" w:color="auto"/>
              <w:right w:val="single" w:sz="4" w:space="0" w:color="auto"/>
            </w:tcBorders>
            <w:shd w:val="clear" w:color="auto" w:fill="auto"/>
            <w:hideMark/>
          </w:tcPr>
          <w:p w14:paraId="708B6E36" w14:textId="77777777" w:rsidR="00D70D77" w:rsidRPr="00D70D77" w:rsidRDefault="00D70D77" w:rsidP="00D70D77">
            <w:pPr>
              <w:rPr>
                <w:sz w:val="20"/>
                <w:szCs w:val="20"/>
              </w:rPr>
            </w:pPr>
            <w:r w:rsidRPr="00D70D77">
              <w:rPr>
                <w:sz w:val="20"/>
                <w:szCs w:val="20"/>
              </w:rPr>
              <w:t> </w:t>
            </w:r>
          </w:p>
        </w:tc>
        <w:tc>
          <w:tcPr>
            <w:tcW w:w="271" w:type="dxa"/>
            <w:vAlign w:val="center"/>
            <w:hideMark/>
          </w:tcPr>
          <w:p w14:paraId="300FF971" w14:textId="77777777" w:rsidR="00D70D77" w:rsidRPr="00D70D77" w:rsidRDefault="00D70D77" w:rsidP="00D70D77">
            <w:pPr>
              <w:rPr>
                <w:sz w:val="20"/>
                <w:szCs w:val="20"/>
              </w:rPr>
            </w:pPr>
          </w:p>
        </w:tc>
      </w:tr>
      <w:tr w:rsidR="00D70D77" w:rsidRPr="00D70D77" w14:paraId="13CDBC90" w14:textId="77777777" w:rsidTr="00D70D77">
        <w:trPr>
          <w:trHeight w:val="300"/>
        </w:trPr>
        <w:tc>
          <w:tcPr>
            <w:tcW w:w="3124" w:type="dxa"/>
            <w:gridSpan w:val="3"/>
            <w:tcBorders>
              <w:top w:val="single" w:sz="4" w:space="0" w:color="auto"/>
              <w:left w:val="single" w:sz="4" w:space="0" w:color="auto"/>
              <w:bottom w:val="single" w:sz="4" w:space="0" w:color="auto"/>
              <w:right w:val="nil"/>
            </w:tcBorders>
            <w:shd w:val="clear" w:color="auto" w:fill="auto"/>
            <w:noWrap/>
            <w:hideMark/>
          </w:tcPr>
          <w:p w14:paraId="2B83CE5E" w14:textId="77777777" w:rsidR="00D70D77" w:rsidRPr="00D70D77" w:rsidRDefault="00D70D77" w:rsidP="00D70D77">
            <w:pPr>
              <w:rPr>
                <w:b/>
                <w:bCs/>
                <w:i/>
                <w:iCs/>
                <w:sz w:val="18"/>
                <w:szCs w:val="18"/>
              </w:rPr>
            </w:pPr>
            <w:r w:rsidRPr="00D70D77">
              <w:rPr>
                <w:b/>
                <w:bCs/>
                <w:i/>
                <w:iCs/>
                <w:sz w:val="18"/>
                <w:szCs w:val="18"/>
              </w:rPr>
              <w:t>Радиофикация</w:t>
            </w:r>
          </w:p>
        </w:tc>
        <w:tc>
          <w:tcPr>
            <w:tcW w:w="1120" w:type="dxa"/>
            <w:gridSpan w:val="2"/>
            <w:tcBorders>
              <w:top w:val="nil"/>
              <w:left w:val="nil"/>
              <w:bottom w:val="single" w:sz="4" w:space="0" w:color="auto"/>
              <w:right w:val="single" w:sz="4" w:space="0" w:color="auto"/>
            </w:tcBorders>
            <w:shd w:val="clear" w:color="auto" w:fill="auto"/>
            <w:vAlign w:val="center"/>
            <w:hideMark/>
          </w:tcPr>
          <w:p w14:paraId="7A90C396" w14:textId="77777777" w:rsidR="00D70D77" w:rsidRPr="00D70D77" w:rsidRDefault="00D70D77" w:rsidP="00D70D77">
            <w:pPr>
              <w:jc w:val="center"/>
              <w:rPr>
                <w:b/>
                <w:bCs/>
                <w:sz w:val="22"/>
                <w:szCs w:val="22"/>
              </w:rPr>
            </w:pPr>
            <w:r w:rsidRPr="00D70D77">
              <w:rPr>
                <w:b/>
                <w:bCs/>
                <w:sz w:val="22"/>
                <w:szCs w:val="22"/>
              </w:rPr>
              <w:t> </w:t>
            </w:r>
          </w:p>
        </w:tc>
        <w:tc>
          <w:tcPr>
            <w:tcW w:w="1066" w:type="dxa"/>
            <w:gridSpan w:val="2"/>
            <w:tcBorders>
              <w:top w:val="nil"/>
              <w:left w:val="nil"/>
              <w:bottom w:val="single" w:sz="4" w:space="0" w:color="auto"/>
              <w:right w:val="single" w:sz="4" w:space="0" w:color="auto"/>
            </w:tcBorders>
            <w:shd w:val="clear" w:color="auto" w:fill="auto"/>
            <w:noWrap/>
            <w:hideMark/>
          </w:tcPr>
          <w:p w14:paraId="1EAC50B9"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auto" w:fill="auto"/>
            <w:noWrap/>
            <w:vAlign w:val="center"/>
            <w:hideMark/>
          </w:tcPr>
          <w:p w14:paraId="53A18D2B" w14:textId="77777777" w:rsidR="00D70D77" w:rsidRPr="00D70D77" w:rsidRDefault="00D70D77" w:rsidP="00D70D77">
            <w:pPr>
              <w:jc w:val="center"/>
              <w:rPr>
                <w:b/>
                <w:bCs/>
                <w:sz w:val="22"/>
                <w:szCs w:val="22"/>
              </w:rPr>
            </w:pPr>
            <w:r w:rsidRPr="00D70D77">
              <w:rPr>
                <w:b/>
                <w:bCs/>
                <w:sz w:val="22"/>
                <w:szCs w:val="22"/>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14:paraId="77B17ACB"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hideMark/>
          </w:tcPr>
          <w:p w14:paraId="6EC0A538"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6F8F4FB3" w14:textId="77777777" w:rsidR="00D70D77" w:rsidRPr="00D70D77" w:rsidRDefault="00D70D77" w:rsidP="00D70D77">
            <w:pPr>
              <w:jc w:val="center"/>
              <w:rPr>
                <w:b/>
                <w:bCs/>
                <w:sz w:val="22"/>
                <w:szCs w:val="22"/>
              </w:rPr>
            </w:pPr>
            <w:r w:rsidRPr="00D70D77">
              <w:rPr>
                <w:b/>
                <w:bCs/>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center"/>
            <w:hideMark/>
          </w:tcPr>
          <w:p w14:paraId="67F177B1"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3589B045" w14:textId="77777777" w:rsidR="00D70D77" w:rsidRPr="00D70D77" w:rsidRDefault="00D70D77" w:rsidP="00D70D77">
            <w:pPr>
              <w:jc w:val="center"/>
              <w:rPr>
                <w:b/>
                <w:bCs/>
                <w:sz w:val="22"/>
                <w:szCs w:val="22"/>
              </w:rPr>
            </w:pPr>
            <w:r w:rsidRPr="00D70D77">
              <w:rPr>
                <w:b/>
                <w:bCs/>
                <w:sz w:val="22"/>
                <w:szCs w:val="22"/>
              </w:rPr>
              <w:t> </w:t>
            </w:r>
          </w:p>
        </w:tc>
        <w:tc>
          <w:tcPr>
            <w:tcW w:w="1891" w:type="dxa"/>
            <w:tcBorders>
              <w:top w:val="nil"/>
              <w:left w:val="nil"/>
              <w:bottom w:val="single" w:sz="4" w:space="0" w:color="auto"/>
              <w:right w:val="single" w:sz="4" w:space="0" w:color="auto"/>
            </w:tcBorders>
            <w:shd w:val="clear" w:color="auto" w:fill="auto"/>
            <w:noWrap/>
            <w:vAlign w:val="center"/>
            <w:hideMark/>
          </w:tcPr>
          <w:p w14:paraId="7E3C2147" w14:textId="77777777" w:rsidR="00D70D77" w:rsidRPr="00D70D77" w:rsidRDefault="00D70D77" w:rsidP="00D70D77">
            <w:pPr>
              <w:jc w:val="center"/>
              <w:rPr>
                <w:b/>
                <w:bCs/>
                <w:sz w:val="22"/>
                <w:szCs w:val="22"/>
              </w:rPr>
            </w:pPr>
            <w:r w:rsidRPr="00D70D77">
              <w:rPr>
                <w:b/>
                <w:bCs/>
                <w:sz w:val="22"/>
                <w:szCs w:val="22"/>
              </w:rPr>
              <w:t> </w:t>
            </w:r>
          </w:p>
        </w:tc>
        <w:tc>
          <w:tcPr>
            <w:tcW w:w="271" w:type="dxa"/>
            <w:vAlign w:val="center"/>
            <w:hideMark/>
          </w:tcPr>
          <w:p w14:paraId="63D5954E" w14:textId="77777777" w:rsidR="00D70D77" w:rsidRPr="00D70D77" w:rsidRDefault="00D70D77" w:rsidP="00D70D77">
            <w:pPr>
              <w:rPr>
                <w:sz w:val="20"/>
                <w:szCs w:val="20"/>
              </w:rPr>
            </w:pPr>
          </w:p>
        </w:tc>
      </w:tr>
      <w:tr w:rsidR="00D70D77" w:rsidRPr="00D70D77" w14:paraId="52CB4C62"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56C79104" w14:textId="77777777" w:rsidR="00D70D77" w:rsidRPr="00D70D77" w:rsidRDefault="00D70D77" w:rsidP="00D70D77">
            <w:pPr>
              <w:ind w:firstLineChars="200" w:firstLine="400"/>
              <w:rPr>
                <w:sz w:val="20"/>
                <w:szCs w:val="20"/>
              </w:rPr>
            </w:pPr>
            <w:r w:rsidRPr="00D70D77">
              <w:rPr>
                <w:sz w:val="20"/>
                <w:szCs w:val="20"/>
              </w:rPr>
              <w:t>2.4.41</w:t>
            </w:r>
          </w:p>
        </w:tc>
        <w:tc>
          <w:tcPr>
            <w:tcW w:w="1699" w:type="dxa"/>
            <w:tcBorders>
              <w:top w:val="nil"/>
              <w:left w:val="nil"/>
              <w:bottom w:val="single" w:sz="4" w:space="0" w:color="auto"/>
              <w:right w:val="single" w:sz="4" w:space="0" w:color="auto"/>
            </w:tcBorders>
            <w:shd w:val="clear" w:color="auto" w:fill="auto"/>
            <w:hideMark/>
          </w:tcPr>
          <w:p w14:paraId="411322D7" w14:textId="77777777" w:rsidR="00D70D77" w:rsidRPr="00D70D77" w:rsidRDefault="00D70D77" w:rsidP="00D70D77">
            <w:pPr>
              <w:rPr>
                <w:sz w:val="20"/>
                <w:szCs w:val="20"/>
              </w:rPr>
            </w:pPr>
            <w:r w:rsidRPr="00D70D77">
              <w:rPr>
                <w:sz w:val="20"/>
                <w:szCs w:val="20"/>
              </w:rPr>
              <w:t>Подготовительные работы (земляные работы, бетонное основание)</w:t>
            </w:r>
          </w:p>
        </w:tc>
        <w:tc>
          <w:tcPr>
            <w:tcW w:w="1120" w:type="dxa"/>
            <w:gridSpan w:val="2"/>
            <w:tcBorders>
              <w:top w:val="nil"/>
              <w:left w:val="nil"/>
              <w:bottom w:val="single" w:sz="4" w:space="0" w:color="auto"/>
              <w:right w:val="single" w:sz="4" w:space="0" w:color="auto"/>
            </w:tcBorders>
            <w:shd w:val="clear" w:color="auto" w:fill="auto"/>
            <w:hideMark/>
          </w:tcPr>
          <w:p w14:paraId="162C6A86" w14:textId="77777777" w:rsidR="00D70D77" w:rsidRPr="00D70D77" w:rsidRDefault="00D70D77" w:rsidP="00D70D77">
            <w:pPr>
              <w:jc w:val="center"/>
              <w:rPr>
                <w:sz w:val="20"/>
                <w:szCs w:val="20"/>
              </w:rPr>
            </w:pPr>
            <w:r w:rsidRPr="00D70D77">
              <w:rPr>
                <w:sz w:val="20"/>
                <w:szCs w:val="20"/>
              </w:rPr>
              <w:t>комплекс</w:t>
            </w:r>
          </w:p>
        </w:tc>
        <w:tc>
          <w:tcPr>
            <w:tcW w:w="1066" w:type="dxa"/>
            <w:gridSpan w:val="2"/>
            <w:tcBorders>
              <w:top w:val="nil"/>
              <w:left w:val="nil"/>
              <w:bottom w:val="single" w:sz="4" w:space="0" w:color="auto"/>
              <w:right w:val="single" w:sz="4" w:space="0" w:color="auto"/>
            </w:tcBorders>
            <w:shd w:val="clear" w:color="auto" w:fill="auto"/>
            <w:hideMark/>
          </w:tcPr>
          <w:p w14:paraId="40FF570B" w14:textId="77777777" w:rsidR="00D70D77" w:rsidRPr="00D70D77" w:rsidRDefault="00D70D77" w:rsidP="00D70D77">
            <w:pPr>
              <w:jc w:val="center"/>
              <w:rPr>
                <w:sz w:val="20"/>
                <w:szCs w:val="20"/>
              </w:rPr>
            </w:pPr>
            <w:r w:rsidRPr="00D70D77">
              <w:rPr>
                <w:sz w:val="20"/>
                <w:szCs w:val="20"/>
              </w:rPr>
              <w:t>1</w:t>
            </w:r>
          </w:p>
        </w:tc>
        <w:tc>
          <w:tcPr>
            <w:tcW w:w="1499" w:type="dxa"/>
            <w:gridSpan w:val="2"/>
            <w:tcBorders>
              <w:top w:val="nil"/>
              <w:left w:val="nil"/>
              <w:bottom w:val="single" w:sz="4" w:space="0" w:color="auto"/>
              <w:right w:val="single" w:sz="4" w:space="0" w:color="auto"/>
            </w:tcBorders>
            <w:shd w:val="clear" w:color="auto" w:fill="auto"/>
            <w:hideMark/>
          </w:tcPr>
          <w:p w14:paraId="1EBB1BF6" w14:textId="77777777" w:rsidR="00D70D77" w:rsidRPr="00D70D77" w:rsidRDefault="00D70D77" w:rsidP="00D70D77">
            <w:pPr>
              <w:jc w:val="right"/>
              <w:rPr>
                <w:sz w:val="20"/>
                <w:szCs w:val="20"/>
              </w:rPr>
            </w:pPr>
            <w:r w:rsidRPr="00D70D77">
              <w:rPr>
                <w:sz w:val="20"/>
                <w:szCs w:val="20"/>
              </w:rPr>
              <w:t xml:space="preserve">6 174,00  </w:t>
            </w:r>
          </w:p>
        </w:tc>
        <w:tc>
          <w:tcPr>
            <w:tcW w:w="1057" w:type="dxa"/>
            <w:gridSpan w:val="2"/>
            <w:tcBorders>
              <w:top w:val="nil"/>
              <w:left w:val="nil"/>
              <w:bottom w:val="single" w:sz="4" w:space="0" w:color="auto"/>
              <w:right w:val="single" w:sz="4" w:space="0" w:color="auto"/>
            </w:tcBorders>
            <w:shd w:val="clear" w:color="auto" w:fill="auto"/>
            <w:hideMark/>
          </w:tcPr>
          <w:p w14:paraId="0B2C737A" w14:textId="77777777" w:rsidR="00D70D77" w:rsidRPr="00D70D77" w:rsidRDefault="00D70D77" w:rsidP="00D70D77">
            <w:pPr>
              <w:jc w:val="right"/>
              <w:rPr>
                <w:sz w:val="20"/>
                <w:szCs w:val="20"/>
              </w:rPr>
            </w:pPr>
            <w:r w:rsidRPr="00D70D77">
              <w:rPr>
                <w:sz w:val="20"/>
                <w:szCs w:val="20"/>
              </w:rPr>
              <w:t xml:space="preserve">6 174,00  </w:t>
            </w:r>
          </w:p>
        </w:tc>
        <w:tc>
          <w:tcPr>
            <w:tcW w:w="1600" w:type="dxa"/>
            <w:gridSpan w:val="2"/>
            <w:tcBorders>
              <w:top w:val="nil"/>
              <w:left w:val="nil"/>
              <w:bottom w:val="single" w:sz="4" w:space="0" w:color="auto"/>
              <w:right w:val="single" w:sz="4" w:space="0" w:color="auto"/>
            </w:tcBorders>
            <w:shd w:val="clear" w:color="auto" w:fill="auto"/>
            <w:hideMark/>
          </w:tcPr>
          <w:p w14:paraId="4356D142"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74A6A4D2"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80DEFF2"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09BAE0DF" w14:textId="77777777" w:rsidR="00D70D77" w:rsidRPr="00D70D77" w:rsidRDefault="00D70D77" w:rsidP="00D70D77">
            <w:pPr>
              <w:rPr>
                <w:sz w:val="20"/>
                <w:szCs w:val="20"/>
              </w:rPr>
            </w:pPr>
            <w:r w:rsidRPr="00D70D77">
              <w:rPr>
                <w:sz w:val="20"/>
                <w:szCs w:val="20"/>
              </w:rPr>
              <w:t xml:space="preserve">                  6 691,33   </w:t>
            </w:r>
          </w:p>
        </w:tc>
        <w:tc>
          <w:tcPr>
            <w:tcW w:w="1898" w:type="dxa"/>
            <w:gridSpan w:val="2"/>
            <w:tcBorders>
              <w:top w:val="nil"/>
              <w:left w:val="nil"/>
              <w:bottom w:val="single" w:sz="4" w:space="0" w:color="auto"/>
              <w:right w:val="single" w:sz="4" w:space="0" w:color="auto"/>
            </w:tcBorders>
            <w:shd w:val="clear" w:color="auto" w:fill="auto"/>
            <w:hideMark/>
          </w:tcPr>
          <w:p w14:paraId="61518933" w14:textId="77777777" w:rsidR="00D70D77" w:rsidRPr="00D70D77" w:rsidRDefault="00D70D77" w:rsidP="00D70D77">
            <w:pPr>
              <w:rPr>
                <w:sz w:val="20"/>
                <w:szCs w:val="20"/>
              </w:rPr>
            </w:pPr>
            <w:r w:rsidRPr="00D70D77">
              <w:rPr>
                <w:sz w:val="20"/>
                <w:szCs w:val="20"/>
              </w:rPr>
              <w:t xml:space="preserve">                                 6 691,33   </w:t>
            </w:r>
          </w:p>
        </w:tc>
        <w:tc>
          <w:tcPr>
            <w:tcW w:w="271" w:type="dxa"/>
            <w:vAlign w:val="center"/>
            <w:hideMark/>
          </w:tcPr>
          <w:p w14:paraId="10096097" w14:textId="77777777" w:rsidR="00D70D77" w:rsidRPr="00D70D77" w:rsidRDefault="00D70D77" w:rsidP="00D70D77">
            <w:pPr>
              <w:rPr>
                <w:sz w:val="20"/>
                <w:szCs w:val="20"/>
              </w:rPr>
            </w:pPr>
          </w:p>
        </w:tc>
      </w:tr>
      <w:tr w:rsidR="00D70D77" w:rsidRPr="00D70D77" w14:paraId="0335557F"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5C3E2909" w14:textId="77777777" w:rsidR="00D70D77" w:rsidRPr="00D70D77" w:rsidRDefault="00D70D77" w:rsidP="00D70D77">
            <w:pPr>
              <w:ind w:firstLineChars="200" w:firstLine="400"/>
              <w:rPr>
                <w:sz w:val="20"/>
                <w:szCs w:val="20"/>
              </w:rPr>
            </w:pPr>
            <w:r w:rsidRPr="00D70D77">
              <w:rPr>
                <w:sz w:val="20"/>
                <w:szCs w:val="20"/>
              </w:rPr>
              <w:t>2.4.42</w:t>
            </w:r>
          </w:p>
        </w:tc>
        <w:tc>
          <w:tcPr>
            <w:tcW w:w="1699" w:type="dxa"/>
            <w:tcBorders>
              <w:top w:val="nil"/>
              <w:left w:val="nil"/>
              <w:bottom w:val="single" w:sz="4" w:space="0" w:color="auto"/>
              <w:right w:val="single" w:sz="4" w:space="0" w:color="auto"/>
            </w:tcBorders>
            <w:shd w:val="clear" w:color="auto" w:fill="auto"/>
            <w:hideMark/>
          </w:tcPr>
          <w:p w14:paraId="57B92B84" w14:textId="77777777" w:rsidR="00D70D77" w:rsidRPr="00D70D77" w:rsidRDefault="00D70D77" w:rsidP="00D70D77">
            <w:pPr>
              <w:rPr>
                <w:sz w:val="20"/>
                <w:szCs w:val="20"/>
              </w:rPr>
            </w:pPr>
            <w:r w:rsidRPr="00D70D77">
              <w:rPr>
                <w:sz w:val="20"/>
                <w:szCs w:val="20"/>
              </w:rPr>
              <w:t>Монтаж системы оповещения</w:t>
            </w:r>
          </w:p>
        </w:tc>
        <w:tc>
          <w:tcPr>
            <w:tcW w:w="1120" w:type="dxa"/>
            <w:gridSpan w:val="2"/>
            <w:tcBorders>
              <w:top w:val="nil"/>
              <w:left w:val="nil"/>
              <w:bottom w:val="single" w:sz="4" w:space="0" w:color="auto"/>
              <w:right w:val="single" w:sz="4" w:space="0" w:color="auto"/>
            </w:tcBorders>
            <w:shd w:val="clear" w:color="auto" w:fill="auto"/>
            <w:hideMark/>
          </w:tcPr>
          <w:p w14:paraId="75C73A58" w14:textId="77777777" w:rsidR="00D70D77" w:rsidRPr="00D70D77" w:rsidRDefault="00D70D77" w:rsidP="00D70D77">
            <w:pPr>
              <w:jc w:val="center"/>
              <w:rPr>
                <w:sz w:val="20"/>
                <w:szCs w:val="20"/>
              </w:rPr>
            </w:pPr>
            <w:r w:rsidRPr="00D70D77">
              <w:rPr>
                <w:sz w:val="20"/>
                <w:szCs w:val="20"/>
              </w:rPr>
              <w:t>комплекс</w:t>
            </w:r>
          </w:p>
        </w:tc>
        <w:tc>
          <w:tcPr>
            <w:tcW w:w="1066" w:type="dxa"/>
            <w:gridSpan w:val="2"/>
            <w:tcBorders>
              <w:top w:val="nil"/>
              <w:left w:val="nil"/>
              <w:bottom w:val="single" w:sz="4" w:space="0" w:color="auto"/>
              <w:right w:val="single" w:sz="4" w:space="0" w:color="auto"/>
            </w:tcBorders>
            <w:shd w:val="clear" w:color="auto" w:fill="auto"/>
            <w:hideMark/>
          </w:tcPr>
          <w:p w14:paraId="77164889" w14:textId="77777777" w:rsidR="00D70D77" w:rsidRPr="00D70D77" w:rsidRDefault="00D70D77" w:rsidP="00D70D77">
            <w:pPr>
              <w:jc w:val="center"/>
              <w:rPr>
                <w:sz w:val="20"/>
                <w:szCs w:val="20"/>
              </w:rPr>
            </w:pPr>
            <w:r w:rsidRPr="00D70D77">
              <w:rPr>
                <w:sz w:val="20"/>
                <w:szCs w:val="20"/>
              </w:rPr>
              <w:t>1</w:t>
            </w:r>
          </w:p>
        </w:tc>
        <w:tc>
          <w:tcPr>
            <w:tcW w:w="1499" w:type="dxa"/>
            <w:gridSpan w:val="2"/>
            <w:tcBorders>
              <w:top w:val="nil"/>
              <w:left w:val="nil"/>
              <w:bottom w:val="single" w:sz="4" w:space="0" w:color="auto"/>
              <w:right w:val="single" w:sz="4" w:space="0" w:color="auto"/>
            </w:tcBorders>
            <w:shd w:val="clear" w:color="auto" w:fill="auto"/>
            <w:hideMark/>
          </w:tcPr>
          <w:p w14:paraId="2CE9B8AA" w14:textId="77777777" w:rsidR="00D70D77" w:rsidRPr="00D70D77" w:rsidRDefault="00D70D77" w:rsidP="00D70D77">
            <w:pPr>
              <w:jc w:val="right"/>
              <w:rPr>
                <w:sz w:val="20"/>
                <w:szCs w:val="20"/>
              </w:rPr>
            </w:pPr>
            <w:r w:rsidRPr="00D70D77">
              <w:rPr>
                <w:sz w:val="20"/>
                <w:szCs w:val="20"/>
              </w:rPr>
              <w:t xml:space="preserve">2 491 152,00  </w:t>
            </w:r>
          </w:p>
        </w:tc>
        <w:tc>
          <w:tcPr>
            <w:tcW w:w="1057" w:type="dxa"/>
            <w:gridSpan w:val="2"/>
            <w:tcBorders>
              <w:top w:val="nil"/>
              <w:left w:val="nil"/>
              <w:bottom w:val="single" w:sz="4" w:space="0" w:color="auto"/>
              <w:right w:val="single" w:sz="4" w:space="0" w:color="auto"/>
            </w:tcBorders>
            <w:shd w:val="clear" w:color="auto" w:fill="auto"/>
            <w:hideMark/>
          </w:tcPr>
          <w:p w14:paraId="1D5E2634" w14:textId="77777777" w:rsidR="00D70D77" w:rsidRPr="00D70D77" w:rsidRDefault="00D70D77" w:rsidP="00D70D77">
            <w:pPr>
              <w:jc w:val="right"/>
              <w:rPr>
                <w:sz w:val="20"/>
                <w:szCs w:val="20"/>
              </w:rPr>
            </w:pPr>
            <w:r w:rsidRPr="00D70D77">
              <w:rPr>
                <w:sz w:val="20"/>
                <w:szCs w:val="20"/>
              </w:rPr>
              <w:t xml:space="preserve">2 491 152,00  </w:t>
            </w:r>
          </w:p>
        </w:tc>
        <w:tc>
          <w:tcPr>
            <w:tcW w:w="1600" w:type="dxa"/>
            <w:gridSpan w:val="2"/>
            <w:tcBorders>
              <w:top w:val="nil"/>
              <w:left w:val="nil"/>
              <w:bottom w:val="single" w:sz="4" w:space="0" w:color="auto"/>
              <w:right w:val="single" w:sz="4" w:space="0" w:color="auto"/>
            </w:tcBorders>
            <w:shd w:val="clear" w:color="auto" w:fill="auto"/>
            <w:hideMark/>
          </w:tcPr>
          <w:p w14:paraId="3FEC6791"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B4DF4DF"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8B80EFE"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823E30B" w14:textId="77777777" w:rsidR="00D70D77" w:rsidRPr="00D70D77" w:rsidRDefault="00D70D77" w:rsidP="00D70D77">
            <w:pPr>
              <w:rPr>
                <w:sz w:val="20"/>
                <w:szCs w:val="20"/>
              </w:rPr>
            </w:pPr>
            <w:r w:rsidRPr="00D70D77">
              <w:rPr>
                <w:sz w:val="20"/>
                <w:szCs w:val="20"/>
              </w:rPr>
              <w:t xml:space="preserve">           2 699 888,12   </w:t>
            </w:r>
          </w:p>
        </w:tc>
        <w:tc>
          <w:tcPr>
            <w:tcW w:w="1898" w:type="dxa"/>
            <w:gridSpan w:val="2"/>
            <w:tcBorders>
              <w:top w:val="nil"/>
              <w:left w:val="nil"/>
              <w:bottom w:val="single" w:sz="4" w:space="0" w:color="auto"/>
              <w:right w:val="single" w:sz="4" w:space="0" w:color="auto"/>
            </w:tcBorders>
            <w:shd w:val="clear" w:color="auto" w:fill="auto"/>
            <w:hideMark/>
          </w:tcPr>
          <w:p w14:paraId="53C9DC62" w14:textId="77777777" w:rsidR="00D70D77" w:rsidRPr="00D70D77" w:rsidRDefault="00D70D77" w:rsidP="00D70D77">
            <w:pPr>
              <w:rPr>
                <w:sz w:val="20"/>
                <w:szCs w:val="20"/>
              </w:rPr>
            </w:pPr>
            <w:r w:rsidRPr="00D70D77">
              <w:rPr>
                <w:sz w:val="20"/>
                <w:szCs w:val="20"/>
              </w:rPr>
              <w:t xml:space="preserve">                          2 699 888,12   </w:t>
            </w:r>
          </w:p>
        </w:tc>
        <w:tc>
          <w:tcPr>
            <w:tcW w:w="271" w:type="dxa"/>
            <w:vAlign w:val="center"/>
            <w:hideMark/>
          </w:tcPr>
          <w:p w14:paraId="02188F12" w14:textId="77777777" w:rsidR="00D70D77" w:rsidRPr="00D70D77" w:rsidRDefault="00D70D77" w:rsidP="00D70D77">
            <w:pPr>
              <w:rPr>
                <w:sz w:val="20"/>
                <w:szCs w:val="20"/>
              </w:rPr>
            </w:pPr>
          </w:p>
        </w:tc>
      </w:tr>
      <w:tr w:rsidR="00D70D77" w:rsidRPr="00D70D77" w14:paraId="4AE2A622"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301DA635" w14:textId="77777777" w:rsidR="00D70D77" w:rsidRPr="00D70D77" w:rsidRDefault="00D70D77" w:rsidP="00D70D77">
            <w:pPr>
              <w:ind w:firstLineChars="200" w:firstLine="400"/>
              <w:rPr>
                <w:sz w:val="20"/>
                <w:szCs w:val="20"/>
              </w:rPr>
            </w:pPr>
            <w:r w:rsidRPr="00D70D77">
              <w:rPr>
                <w:sz w:val="20"/>
                <w:szCs w:val="20"/>
              </w:rPr>
              <w:t>в том числе Оборудование     =     1953220  руб.</w:t>
            </w:r>
          </w:p>
        </w:tc>
        <w:tc>
          <w:tcPr>
            <w:tcW w:w="1699" w:type="dxa"/>
            <w:tcBorders>
              <w:top w:val="nil"/>
              <w:left w:val="nil"/>
              <w:bottom w:val="single" w:sz="4" w:space="0" w:color="auto"/>
              <w:right w:val="single" w:sz="4" w:space="0" w:color="auto"/>
            </w:tcBorders>
            <w:shd w:val="clear" w:color="auto" w:fill="auto"/>
            <w:hideMark/>
          </w:tcPr>
          <w:p w14:paraId="7C7E0B26" w14:textId="77777777" w:rsidR="00D70D77" w:rsidRPr="00D70D77" w:rsidRDefault="00D70D77" w:rsidP="00D70D77">
            <w:pPr>
              <w:rPr>
                <w:sz w:val="20"/>
                <w:szCs w:val="20"/>
              </w:rPr>
            </w:pPr>
            <w:r w:rsidRPr="00D70D77">
              <w:rPr>
                <w:sz w:val="20"/>
                <w:szCs w:val="20"/>
              </w:rPr>
              <w:t> </w:t>
            </w:r>
          </w:p>
        </w:tc>
        <w:tc>
          <w:tcPr>
            <w:tcW w:w="1120" w:type="dxa"/>
            <w:gridSpan w:val="2"/>
            <w:tcBorders>
              <w:top w:val="nil"/>
              <w:left w:val="nil"/>
              <w:bottom w:val="single" w:sz="4" w:space="0" w:color="auto"/>
              <w:right w:val="single" w:sz="4" w:space="0" w:color="auto"/>
            </w:tcBorders>
            <w:shd w:val="clear" w:color="auto" w:fill="auto"/>
            <w:hideMark/>
          </w:tcPr>
          <w:p w14:paraId="0A7EA971" w14:textId="77777777" w:rsidR="00D70D77" w:rsidRPr="00D70D77" w:rsidRDefault="00D70D77" w:rsidP="00D70D77">
            <w:pPr>
              <w:jc w:val="center"/>
              <w:rPr>
                <w:sz w:val="20"/>
                <w:szCs w:val="20"/>
              </w:rPr>
            </w:pPr>
            <w:r w:rsidRPr="00D70D77">
              <w:rPr>
                <w:sz w:val="20"/>
                <w:szCs w:val="20"/>
              </w:rPr>
              <w:t> </w:t>
            </w:r>
          </w:p>
        </w:tc>
        <w:tc>
          <w:tcPr>
            <w:tcW w:w="1066" w:type="dxa"/>
            <w:gridSpan w:val="2"/>
            <w:tcBorders>
              <w:top w:val="nil"/>
              <w:left w:val="nil"/>
              <w:bottom w:val="single" w:sz="4" w:space="0" w:color="auto"/>
              <w:right w:val="single" w:sz="4" w:space="0" w:color="auto"/>
            </w:tcBorders>
            <w:shd w:val="clear" w:color="auto" w:fill="auto"/>
            <w:hideMark/>
          </w:tcPr>
          <w:p w14:paraId="3837189C" w14:textId="77777777" w:rsidR="00D70D77" w:rsidRPr="00D70D77" w:rsidRDefault="00D70D77" w:rsidP="00D70D77">
            <w:pPr>
              <w:jc w:val="center"/>
              <w:rPr>
                <w:sz w:val="20"/>
                <w:szCs w:val="20"/>
              </w:rPr>
            </w:pPr>
            <w:r w:rsidRPr="00D70D77">
              <w:rPr>
                <w:sz w:val="20"/>
                <w:szCs w:val="20"/>
              </w:rPr>
              <w:t> </w:t>
            </w:r>
          </w:p>
        </w:tc>
        <w:tc>
          <w:tcPr>
            <w:tcW w:w="1499" w:type="dxa"/>
            <w:gridSpan w:val="2"/>
            <w:tcBorders>
              <w:top w:val="nil"/>
              <w:left w:val="nil"/>
              <w:bottom w:val="single" w:sz="4" w:space="0" w:color="auto"/>
              <w:right w:val="single" w:sz="4" w:space="0" w:color="auto"/>
            </w:tcBorders>
            <w:shd w:val="clear" w:color="auto" w:fill="auto"/>
            <w:hideMark/>
          </w:tcPr>
          <w:p w14:paraId="34B7FA3B" w14:textId="77777777" w:rsidR="00D70D77" w:rsidRPr="00D70D77" w:rsidRDefault="00D70D77" w:rsidP="00D70D77">
            <w:pPr>
              <w:rPr>
                <w:sz w:val="20"/>
                <w:szCs w:val="20"/>
              </w:rPr>
            </w:pPr>
            <w:r w:rsidRPr="00D70D77">
              <w:rPr>
                <w:sz w:val="20"/>
                <w:szCs w:val="20"/>
              </w:rPr>
              <w:t> </w:t>
            </w:r>
          </w:p>
        </w:tc>
        <w:tc>
          <w:tcPr>
            <w:tcW w:w="1057" w:type="dxa"/>
            <w:gridSpan w:val="2"/>
            <w:tcBorders>
              <w:top w:val="nil"/>
              <w:left w:val="nil"/>
              <w:bottom w:val="single" w:sz="4" w:space="0" w:color="auto"/>
              <w:right w:val="single" w:sz="4" w:space="0" w:color="auto"/>
            </w:tcBorders>
            <w:shd w:val="clear" w:color="auto" w:fill="auto"/>
            <w:hideMark/>
          </w:tcPr>
          <w:p w14:paraId="11076FF2" w14:textId="77777777" w:rsidR="00D70D77" w:rsidRPr="00D70D77" w:rsidRDefault="00D70D77" w:rsidP="00D70D77">
            <w:pPr>
              <w:rPr>
                <w:sz w:val="20"/>
                <w:szCs w:val="20"/>
              </w:rPr>
            </w:pPr>
            <w:r w:rsidRPr="00D70D77">
              <w:rPr>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14:paraId="655E4777"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CE8950B"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1AAA7A8"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7AEE97CB" w14:textId="77777777" w:rsidR="00D70D77" w:rsidRPr="00D70D77" w:rsidRDefault="00D70D77" w:rsidP="00D70D77">
            <w:pPr>
              <w:rPr>
                <w:sz w:val="20"/>
                <w:szCs w:val="20"/>
              </w:rPr>
            </w:pPr>
            <w:r w:rsidRPr="00D70D77">
              <w:rPr>
                <w:sz w:val="20"/>
                <w:szCs w:val="20"/>
              </w:rPr>
              <w:t> </w:t>
            </w:r>
          </w:p>
        </w:tc>
        <w:tc>
          <w:tcPr>
            <w:tcW w:w="1898" w:type="dxa"/>
            <w:gridSpan w:val="2"/>
            <w:tcBorders>
              <w:top w:val="nil"/>
              <w:left w:val="nil"/>
              <w:bottom w:val="single" w:sz="4" w:space="0" w:color="auto"/>
              <w:right w:val="single" w:sz="4" w:space="0" w:color="auto"/>
            </w:tcBorders>
            <w:shd w:val="clear" w:color="auto" w:fill="auto"/>
            <w:hideMark/>
          </w:tcPr>
          <w:p w14:paraId="2E4236B1" w14:textId="77777777" w:rsidR="00D70D77" w:rsidRPr="00D70D77" w:rsidRDefault="00D70D77" w:rsidP="00D70D77">
            <w:pPr>
              <w:rPr>
                <w:sz w:val="20"/>
                <w:szCs w:val="20"/>
              </w:rPr>
            </w:pPr>
            <w:r w:rsidRPr="00D70D77">
              <w:rPr>
                <w:sz w:val="20"/>
                <w:szCs w:val="20"/>
              </w:rPr>
              <w:t> </w:t>
            </w:r>
          </w:p>
        </w:tc>
        <w:tc>
          <w:tcPr>
            <w:tcW w:w="271" w:type="dxa"/>
            <w:vAlign w:val="center"/>
            <w:hideMark/>
          </w:tcPr>
          <w:p w14:paraId="3D38E62A" w14:textId="77777777" w:rsidR="00D70D77" w:rsidRPr="00D70D77" w:rsidRDefault="00D70D77" w:rsidP="00D70D77">
            <w:pPr>
              <w:rPr>
                <w:sz w:val="20"/>
                <w:szCs w:val="20"/>
              </w:rPr>
            </w:pPr>
          </w:p>
        </w:tc>
      </w:tr>
      <w:tr w:rsidR="00D70D77" w:rsidRPr="00D70D77" w14:paraId="363DB0C1"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740C4E20" w14:textId="77777777" w:rsidR="00D70D77" w:rsidRPr="00D70D77" w:rsidRDefault="00D70D77" w:rsidP="00D70D77">
            <w:pPr>
              <w:ind w:firstLineChars="200" w:firstLine="400"/>
              <w:rPr>
                <w:sz w:val="20"/>
                <w:szCs w:val="20"/>
              </w:rPr>
            </w:pPr>
            <w:r w:rsidRPr="00D70D77">
              <w:rPr>
                <w:sz w:val="20"/>
                <w:szCs w:val="20"/>
              </w:rPr>
              <w:t>2.4.43</w:t>
            </w:r>
          </w:p>
        </w:tc>
        <w:tc>
          <w:tcPr>
            <w:tcW w:w="1699" w:type="dxa"/>
            <w:tcBorders>
              <w:top w:val="nil"/>
              <w:left w:val="nil"/>
              <w:bottom w:val="single" w:sz="4" w:space="0" w:color="auto"/>
              <w:right w:val="single" w:sz="4" w:space="0" w:color="auto"/>
            </w:tcBorders>
            <w:shd w:val="clear" w:color="auto" w:fill="auto"/>
            <w:hideMark/>
          </w:tcPr>
          <w:p w14:paraId="171E116C" w14:textId="77777777" w:rsidR="00D70D77" w:rsidRPr="00D70D77" w:rsidRDefault="00D70D77" w:rsidP="00D70D77">
            <w:pPr>
              <w:rPr>
                <w:sz w:val="20"/>
                <w:szCs w:val="20"/>
              </w:rPr>
            </w:pPr>
            <w:r w:rsidRPr="00D70D77">
              <w:rPr>
                <w:sz w:val="20"/>
                <w:szCs w:val="20"/>
              </w:rPr>
              <w:t xml:space="preserve">Монтаж </w:t>
            </w:r>
            <w:proofErr w:type="spellStart"/>
            <w:r w:rsidRPr="00D70D77">
              <w:rPr>
                <w:sz w:val="20"/>
                <w:szCs w:val="20"/>
              </w:rPr>
              <w:t>борудования</w:t>
            </w:r>
            <w:proofErr w:type="spellEnd"/>
            <w:r w:rsidRPr="00D70D77">
              <w:rPr>
                <w:sz w:val="20"/>
                <w:szCs w:val="20"/>
              </w:rPr>
              <w:t xml:space="preserve"> радиотрансляционных узлов</w:t>
            </w:r>
          </w:p>
        </w:tc>
        <w:tc>
          <w:tcPr>
            <w:tcW w:w="1120" w:type="dxa"/>
            <w:gridSpan w:val="2"/>
            <w:tcBorders>
              <w:top w:val="nil"/>
              <w:left w:val="nil"/>
              <w:bottom w:val="single" w:sz="4" w:space="0" w:color="auto"/>
              <w:right w:val="single" w:sz="4" w:space="0" w:color="auto"/>
            </w:tcBorders>
            <w:shd w:val="clear" w:color="auto" w:fill="auto"/>
            <w:hideMark/>
          </w:tcPr>
          <w:p w14:paraId="778F1002"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46660A46" w14:textId="77777777" w:rsidR="00D70D77" w:rsidRPr="00D70D77" w:rsidRDefault="00D70D77" w:rsidP="00D70D77">
            <w:pPr>
              <w:jc w:val="center"/>
              <w:rPr>
                <w:sz w:val="20"/>
                <w:szCs w:val="20"/>
              </w:rPr>
            </w:pPr>
            <w:r w:rsidRPr="00D70D77">
              <w:rPr>
                <w:sz w:val="20"/>
                <w:szCs w:val="20"/>
              </w:rPr>
              <w:t>2</w:t>
            </w:r>
          </w:p>
        </w:tc>
        <w:tc>
          <w:tcPr>
            <w:tcW w:w="1499" w:type="dxa"/>
            <w:gridSpan w:val="2"/>
            <w:tcBorders>
              <w:top w:val="nil"/>
              <w:left w:val="nil"/>
              <w:bottom w:val="single" w:sz="4" w:space="0" w:color="auto"/>
              <w:right w:val="single" w:sz="4" w:space="0" w:color="auto"/>
            </w:tcBorders>
            <w:shd w:val="clear" w:color="auto" w:fill="auto"/>
            <w:hideMark/>
          </w:tcPr>
          <w:p w14:paraId="53A4E87C" w14:textId="77777777" w:rsidR="00D70D77" w:rsidRPr="00D70D77" w:rsidRDefault="00D70D77" w:rsidP="00D70D77">
            <w:pPr>
              <w:jc w:val="right"/>
              <w:rPr>
                <w:sz w:val="20"/>
                <w:szCs w:val="20"/>
              </w:rPr>
            </w:pPr>
            <w:r w:rsidRPr="00D70D77">
              <w:rPr>
                <w:sz w:val="20"/>
                <w:szCs w:val="20"/>
              </w:rPr>
              <w:t xml:space="preserve">1 869 027,00  </w:t>
            </w:r>
          </w:p>
        </w:tc>
        <w:tc>
          <w:tcPr>
            <w:tcW w:w="1057" w:type="dxa"/>
            <w:gridSpan w:val="2"/>
            <w:tcBorders>
              <w:top w:val="nil"/>
              <w:left w:val="nil"/>
              <w:bottom w:val="single" w:sz="4" w:space="0" w:color="auto"/>
              <w:right w:val="single" w:sz="4" w:space="0" w:color="auto"/>
            </w:tcBorders>
            <w:shd w:val="clear" w:color="auto" w:fill="auto"/>
            <w:hideMark/>
          </w:tcPr>
          <w:p w14:paraId="7877BAB4" w14:textId="77777777" w:rsidR="00D70D77" w:rsidRPr="00D70D77" w:rsidRDefault="00D70D77" w:rsidP="00D70D77">
            <w:pPr>
              <w:jc w:val="right"/>
              <w:rPr>
                <w:sz w:val="20"/>
                <w:szCs w:val="20"/>
              </w:rPr>
            </w:pPr>
            <w:r w:rsidRPr="00D70D77">
              <w:rPr>
                <w:sz w:val="20"/>
                <w:szCs w:val="20"/>
              </w:rPr>
              <w:t xml:space="preserve">934 513,50  </w:t>
            </w:r>
          </w:p>
        </w:tc>
        <w:tc>
          <w:tcPr>
            <w:tcW w:w="1600" w:type="dxa"/>
            <w:gridSpan w:val="2"/>
            <w:tcBorders>
              <w:top w:val="nil"/>
              <w:left w:val="nil"/>
              <w:bottom w:val="single" w:sz="4" w:space="0" w:color="auto"/>
              <w:right w:val="single" w:sz="4" w:space="0" w:color="auto"/>
            </w:tcBorders>
            <w:shd w:val="clear" w:color="auto" w:fill="auto"/>
            <w:hideMark/>
          </w:tcPr>
          <w:p w14:paraId="24428D8B"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83CD49B"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0B5003F"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7AD744BA" w14:textId="77777777" w:rsidR="00D70D77" w:rsidRPr="00D70D77" w:rsidRDefault="00D70D77" w:rsidP="00D70D77">
            <w:pPr>
              <w:rPr>
                <w:sz w:val="20"/>
                <w:szCs w:val="20"/>
              </w:rPr>
            </w:pPr>
            <w:r w:rsidRPr="00D70D77">
              <w:rPr>
                <w:sz w:val="20"/>
                <w:szCs w:val="20"/>
              </w:rPr>
              <w:t xml:space="preserve">           1 012 817,32   </w:t>
            </w:r>
          </w:p>
        </w:tc>
        <w:tc>
          <w:tcPr>
            <w:tcW w:w="1898" w:type="dxa"/>
            <w:gridSpan w:val="2"/>
            <w:tcBorders>
              <w:top w:val="nil"/>
              <w:left w:val="nil"/>
              <w:bottom w:val="single" w:sz="4" w:space="0" w:color="auto"/>
              <w:right w:val="single" w:sz="4" w:space="0" w:color="auto"/>
            </w:tcBorders>
            <w:shd w:val="clear" w:color="auto" w:fill="auto"/>
            <w:hideMark/>
          </w:tcPr>
          <w:p w14:paraId="2F749D97" w14:textId="77777777" w:rsidR="00D70D77" w:rsidRPr="00D70D77" w:rsidRDefault="00D70D77" w:rsidP="00D70D77">
            <w:pPr>
              <w:rPr>
                <w:sz w:val="20"/>
                <w:szCs w:val="20"/>
              </w:rPr>
            </w:pPr>
            <w:r w:rsidRPr="00D70D77">
              <w:rPr>
                <w:sz w:val="20"/>
                <w:szCs w:val="20"/>
              </w:rPr>
              <w:t xml:space="preserve">                          2 025 634,64   </w:t>
            </w:r>
          </w:p>
        </w:tc>
        <w:tc>
          <w:tcPr>
            <w:tcW w:w="271" w:type="dxa"/>
            <w:vAlign w:val="center"/>
            <w:hideMark/>
          </w:tcPr>
          <w:p w14:paraId="27CE73D0" w14:textId="77777777" w:rsidR="00D70D77" w:rsidRPr="00D70D77" w:rsidRDefault="00D70D77" w:rsidP="00D70D77">
            <w:pPr>
              <w:rPr>
                <w:sz w:val="20"/>
                <w:szCs w:val="20"/>
              </w:rPr>
            </w:pPr>
          </w:p>
        </w:tc>
      </w:tr>
      <w:tr w:rsidR="00D70D77" w:rsidRPr="00D70D77" w14:paraId="31EC50A4"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77B2ACCF" w14:textId="77777777" w:rsidR="00D70D77" w:rsidRPr="00D70D77" w:rsidRDefault="00D70D77" w:rsidP="00D70D77">
            <w:pPr>
              <w:ind w:firstLineChars="200" w:firstLine="400"/>
              <w:rPr>
                <w:sz w:val="20"/>
                <w:szCs w:val="20"/>
              </w:rPr>
            </w:pPr>
            <w:r w:rsidRPr="00D70D77">
              <w:rPr>
                <w:sz w:val="20"/>
                <w:szCs w:val="20"/>
              </w:rPr>
              <w:t>в том числе Оборудование     =     2004516  руб.</w:t>
            </w:r>
          </w:p>
        </w:tc>
        <w:tc>
          <w:tcPr>
            <w:tcW w:w="1699" w:type="dxa"/>
            <w:tcBorders>
              <w:top w:val="nil"/>
              <w:left w:val="nil"/>
              <w:bottom w:val="single" w:sz="4" w:space="0" w:color="auto"/>
              <w:right w:val="single" w:sz="4" w:space="0" w:color="auto"/>
            </w:tcBorders>
            <w:shd w:val="clear" w:color="auto" w:fill="auto"/>
            <w:hideMark/>
          </w:tcPr>
          <w:p w14:paraId="1C9C7318" w14:textId="77777777" w:rsidR="00D70D77" w:rsidRPr="00D70D77" w:rsidRDefault="00D70D77" w:rsidP="00D70D77">
            <w:pPr>
              <w:rPr>
                <w:sz w:val="20"/>
                <w:szCs w:val="20"/>
              </w:rPr>
            </w:pPr>
            <w:r w:rsidRPr="00D70D77">
              <w:rPr>
                <w:sz w:val="20"/>
                <w:szCs w:val="20"/>
              </w:rPr>
              <w:t> </w:t>
            </w:r>
          </w:p>
        </w:tc>
        <w:tc>
          <w:tcPr>
            <w:tcW w:w="1120" w:type="dxa"/>
            <w:gridSpan w:val="2"/>
            <w:tcBorders>
              <w:top w:val="nil"/>
              <w:left w:val="nil"/>
              <w:bottom w:val="single" w:sz="4" w:space="0" w:color="auto"/>
              <w:right w:val="single" w:sz="4" w:space="0" w:color="auto"/>
            </w:tcBorders>
            <w:shd w:val="clear" w:color="auto" w:fill="auto"/>
            <w:hideMark/>
          </w:tcPr>
          <w:p w14:paraId="38F816CB" w14:textId="77777777" w:rsidR="00D70D77" w:rsidRPr="00D70D77" w:rsidRDefault="00D70D77" w:rsidP="00D70D77">
            <w:pPr>
              <w:jc w:val="center"/>
              <w:rPr>
                <w:sz w:val="20"/>
                <w:szCs w:val="20"/>
              </w:rPr>
            </w:pPr>
            <w:r w:rsidRPr="00D70D77">
              <w:rPr>
                <w:sz w:val="20"/>
                <w:szCs w:val="20"/>
              </w:rPr>
              <w:t> </w:t>
            </w:r>
          </w:p>
        </w:tc>
        <w:tc>
          <w:tcPr>
            <w:tcW w:w="1066" w:type="dxa"/>
            <w:gridSpan w:val="2"/>
            <w:tcBorders>
              <w:top w:val="nil"/>
              <w:left w:val="nil"/>
              <w:bottom w:val="single" w:sz="4" w:space="0" w:color="auto"/>
              <w:right w:val="single" w:sz="4" w:space="0" w:color="auto"/>
            </w:tcBorders>
            <w:shd w:val="clear" w:color="auto" w:fill="auto"/>
            <w:hideMark/>
          </w:tcPr>
          <w:p w14:paraId="208F30A1" w14:textId="77777777" w:rsidR="00D70D77" w:rsidRPr="00D70D77" w:rsidRDefault="00D70D77" w:rsidP="00D70D77">
            <w:pPr>
              <w:jc w:val="center"/>
              <w:rPr>
                <w:sz w:val="20"/>
                <w:szCs w:val="20"/>
              </w:rPr>
            </w:pPr>
            <w:r w:rsidRPr="00D70D77">
              <w:rPr>
                <w:sz w:val="20"/>
                <w:szCs w:val="20"/>
              </w:rPr>
              <w:t> </w:t>
            </w:r>
          </w:p>
        </w:tc>
        <w:tc>
          <w:tcPr>
            <w:tcW w:w="1499" w:type="dxa"/>
            <w:gridSpan w:val="2"/>
            <w:tcBorders>
              <w:top w:val="nil"/>
              <w:left w:val="nil"/>
              <w:bottom w:val="single" w:sz="4" w:space="0" w:color="auto"/>
              <w:right w:val="single" w:sz="4" w:space="0" w:color="auto"/>
            </w:tcBorders>
            <w:shd w:val="clear" w:color="auto" w:fill="auto"/>
            <w:hideMark/>
          </w:tcPr>
          <w:p w14:paraId="304963E2" w14:textId="77777777" w:rsidR="00D70D77" w:rsidRPr="00D70D77" w:rsidRDefault="00D70D77" w:rsidP="00D70D77">
            <w:pPr>
              <w:rPr>
                <w:sz w:val="20"/>
                <w:szCs w:val="20"/>
              </w:rPr>
            </w:pPr>
            <w:r w:rsidRPr="00D70D77">
              <w:rPr>
                <w:sz w:val="20"/>
                <w:szCs w:val="20"/>
              </w:rPr>
              <w:t> </w:t>
            </w:r>
          </w:p>
        </w:tc>
        <w:tc>
          <w:tcPr>
            <w:tcW w:w="1057" w:type="dxa"/>
            <w:gridSpan w:val="2"/>
            <w:tcBorders>
              <w:top w:val="nil"/>
              <w:left w:val="nil"/>
              <w:bottom w:val="single" w:sz="4" w:space="0" w:color="auto"/>
              <w:right w:val="single" w:sz="4" w:space="0" w:color="auto"/>
            </w:tcBorders>
            <w:shd w:val="clear" w:color="auto" w:fill="auto"/>
            <w:hideMark/>
          </w:tcPr>
          <w:p w14:paraId="0A89B550" w14:textId="77777777" w:rsidR="00D70D77" w:rsidRPr="00D70D77" w:rsidRDefault="00D70D77" w:rsidP="00D70D77">
            <w:pPr>
              <w:rPr>
                <w:sz w:val="20"/>
                <w:szCs w:val="20"/>
              </w:rPr>
            </w:pPr>
            <w:r w:rsidRPr="00D70D77">
              <w:rPr>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14:paraId="5FFD7A3A"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1A46FDCE"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0838F8B"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2269AD1" w14:textId="77777777" w:rsidR="00D70D77" w:rsidRPr="00D70D77" w:rsidRDefault="00D70D77" w:rsidP="00D70D77">
            <w:pPr>
              <w:rPr>
                <w:sz w:val="20"/>
                <w:szCs w:val="20"/>
              </w:rPr>
            </w:pPr>
            <w:r w:rsidRPr="00D70D77">
              <w:rPr>
                <w:sz w:val="20"/>
                <w:szCs w:val="20"/>
              </w:rPr>
              <w:t> </w:t>
            </w:r>
          </w:p>
        </w:tc>
        <w:tc>
          <w:tcPr>
            <w:tcW w:w="1898" w:type="dxa"/>
            <w:gridSpan w:val="2"/>
            <w:tcBorders>
              <w:top w:val="nil"/>
              <w:left w:val="nil"/>
              <w:bottom w:val="single" w:sz="4" w:space="0" w:color="auto"/>
              <w:right w:val="single" w:sz="4" w:space="0" w:color="auto"/>
            </w:tcBorders>
            <w:shd w:val="clear" w:color="auto" w:fill="auto"/>
            <w:hideMark/>
          </w:tcPr>
          <w:p w14:paraId="5E0E1D2A" w14:textId="77777777" w:rsidR="00D70D77" w:rsidRPr="00D70D77" w:rsidRDefault="00D70D77" w:rsidP="00D70D77">
            <w:pPr>
              <w:rPr>
                <w:sz w:val="20"/>
                <w:szCs w:val="20"/>
              </w:rPr>
            </w:pPr>
            <w:r w:rsidRPr="00D70D77">
              <w:rPr>
                <w:sz w:val="20"/>
                <w:szCs w:val="20"/>
              </w:rPr>
              <w:t> </w:t>
            </w:r>
          </w:p>
        </w:tc>
        <w:tc>
          <w:tcPr>
            <w:tcW w:w="271" w:type="dxa"/>
            <w:vAlign w:val="center"/>
            <w:hideMark/>
          </w:tcPr>
          <w:p w14:paraId="5E81BAE8" w14:textId="77777777" w:rsidR="00D70D77" w:rsidRPr="00D70D77" w:rsidRDefault="00D70D77" w:rsidP="00D70D77">
            <w:pPr>
              <w:rPr>
                <w:sz w:val="20"/>
                <w:szCs w:val="20"/>
              </w:rPr>
            </w:pPr>
          </w:p>
        </w:tc>
      </w:tr>
      <w:tr w:rsidR="00D70D77" w:rsidRPr="00D70D77" w14:paraId="79C1D0FF"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51DE6ECE" w14:textId="77777777" w:rsidR="00D70D77" w:rsidRPr="00D70D77" w:rsidRDefault="00D70D77" w:rsidP="00D70D77">
            <w:pPr>
              <w:ind w:firstLineChars="200" w:firstLine="400"/>
              <w:rPr>
                <w:sz w:val="20"/>
                <w:szCs w:val="20"/>
              </w:rPr>
            </w:pPr>
            <w:r w:rsidRPr="00D70D77">
              <w:rPr>
                <w:sz w:val="20"/>
                <w:szCs w:val="20"/>
              </w:rPr>
              <w:t>2.4.44</w:t>
            </w:r>
          </w:p>
        </w:tc>
        <w:tc>
          <w:tcPr>
            <w:tcW w:w="1699" w:type="dxa"/>
            <w:tcBorders>
              <w:top w:val="nil"/>
              <w:left w:val="nil"/>
              <w:bottom w:val="single" w:sz="4" w:space="0" w:color="auto"/>
              <w:right w:val="single" w:sz="4" w:space="0" w:color="auto"/>
            </w:tcBorders>
            <w:shd w:val="clear" w:color="auto" w:fill="auto"/>
            <w:hideMark/>
          </w:tcPr>
          <w:p w14:paraId="5D4DBCC3" w14:textId="77777777" w:rsidR="00D70D77" w:rsidRPr="00D70D77" w:rsidRDefault="00D70D77" w:rsidP="00D70D77">
            <w:pPr>
              <w:rPr>
                <w:sz w:val="20"/>
                <w:szCs w:val="20"/>
              </w:rPr>
            </w:pPr>
            <w:r w:rsidRPr="00D70D77">
              <w:rPr>
                <w:sz w:val="20"/>
                <w:szCs w:val="20"/>
              </w:rPr>
              <w:t>Прокладка кабеля для радиофикации</w:t>
            </w:r>
          </w:p>
        </w:tc>
        <w:tc>
          <w:tcPr>
            <w:tcW w:w="1120" w:type="dxa"/>
            <w:gridSpan w:val="2"/>
            <w:tcBorders>
              <w:top w:val="nil"/>
              <w:left w:val="nil"/>
              <w:bottom w:val="single" w:sz="4" w:space="0" w:color="auto"/>
              <w:right w:val="single" w:sz="4" w:space="0" w:color="auto"/>
            </w:tcBorders>
            <w:shd w:val="clear" w:color="auto" w:fill="auto"/>
            <w:hideMark/>
          </w:tcPr>
          <w:p w14:paraId="0A4F5C36"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21912F27" w14:textId="77777777" w:rsidR="00D70D77" w:rsidRPr="00D70D77" w:rsidRDefault="00D70D77" w:rsidP="00D70D77">
            <w:pPr>
              <w:jc w:val="center"/>
              <w:rPr>
                <w:sz w:val="20"/>
                <w:szCs w:val="20"/>
              </w:rPr>
            </w:pPr>
            <w:r w:rsidRPr="00D70D77">
              <w:rPr>
                <w:sz w:val="20"/>
                <w:szCs w:val="20"/>
              </w:rPr>
              <w:t>1458</w:t>
            </w:r>
          </w:p>
        </w:tc>
        <w:tc>
          <w:tcPr>
            <w:tcW w:w="1499" w:type="dxa"/>
            <w:gridSpan w:val="2"/>
            <w:tcBorders>
              <w:top w:val="nil"/>
              <w:left w:val="nil"/>
              <w:bottom w:val="single" w:sz="4" w:space="0" w:color="auto"/>
              <w:right w:val="single" w:sz="4" w:space="0" w:color="auto"/>
            </w:tcBorders>
            <w:shd w:val="clear" w:color="auto" w:fill="auto"/>
            <w:hideMark/>
          </w:tcPr>
          <w:p w14:paraId="59CAB319" w14:textId="77777777" w:rsidR="00D70D77" w:rsidRPr="00D70D77" w:rsidRDefault="00D70D77" w:rsidP="00D70D77">
            <w:pPr>
              <w:jc w:val="right"/>
              <w:rPr>
                <w:sz w:val="20"/>
                <w:szCs w:val="20"/>
              </w:rPr>
            </w:pPr>
            <w:r w:rsidRPr="00D70D77">
              <w:rPr>
                <w:sz w:val="20"/>
                <w:szCs w:val="20"/>
              </w:rPr>
              <w:t xml:space="preserve">3 357 647,00  </w:t>
            </w:r>
          </w:p>
        </w:tc>
        <w:tc>
          <w:tcPr>
            <w:tcW w:w="1057" w:type="dxa"/>
            <w:gridSpan w:val="2"/>
            <w:tcBorders>
              <w:top w:val="nil"/>
              <w:left w:val="nil"/>
              <w:bottom w:val="single" w:sz="4" w:space="0" w:color="auto"/>
              <w:right w:val="single" w:sz="4" w:space="0" w:color="auto"/>
            </w:tcBorders>
            <w:shd w:val="clear" w:color="auto" w:fill="auto"/>
            <w:hideMark/>
          </w:tcPr>
          <w:p w14:paraId="5045AE4E" w14:textId="77777777" w:rsidR="00D70D77" w:rsidRPr="00D70D77" w:rsidRDefault="00D70D77" w:rsidP="00D70D77">
            <w:pPr>
              <w:jc w:val="right"/>
              <w:rPr>
                <w:sz w:val="20"/>
                <w:szCs w:val="20"/>
              </w:rPr>
            </w:pPr>
            <w:r w:rsidRPr="00D70D77">
              <w:rPr>
                <w:sz w:val="20"/>
                <w:szCs w:val="20"/>
              </w:rPr>
              <w:t xml:space="preserve">2 302,91  </w:t>
            </w:r>
          </w:p>
        </w:tc>
        <w:tc>
          <w:tcPr>
            <w:tcW w:w="1600" w:type="dxa"/>
            <w:gridSpan w:val="2"/>
            <w:tcBorders>
              <w:top w:val="nil"/>
              <w:left w:val="nil"/>
              <w:bottom w:val="single" w:sz="4" w:space="0" w:color="auto"/>
              <w:right w:val="single" w:sz="4" w:space="0" w:color="auto"/>
            </w:tcBorders>
            <w:shd w:val="clear" w:color="auto" w:fill="auto"/>
            <w:hideMark/>
          </w:tcPr>
          <w:p w14:paraId="1C3CD994"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573C42D"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539E225"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8A55938" w14:textId="77777777" w:rsidR="00D70D77" w:rsidRPr="00D70D77" w:rsidRDefault="00D70D77" w:rsidP="00D70D77">
            <w:pPr>
              <w:rPr>
                <w:sz w:val="20"/>
                <w:szCs w:val="20"/>
              </w:rPr>
            </w:pPr>
            <w:r w:rsidRPr="00D70D77">
              <w:rPr>
                <w:sz w:val="20"/>
                <w:szCs w:val="20"/>
              </w:rPr>
              <w:t xml:space="preserve">                  2 495,87   </w:t>
            </w:r>
          </w:p>
        </w:tc>
        <w:tc>
          <w:tcPr>
            <w:tcW w:w="1898" w:type="dxa"/>
            <w:gridSpan w:val="2"/>
            <w:tcBorders>
              <w:top w:val="nil"/>
              <w:left w:val="nil"/>
              <w:bottom w:val="single" w:sz="4" w:space="0" w:color="auto"/>
              <w:right w:val="single" w:sz="4" w:space="0" w:color="auto"/>
            </w:tcBorders>
            <w:shd w:val="clear" w:color="auto" w:fill="auto"/>
            <w:hideMark/>
          </w:tcPr>
          <w:p w14:paraId="3A5C8087" w14:textId="77777777" w:rsidR="00D70D77" w:rsidRPr="00D70D77" w:rsidRDefault="00D70D77" w:rsidP="00D70D77">
            <w:pPr>
              <w:rPr>
                <w:sz w:val="20"/>
                <w:szCs w:val="20"/>
              </w:rPr>
            </w:pPr>
            <w:r w:rsidRPr="00D70D77">
              <w:rPr>
                <w:sz w:val="20"/>
                <w:szCs w:val="20"/>
              </w:rPr>
              <w:t xml:space="preserve">                          3 638 978,46   </w:t>
            </w:r>
          </w:p>
        </w:tc>
        <w:tc>
          <w:tcPr>
            <w:tcW w:w="271" w:type="dxa"/>
            <w:vAlign w:val="center"/>
            <w:hideMark/>
          </w:tcPr>
          <w:p w14:paraId="09BB83F4" w14:textId="77777777" w:rsidR="00D70D77" w:rsidRPr="00D70D77" w:rsidRDefault="00D70D77" w:rsidP="00D70D77">
            <w:pPr>
              <w:rPr>
                <w:sz w:val="20"/>
                <w:szCs w:val="20"/>
              </w:rPr>
            </w:pPr>
          </w:p>
        </w:tc>
      </w:tr>
      <w:tr w:rsidR="00D70D77" w:rsidRPr="00D70D77" w14:paraId="566D1137"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1B7BD108" w14:textId="77777777" w:rsidR="00D70D77" w:rsidRPr="00D70D77" w:rsidRDefault="00D70D77" w:rsidP="00D70D77">
            <w:pPr>
              <w:ind w:firstLineChars="200" w:firstLine="400"/>
              <w:rPr>
                <w:sz w:val="20"/>
                <w:szCs w:val="20"/>
              </w:rPr>
            </w:pPr>
            <w:r w:rsidRPr="00D70D77">
              <w:rPr>
                <w:sz w:val="20"/>
                <w:szCs w:val="20"/>
              </w:rPr>
              <w:t>2.4.45</w:t>
            </w:r>
          </w:p>
        </w:tc>
        <w:tc>
          <w:tcPr>
            <w:tcW w:w="1699" w:type="dxa"/>
            <w:tcBorders>
              <w:top w:val="nil"/>
              <w:left w:val="nil"/>
              <w:bottom w:val="single" w:sz="4" w:space="0" w:color="auto"/>
              <w:right w:val="single" w:sz="4" w:space="0" w:color="auto"/>
            </w:tcBorders>
            <w:shd w:val="clear" w:color="auto" w:fill="auto"/>
            <w:hideMark/>
          </w:tcPr>
          <w:p w14:paraId="780EE643" w14:textId="77777777" w:rsidR="00D70D77" w:rsidRPr="00D70D77" w:rsidRDefault="00D70D77" w:rsidP="00D70D77">
            <w:pPr>
              <w:rPr>
                <w:sz w:val="20"/>
                <w:szCs w:val="20"/>
              </w:rPr>
            </w:pPr>
            <w:r w:rsidRPr="00D70D77">
              <w:rPr>
                <w:sz w:val="20"/>
                <w:szCs w:val="20"/>
              </w:rPr>
              <w:t>Подвеска одного грозозащитного троса</w:t>
            </w:r>
          </w:p>
        </w:tc>
        <w:tc>
          <w:tcPr>
            <w:tcW w:w="1120" w:type="dxa"/>
            <w:gridSpan w:val="2"/>
            <w:tcBorders>
              <w:top w:val="nil"/>
              <w:left w:val="nil"/>
              <w:bottom w:val="single" w:sz="4" w:space="0" w:color="auto"/>
              <w:right w:val="single" w:sz="4" w:space="0" w:color="auto"/>
            </w:tcBorders>
            <w:shd w:val="clear" w:color="auto" w:fill="auto"/>
            <w:hideMark/>
          </w:tcPr>
          <w:p w14:paraId="6EA487AE"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38F61B6B" w14:textId="77777777" w:rsidR="00D70D77" w:rsidRPr="00D70D77" w:rsidRDefault="00D70D77" w:rsidP="00D70D77">
            <w:pPr>
              <w:jc w:val="center"/>
              <w:rPr>
                <w:sz w:val="20"/>
                <w:szCs w:val="20"/>
              </w:rPr>
            </w:pPr>
            <w:r w:rsidRPr="00D70D77">
              <w:rPr>
                <w:sz w:val="20"/>
                <w:szCs w:val="20"/>
              </w:rPr>
              <w:t>21516</w:t>
            </w:r>
          </w:p>
        </w:tc>
        <w:tc>
          <w:tcPr>
            <w:tcW w:w="1499" w:type="dxa"/>
            <w:gridSpan w:val="2"/>
            <w:tcBorders>
              <w:top w:val="nil"/>
              <w:left w:val="nil"/>
              <w:bottom w:val="single" w:sz="4" w:space="0" w:color="auto"/>
              <w:right w:val="single" w:sz="4" w:space="0" w:color="auto"/>
            </w:tcBorders>
            <w:shd w:val="clear" w:color="auto" w:fill="auto"/>
            <w:hideMark/>
          </w:tcPr>
          <w:p w14:paraId="54869F6D" w14:textId="77777777" w:rsidR="00D70D77" w:rsidRPr="00D70D77" w:rsidRDefault="00D70D77" w:rsidP="00D70D77">
            <w:pPr>
              <w:jc w:val="right"/>
              <w:rPr>
                <w:sz w:val="20"/>
                <w:szCs w:val="20"/>
              </w:rPr>
            </w:pPr>
            <w:r w:rsidRPr="00D70D77">
              <w:rPr>
                <w:sz w:val="20"/>
                <w:szCs w:val="20"/>
              </w:rPr>
              <w:t xml:space="preserve">1 371 679,00  </w:t>
            </w:r>
          </w:p>
        </w:tc>
        <w:tc>
          <w:tcPr>
            <w:tcW w:w="1057" w:type="dxa"/>
            <w:gridSpan w:val="2"/>
            <w:tcBorders>
              <w:top w:val="nil"/>
              <w:left w:val="nil"/>
              <w:bottom w:val="single" w:sz="4" w:space="0" w:color="auto"/>
              <w:right w:val="single" w:sz="4" w:space="0" w:color="auto"/>
            </w:tcBorders>
            <w:shd w:val="clear" w:color="auto" w:fill="auto"/>
            <w:hideMark/>
          </w:tcPr>
          <w:p w14:paraId="4B9F0458" w14:textId="77777777" w:rsidR="00D70D77" w:rsidRPr="00D70D77" w:rsidRDefault="00D70D77" w:rsidP="00D70D77">
            <w:pPr>
              <w:jc w:val="right"/>
              <w:rPr>
                <w:sz w:val="20"/>
                <w:szCs w:val="20"/>
              </w:rPr>
            </w:pPr>
            <w:r w:rsidRPr="00D70D77">
              <w:rPr>
                <w:sz w:val="20"/>
                <w:szCs w:val="20"/>
              </w:rPr>
              <w:t xml:space="preserve">63,75  </w:t>
            </w:r>
          </w:p>
        </w:tc>
        <w:tc>
          <w:tcPr>
            <w:tcW w:w="1600" w:type="dxa"/>
            <w:gridSpan w:val="2"/>
            <w:tcBorders>
              <w:top w:val="nil"/>
              <w:left w:val="nil"/>
              <w:bottom w:val="single" w:sz="4" w:space="0" w:color="auto"/>
              <w:right w:val="single" w:sz="4" w:space="0" w:color="auto"/>
            </w:tcBorders>
            <w:shd w:val="clear" w:color="auto" w:fill="auto"/>
            <w:hideMark/>
          </w:tcPr>
          <w:p w14:paraId="2E768574"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13EA72AF"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43E5840"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06CC5D54" w14:textId="77777777" w:rsidR="00D70D77" w:rsidRPr="00D70D77" w:rsidRDefault="00D70D77" w:rsidP="00D70D77">
            <w:pPr>
              <w:rPr>
                <w:sz w:val="20"/>
                <w:szCs w:val="20"/>
              </w:rPr>
            </w:pPr>
            <w:r w:rsidRPr="00D70D77">
              <w:rPr>
                <w:sz w:val="20"/>
                <w:szCs w:val="20"/>
              </w:rPr>
              <w:t xml:space="preserve">                       69,09   </w:t>
            </w:r>
          </w:p>
        </w:tc>
        <w:tc>
          <w:tcPr>
            <w:tcW w:w="1898" w:type="dxa"/>
            <w:gridSpan w:val="2"/>
            <w:tcBorders>
              <w:top w:val="nil"/>
              <w:left w:val="nil"/>
              <w:bottom w:val="single" w:sz="4" w:space="0" w:color="auto"/>
              <w:right w:val="single" w:sz="4" w:space="0" w:color="auto"/>
            </w:tcBorders>
            <w:shd w:val="clear" w:color="auto" w:fill="auto"/>
            <w:hideMark/>
          </w:tcPr>
          <w:p w14:paraId="69251D54" w14:textId="77777777" w:rsidR="00D70D77" w:rsidRPr="00D70D77" w:rsidRDefault="00D70D77" w:rsidP="00D70D77">
            <w:pPr>
              <w:rPr>
                <w:sz w:val="20"/>
                <w:szCs w:val="20"/>
              </w:rPr>
            </w:pPr>
            <w:r w:rsidRPr="00D70D77">
              <w:rPr>
                <w:sz w:val="20"/>
                <w:szCs w:val="20"/>
              </w:rPr>
              <w:t xml:space="preserve">                          1 486 540,44   </w:t>
            </w:r>
          </w:p>
        </w:tc>
        <w:tc>
          <w:tcPr>
            <w:tcW w:w="271" w:type="dxa"/>
            <w:vAlign w:val="center"/>
            <w:hideMark/>
          </w:tcPr>
          <w:p w14:paraId="4FE31A19" w14:textId="77777777" w:rsidR="00D70D77" w:rsidRPr="00D70D77" w:rsidRDefault="00D70D77" w:rsidP="00D70D77">
            <w:pPr>
              <w:rPr>
                <w:sz w:val="20"/>
                <w:szCs w:val="20"/>
              </w:rPr>
            </w:pPr>
          </w:p>
        </w:tc>
      </w:tr>
      <w:tr w:rsidR="00D70D77" w:rsidRPr="00D70D77" w14:paraId="32418D71"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313A468B" w14:textId="77777777" w:rsidR="00D70D77" w:rsidRPr="00D70D77" w:rsidRDefault="00D70D77" w:rsidP="00D70D77">
            <w:pPr>
              <w:ind w:firstLineChars="200" w:firstLine="400"/>
              <w:rPr>
                <w:sz w:val="20"/>
                <w:szCs w:val="20"/>
              </w:rPr>
            </w:pPr>
            <w:r w:rsidRPr="00D70D77">
              <w:rPr>
                <w:sz w:val="20"/>
                <w:szCs w:val="20"/>
              </w:rPr>
              <w:t>2.4.46</w:t>
            </w:r>
          </w:p>
        </w:tc>
        <w:tc>
          <w:tcPr>
            <w:tcW w:w="1699" w:type="dxa"/>
            <w:tcBorders>
              <w:top w:val="nil"/>
              <w:left w:val="nil"/>
              <w:bottom w:val="single" w:sz="4" w:space="0" w:color="auto"/>
              <w:right w:val="single" w:sz="4" w:space="0" w:color="auto"/>
            </w:tcBorders>
            <w:shd w:val="clear" w:color="auto" w:fill="auto"/>
            <w:hideMark/>
          </w:tcPr>
          <w:p w14:paraId="23B11AFD" w14:textId="77777777" w:rsidR="00D70D77" w:rsidRPr="00D70D77" w:rsidRDefault="00D70D77" w:rsidP="00D70D77">
            <w:pPr>
              <w:rPr>
                <w:sz w:val="20"/>
                <w:szCs w:val="20"/>
              </w:rPr>
            </w:pPr>
            <w:r w:rsidRPr="00D70D77">
              <w:rPr>
                <w:sz w:val="20"/>
                <w:szCs w:val="20"/>
              </w:rPr>
              <w:t xml:space="preserve">Прокладка кабеля проводного вещания с </w:t>
            </w:r>
            <w:r w:rsidRPr="00D70D77">
              <w:rPr>
                <w:sz w:val="20"/>
                <w:szCs w:val="20"/>
              </w:rPr>
              <w:lastRenderedPageBreak/>
              <w:t>медными жилами с изоляцией</w:t>
            </w:r>
          </w:p>
        </w:tc>
        <w:tc>
          <w:tcPr>
            <w:tcW w:w="1120" w:type="dxa"/>
            <w:gridSpan w:val="2"/>
            <w:tcBorders>
              <w:top w:val="nil"/>
              <w:left w:val="nil"/>
              <w:bottom w:val="single" w:sz="4" w:space="0" w:color="auto"/>
              <w:right w:val="single" w:sz="4" w:space="0" w:color="auto"/>
            </w:tcBorders>
            <w:shd w:val="clear" w:color="auto" w:fill="auto"/>
            <w:hideMark/>
          </w:tcPr>
          <w:p w14:paraId="5C65233E" w14:textId="77777777" w:rsidR="00D70D77" w:rsidRPr="00D70D77" w:rsidRDefault="00D70D77" w:rsidP="00D70D77">
            <w:pPr>
              <w:jc w:val="center"/>
              <w:rPr>
                <w:sz w:val="20"/>
                <w:szCs w:val="20"/>
              </w:rPr>
            </w:pPr>
            <w:r w:rsidRPr="00D70D77">
              <w:rPr>
                <w:sz w:val="20"/>
                <w:szCs w:val="20"/>
              </w:rPr>
              <w:lastRenderedPageBreak/>
              <w:t>м</w:t>
            </w:r>
          </w:p>
        </w:tc>
        <w:tc>
          <w:tcPr>
            <w:tcW w:w="1066" w:type="dxa"/>
            <w:gridSpan w:val="2"/>
            <w:tcBorders>
              <w:top w:val="nil"/>
              <w:left w:val="nil"/>
              <w:bottom w:val="single" w:sz="4" w:space="0" w:color="auto"/>
              <w:right w:val="single" w:sz="4" w:space="0" w:color="auto"/>
            </w:tcBorders>
            <w:shd w:val="clear" w:color="auto" w:fill="auto"/>
            <w:hideMark/>
          </w:tcPr>
          <w:p w14:paraId="2F05D85E" w14:textId="77777777" w:rsidR="00D70D77" w:rsidRPr="00D70D77" w:rsidRDefault="00D70D77" w:rsidP="00D70D77">
            <w:pPr>
              <w:jc w:val="center"/>
              <w:rPr>
                <w:sz w:val="20"/>
                <w:szCs w:val="20"/>
              </w:rPr>
            </w:pPr>
            <w:r w:rsidRPr="00D70D77">
              <w:rPr>
                <w:sz w:val="20"/>
                <w:szCs w:val="20"/>
              </w:rPr>
              <w:t>24000</w:t>
            </w:r>
          </w:p>
        </w:tc>
        <w:tc>
          <w:tcPr>
            <w:tcW w:w="1499" w:type="dxa"/>
            <w:gridSpan w:val="2"/>
            <w:tcBorders>
              <w:top w:val="nil"/>
              <w:left w:val="nil"/>
              <w:bottom w:val="single" w:sz="4" w:space="0" w:color="auto"/>
              <w:right w:val="single" w:sz="4" w:space="0" w:color="auto"/>
            </w:tcBorders>
            <w:shd w:val="clear" w:color="auto" w:fill="auto"/>
            <w:hideMark/>
          </w:tcPr>
          <w:p w14:paraId="0E4A55A2" w14:textId="77777777" w:rsidR="00D70D77" w:rsidRPr="00D70D77" w:rsidRDefault="00D70D77" w:rsidP="00D70D77">
            <w:pPr>
              <w:jc w:val="right"/>
              <w:rPr>
                <w:sz w:val="20"/>
                <w:szCs w:val="20"/>
              </w:rPr>
            </w:pPr>
            <w:r w:rsidRPr="00D70D77">
              <w:rPr>
                <w:sz w:val="20"/>
                <w:szCs w:val="20"/>
              </w:rPr>
              <w:t xml:space="preserve">4 985 574,00  </w:t>
            </w:r>
          </w:p>
        </w:tc>
        <w:tc>
          <w:tcPr>
            <w:tcW w:w="1057" w:type="dxa"/>
            <w:gridSpan w:val="2"/>
            <w:tcBorders>
              <w:top w:val="nil"/>
              <w:left w:val="nil"/>
              <w:bottom w:val="single" w:sz="4" w:space="0" w:color="auto"/>
              <w:right w:val="single" w:sz="4" w:space="0" w:color="auto"/>
            </w:tcBorders>
            <w:shd w:val="clear" w:color="auto" w:fill="auto"/>
            <w:hideMark/>
          </w:tcPr>
          <w:p w14:paraId="54C3E644" w14:textId="77777777" w:rsidR="00D70D77" w:rsidRPr="00D70D77" w:rsidRDefault="00D70D77" w:rsidP="00D70D77">
            <w:pPr>
              <w:jc w:val="right"/>
              <w:rPr>
                <w:sz w:val="20"/>
                <w:szCs w:val="20"/>
              </w:rPr>
            </w:pPr>
            <w:r w:rsidRPr="00D70D77">
              <w:rPr>
                <w:sz w:val="20"/>
                <w:szCs w:val="20"/>
              </w:rPr>
              <w:t xml:space="preserve">207,73  </w:t>
            </w:r>
          </w:p>
        </w:tc>
        <w:tc>
          <w:tcPr>
            <w:tcW w:w="1600" w:type="dxa"/>
            <w:gridSpan w:val="2"/>
            <w:tcBorders>
              <w:top w:val="nil"/>
              <w:left w:val="nil"/>
              <w:bottom w:val="single" w:sz="4" w:space="0" w:color="auto"/>
              <w:right w:val="single" w:sz="4" w:space="0" w:color="auto"/>
            </w:tcBorders>
            <w:shd w:val="clear" w:color="auto" w:fill="auto"/>
            <w:hideMark/>
          </w:tcPr>
          <w:p w14:paraId="7A65A44D"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85D29DE"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91BE1EC"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DB6DE05" w14:textId="77777777" w:rsidR="00D70D77" w:rsidRPr="00D70D77" w:rsidRDefault="00D70D77" w:rsidP="00D70D77">
            <w:pPr>
              <w:rPr>
                <w:sz w:val="20"/>
                <w:szCs w:val="20"/>
              </w:rPr>
            </w:pPr>
            <w:r w:rsidRPr="00D70D77">
              <w:rPr>
                <w:sz w:val="20"/>
                <w:szCs w:val="20"/>
              </w:rPr>
              <w:t xml:space="preserve">                     225,14   </w:t>
            </w:r>
          </w:p>
        </w:tc>
        <w:tc>
          <w:tcPr>
            <w:tcW w:w="1898" w:type="dxa"/>
            <w:gridSpan w:val="2"/>
            <w:tcBorders>
              <w:top w:val="nil"/>
              <w:left w:val="nil"/>
              <w:bottom w:val="single" w:sz="4" w:space="0" w:color="auto"/>
              <w:right w:val="single" w:sz="4" w:space="0" w:color="auto"/>
            </w:tcBorders>
            <w:shd w:val="clear" w:color="auto" w:fill="auto"/>
            <w:hideMark/>
          </w:tcPr>
          <w:p w14:paraId="4B704400" w14:textId="77777777" w:rsidR="00D70D77" w:rsidRPr="00D70D77" w:rsidRDefault="00D70D77" w:rsidP="00D70D77">
            <w:pPr>
              <w:rPr>
                <w:sz w:val="20"/>
                <w:szCs w:val="20"/>
              </w:rPr>
            </w:pPr>
            <w:r w:rsidRPr="00D70D77">
              <w:rPr>
                <w:sz w:val="20"/>
                <w:szCs w:val="20"/>
              </w:rPr>
              <w:t xml:space="preserve">                          5 403 360,00   </w:t>
            </w:r>
          </w:p>
        </w:tc>
        <w:tc>
          <w:tcPr>
            <w:tcW w:w="271" w:type="dxa"/>
            <w:vAlign w:val="center"/>
            <w:hideMark/>
          </w:tcPr>
          <w:p w14:paraId="2CED9A34" w14:textId="77777777" w:rsidR="00D70D77" w:rsidRPr="00D70D77" w:rsidRDefault="00D70D77" w:rsidP="00D70D77">
            <w:pPr>
              <w:rPr>
                <w:sz w:val="20"/>
                <w:szCs w:val="20"/>
              </w:rPr>
            </w:pPr>
          </w:p>
        </w:tc>
      </w:tr>
      <w:tr w:rsidR="00D70D77" w:rsidRPr="00D70D77" w14:paraId="0AD2100E"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17DBE5A5" w14:textId="77777777" w:rsidR="00D70D77" w:rsidRPr="00D70D77" w:rsidRDefault="00D70D77" w:rsidP="00D70D77">
            <w:pPr>
              <w:ind w:firstLineChars="200" w:firstLine="400"/>
              <w:rPr>
                <w:sz w:val="20"/>
                <w:szCs w:val="20"/>
              </w:rPr>
            </w:pPr>
            <w:r w:rsidRPr="00D70D77">
              <w:rPr>
                <w:sz w:val="20"/>
                <w:szCs w:val="20"/>
              </w:rPr>
              <w:lastRenderedPageBreak/>
              <w:t>2.4.47</w:t>
            </w:r>
          </w:p>
        </w:tc>
        <w:tc>
          <w:tcPr>
            <w:tcW w:w="1699" w:type="dxa"/>
            <w:tcBorders>
              <w:top w:val="nil"/>
              <w:left w:val="nil"/>
              <w:bottom w:val="single" w:sz="4" w:space="0" w:color="auto"/>
              <w:right w:val="single" w:sz="4" w:space="0" w:color="auto"/>
            </w:tcBorders>
            <w:shd w:val="clear" w:color="auto" w:fill="auto"/>
            <w:hideMark/>
          </w:tcPr>
          <w:p w14:paraId="6A05AA41" w14:textId="77777777" w:rsidR="00D70D77" w:rsidRPr="00D70D77" w:rsidRDefault="00D70D77" w:rsidP="00D70D77">
            <w:pPr>
              <w:rPr>
                <w:sz w:val="20"/>
                <w:szCs w:val="20"/>
              </w:rPr>
            </w:pPr>
            <w:r w:rsidRPr="00D70D77">
              <w:rPr>
                <w:sz w:val="20"/>
                <w:szCs w:val="20"/>
              </w:rPr>
              <w:t>Прокладка кабеля  в подземной канализации, масса 1 м кабеля: до 1 кг</w:t>
            </w:r>
          </w:p>
        </w:tc>
        <w:tc>
          <w:tcPr>
            <w:tcW w:w="1120" w:type="dxa"/>
            <w:gridSpan w:val="2"/>
            <w:tcBorders>
              <w:top w:val="nil"/>
              <w:left w:val="nil"/>
              <w:bottom w:val="single" w:sz="4" w:space="0" w:color="auto"/>
              <w:right w:val="single" w:sz="4" w:space="0" w:color="auto"/>
            </w:tcBorders>
            <w:shd w:val="clear" w:color="auto" w:fill="auto"/>
            <w:hideMark/>
          </w:tcPr>
          <w:p w14:paraId="76616C1B"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127D489D" w14:textId="77777777" w:rsidR="00D70D77" w:rsidRPr="00D70D77" w:rsidRDefault="00D70D77" w:rsidP="00D70D77">
            <w:pPr>
              <w:jc w:val="center"/>
              <w:rPr>
                <w:sz w:val="20"/>
                <w:szCs w:val="20"/>
              </w:rPr>
            </w:pPr>
            <w:r w:rsidRPr="00D70D77">
              <w:rPr>
                <w:sz w:val="20"/>
                <w:szCs w:val="20"/>
              </w:rPr>
              <w:t>760</w:t>
            </w:r>
          </w:p>
        </w:tc>
        <w:tc>
          <w:tcPr>
            <w:tcW w:w="1499" w:type="dxa"/>
            <w:gridSpan w:val="2"/>
            <w:tcBorders>
              <w:top w:val="nil"/>
              <w:left w:val="nil"/>
              <w:bottom w:val="single" w:sz="4" w:space="0" w:color="auto"/>
              <w:right w:val="single" w:sz="4" w:space="0" w:color="auto"/>
            </w:tcBorders>
            <w:shd w:val="clear" w:color="auto" w:fill="auto"/>
            <w:hideMark/>
          </w:tcPr>
          <w:p w14:paraId="6B576BCD" w14:textId="77777777" w:rsidR="00D70D77" w:rsidRPr="00D70D77" w:rsidRDefault="00D70D77" w:rsidP="00D70D77">
            <w:pPr>
              <w:jc w:val="right"/>
              <w:rPr>
                <w:sz w:val="20"/>
                <w:szCs w:val="20"/>
              </w:rPr>
            </w:pPr>
            <w:r w:rsidRPr="00D70D77">
              <w:rPr>
                <w:sz w:val="20"/>
                <w:szCs w:val="20"/>
              </w:rPr>
              <w:t xml:space="preserve">136 260,00  </w:t>
            </w:r>
          </w:p>
        </w:tc>
        <w:tc>
          <w:tcPr>
            <w:tcW w:w="1057" w:type="dxa"/>
            <w:gridSpan w:val="2"/>
            <w:tcBorders>
              <w:top w:val="nil"/>
              <w:left w:val="nil"/>
              <w:bottom w:val="single" w:sz="4" w:space="0" w:color="auto"/>
              <w:right w:val="single" w:sz="4" w:space="0" w:color="auto"/>
            </w:tcBorders>
            <w:shd w:val="clear" w:color="auto" w:fill="auto"/>
            <w:hideMark/>
          </w:tcPr>
          <w:p w14:paraId="13CF7D3A" w14:textId="77777777" w:rsidR="00D70D77" w:rsidRPr="00D70D77" w:rsidRDefault="00D70D77" w:rsidP="00D70D77">
            <w:pPr>
              <w:jc w:val="right"/>
              <w:rPr>
                <w:sz w:val="20"/>
                <w:szCs w:val="20"/>
              </w:rPr>
            </w:pPr>
            <w:r w:rsidRPr="00D70D77">
              <w:rPr>
                <w:sz w:val="20"/>
                <w:szCs w:val="20"/>
              </w:rPr>
              <w:t xml:space="preserve">179,29  </w:t>
            </w:r>
          </w:p>
        </w:tc>
        <w:tc>
          <w:tcPr>
            <w:tcW w:w="1600" w:type="dxa"/>
            <w:gridSpan w:val="2"/>
            <w:tcBorders>
              <w:top w:val="nil"/>
              <w:left w:val="nil"/>
              <w:bottom w:val="single" w:sz="4" w:space="0" w:color="auto"/>
              <w:right w:val="single" w:sz="4" w:space="0" w:color="auto"/>
            </w:tcBorders>
            <w:shd w:val="clear" w:color="auto" w:fill="auto"/>
            <w:hideMark/>
          </w:tcPr>
          <w:p w14:paraId="1A03E753"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2CE190C"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57A3962F"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9C56516" w14:textId="77777777" w:rsidR="00D70D77" w:rsidRPr="00D70D77" w:rsidRDefault="00D70D77" w:rsidP="00D70D77">
            <w:pPr>
              <w:rPr>
                <w:sz w:val="20"/>
                <w:szCs w:val="20"/>
              </w:rPr>
            </w:pPr>
            <w:r w:rsidRPr="00D70D77">
              <w:rPr>
                <w:sz w:val="20"/>
                <w:szCs w:val="20"/>
              </w:rPr>
              <w:t xml:space="preserve">                     194,31   </w:t>
            </w:r>
          </w:p>
        </w:tc>
        <w:tc>
          <w:tcPr>
            <w:tcW w:w="1898" w:type="dxa"/>
            <w:gridSpan w:val="2"/>
            <w:tcBorders>
              <w:top w:val="nil"/>
              <w:left w:val="nil"/>
              <w:bottom w:val="single" w:sz="4" w:space="0" w:color="auto"/>
              <w:right w:val="single" w:sz="4" w:space="0" w:color="auto"/>
            </w:tcBorders>
            <w:shd w:val="clear" w:color="auto" w:fill="auto"/>
            <w:hideMark/>
          </w:tcPr>
          <w:p w14:paraId="64C3D8ED" w14:textId="77777777" w:rsidR="00D70D77" w:rsidRPr="00D70D77" w:rsidRDefault="00D70D77" w:rsidP="00D70D77">
            <w:pPr>
              <w:rPr>
                <w:sz w:val="20"/>
                <w:szCs w:val="20"/>
              </w:rPr>
            </w:pPr>
            <w:r w:rsidRPr="00D70D77">
              <w:rPr>
                <w:sz w:val="20"/>
                <w:szCs w:val="20"/>
              </w:rPr>
              <w:t xml:space="preserve">                             147 675,60   </w:t>
            </w:r>
          </w:p>
        </w:tc>
        <w:tc>
          <w:tcPr>
            <w:tcW w:w="271" w:type="dxa"/>
            <w:vAlign w:val="center"/>
            <w:hideMark/>
          </w:tcPr>
          <w:p w14:paraId="4865F76E" w14:textId="77777777" w:rsidR="00D70D77" w:rsidRPr="00D70D77" w:rsidRDefault="00D70D77" w:rsidP="00D70D77">
            <w:pPr>
              <w:rPr>
                <w:sz w:val="20"/>
                <w:szCs w:val="20"/>
              </w:rPr>
            </w:pPr>
          </w:p>
        </w:tc>
      </w:tr>
      <w:tr w:rsidR="00D70D77" w:rsidRPr="00D70D77" w14:paraId="5DE00DBC"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37BE9B70" w14:textId="77777777" w:rsidR="00D70D77" w:rsidRPr="00D70D77" w:rsidRDefault="00D70D77" w:rsidP="00D70D77">
            <w:pPr>
              <w:ind w:firstLineChars="200" w:firstLine="400"/>
              <w:rPr>
                <w:sz w:val="20"/>
                <w:szCs w:val="20"/>
              </w:rPr>
            </w:pPr>
            <w:r w:rsidRPr="00D70D77">
              <w:rPr>
                <w:sz w:val="20"/>
                <w:szCs w:val="20"/>
              </w:rPr>
              <w:t>2.4.48</w:t>
            </w:r>
          </w:p>
        </w:tc>
        <w:tc>
          <w:tcPr>
            <w:tcW w:w="1699" w:type="dxa"/>
            <w:tcBorders>
              <w:top w:val="nil"/>
              <w:left w:val="nil"/>
              <w:bottom w:val="single" w:sz="4" w:space="0" w:color="auto"/>
              <w:right w:val="single" w:sz="4" w:space="0" w:color="auto"/>
            </w:tcBorders>
            <w:shd w:val="clear" w:color="auto" w:fill="auto"/>
            <w:hideMark/>
          </w:tcPr>
          <w:p w14:paraId="265DF3ED" w14:textId="77777777" w:rsidR="00D70D77" w:rsidRPr="00D70D77" w:rsidRDefault="00D70D77" w:rsidP="00D70D77">
            <w:pPr>
              <w:rPr>
                <w:sz w:val="20"/>
                <w:szCs w:val="20"/>
              </w:rPr>
            </w:pPr>
            <w:r w:rsidRPr="00D70D77">
              <w:rPr>
                <w:sz w:val="20"/>
                <w:szCs w:val="20"/>
              </w:rPr>
              <w:t>Устройство заземления</w:t>
            </w:r>
          </w:p>
        </w:tc>
        <w:tc>
          <w:tcPr>
            <w:tcW w:w="1120" w:type="dxa"/>
            <w:gridSpan w:val="2"/>
            <w:tcBorders>
              <w:top w:val="nil"/>
              <w:left w:val="nil"/>
              <w:bottom w:val="single" w:sz="4" w:space="0" w:color="auto"/>
              <w:right w:val="single" w:sz="4" w:space="0" w:color="auto"/>
            </w:tcBorders>
            <w:shd w:val="clear" w:color="auto" w:fill="auto"/>
            <w:hideMark/>
          </w:tcPr>
          <w:p w14:paraId="7D639593"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706E175E" w14:textId="77777777" w:rsidR="00D70D77" w:rsidRPr="00D70D77" w:rsidRDefault="00D70D77" w:rsidP="00D70D77">
            <w:pPr>
              <w:jc w:val="center"/>
              <w:rPr>
                <w:sz w:val="20"/>
                <w:szCs w:val="20"/>
              </w:rPr>
            </w:pPr>
            <w:r w:rsidRPr="00D70D77">
              <w:rPr>
                <w:sz w:val="20"/>
                <w:szCs w:val="20"/>
              </w:rPr>
              <w:t>1324</w:t>
            </w:r>
          </w:p>
        </w:tc>
        <w:tc>
          <w:tcPr>
            <w:tcW w:w="1499" w:type="dxa"/>
            <w:gridSpan w:val="2"/>
            <w:tcBorders>
              <w:top w:val="nil"/>
              <w:left w:val="nil"/>
              <w:bottom w:val="single" w:sz="4" w:space="0" w:color="auto"/>
              <w:right w:val="single" w:sz="4" w:space="0" w:color="auto"/>
            </w:tcBorders>
            <w:shd w:val="clear" w:color="auto" w:fill="auto"/>
            <w:hideMark/>
          </w:tcPr>
          <w:p w14:paraId="4A8371CD" w14:textId="77777777" w:rsidR="00D70D77" w:rsidRPr="00D70D77" w:rsidRDefault="00D70D77" w:rsidP="00D70D77">
            <w:pPr>
              <w:jc w:val="right"/>
              <w:rPr>
                <w:sz w:val="20"/>
                <w:szCs w:val="20"/>
              </w:rPr>
            </w:pPr>
            <w:r w:rsidRPr="00D70D77">
              <w:rPr>
                <w:sz w:val="20"/>
                <w:szCs w:val="20"/>
              </w:rPr>
              <w:t xml:space="preserve">284 299,00  </w:t>
            </w:r>
          </w:p>
        </w:tc>
        <w:tc>
          <w:tcPr>
            <w:tcW w:w="1057" w:type="dxa"/>
            <w:gridSpan w:val="2"/>
            <w:tcBorders>
              <w:top w:val="nil"/>
              <w:left w:val="nil"/>
              <w:bottom w:val="single" w:sz="4" w:space="0" w:color="auto"/>
              <w:right w:val="single" w:sz="4" w:space="0" w:color="auto"/>
            </w:tcBorders>
            <w:shd w:val="clear" w:color="auto" w:fill="auto"/>
            <w:hideMark/>
          </w:tcPr>
          <w:p w14:paraId="2FB19AAB" w14:textId="77777777" w:rsidR="00D70D77" w:rsidRPr="00D70D77" w:rsidRDefault="00D70D77" w:rsidP="00D70D77">
            <w:pPr>
              <w:jc w:val="right"/>
              <w:rPr>
                <w:sz w:val="20"/>
                <w:szCs w:val="20"/>
              </w:rPr>
            </w:pPr>
            <w:r w:rsidRPr="00D70D77">
              <w:rPr>
                <w:sz w:val="20"/>
                <w:szCs w:val="20"/>
              </w:rPr>
              <w:t xml:space="preserve">214,73  </w:t>
            </w:r>
          </w:p>
        </w:tc>
        <w:tc>
          <w:tcPr>
            <w:tcW w:w="1600" w:type="dxa"/>
            <w:gridSpan w:val="2"/>
            <w:tcBorders>
              <w:top w:val="nil"/>
              <w:left w:val="nil"/>
              <w:bottom w:val="single" w:sz="4" w:space="0" w:color="auto"/>
              <w:right w:val="single" w:sz="4" w:space="0" w:color="auto"/>
            </w:tcBorders>
            <w:shd w:val="clear" w:color="auto" w:fill="auto"/>
            <w:hideMark/>
          </w:tcPr>
          <w:p w14:paraId="4B8759C1"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28B0D78"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B906B97"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7E7C6621" w14:textId="77777777" w:rsidR="00D70D77" w:rsidRPr="00D70D77" w:rsidRDefault="00D70D77" w:rsidP="00D70D77">
            <w:pPr>
              <w:rPr>
                <w:sz w:val="20"/>
                <w:szCs w:val="20"/>
              </w:rPr>
            </w:pPr>
            <w:r w:rsidRPr="00D70D77">
              <w:rPr>
                <w:sz w:val="20"/>
                <w:szCs w:val="20"/>
              </w:rPr>
              <w:t xml:space="preserve">                     232,72   </w:t>
            </w:r>
          </w:p>
        </w:tc>
        <w:tc>
          <w:tcPr>
            <w:tcW w:w="1898" w:type="dxa"/>
            <w:gridSpan w:val="2"/>
            <w:tcBorders>
              <w:top w:val="nil"/>
              <w:left w:val="nil"/>
              <w:bottom w:val="single" w:sz="4" w:space="0" w:color="auto"/>
              <w:right w:val="single" w:sz="4" w:space="0" w:color="auto"/>
            </w:tcBorders>
            <w:shd w:val="clear" w:color="auto" w:fill="auto"/>
            <w:hideMark/>
          </w:tcPr>
          <w:p w14:paraId="0566FDDF" w14:textId="77777777" w:rsidR="00D70D77" w:rsidRPr="00D70D77" w:rsidRDefault="00D70D77" w:rsidP="00D70D77">
            <w:pPr>
              <w:rPr>
                <w:sz w:val="20"/>
                <w:szCs w:val="20"/>
              </w:rPr>
            </w:pPr>
            <w:r w:rsidRPr="00D70D77">
              <w:rPr>
                <w:sz w:val="20"/>
                <w:szCs w:val="20"/>
              </w:rPr>
              <w:t xml:space="preserve">                             308 121,28   </w:t>
            </w:r>
          </w:p>
        </w:tc>
        <w:tc>
          <w:tcPr>
            <w:tcW w:w="271" w:type="dxa"/>
            <w:vAlign w:val="center"/>
            <w:hideMark/>
          </w:tcPr>
          <w:p w14:paraId="5B260D7B" w14:textId="77777777" w:rsidR="00D70D77" w:rsidRPr="00D70D77" w:rsidRDefault="00D70D77" w:rsidP="00D70D77">
            <w:pPr>
              <w:rPr>
                <w:sz w:val="20"/>
                <w:szCs w:val="20"/>
              </w:rPr>
            </w:pPr>
          </w:p>
        </w:tc>
      </w:tr>
      <w:tr w:rsidR="00D70D77" w:rsidRPr="00D70D77" w14:paraId="72C59D9C" w14:textId="77777777" w:rsidTr="00D70D77">
        <w:trPr>
          <w:trHeight w:val="300"/>
        </w:trPr>
        <w:tc>
          <w:tcPr>
            <w:tcW w:w="1418" w:type="dxa"/>
            <w:tcBorders>
              <w:top w:val="nil"/>
              <w:left w:val="single" w:sz="4" w:space="0" w:color="auto"/>
              <w:bottom w:val="single" w:sz="4" w:space="0" w:color="auto"/>
              <w:right w:val="single" w:sz="4" w:space="0" w:color="auto"/>
            </w:tcBorders>
            <w:shd w:val="clear" w:color="000000" w:fill="FFF2CC"/>
            <w:noWrap/>
            <w:hideMark/>
          </w:tcPr>
          <w:p w14:paraId="777BCE45" w14:textId="77777777" w:rsidR="00D70D77" w:rsidRPr="00D70D77" w:rsidRDefault="00D70D77" w:rsidP="00D70D77">
            <w:pPr>
              <w:rPr>
                <w:b/>
                <w:bCs/>
                <w:sz w:val="22"/>
                <w:szCs w:val="22"/>
              </w:rPr>
            </w:pPr>
            <w:r w:rsidRPr="00D70D77">
              <w:rPr>
                <w:b/>
                <w:bCs/>
                <w:sz w:val="22"/>
                <w:szCs w:val="22"/>
              </w:rPr>
              <w:t>2.5. Система электроснабжения. Освещение наружное.</w:t>
            </w:r>
          </w:p>
        </w:tc>
        <w:tc>
          <w:tcPr>
            <w:tcW w:w="1699" w:type="dxa"/>
            <w:tcBorders>
              <w:top w:val="nil"/>
              <w:left w:val="nil"/>
              <w:bottom w:val="single" w:sz="4" w:space="0" w:color="auto"/>
              <w:right w:val="single" w:sz="4" w:space="0" w:color="auto"/>
            </w:tcBorders>
            <w:shd w:val="clear" w:color="000000" w:fill="FFF2CC"/>
            <w:vAlign w:val="center"/>
            <w:hideMark/>
          </w:tcPr>
          <w:p w14:paraId="63A51943" w14:textId="77777777" w:rsidR="00D70D77" w:rsidRPr="00D70D77" w:rsidRDefault="00D70D77" w:rsidP="00D70D77">
            <w:pPr>
              <w:jc w:val="center"/>
              <w:rPr>
                <w:b/>
                <w:bCs/>
                <w:sz w:val="22"/>
                <w:szCs w:val="22"/>
              </w:rPr>
            </w:pPr>
            <w:r w:rsidRPr="00D70D77">
              <w:rPr>
                <w:b/>
                <w:bCs/>
                <w:sz w:val="22"/>
                <w:szCs w:val="22"/>
              </w:rPr>
              <w:t> </w:t>
            </w:r>
          </w:p>
        </w:tc>
        <w:tc>
          <w:tcPr>
            <w:tcW w:w="1120" w:type="dxa"/>
            <w:gridSpan w:val="2"/>
            <w:tcBorders>
              <w:top w:val="nil"/>
              <w:left w:val="nil"/>
              <w:bottom w:val="single" w:sz="4" w:space="0" w:color="auto"/>
              <w:right w:val="single" w:sz="4" w:space="0" w:color="auto"/>
            </w:tcBorders>
            <w:shd w:val="clear" w:color="000000" w:fill="FFF2CC"/>
            <w:vAlign w:val="center"/>
            <w:hideMark/>
          </w:tcPr>
          <w:p w14:paraId="4FC70445" w14:textId="77777777" w:rsidR="00D70D77" w:rsidRPr="00D70D77" w:rsidRDefault="00D70D77" w:rsidP="00D70D77">
            <w:pPr>
              <w:jc w:val="center"/>
              <w:rPr>
                <w:b/>
                <w:bCs/>
                <w:sz w:val="22"/>
                <w:szCs w:val="22"/>
              </w:rPr>
            </w:pPr>
            <w:r w:rsidRPr="00D70D77">
              <w:rPr>
                <w:b/>
                <w:bCs/>
                <w:sz w:val="22"/>
                <w:szCs w:val="22"/>
              </w:rPr>
              <w:t> </w:t>
            </w:r>
          </w:p>
        </w:tc>
        <w:tc>
          <w:tcPr>
            <w:tcW w:w="1066" w:type="dxa"/>
            <w:gridSpan w:val="2"/>
            <w:tcBorders>
              <w:top w:val="nil"/>
              <w:left w:val="nil"/>
              <w:bottom w:val="single" w:sz="4" w:space="0" w:color="auto"/>
              <w:right w:val="single" w:sz="4" w:space="0" w:color="auto"/>
            </w:tcBorders>
            <w:shd w:val="clear" w:color="000000" w:fill="FFF2CC"/>
            <w:noWrap/>
            <w:hideMark/>
          </w:tcPr>
          <w:p w14:paraId="20FB983F"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000000" w:fill="FFF2CC"/>
            <w:noWrap/>
            <w:vAlign w:val="center"/>
            <w:hideMark/>
          </w:tcPr>
          <w:p w14:paraId="6F0C5FCE" w14:textId="77777777" w:rsidR="00D70D77" w:rsidRPr="00D70D77" w:rsidRDefault="00D70D77" w:rsidP="00D70D77">
            <w:pPr>
              <w:jc w:val="center"/>
              <w:rPr>
                <w:b/>
                <w:bCs/>
                <w:sz w:val="22"/>
                <w:szCs w:val="22"/>
              </w:rPr>
            </w:pPr>
            <w:r w:rsidRPr="00D70D77">
              <w:rPr>
                <w:b/>
                <w:bCs/>
                <w:sz w:val="22"/>
                <w:szCs w:val="22"/>
              </w:rPr>
              <w:t xml:space="preserve">40 364 665,00  </w:t>
            </w:r>
          </w:p>
        </w:tc>
        <w:tc>
          <w:tcPr>
            <w:tcW w:w="1057" w:type="dxa"/>
            <w:gridSpan w:val="2"/>
            <w:tcBorders>
              <w:top w:val="nil"/>
              <w:left w:val="nil"/>
              <w:bottom w:val="single" w:sz="4" w:space="0" w:color="auto"/>
              <w:right w:val="single" w:sz="4" w:space="0" w:color="auto"/>
            </w:tcBorders>
            <w:shd w:val="clear" w:color="000000" w:fill="FFF2CC"/>
            <w:noWrap/>
            <w:vAlign w:val="center"/>
            <w:hideMark/>
          </w:tcPr>
          <w:p w14:paraId="48C46782"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000000" w:fill="FFF2CC"/>
            <w:hideMark/>
          </w:tcPr>
          <w:p w14:paraId="31C3C1DD" w14:textId="77777777" w:rsidR="00D70D77" w:rsidRPr="00D70D77" w:rsidRDefault="00D70D77" w:rsidP="00D70D77">
            <w:pPr>
              <w:rPr>
                <w:sz w:val="20"/>
                <w:szCs w:val="20"/>
              </w:rPr>
            </w:pPr>
            <w:r w:rsidRPr="00D70D77">
              <w:rPr>
                <w:sz w:val="20"/>
                <w:szCs w:val="20"/>
              </w:rPr>
              <w:t> </w:t>
            </w:r>
          </w:p>
        </w:tc>
        <w:tc>
          <w:tcPr>
            <w:tcW w:w="1600" w:type="dxa"/>
            <w:gridSpan w:val="2"/>
            <w:tcBorders>
              <w:top w:val="nil"/>
              <w:left w:val="nil"/>
              <w:bottom w:val="single" w:sz="4" w:space="0" w:color="auto"/>
              <w:right w:val="single" w:sz="4" w:space="0" w:color="auto"/>
            </w:tcBorders>
            <w:shd w:val="clear" w:color="000000" w:fill="FFF2CC"/>
            <w:noWrap/>
            <w:vAlign w:val="center"/>
            <w:hideMark/>
          </w:tcPr>
          <w:p w14:paraId="3DF11ABF" w14:textId="77777777" w:rsidR="00D70D77" w:rsidRPr="00D70D77" w:rsidRDefault="00D70D77" w:rsidP="00D70D77">
            <w:pPr>
              <w:jc w:val="center"/>
              <w:rPr>
                <w:b/>
                <w:bCs/>
                <w:sz w:val="22"/>
                <w:szCs w:val="22"/>
              </w:rPr>
            </w:pPr>
            <w:r w:rsidRPr="00D70D77">
              <w:rPr>
                <w:b/>
                <w:bCs/>
                <w:sz w:val="22"/>
                <w:szCs w:val="22"/>
              </w:rPr>
              <w:t> </w:t>
            </w:r>
          </w:p>
        </w:tc>
        <w:tc>
          <w:tcPr>
            <w:tcW w:w="1580" w:type="dxa"/>
            <w:gridSpan w:val="2"/>
            <w:tcBorders>
              <w:top w:val="nil"/>
              <w:left w:val="nil"/>
              <w:bottom w:val="single" w:sz="4" w:space="0" w:color="auto"/>
              <w:right w:val="single" w:sz="4" w:space="0" w:color="auto"/>
            </w:tcBorders>
            <w:shd w:val="clear" w:color="000000" w:fill="FFF2CC"/>
            <w:noWrap/>
            <w:vAlign w:val="center"/>
            <w:hideMark/>
          </w:tcPr>
          <w:p w14:paraId="659BD498"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000000" w:fill="FFF2CC"/>
            <w:noWrap/>
            <w:vAlign w:val="center"/>
            <w:hideMark/>
          </w:tcPr>
          <w:p w14:paraId="2637C8CD" w14:textId="77777777" w:rsidR="00D70D77" w:rsidRPr="00D70D77" w:rsidRDefault="00D70D77" w:rsidP="00D70D77">
            <w:pPr>
              <w:jc w:val="center"/>
              <w:rPr>
                <w:b/>
                <w:bCs/>
                <w:sz w:val="22"/>
                <w:szCs w:val="22"/>
              </w:rPr>
            </w:pPr>
            <w:r w:rsidRPr="00D70D77">
              <w:rPr>
                <w:b/>
                <w:bCs/>
                <w:sz w:val="22"/>
                <w:szCs w:val="22"/>
              </w:rPr>
              <w:t> </w:t>
            </w:r>
          </w:p>
        </w:tc>
        <w:tc>
          <w:tcPr>
            <w:tcW w:w="1898" w:type="dxa"/>
            <w:gridSpan w:val="2"/>
            <w:tcBorders>
              <w:top w:val="nil"/>
              <w:left w:val="nil"/>
              <w:bottom w:val="single" w:sz="4" w:space="0" w:color="auto"/>
              <w:right w:val="single" w:sz="4" w:space="0" w:color="auto"/>
            </w:tcBorders>
            <w:shd w:val="clear" w:color="000000" w:fill="FFF2CC"/>
            <w:noWrap/>
            <w:vAlign w:val="center"/>
            <w:hideMark/>
          </w:tcPr>
          <w:p w14:paraId="451F246F" w14:textId="77777777" w:rsidR="00D70D77" w:rsidRPr="00D70D77" w:rsidRDefault="00D70D77" w:rsidP="00D70D77">
            <w:pPr>
              <w:jc w:val="center"/>
              <w:rPr>
                <w:b/>
                <w:bCs/>
                <w:sz w:val="22"/>
                <w:szCs w:val="22"/>
              </w:rPr>
            </w:pPr>
            <w:r w:rsidRPr="00D70D77">
              <w:rPr>
                <w:b/>
                <w:bCs/>
                <w:sz w:val="22"/>
                <w:szCs w:val="22"/>
              </w:rPr>
              <w:t xml:space="preserve">           43 746 972,02   </w:t>
            </w:r>
          </w:p>
        </w:tc>
        <w:tc>
          <w:tcPr>
            <w:tcW w:w="271" w:type="dxa"/>
            <w:vAlign w:val="center"/>
            <w:hideMark/>
          </w:tcPr>
          <w:p w14:paraId="56C5867F" w14:textId="77777777" w:rsidR="00D70D77" w:rsidRPr="00D70D77" w:rsidRDefault="00D70D77" w:rsidP="00D70D77">
            <w:pPr>
              <w:rPr>
                <w:sz w:val="20"/>
                <w:szCs w:val="20"/>
              </w:rPr>
            </w:pPr>
          </w:p>
        </w:tc>
      </w:tr>
      <w:tr w:rsidR="00D70D77" w:rsidRPr="00D70D77" w14:paraId="553825DC" w14:textId="77777777" w:rsidTr="00D70D77">
        <w:trPr>
          <w:trHeight w:val="300"/>
        </w:trPr>
        <w:tc>
          <w:tcPr>
            <w:tcW w:w="3124" w:type="dxa"/>
            <w:gridSpan w:val="3"/>
            <w:tcBorders>
              <w:top w:val="single" w:sz="4" w:space="0" w:color="auto"/>
              <w:left w:val="single" w:sz="4" w:space="0" w:color="auto"/>
              <w:bottom w:val="single" w:sz="4" w:space="0" w:color="auto"/>
              <w:right w:val="nil"/>
            </w:tcBorders>
            <w:shd w:val="clear" w:color="auto" w:fill="auto"/>
            <w:noWrap/>
            <w:hideMark/>
          </w:tcPr>
          <w:p w14:paraId="223C63F5" w14:textId="77777777" w:rsidR="00D70D77" w:rsidRPr="00D70D77" w:rsidRDefault="00D70D77" w:rsidP="00D70D77">
            <w:pPr>
              <w:rPr>
                <w:b/>
                <w:bCs/>
                <w:i/>
                <w:iCs/>
                <w:sz w:val="18"/>
                <w:szCs w:val="18"/>
              </w:rPr>
            </w:pPr>
            <w:r w:rsidRPr="00D70D77">
              <w:rPr>
                <w:b/>
                <w:bCs/>
                <w:i/>
                <w:iCs/>
                <w:sz w:val="18"/>
                <w:szCs w:val="18"/>
              </w:rPr>
              <w:t>Сети электроосвещения</w:t>
            </w:r>
          </w:p>
        </w:tc>
        <w:tc>
          <w:tcPr>
            <w:tcW w:w="1120" w:type="dxa"/>
            <w:gridSpan w:val="2"/>
            <w:tcBorders>
              <w:top w:val="nil"/>
              <w:left w:val="nil"/>
              <w:bottom w:val="single" w:sz="4" w:space="0" w:color="auto"/>
              <w:right w:val="single" w:sz="4" w:space="0" w:color="auto"/>
            </w:tcBorders>
            <w:shd w:val="clear" w:color="auto" w:fill="auto"/>
            <w:vAlign w:val="center"/>
            <w:hideMark/>
          </w:tcPr>
          <w:p w14:paraId="01D37245" w14:textId="77777777" w:rsidR="00D70D77" w:rsidRPr="00D70D77" w:rsidRDefault="00D70D77" w:rsidP="00D70D77">
            <w:pPr>
              <w:jc w:val="center"/>
              <w:rPr>
                <w:b/>
                <w:bCs/>
                <w:sz w:val="22"/>
                <w:szCs w:val="22"/>
              </w:rPr>
            </w:pPr>
            <w:r w:rsidRPr="00D70D77">
              <w:rPr>
                <w:b/>
                <w:bCs/>
                <w:sz w:val="22"/>
                <w:szCs w:val="22"/>
              </w:rPr>
              <w:t> </w:t>
            </w:r>
          </w:p>
        </w:tc>
        <w:tc>
          <w:tcPr>
            <w:tcW w:w="1066" w:type="dxa"/>
            <w:gridSpan w:val="2"/>
            <w:tcBorders>
              <w:top w:val="nil"/>
              <w:left w:val="nil"/>
              <w:bottom w:val="single" w:sz="4" w:space="0" w:color="auto"/>
              <w:right w:val="single" w:sz="4" w:space="0" w:color="auto"/>
            </w:tcBorders>
            <w:shd w:val="clear" w:color="auto" w:fill="auto"/>
            <w:noWrap/>
            <w:hideMark/>
          </w:tcPr>
          <w:p w14:paraId="27D36063"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auto" w:fill="auto"/>
            <w:noWrap/>
            <w:vAlign w:val="center"/>
            <w:hideMark/>
          </w:tcPr>
          <w:p w14:paraId="73258CF5" w14:textId="77777777" w:rsidR="00D70D77" w:rsidRPr="00D70D77" w:rsidRDefault="00D70D77" w:rsidP="00D70D77">
            <w:pPr>
              <w:jc w:val="center"/>
              <w:rPr>
                <w:b/>
                <w:bCs/>
                <w:sz w:val="22"/>
                <w:szCs w:val="22"/>
              </w:rPr>
            </w:pPr>
            <w:r w:rsidRPr="00D70D77">
              <w:rPr>
                <w:b/>
                <w:bCs/>
                <w:sz w:val="22"/>
                <w:szCs w:val="22"/>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14:paraId="029D7F6E"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hideMark/>
          </w:tcPr>
          <w:p w14:paraId="6F2E4C24"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5E2BEF39" w14:textId="77777777" w:rsidR="00D70D77" w:rsidRPr="00D70D77" w:rsidRDefault="00D70D77" w:rsidP="00D70D77">
            <w:pPr>
              <w:jc w:val="center"/>
              <w:rPr>
                <w:b/>
                <w:bCs/>
                <w:sz w:val="22"/>
                <w:szCs w:val="22"/>
              </w:rPr>
            </w:pPr>
            <w:r w:rsidRPr="00D70D77">
              <w:rPr>
                <w:b/>
                <w:bCs/>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center"/>
            <w:hideMark/>
          </w:tcPr>
          <w:p w14:paraId="56854F13"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53375EEC" w14:textId="77777777" w:rsidR="00D70D77" w:rsidRPr="00D70D77" w:rsidRDefault="00D70D77" w:rsidP="00D70D77">
            <w:pPr>
              <w:jc w:val="center"/>
              <w:rPr>
                <w:b/>
                <w:bCs/>
                <w:sz w:val="22"/>
                <w:szCs w:val="22"/>
              </w:rPr>
            </w:pPr>
            <w:r w:rsidRPr="00D70D77">
              <w:rPr>
                <w:b/>
                <w:bCs/>
                <w:sz w:val="22"/>
                <w:szCs w:val="22"/>
              </w:rPr>
              <w:t> </w:t>
            </w:r>
          </w:p>
        </w:tc>
        <w:tc>
          <w:tcPr>
            <w:tcW w:w="1891" w:type="dxa"/>
            <w:tcBorders>
              <w:top w:val="nil"/>
              <w:left w:val="nil"/>
              <w:bottom w:val="single" w:sz="4" w:space="0" w:color="auto"/>
              <w:right w:val="single" w:sz="4" w:space="0" w:color="auto"/>
            </w:tcBorders>
            <w:shd w:val="clear" w:color="auto" w:fill="auto"/>
            <w:noWrap/>
            <w:vAlign w:val="center"/>
            <w:hideMark/>
          </w:tcPr>
          <w:p w14:paraId="0E416778" w14:textId="77777777" w:rsidR="00D70D77" w:rsidRPr="00D70D77" w:rsidRDefault="00D70D77" w:rsidP="00D70D77">
            <w:pPr>
              <w:jc w:val="center"/>
              <w:rPr>
                <w:b/>
                <w:bCs/>
                <w:sz w:val="22"/>
                <w:szCs w:val="22"/>
              </w:rPr>
            </w:pPr>
            <w:r w:rsidRPr="00D70D77">
              <w:rPr>
                <w:b/>
                <w:bCs/>
                <w:sz w:val="22"/>
                <w:szCs w:val="22"/>
              </w:rPr>
              <w:t> </w:t>
            </w:r>
          </w:p>
        </w:tc>
        <w:tc>
          <w:tcPr>
            <w:tcW w:w="271" w:type="dxa"/>
            <w:vAlign w:val="center"/>
            <w:hideMark/>
          </w:tcPr>
          <w:p w14:paraId="7E2B1100" w14:textId="77777777" w:rsidR="00D70D77" w:rsidRPr="00D70D77" w:rsidRDefault="00D70D77" w:rsidP="00D70D77">
            <w:pPr>
              <w:rPr>
                <w:sz w:val="20"/>
                <w:szCs w:val="20"/>
              </w:rPr>
            </w:pPr>
          </w:p>
        </w:tc>
      </w:tr>
      <w:tr w:rsidR="00D70D77" w:rsidRPr="00D70D77" w14:paraId="2E6FBD90" w14:textId="77777777" w:rsidTr="00D70D77">
        <w:trPr>
          <w:trHeight w:val="765"/>
        </w:trPr>
        <w:tc>
          <w:tcPr>
            <w:tcW w:w="1418" w:type="dxa"/>
            <w:tcBorders>
              <w:top w:val="nil"/>
              <w:left w:val="single" w:sz="4" w:space="0" w:color="auto"/>
              <w:bottom w:val="single" w:sz="4" w:space="0" w:color="auto"/>
              <w:right w:val="single" w:sz="4" w:space="0" w:color="auto"/>
            </w:tcBorders>
            <w:shd w:val="clear" w:color="auto" w:fill="auto"/>
            <w:noWrap/>
            <w:hideMark/>
          </w:tcPr>
          <w:p w14:paraId="6611424F" w14:textId="77777777" w:rsidR="00D70D77" w:rsidRPr="00D70D77" w:rsidRDefault="00D70D77" w:rsidP="00D70D77">
            <w:pPr>
              <w:ind w:firstLineChars="200" w:firstLine="400"/>
              <w:rPr>
                <w:sz w:val="20"/>
                <w:szCs w:val="20"/>
              </w:rPr>
            </w:pPr>
            <w:r w:rsidRPr="00D70D77">
              <w:rPr>
                <w:sz w:val="20"/>
                <w:szCs w:val="20"/>
              </w:rPr>
              <w:t>2.5.1</w:t>
            </w:r>
          </w:p>
        </w:tc>
        <w:tc>
          <w:tcPr>
            <w:tcW w:w="1699" w:type="dxa"/>
            <w:tcBorders>
              <w:top w:val="nil"/>
              <w:left w:val="nil"/>
              <w:bottom w:val="single" w:sz="4" w:space="0" w:color="auto"/>
              <w:right w:val="single" w:sz="4" w:space="0" w:color="auto"/>
            </w:tcBorders>
            <w:shd w:val="clear" w:color="auto" w:fill="auto"/>
            <w:hideMark/>
          </w:tcPr>
          <w:p w14:paraId="3F29C54A" w14:textId="77777777" w:rsidR="00D70D77" w:rsidRPr="00D70D77" w:rsidRDefault="00D70D77" w:rsidP="00D70D77">
            <w:pPr>
              <w:rPr>
                <w:sz w:val="20"/>
                <w:szCs w:val="20"/>
              </w:rPr>
            </w:pPr>
            <w:r w:rsidRPr="00D70D77">
              <w:rPr>
                <w:sz w:val="20"/>
                <w:szCs w:val="20"/>
              </w:rPr>
              <w:t>Установка оборудования пунктов секционирования: на фундаментах из блоков</w:t>
            </w:r>
          </w:p>
        </w:tc>
        <w:tc>
          <w:tcPr>
            <w:tcW w:w="1120" w:type="dxa"/>
            <w:gridSpan w:val="2"/>
            <w:tcBorders>
              <w:top w:val="nil"/>
              <w:left w:val="nil"/>
              <w:bottom w:val="single" w:sz="4" w:space="0" w:color="auto"/>
              <w:right w:val="single" w:sz="4" w:space="0" w:color="auto"/>
            </w:tcBorders>
            <w:shd w:val="clear" w:color="auto" w:fill="auto"/>
            <w:hideMark/>
          </w:tcPr>
          <w:p w14:paraId="408273A3" w14:textId="77777777" w:rsidR="00D70D77" w:rsidRPr="00D70D77" w:rsidRDefault="00D70D77" w:rsidP="00D70D77">
            <w:pPr>
              <w:jc w:val="center"/>
              <w:rPr>
                <w:sz w:val="20"/>
                <w:szCs w:val="20"/>
              </w:rPr>
            </w:pPr>
            <w:r w:rsidRPr="00D70D77">
              <w:rPr>
                <w:sz w:val="20"/>
                <w:szCs w:val="20"/>
              </w:rPr>
              <w:t>комплект</w:t>
            </w:r>
          </w:p>
        </w:tc>
        <w:tc>
          <w:tcPr>
            <w:tcW w:w="1066" w:type="dxa"/>
            <w:gridSpan w:val="2"/>
            <w:tcBorders>
              <w:top w:val="nil"/>
              <w:left w:val="nil"/>
              <w:bottom w:val="single" w:sz="4" w:space="0" w:color="auto"/>
              <w:right w:val="single" w:sz="4" w:space="0" w:color="auto"/>
            </w:tcBorders>
            <w:shd w:val="clear" w:color="auto" w:fill="auto"/>
            <w:hideMark/>
          </w:tcPr>
          <w:p w14:paraId="679B0031" w14:textId="77777777" w:rsidR="00D70D77" w:rsidRPr="00D70D77" w:rsidRDefault="00D70D77" w:rsidP="00D70D77">
            <w:pPr>
              <w:jc w:val="center"/>
              <w:rPr>
                <w:sz w:val="20"/>
                <w:szCs w:val="20"/>
              </w:rPr>
            </w:pPr>
            <w:r w:rsidRPr="00D70D77">
              <w:rPr>
                <w:sz w:val="20"/>
                <w:szCs w:val="20"/>
              </w:rPr>
              <w:t>17</w:t>
            </w:r>
          </w:p>
        </w:tc>
        <w:tc>
          <w:tcPr>
            <w:tcW w:w="1499" w:type="dxa"/>
            <w:gridSpan w:val="2"/>
            <w:tcBorders>
              <w:top w:val="nil"/>
              <w:left w:val="nil"/>
              <w:bottom w:val="single" w:sz="4" w:space="0" w:color="auto"/>
              <w:right w:val="single" w:sz="4" w:space="0" w:color="auto"/>
            </w:tcBorders>
            <w:shd w:val="clear" w:color="auto" w:fill="auto"/>
            <w:hideMark/>
          </w:tcPr>
          <w:p w14:paraId="406338AF" w14:textId="77777777" w:rsidR="00D70D77" w:rsidRPr="00D70D77" w:rsidRDefault="00D70D77" w:rsidP="00D70D77">
            <w:pPr>
              <w:jc w:val="right"/>
              <w:rPr>
                <w:sz w:val="20"/>
                <w:szCs w:val="20"/>
              </w:rPr>
            </w:pPr>
            <w:r w:rsidRPr="00D70D77">
              <w:rPr>
                <w:sz w:val="20"/>
                <w:szCs w:val="20"/>
              </w:rPr>
              <w:t xml:space="preserve">2 024 695,00  </w:t>
            </w:r>
          </w:p>
        </w:tc>
        <w:tc>
          <w:tcPr>
            <w:tcW w:w="1057" w:type="dxa"/>
            <w:gridSpan w:val="2"/>
            <w:tcBorders>
              <w:top w:val="nil"/>
              <w:left w:val="nil"/>
              <w:bottom w:val="single" w:sz="4" w:space="0" w:color="auto"/>
              <w:right w:val="single" w:sz="4" w:space="0" w:color="auto"/>
            </w:tcBorders>
            <w:shd w:val="clear" w:color="auto" w:fill="auto"/>
            <w:hideMark/>
          </w:tcPr>
          <w:p w14:paraId="39826618" w14:textId="77777777" w:rsidR="00D70D77" w:rsidRPr="00D70D77" w:rsidRDefault="00D70D77" w:rsidP="00D70D77">
            <w:pPr>
              <w:jc w:val="right"/>
              <w:rPr>
                <w:sz w:val="20"/>
                <w:szCs w:val="20"/>
              </w:rPr>
            </w:pPr>
            <w:r w:rsidRPr="00D70D77">
              <w:rPr>
                <w:sz w:val="20"/>
                <w:szCs w:val="20"/>
              </w:rPr>
              <w:t xml:space="preserve">119 099,71  </w:t>
            </w:r>
          </w:p>
        </w:tc>
        <w:tc>
          <w:tcPr>
            <w:tcW w:w="1600" w:type="dxa"/>
            <w:gridSpan w:val="2"/>
            <w:tcBorders>
              <w:top w:val="nil"/>
              <w:left w:val="nil"/>
              <w:bottom w:val="single" w:sz="4" w:space="0" w:color="auto"/>
              <w:right w:val="single" w:sz="4" w:space="0" w:color="auto"/>
            </w:tcBorders>
            <w:shd w:val="clear" w:color="auto" w:fill="auto"/>
            <w:hideMark/>
          </w:tcPr>
          <w:p w14:paraId="5A937C5C"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716C6DC"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6FD7E645"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8A9EB0A" w14:textId="77777777" w:rsidR="00D70D77" w:rsidRPr="00D70D77" w:rsidRDefault="00D70D77" w:rsidP="00D70D77">
            <w:pPr>
              <w:rPr>
                <w:sz w:val="20"/>
                <w:szCs w:val="20"/>
              </w:rPr>
            </w:pPr>
            <w:r w:rsidRPr="00D70D77">
              <w:rPr>
                <w:sz w:val="20"/>
                <w:szCs w:val="20"/>
              </w:rPr>
              <w:t xml:space="preserve">              129 079,19   </w:t>
            </w:r>
          </w:p>
        </w:tc>
        <w:tc>
          <w:tcPr>
            <w:tcW w:w="1898" w:type="dxa"/>
            <w:gridSpan w:val="2"/>
            <w:tcBorders>
              <w:top w:val="nil"/>
              <w:left w:val="nil"/>
              <w:bottom w:val="single" w:sz="4" w:space="0" w:color="auto"/>
              <w:right w:val="single" w:sz="4" w:space="0" w:color="auto"/>
            </w:tcBorders>
            <w:shd w:val="clear" w:color="auto" w:fill="auto"/>
            <w:hideMark/>
          </w:tcPr>
          <w:p w14:paraId="39AAAFC8" w14:textId="77777777" w:rsidR="00D70D77" w:rsidRPr="00D70D77" w:rsidRDefault="00D70D77" w:rsidP="00D70D77">
            <w:pPr>
              <w:rPr>
                <w:sz w:val="20"/>
                <w:szCs w:val="20"/>
              </w:rPr>
            </w:pPr>
            <w:r w:rsidRPr="00D70D77">
              <w:rPr>
                <w:sz w:val="20"/>
                <w:szCs w:val="20"/>
              </w:rPr>
              <w:t xml:space="preserve">                          2 194 346,23   </w:t>
            </w:r>
          </w:p>
        </w:tc>
        <w:tc>
          <w:tcPr>
            <w:tcW w:w="271" w:type="dxa"/>
            <w:vAlign w:val="center"/>
            <w:hideMark/>
          </w:tcPr>
          <w:p w14:paraId="64265AA1" w14:textId="77777777" w:rsidR="00D70D77" w:rsidRPr="00D70D77" w:rsidRDefault="00D70D77" w:rsidP="00D70D77">
            <w:pPr>
              <w:rPr>
                <w:sz w:val="20"/>
                <w:szCs w:val="20"/>
              </w:rPr>
            </w:pPr>
          </w:p>
        </w:tc>
      </w:tr>
      <w:tr w:rsidR="00D70D77" w:rsidRPr="00D70D77" w14:paraId="0627A96D"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0FC80672" w14:textId="77777777" w:rsidR="00D70D77" w:rsidRPr="00D70D77" w:rsidRDefault="00D70D77" w:rsidP="00D70D77">
            <w:pPr>
              <w:ind w:firstLineChars="200" w:firstLine="400"/>
              <w:rPr>
                <w:sz w:val="20"/>
                <w:szCs w:val="20"/>
              </w:rPr>
            </w:pPr>
            <w:r w:rsidRPr="00D70D77">
              <w:rPr>
                <w:sz w:val="20"/>
                <w:szCs w:val="20"/>
              </w:rPr>
              <w:t>в том числе Оборудование     =     1979799  руб.</w:t>
            </w:r>
          </w:p>
        </w:tc>
        <w:tc>
          <w:tcPr>
            <w:tcW w:w="1699" w:type="dxa"/>
            <w:tcBorders>
              <w:top w:val="nil"/>
              <w:left w:val="nil"/>
              <w:bottom w:val="single" w:sz="4" w:space="0" w:color="auto"/>
              <w:right w:val="single" w:sz="4" w:space="0" w:color="auto"/>
            </w:tcBorders>
            <w:shd w:val="clear" w:color="auto" w:fill="auto"/>
            <w:hideMark/>
          </w:tcPr>
          <w:p w14:paraId="07AC01AF" w14:textId="77777777" w:rsidR="00D70D77" w:rsidRPr="00D70D77" w:rsidRDefault="00D70D77" w:rsidP="00D70D77">
            <w:pPr>
              <w:rPr>
                <w:sz w:val="20"/>
                <w:szCs w:val="20"/>
              </w:rPr>
            </w:pPr>
            <w:r w:rsidRPr="00D70D77">
              <w:rPr>
                <w:sz w:val="20"/>
                <w:szCs w:val="20"/>
              </w:rPr>
              <w:t> </w:t>
            </w:r>
          </w:p>
        </w:tc>
        <w:tc>
          <w:tcPr>
            <w:tcW w:w="1120" w:type="dxa"/>
            <w:gridSpan w:val="2"/>
            <w:tcBorders>
              <w:top w:val="nil"/>
              <w:left w:val="nil"/>
              <w:bottom w:val="single" w:sz="4" w:space="0" w:color="auto"/>
              <w:right w:val="single" w:sz="4" w:space="0" w:color="auto"/>
            </w:tcBorders>
            <w:shd w:val="clear" w:color="auto" w:fill="auto"/>
            <w:hideMark/>
          </w:tcPr>
          <w:p w14:paraId="6CC947E0" w14:textId="77777777" w:rsidR="00D70D77" w:rsidRPr="00D70D77" w:rsidRDefault="00D70D77" w:rsidP="00D70D77">
            <w:pPr>
              <w:jc w:val="center"/>
              <w:rPr>
                <w:sz w:val="20"/>
                <w:szCs w:val="20"/>
              </w:rPr>
            </w:pPr>
            <w:r w:rsidRPr="00D70D77">
              <w:rPr>
                <w:sz w:val="20"/>
                <w:szCs w:val="20"/>
              </w:rPr>
              <w:t> </w:t>
            </w:r>
          </w:p>
        </w:tc>
        <w:tc>
          <w:tcPr>
            <w:tcW w:w="1066" w:type="dxa"/>
            <w:gridSpan w:val="2"/>
            <w:tcBorders>
              <w:top w:val="nil"/>
              <w:left w:val="nil"/>
              <w:bottom w:val="single" w:sz="4" w:space="0" w:color="auto"/>
              <w:right w:val="single" w:sz="4" w:space="0" w:color="auto"/>
            </w:tcBorders>
            <w:shd w:val="clear" w:color="auto" w:fill="auto"/>
            <w:hideMark/>
          </w:tcPr>
          <w:p w14:paraId="00D74A26" w14:textId="77777777" w:rsidR="00D70D77" w:rsidRPr="00D70D77" w:rsidRDefault="00D70D77" w:rsidP="00D70D77">
            <w:pPr>
              <w:jc w:val="center"/>
              <w:rPr>
                <w:sz w:val="20"/>
                <w:szCs w:val="20"/>
              </w:rPr>
            </w:pPr>
            <w:r w:rsidRPr="00D70D77">
              <w:rPr>
                <w:sz w:val="20"/>
                <w:szCs w:val="20"/>
              </w:rPr>
              <w:t> </w:t>
            </w:r>
          </w:p>
        </w:tc>
        <w:tc>
          <w:tcPr>
            <w:tcW w:w="1499" w:type="dxa"/>
            <w:gridSpan w:val="2"/>
            <w:tcBorders>
              <w:top w:val="nil"/>
              <w:left w:val="nil"/>
              <w:bottom w:val="single" w:sz="4" w:space="0" w:color="auto"/>
              <w:right w:val="single" w:sz="4" w:space="0" w:color="auto"/>
            </w:tcBorders>
            <w:shd w:val="clear" w:color="auto" w:fill="auto"/>
            <w:hideMark/>
          </w:tcPr>
          <w:p w14:paraId="5E444B53" w14:textId="77777777" w:rsidR="00D70D77" w:rsidRPr="00D70D77" w:rsidRDefault="00D70D77" w:rsidP="00D70D77">
            <w:pPr>
              <w:rPr>
                <w:sz w:val="20"/>
                <w:szCs w:val="20"/>
              </w:rPr>
            </w:pPr>
            <w:r w:rsidRPr="00D70D77">
              <w:rPr>
                <w:sz w:val="20"/>
                <w:szCs w:val="20"/>
              </w:rPr>
              <w:t> </w:t>
            </w:r>
          </w:p>
        </w:tc>
        <w:tc>
          <w:tcPr>
            <w:tcW w:w="1057" w:type="dxa"/>
            <w:gridSpan w:val="2"/>
            <w:tcBorders>
              <w:top w:val="nil"/>
              <w:left w:val="nil"/>
              <w:bottom w:val="single" w:sz="4" w:space="0" w:color="auto"/>
              <w:right w:val="single" w:sz="4" w:space="0" w:color="auto"/>
            </w:tcBorders>
            <w:shd w:val="clear" w:color="auto" w:fill="auto"/>
            <w:hideMark/>
          </w:tcPr>
          <w:p w14:paraId="7D0A9FD8" w14:textId="77777777" w:rsidR="00D70D77" w:rsidRPr="00D70D77" w:rsidRDefault="00D70D77" w:rsidP="00D70D77">
            <w:pPr>
              <w:rPr>
                <w:sz w:val="20"/>
                <w:szCs w:val="20"/>
              </w:rPr>
            </w:pPr>
            <w:r w:rsidRPr="00D70D77">
              <w:rPr>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14:paraId="1BA30DF8"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95B972B"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9C32FAE"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008DEA2" w14:textId="77777777" w:rsidR="00D70D77" w:rsidRPr="00D70D77" w:rsidRDefault="00D70D77" w:rsidP="00D70D77">
            <w:pPr>
              <w:rPr>
                <w:sz w:val="20"/>
                <w:szCs w:val="20"/>
              </w:rPr>
            </w:pPr>
            <w:r w:rsidRPr="00D70D77">
              <w:rPr>
                <w:sz w:val="20"/>
                <w:szCs w:val="20"/>
              </w:rPr>
              <w:t> </w:t>
            </w:r>
          </w:p>
        </w:tc>
        <w:tc>
          <w:tcPr>
            <w:tcW w:w="1898" w:type="dxa"/>
            <w:gridSpan w:val="2"/>
            <w:tcBorders>
              <w:top w:val="nil"/>
              <w:left w:val="nil"/>
              <w:bottom w:val="single" w:sz="4" w:space="0" w:color="auto"/>
              <w:right w:val="single" w:sz="4" w:space="0" w:color="auto"/>
            </w:tcBorders>
            <w:shd w:val="clear" w:color="auto" w:fill="auto"/>
            <w:hideMark/>
          </w:tcPr>
          <w:p w14:paraId="2F51BE13" w14:textId="77777777" w:rsidR="00D70D77" w:rsidRPr="00D70D77" w:rsidRDefault="00D70D77" w:rsidP="00D70D77">
            <w:pPr>
              <w:rPr>
                <w:sz w:val="20"/>
                <w:szCs w:val="20"/>
              </w:rPr>
            </w:pPr>
            <w:r w:rsidRPr="00D70D77">
              <w:rPr>
                <w:sz w:val="20"/>
                <w:szCs w:val="20"/>
              </w:rPr>
              <w:t> </w:t>
            </w:r>
          </w:p>
        </w:tc>
        <w:tc>
          <w:tcPr>
            <w:tcW w:w="271" w:type="dxa"/>
            <w:vAlign w:val="center"/>
            <w:hideMark/>
          </w:tcPr>
          <w:p w14:paraId="6DF5B4D8" w14:textId="77777777" w:rsidR="00D70D77" w:rsidRPr="00D70D77" w:rsidRDefault="00D70D77" w:rsidP="00D70D77">
            <w:pPr>
              <w:rPr>
                <w:sz w:val="20"/>
                <w:szCs w:val="20"/>
              </w:rPr>
            </w:pPr>
          </w:p>
        </w:tc>
      </w:tr>
      <w:tr w:rsidR="00D70D77" w:rsidRPr="00D70D77" w14:paraId="71661D0A"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3A9B5DE4" w14:textId="77777777" w:rsidR="00D70D77" w:rsidRPr="00D70D77" w:rsidRDefault="00D70D77" w:rsidP="00D70D77">
            <w:pPr>
              <w:ind w:firstLineChars="200" w:firstLine="400"/>
              <w:rPr>
                <w:sz w:val="20"/>
                <w:szCs w:val="20"/>
              </w:rPr>
            </w:pPr>
            <w:r w:rsidRPr="00D70D77">
              <w:rPr>
                <w:sz w:val="20"/>
                <w:szCs w:val="20"/>
              </w:rPr>
              <w:t>2.5.2</w:t>
            </w:r>
          </w:p>
        </w:tc>
        <w:tc>
          <w:tcPr>
            <w:tcW w:w="1699" w:type="dxa"/>
            <w:tcBorders>
              <w:top w:val="nil"/>
              <w:left w:val="nil"/>
              <w:bottom w:val="single" w:sz="4" w:space="0" w:color="auto"/>
              <w:right w:val="single" w:sz="4" w:space="0" w:color="auto"/>
            </w:tcBorders>
            <w:shd w:val="clear" w:color="auto" w:fill="auto"/>
            <w:hideMark/>
          </w:tcPr>
          <w:p w14:paraId="756DBC81" w14:textId="77777777" w:rsidR="00D70D77" w:rsidRPr="00D70D77" w:rsidRDefault="00D70D77" w:rsidP="00D70D77">
            <w:pPr>
              <w:rPr>
                <w:sz w:val="20"/>
                <w:szCs w:val="20"/>
              </w:rPr>
            </w:pPr>
            <w:r w:rsidRPr="00D70D77">
              <w:rPr>
                <w:sz w:val="20"/>
                <w:szCs w:val="20"/>
              </w:rPr>
              <w:t xml:space="preserve">Установка железобетонных опор </w:t>
            </w:r>
          </w:p>
        </w:tc>
        <w:tc>
          <w:tcPr>
            <w:tcW w:w="1120" w:type="dxa"/>
            <w:gridSpan w:val="2"/>
            <w:tcBorders>
              <w:top w:val="nil"/>
              <w:left w:val="nil"/>
              <w:bottom w:val="single" w:sz="4" w:space="0" w:color="auto"/>
              <w:right w:val="single" w:sz="4" w:space="0" w:color="auto"/>
            </w:tcBorders>
            <w:shd w:val="clear" w:color="auto" w:fill="auto"/>
            <w:hideMark/>
          </w:tcPr>
          <w:p w14:paraId="0DE5A869"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3E7A8E40" w14:textId="77777777" w:rsidR="00D70D77" w:rsidRPr="00D70D77" w:rsidRDefault="00D70D77" w:rsidP="00D70D77">
            <w:pPr>
              <w:jc w:val="center"/>
              <w:rPr>
                <w:sz w:val="20"/>
                <w:szCs w:val="20"/>
              </w:rPr>
            </w:pPr>
            <w:r w:rsidRPr="00D70D77">
              <w:rPr>
                <w:sz w:val="20"/>
                <w:szCs w:val="20"/>
              </w:rPr>
              <w:t>95</w:t>
            </w:r>
          </w:p>
        </w:tc>
        <w:tc>
          <w:tcPr>
            <w:tcW w:w="1499" w:type="dxa"/>
            <w:gridSpan w:val="2"/>
            <w:tcBorders>
              <w:top w:val="nil"/>
              <w:left w:val="nil"/>
              <w:bottom w:val="single" w:sz="4" w:space="0" w:color="auto"/>
              <w:right w:val="single" w:sz="4" w:space="0" w:color="auto"/>
            </w:tcBorders>
            <w:shd w:val="clear" w:color="auto" w:fill="auto"/>
            <w:hideMark/>
          </w:tcPr>
          <w:p w14:paraId="7EAFF960" w14:textId="77777777" w:rsidR="00D70D77" w:rsidRPr="00D70D77" w:rsidRDefault="00D70D77" w:rsidP="00D70D77">
            <w:pPr>
              <w:jc w:val="right"/>
              <w:rPr>
                <w:sz w:val="20"/>
                <w:szCs w:val="20"/>
              </w:rPr>
            </w:pPr>
            <w:r w:rsidRPr="00D70D77">
              <w:rPr>
                <w:sz w:val="20"/>
                <w:szCs w:val="20"/>
              </w:rPr>
              <w:t xml:space="preserve">2 100 052,00  </w:t>
            </w:r>
          </w:p>
        </w:tc>
        <w:tc>
          <w:tcPr>
            <w:tcW w:w="1057" w:type="dxa"/>
            <w:gridSpan w:val="2"/>
            <w:tcBorders>
              <w:top w:val="nil"/>
              <w:left w:val="nil"/>
              <w:bottom w:val="single" w:sz="4" w:space="0" w:color="auto"/>
              <w:right w:val="single" w:sz="4" w:space="0" w:color="auto"/>
            </w:tcBorders>
            <w:shd w:val="clear" w:color="auto" w:fill="auto"/>
            <w:hideMark/>
          </w:tcPr>
          <w:p w14:paraId="3FFEC6B2" w14:textId="77777777" w:rsidR="00D70D77" w:rsidRPr="00D70D77" w:rsidRDefault="00D70D77" w:rsidP="00D70D77">
            <w:pPr>
              <w:jc w:val="right"/>
              <w:rPr>
                <w:sz w:val="20"/>
                <w:szCs w:val="20"/>
              </w:rPr>
            </w:pPr>
            <w:r w:rsidRPr="00D70D77">
              <w:rPr>
                <w:sz w:val="20"/>
                <w:szCs w:val="20"/>
              </w:rPr>
              <w:t xml:space="preserve">22 105,81  </w:t>
            </w:r>
          </w:p>
        </w:tc>
        <w:tc>
          <w:tcPr>
            <w:tcW w:w="1600" w:type="dxa"/>
            <w:gridSpan w:val="2"/>
            <w:tcBorders>
              <w:top w:val="nil"/>
              <w:left w:val="nil"/>
              <w:bottom w:val="single" w:sz="4" w:space="0" w:color="auto"/>
              <w:right w:val="single" w:sz="4" w:space="0" w:color="auto"/>
            </w:tcBorders>
            <w:shd w:val="clear" w:color="auto" w:fill="auto"/>
            <w:hideMark/>
          </w:tcPr>
          <w:p w14:paraId="2C196704"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591E1D0"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890CED7"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65BE59F" w14:textId="77777777" w:rsidR="00D70D77" w:rsidRPr="00D70D77" w:rsidRDefault="00D70D77" w:rsidP="00D70D77">
            <w:pPr>
              <w:rPr>
                <w:sz w:val="20"/>
                <w:szCs w:val="20"/>
              </w:rPr>
            </w:pPr>
            <w:r w:rsidRPr="00D70D77">
              <w:rPr>
                <w:sz w:val="20"/>
                <w:szCs w:val="20"/>
              </w:rPr>
              <w:t xml:space="preserve">                23 958,08   </w:t>
            </w:r>
          </w:p>
        </w:tc>
        <w:tc>
          <w:tcPr>
            <w:tcW w:w="1898" w:type="dxa"/>
            <w:gridSpan w:val="2"/>
            <w:tcBorders>
              <w:top w:val="nil"/>
              <w:left w:val="nil"/>
              <w:bottom w:val="single" w:sz="4" w:space="0" w:color="auto"/>
              <w:right w:val="single" w:sz="4" w:space="0" w:color="auto"/>
            </w:tcBorders>
            <w:shd w:val="clear" w:color="auto" w:fill="auto"/>
            <w:hideMark/>
          </w:tcPr>
          <w:p w14:paraId="1E84E499" w14:textId="77777777" w:rsidR="00D70D77" w:rsidRPr="00D70D77" w:rsidRDefault="00D70D77" w:rsidP="00D70D77">
            <w:pPr>
              <w:rPr>
                <w:sz w:val="20"/>
                <w:szCs w:val="20"/>
              </w:rPr>
            </w:pPr>
            <w:r w:rsidRPr="00D70D77">
              <w:rPr>
                <w:sz w:val="20"/>
                <w:szCs w:val="20"/>
              </w:rPr>
              <w:t xml:space="preserve">                          2 276 017,60   </w:t>
            </w:r>
          </w:p>
        </w:tc>
        <w:tc>
          <w:tcPr>
            <w:tcW w:w="271" w:type="dxa"/>
            <w:vAlign w:val="center"/>
            <w:hideMark/>
          </w:tcPr>
          <w:p w14:paraId="6B428145" w14:textId="77777777" w:rsidR="00D70D77" w:rsidRPr="00D70D77" w:rsidRDefault="00D70D77" w:rsidP="00D70D77">
            <w:pPr>
              <w:rPr>
                <w:sz w:val="20"/>
                <w:szCs w:val="20"/>
              </w:rPr>
            </w:pPr>
          </w:p>
        </w:tc>
      </w:tr>
      <w:tr w:rsidR="00D70D77" w:rsidRPr="00D70D77" w14:paraId="1CDDA7F5"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7574F4E7" w14:textId="77777777" w:rsidR="00D70D77" w:rsidRPr="00D70D77" w:rsidRDefault="00D70D77" w:rsidP="00D70D77">
            <w:pPr>
              <w:ind w:firstLineChars="200" w:firstLine="400"/>
              <w:rPr>
                <w:sz w:val="20"/>
                <w:szCs w:val="20"/>
              </w:rPr>
            </w:pPr>
            <w:r w:rsidRPr="00D70D77">
              <w:rPr>
                <w:sz w:val="20"/>
                <w:szCs w:val="20"/>
              </w:rPr>
              <w:t>2.5.3</w:t>
            </w:r>
          </w:p>
        </w:tc>
        <w:tc>
          <w:tcPr>
            <w:tcW w:w="1699" w:type="dxa"/>
            <w:tcBorders>
              <w:top w:val="nil"/>
              <w:left w:val="nil"/>
              <w:bottom w:val="single" w:sz="4" w:space="0" w:color="auto"/>
              <w:right w:val="single" w:sz="4" w:space="0" w:color="auto"/>
            </w:tcBorders>
            <w:shd w:val="clear" w:color="auto" w:fill="auto"/>
            <w:hideMark/>
          </w:tcPr>
          <w:p w14:paraId="22E42DE4" w14:textId="77777777" w:rsidR="00D70D77" w:rsidRPr="00D70D77" w:rsidRDefault="00D70D77" w:rsidP="00D70D77">
            <w:pPr>
              <w:rPr>
                <w:sz w:val="20"/>
                <w:szCs w:val="20"/>
              </w:rPr>
            </w:pPr>
            <w:r w:rsidRPr="00D70D77">
              <w:rPr>
                <w:sz w:val="20"/>
                <w:szCs w:val="20"/>
              </w:rPr>
              <w:t>Установка светильников</w:t>
            </w:r>
          </w:p>
        </w:tc>
        <w:tc>
          <w:tcPr>
            <w:tcW w:w="1120" w:type="dxa"/>
            <w:gridSpan w:val="2"/>
            <w:tcBorders>
              <w:top w:val="nil"/>
              <w:left w:val="nil"/>
              <w:bottom w:val="single" w:sz="4" w:space="0" w:color="auto"/>
              <w:right w:val="single" w:sz="4" w:space="0" w:color="auto"/>
            </w:tcBorders>
            <w:shd w:val="clear" w:color="auto" w:fill="auto"/>
            <w:hideMark/>
          </w:tcPr>
          <w:p w14:paraId="26C153EE"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61BD8B9B" w14:textId="77777777" w:rsidR="00D70D77" w:rsidRPr="00D70D77" w:rsidRDefault="00D70D77" w:rsidP="00D70D77">
            <w:pPr>
              <w:jc w:val="center"/>
              <w:rPr>
                <w:sz w:val="20"/>
                <w:szCs w:val="20"/>
              </w:rPr>
            </w:pPr>
            <w:r w:rsidRPr="00D70D77">
              <w:rPr>
                <w:sz w:val="20"/>
                <w:szCs w:val="20"/>
              </w:rPr>
              <w:t>1013</w:t>
            </w:r>
          </w:p>
        </w:tc>
        <w:tc>
          <w:tcPr>
            <w:tcW w:w="1499" w:type="dxa"/>
            <w:gridSpan w:val="2"/>
            <w:tcBorders>
              <w:top w:val="nil"/>
              <w:left w:val="nil"/>
              <w:bottom w:val="single" w:sz="4" w:space="0" w:color="auto"/>
              <w:right w:val="single" w:sz="4" w:space="0" w:color="auto"/>
            </w:tcBorders>
            <w:shd w:val="clear" w:color="auto" w:fill="auto"/>
            <w:hideMark/>
          </w:tcPr>
          <w:p w14:paraId="3FA1915A" w14:textId="77777777" w:rsidR="00D70D77" w:rsidRPr="00D70D77" w:rsidRDefault="00D70D77" w:rsidP="00D70D77">
            <w:pPr>
              <w:jc w:val="right"/>
              <w:rPr>
                <w:sz w:val="20"/>
                <w:szCs w:val="20"/>
              </w:rPr>
            </w:pPr>
            <w:r w:rsidRPr="00D70D77">
              <w:rPr>
                <w:sz w:val="20"/>
                <w:szCs w:val="20"/>
              </w:rPr>
              <w:t xml:space="preserve">27 819 997,00  </w:t>
            </w:r>
          </w:p>
        </w:tc>
        <w:tc>
          <w:tcPr>
            <w:tcW w:w="1057" w:type="dxa"/>
            <w:gridSpan w:val="2"/>
            <w:tcBorders>
              <w:top w:val="nil"/>
              <w:left w:val="nil"/>
              <w:bottom w:val="single" w:sz="4" w:space="0" w:color="auto"/>
              <w:right w:val="single" w:sz="4" w:space="0" w:color="auto"/>
            </w:tcBorders>
            <w:shd w:val="clear" w:color="auto" w:fill="auto"/>
            <w:hideMark/>
          </w:tcPr>
          <w:p w14:paraId="3451ED95" w14:textId="77777777" w:rsidR="00D70D77" w:rsidRPr="00D70D77" w:rsidRDefault="00D70D77" w:rsidP="00D70D77">
            <w:pPr>
              <w:jc w:val="right"/>
              <w:rPr>
                <w:sz w:val="20"/>
                <w:szCs w:val="20"/>
              </w:rPr>
            </w:pPr>
            <w:r w:rsidRPr="00D70D77">
              <w:rPr>
                <w:sz w:val="20"/>
                <w:szCs w:val="20"/>
              </w:rPr>
              <w:t xml:space="preserve">27 462,98  </w:t>
            </w:r>
          </w:p>
        </w:tc>
        <w:tc>
          <w:tcPr>
            <w:tcW w:w="1600" w:type="dxa"/>
            <w:gridSpan w:val="2"/>
            <w:tcBorders>
              <w:top w:val="nil"/>
              <w:left w:val="nil"/>
              <w:bottom w:val="single" w:sz="4" w:space="0" w:color="auto"/>
              <w:right w:val="single" w:sz="4" w:space="0" w:color="auto"/>
            </w:tcBorders>
            <w:shd w:val="clear" w:color="auto" w:fill="auto"/>
            <w:hideMark/>
          </w:tcPr>
          <w:p w14:paraId="46143655"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1075467B"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E1D89DD"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E3ED16E" w14:textId="77777777" w:rsidR="00D70D77" w:rsidRPr="00D70D77" w:rsidRDefault="00D70D77" w:rsidP="00D70D77">
            <w:pPr>
              <w:rPr>
                <w:sz w:val="20"/>
                <w:szCs w:val="20"/>
              </w:rPr>
            </w:pPr>
            <w:r w:rsidRPr="00D70D77">
              <w:rPr>
                <w:sz w:val="20"/>
                <w:szCs w:val="20"/>
              </w:rPr>
              <w:t xml:space="preserve">                29 764,13   </w:t>
            </w:r>
          </w:p>
        </w:tc>
        <w:tc>
          <w:tcPr>
            <w:tcW w:w="1898" w:type="dxa"/>
            <w:gridSpan w:val="2"/>
            <w:tcBorders>
              <w:top w:val="nil"/>
              <w:left w:val="nil"/>
              <w:bottom w:val="single" w:sz="4" w:space="0" w:color="auto"/>
              <w:right w:val="single" w:sz="4" w:space="0" w:color="auto"/>
            </w:tcBorders>
            <w:shd w:val="clear" w:color="auto" w:fill="auto"/>
            <w:hideMark/>
          </w:tcPr>
          <w:p w14:paraId="5AF54366" w14:textId="77777777" w:rsidR="00D70D77" w:rsidRPr="00D70D77" w:rsidRDefault="00D70D77" w:rsidP="00D70D77">
            <w:pPr>
              <w:rPr>
                <w:sz w:val="20"/>
                <w:szCs w:val="20"/>
              </w:rPr>
            </w:pPr>
            <w:r w:rsidRPr="00D70D77">
              <w:rPr>
                <w:sz w:val="20"/>
                <w:szCs w:val="20"/>
              </w:rPr>
              <w:t xml:space="preserve">                        30 151 063,69   </w:t>
            </w:r>
          </w:p>
        </w:tc>
        <w:tc>
          <w:tcPr>
            <w:tcW w:w="271" w:type="dxa"/>
            <w:vAlign w:val="center"/>
            <w:hideMark/>
          </w:tcPr>
          <w:p w14:paraId="0E27831D" w14:textId="77777777" w:rsidR="00D70D77" w:rsidRPr="00D70D77" w:rsidRDefault="00D70D77" w:rsidP="00D70D77">
            <w:pPr>
              <w:rPr>
                <w:sz w:val="20"/>
                <w:szCs w:val="20"/>
              </w:rPr>
            </w:pPr>
          </w:p>
        </w:tc>
      </w:tr>
      <w:tr w:rsidR="00D70D77" w:rsidRPr="00D70D77" w14:paraId="18FD0D2F" w14:textId="77777777" w:rsidTr="00D70D77">
        <w:trPr>
          <w:trHeight w:val="1800"/>
        </w:trPr>
        <w:tc>
          <w:tcPr>
            <w:tcW w:w="1418" w:type="dxa"/>
            <w:tcBorders>
              <w:top w:val="nil"/>
              <w:left w:val="single" w:sz="4" w:space="0" w:color="auto"/>
              <w:bottom w:val="single" w:sz="4" w:space="0" w:color="auto"/>
              <w:right w:val="single" w:sz="4" w:space="0" w:color="auto"/>
            </w:tcBorders>
            <w:shd w:val="clear" w:color="auto" w:fill="auto"/>
            <w:noWrap/>
            <w:hideMark/>
          </w:tcPr>
          <w:p w14:paraId="7E813339" w14:textId="77777777" w:rsidR="00D70D77" w:rsidRPr="00D70D77" w:rsidRDefault="00D70D77" w:rsidP="00D70D77">
            <w:pPr>
              <w:ind w:firstLineChars="200" w:firstLine="400"/>
              <w:rPr>
                <w:sz w:val="20"/>
                <w:szCs w:val="20"/>
              </w:rPr>
            </w:pPr>
            <w:r w:rsidRPr="00D70D77">
              <w:rPr>
                <w:sz w:val="20"/>
                <w:szCs w:val="20"/>
              </w:rPr>
              <w:lastRenderedPageBreak/>
              <w:t>2.5.4</w:t>
            </w:r>
          </w:p>
        </w:tc>
        <w:tc>
          <w:tcPr>
            <w:tcW w:w="1699" w:type="dxa"/>
            <w:tcBorders>
              <w:top w:val="nil"/>
              <w:left w:val="nil"/>
              <w:bottom w:val="single" w:sz="4" w:space="0" w:color="auto"/>
              <w:right w:val="single" w:sz="4" w:space="0" w:color="auto"/>
            </w:tcBorders>
            <w:shd w:val="clear" w:color="auto" w:fill="auto"/>
            <w:hideMark/>
          </w:tcPr>
          <w:p w14:paraId="3D970E03" w14:textId="77777777" w:rsidR="00D70D77" w:rsidRPr="00D70D77" w:rsidRDefault="00D70D77" w:rsidP="00D70D77">
            <w:pPr>
              <w:rPr>
                <w:sz w:val="20"/>
                <w:szCs w:val="20"/>
              </w:rPr>
            </w:pPr>
            <w:r w:rsidRPr="00D70D77">
              <w:rPr>
                <w:sz w:val="20"/>
                <w:szCs w:val="20"/>
              </w:rPr>
              <w:t>Прокладка кабеля с медными жилами в изоляции из ПВХ пластиката, с промежуточной оболочкой из резиновой смеси, с наружным покровом из ПВХ пластиката, не поддерживающего горение, ТУ 3521-009-05755714-98,: NYM 3х2,5 мм2 (ПВС 3х2,5 мм2 )</w:t>
            </w:r>
          </w:p>
        </w:tc>
        <w:tc>
          <w:tcPr>
            <w:tcW w:w="1120" w:type="dxa"/>
            <w:gridSpan w:val="2"/>
            <w:tcBorders>
              <w:top w:val="nil"/>
              <w:left w:val="nil"/>
              <w:bottom w:val="single" w:sz="4" w:space="0" w:color="auto"/>
              <w:right w:val="single" w:sz="4" w:space="0" w:color="auto"/>
            </w:tcBorders>
            <w:shd w:val="clear" w:color="auto" w:fill="auto"/>
            <w:hideMark/>
          </w:tcPr>
          <w:p w14:paraId="6701701D"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3D36FF5F" w14:textId="77777777" w:rsidR="00D70D77" w:rsidRPr="00D70D77" w:rsidRDefault="00D70D77" w:rsidP="00D70D77">
            <w:pPr>
              <w:jc w:val="center"/>
              <w:rPr>
                <w:sz w:val="20"/>
                <w:szCs w:val="20"/>
              </w:rPr>
            </w:pPr>
            <w:r w:rsidRPr="00D70D77">
              <w:rPr>
                <w:sz w:val="20"/>
                <w:szCs w:val="20"/>
              </w:rPr>
              <w:t>4600</w:t>
            </w:r>
          </w:p>
        </w:tc>
        <w:tc>
          <w:tcPr>
            <w:tcW w:w="1499" w:type="dxa"/>
            <w:gridSpan w:val="2"/>
            <w:tcBorders>
              <w:top w:val="nil"/>
              <w:left w:val="nil"/>
              <w:bottom w:val="single" w:sz="4" w:space="0" w:color="auto"/>
              <w:right w:val="single" w:sz="4" w:space="0" w:color="auto"/>
            </w:tcBorders>
            <w:shd w:val="clear" w:color="auto" w:fill="auto"/>
            <w:hideMark/>
          </w:tcPr>
          <w:p w14:paraId="01EFBC80" w14:textId="77777777" w:rsidR="00D70D77" w:rsidRPr="00D70D77" w:rsidRDefault="00D70D77" w:rsidP="00D70D77">
            <w:pPr>
              <w:jc w:val="right"/>
              <w:rPr>
                <w:sz w:val="20"/>
                <w:szCs w:val="20"/>
              </w:rPr>
            </w:pPr>
            <w:r w:rsidRPr="00D70D77">
              <w:rPr>
                <w:sz w:val="20"/>
                <w:szCs w:val="20"/>
              </w:rPr>
              <w:t xml:space="preserve">436 152,00  </w:t>
            </w:r>
          </w:p>
        </w:tc>
        <w:tc>
          <w:tcPr>
            <w:tcW w:w="1057" w:type="dxa"/>
            <w:gridSpan w:val="2"/>
            <w:tcBorders>
              <w:top w:val="nil"/>
              <w:left w:val="nil"/>
              <w:bottom w:val="single" w:sz="4" w:space="0" w:color="auto"/>
              <w:right w:val="single" w:sz="4" w:space="0" w:color="auto"/>
            </w:tcBorders>
            <w:shd w:val="clear" w:color="auto" w:fill="auto"/>
            <w:hideMark/>
          </w:tcPr>
          <w:p w14:paraId="651F3DEF" w14:textId="77777777" w:rsidR="00D70D77" w:rsidRPr="00D70D77" w:rsidRDefault="00D70D77" w:rsidP="00D70D77">
            <w:pPr>
              <w:jc w:val="right"/>
              <w:rPr>
                <w:sz w:val="20"/>
                <w:szCs w:val="20"/>
              </w:rPr>
            </w:pPr>
            <w:r w:rsidRPr="00D70D77">
              <w:rPr>
                <w:sz w:val="20"/>
                <w:szCs w:val="20"/>
              </w:rPr>
              <w:t xml:space="preserve">94,82  </w:t>
            </w:r>
          </w:p>
        </w:tc>
        <w:tc>
          <w:tcPr>
            <w:tcW w:w="1600" w:type="dxa"/>
            <w:gridSpan w:val="2"/>
            <w:tcBorders>
              <w:top w:val="nil"/>
              <w:left w:val="nil"/>
              <w:bottom w:val="single" w:sz="4" w:space="0" w:color="auto"/>
              <w:right w:val="single" w:sz="4" w:space="0" w:color="auto"/>
            </w:tcBorders>
            <w:shd w:val="clear" w:color="auto" w:fill="auto"/>
            <w:hideMark/>
          </w:tcPr>
          <w:p w14:paraId="7A97E5F2"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305D69E1"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0AB3A50C"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28CF7BB4" w14:textId="77777777" w:rsidR="00D70D77" w:rsidRPr="00D70D77" w:rsidRDefault="00D70D77" w:rsidP="00D70D77">
            <w:pPr>
              <w:rPr>
                <w:sz w:val="20"/>
                <w:szCs w:val="20"/>
              </w:rPr>
            </w:pPr>
            <w:r w:rsidRPr="00D70D77">
              <w:rPr>
                <w:sz w:val="20"/>
                <w:szCs w:val="20"/>
              </w:rPr>
              <w:t xml:space="preserve">                     102,77   </w:t>
            </w:r>
          </w:p>
        </w:tc>
        <w:tc>
          <w:tcPr>
            <w:tcW w:w="1898" w:type="dxa"/>
            <w:gridSpan w:val="2"/>
            <w:tcBorders>
              <w:top w:val="nil"/>
              <w:left w:val="nil"/>
              <w:bottom w:val="single" w:sz="4" w:space="0" w:color="auto"/>
              <w:right w:val="single" w:sz="4" w:space="0" w:color="auto"/>
            </w:tcBorders>
            <w:shd w:val="clear" w:color="auto" w:fill="auto"/>
            <w:hideMark/>
          </w:tcPr>
          <w:p w14:paraId="3AC960AA" w14:textId="77777777" w:rsidR="00D70D77" w:rsidRPr="00D70D77" w:rsidRDefault="00D70D77" w:rsidP="00D70D77">
            <w:pPr>
              <w:rPr>
                <w:sz w:val="20"/>
                <w:szCs w:val="20"/>
              </w:rPr>
            </w:pPr>
            <w:r w:rsidRPr="00D70D77">
              <w:rPr>
                <w:sz w:val="20"/>
                <w:szCs w:val="20"/>
              </w:rPr>
              <w:t xml:space="preserve">                             472 742,00   </w:t>
            </w:r>
          </w:p>
        </w:tc>
        <w:tc>
          <w:tcPr>
            <w:tcW w:w="271" w:type="dxa"/>
            <w:vAlign w:val="center"/>
            <w:hideMark/>
          </w:tcPr>
          <w:p w14:paraId="5A8E1D0B" w14:textId="77777777" w:rsidR="00D70D77" w:rsidRPr="00D70D77" w:rsidRDefault="00D70D77" w:rsidP="00D70D77">
            <w:pPr>
              <w:rPr>
                <w:sz w:val="20"/>
                <w:szCs w:val="20"/>
              </w:rPr>
            </w:pPr>
          </w:p>
        </w:tc>
      </w:tr>
      <w:tr w:rsidR="00D70D77" w:rsidRPr="00D70D77" w14:paraId="0156BF60"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3EEF83EA" w14:textId="77777777" w:rsidR="00D70D77" w:rsidRPr="00D70D77" w:rsidRDefault="00D70D77" w:rsidP="00D70D77">
            <w:pPr>
              <w:ind w:firstLineChars="200" w:firstLine="400"/>
              <w:rPr>
                <w:sz w:val="20"/>
                <w:szCs w:val="20"/>
              </w:rPr>
            </w:pPr>
            <w:r w:rsidRPr="00D70D77">
              <w:rPr>
                <w:sz w:val="20"/>
                <w:szCs w:val="20"/>
              </w:rPr>
              <w:t>2.5.5</w:t>
            </w:r>
          </w:p>
        </w:tc>
        <w:tc>
          <w:tcPr>
            <w:tcW w:w="1699" w:type="dxa"/>
            <w:tcBorders>
              <w:top w:val="nil"/>
              <w:left w:val="nil"/>
              <w:bottom w:val="single" w:sz="4" w:space="0" w:color="auto"/>
              <w:right w:val="single" w:sz="4" w:space="0" w:color="auto"/>
            </w:tcBorders>
            <w:shd w:val="clear" w:color="auto" w:fill="auto"/>
            <w:hideMark/>
          </w:tcPr>
          <w:p w14:paraId="05A4788F" w14:textId="77777777" w:rsidR="00D70D77" w:rsidRPr="00D70D77" w:rsidRDefault="00D70D77" w:rsidP="00D70D77">
            <w:pPr>
              <w:rPr>
                <w:sz w:val="20"/>
                <w:szCs w:val="20"/>
              </w:rPr>
            </w:pPr>
            <w:r w:rsidRPr="00D70D77">
              <w:rPr>
                <w:sz w:val="20"/>
                <w:szCs w:val="20"/>
              </w:rPr>
              <w:t>Подвеска самонесущих изолированных проводов</w:t>
            </w:r>
          </w:p>
        </w:tc>
        <w:tc>
          <w:tcPr>
            <w:tcW w:w="1120" w:type="dxa"/>
            <w:gridSpan w:val="2"/>
            <w:tcBorders>
              <w:top w:val="nil"/>
              <w:left w:val="nil"/>
              <w:bottom w:val="single" w:sz="4" w:space="0" w:color="auto"/>
              <w:right w:val="single" w:sz="4" w:space="0" w:color="auto"/>
            </w:tcBorders>
            <w:shd w:val="clear" w:color="auto" w:fill="auto"/>
            <w:hideMark/>
          </w:tcPr>
          <w:p w14:paraId="11B1C38B"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6BA76ACF" w14:textId="77777777" w:rsidR="00D70D77" w:rsidRPr="00D70D77" w:rsidRDefault="00D70D77" w:rsidP="00D70D77">
            <w:pPr>
              <w:jc w:val="center"/>
              <w:rPr>
                <w:sz w:val="20"/>
                <w:szCs w:val="20"/>
              </w:rPr>
            </w:pPr>
            <w:r w:rsidRPr="00D70D77">
              <w:rPr>
                <w:sz w:val="20"/>
                <w:szCs w:val="20"/>
              </w:rPr>
              <w:t>22350</w:t>
            </w:r>
          </w:p>
        </w:tc>
        <w:tc>
          <w:tcPr>
            <w:tcW w:w="1499" w:type="dxa"/>
            <w:gridSpan w:val="2"/>
            <w:tcBorders>
              <w:top w:val="nil"/>
              <w:left w:val="nil"/>
              <w:bottom w:val="single" w:sz="4" w:space="0" w:color="auto"/>
              <w:right w:val="single" w:sz="4" w:space="0" w:color="auto"/>
            </w:tcBorders>
            <w:shd w:val="clear" w:color="auto" w:fill="auto"/>
            <w:hideMark/>
          </w:tcPr>
          <w:p w14:paraId="10B973B3" w14:textId="77777777" w:rsidR="00D70D77" w:rsidRPr="00D70D77" w:rsidRDefault="00D70D77" w:rsidP="00D70D77">
            <w:pPr>
              <w:jc w:val="right"/>
              <w:rPr>
                <w:sz w:val="20"/>
                <w:szCs w:val="20"/>
              </w:rPr>
            </w:pPr>
            <w:r w:rsidRPr="00D70D77">
              <w:rPr>
                <w:sz w:val="20"/>
                <w:szCs w:val="20"/>
              </w:rPr>
              <w:t xml:space="preserve">7 983 769,00  </w:t>
            </w:r>
          </w:p>
        </w:tc>
        <w:tc>
          <w:tcPr>
            <w:tcW w:w="1057" w:type="dxa"/>
            <w:gridSpan w:val="2"/>
            <w:tcBorders>
              <w:top w:val="nil"/>
              <w:left w:val="nil"/>
              <w:bottom w:val="single" w:sz="4" w:space="0" w:color="auto"/>
              <w:right w:val="single" w:sz="4" w:space="0" w:color="auto"/>
            </w:tcBorders>
            <w:shd w:val="clear" w:color="auto" w:fill="auto"/>
            <w:hideMark/>
          </w:tcPr>
          <w:p w14:paraId="35984E1A" w14:textId="77777777" w:rsidR="00D70D77" w:rsidRPr="00D70D77" w:rsidRDefault="00D70D77" w:rsidP="00D70D77">
            <w:pPr>
              <w:jc w:val="right"/>
              <w:rPr>
                <w:sz w:val="20"/>
                <w:szCs w:val="20"/>
              </w:rPr>
            </w:pPr>
            <w:r w:rsidRPr="00D70D77">
              <w:rPr>
                <w:sz w:val="20"/>
                <w:szCs w:val="20"/>
              </w:rPr>
              <w:t xml:space="preserve">357,22  </w:t>
            </w:r>
          </w:p>
        </w:tc>
        <w:tc>
          <w:tcPr>
            <w:tcW w:w="1600" w:type="dxa"/>
            <w:gridSpan w:val="2"/>
            <w:tcBorders>
              <w:top w:val="nil"/>
              <w:left w:val="nil"/>
              <w:bottom w:val="single" w:sz="4" w:space="0" w:color="auto"/>
              <w:right w:val="single" w:sz="4" w:space="0" w:color="auto"/>
            </w:tcBorders>
            <w:shd w:val="clear" w:color="auto" w:fill="auto"/>
            <w:hideMark/>
          </w:tcPr>
          <w:p w14:paraId="2EF91E80"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613F349"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666908BD"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68136F7" w14:textId="77777777" w:rsidR="00D70D77" w:rsidRPr="00D70D77" w:rsidRDefault="00D70D77" w:rsidP="00D70D77">
            <w:pPr>
              <w:rPr>
                <w:sz w:val="20"/>
                <w:szCs w:val="20"/>
              </w:rPr>
            </w:pPr>
            <w:r w:rsidRPr="00D70D77">
              <w:rPr>
                <w:sz w:val="20"/>
                <w:szCs w:val="20"/>
              </w:rPr>
              <w:t xml:space="preserve">                     387,15   </w:t>
            </w:r>
          </w:p>
        </w:tc>
        <w:tc>
          <w:tcPr>
            <w:tcW w:w="1898" w:type="dxa"/>
            <w:gridSpan w:val="2"/>
            <w:tcBorders>
              <w:top w:val="nil"/>
              <w:left w:val="nil"/>
              <w:bottom w:val="single" w:sz="4" w:space="0" w:color="auto"/>
              <w:right w:val="single" w:sz="4" w:space="0" w:color="auto"/>
            </w:tcBorders>
            <w:shd w:val="clear" w:color="auto" w:fill="auto"/>
            <w:hideMark/>
          </w:tcPr>
          <w:p w14:paraId="062688B0" w14:textId="77777777" w:rsidR="00D70D77" w:rsidRPr="00D70D77" w:rsidRDefault="00D70D77" w:rsidP="00D70D77">
            <w:pPr>
              <w:rPr>
                <w:sz w:val="20"/>
                <w:szCs w:val="20"/>
              </w:rPr>
            </w:pPr>
            <w:r w:rsidRPr="00D70D77">
              <w:rPr>
                <w:sz w:val="20"/>
                <w:szCs w:val="20"/>
              </w:rPr>
              <w:t xml:space="preserve">                          8 652 802,50   </w:t>
            </w:r>
          </w:p>
        </w:tc>
        <w:tc>
          <w:tcPr>
            <w:tcW w:w="271" w:type="dxa"/>
            <w:vAlign w:val="center"/>
            <w:hideMark/>
          </w:tcPr>
          <w:p w14:paraId="0F566B15" w14:textId="77777777" w:rsidR="00D70D77" w:rsidRPr="00D70D77" w:rsidRDefault="00D70D77" w:rsidP="00D70D77">
            <w:pPr>
              <w:rPr>
                <w:sz w:val="20"/>
                <w:szCs w:val="20"/>
              </w:rPr>
            </w:pPr>
          </w:p>
        </w:tc>
      </w:tr>
      <w:tr w:rsidR="00D70D77" w:rsidRPr="00D70D77" w14:paraId="74642DDA" w14:textId="77777777" w:rsidTr="00D70D77">
        <w:trPr>
          <w:trHeight w:val="300"/>
        </w:trPr>
        <w:tc>
          <w:tcPr>
            <w:tcW w:w="1418" w:type="dxa"/>
            <w:tcBorders>
              <w:top w:val="nil"/>
              <w:left w:val="single" w:sz="4" w:space="0" w:color="auto"/>
              <w:bottom w:val="single" w:sz="4" w:space="0" w:color="auto"/>
              <w:right w:val="single" w:sz="4" w:space="0" w:color="auto"/>
            </w:tcBorders>
            <w:shd w:val="clear" w:color="000000" w:fill="FFF2CC"/>
            <w:noWrap/>
            <w:hideMark/>
          </w:tcPr>
          <w:p w14:paraId="77F888EF" w14:textId="77777777" w:rsidR="00D70D77" w:rsidRPr="00D70D77" w:rsidRDefault="00D70D77" w:rsidP="00D70D77">
            <w:pPr>
              <w:rPr>
                <w:b/>
                <w:bCs/>
                <w:sz w:val="22"/>
                <w:szCs w:val="22"/>
              </w:rPr>
            </w:pPr>
            <w:r w:rsidRPr="00D70D77">
              <w:rPr>
                <w:b/>
                <w:bCs/>
                <w:sz w:val="22"/>
                <w:szCs w:val="22"/>
              </w:rPr>
              <w:t>2.6. Система электроснабжения. Подземная прокладка.</w:t>
            </w:r>
          </w:p>
        </w:tc>
        <w:tc>
          <w:tcPr>
            <w:tcW w:w="1699" w:type="dxa"/>
            <w:tcBorders>
              <w:top w:val="nil"/>
              <w:left w:val="nil"/>
              <w:bottom w:val="single" w:sz="4" w:space="0" w:color="auto"/>
              <w:right w:val="single" w:sz="4" w:space="0" w:color="auto"/>
            </w:tcBorders>
            <w:shd w:val="clear" w:color="000000" w:fill="FFF2CC"/>
            <w:vAlign w:val="center"/>
            <w:hideMark/>
          </w:tcPr>
          <w:p w14:paraId="14AA2879" w14:textId="77777777" w:rsidR="00D70D77" w:rsidRPr="00D70D77" w:rsidRDefault="00D70D77" w:rsidP="00D70D77">
            <w:pPr>
              <w:jc w:val="center"/>
              <w:rPr>
                <w:b/>
                <w:bCs/>
                <w:sz w:val="22"/>
                <w:szCs w:val="22"/>
              </w:rPr>
            </w:pPr>
            <w:r w:rsidRPr="00D70D77">
              <w:rPr>
                <w:b/>
                <w:bCs/>
                <w:sz w:val="22"/>
                <w:szCs w:val="22"/>
              </w:rPr>
              <w:t> </w:t>
            </w:r>
          </w:p>
        </w:tc>
        <w:tc>
          <w:tcPr>
            <w:tcW w:w="1120" w:type="dxa"/>
            <w:gridSpan w:val="2"/>
            <w:tcBorders>
              <w:top w:val="nil"/>
              <w:left w:val="nil"/>
              <w:bottom w:val="single" w:sz="4" w:space="0" w:color="auto"/>
              <w:right w:val="single" w:sz="4" w:space="0" w:color="auto"/>
            </w:tcBorders>
            <w:shd w:val="clear" w:color="000000" w:fill="FFF2CC"/>
            <w:vAlign w:val="center"/>
            <w:hideMark/>
          </w:tcPr>
          <w:p w14:paraId="5EDF5B55" w14:textId="77777777" w:rsidR="00D70D77" w:rsidRPr="00D70D77" w:rsidRDefault="00D70D77" w:rsidP="00D70D77">
            <w:pPr>
              <w:jc w:val="center"/>
              <w:rPr>
                <w:b/>
                <w:bCs/>
                <w:sz w:val="22"/>
                <w:szCs w:val="22"/>
              </w:rPr>
            </w:pPr>
            <w:r w:rsidRPr="00D70D77">
              <w:rPr>
                <w:b/>
                <w:bCs/>
                <w:sz w:val="22"/>
                <w:szCs w:val="22"/>
              </w:rPr>
              <w:t> </w:t>
            </w:r>
          </w:p>
        </w:tc>
        <w:tc>
          <w:tcPr>
            <w:tcW w:w="1066" w:type="dxa"/>
            <w:gridSpan w:val="2"/>
            <w:tcBorders>
              <w:top w:val="nil"/>
              <w:left w:val="nil"/>
              <w:bottom w:val="single" w:sz="4" w:space="0" w:color="auto"/>
              <w:right w:val="single" w:sz="4" w:space="0" w:color="auto"/>
            </w:tcBorders>
            <w:shd w:val="clear" w:color="000000" w:fill="FFF2CC"/>
            <w:noWrap/>
            <w:hideMark/>
          </w:tcPr>
          <w:p w14:paraId="39BFC09E"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000000" w:fill="FFF2CC"/>
            <w:noWrap/>
            <w:vAlign w:val="center"/>
            <w:hideMark/>
          </w:tcPr>
          <w:p w14:paraId="0C4D4717" w14:textId="77777777" w:rsidR="00D70D77" w:rsidRPr="00D70D77" w:rsidRDefault="00D70D77" w:rsidP="00D70D77">
            <w:pPr>
              <w:jc w:val="center"/>
              <w:rPr>
                <w:b/>
                <w:bCs/>
                <w:sz w:val="22"/>
                <w:szCs w:val="22"/>
              </w:rPr>
            </w:pPr>
            <w:r w:rsidRPr="00D70D77">
              <w:rPr>
                <w:b/>
                <w:bCs/>
                <w:sz w:val="22"/>
                <w:szCs w:val="22"/>
              </w:rPr>
              <w:t xml:space="preserve">22 148 423,00  </w:t>
            </w:r>
          </w:p>
        </w:tc>
        <w:tc>
          <w:tcPr>
            <w:tcW w:w="1057" w:type="dxa"/>
            <w:gridSpan w:val="2"/>
            <w:tcBorders>
              <w:top w:val="nil"/>
              <w:left w:val="nil"/>
              <w:bottom w:val="single" w:sz="4" w:space="0" w:color="auto"/>
              <w:right w:val="single" w:sz="4" w:space="0" w:color="auto"/>
            </w:tcBorders>
            <w:shd w:val="clear" w:color="000000" w:fill="FFF2CC"/>
            <w:noWrap/>
            <w:vAlign w:val="center"/>
            <w:hideMark/>
          </w:tcPr>
          <w:p w14:paraId="0BAD0118"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000000" w:fill="FFF2CC"/>
            <w:hideMark/>
          </w:tcPr>
          <w:p w14:paraId="070FB0FE" w14:textId="77777777" w:rsidR="00D70D77" w:rsidRPr="00D70D77" w:rsidRDefault="00D70D77" w:rsidP="00D70D77">
            <w:pPr>
              <w:rPr>
                <w:sz w:val="20"/>
                <w:szCs w:val="20"/>
              </w:rPr>
            </w:pPr>
            <w:r w:rsidRPr="00D70D77">
              <w:rPr>
                <w:sz w:val="20"/>
                <w:szCs w:val="20"/>
              </w:rPr>
              <w:t> </w:t>
            </w:r>
          </w:p>
        </w:tc>
        <w:tc>
          <w:tcPr>
            <w:tcW w:w="1600" w:type="dxa"/>
            <w:gridSpan w:val="2"/>
            <w:tcBorders>
              <w:top w:val="nil"/>
              <w:left w:val="nil"/>
              <w:bottom w:val="single" w:sz="4" w:space="0" w:color="auto"/>
              <w:right w:val="single" w:sz="4" w:space="0" w:color="auto"/>
            </w:tcBorders>
            <w:shd w:val="clear" w:color="000000" w:fill="FFF2CC"/>
            <w:noWrap/>
            <w:vAlign w:val="center"/>
            <w:hideMark/>
          </w:tcPr>
          <w:p w14:paraId="0005A764" w14:textId="77777777" w:rsidR="00D70D77" w:rsidRPr="00D70D77" w:rsidRDefault="00D70D77" w:rsidP="00D70D77">
            <w:pPr>
              <w:jc w:val="center"/>
              <w:rPr>
                <w:b/>
                <w:bCs/>
                <w:sz w:val="22"/>
                <w:szCs w:val="22"/>
              </w:rPr>
            </w:pPr>
            <w:r w:rsidRPr="00D70D77">
              <w:rPr>
                <w:b/>
                <w:bCs/>
                <w:sz w:val="22"/>
                <w:szCs w:val="22"/>
              </w:rPr>
              <w:t> </w:t>
            </w:r>
          </w:p>
        </w:tc>
        <w:tc>
          <w:tcPr>
            <w:tcW w:w="1580" w:type="dxa"/>
            <w:gridSpan w:val="2"/>
            <w:tcBorders>
              <w:top w:val="nil"/>
              <w:left w:val="nil"/>
              <w:bottom w:val="single" w:sz="4" w:space="0" w:color="auto"/>
              <w:right w:val="single" w:sz="4" w:space="0" w:color="auto"/>
            </w:tcBorders>
            <w:shd w:val="clear" w:color="000000" w:fill="FFF2CC"/>
            <w:noWrap/>
            <w:vAlign w:val="center"/>
            <w:hideMark/>
          </w:tcPr>
          <w:p w14:paraId="73F353C2"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000000" w:fill="FFF2CC"/>
            <w:noWrap/>
            <w:vAlign w:val="center"/>
            <w:hideMark/>
          </w:tcPr>
          <w:p w14:paraId="58E12EAA" w14:textId="77777777" w:rsidR="00D70D77" w:rsidRPr="00D70D77" w:rsidRDefault="00D70D77" w:rsidP="00D70D77">
            <w:pPr>
              <w:jc w:val="center"/>
              <w:rPr>
                <w:b/>
                <w:bCs/>
                <w:sz w:val="22"/>
                <w:szCs w:val="22"/>
              </w:rPr>
            </w:pPr>
            <w:r w:rsidRPr="00D70D77">
              <w:rPr>
                <w:b/>
                <w:bCs/>
                <w:sz w:val="22"/>
                <w:szCs w:val="22"/>
              </w:rPr>
              <w:t> </w:t>
            </w:r>
          </w:p>
        </w:tc>
        <w:tc>
          <w:tcPr>
            <w:tcW w:w="1898" w:type="dxa"/>
            <w:gridSpan w:val="2"/>
            <w:tcBorders>
              <w:top w:val="nil"/>
              <w:left w:val="nil"/>
              <w:bottom w:val="single" w:sz="4" w:space="0" w:color="auto"/>
              <w:right w:val="single" w:sz="4" w:space="0" w:color="auto"/>
            </w:tcBorders>
            <w:shd w:val="clear" w:color="000000" w:fill="FFF2CC"/>
            <w:noWrap/>
            <w:vAlign w:val="center"/>
            <w:hideMark/>
          </w:tcPr>
          <w:p w14:paraId="51C81AD4" w14:textId="77777777" w:rsidR="00D70D77" w:rsidRPr="00D70D77" w:rsidRDefault="00D70D77" w:rsidP="00D70D77">
            <w:pPr>
              <w:jc w:val="center"/>
              <w:rPr>
                <w:b/>
                <w:bCs/>
                <w:sz w:val="22"/>
                <w:szCs w:val="22"/>
              </w:rPr>
            </w:pPr>
            <w:r w:rsidRPr="00D70D77">
              <w:rPr>
                <w:b/>
                <w:bCs/>
                <w:sz w:val="22"/>
                <w:szCs w:val="22"/>
              </w:rPr>
              <w:t xml:space="preserve">           24 004 282,01   </w:t>
            </w:r>
          </w:p>
        </w:tc>
        <w:tc>
          <w:tcPr>
            <w:tcW w:w="271" w:type="dxa"/>
            <w:vAlign w:val="center"/>
            <w:hideMark/>
          </w:tcPr>
          <w:p w14:paraId="04BA2683" w14:textId="77777777" w:rsidR="00D70D77" w:rsidRPr="00D70D77" w:rsidRDefault="00D70D77" w:rsidP="00D70D77">
            <w:pPr>
              <w:rPr>
                <w:sz w:val="20"/>
                <w:szCs w:val="20"/>
              </w:rPr>
            </w:pPr>
          </w:p>
        </w:tc>
      </w:tr>
      <w:tr w:rsidR="00D70D77" w:rsidRPr="00D70D77" w14:paraId="5C4392A4" w14:textId="77777777" w:rsidTr="00D70D77">
        <w:trPr>
          <w:trHeight w:val="300"/>
        </w:trPr>
        <w:tc>
          <w:tcPr>
            <w:tcW w:w="3124" w:type="dxa"/>
            <w:gridSpan w:val="3"/>
            <w:tcBorders>
              <w:top w:val="single" w:sz="4" w:space="0" w:color="auto"/>
              <w:left w:val="single" w:sz="4" w:space="0" w:color="auto"/>
              <w:bottom w:val="single" w:sz="4" w:space="0" w:color="auto"/>
              <w:right w:val="nil"/>
            </w:tcBorders>
            <w:shd w:val="clear" w:color="auto" w:fill="auto"/>
            <w:noWrap/>
            <w:hideMark/>
          </w:tcPr>
          <w:p w14:paraId="4240023A" w14:textId="77777777" w:rsidR="00D70D77" w:rsidRPr="00D70D77" w:rsidRDefault="00D70D77" w:rsidP="00D70D77">
            <w:pPr>
              <w:rPr>
                <w:b/>
                <w:bCs/>
                <w:i/>
                <w:iCs/>
                <w:sz w:val="18"/>
                <w:szCs w:val="18"/>
              </w:rPr>
            </w:pPr>
            <w:r w:rsidRPr="00D70D77">
              <w:rPr>
                <w:b/>
                <w:bCs/>
                <w:i/>
                <w:iCs/>
                <w:sz w:val="18"/>
                <w:szCs w:val="18"/>
              </w:rPr>
              <w:t xml:space="preserve">КЛ-10 </w:t>
            </w:r>
            <w:proofErr w:type="spellStart"/>
            <w:r w:rsidRPr="00D70D77">
              <w:rPr>
                <w:b/>
                <w:bCs/>
                <w:i/>
                <w:iCs/>
                <w:sz w:val="18"/>
                <w:szCs w:val="18"/>
              </w:rPr>
              <w:t>кВ</w:t>
            </w:r>
            <w:proofErr w:type="spellEnd"/>
          </w:p>
        </w:tc>
        <w:tc>
          <w:tcPr>
            <w:tcW w:w="1120" w:type="dxa"/>
            <w:gridSpan w:val="2"/>
            <w:tcBorders>
              <w:top w:val="nil"/>
              <w:left w:val="nil"/>
              <w:bottom w:val="single" w:sz="4" w:space="0" w:color="auto"/>
              <w:right w:val="single" w:sz="4" w:space="0" w:color="auto"/>
            </w:tcBorders>
            <w:shd w:val="clear" w:color="auto" w:fill="auto"/>
            <w:vAlign w:val="center"/>
            <w:hideMark/>
          </w:tcPr>
          <w:p w14:paraId="2CA232A1" w14:textId="77777777" w:rsidR="00D70D77" w:rsidRPr="00D70D77" w:rsidRDefault="00D70D77" w:rsidP="00D70D77">
            <w:pPr>
              <w:jc w:val="center"/>
              <w:rPr>
                <w:b/>
                <w:bCs/>
                <w:sz w:val="22"/>
                <w:szCs w:val="22"/>
              </w:rPr>
            </w:pPr>
            <w:r w:rsidRPr="00D70D77">
              <w:rPr>
                <w:b/>
                <w:bCs/>
                <w:sz w:val="22"/>
                <w:szCs w:val="22"/>
              </w:rPr>
              <w:t> </w:t>
            </w:r>
          </w:p>
        </w:tc>
        <w:tc>
          <w:tcPr>
            <w:tcW w:w="1066" w:type="dxa"/>
            <w:gridSpan w:val="2"/>
            <w:tcBorders>
              <w:top w:val="nil"/>
              <w:left w:val="nil"/>
              <w:bottom w:val="single" w:sz="4" w:space="0" w:color="auto"/>
              <w:right w:val="single" w:sz="4" w:space="0" w:color="auto"/>
            </w:tcBorders>
            <w:shd w:val="clear" w:color="auto" w:fill="auto"/>
            <w:noWrap/>
            <w:hideMark/>
          </w:tcPr>
          <w:p w14:paraId="657D0FDF"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auto" w:fill="auto"/>
            <w:noWrap/>
            <w:vAlign w:val="center"/>
            <w:hideMark/>
          </w:tcPr>
          <w:p w14:paraId="09D6BF7F" w14:textId="77777777" w:rsidR="00D70D77" w:rsidRPr="00D70D77" w:rsidRDefault="00D70D77" w:rsidP="00D70D77">
            <w:pPr>
              <w:jc w:val="center"/>
              <w:rPr>
                <w:b/>
                <w:bCs/>
                <w:sz w:val="22"/>
                <w:szCs w:val="22"/>
              </w:rPr>
            </w:pPr>
            <w:r w:rsidRPr="00D70D77">
              <w:rPr>
                <w:b/>
                <w:bCs/>
                <w:sz w:val="22"/>
                <w:szCs w:val="22"/>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14:paraId="0E7D2AAE"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hideMark/>
          </w:tcPr>
          <w:p w14:paraId="72DB09E2"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5817178A" w14:textId="77777777" w:rsidR="00D70D77" w:rsidRPr="00D70D77" w:rsidRDefault="00D70D77" w:rsidP="00D70D77">
            <w:pPr>
              <w:jc w:val="center"/>
              <w:rPr>
                <w:b/>
                <w:bCs/>
                <w:sz w:val="22"/>
                <w:szCs w:val="22"/>
              </w:rPr>
            </w:pPr>
            <w:r w:rsidRPr="00D70D77">
              <w:rPr>
                <w:b/>
                <w:bCs/>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center"/>
            <w:hideMark/>
          </w:tcPr>
          <w:p w14:paraId="08EEED77"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5118AA06" w14:textId="77777777" w:rsidR="00D70D77" w:rsidRPr="00D70D77" w:rsidRDefault="00D70D77" w:rsidP="00D70D77">
            <w:pPr>
              <w:jc w:val="center"/>
              <w:rPr>
                <w:b/>
                <w:bCs/>
                <w:sz w:val="22"/>
                <w:szCs w:val="22"/>
              </w:rPr>
            </w:pPr>
            <w:r w:rsidRPr="00D70D77">
              <w:rPr>
                <w:b/>
                <w:bCs/>
                <w:sz w:val="22"/>
                <w:szCs w:val="22"/>
              </w:rPr>
              <w:t> </w:t>
            </w:r>
          </w:p>
        </w:tc>
        <w:tc>
          <w:tcPr>
            <w:tcW w:w="1891" w:type="dxa"/>
            <w:tcBorders>
              <w:top w:val="nil"/>
              <w:left w:val="nil"/>
              <w:bottom w:val="single" w:sz="4" w:space="0" w:color="auto"/>
              <w:right w:val="single" w:sz="4" w:space="0" w:color="auto"/>
            </w:tcBorders>
            <w:shd w:val="clear" w:color="auto" w:fill="auto"/>
            <w:noWrap/>
            <w:vAlign w:val="center"/>
            <w:hideMark/>
          </w:tcPr>
          <w:p w14:paraId="3A3F8012" w14:textId="77777777" w:rsidR="00D70D77" w:rsidRPr="00D70D77" w:rsidRDefault="00D70D77" w:rsidP="00D70D77">
            <w:pPr>
              <w:jc w:val="center"/>
              <w:rPr>
                <w:b/>
                <w:bCs/>
                <w:sz w:val="22"/>
                <w:szCs w:val="22"/>
              </w:rPr>
            </w:pPr>
            <w:r w:rsidRPr="00D70D77">
              <w:rPr>
                <w:b/>
                <w:bCs/>
                <w:sz w:val="22"/>
                <w:szCs w:val="22"/>
              </w:rPr>
              <w:t> </w:t>
            </w:r>
          </w:p>
        </w:tc>
        <w:tc>
          <w:tcPr>
            <w:tcW w:w="271" w:type="dxa"/>
            <w:vAlign w:val="center"/>
            <w:hideMark/>
          </w:tcPr>
          <w:p w14:paraId="31210EDA" w14:textId="77777777" w:rsidR="00D70D77" w:rsidRPr="00D70D77" w:rsidRDefault="00D70D77" w:rsidP="00D70D77">
            <w:pPr>
              <w:rPr>
                <w:sz w:val="20"/>
                <w:szCs w:val="20"/>
              </w:rPr>
            </w:pPr>
          </w:p>
        </w:tc>
      </w:tr>
      <w:tr w:rsidR="00D70D77" w:rsidRPr="00D70D77" w14:paraId="460D9372"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275D886D" w14:textId="77777777" w:rsidR="00D70D77" w:rsidRPr="00D70D77" w:rsidRDefault="00D70D77" w:rsidP="00D70D77">
            <w:pPr>
              <w:ind w:firstLineChars="200" w:firstLine="400"/>
              <w:rPr>
                <w:sz w:val="20"/>
                <w:szCs w:val="20"/>
              </w:rPr>
            </w:pPr>
            <w:r w:rsidRPr="00D70D77">
              <w:rPr>
                <w:sz w:val="20"/>
                <w:szCs w:val="20"/>
              </w:rPr>
              <w:t>2.6.1</w:t>
            </w:r>
          </w:p>
        </w:tc>
        <w:tc>
          <w:tcPr>
            <w:tcW w:w="1699" w:type="dxa"/>
            <w:tcBorders>
              <w:top w:val="nil"/>
              <w:left w:val="nil"/>
              <w:bottom w:val="single" w:sz="4" w:space="0" w:color="auto"/>
              <w:right w:val="single" w:sz="4" w:space="0" w:color="auto"/>
            </w:tcBorders>
            <w:shd w:val="clear" w:color="auto" w:fill="auto"/>
            <w:hideMark/>
          </w:tcPr>
          <w:p w14:paraId="4A479830" w14:textId="77777777" w:rsidR="00D70D77" w:rsidRPr="00D70D77" w:rsidRDefault="00D70D77" w:rsidP="00D70D77">
            <w:pPr>
              <w:rPr>
                <w:sz w:val="20"/>
                <w:szCs w:val="20"/>
              </w:rPr>
            </w:pPr>
            <w:r w:rsidRPr="00D70D77">
              <w:rPr>
                <w:sz w:val="20"/>
                <w:szCs w:val="20"/>
              </w:rPr>
              <w:t>Разработка грунта</w:t>
            </w:r>
          </w:p>
        </w:tc>
        <w:tc>
          <w:tcPr>
            <w:tcW w:w="1120" w:type="dxa"/>
            <w:gridSpan w:val="2"/>
            <w:tcBorders>
              <w:top w:val="nil"/>
              <w:left w:val="nil"/>
              <w:bottom w:val="single" w:sz="4" w:space="0" w:color="auto"/>
              <w:right w:val="single" w:sz="4" w:space="0" w:color="auto"/>
            </w:tcBorders>
            <w:shd w:val="clear" w:color="auto" w:fill="auto"/>
            <w:hideMark/>
          </w:tcPr>
          <w:p w14:paraId="37A63411"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7E2846B7" w14:textId="77777777" w:rsidR="00D70D77" w:rsidRPr="00D70D77" w:rsidRDefault="00D70D77" w:rsidP="00D70D77">
            <w:pPr>
              <w:jc w:val="center"/>
              <w:rPr>
                <w:sz w:val="20"/>
                <w:szCs w:val="20"/>
              </w:rPr>
            </w:pPr>
            <w:r w:rsidRPr="00D70D77">
              <w:rPr>
                <w:sz w:val="20"/>
                <w:szCs w:val="20"/>
              </w:rPr>
              <w:t>2380</w:t>
            </w:r>
          </w:p>
        </w:tc>
        <w:tc>
          <w:tcPr>
            <w:tcW w:w="1499" w:type="dxa"/>
            <w:gridSpan w:val="2"/>
            <w:tcBorders>
              <w:top w:val="nil"/>
              <w:left w:val="nil"/>
              <w:bottom w:val="single" w:sz="4" w:space="0" w:color="auto"/>
              <w:right w:val="single" w:sz="4" w:space="0" w:color="auto"/>
            </w:tcBorders>
            <w:shd w:val="clear" w:color="auto" w:fill="auto"/>
            <w:hideMark/>
          </w:tcPr>
          <w:p w14:paraId="6A2DD2D0" w14:textId="77777777" w:rsidR="00D70D77" w:rsidRPr="00D70D77" w:rsidRDefault="00D70D77" w:rsidP="00D70D77">
            <w:pPr>
              <w:jc w:val="right"/>
              <w:rPr>
                <w:sz w:val="20"/>
                <w:szCs w:val="20"/>
              </w:rPr>
            </w:pPr>
            <w:r w:rsidRPr="00D70D77">
              <w:rPr>
                <w:sz w:val="20"/>
                <w:szCs w:val="20"/>
              </w:rPr>
              <w:t xml:space="preserve">698 700,00  </w:t>
            </w:r>
          </w:p>
        </w:tc>
        <w:tc>
          <w:tcPr>
            <w:tcW w:w="1057" w:type="dxa"/>
            <w:gridSpan w:val="2"/>
            <w:tcBorders>
              <w:top w:val="nil"/>
              <w:left w:val="nil"/>
              <w:bottom w:val="single" w:sz="4" w:space="0" w:color="auto"/>
              <w:right w:val="single" w:sz="4" w:space="0" w:color="auto"/>
            </w:tcBorders>
            <w:shd w:val="clear" w:color="auto" w:fill="auto"/>
            <w:hideMark/>
          </w:tcPr>
          <w:p w14:paraId="7AFD6AF9" w14:textId="77777777" w:rsidR="00D70D77" w:rsidRPr="00D70D77" w:rsidRDefault="00D70D77" w:rsidP="00D70D77">
            <w:pPr>
              <w:jc w:val="right"/>
              <w:rPr>
                <w:sz w:val="20"/>
                <w:szCs w:val="20"/>
              </w:rPr>
            </w:pPr>
            <w:r w:rsidRPr="00D70D77">
              <w:rPr>
                <w:sz w:val="20"/>
                <w:szCs w:val="20"/>
              </w:rPr>
              <w:t xml:space="preserve">293,57  </w:t>
            </w:r>
          </w:p>
        </w:tc>
        <w:tc>
          <w:tcPr>
            <w:tcW w:w="1600" w:type="dxa"/>
            <w:gridSpan w:val="2"/>
            <w:tcBorders>
              <w:top w:val="nil"/>
              <w:left w:val="nil"/>
              <w:bottom w:val="single" w:sz="4" w:space="0" w:color="auto"/>
              <w:right w:val="single" w:sz="4" w:space="0" w:color="auto"/>
            </w:tcBorders>
            <w:shd w:val="clear" w:color="auto" w:fill="auto"/>
            <w:hideMark/>
          </w:tcPr>
          <w:p w14:paraId="66FDC47F"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306827A9"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6C64AF9"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2036FE5D" w14:textId="77777777" w:rsidR="00D70D77" w:rsidRPr="00D70D77" w:rsidRDefault="00D70D77" w:rsidP="00D70D77">
            <w:pPr>
              <w:rPr>
                <w:sz w:val="20"/>
                <w:szCs w:val="20"/>
              </w:rPr>
            </w:pPr>
            <w:r w:rsidRPr="00D70D77">
              <w:rPr>
                <w:sz w:val="20"/>
                <w:szCs w:val="20"/>
              </w:rPr>
              <w:t xml:space="preserve">                     318,17   </w:t>
            </w:r>
          </w:p>
        </w:tc>
        <w:tc>
          <w:tcPr>
            <w:tcW w:w="1898" w:type="dxa"/>
            <w:gridSpan w:val="2"/>
            <w:tcBorders>
              <w:top w:val="nil"/>
              <w:left w:val="nil"/>
              <w:bottom w:val="single" w:sz="4" w:space="0" w:color="auto"/>
              <w:right w:val="single" w:sz="4" w:space="0" w:color="auto"/>
            </w:tcBorders>
            <w:shd w:val="clear" w:color="auto" w:fill="auto"/>
            <w:hideMark/>
          </w:tcPr>
          <w:p w14:paraId="78C8E955" w14:textId="77777777" w:rsidR="00D70D77" w:rsidRPr="00D70D77" w:rsidRDefault="00D70D77" w:rsidP="00D70D77">
            <w:pPr>
              <w:rPr>
                <w:sz w:val="20"/>
                <w:szCs w:val="20"/>
              </w:rPr>
            </w:pPr>
            <w:r w:rsidRPr="00D70D77">
              <w:rPr>
                <w:sz w:val="20"/>
                <w:szCs w:val="20"/>
              </w:rPr>
              <w:t xml:space="preserve">                             757 244,60   </w:t>
            </w:r>
          </w:p>
        </w:tc>
        <w:tc>
          <w:tcPr>
            <w:tcW w:w="271" w:type="dxa"/>
            <w:vAlign w:val="center"/>
            <w:hideMark/>
          </w:tcPr>
          <w:p w14:paraId="4EAC60E2" w14:textId="77777777" w:rsidR="00D70D77" w:rsidRPr="00D70D77" w:rsidRDefault="00D70D77" w:rsidP="00D70D77">
            <w:pPr>
              <w:rPr>
                <w:sz w:val="20"/>
                <w:szCs w:val="20"/>
              </w:rPr>
            </w:pPr>
          </w:p>
        </w:tc>
      </w:tr>
      <w:tr w:rsidR="00D70D77" w:rsidRPr="00D70D77" w14:paraId="07DEDEA8" w14:textId="77777777" w:rsidTr="00D70D77">
        <w:trPr>
          <w:trHeight w:val="390"/>
        </w:trPr>
        <w:tc>
          <w:tcPr>
            <w:tcW w:w="1418" w:type="dxa"/>
            <w:tcBorders>
              <w:top w:val="nil"/>
              <w:left w:val="single" w:sz="4" w:space="0" w:color="auto"/>
              <w:bottom w:val="single" w:sz="4" w:space="0" w:color="auto"/>
              <w:right w:val="single" w:sz="4" w:space="0" w:color="auto"/>
            </w:tcBorders>
            <w:shd w:val="clear" w:color="auto" w:fill="auto"/>
            <w:noWrap/>
            <w:hideMark/>
          </w:tcPr>
          <w:p w14:paraId="11DE51FC" w14:textId="77777777" w:rsidR="00D70D77" w:rsidRPr="00D70D77" w:rsidRDefault="00D70D77" w:rsidP="00D70D77">
            <w:pPr>
              <w:ind w:firstLineChars="200" w:firstLine="400"/>
              <w:rPr>
                <w:sz w:val="20"/>
                <w:szCs w:val="20"/>
              </w:rPr>
            </w:pPr>
            <w:r w:rsidRPr="00D70D77">
              <w:rPr>
                <w:sz w:val="20"/>
                <w:szCs w:val="20"/>
              </w:rPr>
              <w:t>2.6.2</w:t>
            </w:r>
          </w:p>
        </w:tc>
        <w:tc>
          <w:tcPr>
            <w:tcW w:w="1699" w:type="dxa"/>
            <w:tcBorders>
              <w:top w:val="nil"/>
              <w:left w:val="nil"/>
              <w:bottom w:val="single" w:sz="4" w:space="0" w:color="auto"/>
              <w:right w:val="single" w:sz="4" w:space="0" w:color="auto"/>
            </w:tcBorders>
            <w:shd w:val="clear" w:color="auto" w:fill="auto"/>
            <w:hideMark/>
          </w:tcPr>
          <w:p w14:paraId="18FBF4A9" w14:textId="77777777" w:rsidR="00D70D77" w:rsidRPr="00D70D77" w:rsidRDefault="00D70D77" w:rsidP="00D70D77">
            <w:pPr>
              <w:rPr>
                <w:sz w:val="20"/>
                <w:szCs w:val="20"/>
              </w:rPr>
            </w:pPr>
            <w:r w:rsidRPr="00D70D77">
              <w:rPr>
                <w:sz w:val="20"/>
                <w:szCs w:val="20"/>
              </w:rPr>
              <w:t>Устройство постели в траншее</w:t>
            </w:r>
          </w:p>
        </w:tc>
        <w:tc>
          <w:tcPr>
            <w:tcW w:w="1120" w:type="dxa"/>
            <w:gridSpan w:val="2"/>
            <w:tcBorders>
              <w:top w:val="nil"/>
              <w:left w:val="nil"/>
              <w:bottom w:val="single" w:sz="4" w:space="0" w:color="auto"/>
              <w:right w:val="single" w:sz="4" w:space="0" w:color="auto"/>
            </w:tcBorders>
            <w:shd w:val="clear" w:color="auto" w:fill="auto"/>
            <w:hideMark/>
          </w:tcPr>
          <w:p w14:paraId="14E5AF25"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4A7CD750" w14:textId="77777777" w:rsidR="00D70D77" w:rsidRPr="00D70D77" w:rsidRDefault="00D70D77" w:rsidP="00D70D77">
            <w:pPr>
              <w:jc w:val="center"/>
              <w:rPr>
                <w:sz w:val="20"/>
                <w:szCs w:val="20"/>
              </w:rPr>
            </w:pPr>
            <w:r w:rsidRPr="00D70D77">
              <w:rPr>
                <w:sz w:val="20"/>
                <w:szCs w:val="20"/>
              </w:rPr>
              <w:t>3960</w:t>
            </w:r>
          </w:p>
        </w:tc>
        <w:tc>
          <w:tcPr>
            <w:tcW w:w="1499" w:type="dxa"/>
            <w:gridSpan w:val="2"/>
            <w:tcBorders>
              <w:top w:val="nil"/>
              <w:left w:val="nil"/>
              <w:bottom w:val="single" w:sz="4" w:space="0" w:color="auto"/>
              <w:right w:val="single" w:sz="4" w:space="0" w:color="auto"/>
            </w:tcBorders>
            <w:shd w:val="clear" w:color="auto" w:fill="auto"/>
            <w:hideMark/>
          </w:tcPr>
          <w:p w14:paraId="325CECBC" w14:textId="77777777" w:rsidR="00D70D77" w:rsidRPr="00D70D77" w:rsidRDefault="00D70D77" w:rsidP="00D70D77">
            <w:pPr>
              <w:jc w:val="right"/>
              <w:rPr>
                <w:sz w:val="20"/>
                <w:szCs w:val="20"/>
              </w:rPr>
            </w:pPr>
            <w:r w:rsidRPr="00D70D77">
              <w:rPr>
                <w:sz w:val="20"/>
                <w:szCs w:val="20"/>
              </w:rPr>
              <w:t xml:space="preserve">438 550,00  </w:t>
            </w:r>
          </w:p>
        </w:tc>
        <w:tc>
          <w:tcPr>
            <w:tcW w:w="1057" w:type="dxa"/>
            <w:gridSpan w:val="2"/>
            <w:tcBorders>
              <w:top w:val="nil"/>
              <w:left w:val="nil"/>
              <w:bottom w:val="single" w:sz="4" w:space="0" w:color="auto"/>
              <w:right w:val="single" w:sz="4" w:space="0" w:color="auto"/>
            </w:tcBorders>
            <w:shd w:val="clear" w:color="auto" w:fill="auto"/>
            <w:hideMark/>
          </w:tcPr>
          <w:p w14:paraId="31F2A584" w14:textId="77777777" w:rsidR="00D70D77" w:rsidRPr="00D70D77" w:rsidRDefault="00D70D77" w:rsidP="00D70D77">
            <w:pPr>
              <w:jc w:val="right"/>
              <w:rPr>
                <w:sz w:val="20"/>
                <w:szCs w:val="20"/>
              </w:rPr>
            </w:pPr>
            <w:r w:rsidRPr="00D70D77">
              <w:rPr>
                <w:sz w:val="20"/>
                <w:szCs w:val="20"/>
              </w:rPr>
              <w:t xml:space="preserve">110,74  </w:t>
            </w:r>
          </w:p>
        </w:tc>
        <w:tc>
          <w:tcPr>
            <w:tcW w:w="1600" w:type="dxa"/>
            <w:gridSpan w:val="2"/>
            <w:tcBorders>
              <w:top w:val="nil"/>
              <w:left w:val="nil"/>
              <w:bottom w:val="single" w:sz="4" w:space="0" w:color="auto"/>
              <w:right w:val="single" w:sz="4" w:space="0" w:color="auto"/>
            </w:tcBorders>
            <w:shd w:val="clear" w:color="auto" w:fill="auto"/>
            <w:hideMark/>
          </w:tcPr>
          <w:p w14:paraId="44C47BCA"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40CDCF1F"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28FB0D4"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D7F8351" w14:textId="77777777" w:rsidR="00D70D77" w:rsidRPr="00D70D77" w:rsidRDefault="00D70D77" w:rsidP="00D70D77">
            <w:pPr>
              <w:rPr>
                <w:sz w:val="20"/>
                <w:szCs w:val="20"/>
              </w:rPr>
            </w:pPr>
            <w:r w:rsidRPr="00D70D77">
              <w:rPr>
                <w:sz w:val="20"/>
                <w:szCs w:val="20"/>
              </w:rPr>
              <w:t xml:space="preserve">                     120,02   </w:t>
            </w:r>
          </w:p>
        </w:tc>
        <w:tc>
          <w:tcPr>
            <w:tcW w:w="1898" w:type="dxa"/>
            <w:gridSpan w:val="2"/>
            <w:tcBorders>
              <w:top w:val="nil"/>
              <w:left w:val="nil"/>
              <w:bottom w:val="single" w:sz="4" w:space="0" w:color="auto"/>
              <w:right w:val="single" w:sz="4" w:space="0" w:color="auto"/>
            </w:tcBorders>
            <w:shd w:val="clear" w:color="auto" w:fill="auto"/>
            <w:hideMark/>
          </w:tcPr>
          <w:p w14:paraId="2FDD8D26" w14:textId="77777777" w:rsidR="00D70D77" w:rsidRPr="00D70D77" w:rsidRDefault="00D70D77" w:rsidP="00D70D77">
            <w:pPr>
              <w:rPr>
                <w:sz w:val="20"/>
                <w:szCs w:val="20"/>
              </w:rPr>
            </w:pPr>
            <w:r w:rsidRPr="00D70D77">
              <w:rPr>
                <w:sz w:val="20"/>
                <w:szCs w:val="20"/>
              </w:rPr>
              <w:t xml:space="preserve">                             475 279,20   </w:t>
            </w:r>
          </w:p>
        </w:tc>
        <w:tc>
          <w:tcPr>
            <w:tcW w:w="271" w:type="dxa"/>
            <w:vAlign w:val="center"/>
            <w:hideMark/>
          </w:tcPr>
          <w:p w14:paraId="617CB2A9" w14:textId="77777777" w:rsidR="00D70D77" w:rsidRPr="00D70D77" w:rsidRDefault="00D70D77" w:rsidP="00D70D77">
            <w:pPr>
              <w:rPr>
                <w:sz w:val="20"/>
                <w:szCs w:val="20"/>
              </w:rPr>
            </w:pPr>
          </w:p>
        </w:tc>
      </w:tr>
      <w:tr w:rsidR="00D70D77" w:rsidRPr="00D70D77" w14:paraId="346B84F4"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0C107DAB" w14:textId="77777777" w:rsidR="00D70D77" w:rsidRPr="00D70D77" w:rsidRDefault="00D70D77" w:rsidP="00D70D77">
            <w:pPr>
              <w:ind w:firstLineChars="200" w:firstLine="400"/>
              <w:rPr>
                <w:sz w:val="20"/>
                <w:szCs w:val="20"/>
              </w:rPr>
            </w:pPr>
            <w:r w:rsidRPr="00D70D77">
              <w:rPr>
                <w:sz w:val="20"/>
                <w:szCs w:val="20"/>
              </w:rPr>
              <w:t>2.6.3</w:t>
            </w:r>
          </w:p>
        </w:tc>
        <w:tc>
          <w:tcPr>
            <w:tcW w:w="1699" w:type="dxa"/>
            <w:tcBorders>
              <w:top w:val="nil"/>
              <w:left w:val="nil"/>
              <w:bottom w:val="single" w:sz="4" w:space="0" w:color="auto"/>
              <w:right w:val="single" w:sz="4" w:space="0" w:color="auto"/>
            </w:tcBorders>
            <w:shd w:val="clear" w:color="auto" w:fill="auto"/>
            <w:hideMark/>
          </w:tcPr>
          <w:p w14:paraId="6FB1CA28" w14:textId="77777777" w:rsidR="00D70D77" w:rsidRPr="00D70D77" w:rsidRDefault="00D70D77" w:rsidP="00D70D77">
            <w:pPr>
              <w:rPr>
                <w:sz w:val="20"/>
                <w:szCs w:val="20"/>
              </w:rPr>
            </w:pPr>
            <w:r w:rsidRPr="00D70D77">
              <w:rPr>
                <w:sz w:val="20"/>
                <w:szCs w:val="20"/>
              </w:rPr>
              <w:t>Песок природный для строительных: работ средний</w:t>
            </w:r>
          </w:p>
        </w:tc>
        <w:tc>
          <w:tcPr>
            <w:tcW w:w="1120" w:type="dxa"/>
            <w:gridSpan w:val="2"/>
            <w:tcBorders>
              <w:top w:val="nil"/>
              <w:left w:val="nil"/>
              <w:bottom w:val="single" w:sz="4" w:space="0" w:color="auto"/>
              <w:right w:val="single" w:sz="4" w:space="0" w:color="auto"/>
            </w:tcBorders>
            <w:shd w:val="clear" w:color="auto" w:fill="auto"/>
            <w:hideMark/>
          </w:tcPr>
          <w:p w14:paraId="12A553D9"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6B8E7449" w14:textId="77777777" w:rsidR="00D70D77" w:rsidRPr="00D70D77" w:rsidRDefault="00D70D77" w:rsidP="00D70D77">
            <w:pPr>
              <w:jc w:val="center"/>
              <w:rPr>
                <w:sz w:val="20"/>
                <w:szCs w:val="20"/>
              </w:rPr>
            </w:pPr>
            <w:r w:rsidRPr="00D70D77">
              <w:rPr>
                <w:sz w:val="20"/>
                <w:szCs w:val="20"/>
              </w:rPr>
              <w:t>793</w:t>
            </w:r>
          </w:p>
        </w:tc>
        <w:tc>
          <w:tcPr>
            <w:tcW w:w="1499" w:type="dxa"/>
            <w:gridSpan w:val="2"/>
            <w:tcBorders>
              <w:top w:val="nil"/>
              <w:left w:val="nil"/>
              <w:bottom w:val="single" w:sz="4" w:space="0" w:color="auto"/>
              <w:right w:val="single" w:sz="4" w:space="0" w:color="auto"/>
            </w:tcBorders>
            <w:shd w:val="clear" w:color="auto" w:fill="auto"/>
            <w:hideMark/>
          </w:tcPr>
          <w:p w14:paraId="53100729" w14:textId="77777777" w:rsidR="00D70D77" w:rsidRPr="00D70D77" w:rsidRDefault="00D70D77" w:rsidP="00D70D77">
            <w:pPr>
              <w:jc w:val="right"/>
              <w:rPr>
                <w:sz w:val="20"/>
                <w:szCs w:val="20"/>
              </w:rPr>
            </w:pPr>
            <w:r w:rsidRPr="00D70D77">
              <w:rPr>
                <w:sz w:val="20"/>
                <w:szCs w:val="20"/>
              </w:rPr>
              <w:t xml:space="preserve">379 320,00  </w:t>
            </w:r>
          </w:p>
        </w:tc>
        <w:tc>
          <w:tcPr>
            <w:tcW w:w="1057" w:type="dxa"/>
            <w:gridSpan w:val="2"/>
            <w:tcBorders>
              <w:top w:val="nil"/>
              <w:left w:val="nil"/>
              <w:bottom w:val="single" w:sz="4" w:space="0" w:color="auto"/>
              <w:right w:val="single" w:sz="4" w:space="0" w:color="auto"/>
            </w:tcBorders>
            <w:shd w:val="clear" w:color="auto" w:fill="auto"/>
            <w:hideMark/>
          </w:tcPr>
          <w:p w14:paraId="28EF8670" w14:textId="77777777" w:rsidR="00D70D77" w:rsidRPr="00D70D77" w:rsidRDefault="00D70D77" w:rsidP="00D70D77">
            <w:pPr>
              <w:jc w:val="right"/>
              <w:rPr>
                <w:sz w:val="20"/>
                <w:szCs w:val="20"/>
              </w:rPr>
            </w:pPr>
            <w:r w:rsidRPr="00D70D77">
              <w:rPr>
                <w:sz w:val="20"/>
                <w:szCs w:val="20"/>
              </w:rPr>
              <w:t xml:space="preserve">478,34  </w:t>
            </w:r>
          </w:p>
        </w:tc>
        <w:tc>
          <w:tcPr>
            <w:tcW w:w="1600" w:type="dxa"/>
            <w:gridSpan w:val="2"/>
            <w:tcBorders>
              <w:top w:val="nil"/>
              <w:left w:val="nil"/>
              <w:bottom w:val="single" w:sz="4" w:space="0" w:color="auto"/>
              <w:right w:val="single" w:sz="4" w:space="0" w:color="auto"/>
            </w:tcBorders>
            <w:shd w:val="clear" w:color="auto" w:fill="auto"/>
            <w:hideMark/>
          </w:tcPr>
          <w:p w14:paraId="080548AA"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4DC14A4B"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0B4C035B"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7E2960F1" w14:textId="77777777" w:rsidR="00D70D77" w:rsidRPr="00D70D77" w:rsidRDefault="00D70D77" w:rsidP="00D70D77">
            <w:pPr>
              <w:rPr>
                <w:sz w:val="20"/>
                <w:szCs w:val="20"/>
              </w:rPr>
            </w:pPr>
            <w:r w:rsidRPr="00D70D77">
              <w:rPr>
                <w:sz w:val="20"/>
                <w:szCs w:val="20"/>
              </w:rPr>
              <w:t xml:space="preserve">                     518,42   </w:t>
            </w:r>
          </w:p>
        </w:tc>
        <w:tc>
          <w:tcPr>
            <w:tcW w:w="1898" w:type="dxa"/>
            <w:gridSpan w:val="2"/>
            <w:tcBorders>
              <w:top w:val="nil"/>
              <w:left w:val="nil"/>
              <w:bottom w:val="single" w:sz="4" w:space="0" w:color="auto"/>
              <w:right w:val="single" w:sz="4" w:space="0" w:color="auto"/>
            </w:tcBorders>
            <w:shd w:val="clear" w:color="auto" w:fill="auto"/>
            <w:hideMark/>
          </w:tcPr>
          <w:p w14:paraId="1479082C" w14:textId="77777777" w:rsidR="00D70D77" w:rsidRPr="00D70D77" w:rsidRDefault="00D70D77" w:rsidP="00D70D77">
            <w:pPr>
              <w:rPr>
                <w:sz w:val="20"/>
                <w:szCs w:val="20"/>
              </w:rPr>
            </w:pPr>
            <w:r w:rsidRPr="00D70D77">
              <w:rPr>
                <w:sz w:val="20"/>
                <w:szCs w:val="20"/>
              </w:rPr>
              <w:t xml:space="preserve">                             411 107,06   </w:t>
            </w:r>
          </w:p>
        </w:tc>
        <w:tc>
          <w:tcPr>
            <w:tcW w:w="271" w:type="dxa"/>
            <w:vAlign w:val="center"/>
            <w:hideMark/>
          </w:tcPr>
          <w:p w14:paraId="023B34F6" w14:textId="77777777" w:rsidR="00D70D77" w:rsidRPr="00D70D77" w:rsidRDefault="00D70D77" w:rsidP="00D70D77">
            <w:pPr>
              <w:rPr>
                <w:sz w:val="20"/>
                <w:szCs w:val="20"/>
              </w:rPr>
            </w:pPr>
          </w:p>
        </w:tc>
      </w:tr>
      <w:tr w:rsidR="00D70D77" w:rsidRPr="00D70D77" w14:paraId="4894B43A"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1BD85857" w14:textId="77777777" w:rsidR="00D70D77" w:rsidRPr="00D70D77" w:rsidRDefault="00D70D77" w:rsidP="00D70D77">
            <w:pPr>
              <w:ind w:firstLineChars="200" w:firstLine="400"/>
              <w:rPr>
                <w:sz w:val="20"/>
                <w:szCs w:val="20"/>
              </w:rPr>
            </w:pPr>
            <w:r w:rsidRPr="00D70D77">
              <w:rPr>
                <w:sz w:val="20"/>
                <w:szCs w:val="20"/>
              </w:rPr>
              <w:lastRenderedPageBreak/>
              <w:t>2.6.4</w:t>
            </w:r>
          </w:p>
        </w:tc>
        <w:tc>
          <w:tcPr>
            <w:tcW w:w="1699" w:type="dxa"/>
            <w:tcBorders>
              <w:top w:val="nil"/>
              <w:left w:val="nil"/>
              <w:bottom w:val="single" w:sz="4" w:space="0" w:color="auto"/>
              <w:right w:val="single" w:sz="4" w:space="0" w:color="auto"/>
            </w:tcBorders>
            <w:shd w:val="clear" w:color="auto" w:fill="auto"/>
            <w:hideMark/>
          </w:tcPr>
          <w:p w14:paraId="55C1C7F6" w14:textId="77777777" w:rsidR="00D70D77" w:rsidRPr="00D70D77" w:rsidRDefault="00D70D77" w:rsidP="00D70D77">
            <w:pPr>
              <w:rPr>
                <w:sz w:val="20"/>
                <w:szCs w:val="20"/>
              </w:rPr>
            </w:pPr>
            <w:r w:rsidRPr="00D70D77">
              <w:rPr>
                <w:sz w:val="20"/>
                <w:szCs w:val="20"/>
              </w:rPr>
              <w:t xml:space="preserve">Обратная засыпка </w:t>
            </w:r>
          </w:p>
        </w:tc>
        <w:tc>
          <w:tcPr>
            <w:tcW w:w="1120" w:type="dxa"/>
            <w:gridSpan w:val="2"/>
            <w:tcBorders>
              <w:top w:val="nil"/>
              <w:left w:val="nil"/>
              <w:bottom w:val="single" w:sz="4" w:space="0" w:color="auto"/>
              <w:right w:val="single" w:sz="4" w:space="0" w:color="auto"/>
            </w:tcBorders>
            <w:shd w:val="clear" w:color="auto" w:fill="auto"/>
            <w:hideMark/>
          </w:tcPr>
          <w:p w14:paraId="062117B7"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3E9777CF" w14:textId="77777777" w:rsidR="00D70D77" w:rsidRPr="00D70D77" w:rsidRDefault="00D70D77" w:rsidP="00D70D77">
            <w:pPr>
              <w:jc w:val="center"/>
              <w:rPr>
                <w:sz w:val="20"/>
                <w:szCs w:val="20"/>
              </w:rPr>
            </w:pPr>
            <w:r w:rsidRPr="00D70D77">
              <w:rPr>
                <w:sz w:val="20"/>
                <w:szCs w:val="20"/>
              </w:rPr>
              <w:t>1587</w:t>
            </w:r>
          </w:p>
        </w:tc>
        <w:tc>
          <w:tcPr>
            <w:tcW w:w="1499" w:type="dxa"/>
            <w:gridSpan w:val="2"/>
            <w:tcBorders>
              <w:top w:val="nil"/>
              <w:left w:val="nil"/>
              <w:bottom w:val="single" w:sz="4" w:space="0" w:color="auto"/>
              <w:right w:val="single" w:sz="4" w:space="0" w:color="auto"/>
            </w:tcBorders>
            <w:shd w:val="clear" w:color="auto" w:fill="auto"/>
            <w:hideMark/>
          </w:tcPr>
          <w:p w14:paraId="53DC201B" w14:textId="77777777" w:rsidR="00D70D77" w:rsidRPr="00D70D77" w:rsidRDefault="00D70D77" w:rsidP="00D70D77">
            <w:pPr>
              <w:jc w:val="right"/>
              <w:rPr>
                <w:sz w:val="20"/>
                <w:szCs w:val="20"/>
              </w:rPr>
            </w:pPr>
            <w:r w:rsidRPr="00D70D77">
              <w:rPr>
                <w:sz w:val="20"/>
                <w:szCs w:val="20"/>
              </w:rPr>
              <w:t xml:space="preserve">16 660,00  </w:t>
            </w:r>
          </w:p>
        </w:tc>
        <w:tc>
          <w:tcPr>
            <w:tcW w:w="1057" w:type="dxa"/>
            <w:gridSpan w:val="2"/>
            <w:tcBorders>
              <w:top w:val="nil"/>
              <w:left w:val="nil"/>
              <w:bottom w:val="single" w:sz="4" w:space="0" w:color="auto"/>
              <w:right w:val="single" w:sz="4" w:space="0" w:color="auto"/>
            </w:tcBorders>
            <w:shd w:val="clear" w:color="auto" w:fill="auto"/>
            <w:hideMark/>
          </w:tcPr>
          <w:p w14:paraId="3EC898D4" w14:textId="77777777" w:rsidR="00D70D77" w:rsidRPr="00D70D77" w:rsidRDefault="00D70D77" w:rsidP="00D70D77">
            <w:pPr>
              <w:jc w:val="right"/>
              <w:rPr>
                <w:sz w:val="20"/>
                <w:szCs w:val="20"/>
              </w:rPr>
            </w:pPr>
            <w:r w:rsidRPr="00D70D77">
              <w:rPr>
                <w:sz w:val="20"/>
                <w:szCs w:val="20"/>
              </w:rPr>
              <w:t xml:space="preserve">10,50  </w:t>
            </w:r>
          </w:p>
        </w:tc>
        <w:tc>
          <w:tcPr>
            <w:tcW w:w="1600" w:type="dxa"/>
            <w:gridSpan w:val="2"/>
            <w:tcBorders>
              <w:top w:val="nil"/>
              <w:left w:val="nil"/>
              <w:bottom w:val="single" w:sz="4" w:space="0" w:color="auto"/>
              <w:right w:val="single" w:sz="4" w:space="0" w:color="auto"/>
            </w:tcBorders>
            <w:shd w:val="clear" w:color="auto" w:fill="auto"/>
            <w:hideMark/>
          </w:tcPr>
          <w:p w14:paraId="309BE1DF"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734EE38"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4A3BBBF"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86693AF" w14:textId="77777777" w:rsidR="00D70D77" w:rsidRPr="00D70D77" w:rsidRDefault="00D70D77" w:rsidP="00D70D77">
            <w:pPr>
              <w:rPr>
                <w:sz w:val="20"/>
                <w:szCs w:val="20"/>
              </w:rPr>
            </w:pPr>
            <w:r w:rsidRPr="00D70D77">
              <w:rPr>
                <w:sz w:val="20"/>
                <w:szCs w:val="20"/>
              </w:rPr>
              <w:t xml:space="preserve">                       11,38   </w:t>
            </w:r>
          </w:p>
        </w:tc>
        <w:tc>
          <w:tcPr>
            <w:tcW w:w="1898" w:type="dxa"/>
            <w:gridSpan w:val="2"/>
            <w:tcBorders>
              <w:top w:val="nil"/>
              <w:left w:val="nil"/>
              <w:bottom w:val="single" w:sz="4" w:space="0" w:color="auto"/>
              <w:right w:val="single" w:sz="4" w:space="0" w:color="auto"/>
            </w:tcBorders>
            <w:shd w:val="clear" w:color="auto" w:fill="auto"/>
            <w:hideMark/>
          </w:tcPr>
          <w:p w14:paraId="223C7FCF" w14:textId="77777777" w:rsidR="00D70D77" w:rsidRPr="00D70D77" w:rsidRDefault="00D70D77" w:rsidP="00D70D77">
            <w:pPr>
              <w:rPr>
                <w:sz w:val="20"/>
                <w:szCs w:val="20"/>
              </w:rPr>
            </w:pPr>
            <w:r w:rsidRPr="00D70D77">
              <w:rPr>
                <w:sz w:val="20"/>
                <w:szCs w:val="20"/>
              </w:rPr>
              <w:t xml:space="preserve">                               18 060,06   </w:t>
            </w:r>
          </w:p>
        </w:tc>
        <w:tc>
          <w:tcPr>
            <w:tcW w:w="271" w:type="dxa"/>
            <w:vAlign w:val="center"/>
            <w:hideMark/>
          </w:tcPr>
          <w:p w14:paraId="05FFFCDF" w14:textId="77777777" w:rsidR="00D70D77" w:rsidRPr="00D70D77" w:rsidRDefault="00D70D77" w:rsidP="00D70D77">
            <w:pPr>
              <w:rPr>
                <w:sz w:val="20"/>
                <w:szCs w:val="20"/>
              </w:rPr>
            </w:pPr>
          </w:p>
        </w:tc>
      </w:tr>
      <w:tr w:rsidR="00D70D77" w:rsidRPr="00D70D77" w14:paraId="19971F3A"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0BD2FE46" w14:textId="77777777" w:rsidR="00D70D77" w:rsidRPr="00D70D77" w:rsidRDefault="00D70D77" w:rsidP="00D70D77">
            <w:pPr>
              <w:ind w:firstLineChars="200" w:firstLine="400"/>
              <w:rPr>
                <w:sz w:val="20"/>
                <w:szCs w:val="20"/>
              </w:rPr>
            </w:pPr>
            <w:r w:rsidRPr="00D70D77">
              <w:rPr>
                <w:sz w:val="20"/>
                <w:szCs w:val="20"/>
              </w:rPr>
              <w:t>2.6.5</w:t>
            </w:r>
          </w:p>
        </w:tc>
        <w:tc>
          <w:tcPr>
            <w:tcW w:w="1699" w:type="dxa"/>
            <w:tcBorders>
              <w:top w:val="nil"/>
              <w:left w:val="nil"/>
              <w:bottom w:val="single" w:sz="4" w:space="0" w:color="auto"/>
              <w:right w:val="single" w:sz="4" w:space="0" w:color="auto"/>
            </w:tcBorders>
            <w:shd w:val="clear" w:color="auto" w:fill="auto"/>
            <w:hideMark/>
          </w:tcPr>
          <w:p w14:paraId="387177CE" w14:textId="77777777" w:rsidR="00D70D77" w:rsidRPr="00D70D77" w:rsidRDefault="00D70D77" w:rsidP="00D70D77">
            <w:pPr>
              <w:rPr>
                <w:sz w:val="20"/>
                <w:szCs w:val="20"/>
              </w:rPr>
            </w:pPr>
            <w:r w:rsidRPr="00D70D77">
              <w:rPr>
                <w:sz w:val="20"/>
                <w:szCs w:val="20"/>
              </w:rPr>
              <w:t xml:space="preserve">Покрытие кабеля, проложенного в траншее: кирпичом </w:t>
            </w:r>
          </w:p>
        </w:tc>
        <w:tc>
          <w:tcPr>
            <w:tcW w:w="1120" w:type="dxa"/>
            <w:gridSpan w:val="2"/>
            <w:tcBorders>
              <w:top w:val="nil"/>
              <w:left w:val="nil"/>
              <w:bottom w:val="single" w:sz="4" w:space="0" w:color="auto"/>
              <w:right w:val="single" w:sz="4" w:space="0" w:color="auto"/>
            </w:tcBorders>
            <w:shd w:val="clear" w:color="auto" w:fill="auto"/>
            <w:hideMark/>
          </w:tcPr>
          <w:p w14:paraId="740DF266"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561927B8" w14:textId="77777777" w:rsidR="00D70D77" w:rsidRPr="00D70D77" w:rsidRDefault="00D70D77" w:rsidP="00D70D77">
            <w:pPr>
              <w:jc w:val="center"/>
              <w:rPr>
                <w:sz w:val="20"/>
                <w:szCs w:val="20"/>
              </w:rPr>
            </w:pPr>
            <w:r w:rsidRPr="00D70D77">
              <w:rPr>
                <w:sz w:val="20"/>
                <w:szCs w:val="20"/>
              </w:rPr>
              <w:t>7920</w:t>
            </w:r>
          </w:p>
        </w:tc>
        <w:tc>
          <w:tcPr>
            <w:tcW w:w="1499" w:type="dxa"/>
            <w:gridSpan w:val="2"/>
            <w:tcBorders>
              <w:top w:val="nil"/>
              <w:left w:val="nil"/>
              <w:bottom w:val="single" w:sz="4" w:space="0" w:color="auto"/>
              <w:right w:val="single" w:sz="4" w:space="0" w:color="auto"/>
            </w:tcBorders>
            <w:shd w:val="clear" w:color="auto" w:fill="auto"/>
            <w:hideMark/>
          </w:tcPr>
          <w:p w14:paraId="1E1590A4" w14:textId="77777777" w:rsidR="00D70D77" w:rsidRPr="00D70D77" w:rsidRDefault="00D70D77" w:rsidP="00D70D77">
            <w:pPr>
              <w:jc w:val="right"/>
              <w:rPr>
                <w:sz w:val="20"/>
                <w:szCs w:val="20"/>
              </w:rPr>
            </w:pPr>
            <w:r w:rsidRPr="00D70D77">
              <w:rPr>
                <w:sz w:val="20"/>
                <w:szCs w:val="20"/>
              </w:rPr>
              <w:t xml:space="preserve">1 501 640,00  </w:t>
            </w:r>
          </w:p>
        </w:tc>
        <w:tc>
          <w:tcPr>
            <w:tcW w:w="1057" w:type="dxa"/>
            <w:gridSpan w:val="2"/>
            <w:tcBorders>
              <w:top w:val="nil"/>
              <w:left w:val="nil"/>
              <w:bottom w:val="single" w:sz="4" w:space="0" w:color="auto"/>
              <w:right w:val="single" w:sz="4" w:space="0" w:color="auto"/>
            </w:tcBorders>
            <w:shd w:val="clear" w:color="auto" w:fill="auto"/>
            <w:hideMark/>
          </w:tcPr>
          <w:p w14:paraId="3C5AB267" w14:textId="77777777" w:rsidR="00D70D77" w:rsidRPr="00D70D77" w:rsidRDefault="00D70D77" w:rsidP="00D70D77">
            <w:pPr>
              <w:jc w:val="right"/>
              <w:rPr>
                <w:sz w:val="20"/>
                <w:szCs w:val="20"/>
              </w:rPr>
            </w:pPr>
            <w:r w:rsidRPr="00D70D77">
              <w:rPr>
                <w:sz w:val="20"/>
                <w:szCs w:val="20"/>
              </w:rPr>
              <w:t xml:space="preserve">189,60  </w:t>
            </w:r>
          </w:p>
        </w:tc>
        <w:tc>
          <w:tcPr>
            <w:tcW w:w="1600" w:type="dxa"/>
            <w:gridSpan w:val="2"/>
            <w:tcBorders>
              <w:top w:val="nil"/>
              <w:left w:val="nil"/>
              <w:bottom w:val="single" w:sz="4" w:space="0" w:color="auto"/>
              <w:right w:val="single" w:sz="4" w:space="0" w:color="auto"/>
            </w:tcBorders>
            <w:shd w:val="clear" w:color="auto" w:fill="auto"/>
            <w:hideMark/>
          </w:tcPr>
          <w:p w14:paraId="7E7AF68D"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4E5176F5"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64D7909"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0529148E" w14:textId="77777777" w:rsidR="00D70D77" w:rsidRPr="00D70D77" w:rsidRDefault="00D70D77" w:rsidP="00D70D77">
            <w:pPr>
              <w:rPr>
                <w:sz w:val="20"/>
                <w:szCs w:val="20"/>
              </w:rPr>
            </w:pPr>
            <w:r w:rsidRPr="00D70D77">
              <w:rPr>
                <w:sz w:val="20"/>
                <w:szCs w:val="20"/>
              </w:rPr>
              <w:t xml:space="preserve">                     205,49   </w:t>
            </w:r>
          </w:p>
        </w:tc>
        <w:tc>
          <w:tcPr>
            <w:tcW w:w="1898" w:type="dxa"/>
            <w:gridSpan w:val="2"/>
            <w:tcBorders>
              <w:top w:val="nil"/>
              <w:left w:val="nil"/>
              <w:bottom w:val="single" w:sz="4" w:space="0" w:color="auto"/>
              <w:right w:val="single" w:sz="4" w:space="0" w:color="auto"/>
            </w:tcBorders>
            <w:shd w:val="clear" w:color="auto" w:fill="auto"/>
            <w:hideMark/>
          </w:tcPr>
          <w:p w14:paraId="14064D9A" w14:textId="77777777" w:rsidR="00D70D77" w:rsidRPr="00D70D77" w:rsidRDefault="00D70D77" w:rsidP="00D70D77">
            <w:pPr>
              <w:rPr>
                <w:sz w:val="20"/>
                <w:szCs w:val="20"/>
              </w:rPr>
            </w:pPr>
            <w:r w:rsidRPr="00D70D77">
              <w:rPr>
                <w:sz w:val="20"/>
                <w:szCs w:val="20"/>
              </w:rPr>
              <w:t xml:space="preserve">                          1 627 480,80   </w:t>
            </w:r>
          </w:p>
        </w:tc>
        <w:tc>
          <w:tcPr>
            <w:tcW w:w="271" w:type="dxa"/>
            <w:vAlign w:val="center"/>
            <w:hideMark/>
          </w:tcPr>
          <w:p w14:paraId="50DBC165" w14:textId="77777777" w:rsidR="00D70D77" w:rsidRPr="00D70D77" w:rsidRDefault="00D70D77" w:rsidP="00D70D77">
            <w:pPr>
              <w:rPr>
                <w:sz w:val="20"/>
                <w:szCs w:val="20"/>
              </w:rPr>
            </w:pPr>
          </w:p>
        </w:tc>
      </w:tr>
      <w:tr w:rsidR="00D70D77" w:rsidRPr="00D70D77" w14:paraId="2E9991F8"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5595BE40" w14:textId="77777777" w:rsidR="00D70D77" w:rsidRPr="00D70D77" w:rsidRDefault="00D70D77" w:rsidP="00D70D77">
            <w:pPr>
              <w:ind w:firstLineChars="200" w:firstLine="400"/>
              <w:rPr>
                <w:sz w:val="20"/>
                <w:szCs w:val="20"/>
              </w:rPr>
            </w:pPr>
            <w:r w:rsidRPr="00D70D77">
              <w:rPr>
                <w:sz w:val="20"/>
                <w:szCs w:val="20"/>
              </w:rPr>
              <w:t>2.6.6</w:t>
            </w:r>
          </w:p>
        </w:tc>
        <w:tc>
          <w:tcPr>
            <w:tcW w:w="1699" w:type="dxa"/>
            <w:tcBorders>
              <w:top w:val="nil"/>
              <w:left w:val="nil"/>
              <w:bottom w:val="single" w:sz="4" w:space="0" w:color="auto"/>
              <w:right w:val="single" w:sz="4" w:space="0" w:color="auto"/>
            </w:tcBorders>
            <w:shd w:val="clear" w:color="auto" w:fill="auto"/>
            <w:hideMark/>
          </w:tcPr>
          <w:p w14:paraId="6CB07058" w14:textId="77777777" w:rsidR="00D70D77" w:rsidRPr="00D70D77" w:rsidRDefault="00D70D77" w:rsidP="00D70D77">
            <w:pPr>
              <w:rPr>
                <w:sz w:val="20"/>
                <w:szCs w:val="20"/>
              </w:rPr>
            </w:pPr>
            <w:r w:rsidRPr="00D70D77">
              <w:rPr>
                <w:sz w:val="20"/>
                <w:szCs w:val="20"/>
              </w:rPr>
              <w:t>Монтаж указателя месторасположения трассы кабелей, проложенных в земле</w:t>
            </w:r>
          </w:p>
        </w:tc>
        <w:tc>
          <w:tcPr>
            <w:tcW w:w="1120" w:type="dxa"/>
            <w:gridSpan w:val="2"/>
            <w:tcBorders>
              <w:top w:val="nil"/>
              <w:left w:val="nil"/>
              <w:bottom w:val="single" w:sz="4" w:space="0" w:color="auto"/>
              <w:right w:val="single" w:sz="4" w:space="0" w:color="auto"/>
            </w:tcBorders>
            <w:shd w:val="clear" w:color="auto" w:fill="auto"/>
            <w:hideMark/>
          </w:tcPr>
          <w:p w14:paraId="47D2CAAB"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7CB5CEC5" w14:textId="77777777" w:rsidR="00D70D77" w:rsidRPr="00D70D77" w:rsidRDefault="00D70D77" w:rsidP="00D70D77">
            <w:pPr>
              <w:jc w:val="center"/>
              <w:rPr>
                <w:sz w:val="20"/>
                <w:szCs w:val="20"/>
              </w:rPr>
            </w:pPr>
            <w:r w:rsidRPr="00D70D77">
              <w:rPr>
                <w:sz w:val="20"/>
                <w:szCs w:val="20"/>
              </w:rPr>
              <w:t>90</w:t>
            </w:r>
          </w:p>
        </w:tc>
        <w:tc>
          <w:tcPr>
            <w:tcW w:w="1499" w:type="dxa"/>
            <w:gridSpan w:val="2"/>
            <w:tcBorders>
              <w:top w:val="nil"/>
              <w:left w:val="nil"/>
              <w:bottom w:val="single" w:sz="4" w:space="0" w:color="auto"/>
              <w:right w:val="single" w:sz="4" w:space="0" w:color="auto"/>
            </w:tcBorders>
            <w:shd w:val="clear" w:color="auto" w:fill="auto"/>
            <w:hideMark/>
          </w:tcPr>
          <w:p w14:paraId="65CA54CC" w14:textId="77777777" w:rsidR="00D70D77" w:rsidRPr="00D70D77" w:rsidRDefault="00D70D77" w:rsidP="00D70D77">
            <w:pPr>
              <w:jc w:val="right"/>
              <w:rPr>
                <w:sz w:val="20"/>
                <w:szCs w:val="20"/>
              </w:rPr>
            </w:pPr>
            <w:r w:rsidRPr="00D70D77">
              <w:rPr>
                <w:sz w:val="20"/>
                <w:szCs w:val="20"/>
              </w:rPr>
              <w:t xml:space="preserve">44 845,00  </w:t>
            </w:r>
          </w:p>
        </w:tc>
        <w:tc>
          <w:tcPr>
            <w:tcW w:w="1057" w:type="dxa"/>
            <w:gridSpan w:val="2"/>
            <w:tcBorders>
              <w:top w:val="nil"/>
              <w:left w:val="nil"/>
              <w:bottom w:val="single" w:sz="4" w:space="0" w:color="auto"/>
              <w:right w:val="single" w:sz="4" w:space="0" w:color="auto"/>
            </w:tcBorders>
            <w:shd w:val="clear" w:color="auto" w:fill="auto"/>
            <w:hideMark/>
          </w:tcPr>
          <w:p w14:paraId="1E24126B" w14:textId="77777777" w:rsidR="00D70D77" w:rsidRPr="00D70D77" w:rsidRDefault="00D70D77" w:rsidP="00D70D77">
            <w:pPr>
              <w:jc w:val="right"/>
              <w:rPr>
                <w:sz w:val="20"/>
                <w:szCs w:val="20"/>
              </w:rPr>
            </w:pPr>
            <w:r w:rsidRPr="00D70D77">
              <w:rPr>
                <w:sz w:val="20"/>
                <w:szCs w:val="20"/>
              </w:rPr>
              <w:t xml:space="preserve">498,28  </w:t>
            </w:r>
          </w:p>
        </w:tc>
        <w:tc>
          <w:tcPr>
            <w:tcW w:w="1600" w:type="dxa"/>
            <w:gridSpan w:val="2"/>
            <w:tcBorders>
              <w:top w:val="nil"/>
              <w:left w:val="nil"/>
              <w:bottom w:val="single" w:sz="4" w:space="0" w:color="auto"/>
              <w:right w:val="single" w:sz="4" w:space="0" w:color="auto"/>
            </w:tcBorders>
            <w:shd w:val="clear" w:color="auto" w:fill="auto"/>
            <w:hideMark/>
          </w:tcPr>
          <w:p w14:paraId="68E35375"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74059F5E"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6BFE09F"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A18F6D2" w14:textId="77777777" w:rsidR="00D70D77" w:rsidRPr="00D70D77" w:rsidRDefault="00D70D77" w:rsidP="00D70D77">
            <w:pPr>
              <w:rPr>
                <w:sz w:val="20"/>
                <w:szCs w:val="20"/>
              </w:rPr>
            </w:pPr>
            <w:r w:rsidRPr="00D70D77">
              <w:rPr>
                <w:sz w:val="20"/>
                <w:szCs w:val="20"/>
              </w:rPr>
              <w:t xml:space="preserve">                     540,03   </w:t>
            </w:r>
          </w:p>
        </w:tc>
        <w:tc>
          <w:tcPr>
            <w:tcW w:w="1898" w:type="dxa"/>
            <w:gridSpan w:val="2"/>
            <w:tcBorders>
              <w:top w:val="nil"/>
              <w:left w:val="nil"/>
              <w:bottom w:val="single" w:sz="4" w:space="0" w:color="auto"/>
              <w:right w:val="single" w:sz="4" w:space="0" w:color="auto"/>
            </w:tcBorders>
            <w:shd w:val="clear" w:color="auto" w:fill="auto"/>
            <w:hideMark/>
          </w:tcPr>
          <w:p w14:paraId="0AC1C5F0" w14:textId="77777777" w:rsidR="00D70D77" w:rsidRPr="00D70D77" w:rsidRDefault="00D70D77" w:rsidP="00D70D77">
            <w:pPr>
              <w:rPr>
                <w:sz w:val="20"/>
                <w:szCs w:val="20"/>
              </w:rPr>
            </w:pPr>
            <w:r w:rsidRPr="00D70D77">
              <w:rPr>
                <w:sz w:val="20"/>
                <w:szCs w:val="20"/>
              </w:rPr>
              <w:t xml:space="preserve">                               48 602,70   </w:t>
            </w:r>
          </w:p>
        </w:tc>
        <w:tc>
          <w:tcPr>
            <w:tcW w:w="271" w:type="dxa"/>
            <w:vAlign w:val="center"/>
            <w:hideMark/>
          </w:tcPr>
          <w:p w14:paraId="46D32E07" w14:textId="77777777" w:rsidR="00D70D77" w:rsidRPr="00D70D77" w:rsidRDefault="00D70D77" w:rsidP="00D70D77">
            <w:pPr>
              <w:rPr>
                <w:sz w:val="20"/>
                <w:szCs w:val="20"/>
              </w:rPr>
            </w:pPr>
          </w:p>
        </w:tc>
      </w:tr>
      <w:tr w:rsidR="00D70D77" w:rsidRPr="00D70D77" w14:paraId="67F02D72"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54819F40" w14:textId="77777777" w:rsidR="00D70D77" w:rsidRPr="00D70D77" w:rsidRDefault="00D70D77" w:rsidP="00D70D77">
            <w:pPr>
              <w:ind w:firstLineChars="200" w:firstLine="400"/>
              <w:rPr>
                <w:sz w:val="20"/>
                <w:szCs w:val="20"/>
              </w:rPr>
            </w:pPr>
            <w:r w:rsidRPr="00D70D77">
              <w:rPr>
                <w:sz w:val="20"/>
                <w:szCs w:val="20"/>
              </w:rPr>
              <w:t>2.6.7</w:t>
            </w:r>
          </w:p>
        </w:tc>
        <w:tc>
          <w:tcPr>
            <w:tcW w:w="1699" w:type="dxa"/>
            <w:tcBorders>
              <w:top w:val="nil"/>
              <w:left w:val="nil"/>
              <w:bottom w:val="single" w:sz="4" w:space="0" w:color="auto"/>
              <w:right w:val="single" w:sz="4" w:space="0" w:color="auto"/>
            </w:tcBorders>
            <w:shd w:val="clear" w:color="auto" w:fill="auto"/>
            <w:hideMark/>
          </w:tcPr>
          <w:p w14:paraId="0BC73105" w14:textId="77777777" w:rsidR="00D70D77" w:rsidRPr="00D70D77" w:rsidRDefault="00D70D77" w:rsidP="00D70D77">
            <w:pPr>
              <w:rPr>
                <w:sz w:val="20"/>
                <w:szCs w:val="20"/>
              </w:rPr>
            </w:pPr>
            <w:r w:rsidRPr="00D70D77">
              <w:rPr>
                <w:sz w:val="20"/>
                <w:szCs w:val="20"/>
              </w:rPr>
              <w:t>Прокладка кабеля АСБ-10 3Х240</w:t>
            </w:r>
          </w:p>
        </w:tc>
        <w:tc>
          <w:tcPr>
            <w:tcW w:w="1120" w:type="dxa"/>
            <w:gridSpan w:val="2"/>
            <w:tcBorders>
              <w:top w:val="nil"/>
              <w:left w:val="nil"/>
              <w:bottom w:val="single" w:sz="4" w:space="0" w:color="auto"/>
              <w:right w:val="single" w:sz="4" w:space="0" w:color="auto"/>
            </w:tcBorders>
            <w:shd w:val="clear" w:color="auto" w:fill="auto"/>
            <w:hideMark/>
          </w:tcPr>
          <w:p w14:paraId="73B04D54"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4D93786A" w14:textId="77777777" w:rsidR="00D70D77" w:rsidRPr="00D70D77" w:rsidRDefault="00D70D77" w:rsidP="00D70D77">
            <w:pPr>
              <w:jc w:val="center"/>
              <w:rPr>
                <w:sz w:val="20"/>
                <w:szCs w:val="20"/>
              </w:rPr>
            </w:pPr>
            <w:r w:rsidRPr="00D70D77">
              <w:rPr>
                <w:sz w:val="20"/>
                <w:szCs w:val="20"/>
              </w:rPr>
              <w:t>1652</w:t>
            </w:r>
          </w:p>
        </w:tc>
        <w:tc>
          <w:tcPr>
            <w:tcW w:w="1499" w:type="dxa"/>
            <w:gridSpan w:val="2"/>
            <w:tcBorders>
              <w:top w:val="nil"/>
              <w:left w:val="nil"/>
              <w:bottom w:val="single" w:sz="4" w:space="0" w:color="auto"/>
              <w:right w:val="single" w:sz="4" w:space="0" w:color="auto"/>
            </w:tcBorders>
            <w:shd w:val="clear" w:color="auto" w:fill="auto"/>
            <w:hideMark/>
          </w:tcPr>
          <w:p w14:paraId="2D7F5FBD" w14:textId="77777777" w:rsidR="00D70D77" w:rsidRPr="00D70D77" w:rsidRDefault="00D70D77" w:rsidP="00D70D77">
            <w:pPr>
              <w:jc w:val="right"/>
              <w:rPr>
                <w:sz w:val="20"/>
                <w:szCs w:val="20"/>
              </w:rPr>
            </w:pPr>
            <w:r w:rsidRPr="00D70D77">
              <w:rPr>
                <w:sz w:val="20"/>
                <w:szCs w:val="20"/>
              </w:rPr>
              <w:t xml:space="preserve">2 304 257,00  </w:t>
            </w:r>
          </w:p>
        </w:tc>
        <w:tc>
          <w:tcPr>
            <w:tcW w:w="1057" w:type="dxa"/>
            <w:gridSpan w:val="2"/>
            <w:tcBorders>
              <w:top w:val="nil"/>
              <w:left w:val="nil"/>
              <w:bottom w:val="single" w:sz="4" w:space="0" w:color="auto"/>
              <w:right w:val="single" w:sz="4" w:space="0" w:color="auto"/>
            </w:tcBorders>
            <w:shd w:val="clear" w:color="auto" w:fill="auto"/>
            <w:hideMark/>
          </w:tcPr>
          <w:p w14:paraId="0A88985A" w14:textId="77777777" w:rsidR="00D70D77" w:rsidRPr="00D70D77" w:rsidRDefault="00D70D77" w:rsidP="00D70D77">
            <w:pPr>
              <w:jc w:val="right"/>
              <w:rPr>
                <w:sz w:val="20"/>
                <w:szCs w:val="20"/>
              </w:rPr>
            </w:pPr>
            <w:r w:rsidRPr="00D70D77">
              <w:rPr>
                <w:sz w:val="20"/>
                <w:szCs w:val="20"/>
              </w:rPr>
              <w:t xml:space="preserve">1 394,83  </w:t>
            </w:r>
          </w:p>
        </w:tc>
        <w:tc>
          <w:tcPr>
            <w:tcW w:w="1600" w:type="dxa"/>
            <w:gridSpan w:val="2"/>
            <w:tcBorders>
              <w:top w:val="nil"/>
              <w:left w:val="nil"/>
              <w:bottom w:val="single" w:sz="4" w:space="0" w:color="auto"/>
              <w:right w:val="single" w:sz="4" w:space="0" w:color="auto"/>
            </w:tcBorders>
            <w:shd w:val="clear" w:color="auto" w:fill="auto"/>
            <w:hideMark/>
          </w:tcPr>
          <w:p w14:paraId="35495B22"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A3A0828"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F57DA71"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864212D" w14:textId="77777777" w:rsidR="00D70D77" w:rsidRPr="00D70D77" w:rsidRDefault="00D70D77" w:rsidP="00D70D77">
            <w:pPr>
              <w:rPr>
                <w:sz w:val="20"/>
                <w:szCs w:val="20"/>
              </w:rPr>
            </w:pPr>
            <w:r w:rsidRPr="00D70D77">
              <w:rPr>
                <w:sz w:val="20"/>
                <w:szCs w:val="20"/>
              </w:rPr>
              <w:t xml:space="preserve">                  1 511,70   </w:t>
            </w:r>
          </w:p>
        </w:tc>
        <w:tc>
          <w:tcPr>
            <w:tcW w:w="1898" w:type="dxa"/>
            <w:gridSpan w:val="2"/>
            <w:tcBorders>
              <w:top w:val="nil"/>
              <w:left w:val="nil"/>
              <w:bottom w:val="single" w:sz="4" w:space="0" w:color="auto"/>
              <w:right w:val="single" w:sz="4" w:space="0" w:color="auto"/>
            </w:tcBorders>
            <w:shd w:val="clear" w:color="auto" w:fill="auto"/>
            <w:hideMark/>
          </w:tcPr>
          <w:p w14:paraId="6459AC90" w14:textId="77777777" w:rsidR="00D70D77" w:rsidRPr="00D70D77" w:rsidRDefault="00D70D77" w:rsidP="00D70D77">
            <w:pPr>
              <w:rPr>
                <w:sz w:val="20"/>
                <w:szCs w:val="20"/>
              </w:rPr>
            </w:pPr>
            <w:r w:rsidRPr="00D70D77">
              <w:rPr>
                <w:sz w:val="20"/>
                <w:szCs w:val="20"/>
              </w:rPr>
              <w:t xml:space="preserve">                          2 497 328,40   </w:t>
            </w:r>
          </w:p>
        </w:tc>
        <w:tc>
          <w:tcPr>
            <w:tcW w:w="271" w:type="dxa"/>
            <w:vAlign w:val="center"/>
            <w:hideMark/>
          </w:tcPr>
          <w:p w14:paraId="5F3DFBC2" w14:textId="77777777" w:rsidR="00D70D77" w:rsidRPr="00D70D77" w:rsidRDefault="00D70D77" w:rsidP="00D70D77">
            <w:pPr>
              <w:rPr>
                <w:sz w:val="20"/>
                <w:szCs w:val="20"/>
              </w:rPr>
            </w:pPr>
          </w:p>
        </w:tc>
      </w:tr>
      <w:tr w:rsidR="00D70D77" w:rsidRPr="00D70D77" w14:paraId="43E2CAC8"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040C64CE" w14:textId="77777777" w:rsidR="00D70D77" w:rsidRPr="00D70D77" w:rsidRDefault="00D70D77" w:rsidP="00D70D77">
            <w:pPr>
              <w:ind w:firstLineChars="200" w:firstLine="400"/>
              <w:rPr>
                <w:sz w:val="20"/>
                <w:szCs w:val="20"/>
              </w:rPr>
            </w:pPr>
            <w:r w:rsidRPr="00D70D77">
              <w:rPr>
                <w:sz w:val="20"/>
                <w:szCs w:val="20"/>
              </w:rPr>
              <w:t>2.6.8</w:t>
            </w:r>
          </w:p>
        </w:tc>
        <w:tc>
          <w:tcPr>
            <w:tcW w:w="1699" w:type="dxa"/>
            <w:tcBorders>
              <w:top w:val="nil"/>
              <w:left w:val="nil"/>
              <w:bottom w:val="single" w:sz="4" w:space="0" w:color="auto"/>
              <w:right w:val="single" w:sz="4" w:space="0" w:color="auto"/>
            </w:tcBorders>
            <w:shd w:val="clear" w:color="auto" w:fill="auto"/>
            <w:hideMark/>
          </w:tcPr>
          <w:p w14:paraId="6A83E602" w14:textId="77777777" w:rsidR="00D70D77" w:rsidRPr="00D70D77" w:rsidRDefault="00D70D77" w:rsidP="00D70D77">
            <w:pPr>
              <w:rPr>
                <w:sz w:val="20"/>
                <w:szCs w:val="20"/>
              </w:rPr>
            </w:pPr>
            <w:r w:rsidRPr="00D70D77">
              <w:rPr>
                <w:sz w:val="20"/>
                <w:szCs w:val="20"/>
              </w:rPr>
              <w:t>Прокладка кабеля АСБ-10 3Х120</w:t>
            </w:r>
          </w:p>
        </w:tc>
        <w:tc>
          <w:tcPr>
            <w:tcW w:w="1120" w:type="dxa"/>
            <w:gridSpan w:val="2"/>
            <w:tcBorders>
              <w:top w:val="nil"/>
              <w:left w:val="nil"/>
              <w:bottom w:val="single" w:sz="4" w:space="0" w:color="auto"/>
              <w:right w:val="single" w:sz="4" w:space="0" w:color="auto"/>
            </w:tcBorders>
            <w:shd w:val="clear" w:color="auto" w:fill="auto"/>
            <w:hideMark/>
          </w:tcPr>
          <w:p w14:paraId="611BDD40"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0503CA21" w14:textId="77777777" w:rsidR="00D70D77" w:rsidRPr="00D70D77" w:rsidRDefault="00D70D77" w:rsidP="00D70D77">
            <w:pPr>
              <w:jc w:val="center"/>
              <w:rPr>
                <w:sz w:val="20"/>
                <w:szCs w:val="20"/>
              </w:rPr>
            </w:pPr>
            <w:r w:rsidRPr="00D70D77">
              <w:rPr>
                <w:sz w:val="20"/>
                <w:szCs w:val="20"/>
              </w:rPr>
              <w:t>8078</w:t>
            </w:r>
          </w:p>
        </w:tc>
        <w:tc>
          <w:tcPr>
            <w:tcW w:w="1499" w:type="dxa"/>
            <w:gridSpan w:val="2"/>
            <w:tcBorders>
              <w:top w:val="nil"/>
              <w:left w:val="nil"/>
              <w:bottom w:val="single" w:sz="4" w:space="0" w:color="auto"/>
              <w:right w:val="single" w:sz="4" w:space="0" w:color="auto"/>
            </w:tcBorders>
            <w:shd w:val="clear" w:color="auto" w:fill="auto"/>
            <w:hideMark/>
          </w:tcPr>
          <w:p w14:paraId="7D6DFA59" w14:textId="77777777" w:rsidR="00D70D77" w:rsidRPr="00D70D77" w:rsidRDefault="00D70D77" w:rsidP="00D70D77">
            <w:pPr>
              <w:jc w:val="right"/>
              <w:rPr>
                <w:sz w:val="20"/>
                <w:szCs w:val="20"/>
              </w:rPr>
            </w:pPr>
            <w:r w:rsidRPr="00D70D77">
              <w:rPr>
                <w:sz w:val="20"/>
                <w:szCs w:val="20"/>
              </w:rPr>
              <w:t xml:space="preserve">7 574 836,00  </w:t>
            </w:r>
          </w:p>
        </w:tc>
        <w:tc>
          <w:tcPr>
            <w:tcW w:w="1057" w:type="dxa"/>
            <w:gridSpan w:val="2"/>
            <w:tcBorders>
              <w:top w:val="nil"/>
              <w:left w:val="nil"/>
              <w:bottom w:val="single" w:sz="4" w:space="0" w:color="auto"/>
              <w:right w:val="single" w:sz="4" w:space="0" w:color="auto"/>
            </w:tcBorders>
            <w:shd w:val="clear" w:color="auto" w:fill="auto"/>
            <w:hideMark/>
          </w:tcPr>
          <w:p w14:paraId="7F2A2888" w14:textId="77777777" w:rsidR="00D70D77" w:rsidRPr="00D70D77" w:rsidRDefault="00D70D77" w:rsidP="00D70D77">
            <w:pPr>
              <w:jc w:val="right"/>
              <w:rPr>
                <w:sz w:val="20"/>
                <w:szCs w:val="20"/>
              </w:rPr>
            </w:pPr>
            <w:r w:rsidRPr="00D70D77">
              <w:rPr>
                <w:sz w:val="20"/>
                <w:szCs w:val="20"/>
              </w:rPr>
              <w:t xml:space="preserve">937,71  </w:t>
            </w:r>
          </w:p>
        </w:tc>
        <w:tc>
          <w:tcPr>
            <w:tcW w:w="1600" w:type="dxa"/>
            <w:gridSpan w:val="2"/>
            <w:tcBorders>
              <w:top w:val="nil"/>
              <w:left w:val="nil"/>
              <w:bottom w:val="single" w:sz="4" w:space="0" w:color="auto"/>
              <w:right w:val="single" w:sz="4" w:space="0" w:color="auto"/>
            </w:tcBorders>
            <w:shd w:val="clear" w:color="auto" w:fill="auto"/>
            <w:hideMark/>
          </w:tcPr>
          <w:p w14:paraId="0F61E185"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39156563"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04DF580B"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07413FA5" w14:textId="77777777" w:rsidR="00D70D77" w:rsidRPr="00D70D77" w:rsidRDefault="00D70D77" w:rsidP="00D70D77">
            <w:pPr>
              <w:rPr>
                <w:sz w:val="20"/>
                <w:szCs w:val="20"/>
              </w:rPr>
            </w:pPr>
            <w:r w:rsidRPr="00D70D77">
              <w:rPr>
                <w:sz w:val="20"/>
                <w:szCs w:val="20"/>
              </w:rPr>
              <w:t xml:space="preserve">                  1 016,28   </w:t>
            </w:r>
          </w:p>
        </w:tc>
        <w:tc>
          <w:tcPr>
            <w:tcW w:w="1898" w:type="dxa"/>
            <w:gridSpan w:val="2"/>
            <w:tcBorders>
              <w:top w:val="nil"/>
              <w:left w:val="nil"/>
              <w:bottom w:val="single" w:sz="4" w:space="0" w:color="auto"/>
              <w:right w:val="single" w:sz="4" w:space="0" w:color="auto"/>
            </w:tcBorders>
            <w:shd w:val="clear" w:color="auto" w:fill="auto"/>
            <w:hideMark/>
          </w:tcPr>
          <w:p w14:paraId="6D333F68" w14:textId="77777777" w:rsidR="00D70D77" w:rsidRPr="00D70D77" w:rsidRDefault="00D70D77" w:rsidP="00D70D77">
            <w:pPr>
              <w:rPr>
                <w:sz w:val="20"/>
                <w:szCs w:val="20"/>
              </w:rPr>
            </w:pPr>
            <w:r w:rsidRPr="00D70D77">
              <w:rPr>
                <w:sz w:val="20"/>
                <w:szCs w:val="20"/>
              </w:rPr>
              <w:t xml:space="preserve">                          8 209 509,84   </w:t>
            </w:r>
          </w:p>
        </w:tc>
        <w:tc>
          <w:tcPr>
            <w:tcW w:w="271" w:type="dxa"/>
            <w:vAlign w:val="center"/>
            <w:hideMark/>
          </w:tcPr>
          <w:p w14:paraId="621467E6" w14:textId="77777777" w:rsidR="00D70D77" w:rsidRPr="00D70D77" w:rsidRDefault="00D70D77" w:rsidP="00D70D77">
            <w:pPr>
              <w:rPr>
                <w:sz w:val="20"/>
                <w:szCs w:val="20"/>
              </w:rPr>
            </w:pPr>
          </w:p>
        </w:tc>
      </w:tr>
      <w:tr w:rsidR="00D70D77" w:rsidRPr="00D70D77" w14:paraId="0F953F74" w14:textId="77777777" w:rsidTr="00D70D77">
        <w:trPr>
          <w:trHeight w:val="300"/>
        </w:trPr>
        <w:tc>
          <w:tcPr>
            <w:tcW w:w="3124" w:type="dxa"/>
            <w:gridSpan w:val="3"/>
            <w:tcBorders>
              <w:top w:val="single" w:sz="4" w:space="0" w:color="auto"/>
              <w:left w:val="single" w:sz="4" w:space="0" w:color="auto"/>
              <w:bottom w:val="single" w:sz="4" w:space="0" w:color="auto"/>
              <w:right w:val="nil"/>
            </w:tcBorders>
            <w:shd w:val="clear" w:color="auto" w:fill="auto"/>
            <w:noWrap/>
            <w:hideMark/>
          </w:tcPr>
          <w:p w14:paraId="6E8A2788" w14:textId="77777777" w:rsidR="00D70D77" w:rsidRPr="00D70D77" w:rsidRDefault="00D70D77" w:rsidP="00D70D77">
            <w:pPr>
              <w:rPr>
                <w:b/>
                <w:bCs/>
                <w:i/>
                <w:iCs/>
                <w:sz w:val="18"/>
                <w:szCs w:val="18"/>
              </w:rPr>
            </w:pPr>
            <w:r w:rsidRPr="00D70D77">
              <w:rPr>
                <w:b/>
                <w:bCs/>
                <w:i/>
                <w:iCs/>
                <w:sz w:val="18"/>
                <w:szCs w:val="18"/>
              </w:rPr>
              <w:t>Подземная прокладка кабеля (0,4 и 10кВ)</w:t>
            </w:r>
          </w:p>
        </w:tc>
        <w:tc>
          <w:tcPr>
            <w:tcW w:w="1120" w:type="dxa"/>
            <w:gridSpan w:val="2"/>
            <w:tcBorders>
              <w:top w:val="nil"/>
              <w:left w:val="nil"/>
              <w:bottom w:val="single" w:sz="4" w:space="0" w:color="auto"/>
              <w:right w:val="single" w:sz="4" w:space="0" w:color="auto"/>
            </w:tcBorders>
            <w:shd w:val="clear" w:color="auto" w:fill="auto"/>
            <w:vAlign w:val="center"/>
            <w:hideMark/>
          </w:tcPr>
          <w:p w14:paraId="451B742F" w14:textId="77777777" w:rsidR="00D70D77" w:rsidRPr="00D70D77" w:rsidRDefault="00D70D77" w:rsidP="00D70D77">
            <w:pPr>
              <w:jc w:val="center"/>
              <w:rPr>
                <w:b/>
                <w:bCs/>
                <w:sz w:val="22"/>
                <w:szCs w:val="22"/>
              </w:rPr>
            </w:pPr>
            <w:r w:rsidRPr="00D70D77">
              <w:rPr>
                <w:b/>
                <w:bCs/>
                <w:sz w:val="22"/>
                <w:szCs w:val="22"/>
              </w:rPr>
              <w:t> </w:t>
            </w:r>
          </w:p>
        </w:tc>
        <w:tc>
          <w:tcPr>
            <w:tcW w:w="1066" w:type="dxa"/>
            <w:gridSpan w:val="2"/>
            <w:tcBorders>
              <w:top w:val="nil"/>
              <w:left w:val="nil"/>
              <w:bottom w:val="single" w:sz="4" w:space="0" w:color="auto"/>
              <w:right w:val="single" w:sz="4" w:space="0" w:color="auto"/>
            </w:tcBorders>
            <w:shd w:val="clear" w:color="auto" w:fill="auto"/>
            <w:noWrap/>
            <w:hideMark/>
          </w:tcPr>
          <w:p w14:paraId="4944F894"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auto" w:fill="auto"/>
            <w:noWrap/>
            <w:vAlign w:val="center"/>
            <w:hideMark/>
          </w:tcPr>
          <w:p w14:paraId="760126DF" w14:textId="77777777" w:rsidR="00D70D77" w:rsidRPr="00D70D77" w:rsidRDefault="00D70D77" w:rsidP="00D70D77">
            <w:pPr>
              <w:jc w:val="center"/>
              <w:rPr>
                <w:b/>
                <w:bCs/>
                <w:sz w:val="22"/>
                <w:szCs w:val="22"/>
              </w:rPr>
            </w:pPr>
            <w:r w:rsidRPr="00D70D77">
              <w:rPr>
                <w:b/>
                <w:bCs/>
                <w:sz w:val="22"/>
                <w:szCs w:val="22"/>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14:paraId="253D2270"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hideMark/>
          </w:tcPr>
          <w:p w14:paraId="355EEC0B"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1592352B" w14:textId="77777777" w:rsidR="00D70D77" w:rsidRPr="00D70D77" w:rsidRDefault="00D70D77" w:rsidP="00D70D77">
            <w:pPr>
              <w:jc w:val="center"/>
              <w:rPr>
                <w:b/>
                <w:bCs/>
                <w:sz w:val="22"/>
                <w:szCs w:val="22"/>
              </w:rPr>
            </w:pPr>
            <w:r w:rsidRPr="00D70D77">
              <w:rPr>
                <w:b/>
                <w:bCs/>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center"/>
            <w:hideMark/>
          </w:tcPr>
          <w:p w14:paraId="250E7DED"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3801B5A1" w14:textId="77777777" w:rsidR="00D70D77" w:rsidRPr="00D70D77" w:rsidRDefault="00D70D77" w:rsidP="00D70D77">
            <w:pPr>
              <w:jc w:val="center"/>
              <w:rPr>
                <w:b/>
                <w:bCs/>
                <w:sz w:val="22"/>
                <w:szCs w:val="22"/>
              </w:rPr>
            </w:pPr>
            <w:r w:rsidRPr="00D70D77">
              <w:rPr>
                <w:b/>
                <w:bCs/>
                <w:sz w:val="22"/>
                <w:szCs w:val="22"/>
              </w:rPr>
              <w:t> </w:t>
            </w:r>
          </w:p>
        </w:tc>
        <w:tc>
          <w:tcPr>
            <w:tcW w:w="1891" w:type="dxa"/>
            <w:tcBorders>
              <w:top w:val="nil"/>
              <w:left w:val="nil"/>
              <w:bottom w:val="single" w:sz="4" w:space="0" w:color="auto"/>
              <w:right w:val="single" w:sz="4" w:space="0" w:color="auto"/>
            </w:tcBorders>
            <w:shd w:val="clear" w:color="auto" w:fill="auto"/>
            <w:noWrap/>
            <w:vAlign w:val="center"/>
            <w:hideMark/>
          </w:tcPr>
          <w:p w14:paraId="34A1B4BC" w14:textId="77777777" w:rsidR="00D70D77" w:rsidRPr="00D70D77" w:rsidRDefault="00D70D77" w:rsidP="00D70D77">
            <w:pPr>
              <w:jc w:val="center"/>
              <w:rPr>
                <w:b/>
                <w:bCs/>
                <w:sz w:val="22"/>
                <w:szCs w:val="22"/>
              </w:rPr>
            </w:pPr>
            <w:r w:rsidRPr="00D70D77">
              <w:rPr>
                <w:b/>
                <w:bCs/>
                <w:sz w:val="22"/>
                <w:szCs w:val="22"/>
              </w:rPr>
              <w:t> </w:t>
            </w:r>
          </w:p>
        </w:tc>
        <w:tc>
          <w:tcPr>
            <w:tcW w:w="271" w:type="dxa"/>
            <w:vAlign w:val="center"/>
            <w:hideMark/>
          </w:tcPr>
          <w:p w14:paraId="3A9F6292" w14:textId="77777777" w:rsidR="00D70D77" w:rsidRPr="00D70D77" w:rsidRDefault="00D70D77" w:rsidP="00D70D77">
            <w:pPr>
              <w:rPr>
                <w:sz w:val="20"/>
                <w:szCs w:val="20"/>
              </w:rPr>
            </w:pPr>
          </w:p>
        </w:tc>
      </w:tr>
      <w:tr w:rsidR="00D70D77" w:rsidRPr="00D70D77" w14:paraId="037DF869"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6BAFF265" w14:textId="77777777" w:rsidR="00D70D77" w:rsidRPr="00D70D77" w:rsidRDefault="00D70D77" w:rsidP="00D70D77">
            <w:pPr>
              <w:ind w:firstLineChars="200" w:firstLine="400"/>
              <w:rPr>
                <w:sz w:val="20"/>
                <w:szCs w:val="20"/>
              </w:rPr>
            </w:pPr>
            <w:r w:rsidRPr="00D70D77">
              <w:rPr>
                <w:sz w:val="20"/>
                <w:szCs w:val="20"/>
              </w:rPr>
              <w:t>2.6.9</w:t>
            </w:r>
          </w:p>
        </w:tc>
        <w:tc>
          <w:tcPr>
            <w:tcW w:w="1699" w:type="dxa"/>
            <w:tcBorders>
              <w:top w:val="nil"/>
              <w:left w:val="nil"/>
              <w:bottom w:val="single" w:sz="4" w:space="0" w:color="auto"/>
              <w:right w:val="single" w:sz="4" w:space="0" w:color="auto"/>
            </w:tcBorders>
            <w:shd w:val="clear" w:color="auto" w:fill="auto"/>
            <w:hideMark/>
          </w:tcPr>
          <w:p w14:paraId="57F301CE" w14:textId="77777777" w:rsidR="00D70D77" w:rsidRPr="00D70D77" w:rsidRDefault="00D70D77" w:rsidP="00D70D77">
            <w:pPr>
              <w:rPr>
                <w:sz w:val="20"/>
                <w:szCs w:val="20"/>
              </w:rPr>
            </w:pPr>
            <w:r w:rsidRPr="00D70D77">
              <w:rPr>
                <w:sz w:val="20"/>
                <w:szCs w:val="20"/>
              </w:rPr>
              <w:t>Разработка грунта</w:t>
            </w:r>
          </w:p>
        </w:tc>
        <w:tc>
          <w:tcPr>
            <w:tcW w:w="1120" w:type="dxa"/>
            <w:gridSpan w:val="2"/>
            <w:tcBorders>
              <w:top w:val="nil"/>
              <w:left w:val="nil"/>
              <w:bottom w:val="single" w:sz="4" w:space="0" w:color="auto"/>
              <w:right w:val="single" w:sz="4" w:space="0" w:color="auto"/>
            </w:tcBorders>
            <w:shd w:val="clear" w:color="auto" w:fill="auto"/>
            <w:hideMark/>
          </w:tcPr>
          <w:p w14:paraId="20991215"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2B5765BB" w14:textId="77777777" w:rsidR="00D70D77" w:rsidRPr="00D70D77" w:rsidRDefault="00D70D77" w:rsidP="00D70D77">
            <w:pPr>
              <w:jc w:val="center"/>
              <w:rPr>
                <w:sz w:val="20"/>
                <w:szCs w:val="20"/>
              </w:rPr>
            </w:pPr>
            <w:r w:rsidRPr="00D70D77">
              <w:rPr>
                <w:sz w:val="20"/>
                <w:szCs w:val="20"/>
              </w:rPr>
              <w:t>1676</w:t>
            </w:r>
          </w:p>
        </w:tc>
        <w:tc>
          <w:tcPr>
            <w:tcW w:w="1499" w:type="dxa"/>
            <w:gridSpan w:val="2"/>
            <w:tcBorders>
              <w:top w:val="nil"/>
              <w:left w:val="nil"/>
              <w:bottom w:val="single" w:sz="4" w:space="0" w:color="auto"/>
              <w:right w:val="single" w:sz="4" w:space="0" w:color="auto"/>
            </w:tcBorders>
            <w:shd w:val="clear" w:color="auto" w:fill="auto"/>
            <w:hideMark/>
          </w:tcPr>
          <w:p w14:paraId="52E66FF4" w14:textId="77777777" w:rsidR="00D70D77" w:rsidRPr="00D70D77" w:rsidRDefault="00D70D77" w:rsidP="00D70D77">
            <w:pPr>
              <w:jc w:val="right"/>
              <w:rPr>
                <w:sz w:val="20"/>
                <w:szCs w:val="20"/>
              </w:rPr>
            </w:pPr>
            <w:r w:rsidRPr="00D70D77">
              <w:rPr>
                <w:sz w:val="20"/>
                <w:szCs w:val="20"/>
              </w:rPr>
              <w:t xml:space="preserve">552 794,00  </w:t>
            </w:r>
          </w:p>
        </w:tc>
        <w:tc>
          <w:tcPr>
            <w:tcW w:w="1057" w:type="dxa"/>
            <w:gridSpan w:val="2"/>
            <w:tcBorders>
              <w:top w:val="nil"/>
              <w:left w:val="nil"/>
              <w:bottom w:val="single" w:sz="4" w:space="0" w:color="auto"/>
              <w:right w:val="single" w:sz="4" w:space="0" w:color="auto"/>
            </w:tcBorders>
            <w:shd w:val="clear" w:color="auto" w:fill="auto"/>
            <w:hideMark/>
          </w:tcPr>
          <w:p w14:paraId="6D61C63E" w14:textId="77777777" w:rsidR="00D70D77" w:rsidRPr="00D70D77" w:rsidRDefault="00D70D77" w:rsidP="00D70D77">
            <w:pPr>
              <w:jc w:val="right"/>
              <w:rPr>
                <w:sz w:val="20"/>
                <w:szCs w:val="20"/>
              </w:rPr>
            </w:pPr>
            <w:r w:rsidRPr="00D70D77">
              <w:rPr>
                <w:sz w:val="20"/>
                <w:szCs w:val="20"/>
              </w:rPr>
              <w:t xml:space="preserve">329,83  </w:t>
            </w:r>
          </w:p>
        </w:tc>
        <w:tc>
          <w:tcPr>
            <w:tcW w:w="1600" w:type="dxa"/>
            <w:gridSpan w:val="2"/>
            <w:tcBorders>
              <w:top w:val="nil"/>
              <w:left w:val="nil"/>
              <w:bottom w:val="single" w:sz="4" w:space="0" w:color="auto"/>
              <w:right w:val="single" w:sz="4" w:space="0" w:color="auto"/>
            </w:tcBorders>
            <w:shd w:val="clear" w:color="auto" w:fill="auto"/>
            <w:hideMark/>
          </w:tcPr>
          <w:p w14:paraId="5AFF3A39"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0C6986BC"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7628E99"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2B05552E" w14:textId="77777777" w:rsidR="00D70D77" w:rsidRPr="00D70D77" w:rsidRDefault="00D70D77" w:rsidP="00D70D77">
            <w:pPr>
              <w:rPr>
                <w:sz w:val="20"/>
                <w:szCs w:val="20"/>
              </w:rPr>
            </w:pPr>
            <w:r w:rsidRPr="00D70D77">
              <w:rPr>
                <w:sz w:val="20"/>
                <w:szCs w:val="20"/>
              </w:rPr>
              <w:t xml:space="preserve">                     357,47   </w:t>
            </w:r>
          </w:p>
        </w:tc>
        <w:tc>
          <w:tcPr>
            <w:tcW w:w="1898" w:type="dxa"/>
            <w:gridSpan w:val="2"/>
            <w:tcBorders>
              <w:top w:val="nil"/>
              <w:left w:val="nil"/>
              <w:bottom w:val="single" w:sz="4" w:space="0" w:color="auto"/>
              <w:right w:val="single" w:sz="4" w:space="0" w:color="auto"/>
            </w:tcBorders>
            <w:shd w:val="clear" w:color="auto" w:fill="auto"/>
            <w:hideMark/>
          </w:tcPr>
          <w:p w14:paraId="06A19823" w14:textId="77777777" w:rsidR="00D70D77" w:rsidRPr="00D70D77" w:rsidRDefault="00D70D77" w:rsidP="00D70D77">
            <w:pPr>
              <w:rPr>
                <w:sz w:val="20"/>
                <w:szCs w:val="20"/>
              </w:rPr>
            </w:pPr>
            <w:r w:rsidRPr="00D70D77">
              <w:rPr>
                <w:sz w:val="20"/>
                <w:szCs w:val="20"/>
              </w:rPr>
              <w:t xml:space="preserve">                             599 119,72   </w:t>
            </w:r>
          </w:p>
        </w:tc>
        <w:tc>
          <w:tcPr>
            <w:tcW w:w="271" w:type="dxa"/>
            <w:vAlign w:val="center"/>
            <w:hideMark/>
          </w:tcPr>
          <w:p w14:paraId="005622B4" w14:textId="77777777" w:rsidR="00D70D77" w:rsidRPr="00D70D77" w:rsidRDefault="00D70D77" w:rsidP="00D70D77">
            <w:pPr>
              <w:rPr>
                <w:sz w:val="20"/>
                <w:szCs w:val="20"/>
              </w:rPr>
            </w:pPr>
          </w:p>
        </w:tc>
      </w:tr>
      <w:tr w:rsidR="00D70D77" w:rsidRPr="00D70D77" w14:paraId="6D868CFA"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12AF7D49" w14:textId="77777777" w:rsidR="00D70D77" w:rsidRPr="00D70D77" w:rsidRDefault="00D70D77" w:rsidP="00D70D77">
            <w:pPr>
              <w:ind w:firstLineChars="200" w:firstLine="400"/>
              <w:rPr>
                <w:sz w:val="20"/>
                <w:szCs w:val="20"/>
              </w:rPr>
            </w:pPr>
            <w:r w:rsidRPr="00D70D77">
              <w:rPr>
                <w:sz w:val="20"/>
                <w:szCs w:val="20"/>
              </w:rPr>
              <w:t>2.6.10</w:t>
            </w:r>
          </w:p>
        </w:tc>
        <w:tc>
          <w:tcPr>
            <w:tcW w:w="1699" w:type="dxa"/>
            <w:tcBorders>
              <w:top w:val="nil"/>
              <w:left w:val="nil"/>
              <w:bottom w:val="single" w:sz="4" w:space="0" w:color="auto"/>
              <w:right w:val="single" w:sz="4" w:space="0" w:color="auto"/>
            </w:tcBorders>
            <w:shd w:val="clear" w:color="auto" w:fill="auto"/>
            <w:hideMark/>
          </w:tcPr>
          <w:p w14:paraId="716610A6" w14:textId="77777777" w:rsidR="00D70D77" w:rsidRPr="00D70D77" w:rsidRDefault="00D70D77" w:rsidP="00D70D77">
            <w:pPr>
              <w:rPr>
                <w:sz w:val="20"/>
                <w:szCs w:val="20"/>
              </w:rPr>
            </w:pPr>
            <w:r w:rsidRPr="00D70D77">
              <w:rPr>
                <w:sz w:val="20"/>
                <w:szCs w:val="20"/>
              </w:rPr>
              <w:t xml:space="preserve">Обратная засыпка </w:t>
            </w:r>
          </w:p>
        </w:tc>
        <w:tc>
          <w:tcPr>
            <w:tcW w:w="1120" w:type="dxa"/>
            <w:gridSpan w:val="2"/>
            <w:tcBorders>
              <w:top w:val="nil"/>
              <w:left w:val="nil"/>
              <w:bottom w:val="single" w:sz="4" w:space="0" w:color="auto"/>
              <w:right w:val="single" w:sz="4" w:space="0" w:color="auto"/>
            </w:tcBorders>
            <w:shd w:val="clear" w:color="auto" w:fill="auto"/>
            <w:hideMark/>
          </w:tcPr>
          <w:p w14:paraId="7399B3FD"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6A9AE6EC" w14:textId="77777777" w:rsidR="00D70D77" w:rsidRPr="00D70D77" w:rsidRDefault="00D70D77" w:rsidP="00D70D77">
            <w:pPr>
              <w:jc w:val="center"/>
              <w:rPr>
                <w:sz w:val="20"/>
                <w:szCs w:val="20"/>
              </w:rPr>
            </w:pPr>
            <w:r w:rsidRPr="00D70D77">
              <w:rPr>
                <w:sz w:val="20"/>
                <w:szCs w:val="20"/>
              </w:rPr>
              <w:t>1675</w:t>
            </w:r>
          </w:p>
        </w:tc>
        <w:tc>
          <w:tcPr>
            <w:tcW w:w="1499" w:type="dxa"/>
            <w:gridSpan w:val="2"/>
            <w:tcBorders>
              <w:top w:val="nil"/>
              <w:left w:val="nil"/>
              <w:bottom w:val="single" w:sz="4" w:space="0" w:color="auto"/>
              <w:right w:val="single" w:sz="4" w:space="0" w:color="auto"/>
            </w:tcBorders>
            <w:shd w:val="clear" w:color="auto" w:fill="auto"/>
            <w:hideMark/>
          </w:tcPr>
          <w:p w14:paraId="5399C8DF" w14:textId="77777777" w:rsidR="00D70D77" w:rsidRPr="00D70D77" w:rsidRDefault="00D70D77" w:rsidP="00D70D77">
            <w:pPr>
              <w:jc w:val="right"/>
              <w:rPr>
                <w:sz w:val="20"/>
                <w:szCs w:val="20"/>
              </w:rPr>
            </w:pPr>
            <w:r w:rsidRPr="00D70D77">
              <w:rPr>
                <w:sz w:val="20"/>
                <w:szCs w:val="20"/>
              </w:rPr>
              <w:t xml:space="preserve">17 581,00  </w:t>
            </w:r>
          </w:p>
        </w:tc>
        <w:tc>
          <w:tcPr>
            <w:tcW w:w="1057" w:type="dxa"/>
            <w:gridSpan w:val="2"/>
            <w:tcBorders>
              <w:top w:val="nil"/>
              <w:left w:val="nil"/>
              <w:bottom w:val="single" w:sz="4" w:space="0" w:color="auto"/>
              <w:right w:val="single" w:sz="4" w:space="0" w:color="auto"/>
            </w:tcBorders>
            <w:shd w:val="clear" w:color="auto" w:fill="auto"/>
            <w:hideMark/>
          </w:tcPr>
          <w:p w14:paraId="4DBBE462" w14:textId="77777777" w:rsidR="00D70D77" w:rsidRPr="00D70D77" w:rsidRDefault="00D70D77" w:rsidP="00D70D77">
            <w:pPr>
              <w:jc w:val="right"/>
              <w:rPr>
                <w:sz w:val="20"/>
                <w:szCs w:val="20"/>
              </w:rPr>
            </w:pPr>
            <w:r w:rsidRPr="00D70D77">
              <w:rPr>
                <w:sz w:val="20"/>
                <w:szCs w:val="20"/>
              </w:rPr>
              <w:t xml:space="preserve">10,50  </w:t>
            </w:r>
          </w:p>
        </w:tc>
        <w:tc>
          <w:tcPr>
            <w:tcW w:w="1600" w:type="dxa"/>
            <w:gridSpan w:val="2"/>
            <w:tcBorders>
              <w:top w:val="nil"/>
              <w:left w:val="nil"/>
              <w:bottom w:val="single" w:sz="4" w:space="0" w:color="auto"/>
              <w:right w:val="single" w:sz="4" w:space="0" w:color="auto"/>
            </w:tcBorders>
            <w:shd w:val="clear" w:color="auto" w:fill="auto"/>
            <w:hideMark/>
          </w:tcPr>
          <w:p w14:paraId="3C35677B"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7CFB864"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6E1C4F2"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E4D51FA" w14:textId="77777777" w:rsidR="00D70D77" w:rsidRPr="00D70D77" w:rsidRDefault="00D70D77" w:rsidP="00D70D77">
            <w:pPr>
              <w:rPr>
                <w:sz w:val="20"/>
                <w:szCs w:val="20"/>
              </w:rPr>
            </w:pPr>
            <w:r w:rsidRPr="00D70D77">
              <w:rPr>
                <w:sz w:val="20"/>
                <w:szCs w:val="20"/>
              </w:rPr>
              <w:t xml:space="preserve">                       11,38   </w:t>
            </w:r>
          </w:p>
        </w:tc>
        <w:tc>
          <w:tcPr>
            <w:tcW w:w="1898" w:type="dxa"/>
            <w:gridSpan w:val="2"/>
            <w:tcBorders>
              <w:top w:val="nil"/>
              <w:left w:val="nil"/>
              <w:bottom w:val="single" w:sz="4" w:space="0" w:color="auto"/>
              <w:right w:val="single" w:sz="4" w:space="0" w:color="auto"/>
            </w:tcBorders>
            <w:shd w:val="clear" w:color="auto" w:fill="auto"/>
            <w:hideMark/>
          </w:tcPr>
          <w:p w14:paraId="374ECA66" w14:textId="77777777" w:rsidR="00D70D77" w:rsidRPr="00D70D77" w:rsidRDefault="00D70D77" w:rsidP="00D70D77">
            <w:pPr>
              <w:rPr>
                <w:sz w:val="20"/>
                <w:szCs w:val="20"/>
              </w:rPr>
            </w:pPr>
            <w:r w:rsidRPr="00D70D77">
              <w:rPr>
                <w:sz w:val="20"/>
                <w:szCs w:val="20"/>
              </w:rPr>
              <w:t xml:space="preserve">                               19 061,50   </w:t>
            </w:r>
          </w:p>
        </w:tc>
        <w:tc>
          <w:tcPr>
            <w:tcW w:w="271" w:type="dxa"/>
            <w:vAlign w:val="center"/>
            <w:hideMark/>
          </w:tcPr>
          <w:p w14:paraId="64B77814" w14:textId="77777777" w:rsidR="00D70D77" w:rsidRPr="00D70D77" w:rsidRDefault="00D70D77" w:rsidP="00D70D77">
            <w:pPr>
              <w:rPr>
                <w:sz w:val="20"/>
                <w:szCs w:val="20"/>
              </w:rPr>
            </w:pPr>
          </w:p>
        </w:tc>
      </w:tr>
      <w:tr w:rsidR="00D70D77" w:rsidRPr="00D70D77" w14:paraId="47A28B97" w14:textId="77777777" w:rsidTr="00D70D77">
        <w:trPr>
          <w:trHeight w:val="390"/>
        </w:trPr>
        <w:tc>
          <w:tcPr>
            <w:tcW w:w="1418" w:type="dxa"/>
            <w:tcBorders>
              <w:top w:val="nil"/>
              <w:left w:val="single" w:sz="4" w:space="0" w:color="auto"/>
              <w:bottom w:val="single" w:sz="4" w:space="0" w:color="auto"/>
              <w:right w:val="single" w:sz="4" w:space="0" w:color="auto"/>
            </w:tcBorders>
            <w:shd w:val="clear" w:color="auto" w:fill="auto"/>
            <w:noWrap/>
            <w:hideMark/>
          </w:tcPr>
          <w:p w14:paraId="5DDB3A5F" w14:textId="77777777" w:rsidR="00D70D77" w:rsidRPr="00D70D77" w:rsidRDefault="00D70D77" w:rsidP="00D70D77">
            <w:pPr>
              <w:ind w:firstLineChars="200" w:firstLine="400"/>
              <w:rPr>
                <w:sz w:val="20"/>
                <w:szCs w:val="20"/>
              </w:rPr>
            </w:pPr>
            <w:r w:rsidRPr="00D70D77">
              <w:rPr>
                <w:sz w:val="20"/>
                <w:szCs w:val="20"/>
              </w:rPr>
              <w:t>2.6.11</w:t>
            </w:r>
          </w:p>
        </w:tc>
        <w:tc>
          <w:tcPr>
            <w:tcW w:w="1699" w:type="dxa"/>
            <w:tcBorders>
              <w:top w:val="nil"/>
              <w:left w:val="nil"/>
              <w:bottom w:val="single" w:sz="4" w:space="0" w:color="auto"/>
              <w:right w:val="single" w:sz="4" w:space="0" w:color="auto"/>
            </w:tcBorders>
            <w:shd w:val="clear" w:color="auto" w:fill="auto"/>
            <w:hideMark/>
          </w:tcPr>
          <w:p w14:paraId="3E5B298D" w14:textId="77777777" w:rsidR="00D70D77" w:rsidRPr="00D70D77" w:rsidRDefault="00D70D77" w:rsidP="00D70D77">
            <w:pPr>
              <w:rPr>
                <w:sz w:val="20"/>
                <w:szCs w:val="20"/>
              </w:rPr>
            </w:pPr>
            <w:r w:rsidRPr="00D70D77">
              <w:rPr>
                <w:sz w:val="20"/>
                <w:szCs w:val="20"/>
              </w:rPr>
              <w:t>Устройство постели в траншее</w:t>
            </w:r>
          </w:p>
        </w:tc>
        <w:tc>
          <w:tcPr>
            <w:tcW w:w="1120" w:type="dxa"/>
            <w:gridSpan w:val="2"/>
            <w:tcBorders>
              <w:top w:val="nil"/>
              <w:left w:val="nil"/>
              <w:bottom w:val="single" w:sz="4" w:space="0" w:color="auto"/>
              <w:right w:val="single" w:sz="4" w:space="0" w:color="auto"/>
            </w:tcBorders>
            <w:shd w:val="clear" w:color="auto" w:fill="auto"/>
            <w:hideMark/>
          </w:tcPr>
          <w:p w14:paraId="4A55D44C"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59BE4BCA" w14:textId="77777777" w:rsidR="00D70D77" w:rsidRPr="00D70D77" w:rsidRDefault="00D70D77" w:rsidP="00D70D77">
            <w:pPr>
              <w:jc w:val="center"/>
              <w:rPr>
                <w:sz w:val="20"/>
                <w:szCs w:val="20"/>
              </w:rPr>
            </w:pPr>
            <w:r w:rsidRPr="00D70D77">
              <w:rPr>
                <w:sz w:val="20"/>
                <w:szCs w:val="20"/>
              </w:rPr>
              <w:t>11460</w:t>
            </w:r>
          </w:p>
        </w:tc>
        <w:tc>
          <w:tcPr>
            <w:tcW w:w="1499" w:type="dxa"/>
            <w:gridSpan w:val="2"/>
            <w:tcBorders>
              <w:top w:val="nil"/>
              <w:left w:val="nil"/>
              <w:bottom w:val="single" w:sz="4" w:space="0" w:color="auto"/>
              <w:right w:val="single" w:sz="4" w:space="0" w:color="auto"/>
            </w:tcBorders>
            <w:shd w:val="clear" w:color="auto" w:fill="auto"/>
            <w:hideMark/>
          </w:tcPr>
          <w:p w14:paraId="746E5899" w14:textId="77777777" w:rsidR="00D70D77" w:rsidRPr="00D70D77" w:rsidRDefault="00D70D77" w:rsidP="00D70D77">
            <w:pPr>
              <w:jc w:val="right"/>
              <w:rPr>
                <w:sz w:val="20"/>
                <w:szCs w:val="20"/>
              </w:rPr>
            </w:pPr>
            <w:r w:rsidRPr="00D70D77">
              <w:rPr>
                <w:sz w:val="20"/>
                <w:szCs w:val="20"/>
              </w:rPr>
              <w:t xml:space="preserve">1 024 894,00  </w:t>
            </w:r>
          </w:p>
        </w:tc>
        <w:tc>
          <w:tcPr>
            <w:tcW w:w="1057" w:type="dxa"/>
            <w:gridSpan w:val="2"/>
            <w:tcBorders>
              <w:top w:val="nil"/>
              <w:left w:val="nil"/>
              <w:bottom w:val="single" w:sz="4" w:space="0" w:color="auto"/>
              <w:right w:val="single" w:sz="4" w:space="0" w:color="auto"/>
            </w:tcBorders>
            <w:shd w:val="clear" w:color="auto" w:fill="auto"/>
            <w:hideMark/>
          </w:tcPr>
          <w:p w14:paraId="4849EC14" w14:textId="77777777" w:rsidR="00D70D77" w:rsidRPr="00D70D77" w:rsidRDefault="00D70D77" w:rsidP="00D70D77">
            <w:pPr>
              <w:jc w:val="right"/>
              <w:rPr>
                <w:sz w:val="20"/>
                <w:szCs w:val="20"/>
              </w:rPr>
            </w:pPr>
            <w:r w:rsidRPr="00D70D77">
              <w:rPr>
                <w:sz w:val="20"/>
                <w:szCs w:val="20"/>
              </w:rPr>
              <w:t xml:space="preserve">89,43  </w:t>
            </w:r>
          </w:p>
        </w:tc>
        <w:tc>
          <w:tcPr>
            <w:tcW w:w="1600" w:type="dxa"/>
            <w:gridSpan w:val="2"/>
            <w:tcBorders>
              <w:top w:val="nil"/>
              <w:left w:val="nil"/>
              <w:bottom w:val="single" w:sz="4" w:space="0" w:color="auto"/>
              <w:right w:val="single" w:sz="4" w:space="0" w:color="auto"/>
            </w:tcBorders>
            <w:shd w:val="clear" w:color="auto" w:fill="auto"/>
            <w:hideMark/>
          </w:tcPr>
          <w:p w14:paraId="56F296E7"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3393FB61"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F1F7B73"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05CFC1FF" w14:textId="77777777" w:rsidR="00D70D77" w:rsidRPr="00D70D77" w:rsidRDefault="00D70D77" w:rsidP="00D70D77">
            <w:pPr>
              <w:rPr>
                <w:sz w:val="20"/>
                <w:szCs w:val="20"/>
              </w:rPr>
            </w:pPr>
            <w:r w:rsidRPr="00D70D77">
              <w:rPr>
                <w:sz w:val="20"/>
                <w:szCs w:val="20"/>
              </w:rPr>
              <w:t xml:space="preserve">                       96,92   </w:t>
            </w:r>
          </w:p>
        </w:tc>
        <w:tc>
          <w:tcPr>
            <w:tcW w:w="1898" w:type="dxa"/>
            <w:gridSpan w:val="2"/>
            <w:tcBorders>
              <w:top w:val="nil"/>
              <w:left w:val="nil"/>
              <w:bottom w:val="single" w:sz="4" w:space="0" w:color="auto"/>
              <w:right w:val="single" w:sz="4" w:space="0" w:color="auto"/>
            </w:tcBorders>
            <w:shd w:val="clear" w:color="auto" w:fill="auto"/>
            <w:hideMark/>
          </w:tcPr>
          <w:p w14:paraId="0E52179A" w14:textId="77777777" w:rsidR="00D70D77" w:rsidRPr="00D70D77" w:rsidRDefault="00D70D77" w:rsidP="00D70D77">
            <w:pPr>
              <w:rPr>
                <w:sz w:val="20"/>
                <w:szCs w:val="20"/>
              </w:rPr>
            </w:pPr>
            <w:r w:rsidRPr="00D70D77">
              <w:rPr>
                <w:sz w:val="20"/>
                <w:szCs w:val="20"/>
              </w:rPr>
              <w:t xml:space="preserve">                          1 110 703,20   </w:t>
            </w:r>
          </w:p>
        </w:tc>
        <w:tc>
          <w:tcPr>
            <w:tcW w:w="271" w:type="dxa"/>
            <w:vAlign w:val="center"/>
            <w:hideMark/>
          </w:tcPr>
          <w:p w14:paraId="7E6018C0" w14:textId="77777777" w:rsidR="00D70D77" w:rsidRPr="00D70D77" w:rsidRDefault="00D70D77" w:rsidP="00D70D77">
            <w:pPr>
              <w:rPr>
                <w:sz w:val="20"/>
                <w:szCs w:val="20"/>
              </w:rPr>
            </w:pPr>
          </w:p>
        </w:tc>
      </w:tr>
      <w:tr w:rsidR="00D70D77" w:rsidRPr="00D70D77" w14:paraId="7E8CBAC8"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41D1F3DA" w14:textId="77777777" w:rsidR="00D70D77" w:rsidRPr="00D70D77" w:rsidRDefault="00D70D77" w:rsidP="00D70D77">
            <w:pPr>
              <w:ind w:firstLineChars="200" w:firstLine="400"/>
              <w:rPr>
                <w:sz w:val="20"/>
                <w:szCs w:val="20"/>
              </w:rPr>
            </w:pPr>
            <w:r w:rsidRPr="00D70D77">
              <w:rPr>
                <w:sz w:val="20"/>
                <w:szCs w:val="20"/>
              </w:rPr>
              <w:t>2.6.12</w:t>
            </w:r>
          </w:p>
        </w:tc>
        <w:tc>
          <w:tcPr>
            <w:tcW w:w="1699" w:type="dxa"/>
            <w:tcBorders>
              <w:top w:val="nil"/>
              <w:left w:val="nil"/>
              <w:bottom w:val="single" w:sz="4" w:space="0" w:color="auto"/>
              <w:right w:val="single" w:sz="4" w:space="0" w:color="auto"/>
            </w:tcBorders>
            <w:shd w:val="clear" w:color="auto" w:fill="auto"/>
            <w:hideMark/>
          </w:tcPr>
          <w:p w14:paraId="2E84BD6D" w14:textId="77777777" w:rsidR="00D70D77" w:rsidRPr="00D70D77" w:rsidRDefault="00D70D77" w:rsidP="00D70D77">
            <w:pPr>
              <w:rPr>
                <w:sz w:val="20"/>
                <w:szCs w:val="20"/>
              </w:rPr>
            </w:pPr>
            <w:r w:rsidRPr="00D70D77">
              <w:rPr>
                <w:sz w:val="20"/>
                <w:szCs w:val="20"/>
              </w:rPr>
              <w:t>Песок природный для строительных: работ средний</w:t>
            </w:r>
          </w:p>
        </w:tc>
        <w:tc>
          <w:tcPr>
            <w:tcW w:w="1120" w:type="dxa"/>
            <w:gridSpan w:val="2"/>
            <w:tcBorders>
              <w:top w:val="nil"/>
              <w:left w:val="nil"/>
              <w:bottom w:val="single" w:sz="4" w:space="0" w:color="auto"/>
              <w:right w:val="single" w:sz="4" w:space="0" w:color="auto"/>
            </w:tcBorders>
            <w:shd w:val="clear" w:color="auto" w:fill="auto"/>
            <w:hideMark/>
          </w:tcPr>
          <w:p w14:paraId="3563C029" w14:textId="77777777" w:rsidR="00D70D77" w:rsidRPr="00D70D77" w:rsidRDefault="00D70D77" w:rsidP="00D70D77">
            <w:pPr>
              <w:jc w:val="center"/>
              <w:rPr>
                <w:sz w:val="20"/>
                <w:szCs w:val="20"/>
              </w:rPr>
            </w:pPr>
            <w:r w:rsidRPr="00D70D77">
              <w:rPr>
                <w:sz w:val="20"/>
                <w:szCs w:val="20"/>
              </w:rPr>
              <w:t>м3</w:t>
            </w:r>
          </w:p>
        </w:tc>
        <w:tc>
          <w:tcPr>
            <w:tcW w:w="1066" w:type="dxa"/>
            <w:gridSpan w:val="2"/>
            <w:tcBorders>
              <w:top w:val="nil"/>
              <w:left w:val="nil"/>
              <w:bottom w:val="single" w:sz="4" w:space="0" w:color="auto"/>
              <w:right w:val="single" w:sz="4" w:space="0" w:color="auto"/>
            </w:tcBorders>
            <w:shd w:val="clear" w:color="auto" w:fill="auto"/>
            <w:hideMark/>
          </w:tcPr>
          <w:p w14:paraId="4ECFBC43" w14:textId="77777777" w:rsidR="00D70D77" w:rsidRPr="00D70D77" w:rsidRDefault="00D70D77" w:rsidP="00D70D77">
            <w:pPr>
              <w:jc w:val="center"/>
              <w:rPr>
                <w:sz w:val="20"/>
                <w:szCs w:val="20"/>
              </w:rPr>
            </w:pPr>
            <w:r w:rsidRPr="00D70D77">
              <w:rPr>
                <w:sz w:val="20"/>
                <w:szCs w:val="20"/>
              </w:rPr>
              <w:t>838</w:t>
            </w:r>
          </w:p>
        </w:tc>
        <w:tc>
          <w:tcPr>
            <w:tcW w:w="1499" w:type="dxa"/>
            <w:gridSpan w:val="2"/>
            <w:tcBorders>
              <w:top w:val="nil"/>
              <w:left w:val="nil"/>
              <w:bottom w:val="single" w:sz="4" w:space="0" w:color="auto"/>
              <w:right w:val="single" w:sz="4" w:space="0" w:color="auto"/>
            </w:tcBorders>
            <w:shd w:val="clear" w:color="auto" w:fill="auto"/>
            <w:hideMark/>
          </w:tcPr>
          <w:p w14:paraId="1276283D" w14:textId="77777777" w:rsidR="00D70D77" w:rsidRPr="00D70D77" w:rsidRDefault="00D70D77" w:rsidP="00D70D77">
            <w:pPr>
              <w:jc w:val="right"/>
              <w:rPr>
                <w:sz w:val="20"/>
                <w:szCs w:val="20"/>
              </w:rPr>
            </w:pPr>
            <w:r w:rsidRPr="00D70D77">
              <w:rPr>
                <w:sz w:val="20"/>
                <w:szCs w:val="20"/>
              </w:rPr>
              <w:t xml:space="preserve">400 846,00  </w:t>
            </w:r>
          </w:p>
        </w:tc>
        <w:tc>
          <w:tcPr>
            <w:tcW w:w="1057" w:type="dxa"/>
            <w:gridSpan w:val="2"/>
            <w:tcBorders>
              <w:top w:val="nil"/>
              <w:left w:val="nil"/>
              <w:bottom w:val="single" w:sz="4" w:space="0" w:color="auto"/>
              <w:right w:val="single" w:sz="4" w:space="0" w:color="auto"/>
            </w:tcBorders>
            <w:shd w:val="clear" w:color="auto" w:fill="auto"/>
            <w:hideMark/>
          </w:tcPr>
          <w:p w14:paraId="59F27417" w14:textId="77777777" w:rsidR="00D70D77" w:rsidRPr="00D70D77" w:rsidRDefault="00D70D77" w:rsidP="00D70D77">
            <w:pPr>
              <w:jc w:val="right"/>
              <w:rPr>
                <w:sz w:val="20"/>
                <w:szCs w:val="20"/>
              </w:rPr>
            </w:pPr>
            <w:r w:rsidRPr="00D70D77">
              <w:rPr>
                <w:sz w:val="20"/>
                <w:szCs w:val="20"/>
              </w:rPr>
              <w:t xml:space="preserve">478,34  </w:t>
            </w:r>
          </w:p>
        </w:tc>
        <w:tc>
          <w:tcPr>
            <w:tcW w:w="1600" w:type="dxa"/>
            <w:gridSpan w:val="2"/>
            <w:tcBorders>
              <w:top w:val="nil"/>
              <w:left w:val="nil"/>
              <w:bottom w:val="single" w:sz="4" w:space="0" w:color="auto"/>
              <w:right w:val="single" w:sz="4" w:space="0" w:color="auto"/>
            </w:tcBorders>
            <w:shd w:val="clear" w:color="auto" w:fill="auto"/>
            <w:hideMark/>
          </w:tcPr>
          <w:p w14:paraId="455C7E95"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0870E702"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6E5AF923"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314A382" w14:textId="77777777" w:rsidR="00D70D77" w:rsidRPr="00D70D77" w:rsidRDefault="00D70D77" w:rsidP="00D70D77">
            <w:pPr>
              <w:rPr>
                <w:sz w:val="20"/>
                <w:szCs w:val="20"/>
              </w:rPr>
            </w:pPr>
            <w:r w:rsidRPr="00D70D77">
              <w:rPr>
                <w:sz w:val="20"/>
                <w:szCs w:val="20"/>
              </w:rPr>
              <w:t xml:space="preserve">                     518,42   </w:t>
            </w:r>
          </w:p>
        </w:tc>
        <w:tc>
          <w:tcPr>
            <w:tcW w:w="1898" w:type="dxa"/>
            <w:gridSpan w:val="2"/>
            <w:tcBorders>
              <w:top w:val="nil"/>
              <w:left w:val="nil"/>
              <w:bottom w:val="single" w:sz="4" w:space="0" w:color="auto"/>
              <w:right w:val="single" w:sz="4" w:space="0" w:color="auto"/>
            </w:tcBorders>
            <w:shd w:val="clear" w:color="auto" w:fill="auto"/>
            <w:hideMark/>
          </w:tcPr>
          <w:p w14:paraId="39D18C5E" w14:textId="77777777" w:rsidR="00D70D77" w:rsidRPr="00D70D77" w:rsidRDefault="00D70D77" w:rsidP="00D70D77">
            <w:pPr>
              <w:rPr>
                <w:sz w:val="20"/>
                <w:szCs w:val="20"/>
              </w:rPr>
            </w:pPr>
            <w:r w:rsidRPr="00D70D77">
              <w:rPr>
                <w:sz w:val="20"/>
                <w:szCs w:val="20"/>
              </w:rPr>
              <w:t xml:space="preserve">                             434 435,96   </w:t>
            </w:r>
          </w:p>
        </w:tc>
        <w:tc>
          <w:tcPr>
            <w:tcW w:w="271" w:type="dxa"/>
            <w:vAlign w:val="center"/>
            <w:hideMark/>
          </w:tcPr>
          <w:p w14:paraId="3702B955" w14:textId="77777777" w:rsidR="00D70D77" w:rsidRPr="00D70D77" w:rsidRDefault="00D70D77" w:rsidP="00D70D77">
            <w:pPr>
              <w:rPr>
                <w:sz w:val="20"/>
                <w:szCs w:val="20"/>
              </w:rPr>
            </w:pPr>
          </w:p>
        </w:tc>
      </w:tr>
      <w:tr w:rsidR="00D70D77" w:rsidRPr="00D70D77" w14:paraId="68040FF9"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77E680BD" w14:textId="77777777" w:rsidR="00D70D77" w:rsidRPr="00D70D77" w:rsidRDefault="00D70D77" w:rsidP="00D70D77">
            <w:pPr>
              <w:ind w:firstLineChars="200" w:firstLine="400"/>
              <w:rPr>
                <w:sz w:val="20"/>
                <w:szCs w:val="20"/>
              </w:rPr>
            </w:pPr>
            <w:r w:rsidRPr="00D70D77">
              <w:rPr>
                <w:sz w:val="20"/>
                <w:szCs w:val="20"/>
              </w:rPr>
              <w:t>2.6.13</w:t>
            </w:r>
          </w:p>
        </w:tc>
        <w:tc>
          <w:tcPr>
            <w:tcW w:w="1699" w:type="dxa"/>
            <w:tcBorders>
              <w:top w:val="nil"/>
              <w:left w:val="nil"/>
              <w:bottom w:val="single" w:sz="4" w:space="0" w:color="auto"/>
              <w:right w:val="single" w:sz="4" w:space="0" w:color="auto"/>
            </w:tcBorders>
            <w:shd w:val="clear" w:color="auto" w:fill="auto"/>
            <w:hideMark/>
          </w:tcPr>
          <w:p w14:paraId="60E5DD0D" w14:textId="77777777" w:rsidR="00D70D77" w:rsidRPr="00D70D77" w:rsidRDefault="00D70D77" w:rsidP="00D70D77">
            <w:pPr>
              <w:rPr>
                <w:sz w:val="20"/>
                <w:szCs w:val="20"/>
              </w:rPr>
            </w:pPr>
            <w:r w:rsidRPr="00D70D77">
              <w:rPr>
                <w:sz w:val="20"/>
                <w:szCs w:val="20"/>
              </w:rPr>
              <w:t xml:space="preserve">Покрытие кабеля, проложенного в траншее: кирпичом </w:t>
            </w:r>
          </w:p>
        </w:tc>
        <w:tc>
          <w:tcPr>
            <w:tcW w:w="1120" w:type="dxa"/>
            <w:gridSpan w:val="2"/>
            <w:tcBorders>
              <w:top w:val="nil"/>
              <w:left w:val="nil"/>
              <w:bottom w:val="single" w:sz="4" w:space="0" w:color="auto"/>
              <w:right w:val="single" w:sz="4" w:space="0" w:color="auto"/>
            </w:tcBorders>
            <w:shd w:val="clear" w:color="auto" w:fill="auto"/>
            <w:hideMark/>
          </w:tcPr>
          <w:p w14:paraId="6D5E2871"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50426665" w14:textId="77777777" w:rsidR="00D70D77" w:rsidRPr="00D70D77" w:rsidRDefault="00D70D77" w:rsidP="00D70D77">
            <w:pPr>
              <w:jc w:val="center"/>
              <w:rPr>
                <w:sz w:val="20"/>
                <w:szCs w:val="20"/>
              </w:rPr>
            </w:pPr>
            <w:r w:rsidRPr="00D70D77">
              <w:rPr>
                <w:sz w:val="20"/>
                <w:szCs w:val="20"/>
              </w:rPr>
              <w:t>11460</w:t>
            </w:r>
          </w:p>
        </w:tc>
        <w:tc>
          <w:tcPr>
            <w:tcW w:w="1499" w:type="dxa"/>
            <w:gridSpan w:val="2"/>
            <w:tcBorders>
              <w:top w:val="nil"/>
              <w:left w:val="nil"/>
              <w:bottom w:val="single" w:sz="4" w:space="0" w:color="auto"/>
              <w:right w:val="single" w:sz="4" w:space="0" w:color="auto"/>
            </w:tcBorders>
            <w:shd w:val="clear" w:color="auto" w:fill="auto"/>
            <w:hideMark/>
          </w:tcPr>
          <w:p w14:paraId="1E5F0789" w14:textId="77777777" w:rsidR="00D70D77" w:rsidRPr="00D70D77" w:rsidRDefault="00D70D77" w:rsidP="00D70D77">
            <w:pPr>
              <w:jc w:val="right"/>
              <w:rPr>
                <w:sz w:val="20"/>
                <w:szCs w:val="20"/>
              </w:rPr>
            </w:pPr>
            <w:r w:rsidRPr="00D70D77">
              <w:rPr>
                <w:sz w:val="20"/>
                <w:szCs w:val="20"/>
              </w:rPr>
              <w:t xml:space="preserve">1 462 705,00  </w:t>
            </w:r>
          </w:p>
        </w:tc>
        <w:tc>
          <w:tcPr>
            <w:tcW w:w="1057" w:type="dxa"/>
            <w:gridSpan w:val="2"/>
            <w:tcBorders>
              <w:top w:val="nil"/>
              <w:left w:val="nil"/>
              <w:bottom w:val="single" w:sz="4" w:space="0" w:color="auto"/>
              <w:right w:val="single" w:sz="4" w:space="0" w:color="auto"/>
            </w:tcBorders>
            <w:shd w:val="clear" w:color="auto" w:fill="auto"/>
            <w:hideMark/>
          </w:tcPr>
          <w:p w14:paraId="3EB0DA40" w14:textId="77777777" w:rsidR="00D70D77" w:rsidRPr="00D70D77" w:rsidRDefault="00D70D77" w:rsidP="00D70D77">
            <w:pPr>
              <w:jc w:val="right"/>
              <w:rPr>
                <w:sz w:val="20"/>
                <w:szCs w:val="20"/>
              </w:rPr>
            </w:pPr>
            <w:r w:rsidRPr="00D70D77">
              <w:rPr>
                <w:sz w:val="20"/>
                <w:szCs w:val="20"/>
              </w:rPr>
              <w:t xml:space="preserve">127,64  </w:t>
            </w:r>
          </w:p>
        </w:tc>
        <w:tc>
          <w:tcPr>
            <w:tcW w:w="1600" w:type="dxa"/>
            <w:gridSpan w:val="2"/>
            <w:tcBorders>
              <w:top w:val="nil"/>
              <w:left w:val="nil"/>
              <w:bottom w:val="single" w:sz="4" w:space="0" w:color="auto"/>
              <w:right w:val="single" w:sz="4" w:space="0" w:color="auto"/>
            </w:tcBorders>
            <w:shd w:val="clear" w:color="auto" w:fill="auto"/>
            <w:hideMark/>
          </w:tcPr>
          <w:p w14:paraId="21B1AE08"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386E2826"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506F8F7"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278A20A8" w14:textId="77777777" w:rsidR="00D70D77" w:rsidRPr="00D70D77" w:rsidRDefault="00D70D77" w:rsidP="00D70D77">
            <w:pPr>
              <w:rPr>
                <w:sz w:val="20"/>
                <w:szCs w:val="20"/>
              </w:rPr>
            </w:pPr>
            <w:r w:rsidRPr="00D70D77">
              <w:rPr>
                <w:sz w:val="20"/>
                <w:szCs w:val="20"/>
              </w:rPr>
              <w:t xml:space="preserve">                     138,34   </w:t>
            </w:r>
          </w:p>
        </w:tc>
        <w:tc>
          <w:tcPr>
            <w:tcW w:w="1898" w:type="dxa"/>
            <w:gridSpan w:val="2"/>
            <w:tcBorders>
              <w:top w:val="nil"/>
              <w:left w:val="nil"/>
              <w:bottom w:val="single" w:sz="4" w:space="0" w:color="auto"/>
              <w:right w:val="single" w:sz="4" w:space="0" w:color="auto"/>
            </w:tcBorders>
            <w:shd w:val="clear" w:color="auto" w:fill="auto"/>
            <w:hideMark/>
          </w:tcPr>
          <w:p w14:paraId="7913897F" w14:textId="77777777" w:rsidR="00D70D77" w:rsidRPr="00D70D77" w:rsidRDefault="00D70D77" w:rsidP="00D70D77">
            <w:pPr>
              <w:rPr>
                <w:sz w:val="20"/>
                <w:szCs w:val="20"/>
              </w:rPr>
            </w:pPr>
            <w:r w:rsidRPr="00D70D77">
              <w:rPr>
                <w:sz w:val="20"/>
                <w:szCs w:val="20"/>
              </w:rPr>
              <w:t xml:space="preserve">                          1 585 376,40   </w:t>
            </w:r>
          </w:p>
        </w:tc>
        <w:tc>
          <w:tcPr>
            <w:tcW w:w="271" w:type="dxa"/>
            <w:vAlign w:val="center"/>
            <w:hideMark/>
          </w:tcPr>
          <w:p w14:paraId="7D8EBD60" w14:textId="77777777" w:rsidR="00D70D77" w:rsidRPr="00D70D77" w:rsidRDefault="00D70D77" w:rsidP="00D70D77">
            <w:pPr>
              <w:rPr>
                <w:sz w:val="20"/>
                <w:szCs w:val="20"/>
              </w:rPr>
            </w:pPr>
          </w:p>
        </w:tc>
      </w:tr>
      <w:tr w:rsidR="00D70D77" w:rsidRPr="00D70D77" w14:paraId="7FEB8584"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7EE5A649" w14:textId="77777777" w:rsidR="00D70D77" w:rsidRPr="00D70D77" w:rsidRDefault="00D70D77" w:rsidP="00D70D77">
            <w:pPr>
              <w:ind w:firstLineChars="200" w:firstLine="400"/>
              <w:rPr>
                <w:sz w:val="20"/>
                <w:szCs w:val="20"/>
              </w:rPr>
            </w:pPr>
            <w:r w:rsidRPr="00D70D77">
              <w:rPr>
                <w:sz w:val="20"/>
                <w:szCs w:val="20"/>
              </w:rPr>
              <w:t>2.6.14</w:t>
            </w:r>
          </w:p>
        </w:tc>
        <w:tc>
          <w:tcPr>
            <w:tcW w:w="1699" w:type="dxa"/>
            <w:tcBorders>
              <w:top w:val="nil"/>
              <w:left w:val="nil"/>
              <w:bottom w:val="single" w:sz="4" w:space="0" w:color="auto"/>
              <w:right w:val="single" w:sz="4" w:space="0" w:color="auto"/>
            </w:tcBorders>
            <w:shd w:val="clear" w:color="auto" w:fill="auto"/>
            <w:hideMark/>
          </w:tcPr>
          <w:p w14:paraId="4B292EC3" w14:textId="77777777" w:rsidR="00D70D77" w:rsidRPr="00D70D77" w:rsidRDefault="00D70D77" w:rsidP="00D70D77">
            <w:pPr>
              <w:rPr>
                <w:sz w:val="20"/>
                <w:szCs w:val="20"/>
              </w:rPr>
            </w:pPr>
            <w:r w:rsidRPr="00D70D77">
              <w:rPr>
                <w:sz w:val="20"/>
                <w:szCs w:val="20"/>
              </w:rPr>
              <w:t xml:space="preserve">Прокладка кабеля </w:t>
            </w:r>
            <w:proofErr w:type="spellStart"/>
            <w:r w:rsidRPr="00D70D77">
              <w:rPr>
                <w:sz w:val="20"/>
                <w:szCs w:val="20"/>
              </w:rPr>
              <w:t>АВБбШв</w:t>
            </w:r>
            <w:proofErr w:type="spellEnd"/>
            <w:r w:rsidRPr="00D70D77">
              <w:rPr>
                <w:sz w:val="20"/>
                <w:szCs w:val="20"/>
              </w:rPr>
              <w:t xml:space="preserve"> с числом жил - 4 </w:t>
            </w:r>
            <w:r w:rsidRPr="00D70D77">
              <w:rPr>
                <w:sz w:val="20"/>
                <w:szCs w:val="20"/>
              </w:rPr>
              <w:lastRenderedPageBreak/>
              <w:t>и сечением 240 мм2</w:t>
            </w:r>
          </w:p>
        </w:tc>
        <w:tc>
          <w:tcPr>
            <w:tcW w:w="1120" w:type="dxa"/>
            <w:gridSpan w:val="2"/>
            <w:tcBorders>
              <w:top w:val="nil"/>
              <w:left w:val="nil"/>
              <w:bottom w:val="single" w:sz="4" w:space="0" w:color="auto"/>
              <w:right w:val="single" w:sz="4" w:space="0" w:color="auto"/>
            </w:tcBorders>
            <w:shd w:val="clear" w:color="auto" w:fill="auto"/>
            <w:hideMark/>
          </w:tcPr>
          <w:p w14:paraId="05F3CC94" w14:textId="77777777" w:rsidR="00D70D77" w:rsidRPr="00D70D77" w:rsidRDefault="00D70D77" w:rsidP="00D70D77">
            <w:pPr>
              <w:jc w:val="center"/>
              <w:rPr>
                <w:sz w:val="20"/>
                <w:szCs w:val="20"/>
              </w:rPr>
            </w:pPr>
            <w:r w:rsidRPr="00D70D77">
              <w:rPr>
                <w:sz w:val="20"/>
                <w:szCs w:val="20"/>
              </w:rPr>
              <w:lastRenderedPageBreak/>
              <w:t>м</w:t>
            </w:r>
          </w:p>
        </w:tc>
        <w:tc>
          <w:tcPr>
            <w:tcW w:w="1066" w:type="dxa"/>
            <w:gridSpan w:val="2"/>
            <w:tcBorders>
              <w:top w:val="nil"/>
              <w:left w:val="nil"/>
              <w:bottom w:val="single" w:sz="4" w:space="0" w:color="auto"/>
              <w:right w:val="single" w:sz="4" w:space="0" w:color="auto"/>
            </w:tcBorders>
            <w:shd w:val="clear" w:color="auto" w:fill="auto"/>
            <w:hideMark/>
          </w:tcPr>
          <w:p w14:paraId="74FC0628" w14:textId="77777777" w:rsidR="00D70D77" w:rsidRPr="00D70D77" w:rsidRDefault="00D70D77" w:rsidP="00D70D77">
            <w:pPr>
              <w:jc w:val="center"/>
              <w:rPr>
                <w:sz w:val="20"/>
                <w:szCs w:val="20"/>
              </w:rPr>
            </w:pPr>
            <w:r w:rsidRPr="00D70D77">
              <w:rPr>
                <w:sz w:val="20"/>
                <w:szCs w:val="20"/>
              </w:rPr>
              <w:t>1760</w:t>
            </w:r>
          </w:p>
        </w:tc>
        <w:tc>
          <w:tcPr>
            <w:tcW w:w="1499" w:type="dxa"/>
            <w:gridSpan w:val="2"/>
            <w:tcBorders>
              <w:top w:val="nil"/>
              <w:left w:val="nil"/>
              <w:bottom w:val="single" w:sz="4" w:space="0" w:color="auto"/>
              <w:right w:val="single" w:sz="4" w:space="0" w:color="auto"/>
            </w:tcBorders>
            <w:shd w:val="clear" w:color="auto" w:fill="auto"/>
            <w:hideMark/>
          </w:tcPr>
          <w:p w14:paraId="038515CF" w14:textId="77777777" w:rsidR="00D70D77" w:rsidRPr="00D70D77" w:rsidRDefault="00D70D77" w:rsidP="00D70D77">
            <w:pPr>
              <w:jc w:val="right"/>
              <w:rPr>
                <w:sz w:val="20"/>
                <w:szCs w:val="20"/>
              </w:rPr>
            </w:pPr>
            <w:r w:rsidRPr="00D70D77">
              <w:rPr>
                <w:sz w:val="20"/>
                <w:szCs w:val="20"/>
              </w:rPr>
              <w:t xml:space="preserve">1 247 914,00  </w:t>
            </w:r>
          </w:p>
        </w:tc>
        <w:tc>
          <w:tcPr>
            <w:tcW w:w="1057" w:type="dxa"/>
            <w:gridSpan w:val="2"/>
            <w:tcBorders>
              <w:top w:val="nil"/>
              <w:left w:val="nil"/>
              <w:bottom w:val="single" w:sz="4" w:space="0" w:color="auto"/>
              <w:right w:val="single" w:sz="4" w:space="0" w:color="auto"/>
            </w:tcBorders>
            <w:shd w:val="clear" w:color="auto" w:fill="auto"/>
            <w:hideMark/>
          </w:tcPr>
          <w:p w14:paraId="23A2619F" w14:textId="77777777" w:rsidR="00D70D77" w:rsidRPr="00D70D77" w:rsidRDefault="00D70D77" w:rsidP="00D70D77">
            <w:pPr>
              <w:jc w:val="right"/>
              <w:rPr>
                <w:sz w:val="20"/>
                <w:szCs w:val="20"/>
              </w:rPr>
            </w:pPr>
            <w:r w:rsidRPr="00D70D77">
              <w:rPr>
                <w:sz w:val="20"/>
                <w:szCs w:val="20"/>
              </w:rPr>
              <w:t xml:space="preserve">709,04  </w:t>
            </w:r>
          </w:p>
        </w:tc>
        <w:tc>
          <w:tcPr>
            <w:tcW w:w="1600" w:type="dxa"/>
            <w:gridSpan w:val="2"/>
            <w:tcBorders>
              <w:top w:val="nil"/>
              <w:left w:val="nil"/>
              <w:bottom w:val="single" w:sz="4" w:space="0" w:color="auto"/>
              <w:right w:val="single" w:sz="4" w:space="0" w:color="auto"/>
            </w:tcBorders>
            <w:shd w:val="clear" w:color="auto" w:fill="auto"/>
            <w:hideMark/>
          </w:tcPr>
          <w:p w14:paraId="2787C5D0"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1EBC871E"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1985979"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0CAD4D0E" w14:textId="77777777" w:rsidR="00D70D77" w:rsidRPr="00D70D77" w:rsidRDefault="00D70D77" w:rsidP="00D70D77">
            <w:pPr>
              <w:rPr>
                <w:sz w:val="20"/>
                <w:szCs w:val="20"/>
              </w:rPr>
            </w:pPr>
            <w:r w:rsidRPr="00D70D77">
              <w:rPr>
                <w:sz w:val="20"/>
                <w:szCs w:val="20"/>
              </w:rPr>
              <w:t xml:space="preserve">                     768,45   </w:t>
            </w:r>
          </w:p>
        </w:tc>
        <w:tc>
          <w:tcPr>
            <w:tcW w:w="1898" w:type="dxa"/>
            <w:gridSpan w:val="2"/>
            <w:tcBorders>
              <w:top w:val="nil"/>
              <w:left w:val="nil"/>
              <w:bottom w:val="single" w:sz="4" w:space="0" w:color="auto"/>
              <w:right w:val="single" w:sz="4" w:space="0" w:color="auto"/>
            </w:tcBorders>
            <w:shd w:val="clear" w:color="auto" w:fill="auto"/>
            <w:hideMark/>
          </w:tcPr>
          <w:p w14:paraId="6F71BA3F" w14:textId="77777777" w:rsidR="00D70D77" w:rsidRPr="00D70D77" w:rsidRDefault="00D70D77" w:rsidP="00D70D77">
            <w:pPr>
              <w:rPr>
                <w:sz w:val="20"/>
                <w:szCs w:val="20"/>
              </w:rPr>
            </w:pPr>
            <w:r w:rsidRPr="00D70D77">
              <w:rPr>
                <w:sz w:val="20"/>
                <w:szCs w:val="20"/>
              </w:rPr>
              <w:t xml:space="preserve">                          1 352 472,00   </w:t>
            </w:r>
          </w:p>
        </w:tc>
        <w:tc>
          <w:tcPr>
            <w:tcW w:w="271" w:type="dxa"/>
            <w:vAlign w:val="center"/>
            <w:hideMark/>
          </w:tcPr>
          <w:p w14:paraId="7902EA82" w14:textId="77777777" w:rsidR="00D70D77" w:rsidRPr="00D70D77" w:rsidRDefault="00D70D77" w:rsidP="00D70D77">
            <w:pPr>
              <w:rPr>
                <w:sz w:val="20"/>
                <w:szCs w:val="20"/>
              </w:rPr>
            </w:pPr>
          </w:p>
        </w:tc>
      </w:tr>
      <w:tr w:rsidR="00D70D77" w:rsidRPr="00D70D77" w14:paraId="6FB1EAA5"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096E28BF" w14:textId="77777777" w:rsidR="00D70D77" w:rsidRPr="00D70D77" w:rsidRDefault="00D70D77" w:rsidP="00D70D77">
            <w:pPr>
              <w:ind w:firstLineChars="200" w:firstLine="400"/>
              <w:rPr>
                <w:sz w:val="20"/>
                <w:szCs w:val="20"/>
              </w:rPr>
            </w:pPr>
            <w:r w:rsidRPr="00D70D77">
              <w:rPr>
                <w:sz w:val="20"/>
                <w:szCs w:val="20"/>
              </w:rPr>
              <w:lastRenderedPageBreak/>
              <w:t>2.6.15</w:t>
            </w:r>
          </w:p>
        </w:tc>
        <w:tc>
          <w:tcPr>
            <w:tcW w:w="1699" w:type="dxa"/>
            <w:tcBorders>
              <w:top w:val="nil"/>
              <w:left w:val="nil"/>
              <w:bottom w:val="single" w:sz="4" w:space="0" w:color="auto"/>
              <w:right w:val="single" w:sz="4" w:space="0" w:color="auto"/>
            </w:tcBorders>
            <w:shd w:val="clear" w:color="auto" w:fill="auto"/>
            <w:hideMark/>
          </w:tcPr>
          <w:p w14:paraId="621DCA60" w14:textId="77777777" w:rsidR="00D70D77" w:rsidRPr="00D70D77" w:rsidRDefault="00D70D77" w:rsidP="00D70D77">
            <w:pPr>
              <w:rPr>
                <w:sz w:val="20"/>
                <w:szCs w:val="20"/>
              </w:rPr>
            </w:pPr>
            <w:r w:rsidRPr="00D70D77">
              <w:rPr>
                <w:sz w:val="20"/>
                <w:szCs w:val="20"/>
              </w:rPr>
              <w:t xml:space="preserve">Прокладка кабеля </w:t>
            </w:r>
            <w:proofErr w:type="spellStart"/>
            <w:r w:rsidRPr="00D70D77">
              <w:rPr>
                <w:sz w:val="20"/>
                <w:szCs w:val="20"/>
              </w:rPr>
              <w:t>АВБбШв</w:t>
            </w:r>
            <w:proofErr w:type="spellEnd"/>
            <w:r w:rsidRPr="00D70D77">
              <w:rPr>
                <w:sz w:val="20"/>
                <w:szCs w:val="20"/>
              </w:rPr>
              <w:t xml:space="preserve"> с числом жил - 4 и сечением 185 мм2</w:t>
            </w:r>
          </w:p>
        </w:tc>
        <w:tc>
          <w:tcPr>
            <w:tcW w:w="1120" w:type="dxa"/>
            <w:gridSpan w:val="2"/>
            <w:tcBorders>
              <w:top w:val="nil"/>
              <w:left w:val="nil"/>
              <w:bottom w:val="single" w:sz="4" w:space="0" w:color="auto"/>
              <w:right w:val="single" w:sz="4" w:space="0" w:color="auto"/>
            </w:tcBorders>
            <w:shd w:val="clear" w:color="auto" w:fill="auto"/>
            <w:hideMark/>
          </w:tcPr>
          <w:p w14:paraId="2BE9BE69"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413A8D73" w14:textId="77777777" w:rsidR="00D70D77" w:rsidRPr="00D70D77" w:rsidRDefault="00D70D77" w:rsidP="00D70D77">
            <w:pPr>
              <w:jc w:val="center"/>
              <w:rPr>
                <w:sz w:val="20"/>
                <w:szCs w:val="20"/>
              </w:rPr>
            </w:pPr>
            <w:r w:rsidRPr="00D70D77">
              <w:rPr>
                <w:sz w:val="20"/>
                <w:szCs w:val="20"/>
              </w:rPr>
              <w:t>5940</w:t>
            </w:r>
          </w:p>
        </w:tc>
        <w:tc>
          <w:tcPr>
            <w:tcW w:w="1499" w:type="dxa"/>
            <w:gridSpan w:val="2"/>
            <w:tcBorders>
              <w:top w:val="nil"/>
              <w:left w:val="nil"/>
              <w:bottom w:val="single" w:sz="4" w:space="0" w:color="auto"/>
              <w:right w:val="single" w:sz="4" w:space="0" w:color="auto"/>
            </w:tcBorders>
            <w:shd w:val="clear" w:color="auto" w:fill="auto"/>
            <w:hideMark/>
          </w:tcPr>
          <w:p w14:paraId="7E513D4E" w14:textId="77777777" w:rsidR="00D70D77" w:rsidRPr="00D70D77" w:rsidRDefault="00D70D77" w:rsidP="00D70D77">
            <w:pPr>
              <w:jc w:val="right"/>
              <w:rPr>
                <w:sz w:val="20"/>
                <w:szCs w:val="20"/>
              </w:rPr>
            </w:pPr>
            <w:r w:rsidRPr="00D70D77">
              <w:rPr>
                <w:sz w:val="20"/>
                <w:szCs w:val="20"/>
              </w:rPr>
              <w:t xml:space="preserve">3 463 132,00  </w:t>
            </w:r>
          </w:p>
        </w:tc>
        <w:tc>
          <w:tcPr>
            <w:tcW w:w="1057" w:type="dxa"/>
            <w:gridSpan w:val="2"/>
            <w:tcBorders>
              <w:top w:val="nil"/>
              <w:left w:val="nil"/>
              <w:bottom w:val="single" w:sz="4" w:space="0" w:color="auto"/>
              <w:right w:val="single" w:sz="4" w:space="0" w:color="auto"/>
            </w:tcBorders>
            <w:shd w:val="clear" w:color="auto" w:fill="auto"/>
            <w:hideMark/>
          </w:tcPr>
          <w:p w14:paraId="0DA9D2F3" w14:textId="77777777" w:rsidR="00D70D77" w:rsidRPr="00D70D77" w:rsidRDefault="00D70D77" w:rsidP="00D70D77">
            <w:pPr>
              <w:jc w:val="right"/>
              <w:rPr>
                <w:sz w:val="20"/>
                <w:szCs w:val="20"/>
              </w:rPr>
            </w:pPr>
            <w:r w:rsidRPr="00D70D77">
              <w:rPr>
                <w:sz w:val="20"/>
                <w:szCs w:val="20"/>
              </w:rPr>
              <w:t xml:space="preserve">583,02  </w:t>
            </w:r>
          </w:p>
        </w:tc>
        <w:tc>
          <w:tcPr>
            <w:tcW w:w="1600" w:type="dxa"/>
            <w:gridSpan w:val="2"/>
            <w:tcBorders>
              <w:top w:val="nil"/>
              <w:left w:val="nil"/>
              <w:bottom w:val="single" w:sz="4" w:space="0" w:color="auto"/>
              <w:right w:val="single" w:sz="4" w:space="0" w:color="auto"/>
            </w:tcBorders>
            <w:shd w:val="clear" w:color="auto" w:fill="auto"/>
            <w:hideMark/>
          </w:tcPr>
          <w:p w14:paraId="470E6043"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0D8FB5B9"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5D3B2357"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0C7B618" w14:textId="77777777" w:rsidR="00D70D77" w:rsidRPr="00D70D77" w:rsidRDefault="00D70D77" w:rsidP="00D70D77">
            <w:pPr>
              <w:rPr>
                <w:sz w:val="20"/>
                <w:szCs w:val="20"/>
              </w:rPr>
            </w:pPr>
            <w:r w:rsidRPr="00D70D77">
              <w:rPr>
                <w:sz w:val="20"/>
                <w:szCs w:val="20"/>
              </w:rPr>
              <w:t xml:space="preserve">                     631,87   </w:t>
            </w:r>
          </w:p>
        </w:tc>
        <w:tc>
          <w:tcPr>
            <w:tcW w:w="1898" w:type="dxa"/>
            <w:gridSpan w:val="2"/>
            <w:tcBorders>
              <w:top w:val="nil"/>
              <w:left w:val="nil"/>
              <w:bottom w:val="single" w:sz="4" w:space="0" w:color="auto"/>
              <w:right w:val="single" w:sz="4" w:space="0" w:color="auto"/>
            </w:tcBorders>
            <w:shd w:val="clear" w:color="auto" w:fill="auto"/>
            <w:hideMark/>
          </w:tcPr>
          <w:p w14:paraId="48A1895D" w14:textId="77777777" w:rsidR="00D70D77" w:rsidRPr="00D70D77" w:rsidRDefault="00D70D77" w:rsidP="00D70D77">
            <w:pPr>
              <w:rPr>
                <w:sz w:val="20"/>
                <w:szCs w:val="20"/>
              </w:rPr>
            </w:pPr>
            <w:r w:rsidRPr="00D70D77">
              <w:rPr>
                <w:sz w:val="20"/>
                <w:szCs w:val="20"/>
              </w:rPr>
              <w:t xml:space="preserve">                          3 753 307,80   </w:t>
            </w:r>
          </w:p>
        </w:tc>
        <w:tc>
          <w:tcPr>
            <w:tcW w:w="271" w:type="dxa"/>
            <w:vAlign w:val="center"/>
            <w:hideMark/>
          </w:tcPr>
          <w:p w14:paraId="781F9C09" w14:textId="77777777" w:rsidR="00D70D77" w:rsidRPr="00D70D77" w:rsidRDefault="00D70D77" w:rsidP="00D70D77">
            <w:pPr>
              <w:rPr>
                <w:sz w:val="20"/>
                <w:szCs w:val="20"/>
              </w:rPr>
            </w:pPr>
          </w:p>
        </w:tc>
      </w:tr>
      <w:tr w:rsidR="00D70D77" w:rsidRPr="00D70D77" w14:paraId="6BC10979"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1783B301" w14:textId="77777777" w:rsidR="00D70D77" w:rsidRPr="00D70D77" w:rsidRDefault="00D70D77" w:rsidP="00D70D77">
            <w:pPr>
              <w:ind w:firstLineChars="200" w:firstLine="400"/>
              <w:rPr>
                <w:sz w:val="20"/>
                <w:szCs w:val="20"/>
              </w:rPr>
            </w:pPr>
            <w:r w:rsidRPr="00D70D77">
              <w:rPr>
                <w:sz w:val="20"/>
                <w:szCs w:val="20"/>
              </w:rPr>
              <w:t>2.6.16</w:t>
            </w:r>
          </w:p>
        </w:tc>
        <w:tc>
          <w:tcPr>
            <w:tcW w:w="1699" w:type="dxa"/>
            <w:tcBorders>
              <w:top w:val="nil"/>
              <w:left w:val="nil"/>
              <w:bottom w:val="single" w:sz="4" w:space="0" w:color="auto"/>
              <w:right w:val="single" w:sz="4" w:space="0" w:color="auto"/>
            </w:tcBorders>
            <w:shd w:val="clear" w:color="auto" w:fill="auto"/>
            <w:hideMark/>
          </w:tcPr>
          <w:p w14:paraId="3276F8F8" w14:textId="77777777" w:rsidR="00D70D77" w:rsidRPr="00D70D77" w:rsidRDefault="00D70D77" w:rsidP="00D70D77">
            <w:pPr>
              <w:rPr>
                <w:sz w:val="20"/>
                <w:szCs w:val="20"/>
              </w:rPr>
            </w:pPr>
            <w:r w:rsidRPr="00D70D77">
              <w:rPr>
                <w:sz w:val="20"/>
                <w:szCs w:val="20"/>
              </w:rPr>
              <w:t xml:space="preserve">Прокладка кабеля  </w:t>
            </w:r>
            <w:proofErr w:type="spellStart"/>
            <w:r w:rsidRPr="00D70D77">
              <w:rPr>
                <w:sz w:val="20"/>
                <w:szCs w:val="20"/>
              </w:rPr>
              <w:t>АВБбШв</w:t>
            </w:r>
            <w:proofErr w:type="spellEnd"/>
            <w:r w:rsidRPr="00D70D77">
              <w:rPr>
                <w:sz w:val="20"/>
                <w:szCs w:val="20"/>
              </w:rPr>
              <w:t xml:space="preserve"> с числом жил - 4 и сечением 95 мм2</w:t>
            </w:r>
          </w:p>
        </w:tc>
        <w:tc>
          <w:tcPr>
            <w:tcW w:w="1120" w:type="dxa"/>
            <w:gridSpan w:val="2"/>
            <w:tcBorders>
              <w:top w:val="nil"/>
              <w:left w:val="nil"/>
              <w:bottom w:val="single" w:sz="4" w:space="0" w:color="auto"/>
              <w:right w:val="single" w:sz="4" w:space="0" w:color="auto"/>
            </w:tcBorders>
            <w:shd w:val="clear" w:color="auto" w:fill="auto"/>
            <w:hideMark/>
          </w:tcPr>
          <w:p w14:paraId="193A0023"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61240179" w14:textId="77777777" w:rsidR="00D70D77" w:rsidRPr="00D70D77" w:rsidRDefault="00D70D77" w:rsidP="00D70D77">
            <w:pPr>
              <w:jc w:val="center"/>
              <w:rPr>
                <w:sz w:val="20"/>
                <w:szCs w:val="20"/>
              </w:rPr>
            </w:pPr>
            <w:r w:rsidRPr="00D70D77">
              <w:rPr>
                <w:sz w:val="20"/>
                <w:szCs w:val="20"/>
              </w:rPr>
              <w:t>410</w:t>
            </w:r>
          </w:p>
        </w:tc>
        <w:tc>
          <w:tcPr>
            <w:tcW w:w="1499" w:type="dxa"/>
            <w:gridSpan w:val="2"/>
            <w:tcBorders>
              <w:top w:val="nil"/>
              <w:left w:val="nil"/>
              <w:bottom w:val="single" w:sz="4" w:space="0" w:color="auto"/>
              <w:right w:val="single" w:sz="4" w:space="0" w:color="auto"/>
            </w:tcBorders>
            <w:shd w:val="clear" w:color="auto" w:fill="auto"/>
            <w:hideMark/>
          </w:tcPr>
          <w:p w14:paraId="3D597917" w14:textId="77777777" w:rsidR="00D70D77" w:rsidRPr="00D70D77" w:rsidRDefault="00D70D77" w:rsidP="00D70D77">
            <w:pPr>
              <w:jc w:val="right"/>
              <w:rPr>
                <w:sz w:val="20"/>
                <w:szCs w:val="20"/>
              </w:rPr>
            </w:pPr>
            <w:r w:rsidRPr="00D70D77">
              <w:rPr>
                <w:sz w:val="20"/>
                <w:szCs w:val="20"/>
              </w:rPr>
              <w:t xml:space="preserve">145 158,00  </w:t>
            </w:r>
          </w:p>
        </w:tc>
        <w:tc>
          <w:tcPr>
            <w:tcW w:w="1057" w:type="dxa"/>
            <w:gridSpan w:val="2"/>
            <w:tcBorders>
              <w:top w:val="nil"/>
              <w:left w:val="nil"/>
              <w:bottom w:val="single" w:sz="4" w:space="0" w:color="auto"/>
              <w:right w:val="single" w:sz="4" w:space="0" w:color="auto"/>
            </w:tcBorders>
            <w:shd w:val="clear" w:color="auto" w:fill="auto"/>
            <w:hideMark/>
          </w:tcPr>
          <w:p w14:paraId="2C87440B" w14:textId="77777777" w:rsidR="00D70D77" w:rsidRPr="00D70D77" w:rsidRDefault="00D70D77" w:rsidP="00D70D77">
            <w:pPr>
              <w:jc w:val="right"/>
              <w:rPr>
                <w:sz w:val="20"/>
                <w:szCs w:val="20"/>
              </w:rPr>
            </w:pPr>
            <w:r w:rsidRPr="00D70D77">
              <w:rPr>
                <w:sz w:val="20"/>
                <w:szCs w:val="20"/>
              </w:rPr>
              <w:t xml:space="preserve">354,04  </w:t>
            </w:r>
          </w:p>
        </w:tc>
        <w:tc>
          <w:tcPr>
            <w:tcW w:w="1600" w:type="dxa"/>
            <w:gridSpan w:val="2"/>
            <w:tcBorders>
              <w:top w:val="nil"/>
              <w:left w:val="nil"/>
              <w:bottom w:val="single" w:sz="4" w:space="0" w:color="auto"/>
              <w:right w:val="single" w:sz="4" w:space="0" w:color="auto"/>
            </w:tcBorders>
            <w:shd w:val="clear" w:color="auto" w:fill="auto"/>
            <w:hideMark/>
          </w:tcPr>
          <w:p w14:paraId="5C4A27EC"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3EA5EFB"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14A7947"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11B9E8A" w14:textId="77777777" w:rsidR="00D70D77" w:rsidRPr="00D70D77" w:rsidRDefault="00D70D77" w:rsidP="00D70D77">
            <w:pPr>
              <w:rPr>
                <w:sz w:val="20"/>
                <w:szCs w:val="20"/>
              </w:rPr>
            </w:pPr>
            <w:r w:rsidRPr="00D70D77">
              <w:rPr>
                <w:sz w:val="20"/>
                <w:szCs w:val="20"/>
              </w:rPr>
              <w:t xml:space="preserve">                     383,71   </w:t>
            </w:r>
          </w:p>
        </w:tc>
        <w:tc>
          <w:tcPr>
            <w:tcW w:w="1898" w:type="dxa"/>
            <w:gridSpan w:val="2"/>
            <w:tcBorders>
              <w:top w:val="nil"/>
              <w:left w:val="nil"/>
              <w:bottom w:val="single" w:sz="4" w:space="0" w:color="auto"/>
              <w:right w:val="single" w:sz="4" w:space="0" w:color="auto"/>
            </w:tcBorders>
            <w:shd w:val="clear" w:color="auto" w:fill="auto"/>
            <w:hideMark/>
          </w:tcPr>
          <w:p w14:paraId="2B9DF6D1" w14:textId="77777777" w:rsidR="00D70D77" w:rsidRPr="00D70D77" w:rsidRDefault="00D70D77" w:rsidP="00D70D77">
            <w:pPr>
              <w:rPr>
                <w:sz w:val="20"/>
                <w:szCs w:val="20"/>
              </w:rPr>
            </w:pPr>
            <w:r w:rsidRPr="00D70D77">
              <w:rPr>
                <w:sz w:val="20"/>
                <w:szCs w:val="20"/>
              </w:rPr>
              <w:t xml:space="preserve">                             157 321,10   </w:t>
            </w:r>
          </w:p>
        </w:tc>
        <w:tc>
          <w:tcPr>
            <w:tcW w:w="271" w:type="dxa"/>
            <w:vAlign w:val="center"/>
            <w:hideMark/>
          </w:tcPr>
          <w:p w14:paraId="66126BDE" w14:textId="77777777" w:rsidR="00D70D77" w:rsidRPr="00D70D77" w:rsidRDefault="00D70D77" w:rsidP="00D70D77">
            <w:pPr>
              <w:rPr>
                <w:sz w:val="20"/>
                <w:szCs w:val="20"/>
              </w:rPr>
            </w:pPr>
          </w:p>
        </w:tc>
      </w:tr>
      <w:tr w:rsidR="00D70D77" w:rsidRPr="00D70D77" w14:paraId="2F9B7D69"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67956163" w14:textId="77777777" w:rsidR="00D70D77" w:rsidRPr="00D70D77" w:rsidRDefault="00D70D77" w:rsidP="00D70D77">
            <w:pPr>
              <w:ind w:firstLineChars="200" w:firstLine="400"/>
              <w:rPr>
                <w:sz w:val="20"/>
                <w:szCs w:val="20"/>
              </w:rPr>
            </w:pPr>
            <w:r w:rsidRPr="00D70D77">
              <w:rPr>
                <w:sz w:val="20"/>
                <w:szCs w:val="20"/>
              </w:rPr>
              <w:t>2.6.17</w:t>
            </w:r>
          </w:p>
        </w:tc>
        <w:tc>
          <w:tcPr>
            <w:tcW w:w="1699" w:type="dxa"/>
            <w:tcBorders>
              <w:top w:val="nil"/>
              <w:left w:val="nil"/>
              <w:bottom w:val="single" w:sz="4" w:space="0" w:color="auto"/>
              <w:right w:val="single" w:sz="4" w:space="0" w:color="auto"/>
            </w:tcBorders>
            <w:shd w:val="clear" w:color="auto" w:fill="auto"/>
            <w:hideMark/>
          </w:tcPr>
          <w:p w14:paraId="68C60BAC" w14:textId="77777777" w:rsidR="00D70D77" w:rsidRPr="00D70D77" w:rsidRDefault="00D70D77" w:rsidP="00D70D77">
            <w:pPr>
              <w:rPr>
                <w:sz w:val="20"/>
                <w:szCs w:val="20"/>
              </w:rPr>
            </w:pPr>
            <w:r w:rsidRPr="00D70D77">
              <w:rPr>
                <w:sz w:val="20"/>
                <w:szCs w:val="20"/>
              </w:rPr>
              <w:t xml:space="preserve">Прокладка кабеля  </w:t>
            </w:r>
            <w:proofErr w:type="spellStart"/>
            <w:r w:rsidRPr="00D70D77">
              <w:rPr>
                <w:sz w:val="20"/>
                <w:szCs w:val="20"/>
              </w:rPr>
              <w:t>АВБбШв</w:t>
            </w:r>
            <w:proofErr w:type="spellEnd"/>
            <w:r w:rsidRPr="00D70D77">
              <w:rPr>
                <w:sz w:val="20"/>
                <w:szCs w:val="20"/>
              </w:rPr>
              <w:t>, с числом жил - 4 и сечением 35 мм2</w:t>
            </w:r>
          </w:p>
        </w:tc>
        <w:tc>
          <w:tcPr>
            <w:tcW w:w="1120" w:type="dxa"/>
            <w:gridSpan w:val="2"/>
            <w:tcBorders>
              <w:top w:val="nil"/>
              <w:left w:val="nil"/>
              <w:bottom w:val="single" w:sz="4" w:space="0" w:color="auto"/>
              <w:right w:val="single" w:sz="4" w:space="0" w:color="auto"/>
            </w:tcBorders>
            <w:shd w:val="clear" w:color="auto" w:fill="auto"/>
            <w:hideMark/>
          </w:tcPr>
          <w:p w14:paraId="10BAB73B"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6613FB91" w14:textId="77777777" w:rsidR="00D70D77" w:rsidRPr="00D70D77" w:rsidRDefault="00D70D77" w:rsidP="00D70D77">
            <w:pPr>
              <w:jc w:val="center"/>
              <w:rPr>
                <w:sz w:val="20"/>
                <w:szCs w:val="20"/>
              </w:rPr>
            </w:pPr>
            <w:r w:rsidRPr="00D70D77">
              <w:rPr>
                <w:sz w:val="20"/>
                <w:szCs w:val="20"/>
              </w:rPr>
              <w:t>2283</w:t>
            </w:r>
          </w:p>
        </w:tc>
        <w:tc>
          <w:tcPr>
            <w:tcW w:w="1499" w:type="dxa"/>
            <w:gridSpan w:val="2"/>
            <w:tcBorders>
              <w:top w:val="nil"/>
              <w:left w:val="nil"/>
              <w:bottom w:val="single" w:sz="4" w:space="0" w:color="auto"/>
              <w:right w:val="single" w:sz="4" w:space="0" w:color="auto"/>
            </w:tcBorders>
            <w:shd w:val="clear" w:color="auto" w:fill="auto"/>
            <w:hideMark/>
          </w:tcPr>
          <w:p w14:paraId="27A6DF2A" w14:textId="77777777" w:rsidR="00D70D77" w:rsidRPr="00D70D77" w:rsidRDefault="00D70D77" w:rsidP="00D70D77">
            <w:pPr>
              <w:jc w:val="right"/>
              <w:rPr>
                <w:sz w:val="20"/>
                <w:szCs w:val="20"/>
              </w:rPr>
            </w:pPr>
            <w:r w:rsidRPr="00D70D77">
              <w:rPr>
                <w:sz w:val="20"/>
                <w:szCs w:val="20"/>
              </w:rPr>
              <w:t xml:space="preserve">588 649,00  </w:t>
            </w:r>
          </w:p>
        </w:tc>
        <w:tc>
          <w:tcPr>
            <w:tcW w:w="1057" w:type="dxa"/>
            <w:gridSpan w:val="2"/>
            <w:tcBorders>
              <w:top w:val="nil"/>
              <w:left w:val="nil"/>
              <w:bottom w:val="single" w:sz="4" w:space="0" w:color="auto"/>
              <w:right w:val="single" w:sz="4" w:space="0" w:color="auto"/>
            </w:tcBorders>
            <w:shd w:val="clear" w:color="auto" w:fill="auto"/>
            <w:hideMark/>
          </w:tcPr>
          <w:p w14:paraId="47CC20E7" w14:textId="77777777" w:rsidR="00D70D77" w:rsidRPr="00D70D77" w:rsidRDefault="00D70D77" w:rsidP="00D70D77">
            <w:pPr>
              <w:jc w:val="right"/>
              <w:rPr>
                <w:sz w:val="20"/>
                <w:szCs w:val="20"/>
              </w:rPr>
            </w:pPr>
            <w:r w:rsidRPr="00D70D77">
              <w:rPr>
                <w:sz w:val="20"/>
                <w:szCs w:val="20"/>
              </w:rPr>
              <w:t xml:space="preserve">257,84  </w:t>
            </w:r>
          </w:p>
        </w:tc>
        <w:tc>
          <w:tcPr>
            <w:tcW w:w="1600" w:type="dxa"/>
            <w:gridSpan w:val="2"/>
            <w:tcBorders>
              <w:top w:val="nil"/>
              <w:left w:val="nil"/>
              <w:bottom w:val="single" w:sz="4" w:space="0" w:color="auto"/>
              <w:right w:val="single" w:sz="4" w:space="0" w:color="auto"/>
            </w:tcBorders>
            <w:shd w:val="clear" w:color="auto" w:fill="auto"/>
            <w:hideMark/>
          </w:tcPr>
          <w:p w14:paraId="7D17252A"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7BF9C7FF"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87A78B3"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D7536A1" w14:textId="77777777" w:rsidR="00D70D77" w:rsidRPr="00D70D77" w:rsidRDefault="00D70D77" w:rsidP="00D70D77">
            <w:pPr>
              <w:rPr>
                <w:sz w:val="20"/>
                <w:szCs w:val="20"/>
              </w:rPr>
            </w:pPr>
            <w:r w:rsidRPr="00D70D77">
              <w:rPr>
                <w:sz w:val="20"/>
                <w:szCs w:val="20"/>
              </w:rPr>
              <w:t xml:space="preserve">                     279,44   </w:t>
            </w:r>
          </w:p>
        </w:tc>
        <w:tc>
          <w:tcPr>
            <w:tcW w:w="1898" w:type="dxa"/>
            <w:gridSpan w:val="2"/>
            <w:tcBorders>
              <w:top w:val="nil"/>
              <w:left w:val="nil"/>
              <w:bottom w:val="single" w:sz="4" w:space="0" w:color="auto"/>
              <w:right w:val="single" w:sz="4" w:space="0" w:color="auto"/>
            </w:tcBorders>
            <w:shd w:val="clear" w:color="auto" w:fill="auto"/>
            <w:hideMark/>
          </w:tcPr>
          <w:p w14:paraId="24BDA2E5" w14:textId="77777777" w:rsidR="00D70D77" w:rsidRPr="00D70D77" w:rsidRDefault="00D70D77" w:rsidP="00D70D77">
            <w:pPr>
              <w:rPr>
                <w:sz w:val="20"/>
                <w:szCs w:val="20"/>
              </w:rPr>
            </w:pPr>
            <w:r w:rsidRPr="00D70D77">
              <w:rPr>
                <w:sz w:val="20"/>
                <w:szCs w:val="20"/>
              </w:rPr>
              <w:t xml:space="preserve">                             637 961,52   </w:t>
            </w:r>
          </w:p>
        </w:tc>
        <w:tc>
          <w:tcPr>
            <w:tcW w:w="271" w:type="dxa"/>
            <w:vAlign w:val="center"/>
            <w:hideMark/>
          </w:tcPr>
          <w:p w14:paraId="1A1EEDF5" w14:textId="77777777" w:rsidR="00D70D77" w:rsidRPr="00D70D77" w:rsidRDefault="00D70D77" w:rsidP="00D70D77">
            <w:pPr>
              <w:rPr>
                <w:sz w:val="20"/>
                <w:szCs w:val="20"/>
              </w:rPr>
            </w:pPr>
          </w:p>
        </w:tc>
      </w:tr>
      <w:tr w:rsidR="00D70D77" w:rsidRPr="00D70D77" w14:paraId="73FD2AF0" w14:textId="77777777" w:rsidTr="00D70D77">
        <w:trPr>
          <w:trHeight w:val="765"/>
        </w:trPr>
        <w:tc>
          <w:tcPr>
            <w:tcW w:w="1418" w:type="dxa"/>
            <w:tcBorders>
              <w:top w:val="nil"/>
              <w:left w:val="single" w:sz="4" w:space="0" w:color="auto"/>
              <w:bottom w:val="single" w:sz="4" w:space="0" w:color="auto"/>
              <w:right w:val="single" w:sz="4" w:space="0" w:color="auto"/>
            </w:tcBorders>
            <w:shd w:val="clear" w:color="auto" w:fill="auto"/>
            <w:noWrap/>
            <w:hideMark/>
          </w:tcPr>
          <w:p w14:paraId="7B2701D4" w14:textId="77777777" w:rsidR="00D70D77" w:rsidRPr="00D70D77" w:rsidRDefault="00D70D77" w:rsidP="00D70D77">
            <w:pPr>
              <w:ind w:firstLineChars="200" w:firstLine="400"/>
              <w:rPr>
                <w:sz w:val="20"/>
                <w:szCs w:val="20"/>
              </w:rPr>
            </w:pPr>
            <w:r w:rsidRPr="00D70D77">
              <w:rPr>
                <w:sz w:val="20"/>
                <w:szCs w:val="20"/>
              </w:rPr>
              <w:t>2.6.18</w:t>
            </w:r>
          </w:p>
        </w:tc>
        <w:tc>
          <w:tcPr>
            <w:tcW w:w="1699" w:type="dxa"/>
            <w:tcBorders>
              <w:top w:val="nil"/>
              <w:left w:val="nil"/>
              <w:bottom w:val="single" w:sz="4" w:space="0" w:color="auto"/>
              <w:right w:val="single" w:sz="4" w:space="0" w:color="auto"/>
            </w:tcBorders>
            <w:shd w:val="clear" w:color="auto" w:fill="auto"/>
            <w:hideMark/>
          </w:tcPr>
          <w:p w14:paraId="227E164E" w14:textId="77777777" w:rsidR="00D70D77" w:rsidRPr="00D70D77" w:rsidRDefault="00D70D77" w:rsidP="00D70D77">
            <w:pPr>
              <w:rPr>
                <w:sz w:val="20"/>
                <w:szCs w:val="20"/>
              </w:rPr>
            </w:pPr>
            <w:r w:rsidRPr="00D70D77">
              <w:rPr>
                <w:sz w:val="20"/>
                <w:szCs w:val="20"/>
              </w:rPr>
              <w:t>Прокладка труб гофрированных, затягивание провода в проложенные трубы</w:t>
            </w:r>
          </w:p>
        </w:tc>
        <w:tc>
          <w:tcPr>
            <w:tcW w:w="1120" w:type="dxa"/>
            <w:gridSpan w:val="2"/>
            <w:tcBorders>
              <w:top w:val="nil"/>
              <w:left w:val="nil"/>
              <w:bottom w:val="single" w:sz="4" w:space="0" w:color="auto"/>
              <w:right w:val="single" w:sz="4" w:space="0" w:color="auto"/>
            </w:tcBorders>
            <w:shd w:val="clear" w:color="auto" w:fill="auto"/>
            <w:hideMark/>
          </w:tcPr>
          <w:p w14:paraId="5A2A8494"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2C2CFE3B" w14:textId="77777777" w:rsidR="00D70D77" w:rsidRPr="00D70D77" w:rsidRDefault="00D70D77" w:rsidP="00D70D77">
            <w:pPr>
              <w:jc w:val="center"/>
              <w:rPr>
                <w:sz w:val="20"/>
                <w:szCs w:val="20"/>
              </w:rPr>
            </w:pPr>
            <w:r w:rsidRPr="00D70D77">
              <w:rPr>
                <w:sz w:val="20"/>
                <w:szCs w:val="20"/>
              </w:rPr>
              <w:t>1067</w:t>
            </w:r>
          </w:p>
        </w:tc>
        <w:tc>
          <w:tcPr>
            <w:tcW w:w="1499" w:type="dxa"/>
            <w:gridSpan w:val="2"/>
            <w:tcBorders>
              <w:top w:val="nil"/>
              <w:left w:val="nil"/>
              <w:bottom w:val="single" w:sz="4" w:space="0" w:color="auto"/>
              <w:right w:val="single" w:sz="4" w:space="0" w:color="auto"/>
            </w:tcBorders>
            <w:shd w:val="clear" w:color="auto" w:fill="auto"/>
            <w:hideMark/>
          </w:tcPr>
          <w:p w14:paraId="5521D674" w14:textId="77777777" w:rsidR="00D70D77" w:rsidRPr="00D70D77" w:rsidRDefault="00D70D77" w:rsidP="00D70D77">
            <w:pPr>
              <w:jc w:val="right"/>
              <w:rPr>
                <w:sz w:val="20"/>
                <w:szCs w:val="20"/>
              </w:rPr>
            </w:pPr>
            <w:r w:rsidRPr="00D70D77">
              <w:rPr>
                <w:sz w:val="20"/>
                <w:szCs w:val="20"/>
              </w:rPr>
              <w:t xml:space="preserve">285 942,00  </w:t>
            </w:r>
          </w:p>
        </w:tc>
        <w:tc>
          <w:tcPr>
            <w:tcW w:w="1057" w:type="dxa"/>
            <w:gridSpan w:val="2"/>
            <w:tcBorders>
              <w:top w:val="nil"/>
              <w:left w:val="nil"/>
              <w:bottom w:val="single" w:sz="4" w:space="0" w:color="auto"/>
              <w:right w:val="single" w:sz="4" w:space="0" w:color="auto"/>
            </w:tcBorders>
            <w:shd w:val="clear" w:color="auto" w:fill="auto"/>
            <w:hideMark/>
          </w:tcPr>
          <w:p w14:paraId="0E2D02C0" w14:textId="77777777" w:rsidR="00D70D77" w:rsidRPr="00D70D77" w:rsidRDefault="00D70D77" w:rsidP="00D70D77">
            <w:pPr>
              <w:jc w:val="right"/>
              <w:rPr>
                <w:sz w:val="20"/>
                <w:szCs w:val="20"/>
              </w:rPr>
            </w:pPr>
            <w:r w:rsidRPr="00D70D77">
              <w:rPr>
                <w:sz w:val="20"/>
                <w:szCs w:val="20"/>
              </w:rPr>
              <w:t xml:space="preserve">267,99  </w:t>
            </w:r>
          </w:p>
        </w:tc>
        <w:tc>
          <w:tcPr>
            <w:tcW w:w="1600" w:type="dxa"/>
            <w:gridSpan w:val="2"/>
            <w:tcBorders>
              <w:top w:val="nil"/>
              <w:left w:val="nil"/>
              <w:bottom w:val="single" w:sz="4" w:space="0" w:color="auto"/>
              <w:right w:val="single" w:sz="4" w:space="0" w:color="auto"/>
            </w:tcBorders>
            <w:shd w:val="clear" w:color="auto" w:fill="auto"/>
            <w:hideMark/>
          </w:tcPr>
          <w:p w14:paraId="6FCF34B9"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7B268727"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01BDD61"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8088F9B" w14:textId="77777777" w:rsidR="00D70D77" w:rsidRPr="00D70D77" w:rsidRDefault="00D70D77" w:rsidP="00D70D77">
            <w:pPr>
              <w:rPr>
                <w:sz w:val="20"/>
                <w:szCs w:val="20"/>
              </w:rPr>
            </w:pPr>
            <w:r w:rsidRPr="00D70D77">
              <w:rPr>
                <w:sz w:val="20"/>
                <w:szCs w:val="20"/>
              </w:rPr>
              <w:t xml:space="preserve">                     290,45   </w:t>
            </w:r>
          </w:p>
        </w:tc>
        <w:tc>
          <w:tcPr>
            <w:tcW w:w="1898" w:type="dxa"/>
            <w:gridSpan w:val="2"/>
            <w:tcBorders>
              <w:top w:val="nil"/>
              <w:left w:val="nil"/>
              <w:bottom w:val="single" w:sz="4" w:space="0" w:color="auto"/>
              <w:right w:val="single" w:sz="4" w:space="0" w:color="auto"/>
            </w:tcBorders>
            <w:shd w:val="clear" w:color="auto" w:fill="auto"/>
            <w:hideMark/>
          </w:tcPr>
          <w:p w14:paraId="1B79FE15" w14:textId="77777777" w:rsidR="00D70D77" w:rsidRPr="00D70D77" w:rsidRDefault="00D70D77" w:rsidP="00D70D77">
            <w:pPr>
              <w:rPr>
                <w:sz w:val="20"/>
                <w:szCs w:val="20"/>
              </w:rPr>
            </w:pPr>
            <w:r w:rsidRPr="00D70D77">
              <w:rPr>
                <w:sz w:val="20"/>
                <w:szCs w:val="20"/>
              </w:rPr>
              <w:t xml:space="preserve">                             309 910,15   </w:t>
            </w:r>
          </w:p>
        </w:tc>
        <w:tc>
          <w:tcPr>
            <w:tcW w:w="271" w:type="dxa"/>
            <w:vAlign w:val="center"/>
            <w:hideMark/>
          </w:tcPr>
          <w:p w14:paraId="32153E20" w14:textId="77777777" w:rsidR="00D70D77" w:rsidRPr="00D70D77" w:rsidRDefault="00D70D77" w:rsidP="00D70D77">
            <w:pPr>
              <w:rPr>
                <w:sz w:val="20"/>
                <w:szCs w:val="20"/>
              </w:rPr>
            </w:pPr>
          </w:p>
        </w:tc>
      </w:tr>
      <w:tr w:rsidR="00D70D77" w:rsidRPr="00D70D77" w14:paraId="06EAC63A" w14:textId="77777777" w:rsidTr="00D70D77">
        <w:trPr>
          <w:trHeight w:val="300"/>
        </w:trPr>
        <w:tc>
          <w:tcPr>
            <w:tcW w:w="1418" w:type="dxa"/>
            <w:tcBorders>
              <w:top w:val="nil"/>
              <w:left w:val="single" w:sz="4" w:space="0" w:color="auto"/>
              <w:bottom w:val="single" w:sz="4" w:space="0" w:color="auto"/>
              <w:right w:val="single" w:sz="4" w:space="0" w:color="auto"/>
            </w:tcBorders>
            <w:shd w:val="clear" w:color="000000" w:fill="FFF2CC"/>
            <w:noWrap/>
            <w:hideMark/>
          </w:tcPr>
          <w:p w14:paraId="526526CF" w14:textId="77777777" w:rsidR="00D70D77" w:rsidRPr="00D70D77" w:rsidRDefault="00D70D77" w:rsidP="00D70D77">
            <w:pPr>
              <w:rPr>
                <w:b/>
                <w:bCs/>
                <w:sz w:val="22"/>
                <w:szCs w:val="22"/>
              </w:rPr>
            </w:pPr>
            <w:r w:rsidRPr="00D70D77">
              <w:rPr>
                <w:b/>
                <w:bCs/>
                <w:sz w:val="22"/>
                <w:szCs w:val="22"/>
              </w:rPr>
              <w:t>2.7. Система электроснабжения</w:t>
            </w:r>
          </w:p>
        </w:tc>
        <w:tc>
          <w:tcPr>
            <w:tcW w:w="1699" w:type="dxa"/>
            <w:tcBorders>
              <w:top w:val="nil"/>
              <w:left w:val="nil"/>
              <w:bottom w:val="single" w:sz="4" w:space="0" w:color="auto"/>
              <w:right w:val="single" w:sz="4" w:space="0" w:color="auto"/>
            </w:tcBorders>
            <w:shd w:val="clear" w:color="000000" w:fill="FFF2CC"/>
            <w:vAlign w:val="center"/>
            <w:hideMark/>
          </w:tcPr>
          <w:p w14:paraId="0D8EA327" w14:textId="77777777" w:rsidR="00D70D77" w:rsidRPr="00D70D77" w:rsidRDefault="00D70D77" w:rsidP="00D70D77">
            <w:pPr>
              <w:jc w:val="center"/>
              <w:rPr>
                <w:b/>
                <w:bCs/>
                <w:sz w:val="22"/>
                <w:szCs w:val="22"/>
              </w:rPr>
            </w:pPr>
            <w:r w:rsidRPr="00D70D77">
              <w:rPr>
                <w:b/>
                <w:bCs/>
                <w:sz w:val="22"/>
                <w:szCs w:val="22"/>
              </w:rPr>
              <w:t> </w:t>
            </w:r>
          </w:p>
        </w:tc>
        <w:tc>
          <w:tcPr>
            <w:tcW w:w="1120" w:type="dxa"/>
            <w:gridSpan w:val="2"/>
            <w:tcBorders>
              <w:top w:val="nil"/>
              <w:left w:val="nil"/>
              <w:bottom w:val="single" w:sz="4" w:space="0" w:color="auto"/>
              <w:right w:val="single" w:sz="4" w:space="0" w:color="auto"/>
            </w:tcBorders>
            <w:shd w:val="clear" w:color="000000" w:fill="FFF2CC"/>
            <w:vAlign w:val="center"/>
            <w:hideMark/>
          </w:tcPr>
          <w:p w14:paraId="3415BB60" w14:textId="77777777" w:rsidR="00D70D77" w:rsidRPr="00D70D77" w:rsidRDefault="00D70D77" w:rsidP="00D70D77">
            <w:pPr>
              <w:jc w:val="center"/>
              <w:rPr>
                <w:b/>
                <w:bCs/>
                <w:sz w:val="22"/>
                <w:szCs w:val="22"/>
              </w:rPr>
            </w:pPr>
            <w:r w:rsidRPr="00D70D77">
              <w:rPr>
                <w:b/>
                <w:bCs/>
                <w:sz w:val="22"/>
                <w:szCs w:val="22"/>
              </w:rPr>
              <w:t> </w:t>
            </w:r>
          </w:p>
        </w:tc>
        <w:tc>
          <w:tcPr>
            <w:tcW w:w="1066" w:type="dxa"/>
            <w:gridSpan w:val="2"/>
            <w:tcBorders>
              <w:top w:val="nil"/>
              <w:left w:val="nil"/>
              <w:bottom w:val="single" w:sz="4" w:space="0" w:color="auto"/>
              <w:right w:val="single" w:sz="4" w:space="0" w:color="auto"/>
            </w:tcBorders>
            <w:shd w:val="clear" w:color="000000" w:fill="FFF2CC"/>
            <w:noWrap/>
            <w:hideMark/>
          </w:tcPr>
          <w:p w14:paraId="40C23228"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000000" w:fill="FFF2CC"/>
            <w:noWrap/>
            <w:vAlign w:val="center"/>
            <w:hideMark/>
          </w:tcPr>
          <w:p w14:paraId="750B1207" w14:textId="77777777" w:rsidR="00D70D77" w:rsidRPr="00D70D77" w:rsidRDefault="00D70D77" w:rsidP="00D70D77">
            <w:pPr>
              <w:jc w:val="center"/>
              <w:rPr>
                <w:b/>
                <w:bCs/>
                <w:sz w:val="22"/>
                <w:szCs w:val="22"/>
              </w:rPr>
            </w:pPr>
            <w:r w:rsidRPr="00D70D77">
              <w:rPr>
                <w:b/>
                <w:bCs/>
                <w:sz w:val="22"/>
                <w:szCs w:val="22"/>
              </w:rPr>
              <w:t xml:space="preserve">108 662 266,00  </w:t>
            </w:r>
          </w:p>
        </w:tc>
        <w:tc>
          <w:tcPr>
            <w:tcW w:w="1057" w:type="dxa"/>
            <w:gridSpan w:val="2"/>
            <w:tcBorders>
              <w:top w:val="nil"/>
              <w:left w:val="nil"/>
              <w:bottom w:val="single" w:sz="4" w:space="0" w:color="auto"/>
              <w:right w:val="single" w:sz="4" w:space="0" w:color="auto"/>
            </w:tcBorders>
            <w:shd w:val="clear" w:color="000000" w:fill="FFF2CC"/>
            <w:noWrap/>
            <w:vAlign w:val="center"/>
            <w:hideMark/>
          </w:tcPr>
          <w:p w14:paraId="44BF8D28"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000000" w:fill="FFF2CC"/>
            <w:hideMark/>
          </w:tcPr>
          <w:p w14:paraId="0396FFB1" w14:textId="77777777" w:rsidR="00D70D77" w:rsidRPr="00D70D77" w:rsidRDefault="00D70D77" w:rsidP="00D70D77">
            <w:pPr>
              <w:rPr>
                <w:sz w:val="20"/>
                <w:szCs w:val="20"/>
              </w:rPr>
            </w:pPr>
            <w:r w:rsidRPr="00D70D77">
              <w:rPr>
                <w:sz w:val="20"/>
                <w:szCs w:val="20"/>
              </w:rPr>
              <w:t> </w:t>
            </w:r>
          </w:p>
        </w:tc>
        <w:tc>
          <w:tcPr>
            <w:tcW w:w="1600" w:type="dxa"/>
            <w:gridSpan w:val="2"/>
            <w:tcBorders>
              <w:top w:val="nil"/>
              <w:left w:val="nil"/>
              <w:bottom w:val="single" w:sz="4" w:space="0" w:color="auto"/>
              <w:right w:val="single" w:sz="4" w:space="0" w:color="auto"/>
            </w:tcBorders>
            <w:shd w:val="clear" w:color="000000" w:fill="FFF2CC"/>
            <w:noWrap/>
            <w:vAlign w:val="center"/>
            <w:hideMark/>
          </w:tcPr>
          <w:p w14:paraId="52DBD9B4" w14:textId="77777777" w:rsidR="00D70D77" w:rsidRPr="00D70D77" w:rsidRDefault="00D70D77" w:rsidP="00D70D77">
            <w:pPr>
              <w:jc w:val="center"/>
              <w:rPr>
                <w:b/>
                <w:bCs/>
                <w:sz w:val="22"/>
                <w:szCs w:val="22"/>
              </w:rPr>
            </w:pPr>
            <w:r w:rsidRPr="00D70D77">
              <w:rPr>
                <w:b/>
                <w:bCs/>
                <w:sz w:val="22"/>
                <w:szCs w:val="22"/>
              </w:rPr>
              <w:t> </w:t>
            </w:r>
          </w:p>
        </w:tc>
        <w:tc>
          <w:tcPr>
            <w:tcW w:w="1580" w:type="dxa"/>
            <w:gridSpan w:val="2"/>
            <w:tcBorders>
              <w:top w:val="nil"/>
              <w:left w:val="nil"/>
              <w:bottom w:val="single" w:sz="4" w:space="0" w:color="auto"/>
              <w:right w:val="single" w:sz="4" w:space="0" w:color="auto"/>
            </w:tcBorders>
            <w:shd w:val="clear" w:color="000000" w:fill="FFF2CC"/>
            <w:noWrap/>
            <w:vAlign w:val="center"/>
            <w:hideMark/>
          </w:tcPr>
          <w:p w14:paraId="573BB544"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000000" w:fill="FFF2CC"/>
            <w:noWrap/>
            <w:vAlign w:val="center"/>
            <w:hideMark/>
          </w:tcPr>
          <w:p w14:paraId="28A5DA9B" w14:textId="77777777" w:rsidR="00D70D77" w:rsidRPr="00D70D77" w:rsidRDefault="00D70D77" w:rsidP="00D70D77">
            <w:pPr>
              <w:jc w:val="center"/>
              <w:rPr>
                <w:b/>
                <w:bCs/>
                <w:sz w:val="22"/>
                <w:szCs w:val="22"/>
              </w:rPr>
            </w:pPr>
            <w:r w:rsidRPr="00D70D77">
              <w:rPr>
                <w:b/>
                <w:bCs/>
                <w:sz w:val="22"/>
                <w:szCs w:val="22"/>
              </w:rPr>
              <w:t> </w:t>
            </w:r>
          </w:p>
        </w:tc>
        <w:tc>
          <w:tcPr>
            <w:tcW w:w="1898" w:type="dxa"/>
            <w:gridSpan w:val="2"/>
            <w:tcBorders>
              <w:top w:val="nil"/>
              <w:left w:val="nil"/>
              <w:bottom w:val="single" w:sz="4" w:space="0" w:color="auto"/>
              <w:right w:val="single" w:sz="4" w:space="0" w:color="auto"/>
            </w:tcBorders>
            <w:shd w:val="clear" w:color="000000" w:fill="FFF2CC"/>
            <w:noWrap/>
            <w:vAlign w:val="center"/>
            <w:hideMark/>
          </w:tcPr>
          <w:p w14:paraId="7DC02B2C" w14:textId="77777777" w:rsidR="00D70D77" w:rsidRPr="00D70D77" w:rsidRDefault="00D70D77" w:rsidP="00D70D77">
            <w:pPr>
              <w:jc w:val="center"/>
              <w:rPr>
                <w:b/>
                <w:bCs/>
                <w:sz w:val="22"/>
                <w:szCs w:val="22"/>
              </w:rPr>
            </w:pPr>
            <w:r w:rsidRPr="00D70D77">
              <w:rPr>
                <w:b/>
                <w:bCs/>
                <w:sz w:val="22"/>
                <w:szCs w:val="22"/>
              </w:rPr>
              <w:t xml:space="preserve">         117 767 296,60   </w:t>
            </w:r>
          </w:p>
        </w:tc>
        <w:tc>
          <w:tcPr>
            <w:tcW w:w="271" w:type="dxa"/>
            <w:vAlign w:val="center"/>
            <w:hideMark/>
          </w:tcPr>
          <w:p w14:paraId="50452008" w14:textId="77777777" w:rsidR="00D70D77" w:rsidRPr="00D70D77" w:rsidRDefault="00D70D77" w:rsidP="00D70D77">
            <w:pPr>
              <w:rPr>
                <w:sz w:val="20"/>
                <w:szCs w:val="20"/>
              </w:rPr>
            </w:pPr>
          </w:p>
        </w:tc>
      </w:tr>
      <w:tr w:rsidR="00D70D77" w:rsidRPr="00D70D77" w14:paraId="6AD8DD82" w14:textId="77777777" w:rsidTr="00D70D77">
        <w:trPr>
          <w:trHeight w:val="300"/>
        </w:trPr>
        <w:tc>
          <w:tcPr>
            <w:tcW w:w="3124" w:type="dxa"/>
            <w:gridSpan w:val="3"/>
            <w:tcBorders>
              <w:top w:val="single" w:sz="4" w:space="0" w:color="auto"/>
              <w:left w:val="single" w:sz="4" w:space="0" w:color="auto"/>
              <w:bottom w:val="single" w:sz="4" w:space="0" w:color="auto"/>
              <w:right w:val="nil"/>
            </w:tcBorders>
            <w:shd w:val="clear" w:color="auto" w:fill="auto"/>
            <w:noWrap/>
            <w:hideMark/>
          </w:tcPr>
          <w:p w14:paraId="77C34116" w14:textId="77777777" w:rsidR="00D70D77" w:rsidRPr="00D70D77" w:rsidRDefault="00D70D77" w:rsidP="00D70D77">
            <w:pPr>
              <w:rPr>
                <w:b/>
                <w:bCs/>
                <w:i/>
                <w:iCs/>
                <w:sz w:val="18"/>
                <w:szCs w:val="18"/>
              </w:rPr>
            </w:pPr>
            <w:r w:rsidRPr="00D70D77">
              <w:rPr>
                <w:b/>
                <w:bCs/>
                <w:i/>
                <w:iCs/>
                <w:sz w:val="18"/>
                <w:szCs w:val="18"/>
              </w:rPr>
              <w:t xml:space="preserve">ВЛИ-0,4 </w:t>
            </w:r>
            <w:proofErr w:type="spellStart"/>
            <w:r w:rsidRPr="00D70D77">
              <w:rPr>
                <w:b/>
                <w:bCs/>
                <w:i/>
                <w:iCs/>
                <w:sz w:val="18"/>
                <w:szCs w:val="18"/>
              </w:rPr>
              <w:t>кВ</w:t>
            </w:r>
            <w:proofErr w:type="spellEnd"/>
          </w:p>
        </w:tc>
        <w:tc>
          <w:tcPr>
            <w:tcW w:w="1120" w:type="dxa"/>
            <w:gridSpan w:val="2"/>
            <w:tcBorders>
              <w:top w:val="nil"/>
              <w:left w:val="nil"/>
              <w:bottom w:val="single" w:sz="4" w:space="0" w:color="auto"/>
              <w:right w:val="single" w:sz="4" w:space="0" w:color="auto"/>
            </w:tcBorders>
            <w:shd w:val="clear" w:color="auto" w:fill="auto"/>
            <w:vAlign w:val="center"/>
            <w:hideMark/>
          </w:tcPr>
          <w:p w14:paraId="18A4D4AB" w14:textId="77777777" w:rsidR="00D70D77" w:rsidRPr="00D70D77" w:rsidRDefault="00D70D77" w:rsidP="00D70D77">
            <w:pPr>
              <w:jc w:val="center"/>
              <w:rPr>
                <w:b/>
                <w:bCs/>
                <w:sz w:val="22"/>
                <w:szCs w:val="22"/>
              </w:rPr>
            </w:pPr>
            <w:r w:rsidRPr="00D70D77">
              <w:rPr>
                <w:b/>
                <w:bCs/>
                <w:sz w:val="22"/>
                <w:szCs w:val="22"/>
              </w:rPr>
              <w:t> </w:t>
            </w:r>
          </w:p>
        </w:tc>
        <w:tc>
          <w:tcPr>
            <w:tcW w:w="1066" w:type="dxa"/>
            <w:gridSpan w:val="2"/>
            <w:tcBorders>
              <w:top w:val="nil"/>
              <w:left w:val="nil"/>
              <w:bottom w:val="single" w:sz="4" w:space="0" w:color="auto"/>
              <w:right w:val="single" w:sz="4" w:space="0" w:color="auto"/>
            </w:tcBorders>
            <w:shd w:val="clear" w:color="auto" w:fill="auto"/>
            <w:noWrap/>
            <w:hideMark/>
          </w:tcPr>
          <w:p w14:paraId="067F585A"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auto" w:fill="auto"/>
            <w:noWrap/>
            <w:vAlign w:val="center"/>
            <w:hideMark/>
          </w:tcPr>
          <w:p w14:paraId="5E6D18F6" w14:textId="77777777" w:rsidR="00D70D77" w:rsidRPr="00D70D77" w:rsidRDefault="00D70D77" w:rsidP="00D70D77">
            <w:pPr>
              <w:jc w:val="center"/>
              <w:rPr>
                <w:b/>
                <w:bCs/>
                <w:sz w:val="22"/>
                <w:szCs w:val="22"/>
              </w:rPr>
            </w:pPr>
            <w:r w:rsidRPr="00D70D77">
              <w:rPr>
                <w:b/>
                <w:bCs/>
                <w:sz w:val="22"/>
                <w:szCs w:val="22"/>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14:paraId="1A636BE9"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hideMark/>
          </w:tcPr>
          <w:p w14:paraId="732F9B9D"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0471CB4D" w14:textId="77777777" w:rsidR="00D70D77" w:rsidRPr="00D70D77" w:rsidRDefault="00D70D77" w:rsidP="00D70D77">
            <w:pPr>
              <w:jc w:val="center"/>
              <w:rPr>
                <w:b/>
                <w:bCs/>
                <w:sz w:val="22"/>
                <w:szCs w:val="22"/>
              </w:rPr>
            </w:pPr>
            <w:r w:rsidRPr="00D70D77">
              <w:rPr>
                <w:b/>
                <w:bCs/>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center"/>
            <w:hideMark/>
          </w:tcPr>
          <w:p w14:paraId="1C9106CA"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02BE479B" w14:textId="77777777" w:rsidR="00D70D77" w:rsidRPr="00D70D77" w:rsidRDefault="00D70D77" w:rsidP="00D70D77">
            <w:pPr>
              <w:jc w:val="center"/>
              <w:rPr>
                <w:b/>
                <w:bCs/>
                <w:sz w:val="22"/>
                <w:szCs w:val="22"/>
              </w:rPr>
            </w:pPr>
            <w:r w:rsidRPr="00D70D77">
              <w:rPr>
                <w:b/>
                <w:bCs/>
                <w:sz w:val="22"/>
                <w:szCs w:val="22"/>
              </w:rPr>
              <w:t> </w:t>
            </w:r>
          </w:p>
        </w:tc>
        <w:tc>
          <w:tcPr>
            <w:tcW w:w="1891" w:type="dxa"/>
            <w:tcBorders>
              <w:top w:val="nil"/>
              <w:left w:val="nil"/>
              <w:bottom w:val="single" w:sz="4" w:space="0" w:color="auto"/>
              <w:right w:val="single" w:sz="4" w:space="0" w:color="auto"/>
            </w:tcBorders>
            <w:shd w:val="clear" w:color="auto" w:fill="auto"/>
            <w:noWrap/>
            <w:vAlign w:val="center"/>
            <w:hideMark/>
          </w:tcPr>
          <w:p w14:paraId="58CDBF14" w14:textId="77777777" w:rsidR="00D70D77" w:rsidRPr="00D70D77" w:rsidRDefault="00D70D77" w:rsidP="00D70D77">
            <w:pPr>
              <w:jc w:val="center"/>
              <w:rPr>
                <w:b/>
                <w:bCs/>
                <w:sz w:val="22"/>
                <w:szCs w:val="22"/>
              </w:rPr>
            </w:pPr>
            <w:r w:rsidRPr="00D70D77">
              <w:rPr>
                <w:b/>
                <w:bCs/>
                <w:sz w:val="22"/>
                <w:szCs w:val="22"/>
              </w:rPr>
              <w:t> </w:t>
            </w:r>
          </w:p>
        </w:tc>
        <w:tc>
          <w:tcPr>
            <w:tcW w:w="271" w:type="dxa"/>
            <w:vAlign w:val="center"/>
            <w:hideMark/>
          </w:tcPr>
          <w:p w14:paraId="68283DD4" w14:textId="77777777" w:rsidR="00D70D77" w:rsidRPr="00D70D77" w:rsidRDefault="00D70D77" w:rsidP="00D70D77">
            <w:pPr>
              <w:rPr>
                <w:sz w:val="20"/>
                <w:szCs w:val="20"/>
              </w:rPr>
            </w:pPr>
          </w:p>
        </w:tc>
      </w:tr>
      <w:tr w:rsidR="00D70D77" w:rsidRPr="00D70D77" w14:paraId="1F10C881" w14:textId="77777777" w:rsidTr="00D70D77">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14:paraId="1CB6A8DC" w14:textId="77777777" w:rsidR="00D70D77" w:rsidRPr="00D70D77" w:rsidRDefault="00D70D77" w:rsidP="00D70D77">
            <w:pPr>
              <w:ind w:firstLineChars="200" w:firstLine="400"/>
              <w:rPr>
                <w:sz w:val="20"/>
                <w:szCs w:val="20"/>
              </w:rPr>
            </w:pPr>
            <w:r w:rsidRPr="00D70D77">
              <w:rPr>
                <w:sz w:val="20"/>
                <w:szCs w:val="20"/>
              </w:rPr>
              <w:t>2.7.1</w:t>
            </w:r>
          </w:p>
        </w:tc>
        <w:tc>
          <w:tcPr>
            <w:tcW w:w="1699" w:type="dxa"/>
            <w:tcBorders>
              <w:top w:val="nil"/>
              <w:left w:val="nil"/>
              <w:bottom w:val="single" w:sz="4" w:space="0" w:color="auto"/>
              <w:right w:val="single" w:sz="4" w:space="0" w:color="auto"/>
            </w:tcBorders>
            <w:shd w:val="clear" w:color="auto" w:fill="auto"/>
            <w:hideMark/>
          </w:tcPr>
          <w:p w14:paraId="2678B14D" w14:textId="77777777" w:rsidR="00D70D77" w:rsidRPr="00D70D77" w:rsidRDefault="00D70D77" w:rsidP="00D70D77">
            <w:pPr>
              <w:rPr>
                <w:sz w:val="20"/>
                <w:szCs w:val="20"/>
              </w:rPr>
            </w:pPr>
            <w:r w:rsidRPr="00D70D77">
              <w:rPr>
                <w:sz w:val="20"/>
                <w:szCs w:val="20"/>
              </w:rPr>
              <w:t xml:space="preserve">Монтаж подстанции комплектной трансформаторной напряжением до 10 </w:t>
            </w:r>
            <w:proofErr w:type="spellStart"/>
            <w:r w:rsidRPr="00D70D77">
              <w:rPr>
                <w:sz w:val="20"/>
                <w:szCs w:val="20"/>
              </w:rPr>
              <w:t>кВ</w:t>
            </w:r>
            <w:proofErr w:type="spellEnd"/>
            <w:r w:rsidRPr="00D70D77">
              <w:rPr>
                <w:sz w:val="20"/>
                <w:szCs w:val="20"/>
              </w:rPr>
              <w:t xml:space="preserve"> с трансформатором мощностью: до 400 </w:t>
            </w:r>
            <w:proofErr w:type="spellStart"/>
            <w:r w:rsidRPr="00D70D77">
              <w:rPr>
                <w:sz w:val="20"/>
                <w:szCs w:val="20"/>
              </w:rPr>
              <w:t>кВ·А</w:t>
            </w:r>
            <w:proofErr w:type="spellEnd"/>
            <w:r w:rsidRPr="00D70D77">
              <w:rPr>
                <w:sz w:val="20"/>
                <w:szCs w:val="20"/>
              </w:rPr>
              <w:t xml:space="preserve"> ТП-1</w:t>
            </w:r>
          </w:p>
        </w:tc>
        <w:tc>
          <w:tcPr>
            <w:tcW w:w="1120" w:type="dxa"/>
            <w:gridSpan w:val="2"/>
            <w:tcBorders>
              <w:top w:val="nil"/>
              <w:left w:val="nil"/>
              <w:bottom w:val="single" w:sz="4" w:space="0" w:color="auto"/>
              <w:right w:val="single" w:sz="4" w:space="0" w:color="auto"/>
            </w:tcBorders>
            <w:shd w:val="clear" w:color="auto" w:fill="auto"/>
            <w:hideMark/>
          </w:tcPr>
          <w:p w14:paraId="7F36A558"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6E722105" w14:textId="77777777" w:rsidR="00D70D77" w:rsidRPr="00D70D77" w:rsidRDefault="00D70D77" w:rsidP="00D70D77">
            <w:pPr>
              <w:jc w:val="center"/>
              <w:rPr>
                <w:sz w:val="20"/>
                <w:szCs w:val="20"/>
              </w:rPr>
            </w:pPr>
            <w:r w:rsidRPr="00D70D77">
              <w:rPr>
                <w:sz w:val="20"/>
                <w:szCs w:val="20"/>
              </w:rPr>
              <w:t>1</w:t>
            </w:r>
          </w:p>
        </w:tc>
        <w:tc>
          <w:tcPr>
            <w:tcW w:w="1499" w:type="dxa"/>
            <w:gridSpan w:val="2"/>
            <w:tcBorders>
              <w:top w:val="nil"/>
              <w:left w:val="nil"/>
              <w:bottom w:val="single" w:sz="4" w:space="0" w:color="auto"/>
              <w:right w:val="single" w:sz="4" w:space="0" w:color="auto"/>
            </w:tcBorders>
            <w:shd w:val="clear" w:color="auto" w:fill="auto"/>
            <w:hideMark/>
          </w:tcPr>
          <w:p w14:paraId="2B69A6FE" w14:textId="77777777" w:rsidR="00D70D77" w:rsidRPr="00D70D77" w:rsidRDefault="00D70D77" w:rsidP="00D70D77">
            <w:pPr>
              <w:jc w:val="right"/>
              <w:rPr>
                <w:sz w:val="20"/>
                <w:szCs w:val="20"/>
              </w:rPr>
            </w:pPr>
            <w:r w:rsidRPr="00D70D77">
              <w:rPr>
                <w:sz w:val="20"/>
                <w:szCs w:val="20"/>
              </w:rPr>
              <w:t xml:space="preserve">1 914 962,00  </w:t>
            </w:r>
          </w:p>
        </w:tc>
        <w:tc>
          <w:tcPr>
            <w:tcW w:w="1057" w:type="dxa"/>
            <w:gridSpan w:val="2"/>
            <w:tcBorders>
              <w:top w:val="nil"/>
              <w:left w:val="nil"/>
              <w:bottom w:val="single" w:sz="4" w:space="0" w:color="auto"/>
              <w:right w:val="single" w:sz="4" w:space="0" w:color="auto"/>
            </w:tcBorders>
            <w:shd w:val="clear" w:color="auto" w:fill="auto"/>
            <w:hideMark/>
          </w:tcPr>
          <w:p w14:paraId="0F382097" w14:textId="77777777" w:rsidR="00D70D77" w:rsidRPr="00D70D77" w:rsidRDefault="00D70D77" w:rsidP="00D70D77">
            <w:pPr>
              <w:jc w:val="right"/>
              <w:rPr>
                <w:sz w:val="20"/>
                <w:szCs w:val="20"/>
              </w:rPr>
            </w:pPr>
            <w:r w:rsidRPr="00D70D77">
              <w:rPr>
                <w:sz w:val="20"/>
                <w:szCs w:val="20"/>
              </w:rPr>
              <w:t xml:space="preserve">1 914 962,00  </w:t>
            </w:r>
          </w:p>
        </w:tc>
        <w:tc>
          <w:tcPr>
            <w:tcW w:w="1600" w:type="dxa"/>
            <w:gridSpan w:val="2"/>
            <w:tcBorders>
              <w:top w:val="nil"/>
              <w:left w:val="nil"/>
              <w:bottom w:val="single" w:sz="4" w:space="0" w:color="auto"/>
              <w:right w:val="single" w:sz="4" w:space="0" w:color="auto"/>
            </w:tcBorders>
            <w:shd w:val="clear" w:color="auto" w:fill="auto"/>
            <w:hideMark/>
          </w:tcPr>
          <w:p w14:paraId="7746EAD0"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76AB22F9"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E699C93"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4A87F74" w14:textId="77777777" w:rsidR="00D70D77" w:rsidRPr="00D70D77" w:rsidRDefault="00D70D77" w:rsidP="00D70D77">
            <w:pPr>
              <w:rPr>
                <w:sz w:val="20"/>
                <w:szCs w:val="20"/>
              </w:rPr>
            </w:pPr>
            <w:r w:rsidRPr="00D70D77">
              <w:rPr>
                <w:sz w:val="20"/>
                <w:szCs w:val="20"/>
              </w:rPr>
              <w:t xml:space="preserve">           2 075 418,58   </w:t>
            </w:r>
          </w:p>
        </w:tc>
        <w:tc>
          <w:tcPr>
            <w:tcW w:w="1898" w:type="dxa"/>
            <w:gridSpan w:val="2"/>
            <w:tcBorders>
              <w:top w:val="nil"/>
              <w:left w:val="nil"/>
              <w:bottom w:val="single" w:sz="4" w:space="0" w:color="auto"/>
              <w:right w:val="single" w:sz="4" w:space="0" w:color="auto"/>
            </w:tcBorders>
            <w:shd w:val="clear" w:color="auto" w:fill="auto"/>
            <w:hideMark/>
          </w:tcPr>
          <w:p w14:paraId="5F2E6CFD" w14:textId="77777777" w:rsidR="00D70D77" w:rsidRPr="00D70D77" w:rsidRDefault="00D70D77" w:rsidP="00D70D77">
            <w:pPr>
              <w:rPr>
                <w:sz w:val="20"/>
                <w:szCs w:val="20"/>
              </w:rPr>
            </w:pPr>
            <w:r w:rsidRPr="00D70D77">
              <w:rPr>
                <w:sz w:val="20"/>
                <w:szCs w:val="20"/>
              </w:rPr>
              <w:t xml:space="preserve">                          2 075 418,58   </w:t>
            </w:r>
          </w:p>
        </w:tc>
        <w:tc>
          <w:tcPr>
            <w:tcW w:w="271" w:type="dxa"/>
            <w:vAlign w:val="center"/>
            <w:hideMark/>
          </w:tcPr>
          <w:p w14:paraId="13181CAD" w14:textId="77777777" w:rsidR="00D70D77" w:rsidRPr="00D70D77" w:rsidRDefault="00D70D77" w:rsidP="00D70D77">
            <w:pPr>
              <w:rPr>
                <w:sz w:val="20"/>
                <w:szCs w:val="20"/>
              </w:rPr>
            </w:pPr>
          </w:p>
        </w:tc>
      </w:tr>
      <w:tr w:rsidR="00D70D77" w:rsidRPr="00D70D77" w14:paraId="1CA668CB"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61E8C46B" w14:textId="77777777" w:rsidR="00D70D77" w:rsidRPr="00D70D77" w:rsidRDefault="00D70D77" w:rsidP="00D70D77">
            <w:pPr>
              <w:ind w:firstLineChars="200" w:firstLine="400"/>
              <w:rPr>
                <w:sz w:val="20"/>
                <w:szCs w:val="20"/>
              </w:rPr>
            </w:pPr>
            <w:r w:rsidRPr="00D70D77">
              <w:rPr>
                <w:sz w:val="20"/>
                <w:szCs w:val="20"/>
              </w:rPr>
              <w:t>в том числе Оборудовани</w:t>
            </w:r>
            <w:r w:rsidRPr="00D70D77">
              <w:rPr>
                <w:sz w:val="20"/>
                <w:szCs w:val="20"/>
              </w:rPr>
              <w:lastRenderedPageBreak/>
              <w:t>е     =     2037527  руб.</w:t>
            </w:r>
          </w:p>
        </w:tc>
        <w:tc>
          <w:tcPr>
            <w:tcW w:w="1699" w:type="dxa"/>
            <w:tcBorders>
              <w:top w:val="nil"/>
              <w:left w:val="nil"/>
              <w:bottom w:val="single" w:sz="4" w:space="0" w:color="auto"/>
              <w:right w:val="single" w:sz="4" w:space="0" w:color="auto"/>
            </w:tcBorders>
            <w:shd w:val="clear" w:color="auto" w:fill="auto"/>
            <w:hideMark/>
          </w:tcPr>
          <w:p w14:paraId="39C4289E" w14:textId="77777777" w:rsidR="00D70D77" w:rsidRPr="00D70D77" w:rsidRDefault="00D70D77" w:rsidP="00D70D77">
            <w:pPr>
              <w:rPr>
                <w:sz w:val="20"/>
                <w:szCs w:val="20"/>
              </w:rPr>
            </w:pPr>
            <w:r w:rsidRPr="00D70D77">
              <w:rPr>
                <w:sz w:val="20"/>
                <w:szCs w:val="20"/>
              </w:rPr>
              <w:lastRenderedPageBreak/>
              <w:t> </w:t>
            </w:r>
          </w:p>
        </w:tc>
        <w:tc>
          <w:tcPr>
            <w:tcW w:w="1120" w:type="dxa"/>
            <w:gridSpan w:val="2"/>
            <w:tcBorders>
              <w:top w:val="nil"/>
              <w:left w:val="nil"/>
              <w:bottom w:val="single" w:sz="4" w:space="0" w:color="auto"/>
              <w:right w:val="single" w:sz="4" w:space="0" w:color="auto"/>
            </w:tcBorders>
            <w:shd w:val="clear" w:color="auto" w:fill="auto"/>
            <w:hideMark/>
          </w:tcPr>
          <w:p w14:paraId="355716E2" w14:textId="77777777" w:rsidR="00D70D77" w:rsidRPr="00D70D77" w:rsidRDefault="00D70D77" w:rsidP="00D70D77">
            <w:pPr>
              <w:jc w:val="center"/>
              <w:rPr>
                <w:sz w:val="20"/>
                <w:szCs w:val="20"/>
              </w:rPr>
            </w:pPr>
            <w:r w:rsidRPr="00D70D77">
              <w:rPr>
                <w:sz w:val="20"/>
                <w:szCs w:val="20"/>
              </w:rPr>
              <w:t> </w:t>
            </w:r>
          </w:p>
        </w:tc>
        <w:tc>
          <w:tcPr>
            <w:tcW w:w="1066" w:type="dxa"/>
            <w:gridSpan w:val="2"/>
            <w:tcBorders>
              <w:top w:val="nil"/>
              <w:left w:val="nil"/>
              <w:bottom w:val="single" w:sz="4" w:space="0" w:color="auto"/>
              <w:right w:val="single" w:sz="4" w:space="0" w:color="auto"/>
            </w:tcBorders>
            <w:shd w:val="clear" w:color="auto" w:fill="auto"/>
            <w:hideMark/>
          </w:tcPr>
          <w:p w14:paraId="69159BA3" w14:textId="77777777" w:rsidR="00D70D77" w:rsidRPr="00D70D77" w:rsidRDefault="00D70D77" w:rsidP="00D70D77">
            <w:pPr>
              <w:jc w:val="center"/>
              <w:rPr>
                <w:sz w:val="20"/>
                <w:szCs w:val="20"/>
              </w:rPr>
            </w:pPr>
            <w:r w:rsidRPr="00D70D77">
              <w:rPr>
                <w:sz w:val="20"/>
                <w:szCs w:val="20"/>
              </w:rPr>
              <w:t> </w:t>
            </w:r>
          </w:p>
        </w:tc>
        <w:tc>
          <w:tcPr>
            <w:tcW w:w="1499" w:type="dxa"/>
            <w:gridSpan w:val="2"/>
            <w:tcBorders>
              <w:top w:val="nil"/>
              <w:left w:val="nil"/>
              <w:bottom w:val="single" w:sz="4" w:space="0" w:color="auto"/>
              <w:right w:val="single" w:sz="4" w:space="0" w:color="auto"/>
            </w:tcBorders>
            <w:shd w:val="clear" w:color="auto" w:fill="auto"/>
            <w:hideMark/>
          </w:tcPr>
          <w:p w14:paraId="7D00BD9D" w14:textId="77777777" w:rsidR="00D70D77" w:rsidRPr="00D70D77" w:rsidRDefault="00D70D77" w:rsidP="00D70D77">
            <w:pPr>
              <w:rPr>
                <w:sz w:val="20"/>
                <w:szCs w:val="20"/>
              </w:rPr>
            </w:pPr>
            <w:r w:rsidRPr="00D70D77">
              <w:rPr>
                <w:sz w:val="20"/>
                <w:szCs w:val="20"/>
              </w:rPr>
              <w:t> </w:t>
            </w:r>
          </w:p>
        </w:tc>
        <w:tc>
          <w:tcPr>
            <w:tcW w:w="1057" w:type="dxa"/>
            <w:gridSpan w:val="2"/>
            <w:tcBorders>
              <w:top w:val="nil"/>
              <w:left w:val="nil"/>
              <w:bottom w:val="single" w:sz="4" w:space="0" w:color="auto"/>
              <w:right w:val="single" w:sz="4" w:space="0" w:color="auto"/>
            </w:tcBorders>
            <w:shd w:val="clear" w:color="auto" w:fill="auto"/>
            <w:hideMark/>
          </w:tcPr>
          <w:p w14:paraId="2077247A" w14:textId="77777777" w:rsidR="00D70D77" w:rsidRPr="00D70D77" w:rsidRDefault="00D70D77" w:rsidP="00D70D77">
            <w:pPr>
              <w:rPr>
                <w:sz w:val="20"/>
                <w:szCs w:val="20"/>
              </w:rPr>
            </w:pPr>
            <w:r w:rsidRPr="00D70D77">
              <w:rPr>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14:paraId="15BF1A4A"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F6044AD"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0B3778BE"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A1FC6F8" w14:textId="77777777" w:rsidR="00D70D77" w:rsidRPr="00D70D77" w:rsidRDefault="00D70D77" w:rsidP="00D70D77">
            <w:pPr>
              <w:rPr>
                <w:sz w:val="20"/>
                <w:szCs w:val="20"/>
              </w:rPr>
            </w:pPr>
            <w:r w:rsidRPr="00D70D77">
              <w:rPr>
                <w:sz w:val="20"/>
                <w:szCs w:val="20"/>
              </w:rPr>
              <w:t> </w:t>
            </w:r>
          </w:p>
        </w:tc>
        <w:tc>
          <w:tcPr>
            <w:tcW w:w="1898" w:type="dxa"/>
            <w:gridSpan w:val="2"/>
            <w:tcBorders>
              <w:top w:val="nil"/>
              <w:left w:val="nil"/>
              <w:bottom w:val="single" w:sz="4" w:space="0" w:color="auto"/>
              <w:right w:val="single" w:sz="4" w:space="0" w:color="auto"/>
            </w:tcBorders>
            <w:shd w:val="clear" w:color="auto" w:fill="auto"/>
            <w:hideMark/>
          </w:tcPr>
          <w:p w14:paraId="60210FE7" w14:textId="77777777" w:rsidR="00D70D77" w:rsidRPr="00D70D77" w:rsidRDefault="00D70D77" w:rsidP="00D70D77">
            <w:pPr>
              <w:rPr>
                <w:sz w:val="20"/>
                <w:szCs w:val="20"/>
              </w:rPr>
            </w:pPr>
            <w:r w:rsidRPr="00D70D77">
              <w:rPr>
                <w:sz w:val="20"/>
                <w:szCs w:val="20"/>
              </w:rPr>
              <w:t> </w:t>
            </w:r>
          </w:p>
        </w:tc>
        <w:tc>
          <w:tcPr>
            <w:tcW w:w="271" w:type="dxa"/>
            <w:vAlign w:val="center"/>
            <w:hideMark/>
          </w:tcPr>
          <w:p w14:paraId="6F6BFBC3" w14:textId="77777777" w:rsidR="00D70D77" w:rsidRPr="00D70D77" w:rsidRDefault="00D70D77" w:rsidP="00D70D77">
            <w:pPr>
              <w:rPr>
                <w:sz w:val="20"/>
                <w:szCs w:val="20"/>
              </w:rPr>
            </w:pPr>
          </w:p>
        </w:tc>
      </w:tr>
      <w:tr w:rsidR="00D70D77" w:rsidRPr="00D70D77" w14:paraId="0DB3BBBC" w14:textId="77777777" w:rsidTr="00D70D77">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14:paraId="370EFE73" w14:textId="77777777" w:rsidR="00D70D77" w:rsidRPr="00D70D77" w:rsidRDefault="00D70D77" w:rsidP="00D70D77">
            <w:pPr>
              <w:ind w:firstLineChars="200" w:firstLine="400"/>
              <w:rPr>
                <w:sz w:val="20"/>
                <w:szCs w:val="20"/>
              </w:rPr>
            </w:pPr>
            <w:r w:rsidRPr="00D70D77">
              <w:rPr>
                <w:sz w:val="20"/>
                <w:szCs w:val="20"/>
              </w:rPr>
              <w:lastRenderedPageBreak/>
              <w:t>2.7.2</w:t>
            </w:r>
          </w:p>
        </w:tc>
        <w:tc>
          <w:tcPr>
            <w:tcW w:w="1699" w:type="dxa"/>
            <w:tcBorders>
              <w:top w:val="nil"/>
              <w:left w:val="nil"/>
              <w:bottom w:val="single" w:sz="4" w:space="0" w:color="auto"/>
              <w:right w:val="single" w:sz="4" w:space="0" w:color="auto"/>
            </w:tcBorders>
            <w:shd w:val="clear" w:color="auto" w:fill="auto"/>
            <w:hideMark/>
          </w:tcPr>
          <w:p w14:paraId="55445F49" w14:textId="77777777" w:rsidR="00D70D77" w:rsidRPr="00D70D77" w:rsidRDefault="00D70D77" w:rsidP="00D70D77">
            <w:pPr>
              <w:rPr>
                <w:sz w:val="20"/>
                <w:szCs w:val="20"/>
              </w:rPr>
            </w:pPr>
            <w:r w:rsidRPr="00D70D77">
              <w:rPr>
                <w:sz w:val="20"/>
                <w:szCs w:val="20"/>
              </w:rPr>
              <w:t xml:space="preserve">Монтаж подстанции комплектной трансформаторной напряжением до 10 </w:t>
            </w:r>
            <w:proofErr w:type="spellStart"/>
            <w:r w:rsidRPr="00D70D77">
              <w:rPr>
                <w:sz w:val="20"/>
                <w:szCs w:val="20"/>
              </w:rPr>
              <w:t>кВ</w:t>
            </w:r>
            <w:proofErr w:type="spellEnd"/>
            <w:r w:rsidRPr="00D70D77">
              <w:rPr>
                <w:sz w:val="20"/>
                <w:szCs w:val="20"/>
              </w:rPr>
              <w:t xml:space="preserve"> с трансформатором мощностью: до 400 </w:t>
            </w:r>
            <w:proofErr w:type="spellStart"/>
            <w:r w:rsidRPr="00D70D77">
              <w:rPr>
                <w:sz w:val="20"/>
                <w:szCs w:val="20"/>
              </w:rPr>
              <w:t>кВ·А</w:t>
            </w:r>
            <w:proofErr w:type="spellEnd"/>
            <w:r w:rsidRPr="00D70D77">
              <w:rPr>
                <w:sz w:val="20"/>
                <w:szCs w:val="20"/>
              </w:rPr>
              <w:t xml:space="preserve"> ТП-2</w:t>
            </w:r>
          </w:p>
        </w:tc>
        <w:tc>
          <w:tcPr>
            <w:tcW w:w="1120" w:type="dxa"/>
            <w:gridSpan w:val="2"/>
            <w:tcBorders>
              <w:top w:val="nil"/>
              <w:left w:val="nil"/>
              <w:bottom w:val="single" w:sz="4" w:space="0" w:color="auto"/>
              <w:right w:val="single" w:sz="4" w:space="0" w:color="auto"/>
            </w:tcBorders>
            <w:shd w:val="clear" w:color="auto" w:fill="auto"/>
            <w:hideMark/>
          </w:tcPr>
          <w:p w14:paraId="3B0867BC"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4C806692" w14:textId="77777777" w:rsidR="00D70D77" w:rsidRPr="00D70D77" w:rsidRDefault="00D70D77" w:rsidP="00D70D77">
            <w:pPr>
              <w:jc w:val="center"/>
              <w:rPr>
                <w:sz w:val="20"/>
                <w:szCs w:val="20"/>
              </w:rPr>
            </w:pPr>
            <w:r w:rsidRPr="00D70D77">
              <w:rPr>
                <w:sz w:val="20"/>
                <w:szCs w:val="20"/>
              </w:rPr>
              <w:t>1</w:t>
            </w:r>
          </w:p>
        </w:tc>
        <w:tc>
          <w:tcPr>
            <w:tcW w:w="1499" w:type="dxa"/>
            <w:gridSpan w:val="2"/>
            <w:tcBorders>
              <w:top w:val="nil"/>
              <w:left w:val="nil"/>
              <w:bottom w:val="single" w:sz="4" w:space="0" w:color="auto"/>
              <w:right w:val="single" w:sz="4" w:space="0" w:color="auto"/>
            </w:tcBorders>
            <w:shd w:val="clear" w:color="auto" w:fill="auto"/>
            <w:hideMark/>
          </w:tcPr>
          <w:p w14:paraId="74EBCF9E" w14:textId="77777777" w:rsidR="00D70D77" w:rsidRPr="00D70D77" w:rsidRDefault="00D70D77" w:rsidP="00D70D77">
            <w:pPr>
              <w:jc w:val="right"/>
              <w:rPr>
                <w:sz w:val="20"/>
                <w:szCs w:val="20"/>
              </w:rPr>
            </w:pPr>
            <w:r w:rsidRPr="00D70D77">
              <w:rPr>
                <w:sz w:val="20"/>
                <w:szCs w:val="20"/>
              </w:rPr>
              <w:t xml:space="preserve">1 897 462,00  </w:t>
            </w:r>
          </w:p>
        </w:tc>
        <w:tc>
          <w:tcPr>
            <w:tcW w:w="1057" w:type="dxa"/>
            <w:gridSpan w:val="2"/>
            <w:tcBorders>
              <w:top w:val="nil"/>
              <w:left w:val="nil"/>
              <w:bottom w:val="single" w:sz="4" w:space="0" w:color="auto"/>
              <w:right w:val="single" w:sz="4" w:space="0" w:color="auto"/>
            </w:tcBorders>
            <w:shd w:val="clear" w:color="auto" w:fill="auto"/>
            <w:hideMark/>
          </w:tcPr>
          <w:p w14:paraId="1588E5C6" w14:textId="77777777" w:rsidR="00D70D77" w:rsidRPr="00D70D77" w:rsidRDefault="00D70D77" w:rsidP="00D70D77">
            <w:pPr>
              <w:jc w:val="right"/>
              <w:rPr>
                <w:sz w:val="20"/>
                <w:szCs w:val="20"/>
              </w:rPr>
            </w:pPr>
            <w:r w:rsidRPr="00D70D77">
              <w:rPr>
                <w:sz w:val="20"/>
                <w:szCs w:val="20"/>
              </w:rPr>
              <w:t xml:space="preserve">1 897 462,00  </w:t>
            </w:r>
          </w:p>
        </w:tc>
        <w:tc>
          <w:tcPr>
            <w:tcW w:w="1600" w:type="dxa"/>
            <w:gridSpan w:val="2"/>
            <w:tcBorders>
              <w:top w:val="nil"/>
              <w:left w:val="nil"/>
              <w:bottom w:val="single" w:sz="4" w:space="0" w:color="auto"/>
              <w:right w:val="single" w:sz="4" w:space="0" w:color="auto"/>
            </w:tcBorders>
            <w:shd w:val="clear" w:color="auto" w:fill="auto"/>
            <w:hideMark/>
          </w:tcPr>
          <w:p w14:paraId="3FE39CB2"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19FF223F"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6BD18C99"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10BAEE2" w14:textId="77777777" w:rsidR="00D70D77" w:rsidRPr="00D70D77" w:rsidRDefault="00D70D77" w:rsidP="00D70D77">
            <w:pPr>
              <w:rPr>
                <w:sz w:val="20"/>
                <w:szCs w:val="20"/>
              </w:rPr>
            </w:pPr>
            <w:r w:rsidRPr="00D70D77">
              <w:rPr>
                <w:sz w:val="20"/>
                <w:szCs w:val="20"/>
              </w:rPr>
              <w:t xml:space="preserve">           2 056 452,24   </w:t>
            </w:r>
          </w:p>
        </w:tc>
        <w:tc>
          <w:tcPr>
            <w:tcW w:w="1898" w:type="dxa"/>
            <w:gridSpan w:val="2"/>
            <w:tcBorders>
              <w:top w:val="nil"/>
              <w:left w:val="nil"/>
              <w:bottom w:val="single" w:sz="4" w:space="0" w:color="auto"/>
              <w:right w:val="single" w:sz="4" w:space="0" w:color="auto"/>
            </w:tcBorders>
            <w:shd w:val="clear" w:color="auto" w:fill="auto"/>
            <w:hideMark/>
          </w:tcPr>
          <w:p w14:paraId="1841041F" w14:textId="77777777" w:rsidR="00D70D77" w:rsidRPr="00D70D77" w:rsidRDefault="00D70D77" w:rsidP="00D70D77">
            <w:pPr>
              <w:rPr>
                <w:sz w:val="20"/>
                <w:szCs w:val="20"/>
              </w:rPr>
            </w:pPr>
            <w:r w:rsidRPr="00D70D77">
              <w:rPr>
                <w:sz w:val="20"/>
                <w:szCs w:val="20"/>
              </w:rPr>
              <w:t xml:space="preserve">                          2 056 452,24   </w:t>
            </w:r>
          </w:p>
        </w:tc>
        <w:tc>
          <w:tcPr>
            <w:tcW w:w="271" w:type="dxa"/>
            <w:vAlign w:val="center"/>
            <w:hideMark/>
          </w:tcPr>
          <w:p w14:paraId="1147E1F2" w14:textId="77777777" w:rsidR="00D70D77" w:rsidRPr="00D70D77" w:rsidRDefault="00D70D77" w:rsidP="00D70D77">
            <w:pPr>
              <w:rPr>
                <w:sz w:val="20"/>
                <w:szCs w:val="20"/>
              </w:rPr>
            </w:pPr>
          </w:p>
        </w:tc>
      </w:tr>
      <w:tr w:rsidR="00D70D77" w:rsidRPr="00D70D77" w14:paraId="28928AF0"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4335E553" w14:textId="77777777" w:rsidR="00D70D77" w:rsidRPr="00D70D77" w:rsidRDefault="00D70D77" w:rsidP="00D70D77">
            <w:pPr>
              <w:ind w:firstLineChars="200" w:firstLine="400"/>
              <w:rPr>
                <w:sz w:val="20"/>
                <w:szCs w:val="20"/>
              </w:rPr>
            </w:pPr>
            <w:r w:rsidRPr="00D70D77">
              <w:rPr>
                <w:sz w:val="20"/>
                <w:szCs w:val="20"/>
              </w:rPr>
              <w:t>в том числе Оборудование     =     2018561  руб.</w:t>
            </w:r>
          </w:p>
        </w:tc>
        <w:tc>
          <w:tcPr>
            <w:tcW w:w="1699" w:type="dxa"/>
            <w:tcBorders>
              <w:top w:val="nil"/>
              <w:left w:val="nil"/>
              <w:bottom w:val="single" w:sz="4" w:space="0" w:color="auto"/>
              <w:right w:val="single" w:sz="4" w:space="0" w:color="auto"/>
            </w:tcBorders>
            <w:shd w:val="clear" w:color="auto" w:fill="auto"/>
            <w:hideMark/>
          </w:tcPr>
          <w:p w14:paraId="05AB8CAE" w14:textId="77777777" w:rsidR="00D70D77" w:rsidRPr="00D70D77" w:rsidRDefault="00D70D77" w:rsidP="00D70D77">
            <w:pPr>
              <w:rPr>
                <w:sz w:val="20"/>
                <w:szCs w:val="20"/>
              </w:rPr>
            </w:pPr>
            <w:r w:rsidRPr="00D70D77">
              <w:rPr>
                <w:sz w:val="20"/>
                <w:szCs w:val="20"/>
              </w:rPr>
              <w:t> </w:t>
            </w:r>
          </w:p>
        </w:tc>
        <w:tc>
          <w:tcPr>
            <w:tcW w:w="1120" w:type="dxa"/>
            <w:gridSpan w:val="2"/>
            <w:tcBorders>
              <w:top w:val="nil"/>
              <w:left w:val="nil"/>
              <w:bottom w:val="single" w:sz="4" w:space="0" w:color="auto"/>
              <w:right w:val="single" w:sz="4" w:space="0" w:color="auto"/>
            </w:tcBorders>
            <w:shd w:val="clear" w:color="auto" w:fill="auto"/>
            <w:hideMark/>
          </w:tcPr>
          <w:p w14:paraId="2140956D" w14:textId="77777777" w:rsidR="00D70D77" w:rsidRPr="00D70D77" w:rsidRDefault="00D70D77" w:rsidP="00D70D77">
            <w:pPr>
              <w:jc w:val="center"/>
              <w:rPr>
                <w:sz w:val="20"/>
                <w:szCs w:val="20"/>
              </w:rPr>
            </w:pPr>
            <w:r w:rsidRPr="00D70D77">
              <w:rPr>
                <w:sz w:val="20"/>
                <w:szCs w:val="20"/>
              </w:rPr>
              <w:t> </w:t>
            </w:r>
          </w:p>
        </w:tc>
        <w:tc>
          <w:tcPr>
            <w:tcW w:w="1066" w:type="dxa"/>
            <w:gridSpan w:val="2"/>
            <w:tcBorders>
              <w:top w:val="nil"/>
              <w:left w:val="nil"/>
              <w:bottom w:val="single" w:sz="4" w:space="0" w:color="auto"/>
              <w:right w:val="single" w:sz="4" w:space="0" w:color="auto"/>
            </w:tcBorders>
            <w:shd w:val="clear" w:color="auto" w:fill="auto"/>
            <w:hideMark/>
          </w:tcPr>
          <w:p w14:paraId="45B14280" w14:textId="77777777" w:rsidR="00D70D77" w:rsidRPr="00D70D77" w:rsidRDefault="00D70D77" w:rsidP="00D70D77">
            <w:pPr>
              <w:jc w:val="center"/>
              <w:rPr>
                <w:sz w:val="20"/>
                <w:szCs w:val="20"/>
              </w:rPr>
            </w:pPr>
            <w:r w:rsidRPr="00D70D77">
              <w:rPr>
                <w:sz w:val="20"/>
                <w:szCs w:val="20"/>
              </w:rPr>
              <w:t> </w:t>
            </w:r>
          </w:p>
        </w:tc>
        <w:tc>
          <w:tcPr>
            <w:tcW w:w="1499" w:type="dxa"/>
            <w:gridSpan w:val="2"/>
            <w:tcBorders>
              <w:top w:val="nil"/>
              <w:left w:val="nil"/>
              <w:bottom w:val="single" w:sz="4" w:space="0" w:color="auto"/>
              <w:right w:val="single" w:sz="4" w:space="0" w:color="auto"/>
            </w:tcBorders>
            <w:shd w:val="clear" w:color="auto" w:fill="auto"/>
            <w:hideMark/>
          </w:tcPr>
          <w:p w14:paraId="3C51026A" w14:textId="77777777" w:rsidR="00D70D77" w:rsidRPr="00D70D77" w:rsidRDefault="00D70D77" w:rsidP="00D70D77">
            <w:pPr>
              <w:rPr>
                <w:sz w:val="20"/>
                <w:szCs w:val="20"/>
              </w:rPr>
            </w:pPr>
            <w:r w:rsidRPr="00D70D77">
              <w:rPr>
                <w:sz w:val="20"/>
                <w:szCs w:val="20"/>
              </w:rPr>
              <w:t> </w:t>
            </w:r>
          </w:p>
        </w:tc>
        <w:tc>
          <w:tcPr>
            <w:tcW w:w="1057" w:type="dxa"/>
            <w:gridSpan w:val="2"/>
            <w:tcBorders>
              <w:top w:val="nil"/>
              <w:left w:val="nil"/>
              <w:bottom w:val="single" w:sz="4" w:space="0" w:color="auto"/>
              <w:right w:val="single" w:sz="4" w:space="0" w:color="auto"/>
            </w:tcBorders>
            <w:shd w:val="clear" w:color="auto" w:fill="auto"/>
            <w:hideMark/>
          </w:tcPr>
          <w:p w14:paraId="0AD67527" w14:textId="77777777" w:rsidR="00D70D77" w:rsidRPr="00D70D77" w:rsidRDefault="00D70D77" w:rsidP="00D70D77">
            <w:pPr>
              <w:rPr>
                <w:sz w:val="20"/>
                <w:szCs w:val="20"/>
              </w:rPr>
            </w:pPr>
            <w:r w:rsidRPr="00D70D77">
              <w:rPr>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14:paraId="60590812"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2978F80"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B691019"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289B4675" w14:textId="77777777" w:rsidR="00D70D77" w:rsidRPr="00D70D77" w:rsidRDefault="00D70D77" w:rsidP="00D70D77">
            <w:pPr>
              <w:rPr>
                <w:sz w:val="20"/>
                <w:szCs w:val="20"/>
              </w:rPr>
            </w:pPr>
            <w:r w:rsidRPr="00D70D77">
              <w:rPr>
                <w:sz w:val="20"/>
                <w:szCs w:val="20"/>
              </w:rPr>
              <w:t> </w:t>
            </w:r>
          </w:p>
        </w:tc>
        <w:tc>
          <w:tcPr>
            <w:tcW w:w="1898" w:type="dxa"/>
            <w:gridSpan w:val="2"/>
            <w:tcBorders>
              <w:top w:val="nil"/>
              <w:left w:val="nil"/>
              <w:bottom w:val="single" w:sz="4" w:space="0" w:color="auto"/>
              <w:right w:val="single" w:sz="4" w:space="0" w:color="auto"/>
            </w:tcBorders>
            <w:shd w:val="clear" w:color="auto" w:fill="auto"/>
            <w:hideMark/>
          </w:tcPr>
          <w:p w14:paraId="67EAB2E5" w14:textId="77777777" w:rsidR="00D70D77" w:rsidRPr="00D70D77" w:rsidRDefault="00D70D77" w:rsidP="00D70D77">
            <w:pPr>
              <w:rPr>
                <w:sz w:val="20"/>
                <w:szCs w:val="20"/>
              </w:rPr>
            </w:pPr>
            <w:r w:rsidRPr="00D70D77">
              <w:rPr>
                <w:sz w:val="20"/>
                <w:szCs w:val="20"/>
              </w:rPr>
              <w:t> </w:t>
            </w:r>
          </w:p>
        </w:tc>
        <w:tc>
          <w:tcPr>
            <w:tcW w:w="271" w:type="dxa"/>
            <w:vAlign w:val="center"/>
            <w:hideMark/>
          </w:tcPr>
          <w:p w14:paraId="31DDE478" w14:textId="77777777" w:rsidR="00D70D77" w:rsidRPr="00D70D77" w:rsidRDefault="00D70D77" w:rsidP="00D70D77">
            <w:pPr>
              <w:rPr>
                <w:sz w:val="20"/>
                <w:szCs w:val="20"/>
              </w:rPr>
            </w:pPr>
          </w:p>
        </w:tc>
      </w:tr>
      <w:tr w:rsidR="00D70D77" w:rsidRPr="00D70D77" w14:paraId="6E21A8A8" w14:textId="77777777" w:rsidTr="00D70D77">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14:paraId="18E8EDA2" w14:textId="77777777" w:rsidR="00D70D77" w:rsidRPr="00D70D77" w:rsidRDefault="00D70D77" w:rsidP="00D70D77">
            <w:pPr>
              <w:ind w:firstLineChars="200" w:firstLine="400"/>
              <w:rPr>
                <w:sz w:val="20"/>
                <w:szCs w:val="20"/>
              </w:rPr>
            </w:pPr>
            <w:r w:rsidRPr="00D70D77">
              <w:rPr>
                <w:sz w:val="20"/>
                <w:szCs w:val="20"/>
              </w:rPr>
              <w:t>2.7.3</w:t>
            </w:r>
          </w:p>
        </w:tc>
        <w:tc>
          <w:tcPr>
            <w:tcW w:w="1699" w:type="dxa"/>
            <w:tcBorders>
              <w:top w:val="nil"/>
              <w:left w:val="nil"/>
              <w:bottom w:val="single" w:sz="4" w:space="0" w:color="auto"/>
              <w:right w:val="single" w:sz="4" w:space="0" w:color="auto"/>
            </w:tcBorders>
            <w:shd w:val="clear" w:color="auto" w:fill="auto"/>
            <w:hideMark/>
          </w:tcPr>
          <w:p w14:paraId="3AF12E87" w14:textId="77777777" w:rsidR="00D70D77" w:rsidRPr="00D70D77" w:rsidRDefault="00D70D77" w:rsidP="00D70D77">
            <w:pPr>
              <w:rPr>
                <w:sz w:val="20"/>
                <w:szCs w:val="20"/>
              </w:rPr>
            </w:pPr>
            <w:r w:rsidRPr="00D70D77">
              <w:rPr>
                <w:sz w:val="20"/>
                <w:szCs w:val="20"/>
              </w:rPr>
              <w:t xml:space="preserve">Монтаж подстанции комплектной трансформаторной напряжением до 10 </w:t>
            </w:r>
            <w:proofErr w:type="spellStart"/>
            <w:r w:rsidRPr="00D70D77">
              <w:rPr>
                <w:sz w:val="20"/>
                <w:szCs w:val="20"/>
              </w:rPr>
              <w:t>кВ</w:t>
            </w:r>
            <w:proofErr w:type="spellEnd"/>
            <w:r w:rsidRPr="00D70D77">
              <w:rPr>
                <w:sz w:val="20"/>
                <w:szCs w:val="20"/>
              </w:rPr>
              <w:t xml:space="preserve"> с трансформатором мощностью: до 400 </w:t>
            </w:r>
            <w:proofErr w:type="spellStart"/>
            <w:r w:rsidRPr="00D70D77">
              <w:rPr>
                <w:sz w:val="20"/>
                <w:szCs w:val="20"/>
              </w:rPr>
              <w:t>кВ·А</w:t>
            </w:r>
            <w:proofErr w:type="spellEnd"/>
            <w:r w:rsidRPr="00D70D77">
              <w:rPr>
                <w:sz w:val="20"/>
                <w:szCs w:val="20"/>
              </w:rPr>
              <w:t xml:space="preserve"> ТП-3</w:t>
            </w:r>
          </w:p>
        </w:tc>
        <w:tc>
          <w:tcPr>
            <w:tcW w:w="1120" w:type="dxa"/>
            <w:gridSpan w:val="2"/>
            <w:tcBorders>
              <w:top w:val="nil"/>
              <w:left w:val="nil"/>
              <w:bottom w:val="single" w:sz="4" w:space="0" w:color="auto"/>
              <w:right w:val="single" w:sz="4" w:space="0" w:color="auto"/>
            </w:tcBorders>
            <w:shd w:val="clear" w:color="auto" w:fill="auto"/>
            <w:hideMark/>
          </w:tcPr>
          <w:p w14:paraId="5192C03E"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05E5E424" w14:textId="77777777" w:rsidR="00D70D77" w:rsidRPr="00D70D77" w:rsidRDefault="00D70D77" w:rsidP="00D70D77">
            <w:pPr>
              <w:jc w:val="center"/>
              <w:rPr>
                <w:sz w:val="20"/>
                <w:szCs w:val="20"/>
              </w:rPr>
            </w:pPr>
            <w:r w:rsidRPr="00D70D77">
              <w:rPr>
                <w:sz w:val="20"/>
                <w:szCs w:val="20"/>
              </w:rPr>
              <w:t>1</w:t>
            </w:r>
          </w:p>
        </w:tc>
        <w:tc>
          <w:tcPr>
            <w:tcW w:w="1499" w:type="dxa"/>
            <w:gridSpan w:val="2"/>
            <w:tcBorders>
              <w:top w:val="nil"/>
              <w:left w:val="nil"/>
              <w:bottom w:val="single" w:sz="4" w:space="0" w:color="auto"/>
              <w:right w:val="single" w:sz="4" w:space="0" w:color="auto"/>
            </w:tcBorders>
            <w:shd w:val="clear" w:color="auto" w:fill="auto"/>
            <w:hideMark/>
          </w:tcPr>
          <w:p w14:paraId="5F6DF5D8" w14:textId="77777777" w:rsidR="00D70D77" w:rsidRPr="00D70D77" w:rsidRDefault="00D70D77" w:rsidP="00D70D77">
            <w:pPr>
              <w:jc w:val="right"/>
              <w:rPr>
                <w:sz w:val="20"/>
                <w:szCs w:val="20"/>
              </w:rPr>
            </w:pPr>
            <w:r w:rsidRPr="00D70D77">
              <w:rPr>
                <w:sz w:val="20"/>
                <w:szCs w:val="20"/>
              </w:rPr>
              <w:t xml:space="preserve">1 899 129,00  </w:t>
            </w:r>
          </w:p>
        </w:tc>
        <w:tc>
          <w:tcPr>
            <w:tcW w:w="1057" w:type="dxa"/>
            <w:gridSpan w:val="2"/>
            <w:tcBorders>
              <w:top w:val="nil"/>
              <w:left w:val="nil"/>
              <w:bottom w:val="single" w:sz="4" w:space="0" w:color="auto"/>
              <w:right w:val="single" w:sz="4" w:space="0" w:color="auto"/>
            </w:tcBorders>
            <w:shd w:val="clear" w:color="auto" w:fill="auto"/>
            <w:hideMark/>
          </w:tcPr>
          <w:p w14:paraId="187D4539" w14:textId="77777777" w:rsidR="00D70D77" w:rsidRPr="00D70D77" w:rsidRDefault="00D70D77" w:rsidP="00D70D77">
            <w:pPr>
              <w:jc w:val="right"/>
              <w:rPr>
                <w:sz w:val="20"/>
                <w:szCs w:val="20"/>
              </w:rPr>
            </w:pPr>
            <w:r w:rsidRPr="00D70D77">
              <w:rPr>
                <w:sz w:val="20"/>
                <w:szCs w:val="20"/>
              </w:rPr>
              <w:t xml:space="preserve">1 899 129,00  </w:t>
            </w:r>
          </w:p>
        </w:tc>
        <w:tc>
          <w:tcPr>
            <w:tcW w:w="1600" w:type="dxa"/>
            <w:gridSpan w:val="2"/>
            <w:tcBorders>
              <w:top w:val="nil"/>
              <w:left w:val="nil"/>
              <w:bottom w:val="single" w:sz="4" w:space="0" w:color="auto"/>
              <w:right w:val="single" w:sz="4" w:space="0" w:color="auto"/>
            </w:tcBorders>
            <w:shd w:val="clear" w:color="auto" w:fill="auto"/>
            <w:hideMark/>
          </w:tcPr>
          <w:p w14:paraId="18D568D0"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4E22A384"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1E7E263"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7E4A4DD" w14:textId="77777777" w:rsidR="00D70D77" w:rsidRPr="00D70D77" w:rsidRDefault="00D70D77" w:rsidP="00D70D77">
            <w:pPr>
              <w:rPr>
                <w:sz w:val="20"/>
                <w:szCs w:val="20"/>
              </w:rPr>
            </w:pPr>
            <w:r w:rsidRPr="00D70D77">
              <w:rPr>
                <w:sz w:val="20"/>
                <w:szCs w:val="20"/>
              </w:rPr>
              <w:t xml:space="preserve">           2 058 258,92   </w:t>
            </w:r>
          </w:p>
        </w:tc>
        <w:tc>
          <w:tcPr>
            <w:tcW w:w="1898" w:type="dxa"/>
            <w:gridSpan w:val="2"/>
            <w:tcBorders>
              <w:top w:val="nil"/>
              <w:left w:val="nil"/>
              <w:bottom w:val="single" w:sz="4" w:space="0" w:color="auto"/>
              <w:right w:val="single" w:sz="4" w:space="0" w:color="auto"/>
            </w:tcBorders>
            <w:shd w:val="clear" w:color="auto" w:fill="auto"/>
            <w:hideMark/>
          </w:tcPr>
          <w:p w14:paraId="79959543" w14:textId="77777777" w:rsidR="00D70D77" w:rsidRPr="00D70D77" w:rsidRDefault="00D70D77" w:rsidP="00D70D77">
            <w:pPr>
              <w:rPr>
                <w:sz w:val="20"/>
                <w:szCs w:val="20"/>
              </w:rPr>
            </w:pPr>
            <w:r w:rsidRPr="00D70D77">
              <w:rPr>
                <w:sz w:val="20"/>
                <w:szCs w:val="20"/>
              </w:rPr>
              <w:t xml:space="preserve">                          2 058 258,92   </w:t>
            </w:r>
          </w:p>
        </w:tc>
        <w:tc>
          <w:tcPr>
            <w:tcW w:w="271" w:type="dxa"/>
            <w:vAlign w:val="center"/>
            <w:hideMark/>
          </w:tcPr>
          <w:p w14:paraId="7A8C2984" w14:textId="77777777" w:rsidR="00D70D77" w:rsidRPr="00D70D77" w:rsidRDefault="00D70D77" w:rsidP="00D70D77">
            <w:pPr>
              <w:rPr>
                <w:sz w:val="20"/>
                <w:szCs w:val="20"/>
              </w:rPr>
            </w:pPr>
          </w:p>
        </w:tc>
      </w:tr>
      <w:tr w:rsidR="00D70D77" w:rsidRPr="00D70D77" w14:paraId="2ED9DA6B"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1C50310A" w14:textId="77777777" w:rsidR="00D70D77" w:rsidRPr="00D70D77" w:rsidRDefault="00D70D77" w:rsidP="00D70D77">
            <w:pPr>
              <w:ind w:firstLineChars="200" w:firstLine="400"/>
              <w:rPr>
                <w:sz w:val="20"/>
                <w:szCs w:val="20"/>
              </w:rPr>
            </w:pPr>
            <w:r w:rsidRPr="00D70D77">
              <w:rPr>
                <w:sz w:val="20"/>
                <w:szCs w:val="20"/>
              </w:rPr>
              <w:t>в том числе Оборудование     =     2020367  руб.</w:t>
            </w:r>
          </w:p>
        </w:tc>
        <w:tc>
          <w:tcPr>
            <w:tcW w:w="1699" w:type="dxa"/>
            <w:tcBorders>
              <w:top w:val="nil"/>
              <w:left w:val="nil"/>
              <w:bottom w:val="single" w:sz="4" w:space="0" w:color="auto"/>
              <w:right w:val="single" w:sz="4" w:space="0" w:color="auto"/>
            </w:tcBorders>
            <w:shd w:val="clear" w:color="auto" w:fill="auto"/>
            <w:hideMark/>
          </w:tcPr>
          <w:p w14:paraId="4B7617C9" w14:textId="77777777" w:rsidR="00D70D77" w:rsidRPr="00D70D77" w:rsidRDefault="00D70D77" w:rsidP="00D70D77">
            <w:pPr>
              <w:rPr>
                <w:sz w:val="20"/>
                <w:szCs w:val="20"/>
              </w:rPr>
            </w:pPr>
            <w:r w:rsidRPr="00D70D77">
              <w:rPr>
                <w:sz w:val="20"/>
                <w:szCs w:val="20"/>
              </w:rPr>
              <w:t> </w:t>
            </w:r>
          </w:p>
        </w:tc>
        <w:tc>
          <w:tcPr>
            <w:tcW w:w="1120" w:type="dxa"/>
            <w:gridSpan w:val="2"/>
            <w:tcBorders>
              <w:top w:val="nil"/>
              <w:left w:val="nil"/>
              <w:bottom w:val="single" w:sz="4" w:space="0" w:color="auto"/>
              <w:right w:val="single" w:sz="4" w:space="0" w:color="auto"/>
            </w:tcBorders>
            <w:shd w:val="clear" w:color="auto" w:fill="auto"/>
            <w:hideMark/>
          </w:tcPr>
          <w:p w14:paraId="0C7B5AFB" w14:textId="77777777" w:rsidR="00D70D77" w:rsidRPr="00D70D77" w:rsidRDefault="00D70D77" w:rsidP="00D70D77">
            <w:pPr>
              <w:jc w:val="center"/>
              <w:rPr>
                <w:sz w:val="20"/>
                <w:szCs w:val="20"/>
              </w:rPr>
            </w:pPr>
            <w:r w:rsidRPr="00D70D77">
              <w:rPr>
                <w:sz w:val="20"/>
                <w:szCs w:val="20"/>
              </w:rPr>
              <w:t> </w:t>
            </w:r>
          </w:p>
        </w:tc>
        <w:tc>
          <w:tcPr>
            <w:tcW w:w="1066" w:type="dxa"/>
            <w:gridSpan w:val="2"/>
            <w:tcBorders>
              <w:top w:val="nil"/>
              <w:left w:val="nil"/>
              <w:bottom w:val="single" w:sz="4" w:space="0" w:color="auto"/>
              <w:right w:val="single" w:sz="4" w:space="0" w:color="auto"/>
            </w:tcBorders>
            <w:shd w:val="clear" w:color="auto" w:fill="auto"/>
            <w:hideMark/>
          </w:tcPr>
          <w:p w14:paraId="735E044E" w14:textId="77777777" w:rsidR="00D70D77" w:rsidRPr="00D70D77" w:rsidRDefault="00D70D77" w:rsidP="00D70D77">
            <w:pPr>
              <w:jc w:val="center"/>
              <w:rPr>
                <w:sz w:val="20"/>
                <w:szCs w:val="20"/>
              </w:rPr>
            </w:pPr>
            <w:r w:rsidRPr="00D70D77">
              <w:rPr>
                <w:sz w:val="20"/>
                <w:szCs w:val="20"/>
              </w:rPr>
              <w:t> </w:t>
            </w:r>
          </w:p>
        </w:tc>
        <w:tc>
          <w:tcPr>
            <w:tcW w:w="1499" w:type="dxa"/>
            <w:gridSpan w:val="2"/>
            <w:tcBorders>
              <w:top w:val="nil"/>
              <w:left w:val="nil"/>
              <w:bottom w:val="single" w:sz="4" w:space="0" w:color="auto"/>
              <w:right w:val="single" w:sz="4" w:space="0" w:color="auto"/>
            </w:tcBorders>
            <w:shd w:val="clear" w:color="auto" w:fill="auto"/>
            <w:hideMark/>
          </w:tcPr>
          <w:p w14:paraId="78D81C38" w14:textId="77777777" w:rsidR="00D70D77" w:rsidRPr="00D70D77" w:rsidRDefault="00D70D77" w:rsidP="00D70D77">
            <w:pPr>
              <w:rPr>
                <w:sz w:val="20"/>
                <w:szCs w:val="20"/>
              </w:rPr>
            </w:pPr>
            <w:r w:rsidRPr="00D70D77">
              <w:rPr>
                <w:sz w:val="20"/>
                <w:szCs w:val="20"/>
              </w:rPr>
              <w:t> </w:t>
            </w:r>
          </w:p>
        </w:tc>
        <w:tc>
          <w:tcPr>
            <w:tcW w:w="1057" w:type="dxa"/>
            <w:gridSpan w:val="2"/>
            <w:tcBorders>
              <w:top w:val="nil"/>
              <w:left w:val="nil"/>
              <w:bottom w:val="single" w:sz="4" w:space="0" w:color="auto"/>
              <w:right w:val="single" w:sz="4" w:space="0" w:color="auto"/>
            </w:tcBorders>
            <w:shd w:val="clear" w:color="auto" w:fill="auto"/>
            <w:hideMark/>
          </w:tcPr>
          <w:p w14:paraId="15BF822A" w14:textId="77777777" w:rsidR="00D70D77" w:rsidRPr="00D70D77" w:rsidRDefault="00D70D77" w:rsidP="00D70D77">
            <w:pPr>
              <w:rPr>
                <w:sz w:val="20"/>
                <w:szCs w:val="20"/>
              </w:rPr>
            </w:pPr>
            <w:r w:rsidRPr="00D70D77">
              <w:rPr>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14:paraId="6EF1356F"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369BDBA9"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446B172"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77122E17" w14:textId="77777777" w:rsidR="00D70D77" w:rsidRPr="00D70D77" w:rsidRDefault="00D70D77" w:rsidP="00D70D77">
            <w:pPr>
              <w:rPr>
                <w:sz w:val="20"/>
                <w:szCs w:val="20"/>
              </w:rPr>
            </w:pPr>
            <w:r w:rsidRPr="00D70D77">
              <w:rPr>
                <w:sz w:val="20"/>
                <w:szCs w:val="20"/>
              </w:rPr>
              <w:t> </w:t>
            </w:r>
          </w:p>
        </w:tc>
        <w:tc>
          <w:tcPr>
            <w:tcW w:w="1898" w:type="dxa"/>
            <w:gridSpan w:val="2"/>
            <w:tcBorders>
              <w:top w:val="nil"/>
              <w:left w:val="nil"/>
              <w:bottom w:val="single" w:sz="4" w:space="0" w:color="auto"/>
              <w:right w:val="single" w:sz="4" w:space="0" w:color="auto"/>
            </w:tcBorders>
            <w:shd w:val="clear" w:color="auto" w:fill="auto"/>
            <w:hideMark/>
          </w:tcPr>
          <w:p w14:paraId="0F7F13BB" w14:textId="77777777" w:rsidR="00D70D77" w:rsidRPr="00D70D77" w:rsidRDefault="00D70D77" w:rsidP="00D70D77">
            <w:pPr>
              <w:rPr>
                <w:sz w:val="20"/>
                <w:szCs w:val="20"/>
              </w:rPr>
            </w:pPr>
            <w:r w:rsidRPr="00D70D77">
              <w:rPr>
                <w:sz w:val="20"/>
                <w:szCs w:val="20"/>
              </w:rPr>
              <w:t> </w:t>
            </w:r>
          </w:p>
        </w:tc>
        <w:tc>
          <w:tcPr>
            <w:tcW w:w="271" w:type="dxa"/>
            <w:vAlign w:val="center"/>
            <w:hideMark/>
          </w:tcPr>
          <w:p w14:paraId="1924ABA7" w14:textId="77777777" w:rsidR="00D70D77" w:rsidRPr="00D70D77" w:rsidRDefault="00D70D77" w:rsidP="00D70D77">
            <w:pPr>
              <w:rPr>
                <w:sz w:val="20"/>
                <w:szCs w:val="20"/>
              </w:rPr>
            </w:pPr>
          </w:p>
        </w:tc>
      </w:tr>
      <w:tr w:rsidR="00D70D77" w:rsidRPr="00D70D77" w14:paraId="1C8051FF" w14:textId="77777777" w:rsidTr="00D70D77">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14:paraId="769D0FE9" w14:textId="77777777" w:rsidR="00D70D77" w:rsidRPr="00D70D77" w:rsidRDefault="00D70D77" w:rsidP="00D70D77">
            <w:pPr>
              <w:ind w:firstLineChars="200" w:firstLine="400"/>
              <w:rPr>
                <w:sz w:val="20"/>
                <w:szCs w:val="20"/>
              </w:rPr>
            </w:pPr>
            <w:r w:rsidRPr="00D70D77">
              <w:rPr>
                <w:sz w:val="20"/>
                <w:szCs w:val="20"/>
              </w:rPr>
              <w:t>2.7.4</w:t>
            </w:r>
          </w:p>
        </w:tc>
        <w:tc>
          <w:tcPr>
            <w:tcW w:w="1699" w:type="dxa"/>
            <w:tcBorders>
              <w:top w:val="nil"/>
              <w:left w:val="nil"/>
              <w:bottom w:val="single" w:sz="4" w:space="0" w:color="auto"/>
              <w:right w:val="single" w:sz="4" w:space="0" w:color="auto"/>
            </w:tcBorders>
            <w:shd w:val="clear" w:color="auto" w:fill="auto"/>
            <w:hideMark/>
          </w:tcPr>
          <w:p w14:paraId="02786412" w14:textId="77777777" w:rsidR="00D70D77" w:rsidRPr="00D70D77" w:rsidRDefault="00D70D77" w:rsidP="00D70D77">
            <w:pPr>
              <w:rPr>
                <w:sz w:val="20"/>
                <w:szCs w:val="20"/>
              </w:rPr>
            </w:pPr>
            <w:r w:rsidRPr="00D70D77">
              <w:rPr>
                <w:sz w:val="20"/>
                <w:szCs w:val="20"/>
              </w:rPr>
              <w:t xml:space="preserve">Монтаж подстанции комплектной трансформаторной напряжением до 10 </w:t>
            </w:r>
            <w:proofErr w:type="spellStart"/>
            <w:r w:rsidRPr="00D70D77">
              <w:rPr>
                <w:sz w:val="20"/>
                <w:szCs w:val="20"/>
              </w:rPr>
              <w:t>кВ</w:t>
            </w:r>
            <w:proofErr w:type="spellEnd"/>
            <w:r w:rsidRPr="00D70D77">
              <w:rPr>
                <w:sz w:val="20"/>
                <w:szCs w:val="20"/>
              </w:rPr>
              <w:t xml:space="preserve"> с трансформатором мощностью: до 400 </w:t>
            </w:r>
            <w:proofErr w:type="spellStart"/>
            <w:r w:rsidRPr="00D70D77">
              <w:rPr>
                <w:sz w:val="20"/>
                <w:szCs w:val="20"/>
              </w:rPr>
              <w:t>кВ·А</w:t>
            </w:r>
            <w:proofErr w:type="spellEnd"/>
            <w:r w:rsidRPr="00D70D77">
              <w:rPr>
                <w:sz w:val="20"/>
                <w:szCs w:val="20"/>
              </w:rPr>
              <w:t xml:space="preserve"> ТП-4</w:t>
            </w:r>
          </w:p>
        </w:tc>
        <w:tc>
          <w:tcPr>
            <w:tcW w:w="1120" w:type="dxa"/>
            <w:gridSpan w:val="2"/>
            <w:tcBorders>
              <w:top w:val="nil"/>
              <w:left w:val="nil"/>
              <w:bottom w:val="single" w:sz="4" w:space="0" w:color="auto"/>
              <w:right w:val="single" w:sz="4" w:space="0" w:color="auto"/>
            </w:tcBorders>
            <w:shd w:val="clear" w:color="auto" w:fill="auto"/>
            <w:hideMark/>
          </w:tcPr>
          <w:p w14:paraId="5FA3B4EB"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266085EC" w14:textId="77777777" w:rsidR="00D70D77" w:rsidRPr="00D70D77" w:rsidRDefault="00D70D77" w:rsidP="00D70D77">
            <w:pPr>
              <w:jc w:val="center"/>
              <w:rPr>
                <w:sz w:val="20"/>
                <w:szCs w:val="20"/>
              </w:rPr>
            </w:pPr>
            <w:r w:rsidRPr="00D70D77">
              <w:rPr>
                <w:sz w:val="20"/>
                <w:szCs w:val="20"/>
              </w:rPr>
              <w:t>1</w:t>
            </w:r>
          </w:p>
        </w:tc>
        <w:tc>
          <w:tcPr>
            <w:tcW w:w="1499" w:type="dxa"/>
            <w:gridSpan w:val="2"/>
            <w:tcBorders>
              <w:top w:val="nil"/>
              <w:left w:val="nil"/>
              <w:bottom w:val="single" w:sz="4" w:space="0" w:color="auto"/>
              <w:right w:val="single" w:sz="4" w:space="0" w:color="auto"/>
            </w:tcBorders>
            <w:shd w:val="clear" w:color="auto" w:fill="auto"/>
            <w:hideMark/>
          </w:tcPr>
          <w:p w14:paraId="5FFE8473" w14:textId="77777777" w:rsidR="00D70D77" w:rsidRPr="00D70D77" w:rsidRDefault="00D70D77" w:rsidP="00D70D77">
            <w:pPr>
              <w:jc w:val="right"/>
              <w:rPr>
                <w:sz w:val="20"/>
                <w:szCs w:val="20"/>
              </w:rPr>
            </w:pPr>
            <w:r w:rsidRPr="00D70D77">
              <w:rPr>
                <w:sz w:val="20"/>
                <w:szCs w:val="20"/>
              </w:rPr>
              <w:t xml:space="preserve">1 899 129,00  </w:t>
            </w:r>
          </w:p>
        </w:tc>
        <w:tc>
          <w:tcPr>
            <w:tcW w:w="1057" w:type="dxa"/>
            <w:gridSpan w:val="2"/>
            <w:tcBorders>
              <w:top w:val="nil"/>
              <w:left w:val="nil"/>
              <w:bottom w:val="single" w:sz="4" w:space="0" w:color="auto"/>
              <w:right w:val="single" w:sz="4" w:space="0" w:color="auto"/>
            </w:tcBorders>
            <w:shd w:val="clear" w:color="auto" w:fill="auto"/>
            <w:hideMark/>
          </w:tcPr>
          <w:p w14:paraId="422C2830" w14:textId="77777777" w:rsidR="00D70D77" w:rsidRPr="00D70D77" w:rsidRDefault="00D70D77" w:rsidP="00D70D77">
            <w:pPr>
              <w:jc w:val="right"/>
              <w:rPr>
                <w:sz w:val="20"/>
                <w:szCs w:val="20"/>
              </w:rPr>
            </w:pPr>
            <w:r w:rsidRPr="00D70D77">
              <w:rPr>
                <w:sz w:val="20"/>
                <w:szCs w:val="20"/>
              </w:rPr>
              <w:t xml:space="preserve">1 899 129,00  </w:t>
            </w:r>
          </w:p>
        </w:tc>
        <w:tc>
          <w:tcPr>
            <w:tcW w:w="1600" w:type="dxa"/>
            <w:gridSpan w:val="2"/>
            <w:tcBorders>
              <w:top w:val="nil"/>
              <w:left w:val="nil"/>
              <w:bottom w:val="single" w:sz="4" w:space="0" w:color="auto"/>
              <w:right w:val="single" w:sz="4" w:space="0" w:color="auto"/>
            </w:tcBorders>
            <w:shd w:val="clear" w:color="auto" w:fill="auto"/>
            <w:hideMark/>
          </w:tcPr>
          <w:p w14:paraId="330E8F4E"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09C8352"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F66AE6B"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13DF93E" w14:textId="77777777" w:rsidR="00D70D77" w:rsidRPr="00D70D77" w:rsidRDefault="00D70D77" w:rsidP="00D70D77">
            <w:pPr>
              <w:rPr>
                <w:sz w:val="20"/>
                <w:szCs w:val="20"/>
              </w:rPr>
            </w:pPr>
            <w:r w:rsidRPr="00D70D77">
              <w:rPr>
                <w:sz w:val="20"/>
                <w:szCs w:val="20"/>
              </w:rPr>
              <w:t xml:space="preserve">           2 058 258,92   </w:t>
            </w:r>
          </w:p>
        </w:tc>
        <w:tc>
          <w:tcPr>
            <w:tcW w:w="1898" w:type="dxa"/>
            <w:gridSpan w:val="2"/>
            <w:tcBorders>
              <w:top w:val="nil"/>
              <w:left w:val="nil"/>
              <w:bottom w:val="single" w:sz="4" w:space="0" w:color="auto"/>
              <w:right w:val="single" w:sz="4" w:space="0" w:color="auto"/>
            </w:tcBorders>
            <w:shd w:val="clear" w:color="auto" w:fill="auto"/>
            <w:hideMark/>
          </w:tcPr>
          <w:p w14:paraId="018F861C" w14:textId="77777777" w:rsidR="00D70D77" w:rsidRPr="00D70D77" w:rsidRDefault="00D70D77" w:rsidP="00D70D77">
            <w:pPr>
              <w:rPr>
                <w:sz w:val="20"/>
                <w:szCs w:val="20"/>
              </w:rPr>
            </w:pPr>
            <w:r w:rsidRPr="00D70D77">
              <w:rPr>
                <w:sz w:val="20"/>
                <w:szCs w:val="20"/>
              </w:rPr>
              <w:t xml:space="preserve">                          2 058 258,92   </w:t>
            </w:r>
          </w:p>
        </w:tc>
        <w:tc>
          <w:tcPr>
            <w:tcW w:w="271" w:type="dxa"/>
            <w:vAlign w:val="center"/>
            <w:hideMark/>
          </w:tcPr>
          <w:p w14:paraId="7A1897B1" w14:textId="77777777" w:rsidR="00D70D77" w:rsidRPr="00D70D77" w:rsidRDefault="00D70D77" w:rsidP="00D70D77">
            <w:pPr>
              <w:rPr>
                <w:sz w:val="20"/>
                <w:szCs w:val="20"/>
              </w:rPr>
            </w:pPr>
          </w:p>
        </w:tc>
      </w:tr>
      <w:tr w:rsidR="00D70D77" w:rsidRPr="00D70D77" w14:paraId="3A7E4D94"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01D669D9" w14:textId="77777777" w:rsidR="00D70D77" w:rsidRPr="00D70D77" w:rsidRDefault="00D70D77" w:rsidP="00D70D77">
            <w:pPr>
              <w:ind w:firstLineChars="200" w:firstLine="400"/>
              <w:rPr>
                <w:sz w:val="20"/>
                <w:szCs w:val="20"/>
              </w:rPr>
            </w:pPr>
            <w:r w:rsidRPr="00D70D77">
              <w:rPr>
                <w:sz w:val="20"/>
                <w:szCs w:val="20"/>
              </w:rPr>
              <w:lastRenderedPageBreak/>
              <w:t>в том числе Оборудование     =     2020367  руб.</w:t>
            </w:r>
          </w:p>
        </w:tc>
        <w:tc>
          <w:tcPr>
            <w:tcW w:w="1699" w:type="dxa"/>
            <w:tcBorders>
              <w:top w:val="nil"/>
              <w:left w:val="nil"/>
              <w:bottom w:val="single" w:sz="4" w:space="0" w:color="auto"/>
              <w:right w:val="single" w:sz="4" w:space="0" w:color="auto"/>
            </w:tcBorders>
            <w:shd w:val="clear" w:color="auto" w:fill="auto"/>
            <w:hideMark/>
          </w:tcPr>
          <w:p w14:paraId="19A764E1" w14:textId="77777777" w:rsidR="00D70D77" w:rsidRPr="00D70D77" w:rsidRDefault="00D70D77" w:rsidP="00D70D77">
            <w:pPr>
              <w:rPr>
                <w:sz w:val="20"/>
                <w:szCs w:val="20"/>
              </w:rPr>
            </w:pPr>
            <w:r w:rsidRPr="00D70D77">
              <w:rPr>
                <w:sz w:val="20"/>
                <w:szCs w:val="20"/>
              </w:rPr>
              <w:t> </w:t>
            </w:r>
          </w:p>
        </w:tc>
        <w:tc>
          <w:tcPr>
            <w:tcW w:w="1120" w:type="dxa"/>
            <w:gridSpan w:val="2"/>
            <w:tcBorders>
              <w:top w:val="nil"/>
              <w:left w:val="nil"/>
              <w:bottom w:val="single" w:sz="4" w:space="0" w:color="auto"/>
              <w:right w:val="single" w:sz="4" w:space="0" w:color="auto"/>
            </w:tcBorders>
            <w:shd w:val="clear" w:color="auto" w:fill="auto"/>
            <w:hideMark/>
          </w:tcPr>
          <w:p w14:paraId="45D5C450" w14:textId="77777777" w:rsidR="00D70D77" w:rsidRPr="00D70D77" w:rsidRDefault="00D70D77" w:rsidP="00D70D77">
            <w:pPr>
              <w:jc w:val="center"/>
              <w:rPr>
                <w:sz w:val="20"/>
                <w:szCs w:val="20"/>
              </w:rPr>
            </w:pPr>
            <w:r w:rsidRPr="00D70D77">
              <w:rPr>
                <w:sz w:val="20"/>
                <w:szCs w:val="20"/>
              </w:rPr>
              <w:t> </w:t>
            </w:r>
          </w:p>
        </w:tc>
        <w:tc>
          <w:tcPr>
            <w:tcW w:w="1066" w:type="dxa"/>
            <w:gridSpan w:val="2"/>
            <w:tcBorders>
              <w:top w:val="nil"/>
              <w:left w:val="nil"/>
              <w:bottom w:val="single" w:sz="4" w:space="0" w:color="auto"/>
              <w:right w:val="single" w:sz="4" w:space="0" w:color="auto"/>
            </w:tcBorders>
            <w:shd w:val="clear" w:color="auto" w:fill="auto"/>
            <w:hideMark/>
          </w:tcPr>
          <w:p w14:paraId="34D900DD" w14:textId="77777777" w:rsidR="00D70D77" w:rsidRPr="00D70D77" w:rsidRDefault="00D70D77" w:rsidP="00D70D77">
            <w:pPr>
              <w:jc w:val="center"/>
              <w:rPr>
                <w:sz w:val="20"/>
                <w:szCs w:val="20"/>
              </w:rPr>
            </w:pPr>
            <w:r w:rsidRPr="00D70D77">
              <w:rPr>
                <w:sz w:val="20"/>
                <w:szCs w:val="20"/>
              </w:rPr>
              <w:t> </w:t>
            </w:r>
          </w:p>
        </w:tc>
        <w:tc>
          <w:tcPr>
            <w:tcW w:w="1499" w:type="dxa"/>
            <w:gridSpan w:val="2"/>
            <w:tcBorders>
              <w:top w:val="nil"/>
              <w:left w:val="nil"/>
              <w:bottom w:val="single" w:sz="4" w:space="0" w:color="auto"/>
              <w:right w:val="single" w:sz="4" w:space="0" w:color="auto"/>
            </w:tcBorders>
            <w:shd w:val="clear" w:color="auto" w:fill="auto"/>
            <w:hideMark/>
          </w:tcPr>
          <w:p w14:paraId="0402E2EC" w14:textId="77777777" w:rsidR="00D70D77" w:rsidRPr="00D70D77" w:rsidRDefault="00D70D77" w:rsidP="00D70D77">
            <w:pPr>
              <w:rPr>
                <w:sz w:val="20"/>
                <w:szCs w:val="20"/>
              </w:rPr>
            </w:pPr>
            <w:r w:rsidRPr="00D70D77">
              <w:rPr>
                <w:sz w:val="20"/>
                <w:szCs w:val="20"/>
              </w:rPr>
              <w:t> </w:t>
            </w:r>
          </w:p>
        </w:tc>
        <w:tc>
          <w:tcPr>
            <w:tcW w:w="1057" w:type="dxa"/>
            <w:gridSpan w:val="2"/>
            <w:tcBorders>
              <w:top w:val="nil"/>
              <w:left w:val="nil"/>
              <w:bottom w:val="single" w:sz="4" w:space="0" w:color="auto"/>
              <w:right w:val="single" w:sz="4" w:space="0" w:color="auto"/>
            </w:tcBorders>
            <w:shd w:val="clear" w:color="auto" w:fill="auto"/>
            <w:hideMark/>
          </w:tcPr>
          <w:p w14:paraId="7DC839E5" w14:textId="77777777" w:rsidR="00D70D77" w:rsidRPr="00D70D77" w:rsidRDefault="00D70D77" w:rsidP="00D70D77">
            <w:pPr>
              <w:rPr>
                <w:sz w:val="20"/>
                <w:szCs w:val="20"/>
              </w:rPr>
            </w:pPr>
            <w:r w:rsidRPr="00D70D77">
              <w:rPr>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14:paraId="0561EEF2"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19186AFF"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58CD6B23"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B9407E3" w14:textId="77777777" w:rsidR="00D70D77" w:rsidRPr="00D70D77" w:rsidRDefault="00D70D77" w:rsidP="00D70D77">
            <w:pPr>
              <w:rPr>
                <w:sz w:val="20"/>
                <w:szCs w:val="20"/>
              </w:rPr>
            </w:pPr>
            <w:r w:rsidRPr="00D70D77">
              <w:rPr>
                <w:sz w:val="20"/>
                <w:szCs w:val="20"/>
              </w:rPr>
              <w:t> </w:t>
            </w:r>
          </w:p>
        </w:tc>
        <w:tc>
          <w:tcPr>
            <w:tcW w:w="1898" w:type="dxa"/>
            <w:gridSpan w:val="2"/>
            <w:tcBorders>
              <w:top w:val="nil"/>
              <w:left w:val="nil"/>
              <w:bottom w:val="single" w:sz="4" w:space="0" w:color="auto"/>
              <w:right w:val="single" w:sz="4" w:space="0" w:color="auto"/>
            </w:tcBorders>
            <w:shd w:val="clear" w:color="auto" w:fill="auto"/>
            <w:hideMark/>
          </w:tcPr>
          <w:p w14:paraId="58FF7810" w14:textId="77777777" w:rsidR="00D70D77" w:rsidRPr="00D70D77" w:rsidRDefault="00D70D77" w:rsidP="00D70D77">
            <w:pPr>
              <w:rPr>
                <w:sz w:val="20"/>
                <w:szCs w:val="20"/>
              </w:rPr>
            </w:pPr>
            <w:r w:rsidRPr="00D70D77">
              <w:rPr>
                <w:sz w:val="20"/>
                <w:szCs w:val="20"/>
              </w:rPr>
              <w:t> </w:t>
            </w:r>
          </w:p>
        </w:tc>
        <w:tc>
          <w:tcPr>
            <w:tcW w:w="271" w:type="dxa"/>
            <w:vAlign w:val="center"/>
            <w:hideMark/>
          </w:tcPr>
          <w:p w14:paraId="5BADED87" w14:textId="77777777" w:rsidR="00D70D77" w:rsidRPr="00D70D77" w:rsidRDefault="00D70D77" w:rsidP="00D70D77">
            <w:pPr>
              <w:rPr>
                <w:sz w:val="20"/>
                <w:szCs w:val="20"/>
              </w:rPr>
            </w:pPr>
          </w:p>
        </w:tc>
      </w:tr>
      <w:tr w:rsidR="00D70D77" w:rsidRPr="00D70D77" w14:paraId="168D6A9A" w14:textId="77777777" w:rsidTr="00D70D77">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14:paraId="1A72F212" w14:textId="77777777" w:rsidR="00D70D77" w:rsidRPr="00D70D77" w:rsidRDefault="00D70D77" w:rsidP="00D70D77">
            <w:pPr>
              <w:ind w:firstLineChars="200" w:firstLine="400"/>
              <w:rPr>
                <w:sz w:val="20"/>
                <w:szCs w:val="20"/>
              </w:rPr>
            </w:pPr>
            <w:r w:rsidRPr="00D70D77">
              <w:rPr>
                <w:sz w:val="20"/>
                <w:szCs w:val="20"/>
              </w:rPr>
              <w:t>2.7.5</w:t>
            </w:r>
          </w:p>
        </w:tc>
        <w:tc>
          <w:tcPr>
            <w:tcW w:w="1699" w:type="dxa"/>
            <w:tcBorders>
              <w:top w:val="nil"/>
              <w:left w:val="nil"/>
              <w:bottom w:val="single" w:sz="4" w:space="0" w:color="auto"/>
              <w:right w:val="single" w:sz="4" w:space="0" w:color="auto"/>
            </w:tcBorders>
            <w:shd w:val="clear" w:color="auto" w:fill="auto"/>
            <w:hideMark/>
          </w:tcPr>
          <w:p w14:paraId="46BD6512" w14:textId="77777777" w:rsidR="00D70D77" w:rsidRPr="00D70D77" w:rsidRDefault="00D70D77" w:rsidP="00D70D77">
            <w:pPr>
              <w:rPr>
                <w:sz w:val="20"/>
                <w:szCs w:val="20"/>
              </w:rPr>
            </w:pPr>
            <w:r w:rsidRPr="00D70D77">
              <w:rPr>
                <w:sz w:val="20"/>
                <w:szCs w:val="20"/>
              </w:rPr>
              <w:t xml:space="preserve">Монтаж подстанции комплектной трансформаторной напряжением до 10 </w:t>
            </w:r>
            <w:proofErr w:type="spellStart"/>
            <w:r w:rsidRPr="00D70D77">
              <w:rPr>
                <w:sz w:val="20"/>
                <w:szCs w:val="20"/>
              </w:rPr>
              <w:t>кВ</w:t>
            </w:r>
            <w:proofErr w:type="spellEnd"/>
            <w:r w:rsidRPr="00D70D77">
              <w:rPr>
                <w:sz w:val="20"/>
                <w:szCs w:val="20"/>
              </w:rPr>
              <w:t xml:space="preserve"> с трансформатором мощностью: до 400 </w:t>
            </w:r>
            <w:proofErr w:type="spellStart"/>
            <w:r w:rsidRPr="00D70D77">
              <w:rPr>
                <w:sz w:val="20"/>
                <w:szCs w:val="20"/>
              </w:rPr>
              <w:t>кВ·А</w:t>
            </w:r>
            <w:proofErr w:type="spellEnd"/>
            <w:r w:rsidRPr="00D70D77">
              <w:rPr>
                <w:sz w:val="20"/>
                <w:szCs w:val="20"/>
              </w:rPr>
              <w:t xml:space="preserve"> ТП-5</w:t>
            </w:r>
          </w:p>
        </w:tc>
        <w:tc>
          <w:tcPr>
            <w:tcW w:w="1120" w:type="dxa"/>
            <w:gridSpan w:val="2"/>
            <w:tcBorders>
              <w:top w:val="nil"/>
              <w:left w:val="nil"/>
              <w:bottom w:val="single" w:sz="4" w:space="0" w:color="auto"/>
              <w:right w:val="single" w:sz="4" w:space="0" w:color="auto"/>
            </w:tcBorders>
            <w:shd w:val="clear" w:color="auto" w:fill="auto"/>
            <w:hideMark/>
          </w:tcPr>
          <w:p w14:paraId="6ADB36C8"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76D18F4A" w14:textId="77777777" w:rsidR="00D70D77" w:rsidRPr="00D70D77" w:rsidRDefault="00D70D77" w:rsidP="00D70D77">
            <w:pPr>
              <w:jc w:val="center"/>
              <w:rPr>
                <w:sz w:val="20"/>
                <w:szCs w:val="20"/>
              </w:rPr>
            </w:pPr>
            <w:r w:rsidRPr="00D70D77">
              <w:rPr>
                <w:sz w:val="20"/>
                <w:szCs w:val="20"/>
              </w:rPr>
              <w:t>1</w:t>
            </w:r>
          </w:p>
        </w:tc>
        <w:tc>
          <w:tcPr>
            <w:tcW w:w="1499" w:type="dxa"/>
            <w:gridSpan w:val="2"/>
            <w:tcBorders>
              <w:top w:val="nil"/>
              <w:left w:val="nil"/>
              <w:bottom w:val="single" w:sz="4" w:space="0" w:color="auto"/>
              <w:right w:val="single" w:sz="4" w:space="0" w:color="auto"/>
            </w:tcBorders>
            <w:shd w:val="clear" w:color="auto" w:fill="auto"/>
            <w:hideMark/>
          </w:tcPr>
          <w:p w14:paraId="6072F4CE" w14:textId="77777777" w:rsidR="00D70D77" w:rsidRPr="00D70D77" w:rsidRDefault="00D70D77" w:rsidP="00D70D77">
            <w:pPr>
              <w:jc w:val="right"/>
              <w:rPr>
                <w:sz w:val="20"/>
                <w:szCs w:val="20"/>
              </w:rPr>
            </w:pPr>
            <w:r w:rsidRPr="00D70D77">
              <w:rPr>
                <w:sz w:val="20"/>
                <w:szCs w:val="20"/>
              </w:rPr>
              <w:t xml:space="preserve">1 894 129,00  </w:t>
            </w:r>
          </w:p>
        </w:tc>
        <w:tc>
          <w:tcPr>
            <w:tcW w:w="1057" w:type="dxa"/>
            <w:gridSpan w:val="2"/>
            <w:tcBorders>
              <w:top w:val="nil"/>
              <w:left w:val="nil"/>
              <w:bottom w:val="single" w:sz="4" w:space="0" w:color="auto"/>
              <w:right w:val="single" w:sz="4" w:space="0" w:color="auto"/>
            </w:tcBorders>
            <w:shd w:val="clear" w:color="auto" w:fill="auto"/>
            <w:hideMark/>
          </w:tcPr>
          <w:p w14:paraId="35266478" w14:textId="77777777" w:rsidR="00D70D77" w:rsidRPr="00D70D77" w:rsidRDefault="00D70D77" w:rsidP="00D70D77">
            <w:pPr>
              <w:jc w:val="right"/>
              <w:rPr>
                <w:sz w:val="20"/>
                <w:szCs w:val="20"/>
              </w:rPr>
            </w:pPr>
            <w:r w:rsidRPr="00D70D77">
              <w:rPr>
                <w:sz w:val="20"/>
                <w:szCs w:val="20"/>
              </w:rPr>
              <w:t xml:space="preserve">1 894 129,00  </w:t>
            </w:r>
          </w:p>
        </w:tc>
        <w:tc>
          <w:tcPr>
            <w:tcW w:w="1600" w:type="dxa"/>
            <w:gridSpan w:val="2"/>
            <w:tcBorders>
              <w:top w:val="nil"/>
              <w:left w:val="nil"/>
              <w:bottom w:val="single" w:sz="4" w:space="0" w:color="auto"/>
              <w:right w:val="single" w:sz="4" w:space="0" w:color="auto"/>
            </w:tcBorders>
            <w:shd w:val="clear" w:color="auto" w:fill="auto"/>
            <w:hideMark/>
          </w:tcPr>
          <w:p w14:paraId="1CE91D12"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360D0E56"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DEBC811"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9671150" w14:textId="77777777" w:rsidR="00D70D77" w:rsidRPr="00D70D77" w:rsidRDefault="00D70D77" w:rsidP="00D70D77">
            <w:pPr>
              <w:rPr>
                <w:sz w:val="20"/>
                <w:szCs w:val="20"/>
              </w:rPr>
            </w:pPr>
            <w:r w:rsidRPr="00D70D77">
              <w:rPr>
                <w:sz w:val="20"/>
                <w:szCs w:val="20"/>
              </w:rPr>
              <w:t xml:space="preserve">           2 052 839,96   </w:t>
            </w:r>
          </w:p>
        </w:tc>
        <w:tc>
          <w:tcPr>
            <w:tcW w:w="1898" w:type="dxa"/>
            <w:gridSpan w:val="2"/>
            <w:tcBorders>
              <w:top w:val="nil"/>
              <w:left w:val="nil"/>
              <w:bottom w:val="single" w:sz="4" w:space="0" w:color="auto"/>
              <w:right w:val="single" w:sz="4" w:space="0" w:color="auto"/>
            </w:tcBorders>
            <w:shd w:val="clear" w:color="auto" w:fill="auto"/>
            <w:hideMark/>
          </w:tcPr>
          <w:p w14:paraId="120FFB70" w14:textId="77777777" w:rsidR="00D70D77" w:rsidRPr="00D70D77" w:rsidRDefault="00D70D77" w:rsidP="00D70D77">
            <w:pPr>
              <w:rPr>
                <w:sz w:val="20"/>
                <w:szCs w:val="20"/>
              </w:rPr>
            </w:pPr>
            <w:r w:rsidRPr="00D70D77">
              <w:rPr>
                <w:sz w:val="20"/>
                <w:szCs w:val="20"/>
              </w:rPr>
              <w:t xml:space="preserve">                          2 052 839,96   </w:t>
            </w:r>
          </w:p>
        </w:tc>
        <w:tc>
          <w:tcPr>
            <w:tcW w:w="271" w:type="dxa"/>
            <w:vAlign w:val="center"/>
            <w:hideMark/>
          </w:tcPr>
          <w:p w14:paraId="0A2DB535" w14:textId="77777777" w:rsidR="00D70D77" w:rsidRPr="00D70D77" w:rsidRDefault="00D70D77" w:rsidP="00D70D77">
            <w:pPr>
              <w:rPr>
                <w:sz w:val="20"/>
                <w:szCs w:val="20"/>
              </w:rPr>
            </w:pPr>
          </w:p>
        </w:tc>
      </w:tr>
      <w:tr w:rsidR="00D70D77" w:rsidRPr="00D70D77" w14:paraId="5376115D"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4A3F6033" w14:textId="77777777" w:rsidR="00D70D77" w:rsidRPr="00D70D77" w:rsidRDefault="00D70D77" w:rsidP="00D70D77">
            <w:pPr>
              <w:ind w:firstLineChars="200" w:firstLine="400"/>
              <w:rPr>
                <w:sz w:val="20"/>
                <w:szCs w:val="20"/>
              </w:rPr>
            </w:pPr>
            <w:r w:rsidRPr="00D70D77">
              <w:rPr>
                <w:sz w:val="20"/>
                <w:szCs w:val="20"/>
              </w:rPr>
              <w:t>в том числе Оборудование     =     2014948  руб.</w:t>
            </w:r>
          </w:p>
        </w:tc>
        <w:tc>
          <w:tcPr>
            <w:tcW w:w="1699" w:type="dxa"/>
            <w:tcBorders>
              <w:top w:val="nil"/>
              <w:left w:val="nil"/>
              <w:bottom w:val="single" w:sz="4" w:space="0" w:color="auto"/>
              <w:right w:val="single" w:sz="4" w:space="0" w:color="auto"/>
            </w:tcBorders>
            <w:shd w:val="clear" w:color="auto" w:fill="auto"/>
            <w:hideMark/>
          </w:tcPr>
          <w:p w14:paraId="7C5A5E96" w14:textId="77777777" w:rsidR="00D70D77" w:rsidRPr="00D70D77" w:rsidRDefault="00D70D77" w:rsidP="00D70D77">
            <w:pPr>
              <w:rPr>
                <w:sz w:val="20"/>
                <w:szCs w:val="20"/>
              </w:rPr>
            </w:pPr>
            <w:r w:rsidRPr="00D70D77">
              <w:rPr>
                <w:sz w:val="20"/>
                <w:szCs w:val="20"/>
              </w:rPr>
              <w:t> </w:t>
            </w:r>
          </w:p>
        </w:tc>
        <w:tc>
          <w:tcPr>
            <w:tcW w:w="1120" w:type="dxa"/>
            <w:gridSpan w:val="2"/>
            <w:tcBorders>
              <w:top w:val="nil"/>
              <w:left w:val="nil"/>
              <w:bottom w:val="single" w:sz="4" w:space="0" w:color="auto"/>
              <w:right w:val="single" w:sz="4" w:space="0" w:color="auto"/>
            </w:tcBorders>
            <w:shd w:val="clear" w:color="auto" w:fill="auto"/>
            <w:hideMark/>
          </w:tcPr>
          <w:p w14:paraId="31EBAD6F" w14:textId="77777777" w:rsidR="00D70D77" w:rsidRPr="00D70D77" w:rsidRDefault="00D70D77" w:rsidP="00D70D77">
            <w:pPr>
              <w:jc w:val="center"/>
              <w:rPr>
                <w:sz w:val="20"/>
                <w:szCs w:val="20"/>
              </w:rPr>
            </w:pPr>
            <w:r w:rsidRPr="00D70D77">
              <w:rPr>
                <w:sz w:val="20"/>
                <w:szCs w:val="20"/>
              </w:rPr>
              <w:t> </w:t>
            </w:r>
          </w:p>
        </w:tc>
        <w:tc>
          <w:tcPr>
            <w:tcW w:w="1066" w:type="dxa"/>
            <w:gridSpan w:val="2"/>
            <w:tcBorders>
              <w:top w:val="nil"/>
              <w:left w:val="nil"/>
              <w:bottom w:val="single" w:sz="4" w:space="0" w:color="auto"/>
              <w:right w:val="single" w:sz="4" w:space="0" w:color="auto"/>
            </w:tcBorders>
            <w:shd w:val="clear" w:color="auto" w:fill="auto"/>
            <w:hideMark/>
          </w:tcPr>
          <w:p w14:paraId="3969486D" w14:textId="77777777" w:rsidR="00D70D77" w:rsidRPr="00D70D77" w:rsidRDefault="00D70D77" w:rsidP="00D70D77">
            <w:pPr>
              <w:jc w:val="center"/>
              <w:rPr>
                <w:sz w:val="20"/>
                <w:szCs w:val="20"/>
              </w:rPr>
            </w:pPr>
            <w:r w:rsidRPr="00D70D77">
              <w:rPr>
                <w:sz w:val="20"/>
                <w:szCs w:val="20"/>
              </w:rPr>
              <w:t> </w:t>
            </w:r>
          </w:p>
        </w:tc>
        <w:tc>
          <w:tcPr>
            <w:tcW w:w="1499" w:type="dxa"/>
            <w:gridSpan w:val="2"/>
            <w:tcBorders>
              <w:top w:val="nil"/>
              <w:left w:val="nil"/>
              <w:bottom w:val="single" w:sz="4" w:space="0" w:color="auto"/>
              <w:right w:val="single" w:sz="4" w:space="0" w:color="auto"/>
            </w:tcBorders>
            <w:shd w:val="clear" w:color="auto" w:fill="auto"/>
            <w:hideMark/>
          </w:tcPr>
          <w:p w14:paraId="170C53EB" w14:textId="77777777" w:rsidR="00D70D77" w:rsidRPr="00D70D77" w:rsidRDefault="00D70D77" w:rsidP="00D70D77">
            <w:pPr>
              <w:rPr>
                <w:sz w:val="20"/>
                <w:szCs w:val="20"/>
              </w:rPr>
            </w:pPr>
            <w:r w:rsidRPr="00D70D77">
              <w:rPr>
                <w:sz w:val="20"/>
                <w:szCs w:val="20"/>
              </w:rPr>
              <w:t> </w:t>
            </w:r>
          </w:p>
        </w:tc>
        <w:tc>
          <w:tcPr>
            <w:tcW w:w="1057" w:type="dxa"/>
            <w:gridSpan w:val="2"/>
            <w:tcBorders>
              <w:top w:val="nil"/>
              <w:left w:val="nil"/>
              <w:bottom w:val="single" w:sz="4" w:space="0" w:color="auto"/>
              <w:right w:val="single" w:sz="4" w:space="0" w:color="auto"/>
            </w:tcBorders>
            <w:shd w:val="clear" w:color="auto" w:fill="auto"/>
            <w:hideMark/>
          </w:tcPr>
          <w:p w14:paraId="4EFC1B70" w14:textId="77777777" w:rsidR="00D70D77" w:rsidRPr="00D70D77" w:rsidRDefault="00D70D77" w:rsidP="00D70D77">
            <w:pPr>
              <w:rPr>
                <w:sz w:val="20"/>
                <w:szCs w:val="20"/>
              </w:rPr>
            </w:pPr>
            <w:r w:rsidRPr="00D70D77">
              <w:rPr>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14:paraId="38B572F3"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407B742"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570E36CB"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758DF17" w14:textId="77777777" w:rsidR="00D70D77" w:rsidRPr="00D70D77" w:rsidRDefault="00D70D77" w:rsidP="00D70D77">
            <w:pPr>
              <w:rPr>
                <w:sz w:val="20"/>
                <w:szCs w:val="20"/>
              </w:rPr>
            </w:pPr>
            <w:r w:rsidRPr="00D70D77">
              <w:rPr>
                <w:sz w:val="20"/>
                <w:szCs w:val="20"/>
              </w:rPr>
              <w:t> </w:t>
            </w:r>
          </w:p>
        </w:tc>
        <w:tc>
          <w:tcPr>
            <w:tcW w:w="1898" w:type="dxa"/>
            <w:gridSpan w:val="2"/>
            <w:tcBorders>
              <w:top w:val="nil"/>
              <w:left w:val="nil"/>
              <w:bottom w:val="single" w:sz="4" w:space="0" w:color="auto"/>
              <w:right w:val="single" w:sz="4" w:space="0" w:color="auto"/>
            </w:tcBorders>
            <w:shd w:val="clear" w:color="auto" w:fill="auto"/>
            <w:hideMark/>
          </w:tcPr>
          <w:p w14:paraId="07734AED" w14:textId="77777777" w:rsidR="00D70D77" w:rsidRPr="00D70D77" w:rsidRDefault="00D70D77" w:rsidP="00D70D77">
            <w:pPr>
              <w:rPr>
                <w:sz w:val="20"/>
                <w:szCs w:val="20"/>
              </w:rPr>
            </w:pPr>
            <w:r w:rsidRPr="00D70D77">
              <w:rPr>
                <w:sz w:val="20"/>
                <w:szCs w:val="20"/>
              </w:rPr>
              <w:t> </w:t>
            </w:r>
          </w:p>
        </w:tc>
        <w:tc>
          <w:tcPr>
            <w:tcW w:w="271" w:type="dxa"/>
            <w:vAlign w:val="center"/>
            <w:hideMark/>
          </w:tcPr>
          <w:p w14:paraId="6D0E2A34" w14:textId="77777777" w:rsidR="00D70D77" w:rsidRPr="00D70D77" w:rsidRDefault="00D70D77" w:rsidP="00D70D77">
            <w:pPr>
              <w:rPr>
                <w:sz w:val="20"/>
                <w:szCs w:val="20"/>
              </w:rPr>
            </w:pPr>
          </w:p>
        </w:tc>
      </w:tr>
      <w:tr w:rsidR="00D70D77" w:rsidRPr="00D70D77" w14:paraId="3F351408" w14:textId="77777777" w:rsidTr="00D70D77">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14:paraId="7384FC04" w14:textId="77777777" w:rsidR="00D70D77" w:rsidRPr="00D70D77" w:rsidRDefault="00D70D77" w:rsidP="00D70D77">
            <w:pPr>
              <w:ind w:firstLineChars="200" w:firstLine="400"/>
              <w:rPr>
                <w:sz w:val="20"/>
                <w:szCs w:val="20"/>
              </w:rPr>
            </w:pPr>
            <w:r w:rsidRPr="00D70D77">
              <w:rPr>
                <w:sz w:val="20"/>
                <w:szCs w:val="20"/>
              </w:rPr>
              <w:t>2.7.6</w:t>
            </w:r>
          </w:p>
        </w:tc>
        <w:tc>
          <w:tcPr>
            <w:tcW w:w="1699" w:type="dxa"/>
            <w:tcBorders>
              <w:top w:val="nil"/>
              <w:left w:val="nil"/>
              <w:bottom w:val="single" w:sz="4" w:space="0" w:color="auto"/>
              <w:right w:val="single" w:sz="4" w:space="0" w:color="auto"/>
            </w:tcBorders>
            <w:shd w:val="clear" w:color="auto" w:fill="auto"/>
            <w:hideMark/>
          </w:tcPr>
          <w:p w14:paraId="4FC5207C" w14:textId="77777777" w:rsidR="00D70D77" w:rsidRPr="00D70D77" w:rsidRDefault="00D70D77" w:rsidP="00D70D77">
            <w:pPr>
              <w:rPr>
                <w:sz w:val="20"/>
                <w:szCs w:val="20"/>
              </w:rPr>
            </w:pPr>
            <w:r w:rsidRPr="00D70D77">
              <w:rPr>
                <w:sz w:val="20"/>
                <w:szCs w:val="20"/>
              </w:rPr>
              <w:t xml:space="preserve">Монтаж подстанции комплектной трансформаторной напряжением до 10 </w:t>
            </w:r>
            <w:proofErr w:type="spellStart"/>
            <w:r w:rsidRPr="00D70D77">
              <w:rPr>
                <w:sz w:val="20"/>
                <w:szCs w:val="20"/>
              </w:rPr>
              <w:t>кВ</w:t>
            </w:r>
            <w:proofErr w:type="spellEnd"/>
            <w:r w:rsidRPr="00D70D77">
              <w:rPr>
                <w:sz w:val="20"/>
                <w:szCs w:val="20"/>
              </w:rPr>
              <w:t xml:space="preserve"> с трансформатором мощностью: до 400 </w:t>
            </w:r>
            <w:proofErr w:type="spellStart"/>
            <w:r w:rsidRPr="00D70D77">
              <w:rPr>
                <w:sz w:val="20"/>
                <w:szCs w:val="20"/>
              </w:rPr>
              <w:t>кВ·А</w:t>
            </w:r>
            <w:proofErr w:type="spellEnd"/>
            <w:r w:rsidRPr="00D70D77">
              <w:rPr>
                <w:sz w:val="20"/>
                <w:szCs w:val="20"/>
              </w:rPr>
              <w:t xml:space="preserve"> ТП-6</w:t>
            </w:r>
          </w:p>
        </w:tc>
        <w:tc>
          <w:tcPr>
            <w:tcW w:w="1120" w:type="dxa"/>
            <w:gridSpan w:val="2"/>
            <w:tcBorders>
              <w:top w:val="nil"/>
              <w:left w:val="nil"/>
              <w:bottom w:val="single" w:sz="4" w:space="0" w:color="auto"/>
              <w:right w:val="single" w:sz="4" w:space="0" w:color="auto"/>
            </w:tcBorders>
            <w:shd w:val="clear" w:color="auto" w:fill="auto"/>
            <w:hideMark/>
          </w:tcPr>
          <w:p w14:paraId="587C18C6"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2BCF5B11" w14:textId="77777777" w:rsidR="00D70D77" w:rsidRPr="00D70D77" w:rsidRDefault="00D70D77" w:rsidP="00D70D77">
            <w:pPr>
              <w:jc w:val="center"/>
              <w:rPr>
                <w:sz w:val="20"/>
                <w:szCs w:val="20"/>
              </w:rPr>
            </w:pPr>
            <w:r w:rsidRPr="00D70D77">
              <w:rPr>
                <w:sz w:val="20"/>
                <w:szCs w:val="20"/>
              </w:rPr>
              <w:t>1</w:t>
            </w:r>
          </w:p>
        </w:tc>
        <w:tc>
          <w:tcPr>
            <w:tcW w:w="1499" w:type="dxa"/>
            <w:gridSpan w:val="2"/>
            <w:tcBorders>
              <w:top w:val="nil"/>
              <w:left w:val="nil"/>
              <w:bottom w:val="single" w:sz="4" w:space="0" w:color="auto"/>
              <w:right w:val="single" w:sz="4" w:space="0" w:color="auto"/>
            </w:tcBorders>
            <w:shd w:val="clear" w:color="auto" w:fill="auto"/>
            <w:hideMark/>
          </w:tcPr>
          <w:p w14:paraId="4CE56DAC" w14:textId="77777777" w:rsidR="00D70D77" w:rsidRPr="00D70D77" w:rsidRDefault="00D70D77" w:rsidP="00D70D77">
            <w:pPr>
              <w:jc w:val="right"/>
              <w:rPr>
                <w:sz w:val="20"/>
                <w:szCs w:val="20"/>
              </w:rPr>
            </w:pPr>
            <w:r w:rsidRPr="00D70D77">
              <w:rPr>
                <w:sz w:val="20"/>
                <w:szCs w:val="20"/>
              </w:rPr>
              <w:t xml:space="preserve">1 906 629,00  </w:t>
            </w:r>
          </w:p>
        </w:tc>
        <w:tc>
          <w:tcPr>
            <w:tcW w:w="1057" w:type="dxa"/>
            <w:gridSpan w:val="2"/>
            <w:tcBorders>
              <w:top w:val="nil"/>
              <w:left w:val="nil"/>
              <w:bottom w:val="single" w:sz="4" w:space="0" w:color="auto"/>
              <w:right w:val="single" w:sz="4" w:space="0" w:color="auto"/>
            </w:tcBorders>
            <w:shd w:val="clear" w:color="auto" w:fill="auto"/>
            <w:hideMark/>
          </w:tcPr>
          <w:p w14:paraId="18AD38CD" w14:textId="77777777" w:rsidR="00D70D77" w:rsidRPr="00D70D77" w:rsidRDefault="00D70D77" w:rsidP="00D70D77">
            <w:pPr>
              <w:jc w:val="right"/>
              <w:rPr>
                <w:sz w:val="20"/>
                <w:szCs w:val="20"/>
              </w:rPr>
            </w:pPr>
            <w:r w:rsidRPr="00D70D77">
              <w:rPr>
                <w:sz w:val="20"/>
                <w:szCs w:val="20"/>
              </w:rPr>
              <w:t xml:space="preserve">1 906 629,00  </w:t>
            </w:r>
          </w:p>
        </w:tc>
        <w:tc>
          <w:tcPr>
            <w:tcW w:w="1600" w:type="dxa"/>
            <w:gridSpan w:val="2"/>
            <w:tcBorders>
              <w:top w:val="nil"/>
              <w:left w:val="nil"/>
              <w:bottom w:val="single" w:sz="4" w:space="0" w:color="auto"/>
              <w:right w:val="single" w:sz="4" w:space="0" w:color="auto"/>
            </w:tcBorders>
            <w:shd w:val="clear" w:color="auto" w:fill="auto"/>
            <w:hideMark/>
          </w:tcPr>
          <w:p w14:paraId="4868D7BB"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7928F0CE"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2AB00CE"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54A9CF3" w14:textId="77777777" w:rsidR="00D70D77" w:rsidRPr="00D70D77" w:rsidRDefault="00D70D77" w:rsidP="00D70D77">
            <w:pPr>
              <w:rPr>
                <w:sz w:val="20"/>
                <w:szCs w:val="20"/>
              </w:rPr>
            </w:pPr>
            <w:r w:rsidRPr="00D70D77">
              <w:rPr>
                <w:sz w:val="20"/>
                <w:szCs w:val="20"/>
              </w:rPr>
              <w:t xml:space="preserve">           2 066 387,35   </w:t>
            </w:r>
          </w:p>
        </w:tc>
        <w:tc>
          <w:tcPr>
            <w:tcW w:w="1898" w:type="dxa"/>
            <w:gridSpan w:val="2"/>
            <w:tcBorders>
              <w:top w:val="nil"/>
              <w:left w:val="nil"/>
              <w:bottom w:val="single" w:sz="4" w:space="0" w:color="auto"/>
              <w:right w:val="single" w:sz="4" w:space="0" w:color="auto"/>
            </w:tcBorders>
            <w:shd w:val="clear" w:color="auto" w:fill="auto"/>
            <w:hideMark/>
          </w:tcPr>
          <w:p w14:paraId="7A74065E" w14:textId="77777777" w:rsidR="00D70D77" w:rsidRPr="00D70D77" w:rsidRDefault="00D70D77" w:rsidP="00D70D77">
            <w:pPr>
              <w:rPr>
                <w:sz w:val="20"/>
                <w:szCs w:val="20"/>
              </w:rPr>
            </w:pPr>
            <w:r w:rsidRPr="00D70D77">
              <w:rPr>
                <w:sz w:val="20"/>
                <w:szCs w:val="20"/>
              </w:rPr>
              <w:t xml:space="preserve">                          2 066 387,35   </w:t>
            </w:r>
          </w:p>
        </w:tc>
        <w:tc>
          <w:tcPr>
            <w:tcW w:w="271" w:type="dxa"/>
            <w:vAlign w:val="center"/>
            <w:hideMark/>
          </w:tcPr>
          <w:p w14:paraId="50253A29" w14:textId="77777777" w:rsidR="00D70D77" w:rsidRPr="00D70D77" w:rsidRDefault="00D70D77" w:rsidP="00D70D77">
            <w:pPr>
              <w:rPr>
                <w:sz w:val="20"/>
                <w:szCs w:val="20"/>
              </w:rPr>
            </w:pPr>
          </w:p>
        </w:tc>
      </w:tr>
      <w:tr w:rsidR="00D70D77" w:rsidRPr="00D70D77" w14:paraId="26B90FB8"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724E4847" w14:textId="77777777" w:rsidR="00D70D77" w:rsidRPr="00D70D77" w:rsidRDefault="00D70D77" w:rsidP="00D70D77">
            <w:pPr>
              <w:ind w:firstLineChars="200" w:firstLine="400"/>
              <w:rPr>
                <w:sz w:val="20"/>
                <w:szCs w:val="20"/>
              </w:rPr>
            </w:pPr>
            <w:r w:rsidRPr="00D70D77">
              <w:rPr>
                <w:sz w:val="20"/>
                <w:szCs w:val="20"/>
              </w:rPr>
              <w:t>в том числе Оборудование     =     2028496  руб.</w:t>
            </w:r>
          </w:p>
        </w:tc>
        <w:tc>
          <w:tcPr>
            <w:tcW w:w="1699" w:type="dxa"/>
            <w:tcBorders>
              <w:top w:val="nil"/>
              <w:left w:val="nil"/>
              <w:bottom w:val="single" w:sz="4" w:space="0" w:color="auto"/>
              <w:right w:val="single" w:sz="4" w:space="0" w:color="auto"/>
            </w:tcBorders>
            <w:shd w:val="clear" w:color="auto" w:fill="auto"/>
            <w:hideMark/>
          </w:tcPr>
          <w:p w14:paraId="4037AFAC" w14:textId="77777777" w:rsidR="00D70D77" w:rsidRPr="00D70D77" w:rsidRDefault="00D70D77" w:rsidP="00D70D77">
            <w:pPr>
              <w:rPr>
                <w:sz w:val="20"/>
                <w:szCs w:val="20"/>
              </w:rPr>
            </w:pPr>
            <w:r w:rsidRPr="00D70D77">
              <w:rPr>
                <w:sz w:val="20"/>
                <w:szCs w:val="20"/>
              </w:rPr>
              <w:t> </w:t>
            </w:r>
          </w:p>
        </w:tc>
        <w:tc>
          <w:tcPr>
            <w:tcW w:w="1120" w:type="dxa"/>
            <w:gridSpan w:val="2"/>
            <w:tcBorders>
              <w:top w:val="nil"/>
              <w:left w:val="nil"/>
              <w:bottom w:val="single" w:sz="4" w:space="0" w:color="auto"/>
              <w:right w:val="single" w:sz="4" w:space="0" w:color="auto"/>
            </w:tcBorders>
            <w:shd w:val="clear" w:color="auto" w:fill="auto"/>
            <w:hideMark/>
          </w:tcPr>
          <w:p w14:paraId="335B3845" w14:textId="77777777" w:rsidR="00D70D77" w:rsidRPr="00D70D77" w:rsidRDefault="00D70D77" w:rsidP="00D70D77">
            <w:pPr>
              <w:jc w:val="center"/>
              <w:rPr>
                <w:sz w:val="20"/>
                <w:szCs w:val="20"/>
              </w:rPr>
            </w:pPr>
            <w:r w:rsidRPr="00D70D77">
              <w:rPr>
                <w:sz w:val="20"/>
                <w:szCs w:val="20"/>
              </w:rPr>
              <w:t> </w:t>
            </w:r>
          </w:p>
        </w:tc>
        <w:tc>
          <w:tcPr>
            <w:tcW w:w="1066" w:type="dxa"/>
            <w:gridSpan w:val="2"/>
            <w:tcBorders>
              <w:top w:val="nil"/>
              <w:left w:val="nil"/>
              <w:bottom w:val="single" w:sz="4" w:space="0" w:color="auto"/>
              <w:right w:val="single" w:sz="4" w:space="0" w:color="auto"/>
            </w:tcBorders>
            <w:shd w:val="clear" w:color="auto" w:fill="auto"/>
            <w:hideMark/>
          </w:tcPr>
          <w:p w14:paraId="4D8A804A" w14:textId="77777777" w:rsidR="00D70D77" w:rsidRPr="00D70D77" w:rsidRDefault="00D70D77" w:rsidP="00D70D77">
            <w:pPr>
              <w:jc w:val="center"/>
              <w:rPr>
                <w:sz w:val="20"/>
                <w:szCs w:val="20"/>
              </w:rPr>
            </w:pPr>
            <w:r w:rsidRPr="00D70D77">
              <w:rPr>
                <w:sz w:val="20"/>
                <w:szCs w:val="20"/>
              </w:rPr>
              <w:t> </w:t>
            </w:r>
          </w:p>
        </w:tc>
        <w:tc>
          <w:tcPr>
            <w:tcW w:w="1499" w:type="dxa"/>
            <w:gridSpan w:val="2"/>
            <w:tcBorders>
              <w:top w:val="nil"/>
              <w:left w:val="nil"/>
              <w:bottom w:val="single" w:sz="4" w:space="0" w:color="auto"/>
              <w:right w:val="single" w:sz="4" w:space="0" w:color="auto"/>
            </w:tcBorders>
            <w:shd w:val="clear" w:color="auto" w:fill="auto"/>
            <w:hideMark/>
          </w:tcPr>
          <w:p w14:paraId="55686CD3" w14:textId="77777777" w:rsidR="00D70D77" w:rsidRPr="00D70D77" w:rsidRDefault="00D70D77" w:rsidP="00D70D77">
            <w:pPr>
              <w:rPr>
                <w:sz w:val="20"/>
                <w:szCs w:val="20"/>
              </w:rPr>
            </w:pPr>
            <w:r w:rsidRPr="00D70D77">
              <w:rPr>
                <w:sz w:val="20"/>
                <w:szCs w:val="20"/>
              </w:rPr>
              <w:t> </w:t>
            </w:r>
          </w:p>
        </w:tc>
        <w:tc>
          <w:tcPr>
            <w:tcW w:w="1057" w:type="dxa"/>
            <w:gridSpan w:val="2"/>
            <w:tcBorders>
              <w:top w:val="nil"/>
              <w:left w:val="nil"/>
              <w:bottom w:val="single" w:sz="4" w:space="0" w:color="auto"/>
              <w:right w:val="single" w:sz="4" w:space="0" w:color="auto"/>
            </w:tcBorders>
            <w:shd w:val="clear" w:color="auto" w:fill="auto"/>
            <w:hideMark/>
          </w:tcPr>
          <w:p w14:paraId="2223C19B" w14:textId="77777777" w:rsidR="00D70D77" w:rsidRPr="00D70D77" w:rsidRDefault="00D70D77" w:rsidP="00D70D77">
            <w:pPr>
              <w:rPr>
                <w:sz w:val="20"/>
                <w:szCs w:val="20"/>
              </w:rPr>
            </w:pPr>
            <w:r w:rsidRPr="00D70D77">
              <w:rPr>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14:paraId="50C720D0"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0242ACAC"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52E7058B"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03CC9525" w14:textId="77777777" w:rsidR="00D70D77" w:rsidRPr="00D70D77" w:rsidRDefault="00D70D77" w:rsidP="00D70D77">
            <w:pPr>
              <w:rPr>
                <w:sz w:val="20"/>
                <w:szCs w:val="20"/>
              </w:rPr>
            </w:pPr>
            <w:r w:rsidRPr="00D70D77">
              <w:rPr>
                <w:sz w:val="20"/>
                <w:szCs w:val="20"/>
              </w:rPr>
              <w:t> </w:t>
            </w:r>
          </w:p>
        </w:tc>
        <w:tc>
          <w:tcPr>
            <w:tcW w:w="1898" w:type="dxa"/>
            <w:gridSpan w:val="2"/>
            <w:tcBorders>
              <w:top w:val="nil"/>
              <w:left w:val="nil"/>
              <w:bottom w:val="single" w:sz="4" w:space="0" w:color="auto"/>
              <w:right w:val="single" w:sz="4" w:space="0" w:color="auto"/>
            </w:tcBorders>
            <w:shd w:val="clear" w:color="auto" w:fill="auto"/>
            <w:hideMark/>
          </w:tcPr>
          <w:p w14:paraId="5A826948" w14:textId="77777777" w:rsidR="00D70D77" w:rsidRPr="00D70D77" w:rsidRDefault="00D70D77" w:rsidP="00D70D77">
            <w:pPr>
              <w:rPr>
                <w:sz w:val="20"/>
                <w:szCs w:val="20"/>
              </w:rPr>
            </w:pPr>
            <w:r w:rsidRPr="00D70D77">
              <w:rPr>
                <w:sz w:val="20"/>
                <w:szCs w:val="20"/>
              </w:rPr>
              <w:t> </w:t>
            </w:r>
          </w:p>
        </w:tc>
        <w:tc>
          <w:tcPr>
            <w:tcW w:w="271" w:type="dxa"/>
            <w:vAlign w:val="center"/>
            <w:hideMark/>
          </w:tcPr>
          <w:p w14:paraId="580DDBE0" w14:textId="77777777" w:rsidR="00D70D77" w:rsidRPr="00D70D77" w:rsidRDefault="00D70D77" w:rsidP="00D70D77">
            <w:pPr>
              <w:rPr>
                <w:sz w:val="20"/>
                <w:szCs w:val="20"/>
              </w:rPr>
            </w:pPr>
          </w:p>
        </w:tc>
      </w:tr>
      <w:tr w:rsidR="00D70D77" w:rsidRPr="00D70D77" w14:paraId="5C7AD998" w14:textId="77777777" w:rsidTr="00D70D77">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14:paraId="249CDC8A" w14:textId="77777777" w:rsidR="00D70D77" w:rsidRPr="00D70D77" w:rsidRDefault="00D70D77" w:rsidP="00D70D77">
            <w:pPr>
              <w:ind w:firstLineChars="200" w:firstLine="400"/>
              <w:rPr>
                <w:sz w:val="20"/>
                <w:szCs w:val="20"/>
              </w:rPr>
            </w:pPr>
            <w:r w:rsidRPr="00D70D77">
              <w:rPr>
                <w:sz w:val="20"/>
                <w:szCs w:val="20"/>
              </w:rPr>
              <w:t>2.7.7</w:t>
            </w:r>
          </w:p>
        </w:tc>
        <w:tc>
          <w:tcPr>
            <w:tcW w:w="1699" w:type="dxa"/>
            <w:tcBorders>
              <w:top w:val="nil"/>
              <w:left w:val="nil"/>
              <w:bottom w:val="single" w:sz="4" w:space="0" w:color="auto"/>
              <w:right w:val="single" w:sz="4" w:space="0" w:color="auto"/>
            </w:tcBorders>
            <w:shd w:val="clear" w:color="auto" w:fill="auto"/>
            <w:hideMark/>
          </w:tcPr>
          <w:p w14:paraId="30C553AE" w14:textId="77777777" w:rsidR="00D70D77" w:rsidRPr="00D70D77" w:rsidRDefault="00D70D77" w:rsidP="00D70D77">
            <w:pPr>
              <w:rPr>
                <w:sz w:val="20"/>
                <w:szCs w:val="20"/>
              </w:rPr>
            </w:pPr>
            <w:r w:rsidRPr="00D70D77">
              <w:rPr>
                <w:sz w:val="20"/>
                <w:szCs w:val="20"/>
              </w:rPr>
              <w:t xml:space="preserve">Монтаж подстанции комплектной трансформаторной напряжением до 10 </w:t>
            </w:r>
            <w:proofErr w:type="spellStart"/>
            <w:r w:rsidRPr="00D70D77">
              <w:rPr>
                <w:sz w:val="20"/>
                <w:szCs w:val="20"/>
              </w:rPr>
              <w:t>кВ</w:t>
            </w:r>
            <w:proofErr w:type="spellEnd"/>
            <w:r w:rsidRPr="00D70D77">
              <w:rPr>
                <w:sz w:val="20"/>
                <w:szCs w:val="20"/>
              </w:rPr>
              <w:t xml:space="preserve"> с трансформаторо</w:t>
            </w:r>
            <w:r w:rsidRPr="00D70D77">
              <w:rPr>
                <w:sz w:val="20"/>
                <w:szCs w:val="20"/>
              </w:rPr>
              <w:lastRenderedPageBreak/>
              <w:t xml:space="preserve">м мощностью: до 400 </w:t>
            </w:r>
            <w:proofErr w:type="spellStart"/>
            <w:r w:rsidRPr="00D70D77">
              <w:rPr>
                <w:sz w:val="20"/>
                <w:szCs w:val="20"/>
              </w:rPr>
              <w:t>кВ·А</w:t>
            </w:r>
            <w:proofErr w:type="spellEnd"/>
            <w:r w:rsidRPr="00D70D77">
              <w:rPr>
                <w:sz w:val="20"/>
                <w:szCs w:val="20"/>
              </w:rPr>
              <w:t xml:space="preserve"> ТП-11</w:t>
            </w:r>
          </w:p>
        </w:tc>
        <w:tc>
          <w:tcPr>
            <w:tcW w:w="1120" w:type="dxa"/>
            <w:gridSpan w:val="2"/>
            <w:tcBorders>
              <w:top w:val="nil"/>
              <w:left w:val="nil"/>
              <w:bottom w:val="single" w:sz="4" w:space="0" w:color="auto"/>
              <w:right w:val="single" w:sz="4" w:space="0" w:color="auto"/>
            </w:tcBorders>
            <w:shd w:val="clear" w:color="auto" w:fill="auto"/>
            <w:hideMark/>
          </w:tcPr>
          <w:p w14:paraId="1D2800DF" w14:textId="77777777" w:rsidR="00D70D77" w:rsidRPr="00D70D77" w:rsidRDefault="00D70D77" w:rsidP="00D70D77">
            <w:pPr>
              <w:jc w:val="center"/>
              <w:rPr>
                <w:sz w:val="20"/>
                <w:szCs w:val="20"/>
              </w:rPr>
            </w:pPr>
            <w:proofErr w:type="spellStart"/>
            <w:r w:rsidRPr="00D70D77">
              <w:rPr>
                <w:sz w:val="20"/>
                <w:szCs w:val="20"/>
              </w:rPr>
              <w:lastRenderedPageBreak/>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22B62981" w14:textId="77777777" w:rsidR="00D70D77" w:rsidRPr="00D70D77" w:rsidRDefault="00D70D77" w:rsidP="00D70D77">
            <w:pPr>
              <w:jc w:val="center"/>
              <w:rPr>
                <w:sz w:val="20"/>
                <w:szCs w:val="20"/>
              </w:rPr>
            </w:pPr>
            <w:r w:rsidRPr="00D70D77">
              <w:rPr>
                <w:sz w:val="20"/>
                <w:szCs w:val="20"/>
              </w:rPr>
              <w:t>1</w:t>
            </w:r>
          </w:p>
        </w:tc>
        <w:tc>
          <w:tcPr>
            <w:tcW w:w="1499" w:type="dxa"/>
            <w:gridSpan w:val="2"/>
            <w:tcBorders>
              <w:top w:val="nil"/>
              <w:left w:val="nil"/>
              <w:bottom w:val="single" w:sz="4" w:space="0" w:color="auto"/>
              <w:right w:val="single" w:sz="4" w:space="0" w:color="auto"/>
            </w:tcBorders>
            <w:shd w:val="clear" w:color="auto" w:fill="auto"/>
            <w:hideMark/>
          </w:tcPr>
          <w:p w14:paraId="41630012" w14:textId="77777777" w:rsidR="00D70D77" w:rsidRPr="00D70D77" w:rsidRDefault="00D70D77" w:rsidP="00D70D77">
            <w:pPr>
              <w:jc w:val="right"/>
              <w:rPr>
                <w:sz w:val="20"/>
                <w:szCs w:val="20"/>
              </w:rPr>
            </w:pPr>
            <w:r w:rsidRPr="00D70D77">
              <w:rPr>
                <w:sz w:val="20"/>
                <w:szCs w:val="20"/>
              </w:rPr>
              <w:t xml:space="preserve">1 897 462,00  </w:t>
            </w:r>
          </w:p>
        </w:tc>
        <w:tc>
          <w:tcPr>
            <w:tcW w:w="1057" w:type="dxa"/>
            <w:gridSpan w:val="2"/>
            <w:tcBorders>
              <w:top w:val="nil"/>
              <w:left w:val="nil"/>
              <w:bottom w:val="single" w:sz="4" w:space="0" w:color="auto"/>
              <w:right w:val="single" w:sz="4" w:space="0" w:color="auto"/>
            </w:tcBorders>
            <w:shd w:val="clear" w:color="auto" w:fill="auto"/>
            <w:hideMark/>
          </w:tcPr>
          <w:p w14:paraId="0E0693F3" w14:textId="77777777" w:rsidR="00D70D77" w:rsidRPr="00D70D77" w:rsidRDefault="00D70D77" w:rsidP="00D70D77">
            <w:pPr>
              <w:jc w:val="right"/>
              <w:rPr>
                <w:sz w:val="20"/>
                <w:szCs w:val="20"/>
              </w:rPr>
            </w:pPr>
            <w:r w:rsidRPr="00D70D77">
              <w:rPr>
                <w:sz w:val="20"/>
                <w:szCs w:val="20"/>
              </w:rPr>
              <w:t xml:space="preserve">1 897 462,00  </w:t>
            </w:r>
          </w:p>
        </w:tc>
        <w:tc>
          <w:tcPr>
            <w:tcW w:w="1600" w:type="dxa"/>
            <w:gridSpan w:val="2"/>
            <w:tcBorders>
              <w:top w:val="nil"/>
              <w:left w:val="nil"/>
              <w:bottom w:val="single" w:sz="4" w:space="0" w:color="auto"/>
              <w:right w:val="single" w:sz="4" w:space="0" w:color="auto"/>
            </w:tcBorders>
            <w:shd w:val="clear" w:color="auto" w:fill="auto"/>
            <w:hideMark/>
          </w:tcPr>
          <w:p w14:paraId="2D6689DA"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1C328FD"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70865F9"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283CE929" w14:textId="77777777" w:rsidR="00D70D77" w:rsidRPr="00D70D77" w:rsidRDefault="00D70D77" w:rsidP="00D70D77">
            <w:pPr>
              <w:rPr>
                <w:sz w:val="20"/>
                <w:szCs w:val="20"/>
              </w:rPr>
            </w:pPr>
            <w:r w:rsidRPr="00D70D77">
              <w:rPr>
                <w:sz w:val="20"/>
                <w:szCs w:val="20"/>
              </w:rPr>
              <w:t xml:space="preserve">           2 056 452,24   </w:t>
            </w:r>
          </w:p>
        </w:tc>
        <w:tc>
          <w:tcPr>
            <w:tcW w:w="1898" w:type="dxa"/>
            <w:gridSpan w:val="2"/>
            <w:tcBorders>
              <w:top w:val="nil"/>
              <w:left w:val="nil"/>
              <w:bottom w:val="single" w:sz="4" w:space="0" w:color="auto"/>
              <w:right w:val="single" w:sz="4" w:space="0" w:color="auto"/>
            </w:tcBorders>
            <w:shd w:val="clear" w:color="auto" w:fill="auto"/>
            <w:hideMark/>
          </w:tcPr>
          <w:p w14:paraId="43C98C5B" w14:textId="77777777" w:rsidR="00D70D77" w:rsidRPr="00D70D77" w:rsidRDefault="00D70D77" w:rsidP="00D70D77">
            <w:pPr>
              <w:rPr>
                <w:sz w:val="20"/>
                <w:szCs w:val="20"/>
              </w:rPr>
            </w:pPr>
            <w:r w:rsidRPr="00D70D77">
              <w:rPr>
                <w:sz w:val="20"/>
                <w:szCs w:val="20"/>
              </w:rPr>
              <w:t xml:space="preserve">                          2 056 452,24   </w:t>
            </w:r>
          </w:p>
        </w:tc>
        <w:tc>
          <w:tcPr>
            <w:tcW w:w="271" w:type="dxa"/>
            <w:vAlign w:val="center"/>
            <w:hideMark/>
          </w:tcPr>
          <w:p w14:paraId="261A5D52" w14:textId="77777777" w:rsidR="00D70D77" w:rsidRPr="00D70D77" w:rsidRDefault="00D70D77" w:rsidP="00D70D77">
            <w:pPr>
              <w:rPr>
                <w:sz w:val="20"/>
                <w:szCs w:val="20"/>
              </w:rPr>
            </w:pPr>
          </w:p>
        </w:tc>
      </w:tr>
      <w:tr w:rsidR="00D70D77" w:rsidRPr="00D70D77" w14:paraId="1F064073"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6FFA8F02" w14:textId="77777777" w:rsidR="00D70D77" w:rsidRPr="00D70D77" w:rsidRDefault="00D70D77" w:rsidP="00D70D77">
            <w:pPr>
              <w:ind w:firstLineChars="200" w:firstLine="400"/>
              <w:rPr>
                <w:sz w:val="20"/>
                <w:szCs w:val="20"/>
              </w:rPr>
            </w:pPr>
            <w:r w:rsidRPr="00D70D77">
              <w:rPr>
                <w:sz w:val="20"/>
                <w:szCs w:val="20"/>
              </w:rPr>
              <w:lastRenderedPageBreak/>
              <w:t>в том числе Оборудование     =     2018561  руб.</w:t>
            </w:r>
          </w:p>
        </w:tc>
        <w:tc>
          <w:tcPr>
            <w:tcW w:w="1699" w:type="dxa"/>
            <w:tcBorders>
              <w:top w:val="nil"/>
              <w:left w:val="nil"/>
              <w:bottom w:val="single" w:sz="4" w:space="0" w:color="auto"/>
              <w:right w:val="single" w:sz="4" w:space="0" w:color="auto"/>
            </w:tcBorders>
            <w:shd w:val="clear" w:color="auto" w:fill="auto"/>
            <w:hideMark/>
          </w:tcPr>
          <w:p w14:paraId="7A4D240D" w14:textId="77777777" w:rsidR="00D70D77" w:rsidRPr="00D70D77" w:rsidRDefault="00D70D77" w:rsidP="00D70D77">
            <w:pPr>
              <w:rPr>
                <w:sz w:val="20"/>
                <w:szCs w:val="20"/>
              </w:rPr>
            </w:pPr>
            <w:r w:rsidRPr="00D70D77">
              <w:rPr>
                <w:sz w:val="20"/>
                <w:szCs w:val="20"/>
              </w:rPr>
              <w:t> </w:t>
            </w:r>
          </w:p>
        </w:tc>
        <w:tc>
          <w:tcPr>
            <w:tcW w:w="1120" w:type="dxa"/>
            <w:gridSpan w:val="2"/>
            <w:tcBorders>
              <w:top w:val="nil"/>
              <w:left w:val="nil"/>
              <w:bottom w:val="single" w:sz="4" w:space="0" w:color="auto"/>
              <w:right w:val="single" w:sz="4" w:space="0" w:color="auto"/>
            </w:tcBorders>
            <w:shd w:val="clear" w:color="auto" w:fill="auto"/>
            <w:hideMark/>
          </w:tcPr>
          <w:p w14:paraId="7C6D0F50" w14:textId="77777777" w:rsidR="00D70D77" w:rsidRPr="00D70D77" w:rsidRDefault="00D70D77" w:rsidP="00D70D77">
            <w:pPr>
              <w:jc w:val="center"/>
              <w:rPr>
                <w:sz w:val="20"/>
                <w:szCs w:val="20"/>
              </w:rPr>
            </w:pPr>
            <w:r w:rsidRPr="00D70D77">
              <w:rPr>
                <w:sz w:val="20"/>
                <w:szCs w:val="20"/>
              </w:rPr>
              <w:t> </w:t>
            </w:r>
          </w:p>
        </w:tc>
        <w:tc>
          <w:tcPr>
            <w:tcW w:w="1066" w:type="dxa"/>
            <w:gridSpan w:val="2"/>
            <w:tcBorders>
              <w:top w:val="nil"/>
              <w:left w:val="nil"/>
              <w:bottom w:val="single" w:sz="4" w:space="0" w:color="auto"/>
              <w:right w:val="single" w:sz="4" w:space="0" w:color="auto"/>
            </w:tcBorders>
            <w:shd w:val="clear" w:color="auto" w:fill="auto"/>
            <w:hideMark/>
          </w:tcPr>
          <w:p w14:paraId="7EF1755B" w14:textId="77777777" w:rsidR="00D70D77" w:rsidRPr="00D70D77" w:rsidRDefault="00D70D77" w:rsidP="00D70D77">
            <w:pPr>
              <w:jc w:val="center"/>
              <w:rPr>
                <w:sz w:val="20"/>
                <w:szCs w:val="20"/>
              </w:rPr>
            </w:pPr>
            <w:r w:rsidRPr="00D70D77">
              <w:rPr>
                <w:sz w:val="20"/>
                <w:szCs w:val="20"/>
              </w:rPr>
              <w:t> </w:t>
            </w:r>
          </w:p>
        </w:tc>
        <w:tc>
          <w:tcPr>
            <w:tcW w:w="1499" w:type="dxa"/>
            <w:gridSpan w:val="2"/>
            <w:tcBorders>
              <w:top w:val="nil"/>
              <w:left w:val="nil"/>
              <w:bottom w:val="single" w:sz="4" w:space="0" w:color="auto"/>
              <w:right w:val="single" w:sz="4" w:space="0" w:color="auto"/>
            </w:tcBorders>
            <w:shd w:val="clear" w:color="auto" w:fill="auto"/>
            <w:hideMark/>
          </w:tcPr>
          <w:p w14:paraId="103029A9" w14:textId="77777777" w:rsidR="00D70D77" w:rsidRPr="00D70D77" w:rsidRDefault="00D70D77" w:rsidP="00D70D77">
            <w:pPr>
              <w:rPr>
                <w:sz w:val="20"/>
                <w:szCs w:val="20"/>
              </w:rPr>
            </w:pPr>
            <w:r w:rsidRPr="00D70D77">
              <w:rPr>
                <w:sz w:val="20"/>
                <w:szCs w:val="20"/>
              </w:rPr>
              <w:t> </w:t>
            </w:r>
          </w:p>
        </w:tc>
        <w:tc>
          <w:tcPr>
            <w:tcW w:w="1057" w:type="dxa"/>
            <w:gridSpan w:val="2"/>
            <w:tcBorders>
              <w:top w:val="nil"/>
              <w:left w:val="nil"/>
              <w:bottom w:val="single" w:sz="4" w:space="0" w:color="auto"/>
              <w:right w:val="single" w:sz="4" w:space="0" w:color="auto"/>
            </w:tcBorders>
            <w:shd w:val="clear" w:color="auto" w:fill="auto"/>
            <w:hideMark/>
          </w:tcPr>
          <w:p w14:paraId="22BAE6C7" w14:textId="77777777" w:rsidR="00D70D77" w:rsidRPr="00D70D77" w:rsidRDefault="00D70D77" w:rsidP="00D70D77">
            <w:pPr>
              <w:rPr>
                <w:sz w:val="20"/>
                <w:szCs w:val="20"/>
              </w:rPr>
            </w:pPr>
            <w:r w:rsidRPr="00D70D77">
              <w:rPr>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14:paraId="7734247A"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6684167"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08A1C13F"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07F4389" w14:textId="77777777" w:rsidR="00D70D77" w:rsidRPr="00D70D77" w:rsidRDefault="00D70D77" w:rsidP="00D70D77">
            <w:pPr>
              <w:rPr>
                <w:sz w:val="20"/>
                <w:szCs w:val="20"/>
              </w:rPr>
            </w:pPr>
            <w:r w:rsidRPr="00D70D77">
              <w:rPr>
                <w:sz w:val="20"/>
                <w:szCs w:val="20"/>
              </w:rPr>
              <w:t> </w:t>
            </w:r>
          </w:p>
        </w:tc>
        <w:tc>
          <w:tcPr>
            <w:tcW w:w="1898" w:type="dxa"/>
            <w:gridSpan w:val="2"/>
            <w:tcBorders>
              <w:top w:val="nil"/>
              <w:left w:val="nil"/>
              <w:bottom w:val="single" w:sz="4" w:space="0" w:color="auto"/>
              <w:right w:val="single" w:sz="4" w:space="0" w:color="auto"/>
            </w:tcBorders>
            <w:shd w:val="clear" w:color="auto" w:fill="auto"/>
            <w:hideMark/>
          </w:tcPr>
          <w:p w14:paraId="6D4EBAB4" w14:textId="77777777" w:rsidR="00D70D77" w:rsidRPr="00D70D77" w:rsidRDefault="00D70D77" w:rsidP="00D70D77">
            <w:pPr>
              <w:rPr>
                <w:sz w:val="20"/>
                <w:szCs w:val="20"/>
              </w:rPr>
            </w:pPr>
            <w:r w:rsidRPr="00D70D77">
              <w:rPr>
                <w:sz w:val="20"/>
                <w:szCs w:val="20"/>
              </w:rPr>
              <w:t> </w:t>
            </w:r>
          </w:p>
        </w:tc>
        <w:tc>
          <w:tcPr>
            <w:tcW w:w="271" w:type="dxa"/>
            <w:vAlign w:val="center"/>
            <w:hideMark/>
          </w:tcPr>
          <w:p w14:paraId="005D86BA" w14:textId="77777777" w:rsidR="00D70D77" w:rsidRPr="00D70D77" w:rsidRDefault="00D70D77" w:rsidP="00D70D77">
            <w:pPr>
              <w:rPr>
                <w:sz w:val="20"/>
                <w:szCs w:val="20"/>
              </w:rPr>
            </w:pPr>
          </w:p>
        </w:tc>
      </w:tr>
      <w:tr w:rsidR="00D70D77" w:rsidRPr="00D70D77" w14:paraId="0BE539FE" w14:textId="77777777" w:rsidTr="00D70D77">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14:paraId="4DE33C11" w14:textId="77777777" w:rsidR="00D70D77" w:rsidRPr="00D70D77" w:rsidRDefault="00D70D77" w:rsidP="00D70D77">
            <w:pPr>
              <w:ind w:firstLineChars="200" w:firstLine="400"/>
              <w:rPr>
                <w:sz w:val="20"/>
                <w:szCs w:val="20"/>
              </w:rPr>
            </w:pPr>
            <w:r w:rsidRPr="00D70D77">
              <w:rPr>
                <w:sz w:val="20"/>
                <w:szCs w:val="20"/>
              </w:rPr>
              <w:t>2.7.8</w:t>
            </w:r>
          </w:p>
        </w:tc>
        <w:tc>
          <w:tcPr>
            <w:tcW w:w="1699" w:type="dxa"/>
            <w:tcBorders>
              <w:top w:val="nil"/>
              <w:left w:val="nil"/>
              <w:bottom w:val="single" w:sz="4" w:space="0" w:color="auto"/>
              <w:right w:val="single" w:sz="4" w:space="0" w:color="auto"/>
            </w:tcBorders>
            <w:shd w:val="clear" w:color="auto" w:fill="auto"/>
            <w:hideMark/>
          </w:tcPr>
          <w:p w14:paraId="21843A8F" w14:textId="77777777" w:rsidR="00D70D77" w:rsidRPr="00D70D77" w:rsidRDefault="00D70D77" w:rsidP="00D70D77">
            <w:pPr>
              <w:rPr>
                <w:sz w:val="20"/>
                <w:szCs w:val="20"/>
              </w:rPr>
            </w:pPr>
            <w:r w:rsidRPr="00D70D77">
              <w:rPr>
                <w:sz w:val="20"/>
                <w:szCs w:val="20"/>
              </w:rPr>
              <w:t xml:space="preserve">Монтаж подстанции комплектной трансформаторной напряжением до 10 </w:t>
            </w:r>
            <w:proofErr w:type="spellStart"/>
            <w:r w:rsidRPr="00D70D77">
              <w:rPr>
                <w:sz w:val="20"/>
                <w:szCs w:val="20"/>
              </w:rPr>
              <w:t>кВ</w:t>
            </w:r>
            <w:proofErr w:type="spellEnd"/>
            <w:r w:rsidRPr="00D70D77">
              <w:rPr>
                <w:sz w:val="20"/>
                <w:szCs w:val="20"/>
              </w:rPr>
              <w:t xml:space="preserve"> с трансформатором мощностью: до 400 </w:t>
            </w:r>
            <w:proofErr w:type="spellStart"/>
            <w:r w:rsidRPr="00D70D77">
              <w:rPr>
                <w:sz w:val="20"/>
                <w:szCs w:val="20"/>
              </w:rPr>
              <w:t>кВ·А</w:t>
            </w:r>
            <w:proofErr w:type="spellEnd"/>
            <w:r w:rsidRPr="00D70D77">
              <w:rPr>
                <w:sz w:val="20"/>
                <w:szCs w:val="20"/>
              </w:rPr>
              <w:t xml:space="preserve"> ТП-13</w:t>
            </w:r>
          </w:p>
        </w:tc>
        <w:tc>
          <w:tcPr>
            <w:tcW w:w="1120" w:type="dxa"/>
            <w:gridSpan w:val="2"/>
            <w:tcBorders>
              <w:top w:val="nil"/>
              <w:left w:val="nil"/>
              <w:bottom w:val="single" w:sz="4" w:space="0" w:color="auto"/>
              <w:right w:val="single" w:sz="4" w:space="0" w:color="auto"/>
            </w:tcBorders>
            <w:shd w:val="clear" w:color="auto" w:fill="auto"/>
            <w:hideMark/>
          </w:tcPr>
          <w:p w14:paraId="68C74661"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3FE3ED8D" w14:textId="77777777" w:rsidR="00D70D77" w:rsidRPr="00D70D77" w:rsidRDefault="00D70D77" w:rsidP="00D70D77">
            <w:pPr>
              <w:jc w:val="center"/>
              <w:rPr>
                <w:sz w:val="20"/>
                <w:szCs w:val="20"/>
              </w:rPr>
            </w:pPr>
            <w:r w:rsidRPr="00D70D77">
              <w:rPr>
                <w:sz w:val="20"/>
                <w:szCs w:val="20"/>
              </w:rPr>
              <w:t>1</w:t>
            </w:r>
          </w:p>
        </w:tc>
        <w:tc>
          <w:tcPr>
            <w:tcW w:w="1499" w:type="dxa"/>
            <w:gridSpan w:val="2"/>
            <w:tcBorders>
              <w:top w:val="nil"/>
              <w:left w:val="nil"/>
              <w:bottom w:val="single" w:sz="4" w:space="0" w:color="auto"/>
              <w:right w:val="single" w:sz="4" w:space="0" w:color="auto"/>
            </w:tcBorders>
            <w:shd w:val="clear" w:color="auto" w:fill="auto"/>
            <w:hideMark/>
          </w:tcPr>
          <w:p w14:paraId="261D0CCC" w14:textId="77777777" w:rsidR="00D70D77" w:rsidRPr="00D70D77" w:rsidRDefault="00D70D77" w:rsidP="00D70D77">
            <w:pPr>
              <w:jc w:val="right"/>
              <w:rPr>
                <w:sz w:val="20"/>
                <w:szCs w:val="20"/>
              </w:rPr>
            </w:pPr>
            <w:r w:rsidRPr="00D70D77">
              <w:rPr>
                <w:sz w:val="20"/>
                <w:szCs w:val="20"/>
              </w:rPr>
              <w:t xml:space="preserve">1 901 629,00  </w:t>
            </w:r>
          </w:p>
        </w:tc>
        <w:tc>
          <w:tcPr>
            <w:tcW w:w="1057" w:type="dxa"/>
            <w:gridSpan w:val="2"/>
            <w:tcBorders>
              <w:top w:val="nil"/>
              <w:left w:val="nil"/>
              <w:bottom w:val="single" w:sz="4" w:space="0" w:color="auto"/>
              <w:right w:val="single" w:sz="4" w:space="0" w:color="auto"/>
            </w:tcBorders>
            <w:shd w:val="clear" w:color="auto" w:fill="auto"/>
            <w:hideMark/>
          </w:tcPr>
          <w:p w14:paraId="4380A807" w14:textId="77777777" w:rsidR="00D70D77" w:rsidRPr="00D70D77" w:rsidRDefault="00D70D77" w:rsidP="00D70D77">
            <w:pPr>
              <w:jc w:val="right"/>
              <w:rPr>
                <w:sz w:val="20"/>
                <w:szCs w:val="20"/>
              </w:rPr>
            </w:pPr>
            <w:r w:rsidRPr="00D70D77">
              <w:rPr>
                <w:sz w:val="20"/>
                <w:szCs w:val="20"/>
              </w:rPr>
              <w:t xml:space="preserve">1 901 629,00  </w:t>
            </w:r>
          </w:p>
        </w:tc>
        <w:tc>
          <w:tcPr>
            <w:tcW w:w="1600" w:type="dxa"/>
            <w:gridSpan w:val="2"/>
            <w:tcBorders>
              <w:top w:val="nil"/>
              <w:left w:val="nil"/>
              <w:bottom w:val="single" w:sz="4" w:space="0" w:color="auto"/>
              <w:right w:val="single" w:sz="4" w:space="0" w:color="auto"/>
            </w:tcBorders>
            <w:shd w:val="clear" w:color="auto" w:fill="auto"/>
            <w:hideMark/>
          </w:tcPr>
          <w:p w14:paraId="39BAFE0B"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5B0BC3E"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83284F7"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523EDE4" w14:textId="77777777" w:rsidR="00D70D77" w:rsidRPr="00D70D77" w:rsidRDefault="00D70D77" w:rsidP="00D70D77">
            <w:pPr>
              <w:rPr>
                <w:sz w:val="20"/>
                <w:szCs w:val="20"/>
              </w:rPr>
            </w:pPr>
            <w:r w:rsidRPr="00D70D77">
              <w:rPr>
                <w:sz w:val="20"/>
                <w:szCs w:val="20"/>
              </w:rPr>
              <w:t xml:space="preserve">           2 060 968,40   </w:t>
            </w:r>
          </w:p>
        </w:tc>
        <w:tc>
          <w:tcPr>
            <w:tcW w:w="1898" w:type="dxa"/>
            <w:gridSpan w:val="2"/>
            <w:tcBorders>
              <w:top w:val="nil"/>
              <w:left w:val="nil"/>
              <w:bottom w:val="single" w:sz="4" w:space="0" w:color="auto"/>
              <w:right w:val="single" w:sz="4" w:space="0" w:color="auto"/>
            </w:tcBorders>
            <w:shd w:val="clear" w:color="auto" w:fill="auto"/>
            <w:hideMark/>
          </w:tcPr>
          <w:p w14:paraId="0E6A2EE7" w14:textId="77777777" w:rsidR="00D70D77" w:rsidRPr="00D70D77" w:rsidRDefault="00D70D77" w:rsidP="00D70D77">
            <w:pPr>
              <w:rPr>
                <w:sz w:val="20"/>
                <w:szCs w:val="20"/>
              </w:rPr>
            </w:pPr>
            <w:r w:rsidRPr="00D70D77">
              <w:rPr>
                <w:sz w:val="20"/>
                <w:szCs w:val="20"/>
              </w:rPr>
              <w:t xml:space="preserve">                          2 060 968,40   </w:t>
            </w:r>
          </w:p>
        </w:tc>
        <w:tc>
          <w:tcPr>
            <w:tcW w:w="271" w:type="dxa"/>
            <w:vAlign w:val="center"/>
            <w:hideMark/>
          </w:tcPr>
          <w:p w14:paraId="1A961D0D" w14:textId="77777777" w:rsidR="00D70D77" w:rsidRPr="00D70D77" w:rsidRDefault="00D70D77" w:rsidP="00D70D77">
            <w:pPr>
              <w:rPr>
                <w:sz w:val="20"/>
                <w:szCs w:val="20"/>
              </w:rPr>
            </w:pPr>
          </w:p>
        </w:tc>
      </w:tr>
      <w:tr w:rsidR="00D70D77" w:rsidRPr="00D70D77" w14:paraId="542D56C6"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73EE7693" w14:textId="77777777" w:rsidR="00D70D77" w:rsidRPr="00D70D77" w:rsidRDefault="00D70D77" w:rsidP="00D70D77">
            <w:pPr>
              <w:ind w:firstLineChars="200" w:firstLine="400"/>
              <w:rPr>
                <w:sz w:val="20"/>
                <w:szCs w:val="20"/>
              </w:rPr>
            </w:pPr>
            <w:r w:rsidRPr="00D70D77">
              <w:rPr>
                <w:sz w:val="20"/>
                <w:szCs w:val="20"/>
              </w:rPr>
              <w:t>в том числе Оборудование     =     2023077  руб.</w:t>
            </w:r>
          </w:p>
        </w:tc>
        <w:tc>
          <w:tcPr>
            <w:tcW w:w="1699" w:type="dxa"/>
            <w:tcBorders>
              <w:top w:val="nil"/>
              <w:left w:val="nil"/>
              <w:bottom w:val="single" w:sz="4" w:space="0" w:color="auto"/>
              <w:right w:val="single" w:sz="4" w:space="0" w:color="auto"/>
            </w:tcBorders>
            <w:shd w:val="clear" w:color="auto" w:fill="auto"/>
            <w:hideMark/>
          </w:tcPr>
          <w:p w14:paraId="1E47D32D" w14:textId="77777777" w:rsidR="00D70D77" w:rsidRPr="00D70D77" w:rsidRDefault="00D70D77" w:rsidP="00D70D77">
            <w:pPr>
              <w:rPr>
                <w:sz w:val="20"/>
                <w:szCs w:val="20"/>
              </w:rPr>
            </w:pPr>
            <w:r w:rsidRPr="00D70D77">
              <w:rPr>
                <w:sz w:val="20"/>
                <w:szCs w:val="20"/>
              </w:rPr>
              <w:t> </w:t>
            </w:r>
          </w:p>
        </w:tc>
        <w:tc>
          <w:tcPr>
            <w:tcW w:w="1120" w:type="dxa"/>
            <w:gridSpan w:val="2"/>
            <w:tcBorders>
              <w:top w:val="nil"/>
              <w:left w:val="nil"/>
              <w:bottom w:val="single" w:sz="4" w:space="0" w:color="auto"/>
              <w:right w:val="single" w:sz="4" w:space="0" w:color="auto"/>
            </w:tcBorders>
            <w:shd w:val="clear" w:color="auto" w:fill="auto"/>
            <w:hideMark/>
          </w:tcPr>
          <w:p w14:paraId="447D1CDF" w14:textId="77777777" w:rsidR="00D70D77" w:rsidRPr="00D70D77" w:rsidRDefault="00D70D77" w:rsidP="00D70D77">
            <w:pPr>
              <w:jc w:val="center"/>
              <w:rPr>
                <w:sz w:val="20"/>
                <w:szCs w:val="20"/>
              </w:rPr>
            </w:pPr>
            <w:r w:rsidRPr="00D70D77">
              <w:rPr>
                <w:sz w:val="20"/>
                <w:szCs w:val="20"/>
              </w:rPr>
              <w:t> </w:t>
            </w:r>
          </w:p>
        </w:tc>
        <w:tc>
          <w:tcPr>
            <w:tcW w:w="1066" w:type="dxa"/>
            <w:gridSpan w:val="2"/>
            <w:tcBorders>
              <w:top w:val="nil"/>
              <w:left w:val="nil"/>
              <w:bottom w:val="single" w:sz="4" w:space="0" w:color="auto"/>
              <w:right w:val="single" w:sz="4" w:space="0" w:color="auto"/>
            </w:tcBorders>
            <w:shd w:val="clear" w:color="auto" w:fill="auto"/>
            <w:hideMark/>
          </w:tcPr>
          <w:p w14:paraId="0EC96158" w14:textId="77777777" w:rsidR="00D70D77" w:rsidRPr="00D70D77" w:rsidRDefault="00D70D77" w:rsidP="00D70D77">
            <w:pPr>
              <w:jc w:val="center"/>
              <w:rPr>
                <w:sz w:val="20"/>
                <w:szCs w:val="20"/>
              </w:rPr>
            </w:pPr>
            <w:r w:rsidRPr="00D70D77">
              <w:rPr>
                <w:sz w:val="20"/>
                <w:szCs w:val="20"/>
              </w:rPr>
              <w:t> </w:t>
            </w:r>
          </w:p>
        </w:tc>
        <w:tc>
          <w:tcPr>
            <w:tcW w:w="1499" w:type="dxa"/>
            <w:gridSpan w:val="2"/>
            <w:tcBorders>
              <w:top w:val="nil"/>
              <w:left w:val="nil"/>
              <w:bottom w:val="single" w:sz="4" w:space="0" w:color="auto"/>
              <w:right w:val="single" w:sz="4" w:space="0" w:color="auto"/>
            </w:tcBorders>
            <w:shd w:val="clear" w:color="auto" w:fill="auto"/>
            <w:hideMark/>
          </w:tcPr>
          <w:p w14:paraId="5EA827A3" w14:textId="77777777" w:rsidR="00D70D77" w:rsidRPr="00D70D77" w:rsidRDefault="00D70D77" w:rsidP="00D70D77">
            <w:pPr>
              <w:rPr>
                <w:sz w:val="20"/>
                <w:szCs w:val="20"/>
              </w:rPr>
            </w:pPr>
            <w:r w:rsidRPr="00D70D77">
              <w:rPr>
                <w:sz w:val="20"/>
                <w:szCs w:val="20"/>
              </w:rPr>
              <w:t> </w:t>
            </w:r>
          </w:p>
        </w:tc>
        <w:tc>
          <w:tcPr>
            <w:tcW w:w="1057" w:type="dxa"/>
            <w:gridSpan w:val="2"/>
            <w:tcBorders>
              <w:top w:val="nil"/>
              <w:left w:val="nil"/>
              <w:bottom w:val="single" w:sz="4" w:space="0" w:color="auto"/>
              <w:right w:val="single" w:sz="4" w:space="0" w:color="auto"/>
            </w:tcBorders>
            <w:shd w:val="clear" w:color="auto" w:fill="auto"/>
            <w:hideMark/>
          </w:tcPr>
          <w:p w14:paraId="74057AAB" w14:textId="77777777" w:rsidR="00D70D77" w:rsidRPr="00D70D77" w:rsidRDefault="00D70D77" w:rsidP="00D70D77">
            <w:pPr>
              <w:rPr>
                <w:sz w:val="20"/>
                <w:szCs w:val="20"/>
              </w:rPr>
            </w:pPr>
            <w:r w:rsidRPr="00D70D77">
              <w:rPr>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14:paraId="113FE5E3"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B63015E"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00384D11"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0AF13775" w14:textId="77777777" w:rsidR="00D70D77" w:rsidRPr="00D70D77" w:rsidRDefault="00D70D77" w:rsidP="00D70D77">
            <w:pPr>
              <w:rPr>
                <w:sz w:val="20"/>
                <w:szCs w:val="20"/>
              </w:rPr>
            </w:pPr>
            <w:r w:rsidRPr="00D70D77">
              <w:rPr>
                <w:sz w:val="20"/>
                <w:szCs w:val="20"/>
              </w:rPr>
              <w:t> </w:t>
            </w:r>
          </w:p>
        </w:tc>
        <w:tc>
          <w:tcPr>
            <w:tcW w:w="1898" w:type="dxa"/>
            <w:gridSpan w:val="2"/>
            <w:tcBorders>
              <w:top w:val="nil"/>
              <w:left w:val="nil"/>
              <w:bottom w:val="single" w:sz="4" w:space="0" w:color="auto"/>
              <w:right w:val="single" w:sz="4" w:space="0" w:color="auto"/>
            </w:tcBorders>
            <w:shd w:val="clear" w:color="auto" w:fill="auto"/>
            <w:hideMark/>
          </w:tcPr>
          <w:p w14:paraId="62E93269" w14:textId="77777777" w:rsidR="00D70D77" w:rsidRPr="00D70D77" w:rsidRDefault="00D70D77" w:rsidP="00D70D77">
            <w:pPr>
              <w:rPr>
                <w:sz w:val="20"/>
                <w:szCs w:val="20"/>
              </w:rPr>
            </w:pPr>
            <w:r w:rsidRPr="00D70D77">
              <w:rPr>
                <w:sz w:val="20"/>
                <w:szCs w:val="20"/>
              </w:rPr>
              <w:t> </w:t>
            </w:r>
          </w:p>
        </w:tc>
        <w:tc>
          <w:tcPr>
            <w:tcW w:w="271" w:type="dxa"/>
            <w:vAlign w:val="center"/>
            <w:hideMark/>
          </w:tcPr>
          <w:p w14:paraId="273FC31F" w14:textId="77777777" w:rsidR="00D70D77" w:rsidRPr="00D70D77" w:rsidRDefault="00D70D77" w:rsidP="00D70D77">
            <w:pPr>
              <w:rPr>
                <w:sz w:val="20"/>
                <w:szCs w:val="20"/>
              </w:rPr>
            </w:pPr>
          </w:p>
        </w:tc>
      </w:tr>
      <w:tr w:rsidR="00D70D77" w:rsidRPr="00D70D77" w14:paraId="13442CB9" w14:textId="77777777" w:rsidTr="00D70D77">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14:paraId="6A66D3F3" w14:textId="77777777" w:rsidR="00D70D77" w:rsidRPr="00D70D77" w:rsidRDefault="00D70D77" w:rsidP="00D70D77">
            <w:pPr>
              <w:ind w:firstLineChars="200" w:firstLine="400"/>
              <w:rPr>
                <w:sz w:val="20"/>
                <w:szCs w:val="20"/>
              </w:rPr>
            </w:pPr>
            <w:r w:rsidRPr="00D70D77">
              <w:rPr>
                <w:sz w:val="20"/>
                <w:szCs w:val="20"/>
              </w:rPr>
              <w:t>2.7.9</w:t>
            </w:r>
          </w:p>
        </w:tc>
        <w:tc>
          <w:tcPr>
            <w:tcW w:w="1699" w:type="dxa"/>
            <w:tcBorders>
              <w:top w:val="nil"/>
              <w:left w:val="nil"/>
              <w:bottom w:val="single" w:sz="4" w:space="0" w:color="auto"/>
              <w:right w:val="single" w:sz="4" w:space="0" w:color="auto"/>
            </w:tcBorders>
            <w:shd w:val="clear" w:color="auto" w:fill="auto"/>
            <w:hideMark/>
          </w:tcPr>
          <w:p w14:paraId="05DE124F" w14:textId="77777777" w:rsidR="00D70D77" w:rsidRPr="00D70D77" w:rsidRDefault="00D70D77" w:rsidP="00D70D77">
            <w:pPr>
              <w:rPr>
                <w:sz w:val="20"/>
                <w:szCs w:val="20"/>
              </w:rPr>
            </w:pPr>
            <w:r w:rsidRPr="00D70D77">
              <w:rPr>
                <w:sz w:val="20"/>
                <w:szCs w:val="20"/>
              </w:rPr>
              <w:t xml:space="preserve">Монтаж подстанции комплектной трансформаторной напряжением до 10 </w:t>
            </w:r>
            <w:proofErr w:type="spellStart"/>
            <w:r w:rsidRPr="00D70D77">
              <w:rPr>
                <w:sz w:val="20"/>
                <w:szCs w:val="20"/>
              </w:rPr>
              <w:t>кВ</w:t>
            </w:r>
            <w:proofErr w:type="spellEnd"/>
            <w:r w:rsidRPr="00D70D77">
              <w:rPr>
                <w:sz w:val="20"/>
                <w:szCs w:val="20"/>
              </w:rPr>
              <w:t xml:space="preserve"> с трансформатором мощностью: до 400 </w:t>
            </w:r>
            <w:proofErr w:type="spellStart"/>
            <w:r w:rsidRPr="00D70D77">
              <w:rPr>
                <w:sz w:val="20"/>
                <w:szCs w:val="20"/>
              </w:rPr>
              <w:t>кВ·А</w:t>
            </w:r>
            <w:proofErr w:type="spellEnd"/>
            <w:r w:rsidRPr="00D70D77">
              <w:rPr>
                <w:sz w:val="20"/>
                <w:szCs w:val="20"/>
              </w:rPr>
              <w:t xml:space="preserve"> ТП-14</w:t>
            </w:r>
          </w:p>
        </w:tc>
        <w:tc>
          <w:tcPr>
            <w:tcW w:w="1120" w:type="dxa"/>
            <w:gridSpan w:val="2"/>
            <w:tcBorders>
              <w:top w:val="nil"/>
              <w:left w:val="nil"/>
              <w:bottom w:val="single" w:sz="4" w:space="0" w:color="auto"/>
              <w:right w:val="single" w:sz="4" w:space="0" w:color="auto"/>
            </w:tcBorders>
            <w:shd w:val="clear" w:color="auto" w:fill="auto"/>
            <w:hideMark/>
          </w:tcPr>
          <w:p w14:paraId="33710BEF"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12E3A240" w14:textId="77777777" w:rsidR="00D70D77" w:rsidRPr="00D70D77" w:rsidRDefault="00D70D77" w:rsidP="00D70D77">
            <w:pPr>
              <w:jc w:val="center"/>
              <w:rPr>
                <w:sz w:val="20"/>
                <w:szCs w:val="20"/>
              </w:rPr>
            </w:pPr>
            <w:r w:rsidRPr="00D70D77">
              <w:rPr>
                <w:sz w:val="20"/>
                <w:szCs w:val="20"/>
              </w:rPr>
              <w:t>1</w:t>
            </w:r>
          </w:p>
        </w:tc>
        <w:tc>
          <w:tcPr>
            <w:tcW w:w="1499" w:type="dxa"/>
            <w:gridSpan w:val="2"/>
            <w:tcBorders>
              <w:top w:val="nil"/>
              <w:left w:val="nil"/>
              <w:bottom w:val="single" w:sz="4" w:space="0" w:color="auto"/>
              <w:right w:val="single" w:sz="4" w:space="0" w:color="auto"/>
            </w:tcBorders>
            <w:shd w:val="clear" w:color="auto" w:fill="auto"/>
            <w:hideMark/>
          </w:tcPr>
          <w:p w14:paraId="41D41D3C" w14:textId="77777777" w:rsidR="00D70D77" w:rsidRPr="00D70D77" w:rsidRDefault="00D70D77" w:rsidP="00D70D77">
            <w:pPr>
              <w:jc w:val="right"/>
              <w:rPr>
                <w:sz w:val="20"/>
                <w:szCs w:val="20"/>
              </w:rPr>
            </w:pPr>
            <w:r w:rsidRPr="00D70D77">
              <w:rPr>
                <w:sz w:val="20"/>
                <w:szCs w:val="20"/>
              </w:rPr>
              <w:t xml:space="preserve">1 901 629,00  </w:t>
            </w:r>
          </w:p>
        </w:tc>
        <w:tc>
          <w:tcPr>
            <w:tcW w:w="1057" w:type="dxa"/>
            <w:gridSpan w:val="2"/>
            <w:tcBorders>
              <w:top w:val="nil"/>
              <w:left w:val="nil"/>
              <w:bottom w:val="single" w:sz="4" w:space="0" w:color="auto"/>
              <w:right w:val="single" w:sz="4" w:space="0" w:color="auto"/>
            </w:tcBorders>
            <w:shd w:val="clear" w:color="auto" w:fill="auto"/>
            <w:hideMark/>
          </w:tcPr>
          <w:p w14:paraId="0172522E" w14:textId="77777777" w:rsidR="00D70D77" w:rsidRPr="00D70D77" w:rsidRDefault="00D70D77" w:rsidP="00D70D77">
            <w:pPr>
              <w:jc w:val="right"/>
              <w:rPr>
                <w:sz w:val="20"/>
                <w:szCs w:val="20"/>
              </w:rPr>
            </w:pPr>
            <w:r w:rsidRPr="00D70D77">
              <w:rPr>
                <w:sz w:val="20"/>
                <w:szCs w:val="20"/>
              </w:rPr>
              <w:t xml:space="preserve">1 901 629,00  </w:t>
            </w:r>
          </w:p>
        </w:tc>
        <w:tc>
          <w:tcPr>
            <w:tcW w:w="1600" w:type="dxa"/>
            <w:gridSpan w:val="2"/>
            <w:tcBorders>
              <w:top w:val="nil"/>
              <w:left w:val="nil"/>
              <w:bottom w:val="single" w:sz="4" w:space="0" w:color="auto"/>
              <w:right w:val="single" w:sz="4" w:space="0" w:color="auto"/>
            </w:tcBorders>
            <w:shd w:val="clear" w:color="auto" w:fill="auto"/>
            <w:hideMark/>
          </w:tcPr>
          <w:p w14:paraId="19C757D9"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0F81EEF6"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06B90B28"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03EDA6B5" w14:textId="77777777" w:rsidR="00D70D77" w:rsidRPr="00D70D77" w:rsidRDefault="00D70D77" w:rsidP="00D70D77">
            <w:pPr>
              <w:rPr>
                <w:sz w:val="20"/>
                <w:szCs w:val="20"/>
              </w:rPr>
            </w:pPr>
            <w:r w:rsidRPr="00D70D77">
              <w:rPr>
                <w:sz w:val="20"/>
                <w:szCs w:val="20"/>
              </w:rPr>
              <w:t xml:space="preserve">           2 060 968,40   </w:t>
            </w:r>
          </w:p>
        </w:tc>
        <w:tc>
          <w:tcPr>
            <w:tcW w:w="1898" w:type="dxa"/>
            <w:gridSpan w:val="2"/>
            <w:tcBorders>
              <w:top w:val="nil"/>
              <w:left w:val="nil"/>
              <w:bottom w:val="single" w:sz="4" w:space="0" w:color="auto"/>
              <w:right w:val="single" w:sz="4" w:space="0" w:color="auto"/>
            </w:tcBorders>
            <w:shd w:val="clear" w:color="auto" w:fill="auto"/>
            <w:hideMark/>
          </w:tcPr>
          <w:p w14:paraId="4F212D2E" w14:textId="77777777" w:rsidR="00D70D77" w:rsidRPr="00D70D77" w:rsidRDefault="00D70D77" w:rsidP="00D70D77">
            <w:pPr>
              <w:rPr>
                <w:sz w:val="20"/>
                <w:szCs w:val="20"/>
              </w:rPr>
            </w:pPr>
            <w:r w:rsidRPr="00D70D77">
              <w:rPr>
                <w:sz w:val="20"/>
                <w:szCs w:val="20"/>
              </w:rPr>
              <w:t xml:space="preserve">                          2 060 968,40   </w:t>
            </w:r>
          </w:p>
        </w:tc>
        <w:tc>
          <w:tcPr>
            <w:tcW w:w="271" w:type="dxa"/>
            <w:vAlign w:val="center"/>
            <w:hideMark/>
          </w:tcPr>
          <w:p w14:paraId="46CF217A" w14:textId="77777777" w:rsidR="00D70D77" w:rsidRPr="00D70D77" w:rsidRDefault="00D70D77" w:rsidP="00D70D77">
            <w:pPr>
              <w:rPr>
                <w:sz w:val="20"/>
                <w:szCs w:val="20"/>
              </w:rPr>
            </w:pPr>
          </w:p>
        </w:tc>
      </w:tr>
      <w:tr w:rsidR="00D70D77" w:rsidRPr="00D70D77" w14:paraId="4313F449"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39748229" w14:textId="77777777" w:rsidR="00D70D77" w:rsidRPr="00D70D77" w:rsidRDefault="00D70D77" w:rsidP="00D70D77">
            <w:pPr>
              <w:ind w:firstLineChars="200" w:firstLine="400"/>
              <w:rPr>
                <w:sz w:val="20"/>
                <w:szCs w:val="20"/>
              </w:rPr>
            </w:pPr>
            <w:r w:rsidRPr="00D70D77">
              <w:rPr>
                <w:sz w:val="20"/>
                <w:szCs w:val="20"/>
              </w:rPr>
              <w:t>в том числе Оборудование     =     2023077  руб.</w:t>
            </w:r>
          </w:p>
        </w:tc>
        <w:tc>
          <w:tcPr>
            <w:tcW w:w="1699" w:type="dxa"/>
            <w:tcBorders>
              <w:top w:val="nil"/>
              <w:left w:val="nil"/>
              <w:bottom w:val="single" w:sz="4" w:space="0" w:color="auto"/>
              <w:right w:val="single" w:sz="4" w:space="0" w:color="auto"/>
            </w:tcBorders>
            <w:shd w:val="clear" w:color="auto" w:fill="auto"/>
            <w:hideMark/>
          </w:tcPr>
          <w:p w14:paraId="45B22746" w14:textId="77777777" w:rsidR="00D70D77" w:rsidRPr="00D70D77" w:rsidRDefault="00D70D77" w:rsidP="00D70D77">
            <w:pPr>
              <w:rPr>
                <w:sz w:val="20"/>
                <w:szCs w:val="20"/>
              </w:rPr>
            </w:pPr>
            <w:r w:rsidRPr="00D70D77">
              <w:rPr>
                <w:sz w:val="20"/>
                <w:szCs w:val="20"/>
              </w:rPr>
              <w:t> </w:t>
            </w:r>
          </w:p>
        </w:tc>
        <w:tc>
          <w:tcPr>
            <w:tcW w:w="1120" w:type="dxa"/>
            <w:gridSpan w:val="2"/>
            <w:tcBorders>
              <w:top w:val="nil"/>
              <w:left w:val="nil"/>
              <w:bottom w:val="single" w:sz="4" w:space="0" w:color="auto"/>
              <w:right w:val="single" w:sz="4" w:space="0" w:color="auto"/>
            </w:tcBorders>
            <w:shd w:val="clear" w:color="auto" w:fill="auto"/>
            <w:hideMark/>
          </w:tcPr>
          <w:p w14:paraId="5E99941A" w14:textId="77777777" w:rsidR="00D70D77" w:rsidRPr="00D70D77" w:rsidRDefault="00D70D77" w:rsidP="00D70D77">
            <w:pPr>
              <w:jc w:val="center"/>
              <w:rPr>
                <w:sz w:val="20"/>
                <w:szCs w:val="20"/>
              </w:rPr>
            </w:pPr>
            <w:r w:rsidRPr="00D70D77">
              <w:rPr>
                <w:sz w:val="20"/>
                <w:szCs w:val="20"/>
              </w:rPr>
              <w:t> </w:t>
            </w:r>
          </w:p>
        </w:tc>
        <w:tc>
          <w:tcPr>
            <w:tcW w:w="1066" w:type="dxa"/>
            <w:gridSpan w:val="2"/>
            <w:tcBorders>
              <w:top w:val="nil"/>
              <w:left w:val="nil"/>
              <w:bottom w:val="single" w:sz="4" w:space="0" w:color="auto"/>
              <w:right w:val="single" w:sz="4" w:space="0" w:color="auto"/>
            </w:tcBorders>
            <w:shd w:val="clear" w:color="auto" w:fill="auto"/>
            <w:hideMark/>
          </w:tcPr>
          <w:p w14:paraId="44D383F5" w14:textId="77777777" w:rsidR="00D70D77" w:rsidRPr="00D70D77" w:rsidRDefault="00D70D77" w:rsidP="00D70D77">
            <w:pPr>
              <w:jc w:val="center"/>
              <w:rPr>
                <w:sz w:val="20"/>
                <w:szCs w:val="20"/>
              </w:rPr>
            </w:pPr>
            <w:r w:rsidRPr="00D70D77">
              <w:rPr>
                <w:sz w:val="20"/>
                <w:szCs w:val="20"/>
              </w:rPr>
              <w:t> </w:t>
            </w:r>
          </w:p>
        </w:tc>
        <w:tc>
          <w:tcPr>
            <w:tcW w:w="1499" w:type="dxa"/>
            <w:gridSpan w:val="2"/>
            <w:tcBorders>
              <w:top w:val="nil"/>
              <w:left w:val="nil"/>
              <w:bottom w:val="single" w:sz="4" w:space="0" w:color="auto"/>
              <w:right w:val="single" w:sz="4" w:space="0" w:color="auto"/>
            </w:tcBorders>
            <w:shd w:val="clear" w:color="auto" w:fill="auto"/>
            <w:hideMark/>
          </w:tcPr>
          <w:p w14:paraId="017A3808" w14:textId="77777777" w:rsidR="00D70D77" w:rsidRPr="00D70D77" w:rsidRDefault="00D70D77" w:rsidP="00D70D77">
            <w:pPr>
              <w:rPr>
                <w:sz w:val="20"/>
                <w:szCs w:val="20"/>
              </w:rPr>
            </w:pPr>
            <w:r w:rsidRPr="00D70D77">
              <w:rPr>
                <w:sz w:val="20"/>
                <w:szCs w:val="20"/>
              </w:rPr>
              <w:t> </w:t>
            </w:r>
          </w:p>
        </w:tc>
        <w:tc>
          <w:tcPr>
            <w:tcW w:w="1057" w:type="dxa"/>
            <w:gridSpan w:val="2"/>
            <w:tcBorders>
              <w:top w:val="nil"/>
              <w:left w:val="nil"/>
              <w:bottom w:val="single" w:sz="4" w:space="0" w:color="auto"/>
              <w:right w:val="single" w:sz="4" w:space="0" w:color="auto"/>
            </w:tcBorders>
            <w:shd w:val="clear" w:color="auto" w:fill="auto"/>
            <w:hideMark/>
          </w:tcPr>
          <w:p w14:paraId="48C43F35" w14:textId="77777777" w:rsidR="00D70D77" w:rsidRPr="00D70D77" w:rsidRDefault="00D70D77" w:rsidP="00D70D77">
            <w:pPr>
              <w:rPr>
                <w:sz w:val="20"/>
                <w:szCs w:val="20"/>
              </w:rPr>
            </w:pPr>
            <w:r w:rsidRPr="00D70D77">
              <w:rPr>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14:paraId="2BB9A5DB"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0C1C7A15"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B8441F5"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BE33509" w14:textId="77777777" w:rsidR="00D70D77" w:rsidRPr="00D70D77" w:rsidRDefault="00D70D77" w:rsidP="00D70D77">
            <w:pPr>
              <w:rPr>
                <w:sz w:val="20"/>
                <w:szCs w:val="20"/>
              </w:rPr>
            </w:pPr>
            <w:r w:rsidRPr="00D70D77">
              <w:rPr>
                <w:sz w:val="20"/>
                <w:szCs w:val="20"/>
              </w:rPr>
              <w:t> </w:t>
            </w:r>
          </w:p>
        </w:tc>
        <w:tc>
          <w:tcPr>
            <w:tcW w:w="1898" w:type="dxa"/>
            <w:gridSpan w:val="2"/>
            <w:tcBorders>
              <w:top w:val="nil"/>
              <w:left w:val="nil"/>
              <w:bottom w:val="single" w:sz="4" w:space="0" w:color="auto"/>
              <w:right w:val="single" w:sz="4" w:space="0" w:color="auto"/>
            </w:tcBorders>
            <w:shd w:val="clear" w:color="auto" w:fill="auto"/>
            <w:hideMark/>
          </w:tcPr>
          <w:p w14:paraId="36767CBA" w14:textId="77777777" w:rsidR="00D70D77" w:rsidRPr="00D70D77" w:rsidRDefault="00D70D77" w:rsidP="00D70D77">
            <w:pPr>
              <w:rPr>
                <w:sz w:val="20"/>
                <w:szCs w:val="20"/>
              </w:rPr>
            </w:pPr>
            <w:r w:rsidRPr="00D70D77">
              <w:rPr>
                <w:sz w:val="20"/>
                <w:szCs w:val="20"/>
              </w:rPr>
              <w:t> </w:t>
            </w:r>
          </w:p>
        </w:tc>
        <w:tc>
          <w:tcPr>
            <w:tcW w:w="271" w:type="dxa"/>
            <w:vAlign w:val="center"/>
            <w:hideMark/>
          </w:tcPr>
          <w:p w14:paraId="7A9BB8F8" w14:textId="77777777" w:rsidR="00D70D77" w:rsidRPr="00D70D77" w:rsidRDefault="00D70D77" w:rsidP="00D70D77">
            <w:pPr>
              <w:rPr>
                <w:sz w:val="20"/>
                <w:szCs w:val="20"/>
              </w:rPr>
            </w:pPr>
          </w:p>
        </w:tc>
      </w:tr>
      <w:tr w:rsidR="00D70D77" w:rsidRPr="00D70D77" w14:paraId="6C0E3B81" w14:textId="77777777" w:rsidTr="00D70D77">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14:paraId="6F8F6776" w14:textId="77777777" w:rsidR="00D70D77" w:rsidRPr="00D70D77" w:rsidRDefault="00D70D77" w:rsidP="00D70D77">
            <w:pPr>
              <w:ind w:firstLineChars="200" w:firstLine="400"/>
              <w:rPr>
                <w:sz w:val="20"/>
                <w:szCs w:val="20"/>
              </w:rPr>
            </w:pPr>
            <w:r w:rsidRPr="00D70D77">
              <w:rPr>
                <w:sz w:val="20"/>
                <w:szCs w:val="20"/>
              </w:rPr>
              <w:lastRenderedPageBreak/>
              <w:t>2.7.10</w:t>
            </w:r>
          </w:p>
        </w:tc>
        <w:tc>
          <w:tcPr>
            <w:tcW w:w="1699" w:type="dxa"/>
            <w:tcBorders>
              <w:top w:val="nil"/>
              <w:left w:val="nil"/>
              <w:bottom w:val="single" w:sz="4" w:space="0" w:color="auto"/>
              <w:right w:val="single" w:sz="4" w:space="0" w:color="auto"/>
            </w:tcBorders>
            <w:shd w:val="clear" w:color="auto" w:fill="auto"/>
            <w:hideMark/>
          </w:tcPr>
          <w:p w14:paraId="6B811CFD" w14:textId="77777777" w:rsidR="00D70D77" w:rsidRPr="00D70D77" w:rsidRDefault="00D70D77" w:rsidP="00D70D77">
            <w:pPr>
              <w:rPr>
                <w:sz w:val="20"/>
                <w:szCs w:val="20"/>
              </w:rPr>
            </w:pPr>
            <w:r w:rsidRPr="00D70D77">
              <w:rPr>
                <w:sz w:val="20"/>
                <w:szCs w:val="20"/>
              </w:rPr>
              <w:t xml:space="preserve">Монтаж подстанции комплектной трансформаторной напряжением до 10 </w:t>
            </w:r>
            <w:proofErr w:type="spellStart"/>
            <w:r w:rsidRPr="00D70D77">
              <w:rPr>
                <w:sz w:val="20"/>
                <w:szCs w:val="20"/>
              </w:rPr>
              <w:t>кВ</w:t>
            </w:r>
            <w:proofErr w:type="spellEnd"/>
            <w:r w:rsidRPr="00D70D77">
              <w:rPr>
                <w:sz w:val="20"/>
                <w:szCs w:val="20"/>
              </w:rPr>
              <w:t xml:space="preserve"> с трансформатором мощностью: до 400 </w:t>
            </w:r>
            <w:proofErr w:type="spellStart"/>
            <w:r w:rsidRPr="00D70D77">
              <w:rPr>
                <w:sz w:val="20"/>
                <w:szCs w:val="20"/>
              </w:rPr>
              <w:t>кВ·А</w:t>
            </w:r>
            <w:proofErr w:type="spellEnd"/>
            <w:r w:rsidRPr="00D70D77">
              <w:rPr>
                <w:sz w:val="20"/>
                <w:szCs w:val="20"/>
              </w:rPr>
              <w:t xml:space="preserve"> ТП-15</w:t>
            </w:r>
          </w:p>
        </w:tc>
        <w:tc>
          <w:tcPr>
            <w:tcW w:w="1120" w:type="dxa"/>
            <w:gridSpan w:val="2"/>
            <w:tcBorders>
              <w:top w:val="nil"/>
              <w:left w:val="nil"/>
              <w:bottom w:val="single" w:sz="4" w:space="0" w:color="auto"/>
              <w:right w:val="single" w:sz="4" w:space="0" w:color="auto"/>
            </w:tcBorders>
            <w:shd w:val="clear" w:color="auto" w:fill="auto"/>
            <w:hideMark/>
          </w:tcPr>
          <w:p w14:paraId="53421151"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289F308F" w14:textId="77777777" w:rsidR="00D70D77" w:rsidRPr="00D70D77" w:rsidRDefault="00D70D77" w:rsidP="00D70D77">
            <w:pPr>
              <w:jc w:val="center"/>
              <w:rPr>
                <w:sz w:val="20"/>
                <w:szCs w:val="20"/>
              </w:rPr>
            </w:pPr>
            <w:r w:rsidRPr="00D70D77">
              <w:rPr>
                <w:sz w:val="20"/>
                <w:szCs w:val="20"/>
              </w:rPr>
              <w:t>1</w:t>
            </w:r>
          </w:p>
        </w:tc>
        <w:tc>
          <w:tcPr>
            <w:tcW w:w="1499" w:type="dxa"/>
            <w:gridSpan w:val="2"/>
            <w:tcBorders>
              <w:top w:val="nil"/>
              <w:left w:val="nil"/>
              <w:bottom w:val="single" w:sz="4" w:space="0" w:color="auto"/>
              <w:right w:val="single" w:sz="4" w:space="0" w:color="auto"/>
            </w:tcBorders>
            <w:shd w:val="clear" w:color="auto" w:fill="auto"/>
            <w:hideMark/>
          </w:tcPr>
          <w:p w14:paraId="7E16B982" w14:textId="77777777" w:rsidR="00D70D77" w:rsidRPr="00D70D77" w:rsidRDefault="00D70D77" w:rsidP="00D70D77">
            <w:pPr>
              <w:jc w:val="right"/>
              <w:rPr>
                <w:sz w:val="20"/>
                <w:szCs w:val="20"/>
              </w:rPr>
            </w:pPr>
            <w:r w:rsidRPr="00D70D77">
              <w:rPr>
                <w:sz w:val="20"/>
                <w:szCs w:val="20"/>
              </w:rPr>
              <w:t xml:space="preserve">1 919 129,00  </w:t>
            </w:r>
          </w:p>
        </w:tc>
        <w:tc>
          <w:tcPr>
            <w:tcW w:w="1057" w:type="dxa"/>
            <w:gridSpan w:val="2"/>
            <w:tcBorders>
              <w:top w:val="nil"/>
              <w:left w:val="nil"/>
              <w:bottom w:val="single" w:sz="4" w:space="0" w:color="auto"/>
              <w:right w:val="single" w:sz="4" w:space="0" w:color="auto"/>
            </w:tcBorders>
            <w:shd w:val="clear" w:color="auto" w:fill="auto"/>
            <w:hideMark/>
          </w:tcPr>
          <w:p w14:paraId="48D7AF14" w14:textId="77777777" w:rsidR="00D70D77" w:rsidRPr="00D70D77" w:rsidRDefault="00D70D77" w:rsidP="00D70D77">
            <w:pPr>
              <w:jc w:val="right"/>
              <w:rPr>
                <w:sz w:val="20"/>
                <w:szCs w:val="20"/>
              </w:rPr>
            </w:pPr>
            <w:r w:rsidRPr="00D70D77">
              <w:rPr>
                <w:sz w:val="20"/>
                <w:szCs w:val="20"/>
              </w:rPr>
              <w:t xml:space="preserve">1 919 129,00  </w:t>
            </w:r>
          </w:p>
        </w:tc>
        <w:tc>
          <w:tcPr>
            <w:tcW w:w="1600" w:type="dxa"/>
            <w:gridSpan w:val="2"/>
            <w:tcBorders>
              <w:top w:val="nil"/>
              <w:left w:val="nil"/>
              <w:bottom w:val="single" w:sz="4" w:space="0" w:color="auto"/>
              <w:right w:val="single" w:sz="4" w:space="0" w:color="auto"/>
            </w:tcBorders>
            <w:shd w:val="clear" w:color="auto" w:fill="auto"/>
            <w:hideMark/>
          </w:tcPr>
          <w:p w14:paraId="1564800A"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4B90B714"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09CC63FE"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0124C611" w14:textId="77777777" w:rsidR="00D70D77" w:rsidRPr="00D70D77" w:rsidRDefault="00D70D77" w:rsidP="00D70D77">
            <w:pPr>
              <w:rPr>
                <w:sz w:val="20"/>
                <w:szCs w:val="20"/>
              </w:rPr>
            </w:pPr>
            <w:r w:rsidRPr="00D70D77">
              <w:rPr>
                <w:sz w:val="20"/>
                <w:szCs w:val="20"/>
              </w:rPr>
              <w:t xml:space="preserve">           2 079 934,74   </w:t>
            </w:r>
          </w:p>
        </w:tc>
        <w:tc>
          <w:tcPr>
            <w:tcW w:w="1898" w:type="dxa"/>
            <w:gridSpan w:val="2"/>
            <w:tcBorders>
              <w:top w:val="nil"/>
              <w:left w:val="nil"/>
              <w:bottom w:val="single" w:sz="4" w:space="0" w:color="auto"/>
              <w:right w:val="single" w:sz="4" w:space="0" w:color="auto"/>
            </w:tcBorders>
            <w:shd w:val="clear" w:color="auto" w:fill="auto"/>
            <w:hideMark/>
          </w:tcPr>
          <w:p w14:paraId="7ACF35E4" w14:textId="77777777" w:rsidR="00D70D77" w:rsidRPr="00D70D77" w:rsidRDefault="00D70D77" w:rsidP="00D70D77">
            <w:pPr>
              <w:rPr>
                <w:sz w:val="20"/>
                <w:szCs w:val="20"/>
              </w:rPr>
            </w:pPr>
            <w:r w:rsidRPr="00D70D77">
              <w:rPr>
                <w:sz w:val="20"/>
                <w:szCs w:val="20"/>
              </w:rPr>
              <w:t xml:space="preserve">                          2 079 934,74   </w:t>
            </w:r>
          </w:p>
        </w:tc>
        <w:tc>
          <w:tcPr>
            <w:tcW w:w="271" w:type="dxa"/>
            <w:vAlign w:val="center"/>
            <w:hideMark/>
          </w:tcPr>
          <w:p w14:paraId="7A53631D" w14:textId="77777777" w:rsidR="00D70D77" w:rsidRPr="00D70D77" w:rsidRDefault="00D70D77" w:rsidP="00D70D77">
            <w:pPr>
              <w:rPr>
                <w:sz w:val="20"/>
                <w:szCs w:val="20"/>
              </w:rPr>
            </w:pPr>
          </w:p>
        </w:tc>
      </w:tr>
      <w:tr w:rsidR="00D70D77" w:rsidRPr="00D70D77" w14:paraId="7FC458E5"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790DBA52" w14:textId="77777777" w:rsidR="00D70D77" w:rsidRPr="00D70D77" w:rsidRDefault="00D70D77" w:rsidP="00D70D77">
            <w:pPr>
              <w:ind w:firstLineChars="200" w:firstLine="400"/>
              <w:rPr>
                <w:sz w:val="20"/>
                <w:szCs w:val="20"/>
              </w:rPr>
            </w:pPr>
            <w:r w:rsidRPr="00D70D77">
              <w:rPr>
                <w:sz w:val="20"/>
                <w:szCs w:val="20"/>
              </w:rPr>
              <w:t>в том числе Оборудование     =     2042043  руб.</w:t>
            </w:r>
          </w:p>
        </w:tc>
        <w:tc>
          <w:tcPr>
            <w:tcW w:w="1699" w:type="dxa"/>
            <w:tcBorders>
              <w:top w:val="nil"/>
              <w:left w:val="nil"/>
              <w:bottom w:val="single" w:sz="4" w:space="0" w:color="auto"/>
              <w:right w:val="single" w:sz="4" w:space="0" w:color="auto"/>
            </w:tcBorders>
            <w:shd w:val="clear" w:color="auto" w:fill="auto"/>
            <w:hideMark/>
          </w:tcPr>
          <w:p w14:paraId="1EB1E2BD" w14:textId="77777777" w:rsidR="00D70D77" w:rsidRPr="00D70D77" w:rsidRDefault="00D70D77" w:rsidP="00D70D77">
            <w:pPr>
              <w:rPr>
                <w:sz w:val="20"/>
                <w:szCs w:val="20"/>
              </w:rPr>
            </w:pPr>
            <w:r w:rsidRPr="00D70D77">
              <w:rPr>
                <w:sz w:val="20"/>
                <w:szCs w:val="20"/>
              </w:rPr>
              <w:t> </w:t>
            </w:r>
          </w:p>
        </w:tc>
        <w:tc>
          <w:tcPr>
            <w:tcW w:w="1120" w:type="dxa"/>
            <w:gridSpan w:val="2"/>
            <w:tcBorders>
              <w:top w:val="nil"/>
              <w:left w:val="nil"/>
              <w:bottom w:val="single" w:sz="4" w:space="0" w:color="auto"/>
              <w:right w:val="single" w:sz="4" w:space="0" w:color="auto"/>
            </w:tcBorders>
            <w:shd w:val="clear" w:color="auto" w:fill="auto"/>
            <w:hideMark/>
          </w:tcPr>
          <w:p w14:paraId="29542562" w14:textId="77777777" w:rsidR="00D70D77" w:rsidRPr="00D70D77" w:rsidRDefault="00D70D77" w:rsidP="00D70D77">
            <w:pPr>
              <w:jc w:val="center"/>
              <w:rPr>
                <w:sz w:val="20"/>
                <w:szCs w:val="20"/>
              </w:rPr>
            </w:pPr>
            <w:r w:rsidRPr="00D70D77">
              <w:rPr>
                <w:sz w:val="20"/>
                <w:szCs w:val="20"/>
              </w:rPr>
              <w:t> </w:t>
            </w:r>
          </w:p>
        </w:tc>
        <w:tc>
          <w:tcPr>
            <w:tcW w:w="1066" w:type="dxa"/>
            <w:gridSpan w:val="2"/>
            <w:tcBorders>
              <w:top w:val="nil"/>
              <w:left w:val="nil"/>
              <w:bottom w:val="single" w:sz="4" w:space="0" w:color="auto"/>
              <w:right w:val="single" w:sz="4" w:space="0" w:color="auto"/>
            </w:tcBorders>
            <w:shd w:val="clear" w:color="auto" w:fill="auto"/>
            <w:hideMark/>
          </w:tcPr>
          <w:p w14:paraId="1C2AE756" w14:textId="77777777" w:rsidR="00D70D77" w:rsidRPr="00D70D77" w:rsidRDefault="00D70D77" w:rsidP="00D70D77">
            <w:pPr>
              <w:jc w:val="center"/>
              <w:rPr>
                <w:sz w:val="20"/>
                <w:szCs w:val="20"/>
              </w:rPr>
            </w:pPr>
            <w:r w:rsidRPr="00D70D77">
              <w:rPr>
                <w:sz w:val="20"/>
                <w:szCs w:val="20"/>
              </w:rPr>
              <w:t> </w:t>
            </w:r>
          </w:p>
        </w:tc>
        <w:tc>
          <w:tcPr>
            <w:tcW w:w="1499" w:type="dxa"/>
            <w:gridSpan w:val="2"/>
            <w:tcBorders>
              <w:top w:val="nil"/>
              <w:left w:val="nil"/>
              <w:bottom w:val="single" w:sz="4" w:space="0" w:color="auto"/>
              <w:right w:val="single" w:sz="4" w:space="0" w:color="auto"/>
            </w:tcBorders>
            <w:shd w:val="clear" w:color="auto" w:fill="auto"/>
            <w:hideMark/>
          </w:tcPr>
          <w:p w14:paraId="34F993B4" w14:textId="77777777" w:rsidR="00D70D77" w:rsidRPr="00D70D77" w:rsidRDefault="00D70D77" w:rsidP="00D70D77">
            <w:pPr>
              <w:rPr>
                <w:sz w:val="20"/>
                <w:szCs w:val="20"/>
              </w:rPr>
            </w:pPr>
            <w:r w:rsidRPr="00D70D77">
              <w:rPr>
                <w:sz w:val="20"/>
                <w:szCs w:val="20"/>
              </w:rPr>
              <w:t> </w:t>
            </w:r>
          </w:p>
        </w:tc>
        <w:tc>
          <w:tcPr>
            <w:tcW w:w="1057" w:type="dxa"/>
            <w:gridSpan w:val="2"/>
            <w:tcBorders>
              <w:top w:val="nil"/>
              <w:left w:val="nil"/>
              <w:bottom w:val="single" w:sz="4" w:space="0" w:color="auto"/>
              <w:right w:val="single" w:sz="4" w:space="0" w:color="auto"/>
            </w:tcBorders>
            <w:shd w:val="clear" w:color="auto" w:fill="auto"/>
            <w:hideMark/>
          </w:tcPr>
          <w:p w14:paraId="65A4227A" w14:textId="77777777" w:rsidR="00D70D77" w:rsidRPr="00D70D77" w:rsidRDefault="00D70D77" w:rsidP="00D70D77">
            <w:pPr>
              <w:rPr>
                <w:sz w:val="20"/>
                <w:szCs w:val="20"/>
              </w:rPr>
            </w:pPr>
            <w:r w:rsidRPr="00D70D77">
              <w:rPr>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14:paraId="64CB841A"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E97B4DB"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D02267A"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68AE5F8" w14:textId="77777777" w:rsidR="00D70D77" w:rsidRPr="00D70D77" w:rsidRDefault="00D70D77" w:rsidP="00D70D77">
            <w:pPr>
              <w:rPr>
                <w:sz w:val="20"/>
                <w:szCs w:val="20"/>
              </w:rPr>
            </w:pPr>
            <w:r w:rsidRPr="00D70D77">
              <w:rPr>
                <w:sz w:val="20"/>
                <w:szCs w:val="20"/>
              </w:rPr>
              <w:t> </w:t>
            </w:r>
          </w:p>
        </w:tc>
        <w:tc>
          <w:tcPr>
            <w:tcW w:w="1898" w:type="dxa"/>
            <w:gridSpan w:val="2"/>
            <w:tcBorders>
              <w:top w:val="nil"/>
              <w:left w:val="nil"/>
              <w:bottom w:val="single" w:sz="4" w:space="0" w:color="auto"/>
              <w:right w:val="single" w:sz="4" w:space="0" w:color="auto"/>
            </w:tcBorders>
            <w:shd w:val="clear" w:color="auto" w:fill="auto"/>
            <w:hideMark/>
          </w:tcPr>
          <w:p w14:paraId="79A53827" w14:textId="77777777" w:rsidR="00D70D77" w:rsidRPr="00D70D77" w:rsidRDefault="00D70D77" w:rsidP="00D70D77">
            <w:pPr>
              <w:rPr>
                <w:sz w:val="20"/>
                <w:szCs w:val="20"/>
              </w:rPr>
            </w:pPr>
            <w:r w:rsidRPr="00D70D77">
              <w:rPr>
                <w:sz w:val="20"/>
                <w:szCs w:val="20"/>
              </w:rPr>
              <w:t> </w:t>
            </w:r>
          </w:p>
        </w:tc>
        <w:tc>
          <w:tcPr>
            <w:tcW w:w="271" w:type="dxa"/>
            <w:vAlign w:val="center"/>
            <w:hideMark/>
          </w:tcPr>
          <w:p w14:paraId="526820EF" w14:textId="77777777" w:rsidR="00D70D77" w:rsidRPr="00D70D77" w:rsidRDefault="00D70D77" w:rsidP="00D70D77">
            <w:pPr>
              <w:rPr>
                <w:sz w:val="20"/>
                <w:szCs w:val="20"/>
              </w:rPr>
            </w:pPr>
          </w:p>
        </w:tc>
      </w:tr>
      <w:tr w:rsidR="00D70D77" w:rsidRPr="00D70D77" w14:paraId="319AE829" w14:textId="77777777" w:rsidTr="00D70D77">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14:paraId="2A9354DC" w14:textId="77777777" w:rsidR="00D70D77" w:rsidRPr="00D70D77" w:rsidRDefault="00D70D77" w:rsidP="00D70D77">
            <w:pPr>
              <w:ind w:firstLineChars="200" w:firstLine="400"/>
              <w:rPr>
                <w:sz w:val="20"/>
                <w:szCs w:val="20"/>
              </w:rPr>
            </w:pPr>
            <w:r w:rsidRPr="00D70D77">
              <w:rPr>
                <w:sz w:val="20"/>
                <w:szCs w:val="20"/>
              </w:rPr>
              <w:t>2.7.11</w:t>
            </w:r>
          </w:p>
        </w:tc>
        <w:tc>
          <w:tcPr>
            <w:tcW w:w="1699" w:type="dxa"/>
            <w:tcBorders>
              <w:top w:val="nil"/>
              <w:left w:val="nil"/>
              <w:bottom w:val="single" w:sz="4" w:space="0" w:color="auto"/>
              <w:right w:val="single" w:sz="4" w:space="0" w:color="auto"/>
            </w:tcBorders>
            <w:shd w:val="clear" w:color="auto" w:fill="auto"/>
            <w:hideMark/>
          </w:tcPr>
          <w:p w14:paraId="712B4593" w14:textId="77777777" w:rsidR="00D70D77" w:rsidRPr="00D70D77" w:rsidRDefault="00D70D77" w:rsidP="00D70D77">
            <w:pPr>
              <w:rPr>
                <w:sz w:val="20"/>
                <w:szCs w:val="20"/>
              </w:rPr>
            </w:pPr>
            <w:r w:rsidRPr="00D70D77">
              <w:rPr>
                <w:sz w:val="20"/>
                <w:szCs w:val="20"/>
              </w:rPr>
              <w:t xml:space="preserve">Монтаж подстанции комплектной трансформаторной напряжением до 10 </w:t>
            </w:r>
            <w:proofErr w:type="spellStart"/>
            <w:r w:rsidRPr="00D70D77">
              <w:rPr>
                <w:sz w:val="20"/>
                <w:szCs w:val="20"/>
              </w:rPr>
              <w:t>кВ</w:t>
            </w:r>
            <w:proofErr w:type="spellEnd"/>
            <w:r w:rsidRPr="00D70D77">
              <w:rPr>
                <w:sz w:val="20"/>
                <w:szCs w:val="20"/>
              </w:rPr>
              <w:t xml:space="preserve"> с трансформатором мощностью: до 400 </w:t>
            </w:r>
            <w:proofErr w:type="spellStart"/>
            <w:r w:rsidRPr="00D70D77">
              <w:rPr>
                <w:sz w:val="20"/>
                <w:szCs w:val="20"/>
              </w:rPr>
              <w:t>кВ·А</w:t>
            </w:r>
            <w:proofErr w:type="spellEnd"/>
            <w:r w:rsidRPr="00D70D77">
              <w:rPr>
                <w:sz w:val="20"/>
                <w:szCs w:val="20"/>
              </w:rPr>
              <w:t xml:space="preserve"> ТП-12</w:t>
            </w:r>
          </w:p>
        </w:tc>
        <w:tc>
          <w:tcPr>
            <w:tcW w:w="1120" w:type="dxa"/>
            <w:gridSpan w:val="2"/>
            <w:tcBorders>
              <w:top w:val="nil"/>
              <w:left w:val="nil"/>
              <w:bottom w:val="single" w:sz="4" w:space="0" w:color="auto"/>
              <w:right w:val="single" w:sz="4" w:space="0" w:color="auto"/>
            </w:tcBorders>
            <w:shd w:val="clear" w:color="auto" w:fill="auto"/>
            <w:hideMark/>
          </w:tcPr>
          <w:p w14:paraId="24190773"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6F3F81BE" w14:textId="77777777" w:rsidR="00D70D77" w:rsidRPr="00D70D77" w:rsidRDefault="00D70D77" w:rsidP="00D70D77">
            <w:pPr>
              <w:jc w:val="center"/>
              <w:rPr>
                <w:sz w:val="20"/>
                <w:szCs w:val="20"/>
              </w:rPr>
            </w:pPr>
            <w:r w:rsidRPr="00D70D77">
              <w:rPr>
                <w:sz w:val="20"/>
                <w:szCs w:val="20"/>
              </w:rPr>
              <w:t>1</w:t>
            </w:r>
          </w:p>
        </w:tc>
        <w:tc>
          <w:tcPr>
            <w:tcW w:w="1499" w:type="dxa"/>
            <w:gridSpan w:val="2"/>
            <w:tcBorders>
              <w:top w:val="nil"/>
              <w:left w:val="nil"/>
              <w:bottom w:val="single" w:sz="4" w:space="0" w:color="auto"/>
              <w:right w:val="single" w:sz="4" w:space="0" w:color="auto"/>
            </w:tcBorders>
            <w:shd w:val="clear" w:color="auto" w:fill="auto"/>
            <w:hideMark/>
          </w:tcPr>
          <w:p w14:paraId="7261545A" w14:textId="77777777" w:rsidR="00D70D77" w:rsidRPr="00D70D77" w:rsidRDefault="00D70D77" w:rsidP="00D70D77">
            <w:pPr>
              <w:jc w:val="right"/>
              <w:rPr>
                <w:sz w:val="20"/>
                <w:szCs w:val="20"/>
              </w:rPr>
            </w:pPr>
            <w:r w:rsidRPr="00D70D77">
              <w:rPr>
                <w:sz w:val="20"/>
                <w:szCs w:val="20"/>
              </w:rPr>
              <w:t xml:space="preserve">1 859 129,00  </w:t>
            </w:r>
          </w:p>
        </w:tc>
        <w:tc>
          <w:tcPr>
            <w:tcW w:w="1057" w:type="dxa"/>
            <w:gridSpan w:val="2"/>
            <w:tcBorders>
              <w:top w:val="nil"/>
              <w:left w:val="nil"/>
              <w:bottom w:val="single" w:sz="4" w:space="0" w:color="auto"/>
              <w:right w:val="single" w:sz="4" w:space="0" w:color="auto"/>
            </w:tcBorders>
            <w:shd w:val="clear" w:color="auto" w:fill="auto"/>
            <w:hideMark/>
          </w:tcPr>
          <w:p w14:paraId="1AEDE421" w14:textId="77777777" w:rsidR="00D70D77" w:rsidRPr="00D70D77" w:rsidRDefault="00D70D77" w:rsidP="00D70D77">
            <w:pPr>
              <w:jc w:val="right"/>
              <w:rPr>
                <w:sz w:val="20"/>
                <w:szCs w:val="20"/>
              </w:rPr>
            </w:pPr>
            <w:r w:rsidRPr="00D70D77">
              <w:rPr>
                <w:sz w:val="20"/>
                <w:szCs w:val="20"/>
              </w:rPr>
              <w:t xml:space="preserve">1 859 129,00  </w:t>
            </w:r>
          </w:p>
        </w:tc>
        <w:tc>
          <w:tcPr>
            <w:tcW w:w="1600" w:type="dxa"/>
            <w:gridSpan w:val="2"/>
            <w:tcBorders>
              <w:top w:val="nil"/>
              <w:left w:val="nil"/>
              <w:bottom w:val="single" w:sz="4" w:space="0" w:color="auto"/>
              <w:right w:val="single" w:sz="4" w:space="0" w:color="auto"/>
            </w:tcBorders>
            <w:shd w:val="clear" w:color="auto" w:fill="auto"/>
            <w:hideMark/>
          </w:tcPr>
          <w:p w14:paraId="33557AF7"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715B1950"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EE70C1F"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0C8D70F" w14:textId="77777777" w:rsidR="00D70D77" w:rsidRPr="00D70D77" w:rsidRDefault="00D70D77" w:rsidP="00D70D77">
            <w:pPr>
              <w:rPr>
                <w:sz w:val="20"/>
                <w:szCs w:val="20"/>
              </w:rPr>
            </w:pPr>
            <w:r w:rsidRPr="00D70D77">
              <w:rPr>
                <w:sz w:val="20"/>
                <w:szCs w:val="20"/>
              </w:rPr>
              <w:t xml:space="preserve">           2 014 907,28   </w:t>
            </w:r>
          </w:p>
        </w:tc>
        <w:tc>
          <w:tcPr>
            <w:tcW w:w="1898" w:type="dxa"/>
            <w:gridSpan w:val="2"/>
            <w:tcBorders>
              <w:top w:val="nil"/>
              <w:left w:val="nil"/>
              <w:bottom w:val="single" w:sz="4" w:space="0" w:color="auto"/>
              <w:right w:val="single" w:sz="4" w:space="0" w:color="auto"/>
            </w:tcBorders>
            <w:shd w:val="clear" w:color="auto" w:fill="auto"/>
            <w:hideMark/>
          </w:tcPr>
          <w:p w14:paraId="03EF0D1B" w14:textId="77777777" w:rsidR="00D70D77" w:rsidRPr="00D70D77" w:rsidRDefault="00D70D77" w:rsidP="00D70D77">
            <w:pPr>
              <w:rPr>
                <w:sz w:val="20"/>
                <w:szCs w:val="20"/>
              </w:rPr>
            </w:pPr>
            <w:r w:rsidRPr="00D70D77">
              <w:rPr>
                <w:sz w:val="20"/>
                <w:szCs w:val="20"/>
              </w:rPr>
              <w:t xml:space="preserve">                          2 014 907,28   </w:t>
            </w:r>
          </w:p>
        </w:tc>
        <w:tc>
          <w:tcPr>
            <w:tcW w:w="271" w:type="dxa"/>
            <w:vAlign w:val="center"/>
            <w:hideMark/>
          </w:tcPr>
          <w:p w14:paraId="04D67032" w14:textId="77777777" w:rsidR="00D70D77" w:rsidRPr="00D70D77" w:rsidRDefault="00D70D77" w:rsidP="00D70D77">
            <w:pPr>
              <w:rPr>
                <w:sz w:val="20"/>
                <w:szCs w:val="20"/>
              </w:rPr>
            </w:pPr>
          </w:p>
        </w:tc>
      </w:tr>
      <w:tr w:rsidR="00D70D77" w:rsidRPr="00D70D77" w14:paraId="079E3A5E"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1EC93700" w14:textId="77777777" w:rsidR="00D70D77" w:rsidRPr="00D70D77" w:rsidRDefault="00D70D77" w:rsidP="00D70D77">
            <w:pPr>
              <w:ind w:firstLineChars="200" w:firstLine="400"/>
              <w:rPr>
                <w:sz w:val="20"/>
                <w:szCs w:val="20"/>
              </w:rPr>
            </w:pPr>
            <w:r w:rsidRPr="00D70D77">
              <w:rPr>
                <w:sz w:val="20"/>
                <w:szCs w:val="20"/>
              </w:rPr>
              <w:t>в том числе Оборудование     =     1977016  руб.</w:t>
            </w:r>
          </w:p>
        </w:tc>
        <w:tc>
          <w:tcPr>
            <w:tcW w:w="1699" w:type="dxa"/>
            <w:tcBorders>
              <w:top w:val="nil"/>
              <w:left w:val="nil"/>
              <w:bottom w:val="single" w:sz="4" w:space="0" w:color="auto"/>
              <w:right w:val="single" w:sz="4" w:space="0" w:color="auto"/>
            </w:tcBorders>
            <w:shd w:val="clear" w:color="auto" w:fill="auto"/>
            <w:hideMark/>
          </w:tcPr>
          <w:p w14:paraId="284FC721" w14:textId="77777777" w:rsidR="00D70D77" w:rsidRPr="00D70D77" w:rsidRDefault="00D70D77" w:rsidP="00D70D77">
            <w:pPr>
              <w:rPr>
                <w:sz w:val="20"/>
                <w:szCs w:val="20"/>
              </w:rPr>
            </w:pPr>
            <w:r w:rsidRPr="00D70D77">
              <w:rPr>
                <w:sz w:val="20"/>
                <w:szCs w:val="20"/>
              </w:rPr>
              <w:t> </w:t>
            </w:r>
          </w:p>
        </w:tc>
        <w:tc>
          <w:tcPr>
            <w:tcW w:w="1120" w:type="dxa"/>
            <w:gridSpan w:val="2"/>
            <w:tcBorders>
              <w:top w:val="nil"/>
              <w:left w:val="nil"/>
              <w:bottom w:val="single" w:sz="4" w:space="0" w:color="auto"/>
              <w:right w:val="single" w:sz="4" w:space="0" w:color="auto"/>
            </w:tcBorders>
            <w:shd w:val="clear" w:color="auto" w:fill="auto"/>
            <w:hideMark/>
          </w:tcPr>
          <w:p w14:paraId="17970572" w14:textId="77777777" w:rsidR="00D70D77" w:rsidRPr="00D70D77" w:rsidRDefault="00D70D77" w:rsidP="00D70D77">
            <w:pPr>
              <w:jc w:val="center"/>
              <w:rPr>
                <w:sz w:val="20"/>
                <w:szCs w:val="20"/>
              </w:rPr>
            </w:pPr>
            <w:r w:rsidRPr="00D70D77">
              <w:rPr>
                <w:sz w:val="20"/>
                <w:szCs w:val="20"/>
              </w:rPr>
              <w:t> </w:t>
            </w:r>
          </w:p>
        </w:tc>
        <w:tc>
          <w:tcPr>
            <w:tcW w:w="1066" w:type="dxa"/>
            <w:gridSpan w:val="2"/>
            <w:tcBorders>
              <w:top w:val="nil"/>
              <w:left w:val="nil"/>
              <w:bottom w:val="single" w:sz="4" w:space="0" w:color="auto"/>
              <w:right w:val="single" w:sz="4" w:space="0" w:color="auto"/>
            </w:tcBorders>
            <w:shd w:val="clear" w:color="auto" w:fill="auto"/>
            <w:hideMark/>
          </w:tcPr>
          <w:p w14:paraId="17B8B2B2" w14:textId="77777777" w:rsidR="00D70D77" w:rsidRPr="00D70D77" w:rsidRDefault="00D70D77" w:rsidP="00D70D77">
            <w:pPr>
              <w:jc w:val="center"/>
              <w:rPr>
                <w:sz w:val="20"/>
                <w:szCs w:val="20"/>
              </w:rPr>
            </w:pPr>
            <w:r w:rsidRPr="00D70D77">
              <w:rPr>
                <w:sz w:val="20"/>
                <w:szCs w:val="20"/>
              </w:rPr>
              <w:t> </w:t>
            </w:r>
          </w:p>
        </w:tc>
        <w:tc>
          <w:tcPr>
            <w:tcW w:w="1499" w:type="dxa"/>
            <w:gridSpan w:val="2"/>
            <w:tcBorders>
              <w:top w:val="nil"/>
              <w:left w:val="nil"/>
              <w:bottom w:val="single" w:sz="4" w:space="0" w:color="auto"/>
              <w:right w:val="single" w:sz="4" w:space="0" w:color="auto"/>
            </w:tcBorders>
            <w:shd w:val="clear" w:color="auto" w:fill="auto"/>
            <w:hideMark/>
          </w:tcPr>
          <w:p w14:paraId="23AC06B2" w14:textId="77777777" w:rsidR="00D70D77" w:rsidRPr="00D70D77" w:rsidRDefault="00D70D77" w:rsidP="00D70D77">
            <w:pPr>
              <w:rPr>
                <w:sz w:val="20"/>
                <w:szCs w:val="20"/>
              </w:rPr>
            </w:pPr>
            <w:r w:rsidRPr="00D70D77">
              <w:rPr>
                <w:sz w:val="20"/>
                <w:szCs w:val="20"/>
              </w:rPr>
              <w:t> </w:t>
            </w:r>
          </w:p>
        </w:tc>
        <w:tc>
          <w:tcPr>
            <w:tcW w:w="1057" w:type="dxa"/>
            <w:gridSpan w:val="2"/>
            <w:tcBorders>
              <w:top w:val="nil"/>
              <w:left w:val="nil"/>
              <w:bottom w:val="single" w:sz="4" w:space="0" w:color="auto"/>
              <w:right w:val="single" w:sz="4" w:space="0" w:color="auto"/>
            </w:tcBorders>
            <w:shd w:val="clear" w:color="auto" w:fill="auto"/>
            <w:hideMark/>
          </w:tcPr>
          <w:p w14:paraId="19899EB4" w14:textId="77777777" w:rsidR="00D70D77" w:rsidRPr="00D70D77" w:rsidRDefault="00D70D77" w:rsidP="00D70D77">
            <w:pPr>
              <w:rPr>
                <w:sz w:val="20"/>
                <w:szCs w:val="20"/>
              </w:rPr>
            </w:pPr>
            <w:r w:rsidRPr="00D70D77">
              <w:rPr>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14:paraId="4F9A102B"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46B24F9"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D765F1C"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12BC2A3" w14:textId="77777777" w:rsidR="00D70D77" w:rsidRPr="00D70D77" w:rsidRDefault="00D70D77" w:rsidP="00D70D77">
            <w:pPr>
              <w:rPr>
                <w:sz w:val="20"/>
                <w:szCs w:val="20"/>
              </w:rPr>
            </w:pPr>
            <w:r w:rsidRPr="00D70D77">
              <w:rPr>
                <w:sz w:val="20"/>
                <w:szCs w:val="20"/>
              </w:rPr>
              <w:t> </w:t>
            </w:r>
          </w:p>
        </w:tc>
        <w:tc>
          <w:tcPr>
            <w:tcW w:w="1898" w:type="dxa"/>
            <w:gridSpan w:val="2"/>
            <w:tcBorders>
              <w:top w:val="nil"/>
              <w:left w:val="nil"/>
              <w:bottom w:val="single" w:sz="4" w:space="0" w:color="auto"/>
              <w:right w:val="single" w:sz="4" w:space="0" w:color="auto"/>
            </w:tcBorders>
            <w:shd w:val="clear" w:color="auto" w:fill="auto"/>
            <w:hideMark/>
          </w:tcPr>
          <w:p w14:paraId="46D6BEA8" w14:textId="77777777" w:rsidR="00D70D77" w:rsidRPr="00D70D77" w:rsidRDefault="00D70D77" w:rsidP="00D70D77">
            <w:pPr>
              <w:rPr>
                <w:sz w:val="20"/>
                <w:szCs w:val="20"/>
              </w:rPr>
            </w:pPr>
            <w:r w:rsidRPr="00D70D77">
              <w:rPr>
                <w:sz w:val="20"/>
                <w:szCs w:val="20"/>
              </w:rPr>
              <w:t> </w:t>
            </w:r>
          </w:p>
        </w:tc>
        <w:tc>
          <w:tcPr>
            <w:tcW w:w="271" w:type="dxa"/>
            <w:vAlign w:val="center"/>
            <w:hideMark/>
          </w:tcPr>
          <w:p w14:paraId="375D0BE6" w14:textId="77777777" w:rsidR="00D70D77" w:rsidRPr="00D70D77" w:rsidRDefault="00D70D77" w:rsidP="00D70D77">
            <w:pPr>
              <w:rPr>
                <w:sz w:val="20"/>
                <w:szCs w:val="20"/>
              </w:rPr>
            </w:pPr>
          </w:p>
        </w:tc>
      </w:tr>
      <w:tr w:rsidR="00D70D77" w:rsidRPr="00D70D77" w14:paraId="1C4DA4E9" w14:textId="77777777" w:rsidTr="00D70D77">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14:paraId="5C31EA62" w14:textId="77777777" w:rsidR="00D70D77" w:rsidRPr="00D70D77" w:rsidRDefault="00D70D77" w:rsidP="00D70D77">
            <w:pPr>
              <w:ind w:firstLineChars="200" w:firstLine="400"/>
              <w:rPr>
                <w:sz w:val="20"/>
                <w:szCs w:val="20"/>
              </w:rPr>
            </w:pPr>
            <w:r w:rsidRPr="00D70D77">
              <w:rPr>
                <w:sz w:val="20"/>
                <w:szCs w:val="20"/>
              </w:rPr>
              <w:t>2.7.12</w:t>
            </w:r>
          </w:p>
        </w:tc>
        <w:tc>
          <w:tcPr>
            <w:tcW w:w="1699" w:type="dxa"/>
            <w:tcBorders>
              <w:top w:val="nil"/>
              <w:left w:val="nil"/>
              <w:bottom w:val="single" w:sz="4" w:space="0" w:color="auto"/>
              <w:right w:val="single" w:sz="4" w:space="0" w:color="auto"/>
            </w:tcBorders>
            <w:shd w:val="clear" w:color="auto" w:fill="auto"/>
            <w:hideMark/>
          </w:tcPr>
          <w:p w14:paraId="01F9A153" w14:textId="77777777" w:rsidR="00D70D77" w:rsidRPr="00D70D77" w:rsidRDefault="00D70D77" w:rsidP="00D70D77">
            <w:pPr>
              <w:rPr>
                <w:sz w:val="20"/>
                <w:szCs w:val="20"/>
              </w:rPr>
            </w:pPr>
            <w:r w:rsidRPr="00D70D77">
              <w:rPr>
                <w:sz w:val="20"/>
                <w:szCs w:val="20"/>
              </w:rPr>
              <w:t xml:space="preserve">Монтаж подстанции комплектной трансформаторной напряжением до 10 </w:t>
            </w:r>
            <w:proofErr w:type="spellStart"/>
            <w:r w:rsidRPr="00D70D77">
              <w:rPr>
                <w:sz w:val="20"/>
                <w:szCs w:val="20"/>
              </w:rPr>
              <w:t>кВ</w:t>
            </w:r>
            <w:proofErr w:type="spellEnd"/>
            <w:r w:rsidRPr="00D70D77">
              <w:rPr>
                <w:sz w:val="20"/>
                <w:szCs w:val="20"/>
              </w:rPr>
              <w:t xml:space="preserve"> с трансформатором мощностью: до 400 </w:t>
            </w:r>
            <w:proofErr w:type="spellStart"/>
            <w:r w:rsidRPr="00D70D77">
              <w:rPr>
                <w:sz w:val="20"/>
                <w:szCs w:val="20"/>
              </w:rPr>
              <w:t>кВ·А</w:t>
            </w:r>
            <w:proofErr w:type="spellEnd"/>
            <w:r w:rsidRPr="00D70D77">
              <w:rPr>
                <w:sz w:val="20"/>
                <w:szCs w:val="20"/>
              </w:rPr>
              <w:t xml:space="preserve"> ТП-9</w:t>
            </w:r>
          </w:p>
        </w:tc>
        <w:tc>
          <w:tcPr>
            <w:tcW w:w="1120" w:type="dxa"/>
            <w:gridSpan w:val="2"/>
            <w:tcBorders>
              <w:top w:val="nil"/>
              <w:left w:val="nil"/>
              <w:bottom w:val="single" w:sz="4" w:space="0" w:color="auto"/>
              <w:right w:val="single" w:sz="4" w:space="0" w:color="auto"/>
            </w:tcBorders>
            <w:shd w:val="clear" w:color="auto" w:fill="auto"/>
            <w:hideMark/>
          </w:tcPr>
          <w:p w14:paraId="60AE99F5"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25553DAD" w14:textId="77777777" w:rsidR="00D70D77" w:rsidRPr="00D70D77" w:rsidRDefault="00D70D77" w:rsidP="00D70D77">
            <w:pPr>
              <w:jc w:val="center"/>
              <w:rPr>
                <w:sz w:val="20"/>
                <w:szCs w:val="20"/>
              </w:rPr>
            </w:pPr>
            <w:r w:rsidRPr="00D70D77">
              <w:rPr>
                <w:sz w:val="20"/>
                <w:szCs w:val="20"/>
              </w:rPr>
              <w:t>1</w:t>
            </w:r>
          </w:p>
        </w:tc>
        <w:tc>
          <w:tcPr>
            <w:tcW w:w="1499" w:type="dxa"/>
            <w:gridSpan w:val="2"/>
            <w:tcBorders>
              <w:top w:val="nil"/>
              <w:left w:val="nil"/>
              <w:bottom w:val="single" w:sz="4" w:space="0" w:color="auto"/>
              <w:right w:val="single" w:sz="4" w:space="0" w:color="auto"/>
            </w:tcBorders>
            <w:shd w:val="clear" w:color="auto" w:fill="auto"/>
            <w:hideMark/>
          </w:tcPr>
          <w:p w14:paraId="522BCF04" w14:textId="77777777" w:rsidR="00D70D77" w:rsidRPr="00D70D77" w:rsidRDefault="00D70D77" w:rsidP="00D70D77">
            <w:pPr>
              <w:jc w:val="right"/>
              <w:rPr>
                <w:sz w:val="20"/>
                <w:szCs w:val="20"/>
              </w:rPr>
            </w:pPr>
            <w:r w:rsidRPr="00D70D77">
              <w:rPr>
                <w:sz w:val="20"/>
                <w:szCs w:val="20"/>
              </w:rPr>
              <w:t xml:space="preserve">1 969 962,00  </w:t>
            </w:r>
          </w:p>
        </w:tc>
        <w:tc>
          <w:tcPr>
            <w:tcW w:w="1057" w:type="dxa"/>
            <w:gridSpan w:val="2"/>
            <w:tcBorders>
              <w:top w:val="nil"/>
              <w:left w:val="nil"/>
              <w:bottom w:val="single" w:sz="4" w:space="0" w:color="auto"/>
              <w:right w:val="single" w:sz="4" w:space="0" w:color="auto"/>
            </w:tcBorders>
            <w:shd w:val="clear" w:color="auto" w:fill="auto"/>
            <w:hideMark/>
          </w:tcPr>
          <w:p w14:paraId="75B1BCFE" w14:textId="77777777" w:rsidR="00D70D77" w:rsidRPr="00D70D77" w:rsidRDefault="00D70D77" w:rsidP="00D70D77">
            <w:pPr>
              <w:jc w:val="right"/>
              <w:rPr>
                <w:sz w:val="20"/>
                <w:szCs w:val="20"/>
              </w:rPr>
            </w:pPr>
            <w:r w:rsidRPr="00D70D77">
              <w:rPr>
                <w:sz w:val="20"/>
                <w:szCs w:val="20"/>
              </w:rPr>
              <w:t xml:space="preserve">1 969 962,00  </w:t>
            </w:r>
          </w:p>
        </w:tc>
        <w:tc>
          <w:tcPr>
            <w:tcW w:w="1600" w:type="dxa"/>
            <w:gridSpan w:val="2"/>
            <w:tcBorders>
              <w:top w:val="nil"/>
              <w:left w:val="nil"/>
              <w:bottom w:val="single" w:sz="4" w:space="0" w:color="auto"/>
              <w:right w:val="single" w:sz="4" w:space="0" w:color="auto"/>
            </w:tcBorders>
            <w:shd w:val="clear" w:color="auto" w:fill="auto"/>
            <w:hideMark/>
          </w:tcPr>
          <w:p w14:paraId="3EAC55BC"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7461D1B4"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67B6E05F"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DCA919F" w14:textId="77777777" w:rsidR="00D70D77" w:rsidRPr="00D70D77" w:rsidRDefault="00D70D77" w:rsidP="00D70D77">
            <w:pPr>
              <w:rPr>
                <w:sz w:val="20"/>
                <w:szCs w:val="20"/>
              </w:rPr>
            </w:pPr>
            <w:r w:rsidRPr="00D70D77">
              <w:rPr>
                <w:sz w:val="20"/>
                <w:szCs w:val="20"/>
              </w:rPr>
              <w:t xml:space="preserve">           2 135 027,09   </w:t>
            </w:r>
          </w:p>
        </w:tc>
        <w:tc>
          <w:tcPr>
            <w:tcW w:w="1898" w:type="dxa"/>
            <w:gridSpan w:val="2"/>
            <w:tcBorders>
              <w:top w:val="nil"/>
              <w:left w:val="nil"/>
              <w:bottom w:val="single" w:sz="4" w:space="0" w:color="auto"/>
              <w:right w:val="single" w:sz="4" w:space="0" w:color="auto"/>
            </w:tcBorders>
            <w:shd w:val="clear" w:color="auto" w:fill="auto"/>
            <w:hideMark/>
          </w:tcPr>
          <w:p w14:paraId="0F417D4C" w14:textId="77777777" w:rsidR="00D70D77" w:rsidRPr="00D70D77" w:rsidRDefault="00D70D77" w:rsidP="00D70D77">
            <w:pPr>
              <w:rPr>
                <w:sz w:val="20"/>
                <w:szCs w:val="20"/>
              </w:rPr>
            </w:pPr>
            <w:r w:rsidRPr="00D70D77">
              <w:rPr>
                <w:sz w:val="20"/>
                <w:szCs w:val="20"/>
              </w:rPr>
              <w:t xml:space="preserve">                          2 135 027,09   </w:t>
            </w:r>
          </w:p>
        </w:tc>
        <w:tc>
          <w:tcPr>
            <w:tcW w:w="271" w:type="dxa"/>
            <w:vAlign w:val="center"/>
            <w:hideMark/>
          </w:tcPr>
          <w:p w14:paraId="5E707BE3" w14:textId="77777777" w:rsidR="00D70D77" w:rsidRPr="00D70D77" w:rsidRDefault="00D70D77" w:rsidP="00D70D77">
            <w:pPr>
              <w:rPr>
                <w:sz w:val="20"/>
                <w:szCs w:val="20"/>
              </w:rPr>
            </w:pPr>
          </w:p>
        </w:tc>
      </w:tr>
      <w:tr w:rsidR="00D70D77" w:rsidRPr="00D70D77" w14:paraId="1605D0D1"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69BC3245" w14:textId="77777777" w:rsidR="00D70D77" w:rsidRPr="00D70D77" w:rsidRDefault="00D70D77" w:rsidP="00D70D77">
            <w:pPr>
              <w:ind w:firstLineChars="200" w:firstLine="400"/>
              <w:rPr>
                <w:sz w:val="20"/>
                <w:szCs w:val="20"/>
              </w:rPr>
            </w:pPr>
            <w:r w:rsidRPr="00D70D77">
              <w:rPr>
                <w:sz w:val="20"/>
                <w:szCs w:val="20"/>
              </w:rPr>
              <w:t xml:space="preserve">в том числе </w:t>
            </w:r>
            <w:r w:rsidRPr="00D70D77">
              <w:rPr>
                <w:sz w:val="20"/>
                <w:szCs w:val="20"/>
              </w:rPr>
              <w:lastRenderedPageBreak/>
              <w:t>Оборудование     =     2097136  руб.</w:t>
            </w:r>
          </w:p>
        </w:tc>
        <w:tc>
          <w:tcPr>
            <w:tcW w:w="1699" w:type="dxa"/>
            <w:tcBorders>
              <w:top w:val="nil"/>
              <w:left w:val="nil"/>
              <w:bottom w:val="single" w:sz="4" w:space="0" w:color="auto"/>
              <w:right w:val="single" w:sz="4" w:space="0" w:color="auto"/>
            </w:tcBorders>
            <w:shd w:val="clear" w:color="auto" w:fill="auto"/>
            <w:hideMark/>
          </w:tcPr>
          <w:p w14:paraId="73E160AC" w14:textId="77777777" w:rsidR="00D70D77" w:rsidRPr="00D70D77" w:rsidRDefault="00D70D77" w:rsidP="00D70D77">
            <w:pPr>
              <w:rPr>
                <w:sz w:val="20"/>
                <w:szCs w:val="20"/>
              </w:rPr>
            </w:pPr>
            <w:r w:rsidRPr="00D70D77">
              <w:rPr>
                <w:sz w:val="20"/>
                <w:szCs w:val="20"/>
              </w:rPr>
              <w:lastRenderedPageBreak/>
              <w:t> </w:t>
            </w:r>
          </w:p>
        </w:tc>
        <w:tc>
          <w:tcPr>
            <w:tcW w:w="1120" w:type="dxa"/>
            <w:gridSpan w:val="2"/>
            <w:tcBorders>
              <w:top w:val="nil"/>
              <w:left w:val="nil"/>
              <w:bottom w:val="single" w:sz="4" w:space="0" w:color="auto"/>
              <w:right w:val="single" w:sz="4" w:space="0" w:color="auto"/>
            </w:tcBorders>
            <w:shd w:val="clear" w:color="auto" w:fill="auto"/>
            <w:hideMark/>
          </w:tcPr>
          <w:p w14:paraId="28469DFF" w14:textId="77777777" w:rsidR="00D70D77" w:rsidRPr="00D70D77" w:rsidRDefault="00D70D77" w:rsidP="00D70D77">
            <w:pPr>
              <w:jc w:val="center"/>
              <w:rPr>
                <w:sz w:val="20"/>
                <w:szCs w:val="20"/>
              </w:rPr>
            </w:pPr>
            <w:r w:rsidRPr="00D70D77">
              <w:rPr>
                <w:sz w:val="20"/>
                <w:szCs w:val="20"/>
              </w:rPr>
              <w:t> </w:t>
            </w:r>
          </w:p>
        </w:tc>
        <w:tc>
          <w:tcPr>
            <w:tcW w:w="1066" w:type="dxa"/>
            <w:gridSpan w:val="2"/>
            <w:tcBorders>
              <w:top w:val="nil"/>
              <w:left w:val="nil"/>
              <w:bottom w:val="single" w:sz="4" w:space="0" w:color="auto"/>
              <w:right w:val="single" w:sz="4" w:space="0" w:color="auto"/>
            </w:tcBorders>
            <w:shd w:val="clear" w:color="auto" w:fill="auto"/>
            <w:hideMark/>
          </w:tcPr>
          <w:p w14:paraId="38280EB0" w14:textId="77777777" w:rsidR="00D70D77" w:rsidRPr="00D70D77" w:rsidRDefault="00D70D77" w:rsidP="00D70D77">
            <w:pPr>
              <w:jc w:val="center"/>
              <w:rPr>
                <w:sz w:val="20"/>
                <w:szCs w:val="20"/>
              </w:rPr>
            </w:pPr>
            <w:r w:rsidRPr="00D70D77">
              <w:rPr>
                <w:sz w:val="20"/>
                <w:szCs w:val="20"/>
              </w:rPr>
              <w:t> </w:t>
            </w:r>
          </w:p>
        </w:tc>
        <w:tc>
          <w:tcPr>
            <w:tcW w:w="1499" w:type="dxa"/>
            <w:gridSpan w:val="2"/>
            <w:tcBorders>
              <w:top w:val="nil"/>
              <w:left w:val="nil"/>
              <w:bottom w:val="single" w:sz="4" w:space="0" w:color="auto"/>
              <w:right w:val="single" w:sz="4" w:space="0" w:color="auto"/>
            </w:tcBorders>
            <w:shd w:val="clear" w:color="auto" w:fill="auto"/>
            <w:hideMark/>
          </w:tcPr>
          <w:p w14:paraId="73C8419D" w14:textId="77777777" w:rsidR="00D70D77" w:rsidRPr="00D70D77" w:rsidRDefault="00D70D77" w:rsidP="00D70D77">
            <w:pPr>
              <w:rPr>
                <w:sz w:val="20"/>
                <w:szCs w:val="20"/>
              </w:rPr>
            </w:pPr>
            <w:r w:rsidRPr="00D70D77">
              <w:rPr>
                <w:sz w:val="20"/>
                <w:szCs w:val="20"/>
              </w:rPr>
              <w:t> </w:t>
            </w:r>
          </w:p>
        </w:tc>
        <w:tc>
          <w:tcPr>
            <w:tcW w:w="1057" w:type="dxa"/>
            <w:gridSpan w:val="2"/>
            <w:tcBorders>
              <w:top w:val="nil"/>
              <w:left w:val="nil"/>
              <w:bottom w:val="single" w:sz="4" w:space="0" w:color="auto"/>
              <w:right w:val="single" w:sz="4" w:space="0" w:color="auto"/>
            </w:tcBorders>
            <w:shd w:val="clear" w:color="auto" w:fill="auto"/>
            <w:hideMark/>
          </w:tcPr>
          <w:p w14:paraId="648A0F68" w14:textId="77777777" w:rsidR="00D70D77" w:rsidRPr="00D70D77" w:rsidRDefault="00D70D77" w:rsidP="00D70D77">
            <w:pPr>
              <w:rPr>
                <w:sz w:val="20"/>
                <w:szCs w:val="20"/>
              </w:rPr>
            </w:pPr>
            <w:r w:rsidRPr="00D70D77">
              <w:rPr>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14:paraId="1F7DEDDD"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3D1AEC09"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CDDEA50"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7872DF1E" w14:textId="77777777" w:rsidR="00D70D77" w:rsidRPr="00D70D77" w:rsidRDefault="00D70D77" w:rsidP="00D70D77">
            <w:pPr>
              <w:rPr>
                <w:sz w:val="20"/>
                <w:szCs w:val="20"/>
              </w:rPr>
            </w:pPr>
            <w:r w:rsidRPr="00D70D77">
              <w:rPr>
                <w:sz w:val="20"/>
                <w:szCs w:val="20"/>
              </w:rPr>
              <w:t> </w:t>
            </w:r>
          </w:p>
        </w:tc>
        <w:tc>
          <w:tcPr>
            <w:tcW w:w="1898" w:type="dxa"/>
            <w:gridSpan w:val="2"/>
            <w:tcBorders>
              <w:top w:val="nil"/>
              <w:left w:val="nil"/>
              <w:bottom w:val="single" w:sz="4" w:space="0" w:color="auto"/>
              <w:right w:val="single" w:sz="4" w:space="0" w:color="auto"/>
            </w:tcBorders>
            <w:shd w:val="clear" w:color="auto" w:fill="auto"/>
            <w:hideMark/>
          </w:tcPr>
          <w:p w14:paraId="69E67CDB" w14:textId="77777777" w:rsidR="00D70D77" w:rsidRPr="00D70D77" w:rsidRDefault="00D70D77" w:rsidP="00D70D77">
            <w:pPr>
              <w:rPr>
                <w:sz w:val="20"/>
                <w:szCs w:val="20"/>
              </w:rPr>
            </w:pPr>
            <w:r w:rsidRPr="00D70D77">
              <w:rPr>
                <w:sz w:val="20"/>
                <w:szCs w:val="20"/>
              </w:rPr>
              <w:t> </w:t>
            </w:r>
          </w:p>
        </w:tc>
        <w:tc>
          <w:tcPr>
            <w:tcW w:w="271" w:type="dxa"/>
            <w:vAlign w:val="center"/>
            <w:hideMark/>
          </w:tcPr>
          <w:p w14:paraId="4A50BA3F" w14:textId="77777777" w:rsidR="00D70D77" w:rsidRPr="00D70D77" w:rsidRDefault="00D70D77" w:rsidP="00D70D77">
            <w:pPr>
              <w:rPr>
                <w:sz w:val="20"/>
                <w:szCs w:val="20"/>
              </w:rPr>
            </w:pPr>
          </w:p>
        </w:tc>
      </w:tr>
      <w:tr w:rsidR="00D70D77" w:rsidRPr="00D70D77" w14:paraId="72A23844" w14:textId="77777777" w:rsidTr="00D70D77">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14:paraId="782891CD" w14:textId="77777777" w:rsidR="00D70D77" w:rsidRPr="00D70D77" w:rsidRDefault="00D70D77" w:rsidP="00D70D77">
            <w:pPr>
              <w:ind w:firstLineChars="200" w:firstLine="400"/>
              <w:rPr>
                <w:sz w:val="20"/>
                <w:szCs w:val="20"/>
              </w:rPr>
            </w:pPr>
            <w:r w:rsidRPr="00D70D77">
              <w:rPr>
                <w:sz w:val="20"/>
                <w:szCs w:val="20"/>
              </w:rPr>
              <w:lastRenderedPageBreak/>
              <w:t>2.7.13</w:t>
            </w:r>
          </w:p>
        </w:tc>
        <w:tc>
          <w:tcPr>
            <w:tcW w:w="1699" w:type="dxa"/>
            <w:tcBorders>
              <w:top w:val="nil"/>
              <w:left w:val="nil"/>
              <w:bottom w:val="single" w:sz="4" w:space="0" w:color="auto"/>
              <w:right w:val="single" w:sz="4" w:space="0" w:color="auto"/>
            </w:tcBorders>
            <w:shd w:val="clear" w:color="auto" w:fill="auto"/>
            <w:hideMark/>
          </w:tcPr>
          <w:p w14:paraId="476E684C" w14:textId="77777777" w:rsidR="00D70D77" w:rsidRPr="00D70D77" w:rsidRDefault="00D70D77" w:rsidP="00D70D77">
            <w:pPr>
              <w:rPr>
                <w:sz w:val="20"/>
                <w:szCs w:val="20"/>
              </w:rPr>
            </w:pPr>
            <w:r w:rsidRPr="00D70D77">
              <w:rPr>
                <w:sz w:val="20"/>
                <w:szCs w:val="20"/>
              </w:rPr>
              <w:t xml:space="preserve">Монтаж подстанции комплектной трансформаторной напряжением до 10 </w:t>
            </w:r>
            <w:proofErr w:type="spellStart"/>
            <w:r w:rsidRPr="00D70D77">
              <w:rPr>
                <w:sz w:val="20"/>
                <w:szCs w:val="20"/>
              </w:rPr>
              <w:t>кВ</w:t>
            </w:r>
            <w:proofErr w:type="spellEnd"/>
            <w:r w:rsidRPr="00D70D77">
              <w:rPr>
                <w:sz w:val="20"/>
                <w:szCs w:val="20"/>
              </w:rPr>
              <w:t xml:space="preserve"> с трансформатором мощностью: до 400 </w:t>
            </w:r>
            <w:proofErr w:type="spellStart"/>
            <w:r w:rsidRPr="00D70D77">
              <w:rPr>
                <w:sz w:val="20"/>
                <w:szCs w:val="20"/>
              </w:rPr>
              <w:t>кВ·А</w:t>
            </w:r>
            <w:proofErr w:type="spellEnd"/>
            <w:r w:rsidRPr="00D70D77">
              <w:rPr>
                <w:sz w:val="20"/>
                <w:szCs w:val="20"/>
              </w:rPr>
              <w:t xml:space="preserve"> ТП-10</w:t>
            </w:r>
          </w:p>
        </w:tc>
        <w:tc>
          <w:tcPr>
            <w:tcW w:w="1120" w:type="dxa"/>
            <w:gridSpan w:val="2"/>
            <w:tcBorders>
              <w:top w:val="nil"/>
              <w:left w:val="nil"/>
              <w:bottom w:val="single" w:sz="4" w:space="0" w:color="auto"/>
              <w:right w:val="single" w:sz="4" w:space="0" w:color="auto"/>
            </w:tcBorders>
            <w:shd w:val="clear" w:color="auto" w:fill="auto"/>
            <w:hideMark/>
          </w:tcPr>
          <w:p w14:paraId="71A40B24"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3D4C549F" w14:textId="77777777" w:rsidR="00D70D77" w:rsidRPr="00D70D77" w:rsidRDefault="00D70D77" w:rsidP="00D70D77">
            <w:pPr>
              <w:jc w:val="center"/>
              <w:rPr>
                <w:sz w:val="20"/>
                <w:szCs w:val="20"/>
              </w:rPr>
            </w:pPr>
            <w:r w:rsidRPr="00D70D77">
              <w:rPr>
                <w:sz w:val="20"/>
                <w:szCs w:val="20"/>
              </w:rPr>
              <w:t>1</w:t>
            </w:r>
          </w:p>
        </w:tc>
        <w:tc>
          <w:tcPr>
            <w:tcW w:w="1499" w:type="dxa"/>
            <w:gridSpan w:val="2"/>
            <w:tcBorders>
              <w:top w:val="nil"/>
              <w:left w:val="nil"/>
              <w:bottom w:val="single" w:sz="4" w:space="0" w:color="auto"/>
              <w:right w:val="single" w:sz="4" w:space="0" w:color="auto"/>
            </w:tcBorders>
            <w:shd w:val="clear" w:color="auto" w:fill="auto"/>
            <w:hideMark/>
          </w:tcPr>
          <w:p w14:paraId="34572B02" w14:textId="77777777" w:rsidR="00D70D77" w:rsidRPr="00D70D77" w:rsidRDefault="00D70D77" w:rsidP="00D70D77">
            <w:pPr>
              <w:jc w:val="right"/>
              <w:rPr>
                <w:sz w:val="20"/>
                <w:szCs w:val="20"/>
              </w:rPr>
            </w:pPr>
            <w:r w:rsidRPr="00D70D77">
              <w:rPr>
                <w:sz w:val="20"/>
                <w:szCs w:val="20"/>
              </w:rPr>
              <w:t xml:space="preserve">1 988 296,00  </w:t>
            </w:r>
          </w:p>
        </w:tc>
        <w:tc>
          <w:tcPr>
            <w:tcW w:w="1057" w:type="dxa"/>
            <w:gridSpan w:val="2"/>
            <w:tcBorders>
              <w:top w:val="nil"/>
              <w:left w:val="nil"/>
              <w:bottom w:val="single" w:sz="4" w:space="0" w:color="auto"/>
              <w:right w:val="single" w:sz="4" w:space="0" w:color="auto"/>
            </w:tcBorders>
            <w:shd w:val="clear" w:color="auto" w:fill="auto"/>
            <w:hideMark/>
          </w:tcPr>
          <w:p w14:paraId="0F19BE00" w14:textId="77777777" w:rsidR="00D70D77" w:rsidRPr="00D70D77" w:rsidRDefault="00D70D77" w:rsidP="00D70D77">
            <w:pPr>
              <w:jc w:val="right"/>
              <w:rPr>
                <w:sz w:val="20"/>
                <w:szCs w:val="20"/>
              </w:rPr>
            </w:pPr>
            <w:r w:rsidRPr="00D70D77">
              <w:rPr>
                <w:sz w:val="20"/>
                <w:szCs w:val="20"/>
              </w:rPr>
              <w:t xml:space="preserve">1 988 296,00  </w:t>
            </w:r>
          </w:p>
        </w:tc>
        <w:tc>
          <w:tcPr>
            <w:tcW w:w="1600" w:type="dxa"/>
            <w:gridSpan w:val="2"/>
            <w:tcBorders>
              <w:top w:val="nil"/>
              <w:left w:val="nil"/>
              <w:bottom w:val="single" w:sz="4" w:space="0" w:color="auto"/>
              <w:right w:val="single" w:sz="4" w:space="0" w:color="auto"/>
            </w:tcBorders>
            <w:shd w:val="clear" w:color="auto" w:fill="auto"/>
            <w:hideMark/>
          </w:tcPr>
          <w:p w14:paraId="699ACA68"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7253F1C3"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96EBAF5"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806F8E2" w14:textId="77777777" w:rsidR="00D70D77" w:rsidRPr="00D70D77" w:rsidRDefault="00D70D77" w:rsidP="00D70D77">
            <w:pPr>
              <w:rPr>
                <w:sz w:val="20"/>
                <w:szCs w:val="20"/>
              </w:rPr>
            </w:pPr>
            <w:r w:rsidRPr="00D70D77">
              <w:rPr>
                <w:sz w:val="20"/>
                <w:szCs w:val="20"/>
              </w:rPr>
              <w:t xml:space="preserve">           2 154 897,31   </w:t>
            </w:r>
          </w:p>
        </w:tc>
        <w:tc>
          <w:tcPr>
            <w:tcW w:w="1898" w:type="dxa"/>
            <w:gridSpan w:val="2"/>
            <w:tcBorders>
              <w:top w:val="nil"/>
              <w:left w:val="nil"/>
              <w:bottom w:val="single" w:sz="4" w:space="0" w:color="auto"/>
              <w:right w:val="single" w:sz="4" w:space="0" w:color="auto"/>
            </w:tcBorders>
            <w:shd w:val="clear" w:color="auto" w:fill="auto"/>
            <w:hideMark/>
          </w:tcPr>
          <w:p w14:paraId="4E86D290" w14:textId="77777777" w:rsidR="00D70D77" w:rsidRPr="00D70D77" w:rsidRDefault="00D70D77" w:rsidP="00D70D77">
            <w:pPr>
              <w:rPr>
                <w:sz w:val="20"/>
                <w:szCs w:val="20"/>
              </w:rPr>
            </w:pPr>
            <w:r w:rsidRPr="00D70D77">
              <w:rPr>
                <w:sz w:val="20"/>
                <w:szCs w:val="20"/>
              </w:rPr>
              <w:t xml:space="preserve">                          2 154 897,31   </w:t>
            </w:r>
          </w:p>
        </w:tc>
        <w:tc>
          <w:tcPr>
            <w:tcW w:w="271" w:type="dxa"/>
            <w:vAlign w:val="center"/>
            <w:hideMark/>
          </w:tcPr>
          <w:p w14:paraId="2548BDB3" w14:textId="77777777" w:rsidR="00D70D77" w:rsidRPr="00D70D77" w:rsidRDefault="00D70D77" w:rsidP="00D70D77">
            <w:pPr>
              <w:rPr>
                <w:sz w:val="20"/>
                <w:szCs w:val="20"/>
              </w:rPr>
            </w:pPr>
          </w:p>
        </w:tc>
      </w:tr>
      <w:tr w:rsidR="00D70D77" w:rsidRPr="00D70D77" w14:paraId="656E40AB"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54558A67" w14:textId="77777777" w:rsidR="00D70D77" w:rsidRPr="00D70D77" w:rsidRDefault="00D70D77" w:rsidP="00D70D77">
            <w:pPr>
              <w:ind w:firstLineChars="200" w:firstLine="400"/>
              <w:rPr>
                <w:sz w:val="20"/>
                <w:szCs w:val="20"/>
              </w:rPr>
            </w:pPr>
            <w:r w:rsidRPr="00D70D77">
              <w:rPr>
                <w:sz w:val="20"/>
                <w:szCs w:val="20"/>
              </w:rPr>
              <w:t>в том числе Оборудование     =     2117006  руб.</w:t>
            </w:r>
          </w:p>
        </w:tc>
        <w:tc>
          <w:tcPr>
            <w:tcW w:w="1699" w:type="dxa"/>
            <w:tcBorders>
              <w:top w:val="nil"/>
              <w:left w:val="nil"/>
              <w:bottom w:val="single" w:sz="4" w:space="0" w:color="auto"/>
              <w:right w:val="single" w:sz="4" w:space="0" w:color="auto"/>
            </w:tcBorders>
            <w:shd w:val="clear" w:color="auto" w:fill="auto"/>
            <w:hideMark/>
          </w:tcPr>
          <w:p w14:paraId="70AB7B70" w14:textId="77777777" w:rsidR="00D70D77" w:rsidRPr="00D70D77" w:rsidRDefault="00D70D77" w:rsidP="00D70D77">
            <w:pPr>
              <w:rPr>
                <w:sz w:val="20"/>
                <w:szCs w:val="20"/>
              </w:rPr>
            </w:pPr>
            <w:r w:rsidRPr="00D70D77">
              <w:rPr>
                <w:sz w:val="20"/>
                <w:szCs w:val="20"/>
              </w:rPr>
              <w:t> </w:t>
            </w:r>
          </w:p>
        </w:tc>
        <w:tc>
          <w:tcPr>
            <w:tcW w:w="1120" w:type="dxa"/>
            <w:gridSpan w:val="2"/>
            <w:tcBorders>
              <w:top w:val="nil"/>
              <w:left w:val="nil"/>
              <w:bottom w:val="single" w:sz="4" w:space="0" w:color="auto"/>
              <w:right w:val="single" w:sz="4" w:space="0" w:color="auto"/>
            </w:tcBorders>
            <w:shd w:val="clear" w:color="auto" w:fill="auto"/>
            <w:hideMark/>
          </w:tcPr>
          <w:p w14:paraId="7DAB78B6" w14:textId="77777777" w:rsidR="00D70D77" w:rsidRPr="00D70D77" w:rsidRDefault="00D70D77" w:rsidP="00D70D77">
            <w:pPr>
              <w:jc w:val="center"/>
              <w:rPr>
                <w:sz w:val="20"/>
                <w:szCs w:val="20"/>
              </w:rPr>
            </w:pPr>
            <w:r w:rsidRPr="00D70D77">
              <w:rPr>
                <w:sz w:val="20"/>
                <w:szCs w:val="20"/>
              </w:rPr>
              <w:t> </w:t>
            </w:r>
          </w:p>
        </w:tc>
        <w:tc>
          <w:tcPr>
            <w:tcW w:w="1066" w:type="dxa"/>
            <w:gridSpan w:val="2"/>
            <w:tcBorders>
              <w:top w:val="nil"/>
              <w:left w:val="nil"/>
              <w:bottom w:val="single" w:sz="4" w:space="0" w:color="auto"/>
              <w:right w:val="single" w:sz="4" w:space="0" w:color="auto"/>
            </w:tcBorders>
            <w:shd w:val="clear" w:color="auto" w:fill="auto"/>
            <w:hideMark/>
          </w:tcPr>
          <w:p w14:paraId="3642D63A" w14:textId="77777777" w:rsidR="00D70D77" w:rsidRPr="00D70D77" w:rsidRDefault="00D70D77" w:rsidP="00D70D77">
            <w:pPr>
              <w:jc w:val="center"/>
              <w:rPr>
                <w:sz w:val="20"/>
                <w:szCs w:val="20"/>
              </w:rPr>
            </w:pPr>
            <w:r w:rsidRPr="00D70D77">
              <w:rPr>
                <w:sz w:val="20"/>
                <w:szCs w:val="20"/>
              </w:rPr>
              <w:t> </w:t>
            </w:r>
          </w:p>
        </w:tc>
        <w:tc>
          <w:tcPr>
            <w:tcW w:w="1499" w:type="dxa"/>
            <w:gridSpan w:val="2"/>
            <w:tcBorders>
              <w:top w:val="nil"/>
              <w:left w:val="nil"/>
              <w:bottom w:val="single" w:sz="4" w:space="0" w:color="auto"/>
              <w:right w:val="single" w:sz="4" w:space="0" w:color="auto"/>
            </w:tcBorders>
            <w:shd w:val="clear" w:color="auto" w:fill="auto"/>
            <w:hideMark/>
          </w:tcPr>
          <w:p w14:paraId="3D214F81" w14:textId="77777777" w:rsidR="00D70D77" w:rsidRPr="00D70D77" w:rsidRDefault="00D70D77" w:rsidP="00D70D77">
            <w:pPr>
              <w:rPr>
                <w:sz w:val="20"/>
                <w:szCs w:val="20"/>
              </w:rPr>
            </w:pPr>
            <w:r w:rsidRPr="00D70D77">
              <w:rPr>
                <w:sz w:val="20"/>
                <w:szCs w:val="20"/>
              </w:rPr>
              <w:t> </w:t>
            </w:r>
          </w:p>
        </w:tc>
        <w:tc>
          <w:tcPr>
            <w:tcW w:w="1057" w:type="dxa"/>
            <w:gridSpan w:val="2"/>
            <w:tcBorders>
              <w:top w:val="nil"/>
              <w:left w:val="nil"/>
              <w:bottom w:val="single" w:sz="4" w:space="0" w:color="auto"/>
              <w:right w:val="single" w:sz="4" w:space="0" w:color="auto"/>
            </w:tcBorders>
            <w:shd w:val="clear" w:color="auto" w:fill="auto"/>
            <w:hideMark/>
          </w:tcPr>
          <w:p w14:paraId="41F3D8F0" w14:textId="77777777" w:rsidR="00D70D77" w:rsidRPr="00D70D77" w:rsidRDefault="00D70D77" w:rsidP="00D70D77">
            <w:pPr>
              <w:rPr>
                <w:sz w:val="20"/>
                <w:szCs w:val="20"/>
              </w:rPr>
            </w:pPr>
            <w:r w:rsidRPr="00D70D77">
              <w:rPr>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14:paraId="42D63732"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F1041FF"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DC09C65"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013C907C" w14:textId="77777777" w:rsidR="00D70D77" w:rsidRPr="00D70D77" w:rsidRDefault="00D70D77" w:rsidP="00D70D77">
            <w:pPr>
              <w:rPr>
                <w:sz w:val="20"/>
                <w:szCs w:val="20"/>
              </w:rPr>
            </w:pPr>
            <w:r w:rsidRPr="00D70D77">
              <w:rPr>
                <w:sz w:val="20"/>
                <w:szCs w:val="20"/>
              </w:rPr>
              <w:t> </w:t>
            </w:r>
          </w:p>
        </w:tc>
        <w:tc>
          <w:tcPr>
            <w:tcW w:w="1898" w:type="dxa"/>
            <w:gridSpan w:val="2"/>
            <w:tcBorders>
              <w:top w:val="nil"/>
              <w:left w:val="nil"/>
              <w:bottom w:val="single" w:sz="4" w:space="0" w:color="auto"/>
              <w:right w:val="single" w:sz="4" w:space="0" w:color="auto"/>
            </w:tcBorders>
            <w:shd w:val="clear" w:color="auto" w:fill="auto"/>
            <w:hideMark/>
          </w:tcPr>
          <w:p w14:paraId="0B7F8498" w14:textId="77777777" w:rsidR="00D70D77" w:rsidRPr="00D70D77" w:rsidRDefault="00D70D77" w:rsidP="00D70D77">
            <w:pPr>
              <w:rPr>
                <w:sz w:val="20"/>
                <w:szCs w:val="20"/>
              </w:rPr>
            </w:pPr>
            <w:r w:rsidRPr="00D70D77">
              <w:rPr>
                <w:sz w:val="20"/>
                <w:szCs w:val="20"/>
              </w:rPr>
              <w:t> </w:t>
            </w:r>
          </w:p>
        </w:tc>
        <w:tc>
          <w:tcPr>
            <w:tcW w:w="271" w:type="dxa"/>
            <w:vAlign w:val="center"/>
            <w:hideMark/>
          </w:tcPr>
          <w:p w14:paraId="360E80C1" w14:textId="77777777" w:rsidR="00D70D77" w:rsidRPr="00D70D77" w:rsidRDefault="00D70D77" w:rsidP="00D70D77">
            <w:pPr>
              <w:rPr>
                <w:sz w:val="20"/>
                <w:szCs w:val="20"/>
              </w:rPr>
            </w:pPr>
          </w:p>
        </w:tc>
      </w:tr>
      <w:tr w:rsidR="00D70D77" w:rsidRPr="00D70D77" w14:paraId="4603FAEB" w14:textId="77777777" w:rsidTr="00D70D77">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14:paraId="51B3CC77" w14:textId="77777777" w:rsidR="00D70D77" w:rsidRPr="00D70D77" w:rsidRDefault="00D70D77" w:rsidP="00D70D77">
            <w:pPr>
              <w:ind w:firstLineChars="200" w:firstLine="400"/>
              <w:rPr>
                <w:sz w:val="20"/>
                <w:szCs w:val="20"/>
              </w:rPr>
            </w:pPr>
            <w:r w:rsidRPr="00D70D77">
              <w:rPr>
                <w:sz w:val="20"/>
                <w:szCs w:val="20"/>
              </w:rPr>
              <w:t>2.7.14</w:t>
            </w:r>
          </w:p>
        </w:tc>
        <w:tc>
          <w:tcPr>
            <w:tcW w:w="1699" w:type="dxa"/>
            <w:tcBorders>
              <w:top w:val="nil"/>
              <w:left w:val="nil"/>
              <w:bottom w:val="single" w:sz="4" w:space="0" w:color="auto"/>
              <w:right w:val="single" w:sz="4" w:space="0" w:color="auto"/>
            </w:tcBorders>
            <w:shd w:val="clear" w:color="auto" w:fill="auto"/>
            <w:hideMark/>
          </w:tcPr>
          <w:p w14:paraId="79B7E418" w14:textId="77777777" w:rsidR="00D70D77" w:rsidRPr="00D70D77" w:rsidRDefault="00D70D77" w:rsidP="00D70D77">
            <w:pPr>
              <w:rPr>
                <w:sz w:val="20"/>
                <w:szCs w:val="20"/>
              </w:rPr>
            </w:pPr>
            <w:r w:rsidRPr="00D70D77">
              <w:rPr>
                <w:sz w:val="20"/>
                <w:szCs w:val="20"/>
              </w:rPr>
              <w:t xml:space="preserve">Монтаж подстанции комплектной трансформаторной напряжением до 10 </w:t>
            </w:r>
            <w:proofErr w:type="spellStart"/>
            <w:r w:rsidRPr="00D70D77">
              <w:rPr>
                <w:sz w:val="20"/>
                <w:szCs w:val="20"/>
              </w:rPr>
              <w:t>кВ</w:t>
            </w:r>
            <w:proofErr w:type="spellEnd"/>
            <w:r w:rsidRPr="00D70D77">
              <w:rPr>
                <w:sz w:val="20"/>
                <w:szCs w:val="20"/>
              </w:rPr>
              <w:t xml:space="preserve"> с трансформатором мощностью: до 400 </w:t>
            </w:r>
            <w:proofErr w:type="spellStart"/>
            <w:r w:rsidRPr="00D70D77">
              <w:rPr>
                <w:sz w:val="20"/>
                <w:szCs w:val="20"/>
              </w:rPr>
              <w:t>кВ·А</w:t>
            </w:r>
            <w:proofErr w:type="spellEnd"/>
            <w:r w:rsidRPr="00D70D77">
              <w:rPr>
                <w:sz w:val="20"/>
                <w:szCs w:val="20"/>
              </w:rPr>
              <w:t xml:space="preserve"> ТП-16</w:t>
            </w:r>
          </w:p>
        </w:tc>
        <w:tc>
          <w:tcPr>
            <w:tcW w:w="1120" w:type="dxa"/>
            <w:gridSpan w:val="2"/>
            <w:tcBorders>
              <w:top w:val="nil"/>
              <w:left w:val="nil"/>
              <w:bottom w:val="single" w:sz="4" w:space="0" w:color="auto"/>
              <w:right w:val="single" w:sz="4" w:space="0" w:color="auto"/>
            </w:tcBorders>
            <w:shd w:val="clear" w:color="auto" w:fill="auto"/>
            <w:hideMark/>
          </w:tcPr>
          <w:p w14:paraId="1EB65805"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545B6F7D" w14:textId="77777777" w:rsidR="00D70D77" w:rsidRPr="00D70D77" w:rsidRDefault="00D70D77" w:rsidP="00D70D77">
            <w:pPr>
              <w:jc w:val="center"/>
              <w:rPr>
                <w:sz w:val="20"/>
                <w:szCs w:val="20"/>
              </w:rPr>
            </w:pPr>
            <w:r w:rsidRPr="00D70D77">
              <w:rPr>
                <w:sz w:val="20"/>
                <w:szCs w:val="20"/>
              </w:rPr>
              <w:t>1</w:t>
            </w:r>
          </w:p>
        </w:tc>
        <w:tc>
          <w:tcPr>
            <w:tcW w:w="1499" w:type="dxa"/>
            <w:gridSpan w:val="2"/>
            <w:tcBorders>
              <w:top w:val="nil"/>
              <w:left w:val="nil"/>
              <w:bottom w:val="single" w:sz="4" w:space="0" w:color="auto"/>
              <w:right w:val="single" w:sz="4" w:space="0" w:color="auto"/>
            </w:tcBorders>
            <w:shd w:val="clear" w:color="auto" w:fill="auto"/>
            <w:hideMark/>
          </w:tcPr>
          <w:p w14:paraId="52D0E6AD" w14:textId="77777777" w:rsidR="00D70D77" w:rsidRPr="00D70D77" w:rsidRDefault="00D70D77" w:rsidP="00D70D77">
            <w:pPr>
              <w:jc w:val="right"/>
              <w:rPr>
                <w:sz w:val="20"/>
                <w:szCs w:val="20"/>
              </w:rPr>
            </w:pPr>
            <w:r w:rsidRPr="00D70D77">
              <w:rPr>
                <w:sz w:val="20"/>
                <w:szCs w:val="20"/>
              </w:rPr>
              <w:t xml:space="preserve">8 338 296,00  </w:t>
            </w:r>
          </w:p>
        </w:tc>
        <w:tc>
          <w:tcPr>
            <w:tcW w:w="1057" w:type="dxa"/>
            <w:gridSpan w:val="2"/>
            <w:tcBorders>
              <w:top w:val="nil"/>
              <w:left w:val="nil"/>
              <w:bottom w:val="single" w:sz="4" w:space="0" w:color="auto"/>
              <w:right w:val="single" w:sz="4" w:space="0" w:color="auto"/>
            </w:tcBorders>
            <w:shd w:val="clear" w:color="auto" w:fill="auto"/>
            <w:hideMark/>
          </w:tcPr>
          <w:p w14:paraId="332E53A4" w14:textId="77777777" w:rsidR="00D70D77" w:rsidRPr="00D70D77" w:rsidRDefault="00D70D77" w:rsidP="00D70D77">
            <w:pPr>
              <w:jc w:val="right"/>
              <w:rPr>
                <w:sz w:val="20"/>
                <w:szCs w:val="20"/>
              </w:rPr>
            </w:pPr>
            <w:r w:rsidRPr="00D70D77">
              <w:rPr>
                <w:sz w:val="20"/>
                <w:szCs w:val="20"/>
              </w:rPr>
              <w:t xml:space="preserve">8 338 296,00  </w:t>
            </w:r>
          </w:p>
        </w:tc>
        <w:tc>
          <w:tcPr>
            <w:tcW w:w="1600" w:type="dxa"/>
            <w:gridSpan w:val="2"/>
            <w:tcBorders>
              <w:top w:val="nil"/>
              <w:left w:val="nil"/>
              <w:bottom w:val="single" w:sz="4" w:space="0" w:color="auto"/>
              <w:right w:val="single" w:sz="4" w:space="0" w:color="auto"/>
            </w:tcBorders>
            <w:shd w:val="clear" w:color="auto" w:fill="auto"/>
            <w:hideMark/>
          </w:tcPr>
          <w:p w14:paraId="134B776C"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1313097"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67220032"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E6E7B39" w14:textId="77777777" w:rsidR="00D70D77" w:rsidRPr="00D70D77" w:rsidRDefault="00D70D77" w:rsidP="00D70D77">
            <w:pPr>
              <w:rPr>
                <w:sz w:val="20"/>
                <w:szCs w:val="20"/>
              </w:rPr>
            </w:pPr>
            <w:r w:rsidRPr="00D70D77">
              <w:rPr>
                <w:sz w:val="20"/>
                <w:szCs w:val="20"/>
              </w:rPr>
              <w:t xml:space="preserve">           9 036 970,16   </w:t>
            </w:r>
          </w:p>
        </w:tc>
        <w:tc>
          <w:tcPr>
            <w:tcW w:w="1898" w:type="dxa"/>
            <w:gridSpan w:val="2"/>
            <w:tcBorders>
              <w:top w:val="nil"/>
              <w:left w:val="nil"/>
              <w:bottom w:val="single" w:sz="4" w:space="0" w:color="auto"/>
              <w:right w:val="single" w:sz="4" w:space="0" w:color="auto"/>
            </w:tcBorders>
            <w:shd w:val="clear" w:color="auto" w:fill="auto"/>
            <w:hideMark/>
          </w:tcPr>
          <w:p w14:paraId="0F79F341" w14:textId="77777777" w:rsidR="00D70D77" w:rsidRPr="00D70D77" w:rsidRDefault="00D70D77" w:rsidP="00D70D77">
            <w:pPr>
              <w:rPr>
                <w:sz w:val="20"/>
                <w:szCs w:val="20"/>
              </w:rPr>
            </w:pPr>
            <w:r w:rsidRPr="00D70D77">
              <w:rPr>
                <w:sz w:val="20"/>
                <w:szCs w:val="20"/>
              </w:rPr>
              <w:t xml:space="preserve">                          9 036 970,16   </w:t>
            </w:r>
          </w:p>
        </w:tc>
        <w:tc>
          <w:tcPr>
            <w:tcW w:w="271" w:type="dxa"/>
            <w:vAlign w:val="center"/>
            <w:hideMark/>
          </w:tcPr>
          <w:p w14:paraId="5475CB45" w14:textId="77777777" w:rsidR="00D70D77" w:rsidRPr="00D70D77" w:rsidRDefault="00D70D77" w:rsidP="00D70D77">
            <w:pPr>
              <w:rPr>
                <w:sz w:val="20"/>
                <w:szCs w:val="20"/>
              </w:rPr>
            </w:pPr>
          </w:p>
        </w:tc>
      </w:tr>
      <w:tr w:rsidR="00D70D77" w:rsidRPr="00D70D77" w14:paraId="234A3ADA"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21BDF5F2" w14:textId="77777777" w:rsidR="00D70D77" w:rsidRPr="00D70D77" w:rsidRDefault="00D70D77" w:rsidP="00D70D77">
            <w:pPr>
              <w:ind w:firstLineChars="200" w:firstLine="400"/>
              <w:rPr>
                <w:sz w:val="20"/>
                <w:szCs w:val="20"/>
              </w:rPr>
            </w:pPr>
            <w:r w:rsidRPr="00D70D77">
              <w:rPr>
                <w:sz w:val="20"/>
                <w:szCs w:val="20"/>
              </w:rPr>
              <w:t>в том числе Оборудование     =     8999078  руб.</w:t>
            </w:r>
          </w:p>
        </w:tc>
        <w:tc>
          <w:tcPr>
            <w:tcW w:w="1699" w:type="dxa"/>
            <w:tcBorders>
              <w:top w:val="nil"/>
              <w:left w:val="nil"/>
              <w:bottom w:val="single" w:sz="4" w:space="0" w:color="auto"/>
              <w:right w:val="single" w:sz="4" w:space="0" w:color="auto"/>
            </w:tcBorders>
            <w:shd w:val="clear" w:color="auto" w:fill="auto"/>
            <w:hideMark/>
          </w:tcPr>
          <w:p w14:paraId="0F90FFF6" w14:textId="77777777" w:rsidR="00D70D77" w:rsidRPr="00D70D77" w:rsidRDefault="00D70D77" w:rsidP="00D70D77">
            <w:pPr>
              <w:rPr>
                <w:sz w:val="20"/>
                <w:szCs w:val="20"/>
              </w:rPr>
            </w:pPr>
            <w:r w:rsidRPr="00D70D77">
              <w:rPr>
                <w:sz w:val="20"/>
                <w:szCs w:val="20"/>
              </w:rPr>
              <w:t> </w:t>
            </w:r>
          </w:p>
        </w:tc>
        <w:tc>
          <w:tcPr>
            <w:tcW w:w="1120" w:type="dxa"/>
            <w:gridSpan w:val="2"/>
            <w:tcBorders>
              <w:top w:val="nil"/>
              <w:left w:val="nil"/>
              <w:bottom w:val="single" w:sz="4" w:space="0" w:color="auto"/>
              <w:right w:val="single" w:sz="4" w:space="0" w:color="auto"/>
            </w:tcBorders>
            <w:shd w:val="clear" w:color="auto" w:fill="auto"/>
            <w:hideMark/>
          </w:tcPr>
          <w:p w14:paraId="48B838F0" w14:textId="77777777" w:rsidR="00D70D77" w:rsidRPr="00D70D77" w:rsidRDefault="00D70D77" w:rsidP="00D70D77">
            <w:pPr>
              <w:jc w:val="center"/>
              <w:rPr>
                <w:sz w:val="20"/>
                <w:szCs w:val="20"/>
              </w:rPr>
            </w:pPr>
            <w:r w:rsidRPr="00D70D77">
              <w:rPr>
                <w:sz w:val="20"/>
                <w:szCs w:val="20"/>
              </w:rPr>
              <w:t> </w:t>
            </w:r>
          </w:p>
        </w:tc>
        <w:tc>
          <w:tcPr>
            <w:tcW w:w="1066" w:type="dxa"/>
            <w:gridSpan w:val="2"/>
            <w:tcBorders>
              <w:top w:val="nil"/>
              <w:left w:val="nil"/>
              <w:bottom w:val="single" w:sz="4" w:space="0" w:color="auto"/>
              <w:right w:val="single" w:sz="4" w:space="0" w:color="auto"/>
            </w:tcBorders>
            <w:shd w:val="clear" w:color="auto" w:fill="auto"/>
            <w:hideMark/>
          </w:tcPr>
          <w:p w14:paraId="5E6D2E58" w14:textId="77777777" w:rsidR="00D70D77" w:rsidRPr="00D70D77" w:rsidRDefault="00D70D77" w:rsidP="00D70D77">
            <w:pPr>
              <w:jc w:val="center"/>
              <w:rPr>
                <w:sz w:val="20"/>
                <w:szCs w:val="20"/>
              </w:rPr>
            </w:pPr>
            <w:r w:rsidRPr="00D70D77">
              <w:rPr>
                <w:sz w:val="20"/>
                <w:szCs w:val="20"/>
              </w:rPr>
              <w:t> </w:t>
            </w:r>
          </w:p>
        </w:tc>
        <w:tc>
          <w:tcPr>
            <w:tcW w:w="1499" w:type="dxa"/>
            <w:gridSpan w:val="2"/>
            <w:tcBorders>
              <w:top w:val="nil"/>
              <w:left w:val="nil"/>
              <w:bottom w:val="single" w:sz="4" w:space="0" w:color="auto"/>
              <w:right w:val="single" w:sz="4" w:space="0" w:color="auto"/>
            </w:tcBorders>
            <w:shd w:val="clear" w:color="auto" w:fill="auto"/>
            <w:hideMark/>
          </w:tcPr>
          <w:p w14:paraId="1D97DA09" w14:textId="77777777" w:rsidR="00D70D77" w:rsidRPr="00D70D77" w:rsidRDefault="00D70D77" w:rsidP="00D70D77">
            <w:pPr>
              <w:rPr>
                <w:sz w:val="20"/>
                <w:szCs w:val="20"/>
              </w:rPr>
            </w:pPr>
            <w:r w:rsidRPr="00D70D77">
              <w:rPr>
                <w:sz w:val="20"/>
                <w:szCs w:val="20"/>
              </w:rPr>
              <w:t> </w:t>
            </w:r>
          </w:p>
        </w:tc>
        <w:tc>
          <w:tcPr>
            <w:tcW w:w="1057" w:type="dxa"/>
            <w:gridSpan w:val="2"/>
            <w:tcBorders>
              <w:top w:val="nil"/>
              <w:left w:val="nil"/>
              <w:bottom w:val="single" w:sz="4" w:space="0" w:color="auto"/>
              <w:right w:val="single" w:sz="4" w:space="0" w:color="auto"/>
            </w:tcBorders>
            <w:shd w:val="clear" w:color="auto" w:fill="auto"/>
            <w:hideMark/>
          </w:tcPr>
          <w:p w14:paraId="65944C9B" w14:textId="77777777" w:rsidR="00D70D77" w:rsidRPr="00D70D77" w:rsidRDefault="00D70D77" w:rsidP="00D70D77">
            <w:pPr>
              <w:rPr>
                <w:sz w:val="20"/>
                <w:szCs w:val="20"/>
              </w:rPr>
            </w:pPr>
            <w:r w:rsidRPr="00D70D77">
              <w:rPr>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14:paraId="054BBF23"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45F0599C"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0AAA2D8"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D3604E6" w14:textId="77777777" w:rsidR="00D70D77" w:rsidRPr="00D70D77" w:rsidRDefault="00D70D77" w:rsidP="00D70D77">
            <w:pPr>
              <w:rPr>
                <w:sz w:val="20"/>
                <w:szCs w:val="20"/>
              </w:rPr>
            </w:pPr>
            <w:r w:rsidRPr="00D70D77">
              <w:rPr>
                <w:sz w:val="20"/>
                <w:szCs w:val="20"/>
              </w:rPr>
              <w:t> </w:t>
            </w:r>
          </w:p>
        </w:tc>
        <w:tc>
          <w:tcPr>
            <w:tcW w:w="1898" w:type="dxa"/>
            <w:gridSpan w:val="2"/>
            <w:tcBorders>
              <w:top w:val="nil"/>
              <w:left w:val="nil"/>
              <w:bottom w:val="single" w:sz="4" w:space="0" w:color="auto"/>
              <w:right w:val="single" w:sz="4" w:space="0" w:color="auto"/>
            </w:tcBorders>
            <w:shd w:val="clear" w:color="auto" w:fill="auto"/>
            <w:hideMark/>
          </w:tcPr>
          <w:p w14:paraId="3C66A985" w14:textId="77777777" w:rsidR="00D70D77" w:rsidRPr="00D70D77" w:rsidRDefault="00D70D77" w:rsidP="00D70D77">
            <w:pPr>
              <w:rPr>
                <w:sz w:val="20"/>
                <w:szCs w:val="20"/>
              </w:rPr>
            </w:pPr>
            <w:r w:rsidRPr="00D70D77">
              <w:rPr>
                <w:sz w:val="20"/>
                <w:szCs w:val="20"/>
              </w:rPr>
              <w:t> </w:t>
            </w:r>
          </w:p>
        </w:tc>
        <w:tc>
          <w:tcPr>
            <w:tcW w:w="271" w:type="dxa"/>
            <w:vAlign w:val="center"/>
            <w:hideMark/>
          </w:tcPr>
          <w:p w14:paraId="49823579" w14:textId="77777777" w:rsidR="00D70D77" w:rsidRPr="00D70D77" w:rsidRDefault="00D70D77" w:rsidP="00D70D77">
            <w:pPr>
              <w:rPr>
                <w:sz w:val="20"/>
                <w:szCs w:val="20"/>
              </w:rPr>
            </w:pPr>
          </w:p>
        </w:tc>
      </w:tr>
      <w:tr w:rsidR="00D70D77" w:rsidRPr="00D70D77" w14:paraId="31D44430" w14:textId="77777777" w:rsidTr="00D70D77">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14:paraId="71C07324" w14:textId="77777777" w:rsidR="00D70D77" w:rsidRPr="00D70D77" w:rsidRDefault="00D70D77" w:rsidP="00D70D77">
            <w:pPr>
              <w:ind w:firstLineChars="200" w:firstLine="400"/>
              <w:rPr>
                <w:sz w:val="20"/>
                <w:szCs w:val="20"/>
              </w:rPr>
            </w:pPr>
            <w:r w:rsidRPr="00D70D77">
              <w:rPr>
                <w:sz w:val="20"/>
                <w:szCs w:val="20"/>
              </w:rPr>
              <w:t>2.7.15</w:t>
            </w:r>
          </w:p>
        </w:tc>
        <w:tc>
          <w:tcPr>
            <w:tcW w:w="1699" w:type="dxa"/>
            <w:tcBorders>
              <w:top w:val="nil"/>
              <w:left w:val="nil"/>
              <w:bottom w:val="single" w:sz="4" w:space="0" w:color="auto"/>
              <w:right w:val="single" w:sz="4" w:space="0" w:color="auto"/>
            </w:tcBorders>
            <w:shd w:val="clear" w:color="auto" w:fill="auto"/>
            <w:hideMark/>
          </w:tcPr>
          <w:p w14:paraId="7F0E23E3" w14:textId="77777777" w:rsidR="00D70D77" w:rsidRPr="00D70D77" w:rsidRDefault="00D70D77" w:rsidP="00D70D77">
            <w:pPr>
              <w:rPr>
                <w:sz w:val="20"/>
                <w:szCs w:val="20"/>
              </w:rPr>
            </w:pPr>
            <w:r w:rsidRPr="00D70D77">
              <w:rPr>
                <w:sz w:val="20"/>
                <w:szCs w:val="20"/>
              </w:rPr>
              <w:t xml:space="preserve">Монтаж подстанции комплектной трансформаторной напряжением до 10 </w:t>
            </w:r>
            <w:proofErr w:type="spellStart"/>
            <w:r w:rsidRPr="00D70D77">
              <w:rPr>
                <w:sz w:val="20"/>
                <w:szCs w:val="20"/>
              </w:rPr>
              <w:t>кВ</w:t>
            </w:r>
            <w:proofErr w:type="spellEnd"/>
            <w:r w:rsidRPr="00D70D77">
              <w:rPr>
                <w:sz w:val="20"/>
                <w:szCs w:val="20"/>
              </w:rPr>
              <w:t xml:space="preserve"> с трансформатором мощностью: </w:t>
            </w:r>
            <w:r w:rsidRPr="00D70D77">
              <w:rPr>
                <w:sz w:val="20"/>
                <w:szCs w:val="20"/>
              </w:rPr>
              <w:lastRenderedPageBreak/>
              <w:t xml:space="preserve">до 400 </w:t>
            </w:r>
            <w:proofErr w:type="spellStart"/>
            <w:r w:rsidRPr="00D70D77">
              <w:rPr>
                <w:sz w:val="20"/>
                <w:szCs w:val="20"/>
              </w:rPr>
              <w:t>кВ·А</w:t>
            </w:r>
            <w:proofErr w:type="spellEnd"/>
            <w:r w:rsidRPr="00D70D77">
              <w:rPr>
                <w:sz w:val="20"/>
                <w:szCs w:val="20"/>
              </w:rPr>
              <w:t xml:space="preserve"> ТП-20</w:t>
            </w:r>
          </w:p>
        </w:tc>
        <w:tc>
          <w:tcPr>
            <w:tcW w:w="1120" w:type="dxa"/>
            <w:gridSpan w:val="2"/>
            <w:tcBorders>
              <w:top w:val="nil"/>
              <w:left w:val="nil"/>
              <w:bottom w:val="single" w:sz="4" w:space="0" w:color="auto"/>
              <w:right w:val="single" w:sz="4" w:space="0" w:color="auto"/>
            </w:tcBorders>
            <w:shd w:val="clear" w:color="auto" w:fill="auto"/>
            <w:hideMark/>
          </w:tcPr>
          <w:p w14:paraId="5C83A663" w14:textId="77777777" w:rsidR="00D70D77" w:rsidRPr="00D70D77" w:rsidRDefault="00D70D77" w:rsidP="00D70D77">
            <w:pPr>
              <w:jc w:val="center"/>
              <w:rPr>
                <w:sz w:val="20"/>
                <w:szCs w:val="20"/>
              </w:rPr>
            </w:pPr>
            <w:proofErr w:type="spellStart"/>
            <w:r w:rsidRPr="00D70D77">
              <w:rPr>
                <w:sz w:val="20"/>
                <w:szCs w:val="20"/>
              </w:rPr>
              <w:lastRenderedPageBreak/>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41930599" w14:textId="77777777" w:rsidR="00D70D77" w:rsidRPr="00D70D77" w:rsidRDefault="00D70D77" w:rsidP="00D70D77">
            <w:pPr>
              <w:jc w:val="center"/>
              <w:rPr>
                <w:sz w:val="20"/>
                <w:szCs w:val="20"/>
              </w:rPr>
            </w:pPr>
            <w:r w:rsidRPr="00D70D77">
              <w:rPr>
                <w:sz w:val="20"/>
                <w:szCs w:val="20"/>
              </w:rPr>
              <w:t>1</w:t>
            </w:r>
          </w:p>
        </w:tc>
        <w:tc>
          <w:tcPr>
            <w:tcW w:w="1499" w:type="dxa"/>
            <w:gridSpan w:val="2"/>
            <w:tcBorders>
              <w:top w:val="nil"/>
              <w:left w:val="nil"/>
              <w:bottom w:val="single" w:sz="4" w:space="0" w:color="auto"/>
              <w:right w:val="single" w:sz="4" w:space="0" w:color="auto"/>
            </w:tcBorders>
            <w:shd w:val="clear" w:color="auto" w:fill="auto"/>
            <w:hideMark/>
          </w:tcPr>
          <w:p w14:paraId="404A8C0F" w14:textId="77777777" w:rsidR="00D70D77" w:rsidRPr="00D70D77" w:rsidRDefault="00D70D77" w:rsidP="00D70D77">
            <w:pPr>
              <w:jc w:val="right"/>
              <w:rPr>
                <w:sz w:val="20"/>
                <w:szCs w:val="20"/>
              </w:rPr>
            </w:pPr>
            <w:r w:rsidRPr="00D70D77">
              <w:rPr>
                <w:sz w:val="20"/>
                <w:szCs w:val="20"/>
              </w:rPr>
              <w:t xml:space="preserve">3 878 296,00  </w:t>
            </w:r>
          </w:p>
        </w:tc>
        <w:tc>
          <w:tcPr>
            <w:tcW w:w="1057" w:type="dxa"/>
            <w:gridSpan w:val="2"/>
            <w:tcBorders>
              <w:top w:val="nil"/>
              <w:left w:val="nil"/>
              <w:bottom w:val="single" w:sz="4" w:space="0" w:color="auto"/>
              <w:right w:val="single" w:sz="4" w:space="0" w:color="auto"/>
            </w:tcBorders>
            <w:shd w:val="clear" w:color="auto" w:fill="auto"/>
            <w:hideMark/>
          </w:tcPr>
          <w:p w14:paraId="06EBEE40" w14:textId="77777777" w:rsidR="00D70D77" w:rsidRPr="00D70D77" w:rsidRDefault="00D70D77" w:rsidP="00D70D77">
            <w:pPr>
              <w:jc w:val="right"/>
              <w:rPr>
                <w:sz w:val="20"/>
                <w:szCs w:val="20"/>
              </w:rPr>
            </w:pPr>
            <w:r w:rsidRPr="00D70D77">
              <w:rPr>
                <w:sz w:val="20"/>
                <w:szCs w:val="20"/>
              </w:rPr>
              <w:t xml:space="preserve">3 878 296,00  </w:t>
            </w:r>
          </w:p>
        </w:tc>
        <w:tc>
          <w:tcPr>
            <w:tcW w:w="1600" w:type="dxa"/>
            <w:gridSpan w:val="2"/>
            <w:tcBorders>
              <w:top w:val="nil"/>
              <w:left w:val="nil"/>
              <w:bottom w:val="single" w:sz="4" w:space="0" w:color="auto"/>
              <w:right w:val="single" w:sz="4" w:space="0" w:color="auto"/>
            </w:tcBorders>
            <w:shd w:val="clear" w:color="auto" w:fill="auto"/>
            <w:hideMark/>
          </w:tcPr>
          <w:p w14:paraId="241FB5B7"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F8AE440"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E6362FC"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05D94194" w14:textId="77777777" w:rsidR="00D70D77" w:rsidRPr="00D70D77" w:rsidRDefault="00D70D77" w:rsidP="00D70D77">
            <w:pPr>
              <w:rPr>
                <w:sz w:val="20"/>
                <w:szCs w:val="20"/>
              </w:rPr>
            </w:pPr>
            <w:r w:rsidRPr="00D70D77">
              <w:rPr>
                <w:sz w:val="20"/>
                <w:szCs w:val="20"/>
              </w:rPr>
              <w:t xml:space="preserve">           4 203 262,30   </w:t>
            </w:r>
          </w:p>
        </w:tc>
        <w:tc>
          <w:tcPr>
            <w:tcW w:w="1898" w:type="dxa"/>
            <w:gridSpan w:val="2"/>
            <w:tcBorders>
              <w:top w:val="nil"/>
              <w:left w:val="nil"/>
              <w:bottom w:val="single" w:sz="4" w:space="0" w:color="auto"/>
              <w:right w:val="single" w:sz="4" w:space="0" w:color="auto"/>
            </w:tcBorders>
            <w:shd w:val="clear" w:color="auto" w:fill="auto"/>
            <w:hideMark/>
          </w:tcPr>
          <w:p w14:paraId="7AB5910C" w14:textId="77777777" w:rsidR="00D70D77" w:rsidRPr="00D70D77" w:rsidRDefault="00D70D77" w:rsidP="00D70D77">
            <w:pPr>
              <w:rPr>
                <w:sz w:val="20"/>
                <w:szCs w:val="20"/>
              </w:rPr>
            </w:pPr>
            <w:r w:rsidRPr="00D70D77">
              <w:rPr>
                <w:sz w:val="20"/>
                <w:szCs w:val="20"/>
              </w:rPr>
              <w:t xml:space="preserve">                          4 203 262,30   </w:t>
            </w:r>
          </w:p>
        </w:tc>
        <w:tc>
          <w:tcPr>
            <w:tcW w:w="271" w:type="dxa"/>
            <w:vAlign w:val="center"/>
            <w:hideMark/>
          </w:tcPr>
          <w:p w14:paraId="228A61BD" w14:textId="77777777" w:rsidR="00D70D77" w:rsidRPr="00D70D77" w:rsidRDefault="00D70D77" w:rsidP="00D70D77">
            <w:pPr>
              <w:rPr>
                <w:sz w:val="20"/>
                <w:szCs w:val="20"/>
              </w:rPr>
            </w:pPr>
          </w:p>
        </w:tc>
      </w:tr>
      <w:tr w:rsidR="00D70D77" w:rsidRPr="00D70D77" w14:paraId="2D1C5005"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3748A594" w14:textId="77777777" w:rsidR="00D70D77" w:rsidRPr="00D70D77" w:rsidRDefault="00D70D77" w:rsidP="00D70D77">
            <w:pPr>
              <w:ind w:firstLineChars="200" w:firstLine="400"/>
              <w:rPr>
                <w:sz w:val="20"/>
                <w:szCs w:val="20"/>
              </w:rPr>
            </w:pPr>
            <w:r w:rsidRPr="00D70D77">
              <w:rPr>
                <w:sz w:val="20"/>
                <w:szCs w:val="20"/>
              </w:rPr>
              <w:lastRenderedPageBreak/>
              <w:t>в том числе Оборудование     =     4165370  руб.</w:t>
            </w:r>
          </w:p>
        </w:tc>
        <w:tc>
          <w:tcPr>
            <w:tcW w:w="1699" w:type="dxa"/>
            <w:tcBorders>
              <w:top w:val="nil"/>
              <w:left w:val="nil"/>
              <w:bottom w:val="single" w:sz="4" w:space="0" w:color="auto"/>
              <w:right w:val="single" w:sz="4" w:space="0" w:color="auto"/>
            </w:tcBorders>
            <w:shd w:val="clear" w:color="auto" w:fill="auto"/>
            <w:hideMark/>
          </w:tcPr>
          <w:p w14:paraId="7904E4D2" w14:textId="77777777" w:rsidR="00D70D77" w:rsidRPr="00D70D77" w:rsidRDefault="00D70D77" w:rsidP="00D70D77">
            <w:pPr>
              <w:rPr>
                <w:sz w:val="20"/>
                <w:szCs w:val="20"/>
              </w:rPr>
            </w:pPr>
            <w:r w:rsidRPr="00D70D77">
              <w:rPr>
                <w:sz w:val="20"/>
                <w:szCs w:val="20"/>
              </w:rPr>
              <w:t> </w:t>
            </w:r>
          </w:p>
        </w:tc>
        <w:tc>
          <w:tcPr>
            <w:tcW w:w="1120" w:type="dxa"/>
            <w:gridSpan w:val="2"/>
            <w:tcBorders>
              <w:top w:val="nil"/>
              <w:left w:val="nil"/>
              <w:bottom w:val="single" w:sz="4" w:space="0" w:color="auto"/>
              <w:right w:val="single" w:sz="4" w:space="0" w:color="auto"/>
            </w:tcBorders>
            <w:shd w:val="clear" w:color="auto" w:fill="auto"/>
            <w:hideMark/>
          </w:tcPr>
          <w:p w14:paraId="4BCB461F" w14:textId="77777777" w:rsidR="00D70D77" w:rsidRPr="00D70D77" w:rsidRDefault="00D70D77" w:rsidP="00D70D77">
            <w:pPr>
              <w:jc w:val="center"/>
              <w:rPr>
                <w:sz w:val="20"/>
                <w:szCs w:val="20"/>
              </w:rPr>
            </w:pPr>
            <w:r w:rsidRPr="00D70D77">
              <w:rPr>
                <w:sz w:val="20"/>
                <w:szCs w:val="20"/>
              </w:rPr>
              <w:t> </w:t>
            </w:r>
          </w:p>
        </w:tc>
        <w:tc>
          <w:tcPr>
            <w:tcW w:w="1066" w:type="dxa"/>
            <w:gridSpan w:val="2"/>
            <w:tcBorders>
              <w:top w:val="nil"/>
              <w:left w:val="nil"/>
              <w:bottom w:val="single" w:sz="4" w:space="0" w:color="auto"/>
              <w:right w:val="single" w:sz="4" w:space="0" w:color="auto"/>
            </w:tcBorders>
            <w:shd w:val="clear" w:color="auto" w:fill="auto"/>
            <w:hideMark/>
          </w:tcPr>
          <w:p w14:paraId="504DFA96" w14:textId="77777777" w:rsidR="00D70D77" w:rsidRPr="00D70D77" w:rsidRDefault="00D70D77" w:rsidP="00D70D77">
            <w:pPr>
              <w:jc w:val="center"/>
              <w:rPr>
                <w:sz w:val="20"/>
                <w:szCs w:val="20"/>
              </w:rPr>
            </w:pPr>
            <w:r w:rsidRPr="00D70D77">
              <w:rPr>
                <w:sz w:val="20"/>
                <w:szCs w:val="20"/>
              </w:rPr>
              <w:t> </w:t>
            </w:r>
          </w:p>
        </w:tc>
        <w:tc>
          <w:tcPr>
            <w:tcW w:w="1499" w:type="dxa"/>
            <w:gridSpan w:val="2"/>
            <w:tcBorders>
              <w:top w:val="nil"/>
              <w:left w:val="nil"/>
              <w:bottom w:val="single" w:sz="4" w:space="0" w:color="auto"/>
              <w:right w:val="single" w:sz="4" w:space="0" w:color="auto"/>
            </w:tcBorders>
            <w:shd w:val="clear" w:color="auto" w:fill="auto"/>
            <w:hideMark/>
          </w:tcPr>
          <w:p w14:paraId="5A9338D6" w14:textId="77777777" w:rsidR="00D70D77" w:rsidRPr="00D70D77" w:rsidRDefault="00D70D77" w:rsidP="00D70D77">
            <w:pPr>
              <w:rPr>
                <w:sz w:val="20"/>
                <w:szCs w:val="20"/>
              </w:rPr>
            </w:pPr>
            <w:r w:rsidRPr="00D70D77">
              <w:rPr>
                <w:sz w:val="20"/>
                <w:szCs w:val="20"/>
              </w:rPr>
              <w:t> </w:t>
            </w:r>
          </w:p>
        </w:tc>
        <w:tc>
          <w:tcPr>
            <w:tcW w:w="1057" w:type="dxa"/>
            <w:gridSpan w:val="2"/>
            <w:tcBorders>
              <w:top w:val="nil"/>
              <w:left w:val="nil"/>
              <w:bottom w:val="single" w:sz="4" w:space="0" w:color="auto"/>
              <w:right w:val="single" w:sz="4" w:space="0" w:color="auto"/>
            </w:tcBorders>
            <w:shd w:val="clear" w:color="auto" w:fill="auto"/>
            <w:hideMark/>
          </w:tcPr>
          <w:p w14:paraId="5CF85C9B" w14:textId="77777777" w:rsidR="00D70D77" w:rsidRPr="00D70D77" w:rsidRDefault="00D70D77" w:rsidP="00D70D77">
            <w:pPr>
              <w:rPr>
                <w:sz w:val="20"/>
                <w:szCs w:val="20"/>
              </w:rPr>
            </w:pPr>
            <w:r w:rsidRPr="00D70D77">
              <w:rPr>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14:paraId="3F05919B"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3AFC558"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932993D"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52D6B96" w14:textId="77777777" w:rsidR="00D70D77" w:rsidRPr="00D70D77" w:rsidRDefault="00D70D77" w:rsidP="00D70D77">
            <w:pPr>
              <w:rPr>
                <w:sz w:val="20"/>
                <w:szCs w:val="20"/>
              </w:rPr>
            </w:pPr>
            <w:r w:rsidRPr="00D70D77">
              <w:rPr>
                <w:sz w:val="20"/>
                <w:szCs w:val="20"/>
              </w:rPr>
              <w:t> </w:t>
            </w:r>
          </w:p>
        </w:tc>
        <w:tc>
          <w:tcPr>
            <w:tcW w:w="1898" w:type="dxa"/>
            <w:gridSpan w:val="2"/>
            <w:tcBorders>
              <w:top w:val="nil"/>
              <w:left w:val="nil"/>
              <w:bottom w:val="single" w:sz="4" w:space="0" w:color="auto"/>
              <w:right w:val="single" w:sz="4" w:space="0" w:color="auto"/>
            </w:tcBorders>
            <w:shd w:val="clear" w:color="auto" w:fill="auto"/>
            <w:hideMark/>
          </w:tcPr>
          <w:p w14:paraId="7A853CB2" w14:textId="77777777" w:rsidR="00D70D77" w:rsidRPr="00D70D77" w:rsidRDefault="00D70D77" w:rsidP="00D70D77">
            <w:pPr>
              <w:rPr>
                <w:sz w:val="20"/>
                <w:szCs w:val="20"/>
              </w:rPr>
            </w:pPr>
            <w:r w:rsidRPr="00D70D77">
              <w:rPr>
                <w:sz w:val="20"/>
                <w:szCs w:val="20"/>
              </w:rPr>
              <w:t> </w:t>
            </w:r>
          </w:p>
        </w:tc>
        <w:tc>
          <w:tcPr>
            <w:tcW w:w="271" w:type="dxa"/>
            <w:vAlign w:val="center"/>
            <w:hideMark/>
          </w:tcPr>
          <w:p w14:paraId="64766562" w14:textId="77777777" w:rsidR="00D70D77" w:rsidRPr="00D70D77" w:rsidRDefault="00D70D77" w:rsidP="00D70D77">
            <w:pPr>
              <w:rPr>
                <w:sz w:val="20"/>
                <w:szCs w:val="20"/>
              </w:rPr>
            </w:pPr>
          </w:p>
        </w:tc>
      </w:tr>
      <w:tr w:rsidR="00D70D77" w:rsidRPr="00D70D77" w14:paraId="235D4353" w14:textId="77777777" w:rsidTr="00D70D77">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14:paraId="3236AD7A" w14:textId="77777777" w:rsidR="00D70D77" w:rsidRPr="00D70D77" w:rsidRDefault="00D70D77" w:rsidP="00D70D77">
            <w:pPr>
              <w:ind w:firstLineChars="200" w:firstLine="400"/>
              <w:rPr>
                <w:sz w:val="20"/>
                <w:szCs w:val="20"/>
              </w:rPr>
            </w:pPr>
            <w:r w:rsidRPr="00D70D77">
              <w:rPr>
                <w:sz w:val="20"/>
                <w:szCs w:val="20"/>
              </w:rPr>
              <w:t>2.7.16</w:t>
            </w:r>
          </w:p>
        </w:tc>
        <w:tc>
          <w:tcPr>
            <w:tcW w:w="1699" w:type="dxa"/>
            <w:tcBorders>
              <w:top w:val="nil"/>
              <w:left w:val="nil"/>
              <w:bottom w:val="single" w:sz="4" w:space="0" w:color="auto"/>
              <w:right w:val="single" w:sz="4" w:space="0" w:color="auto"/>
            </w:tcBorders>
            <w:shd w:val="clear" w:color="auto" w:fill="auto"/>
            <w:hideMark/>
          </w:tcPr>
          <w:p w14:paraId="76A9FD1B" w14:textId="77777777" w:rsidR="00D70D77" w:rsidRPr="00D70D77" w:rsidRDefault="00D70D77" w:rsidP="00D70D77">
            <w:pPr>
              <w:rPr>
                <w:sz w:val="20"/>
                <w:szCs w:val="20"/>
              </w:rPr>
            </w:pPr>
            <w:r w:rsidRPr="00D70D77">
              <w:rPr>
                <w:sz w:val="20"/>
                <w:szCs w:val="20"/>
              </w:rPr>
              <w:t xml:space="preserve">Монтаж подстанции комплектной трансформаторной напряжением до 10 </w:t>
            </w:r>
            <w:proofErr w:type="spellStart"/>
            <w:r w:rsidRPr="00D70D77">
              <w:rPr>
                <w:sz w:val="20"/>
                <w:szCs w:val="20"/>
              </w:rPr>
              <w:t>кВ</w:t>
            </w:r>
            <w:proofErr w:type="spellEnd"/>
            <w:r w:rsidRPr="00D70D77">
              <w:rPr>
                <w:sz w:val="20"/>
                <w:szCs w:val="20"/>
              </w:rPr>
              <w:t xml:space="preserve"> с трансформатором мощностью: до 400 </w:t>
            </w:r>
            <w:proofErr w:type="spellStart"/>
            <w:r w:rsidRPr="00D70D77">
              <w:rPr>
                <w:sz w:val="20"/>
                <w:szCs w:val="20"/>
              </w:rPr>
              <w:t>кВ·А</w:t>
            </w:r>
            <w:proofErr w:type="spellEnd"/>
            <w:r w:rsidRPr="00D70D77">
              <w:rPr>
                <w:sz w:val="20"/>
                <w:szCs w:val="20"/>
              </w:rPr>
              <w:t xml:space="preserve"> ТП-17</w:t>
            </w:r>
          </w:p>
        </w:tc>
        <w:tc>
          <w:tcPr>
            <w:tcW w:w="1120" w:type="dxa"/>
            <w:gridSpan w:val="2"/>
            <w:tcBorders>
              <w:top w:val="nil"/>
              <w:left w:val="nil"/>
              <w:bottom w:val="single" w:sz="4" w:space="0" w:color="auto"/>
              <w:right w:val="single" w:sz="4" w:space="0" w:color="auto"/>
            </w:tcBorders>
            <w:shd w:val="clear" w:color="auto" w:fill="auto"/>
            <w:hideMark/>
          </w:tcPr>
          <w:p w14:paraId="725FE233"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6375C638" w14:textId="77777777" w:rsidR="00D70D77" w:rsidRPr="00D70D77" w:rsidRDefault="00D70D77" w:rsidP="00D70D77">
            <w:pPr>
              <w:jc w:val="center"/>
              <w:rPr>
                <w:sz w:val="20"/>
                <w:szCs w:val="20"/>
              </w:rPr>
            </w:pPr>
            <w:r w:rsidRPr="00D70D77">
              <w:rPr>
                <w:sz w:val="20"/>
                <w:szCs w:val="20"/>
              </w:rPr>
              <w:t>1</w:t>
            </w:r>
          </w:p>
        </w:tc>
        <w:tc>
          <w:tcPr>
            <w:tcW w:w="1499" w:type="dxa"/>
            <w:gridSpan w:val="2"/>
            <w:tcBorders>
              <w:top w:val="nil"/>
              <w:left w:val="nil"/>
              <w:bottom w:val="single" w:sz="4" w:space="0" w:color="auto"/>
              <w:right w:val="single" w:sz="4" w:space="0" w:color="auto"/>
            </w:tcBorders>
            <w:shd w:val="clear" w:color="auto" w:fill="auto"/>
            <w:hideMark/>
          </w:tcPr>
          <w:p w14:paraId="384250C0" w14:textId="77777777" w:rsidR="00D70D77" w:rsidRPr="00D70D77" w:rsidRDefault="00D70D77" w:rsidP="00D70D77">
            <w:pPr>
              <w:jc w:val="right"/>
              <w:rPr>
                <w:sz w:val="20"/>
                <w:szCs w:val="20"/>
              </w:rPr>
            </w:pPr>
            <w:r w:rsidRPr="00D70D77">
              <w:rPr>
                <w:sz w:val="20"/>
                <w:szCs w:val="20"/>
              </w:rPr>
              <w:t xml:space="preserve">4 196 629,00  </w:t>
            </w:r>
          </w:p>
        </w:tc>
        <w:tc>
          <w:tcPr>
            <w:tcW w:w="1057" w:type="dxa"/>
            <w:gridSpan w:val="2"/>
            <w:tcBorders>
              <w:top w:val="nil"/>
              <w:left w:val="nil"/>
              <w:bottom w:val="single" w:sz="4" w:space="0" w:color="auto"/>
              <w:right w:val="single" w:sz="4" w:space="0" w:color="auto"/>
            </w:tcBorders>
            <w:shd w:val="clear" w:color="auto" w:fill="auto"/>
            <w:hideMark/>
          </w:tcPr>
          <w:p w14:paraId="632099A2" w14:textId="77777777" w:rsidR="00D70D77" w:rsidRPr="00D70D77" w:rsidRDefault="00D70D77" w:rsidP="00D70D77">
            <w:pPr>
              <w:jc w:val="right"/>
              <w:rPr>
                <w:sz w:val="20"/>
                <w:szCs w:val="20"/>
              </w:rPr>
            </w:pPr>
            <w:r w:rsidRPr="00D70D77">
              <w:rPr>
                <w:sz w:val="20"/>
                <w:szCs w:val="20"/>
              </w:rPr>
              <w:t xml:space="preserve">4 196 629,00  </w:t>
            </w:r>
          </w:p>
        </w:tc>
        <w:tc>
          <w:tcPr>
            <w:tcW w:w="1600" w:type="dxa"/>
            <w:gridSpan w:val="2"/>
            <w:tcBorders>
              <w:top w:val="nil"/>
              <w:left w:val="nil"/>
              <w:bottom w:val="single" w:sz="4" w:space="0" w:color="auto"/>
              <w:right w:val="single" w:sz="4" w:space="0" w:color="auto"/>
            </w:tcBorders>
            <w:shd w:val="clear" w:color="auto" w:fill="auto"/>
            <w:hideMark/>
          </w:tcPr>
          <w:p w14:paraId="74B2CB6B"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0A32B379"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561BD623"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04F2EADD" w14:textId="77777777" w:rsidR="00D70D77" w:rsidRPr="00D70D77" w:rsidRDefault="00D70D77" w:rsidP="00D70D77">
            <w:pPr>
              <w:rPr>
                <w:sz w:val="20"/>
                <w:szCs w:val="20"/>
              </w:rPr>
            </w:pPr>
            <w:r w:rsidRPr="00D70D77">
              <w:rPr>
                <w:sz w:val="20"/>
                <w:szCs w:val="20"/>
              </w:rPr>
              <w:t xml:space="preserve">           4 548 268,74   </w:t>
            </w:r>
          </w:p>
        </w:tc>
        <w:tc>
          <w:tcPr>
            <w:tcW w:w="1898" w:type="dxa"/>
            <w:gridSpan w:val="2"/>
            <w:tcBorders>
              <w:top w:val="nil"/>
              <w:left w:val="nil"/>
              <w:bottom w:val="single" w:sz="4" w:space="0" w:color="auto"/>
              <w:right w:val="single" w:sz="4" w:space="0" w:color="auto"/>
            </w:tcBorders>
            <w:shd w:val="clear" w:color="auto" w:fill="auto"/>
            <w:hideMark/>
          </w:tcPr>
          <w:p w14:paraId="7628D435" w14:textId="77777777" w:rsidR="00D70D77" w:rsidRPr="00D70D77" w:rsidRDefault="00D70D77" w:rsidP="00D70D77">
            <w:pPr>
              <w:rPr>
                <w:sz w:val="20"/>
                <w:szCs w:val="20"/>
              </w:rPr>
            </w:pPr>
            <w:r w:rsidRPr="00D70D77">
              <w:rPr>
                <w:sz w:val="20"/>
                <w:szCs w:val="20"/>
              </w:rPr>
              <w:t xml:space="preserve">                          4 548 268,74   </w:t>
            </w:r>
          </w:p>
        </w:tc>
        <w:tc>
          <w:tcPr>
            <w:tcW w:w="271" w:type="dxa"/>
            <w:vAlign w:val="center"/>
            <w:hideMark/>
          </w:tcPr>
          <w:p w14:paraId="1761F0BD" w14:textId="77777777" w:rsidR="00D70D77" w:rsidRPr="00D70D77" w:rsidRDefault="00D70D77" w:rsidP="00D70D77">
            <w:pPr>
              <w:rPr>
                <w:sz w:val="20"/>
                <w:szCs w:val="20"/>
              </w:rPr>
            </w:pPr>
          </w:p>
        </w:tc>
      </w:tr>
      <w:tr w:rsidR="00D70D77" w:rsidRPr="00D70D77" w14:paraId="2B5DD960"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4BEC97A0" w14:textId="77777777" w:rsidR="00D70D77" w:rsidRPr="00D70D77" w:rsidRDefault="00D70D77" w:rsidP="00D70D77">
            <w:pPr>
              <w:ind w:firstLineChars="200" w:firstLine="400"/>
              <w:rPr>
                <w:sz w:val="20"/>
                <w:szCs w:val="20"/>
              </w:rPr>
            </w:pPr>
            <w:r w:rsidRPr="00D70D77">
              <w:rPr>
                <w:sz w:val="20"/>
                <w:szCs w:val="20"/>
              </w:rPr>
              <w:t>в том числе Оборудование     =     4510376  руб.</w:t>
            </w:r>
          </w:p>
        </w:tc>
        <w:tc>
          <w:tcPr>
            <w:tcW w:w="1699" w:type="dxa"/>
            <w:tcBorders>
              <w:top w:val="nil"/>
              <w:left w:val="nil"/>
              <w:bottom w:val="single" w:sz="4" w:space="0" w:color="auto"/>
              <w:right w:val="single" w:sz="4" w:space="0" w:color="auto"/>
            </w:tcBorders>
            <w:shd w:val="clear" w:color="auto" w:fill="auto"/>
            <w:hideMark/>
          </w:tcPr>
          <w:p w14:paraId="4E81B21C" w14:textId="77777777" w:rsidR="00D70D77" w:rsidRPr="00D70D77" w:rsidRDefault="00D70D77" w:rsidP="00D70D77">
            <w:pPr>
              <w:rPr>
                <w:sz w:val="20"/>
                <w:szCs w:val="20"/>
              </w:rPr>
            </w:pPr>
            <w:r w:rsidRPr="00D70D77">
              <w:rPr>
                <w:sz w:val="20"/>
                <w:szCs w:val="20"/>
              </w:rPr>
              <w:t> </w:t>
            </w:r>
          </w:p>
        </w:tc>
        <w:tc>
          <w:tcPr>
            <w:tcW w:w="1120" w:type="dxa"/>
            <w:gridSpan w:val="2"/>
            <w:tcBorders>
              <w:top w:val="nil"/>
              <w:left w:val="nil"/>
              <w:bottom w:val="single" w:sz="4" w:space="0" w:color="auto"/>
              <w:right w:val="single" w:sz="4" w:space="0" w:color="auto"/>
            </w:tcBorders>
            <w:shd w:val="clear" w:color="auto" w:fill="auto"/>
            <w:hideMark/>
          </w:tcPr>
          <w:p w14:paraId="609AC5F8" w14:textId="77777777" w:rsidR="00D70D77" w:rsidRPr="00D70D77" w:rsidRDefault="00D70D77" w:rsidP="00D70D77">
            <w:pPr>
              <w:jc w:val="center"/>
              <w:rPr>
                <w:sz w:val="20"/>
                <w:szCs w:val="20"/>
              </w:rPr>
            </w:pPr>
            <w:r w:rsidRPr="00D70D77">
              <w:rPr>
                <w:sz w:val="20"/>
                <w:szCs w:val="20"/>
              </w:rPr>
              <w:t> </w:t>
            </w:r>
          </w:p>
        </w:tc>
        <w:tc>
          <w:tcPr>
            <w:tcW w:w="1066" w:type="dxa"/>
            <w:gridSpan w:val="2"/>
            <w:tcBorders>
              <w:top w:val="nil"/>
              <w:left w:val="nil"/>
              <w:bottom w:val="single" w:sz="4" w:space="0" w:color="auto"/>
              <w:right w:val="single" w:sz="4" w:space="0" w:color="auto"/>
            </w:tcBorders>
            <w:shd w:val="clear" w:color="auto" w:fill="auto"/>
            <w:hideMark/>
          </w:tcPr>
          <w:p w14:paraId="2CA9A737" w14:textId="77777777" w:rsidR="00D70D77" w:rsidRPr="00D70D77" w:rsidRDefault="00D70D77" w:rsidP="00D70D77">
            <w:pPr>
              <w:jc w:val="center"/>
              <w:rPr>
                <w:sz w:val="20"/>
                <w:szCs w:val="20"/>
              </w:rPr>
            </w:pPr>
            <w:r w:rsidRPr="00D70D77">
              <w:rPr>
                <w:sz w:val="20"/>
                <w:szCs w:val="20"/>
              </w:rPr>
              <w:t> </w:t>
            </w:r>
          </w:p>
        </w:tc>
        <w:tc>
          <w:tcPr>
            <w:tcW w:w="1499" w:type="dxa"/>
            <w:gridSpan w:val="2"/>
            <w:tcBorders>
              <w:top w:val="nil"/>
              <w:left w:val="nil"/>
              <w:bottom w:val="single" w:sz="4" w:space="0" w:color="auto"/>
              <w:right w:val="single" w:sz="4" w:space="0" w:color="auto"/>
            </w:tcBorders>
            <w:shd w:val="clear" w:color="auto" w:fill="auto"/>
            <w:hideMark/>
          </w:tcPr>
          <w:p w14:paraId="0380C6F2" w14:textId="77777777" w:rsidR="00D70D77" w:rsidRPr="00D70D77" w:rsidRDefault="00D70D77" w:rsidP="00D70D77">
            <w:pPr>
              <w:rPr>
                <w:sz w:val="20"/>
                <w:szCs w:val="20"/>
              </w:rPr>
            </w:pPr>
            <w:r w:rsidRPr="00D70D77">
              <w:rPr>
                <w:sz w:val="20"/>
                <w:szCs w:val="20"/>
              </w:rPr>
              <w:t> </w:t>
            </w:r>
          </w:p>
        </w:tc>
        <w:tc>
          <w:tcPr>
            <w:tcW w:w="1057" w:type="dxa"/>
            <w:gridSpan w:val="2"/>
            <w:tcBorders>
              <w:top w:val="nil"/>
              <w:left w:val="nil"/>
              <w:bottom w:val="single" w:sz="4" w:space="0" w:color="auto"/>
              <w:right w:val="single" w:sz="4" w:space="0" w:color="auto"/>
            </w:tcBorders>
            <w:shd w:val="clear" w:color="auto" w:fill="auto"/>
            <w:hideMark/>
          </w:tcPr>
          <w:p w14:paraId="7E5CDCD8" w14:textId="77777777" w:rsidR="00D70D77" w:rsidRPr="00D70D77" w:rsidRDefault="00D70D77" w:rsidP="00D70D77">
            <w:pPr>
              <w:rPr>
                <w:sz w:val="20"/>
                <w:szCs w:val="20"/>
              </w:rPr>
            </w:pPr>
            <w:r w:rsidRPr="00D70D77">
              <w:rPr>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14:paraId="4B914DBE"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06054DB"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AA41F71"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7556E945" w14:textId="77777777" w:rsidR="00D70D77" w:rsidRPr="00D70D77" w:rsidRDefault="00D70D77" w:rsidP="00D70D77">
            <w:pPr>
              <w:rPr>
                <w:sz w:val="20"/>
                <w:szCs w:val="20"/>
              </w:rPr>
            </w:pPr>
            <w:r w:rsidRPr="00D70D77">
              <w:rPr>
                <w:sz w:val="20"/>
                <w:szCs w:val="20"/>
              </w:rPr>
              <w:t> </w:t>
            </w:r>
          </w:p>
        </w:tc>
        <w:tc>
          <w:tcPr>
            <w:tcW w:w="1898" w:type="dxa"/>
            <w:gridSpan w:val="2"/>
            <w:tcBorders>
              <w:top w:val="nil"/>
              <w:left w:val="nil"/>
              <w:bottom w:val="single" w:sz="4" w:space="0" w:color="auto"/>
              <w:right w:val="single" w:sz="4" w:space="0" w:color="auto"/>
            </w:tcBorders>
            <w:shd w:val="clear" w:color="auto" w:fill="auto"/>
            <w:hideMark/>
          </w:tcPr>
          <w:p w14:paraId="223FF740" w14:textId="77777777" w:rsidR="00D70D77" w:rsidRPr="00D70D77" w:rsidRDefault="00D70D77" w:rsidP="00D70D77">
            <w:pPr>
              <w:rPr>
                <w:sz w:val="20"/>
                <w:szCs w:val="20"/>
              </w:rPr>
            </w:pPr>
            <w:r w:rsidRPr="00D70D77">
              <w:rPr>
                <w:sz w:val="20"/>
                <w:szCs w:val="20"/>
              </w:rPr>
              <w:t> </w:t>
            </w:r>
          </w:p>
        </w:tc>
        <w:tc>
          <w:tcPr>
            <w:tcW w:w="271" w:type="dxa"/>
            <w:vAlign w:val="center"/>
            <w:hideMark/>
          </w:tcPr>
          <w:p w14:paraId="0AFD1D68" w14:textId="77777777" w:rsidR="00D70D77" w:rsidRPr="00D70D77" w:rsidRDefault="00D70D77" w:rsidP="00D70D77">
            <w:pPr>
              <w:rPr>
                <w:sz w:val="20"/>
                <w:szCs w:val="20"/>
              </w:rPr>
            </w:pPr>
          </w:p>
        </w:tc>
      </w:tr>
      <w:tr w:rsidR="00D70D77" w:rsidRPr="00D70D77" w14:paraId="47988876" w14:textId="77777777" w:rsidTr="00D70D77">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14:paraId="4A69135D" w14:textId="77777777" w:rsidR="00D70D77" w:rsidRPr="00D70D77" w:rsidRDefault="00D70D77" w:rsidP="00D70D77">
            <w:pPr>
              <w:ind w:firstLineChars="200" w:firstLine="400"/>
              <w:rPr>
                <w:sz w:val="20"/>
                <w:szCs w:val="20"/>
              </w:rPr>
            </w:pPr>
            <w:r w:rsidRPr="00D70D77">
              <w:rPr>
                <w:sz w:val="20"/>
                <w:szCs w:val="20"/>
              </w:rPr>
              <w:t>2.7.17</w:t>
            </w:r>
          </w:p>
        </w:tc>
        <w:tc>
          <w:tcPr>
            <w:tcW w:w="1699" w:type="dxa"/>
            <w:tcBorders>
              <w:top w:val="nil"/>
              <w:left w:val="nil"/>
              <w:bottom w:val="single" w:sz="4" w:space="0" w:color="auto"/>
              <w:right w:val="single" w:sz="4" w:space="0" w:color="auto"/>
            </w:tcBorders>
            <w:shd w:val="clear" w:color="auto" w:fill="auto"/>
            <w:hideMark/>
          </w:tcPr>
          <w:p w14:paraId="3C18A84F" w14:textId="77777777" w:rsidR="00D70D77" w:rsidRPr="00D70D77" w:rsidRDefault="00D70D77" w:rsidP="00D70D77">
            <w:pPr>
              <w:rPr>
                <w:sz w:val="20"/>
                <w:szCs w:val="20"/>
              </w:rPr>
            </w:pPr>
            <w:r w:rsidRPr="00D70D77">
              <w:rPr>
                <w:sz w:val="20"/>
                <w:szCs w:val="20"/>
              </w:rPr>
              <w:t xml:space="preserve">Монтаж подстанции комплектной трансформаторной напряжением до 10 </w:t>
            </w:r>
            <w:proofErr w:type="spellStart"/>
            <w:r w:rsidRPr="00D70D77">
              <w:rPr>
                <w:sz w:val="20"/>
                <w:szCs w:val="20"/>
              </w:rPr>
              <w:t>кВ</w:t>
            </w:r>
            <w:proofErr w:type="spellEnd"/>
            <w:r w:rsidRPr="00D70D77">
              <w:rPr>
                <w:sz w:val="20"/>
                <w:szCs w:val="20"/>
              </w:rPr>
              <w:t xml:space="preserve"> с трансформатором мощностью: до 400 </w:t>
            </w:r>
            <w:proofErr w:type="spellStart"/>
            <w:r w:rsidRPr="00D70D77">
              <w:rPr>
                <w:sz w:val="20"/>
                <w:szCs w:val="20"/>
              </w:rPr>
              <w:t>кВ·А</w:t>
            </w:r>
            <w:proofErr w:type="spellEnd"/>
            <w:r w:rsidRPr="00D70D77">
              <w:rPr>
                <w:sz w:val="20"/>
                <w:szCs w:val="20"/>
              </w:rPr>
              <w:t xml:space="preserve"> ТП-18</w:t>
            </w:r>
          </w:p>
        </w:tc>
        <w:tc>
          <w:tcPr>
            <w:tcW w:w="1120" w:type="dxa"/>
            <w:gridSpan w:val="2"/>
            <w:tcBorders>
              <w:top w:val="nil"/>
              <w:left w:val="nil"/>
              <w:bottom w:val="single" w:sz="4" w:space="0" w:color="auto"/>
              <w:right w:val="single" w:sz="4" w:space="0" w:color="auto"/>
            </w:tcBorders>
            <w:shd w:val="clear" w:color="auto" w:fill="auto"/>
            <w:hideMark/>
          </w:tcPr>
          <w:p w14:paraId="18FDAA28"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567570A2" w14:textId="77777777" w:rsidR="00D70D77" w:rsidRPr="00D70D77" w:rsidRDefault="00D70D77" w:rsidP="00D70D77">
            <w:pPr>
              <w:jc w:val="center"/>
              <w:rPr>
                <w:sz w:val="20"/>
                <w:szCs w:val="20"/>
              </w:rPr>
            </w:pPr>
            <w:r w:rsidRPr="00D70D77">
              <w:rPr>
                <w:sz w:val="20"/>
                <w:szCs w:val="20"/>
              </w:rPr>
              <w:t>1</w:t>
            </w:r>
          </w:p>
        </w:tc>
        <w:tc>
          <w:tcPr>
            <w:tcW w:w="1499" w:type="dxa"/>
            <w:gridSpan w:val="2"/>
            <w:tcBorders>
              <w:top w:val="nil"/>
              <w:left w:val="nil"/>
              <w:bottom w:val="single" w:sz="4" w:space="0" w:color="auto"/>
              <w:right w:val="single" w:sz="4" w:space="0" w:color="auto"/>
            </w:tcBorders>
            <w:shd w:val="clear" w:color="auto" w:fill="auto"/>
            <w:hideMark/>
          </w:tcPr>
          <w:p w14:paraId="726EE837" w14:textId="77777777" w:rsidR="00D70D77" w:rsidRPr="00D70D77" w:rsidRDefault="00D70D77" w:rsidP="00D70D77">
            <w:pPr>
              <w:jc w:val="right"/>
              <w:rPr>
                <w:sz w:val="20"/>
                <w:szCs w:val="20"/>
              </w:rPr>
            </w:pPr>
            <w:r w:rsidRPr="00D70D77">
              <w:rPr>
                <w:sz w:val="20"/>
                <w:szCs w:val="20"/>
              </w:rPr>
              <w:t xml:space="preserve">3 774 129,00  </w:t>
            </w:r>
          </w:p>
        </w:tc>
        <w:tc>
          <w:tcPr>
            <w:tcW w:w="1057" w:type="dxa"/>
            <w:gridSpan w:val="2"/>
            <w:tcBorders>
              <w:top w:val="nil"/>
              <w:left w:val="nil"/>
              <w:bottom w:val="single" w:sz="4" w:space="0" w:color="auto"/>
              <w:right w:val="single" w:sz="4" w:space="0" w:color="auto"/>
            </w:tcBorders>
            <w:shd w:val="clear" w:color="auto" w:fill="auto"/>
            <w:hideMark/>
          </w:tcPr>
          <w:p w14:paraId="23CF7F5E" w14:textId="77777777" w:rsidR="00D70D77" w:rsidRPr="00D70D77" w:rsidRDefault="00D70D77" w:rsidP="00D70D77">
            <w:pPr>
              <w:jc w:val="right"/>
              <w:rPr>
                <w:sz w:val="20"/>
                <w:szCs w:val="20"/>
              </w:rPr>
            </w:pPr>
            <w:r w:rsidRPr="00D70D77">
              <w:rPr>
                <w:sz w:val="20"/>
                <w:szCs w:val="20"/>
              </w:rPr>
              <w:t xml:space="preserve">3 774 129,00  </w:t>
            </w:r>
          </w:p>
        </w:tc>
        <w:tc>
          <w:tcPr>
            <w:tcW w:w="1600" w:type="dxa"/>
            <w:gridSpan w:val="2"/>
            <w:tcBorders>
              <w:top w:val="nil"/>
              <w:left w:val="nil"/>
              <w:bottom w:val="single" w:sz="4" w:space="0" w:color="auto"/>
              <w:right w:val="single" w:sz="4" w:space="0" w:color="auto"/>
            </w:tcBorders>
            <w:shd w:val="clear" w:color="auto" w:fill="auto"/>
            <w:hideMark/>
          </w:tcPr>
          <w:p w14:paraId="6A55F683"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7EDEF6B9"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AAC1011"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5F13591" w14:textId="77777777" w:rsidR="00D70D77" w:rsidRPr="00D70D77" w:rsidRDefault="00D70D77" w:rsidP="00D70D77">
            <w:pPr>
              <w:rPr>
                <w:sz w:val="20"/>
                <w:szCs w:val="20"/>
              </w:rPr>
            </w:pPr>
            <w:r w:rsidRPr="00D70D77">
              <w:rPr>
                <w:sz w:val="20"/>
                <w:szCs w:val="20"/>
              </w:rPr>
              <w:t xml:space="preserve">           4 090 367,04   </w:t>
            </w:r>
          </w:p>
        </w:tc>
        <w:tc>
          <w:tcPr>
            <w:tcW w:w="1898" w:type="dxa"/>
            <w:gridSpan w:val="2"/>
            <w:tcBorders>
              <w:top w:val="nil"/>
              <w:left w:val="nil"/>
              <w:bottom w:val="single" w:sz="4" w:space="0" w:color="auto"/>
              <w:right w:val="single" w:sz="4" w:space="0" w:color="auto"/>
            </w:tcBorders>
            <w:shd w:val="clear" w:color="auto" w:fill="auto"/>
            <w:hideMark/>
          </w:tcPr>
          <w:p w14:paraId="51A0C9E6" w14:textId="77777777" w:rsidR="00D70D77" w:rsidRPr="00D70D77" w:rsidRDefault="00D70D77" w:rsidP="00D70D77">
            <w:pPr>
              <w:rPr>
                <w:sz w:val="20"/>
                <w:szCs w:val="20"/>
              </w:rPr>
            </w:pPr>
            <w:r w:rsidRPr="00D70D77">
              <w:rPr>
                <w:sz w:val="20"/>
                <w:szCs w:val="20"/>
              </w:rPr>
              <w:t xml:space="preserve">                          4 090 367,04   </w:t>
            </w:r>
          </w:p>
        </w:tc>
        <w:tc>
          <w:tcPr>
            <w:tcW w:w="271" w:type="dxa"/>
            <w:vAlign w:val="center"/>
            <w:hideMark/>
          </w:tcPr>
          <w:p w14:paraId="206E6EAC" w14:textId="77777777" w:rsidR="00D70D77" w:rsidRPr="00D70D77" w:rsidRDefault="00D70D77" w:rsidP="00D70D77">
            <w:pPr>
              <w:rPr>
                <w:sz w:val="20"/>
                <w:szCs w:val="20"/>
              </w:rPr>
            </w:pPr>
          </w:p>
        </w:tc>
      </w:tr>
      <w:tr w:rsidR="00D70D77" w:rsidRPr="00D70D77" w14:paraId="4F431DDA"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41B7F7C0" w14:textId="77777777" w:rsidR="00D70D77" w:rsidRPr="00D70D77" w:rsidRDefault="00D70D77" w:rsidP="00D70D77">
            <w:pPr>
              <w:ind w:firstLineChars="200" w:firstLine="400"/>
              <w:rPr>
                <w:sz w:val="20"/>
                <w:szCs w:val="20"/>
              </w:rPr>
            </w:pPr>
            <w:r w:rsidRPr="00D70D77">
              <w:rPr>
                <w:sz w:val="20"/>
                <w:szCs w:val="20"/>
              </w:rPr>
              <w:t>в том числе Оборудование     =     4052474  руб.</w:t>
            </w:r>
          </w:p>
        </w:tc>
        <w:tc>
          <w:tcPr>
            <w:tcW w:w="1699" w:type="dxa"/>
            <w:tcBorders>
              <w:top w:val="nil"/>
              <w:left w:val="nil"/>
              <w:bottom w:val="single" w:sz="4" w:space="0" w:color="auto"/>
              <w:right w:val="single" w:sz="4" w:space="0" w:color="auto"/>
            </w:tcBorders>
            <w:shd w:val="clear" w:color="auto" w:fill="auto"/>
            <w:hideMark/>
          </w:tcPr>
          <w:p w14:paraId="49A85545" w14:textId="77777777" w:rsidR="00D70D77" w:rsidRPr="00D70D77" w:rsidRDefault="00D70D77" w:rsidP="00D70D77">
            <w:pPr>
              <w:rPr>
                <w:sz w:val="20"/>
                <w:szCs w:val="20"/>
              </w:rPr>
            </w:pPr>
            <w:r w:rsidRPr="00D70D77">
              <w:rPr>
                <w:sz w:val="20"/>
                <w:szCs w:val="20"/>
              </w:rPr>
              <w:t> </w:t>
            </w:r>
          </w:p>
        </w:tc>
        <w:tc>
          <w:tcPr>
            <w:tcW w:w="1120" w:type="dxa"/>
            <w:gridSpan w:val="2"/>
            <w:tcBorders>
              <w:top w:val="nil"/>
              <w:left w:val="nil"/>
              <w:bottom w:val="single" w:sz="4" w:space="0" w:color="auto"/>
              <w:right w:val="single" w:sz="4" w:space="0" w:color="auto"/>
            </w:tcBorders>
            <w:shd w:val="clear" w:color="auto" w:fill="auto"/>
            <w:hideMark/>
          </w:tcPr>
          <w:p w14:paraId="59DC0DB5" w14:textId="77777777" w:rsidR="00D70D77" w:rsidRPr="00D70D77" w:rsidRDefault="00D70D77" w:rsidP="00D70D77">
            <w:pPr>
              <w:jc w:val="center"/>
              <w:rPr>
                <w:sz w:val="20"/>
                <w:szCs w:val="20"/>
              </w:rPr>
            </w:pPr>
            <w:r w:rsidRPr="00D70D77">
              <w:rPr>
                <w:sz w:val="20"/>
                <w:szCs w:val="20"/>
              </w:rPr>
              <w:t> </w:t>
            </w:r>
          </w:p>
        </w:tc>
        <w:tc>
          <w:tcPr>
            <w:tcW w:w="1066" w:type="dxa"/>
            <w:gridSpan w:val="2"/>
            <w:tcBorders>
              <w:top w:val="nil"/>
              <w:left w:val="nil"/>
              <w:bottom w:val="single" w:sz="4" w:space="0" w:color="auto"/>
              <w:right w:val="single" w:sz="4" w:space="0" w:color="auto"/>
            </w:tcBorders>
            <w:shd w:val="clear" w:color="auto" w:fill="auto"/>
            <w:hideMark/>
          </w:tcPr>
          <w:p w14:paraId="6A06CA31" w14:textId="77777777" w:rsidR="00D70D77" w:rsidRPr="00D70D77" w:rsidRDefault="00D70D77" w:rsidP="00D70D77">
            <w:pPr>
              <w:jc w:val="center"/>
              <w:rPr>
                <w:sz w:val="20"/>
                <w:szCs w:val="20"/>
              </w:rPr>
            </w:pPr>
            <w:r w:rsidRPr="00D70D77">
              <w:rPr>
                <w:sz w:val="20"/>
                <w:szCs w:val="20"/>
              </w:rPr>
              <w:t> </w:t>
            </w:r>
          </w:p>
        </w:tc>
        <w:tc>
          <w:tcPr>
            <w:tcW w:w="1499" w:type="dxa"/>
            <w:gridSpan w:val="2"/>
            <w:tcBorders>
              <w:top w:val="nil"/>
              <w:left w:val="nil"/>
              <w:bottom w:val="single" w:sz="4" w:space="0" w:color="auto"/>
              <w:right w:val="single" w:sz="4" w:space="0" w:color="auto"/>
            </w:tcBorders>
            <w:shd w:val="clear" w:color="auto" w:fill="auto"/>
            <w:hideMark/>
          </w:tcPr>
          <w:p w14:paraId="2187BA28" w14:textId="77777777" w:rsidR="00D70D77" w:rsidRPr="00D70D77" w:rsidRDefault="00D70D77" w:rsidP="00D70D77">
            <w:pPr>
              <w:rPr>
                <w:sz w:val="20"/>
                <w:szCs w:val="20"/>
              </w:rPr>
            </w:pPr>
            <w:r w:rsidRPr="00D70D77">
              <w:rPr>
                <w:sz w:val="20"/>
                <w:szCs w:val="20"/>
              </w:rPr>
              <w:t> </w:t>
            </w:r>
          </w:p>
        </w:tc>
        <w:tc>
          <w:tcPr>
            <w:tcW w:w="1057" w:type="dxa"/>
            <w:gridSpan w:val="2"/>
            <w:tcBorders>
              <w:top w:val="nil"/>
              <w:left w:val="nil"/>
              <w:bottom w:val="single" w:sz="4" w:space="0" w:color="auto"/>
              <w:right w:val="single" w:sz="4" w:space="0" w:color="auto"/>
            </w:tcBorders>
            <w:shd w:val="clear" w:color="auto" w:fill="auto"/>
            <w:hideMark/>
          </w:tcPr>
          <w:p w14:paraId="6EFD49C6" w14:textId="77777777" w:rsidR="00D70D77" w:rsidRPr="00D70D77" w:rsidRDefault="00D70D77" w:rsidP="00D70D77">
            <w:pPr>
              <w:rPr>
                <w:sz w:val="20"/>
                <w:szCs w:val="20"/>
              </w:rPr>
            </w:pPr>
            <w:r w:rsidRPr="00D70D77">
              <w:rPr>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14:paraId="06042872"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8904619"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01DE1F21"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15CD3A2" w14:textId="77777777" w:rsidR="00D70D77" w:rsidRPr="00D70D77" w:rsidRDefault="00D70D77" w:rsidP="00D70D77">
            <w:pPr>
              <w:rPr>
                <w:sz w:val="20"/>
                <w:szCs w:val="20"/>
              </w:rPr>
            </w:pPr>
            <w:r w:rsidRPr="00D70D77">
              <w:rPr>
                <w:sz w:val="20"/>
                <w:szCs w:val="20"/>
              </w:rPr>
              <w:t> </w:t>
            </w:r>
          </w:p>
        </w:tc>
        <w:tc>
          <w:tcPr>
            <w:tcW w:w="1898" w:type="dxa"/>
            <w:gridSpan w:val="2"/>
            <w:tcBorders>
              <w:top w:val="nil"/>
              <w:left w:val="nil"/>
              <w:bottom w:val="single" w:sz="4" w:space="0" w:color="auto"/>
              <w:right w:val="single" w:sz="4" w:space="0" w:color="auto"/>
            </w:tcBorders>
            <w:shd w:val="clear" w:color="auto" w:fill="auto"/>
            <w:hideMark/>
          </w:tcPr>
          <w:p w14:paraId="212FD2DC" w14:textId="77777777" w:rsidR="00D70D77" w:rsidRPr="00D70D77" w:rsidRDefault="00D70D77" w:rsidP="00D70D77">
            <w:pPr>
              <w:rPr>
                <w:sz w:val="20"/>
                <w:szCs w:val="20"/>
              </w:rPr>
            </w:pPr>
            <w:r w:rsidRPr="00D70D77">
              <w:rPr>
                <w:sz w:val="20"/>
                <w:szCs w:val="20"/>
              </w:rPr>
              <w:t> </w:t>
            </w:r>
          </w:p>
        </w:tc>
        <w:tc>
          <w:tcPr>
            <w:tcW w:w="271" w:type="dxa"/>
            <w:vAlign w:val="center"/>
            <w:hideMark/>
          </w:tcPr>
          <w:p w14:paraId="42B906B5" w14:textId="77777777" w:rsidR="00D70D77" w:rsidRPr="00D70D77" w:rsidRDefault="00D70D77" w:rsidP="00D70D77">
            <w:pPr>
              <w:rPr>
                <w:sz w:val="20"/>
                <w:szCs w:val="20"/>
              </w:rPr>
            </w:pPr>
          </w:p>
        </w:tc>
      </w:tr>
      <w:tr w:rsidR="00D70D77" w:rsidRPr="00D70D77" w14:paraId="7FA0D30E" w14:textId="77777777" w:rsidTr="00D70D77">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14:paraId="5CDD14B4" w14:textId="77777777" w:rsidR="00D70D77" w:rsidRPr="00D70D77" w:rsidRDefault="00D70D77" w:rsidP="00D70D77">
            <w:pPr>
              <w:ind w:firstLineChars="200" w:firstLine="400"/>
              <w:rPr>
                <w:sz w:val="20"/>
                <w:szCs w:val="20"/>
              </w:rPr>
            </w:pPr>
            <w:r w:rsidRPr="00D70D77">
              <w:rPr>
                <w:sz w:val="20"/>
                <w:szCs w:val="20"/>
              </w:rPr>
              <w:lastRenderedPageBreak/>
              <w:t>2.7.18</w:t>
            </w:r>
          </w:p>
        </w:tc>
        <w:tc>
          <w:tcPr>
            <w:tcW w:w="1699" w:type="dxa"/>
            <w:tcBorders>
              <w:top w:val="nil"/>
              <w:left w:val="nil"/>
              <w:bottom w:val="single" w:sz="4" w:space="0" w:color="auto"/>
              <w:right w:val="single" w:sz="4" w:space="0" w:color="auto"/>
            </w:tcBorders>
            <w:shd w:val="clear" w:color="auto" w:fill="auto"/>
            <w:hideMark/>
          </w:tcPr>
          <w:p w14:paraId="2870156F" w14:textId="77777777" w:rsidR="00D70D77" w:rsidRPr="00D70D77" w:rsidRDefault="00D70D77" w:rsidP="00D70D77">
            <w:pPr>
              <w:rPr>
                <w:sz w:val="20"/>
                <w:szCs w:val="20"/>
              </w:rPr>
            </w:pPr>
            <w:r w:rsidRPr="00D70D77">
              <w:rPr>
                <w:sz w:val="20"/>
                <w:szCs w:val="20"/>
              </w:rPr>
              <w:t xml:space="preserve">Монтаж подстанции комплектной трансформаторной напряжением до 10 </w:t>
            </w:r>
            <w:proofErr w:type="spellStart"/>
            <w:r w:rsidRPr="00D70D77">
              <w:rPr>
                <w:sz w:val="20"/>
                <w:szCs w:val="20"/>
              </w:rPr>
              <w:t>кВ</w:t>
            </w:r>
            <w:proofErr w:type="spellEnd"/>
            <w:r w:rsidRPr="00D70D77">
              <w:rPr>
                <w:sz w:val="20"/>
                <w:szCs w:val="20"/>
              </w:rPr>
              <w:t xml:space="preserve"> с трансформатором мощностью: до 1000 </w:t>
            </w:r>
            <w:proofErr w:type="spellStart"/>
            <w:r w:rsidRPr="00D70D77">
              <w:rPr>
                <w:sz w:val="20"/>
                <w:szCs w:val="20"/>
              </w:rPr>
              <w:t>кВ·А</w:t>
            </w:r>
            <w:proofErr w:type="spellEnd"/>
            <w:r w:rsidRPr="00D70D77">
              <w:rPr>
                <w:sz w:val="20"/>
                <w:szCs w:val="20"/>
              </w:rPr>
              <w:t xml:space="preserve"> ТП-7</w:t>
            </w:r>
          </w:p>
        </w:tc>
        <w:tc>
          <w:tcPr>
            <w:tcW w:w="1120" w:type="dxa"/>
            <w:gridSpan w:val="2"/>
            <w:tcBorders>
              <w:top w:val="nil"/>
              <w:left w:val="nil"/>
              <w:bottom w:val="single" w:sz="4" w:space="0" w:color="auto"/>
              <w:right w:val="single" w:sz="4" w:space="0" w:color="auto"/>
            </w:tcBorders>
            <w:shd w:val="clear" w:color="auto" w:fill="auto"/>
            <w:hideMark/>
          </w:tcPr>
          <w:p w14:paraId="6EF30735"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7C686BD2" w14:textId="77777777" w:rsidR="00D70D77" w:rsidRPr="00D70D77" w:rsidRDefault="00D70D77" w:rsidP="00D70D77">
            <w:pPr>
              <w:jc w:val="center"/>
              <w:rPr>
                <w:sz w:val="20"/>
                <w:szCs w:val="20"/>
              </w:rPr>
            </w:pPr>
            <w:r w:rsidRPr="00D70D77">
              <w:rPr>
                <w:sz w:val="20"/>
                <w:szCs w:val="20"/>
              </w:rPr>
              <w:t>1</w:t>
            </w:r>
          </w:p>
        </w:tc>
        <w:tc>
          <w:tcPr>
            <w:tcW w:w="1499" w:type="dxa"/>
            <w:gridSpan w:val="2"/>
            <w:tcBorders>
              <w:top w:val="nil"/>
              <w:left w:val="nil"/>
              <w:bottom w:val="single" w:sz="4" w:space="0" w:color="auto"/>
              <w:right w:val="single" w:sz="4" w:space="0" w:color="auto"/>
            </w:tcBorders>
            <w:shd w:val="clear" w:color="auto" w:fill="auto"/>
            <w:hideMark/>
          </w:tcPr>
          <w:p w14:paraId="4CFD42F6" w14:textId="77777777" w:rsidR="00D70D77" w:rsidRPr="00D70D77" w:rsidRDefault="00D70D77" w:rsidP="00D70D77">
            <w:pPr>
              <w:jc w:val="right"/>
              <w:rPr>
                <w:sz w:val="20"/>
                <w:szCs w:val="20"/>
              </w:rPr>
            </w:pPr>
            <w:r w:rsidRPr="00D70D77">
              <w:rPr>
                <w:sz w:val="20"/>
                <w:szCs w:val="20"/>
              </w:rPr>
              <w:t xml:space="preserve">2 134 460,00  </w:t>
            </w:r>
          </w:p>
        </w:tc>
        <w:tc>
          <w:tcPr>
            <w:tcW w:w="1057" w:type="dxa"/>
            <w:gridSpan w:val="2"/>
            <w:tcBorders>
              <w:top w:val="nil"/>
              <w:left w:val="nil"/>
              <w:bottom w:val="single" w:sz="4" w:space="0" w:color="auto"/>
              <w:right w:val="single" w:sz="4" w:space="0" w:color="auto"/>
            </w:tcBorders>
            <w:shd w:val="clear" w:color="auto" w:fill="auto"/>
            <w:hideMark/>
          </w:tcPr>
          <w:p w14:paraId="2AFEB1F5" w14:textId="77777777" w:rsidR="00D70D77" w:rsidRPr="00D70D77" w:rsidRDefault="00D70D77" w:rsidP="00D70D77">
            <w:pPr>
              <w:jc w:val="right"/>
              <w:rPr>
                <w:sz w:val="20"/>
                <w:szCs w:val="20"/>
              </w:rPr>
            </w:pPr>
            <w:r w:rsidRPr="00D70D77">
              <w:rPr>
                <w:sz w:val="20"/>
                <w:szCs w:val="20"/>
              </w:rPr>
              <w:t xml:space="preserve">2 134 460,00  </w:t>
            </w:r>
          </w:p>
        </w:tc>
        <w:tc>
          <w:tcPr>
            <w:tcW w:w="1600" w:type="dxa"/>
            <w:gridSpan w:val="2"/>
            <w:tcBorders>
              <w:top w:val="nil"/>
              <w:left w:val="nil"/>
              <w:bottom w:val="single" w:sz="4" w:space="0" w:color="auto"/>
              <w:right w:val="single" w:sz="4" w:space="0" w:color="auto"/>
            </w:tcBorders>
            <w:shd w:val="clear" w:color="auto" w:fill="auto"/>
            <w:hideMark/>
          </w:tcPr>
          <w:p w14:paraId="07FDCEA3"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EECF365"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53423BA9"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2EF7B7A9" w14:textId="77777777" w:rsidR="00D70D77" w:rsidRPr="00D70D77" w:rsidRDefault="00D70D77" w:rsidP="00D70D77">
            <w:pPr>
              <w:rPr>
                <w:sz w:val="20"/>
                <w:szCs w:val="20"/>
              </w:rPr>
            </w:pPr>
            <w:r w:rsidRPr="00D70D77">
              <w:rPr>
                <w:sz w:val="20"/>
                <w:szCs w:val="20"/>
              </w:rPr>
              <w:t xml:space="preserve">           2 313 308,54   </w:t>
            </w:r>
          </w:p>
        </w:tc>
        <w:tc>
          <w:tcPr>
            <w:tcW w:w="1898" w:type="dxa"/>
            <w:gridSpan w:val="2"/>
            <w:tcBorders>
              <w:top w:val="nil"/>
              <w:left w:val="nil"/>
              <w:bottom w:val="single" w:sz="4" w:space="0" w:color="auto"/>
              <w:right w:val="single" w:sz="4" w:space="0" w:color="auto"/>
            </w:tcBorders>
            <w:shd w:val="clear" w:color="auto" w:fill="auto"/>
            <w:hideMark/>
          </w:tcPr>
          <w:p w14:paraId="704D8C22" w14:textId="77777777" w:rsidR="00D70D77" w:rsidRPr="00D70D77" w:rsidRDefault="00D70D77" w:rsidP="00D70D77">
            <w:pPr>
              <w:rPr>
                <w:sz w:val="20"/>
                <w:szCs w:val="20"/>
              </w:rPr>
            </w:pPr>
            <w:r w:rsidRPr="00D70D77">
              <w:rPr>
                <w:sz w:val="20"/>
                <w:szCs w:val="20"/>
              </w:rPr>
              <w:t xml:space="preserve">                          2 313 308,54   </w:t>
            </w:r>
          </w:p>
        </w:tc>
        <w:tc>
          <w:tcPr>
            <w:tcW w:w="271" w:type="dxa"/>
            <w:vAlign w:val="center"/>
            <w:hideMark/>
          </w:tcPr>
          <w:p w14:paraId="6A05E7F7" w14:textId="77777777" w:rsidR="00D70D77" w:rsidRPr="00D70D77" w:rsidRDefault="00D70D77" w:rsidP="00D70D77">
            <w:pPr>
              <w:rPr>
                <w:sz w:val="20"/>
                <w:szCs w:val="20"/>
              </w:rPr>
            </w:pPr>
          </w:p>
        </w:tc>
      </w:tr>
      <w:tr w:rsidR="00D70D77" w:rsidRPr="00D70D77" w14:paraId="53F9D73A"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57CDC89B" w14:textId="77777777" w:rsidR="00D70D77" w:rsidRPr="00D70D77" w:rsidRDefault="00D70D77" w:rsidP="00D70D77">
            <w:pPr>
              <w:ind w:firstLineChars="200" w:firstLine="400"/>
              <w:rPr>
                <w:sz w:val="20"/>
                <w:szCs w:val="20"/>
              </w:rPr>
            </w:pPr>
            <w:r w:rsidRPr="00D70D77">
              <w:rPr>
                <w:sz w:val="20"/>
                <w:szCs w:val="20"/>
              </w:rPr>
              <w:t>в том числе Оборудование     =     2260608  руб.</w:t>
            </w:r>
          </w:p>
        </w:tc>
        <w:tc>
          <w:tcPr>
            <w:tcW w:w="1699" w:type="dxa"/>
            <w:tcBorders>
              <w:top w:val="nil"/>
              <w:left w:val="nil"/>
              <w:bottom w:val="single" w:sz="4" w:space="0" w:color="auto"/>
              <w:right w:val="single" w:sz="4" w:space="0" w:color="auto"/>
            </w:tcBorders>
            <w:shd w:val="clear" w:color="auto" w:fill="auto"/>
            <w:hideMark/>
          </w:tcPr>
          <w:p w14:paraId="0C95BA5A" w14:textId="77777777" w:rsidR="00D70D77" w:rsidRPr="00D70D77" w:rsidRDefault="00D70D77" w:rsidP="00D70D77">
            <w:pPr>
              <w:rPr>
                <w:sz w:val="20"/>
                <w:szCs w:val="20"/>
              </w:rPr>
            </w:pPr>
            <w:r w:rsidRPr="00D70D77">
              <w:rPr>
                <w:sz w:val="20"/>
                <w:szCs w:val="20"/>
              </w:rPr>
              <w:t> </w:t>
            </w:r>
          </w:p>
        </w:tc>
        <w:tc>
          <w:tcPr>
            <w:tcW w:w="1120" w:type="dxa"/>
            <w:gridSpan w:val="2"/>
            <w:tcBorders>
              <w:top w:val="nil"/>
              <w:left w:val="nil"/>
              <w:bottom w:val="single" w:sz="4" w:space="0" w:color="auto"/>
              <w:right w:val="single" w:sz="4" w:space="0" w:color="auto"/>
            </w:tcBorders>
            <w:shd w:val="clear" w:color="auto" w:fill="auto"/>
            <w:hideMark/>
          </w:tcPr>
          <w:p w14:paraId="671AD294" w14:textId="77777777" w:rsidR="00D70D77" w:rsidRPr="00D70D77" w:rsidRDefault="00D70D77" w:rsidP="00D70D77">
            <w:pPr>
              <w:jc w:val="center"/>
              <w:rPr>
                <w:sz w:val="20"/>
                <w:szCs w:val="20"/>
              </w:rPr>
            </w:pPr>
            <w:r w:rsidRPr="00D70D77">
              <w:rPr>
                <w:sz w:val="20"/>
                <w:szCs w:val="20"/>
              </w:rPr>
              <w:t> </w:t>
            </w:r>
          </w:p>
        </w:tc>
        <w:tc>
          <w:tcPr>
            <w:tcW w:w="1066" w:type="dxa"/>
            <w:gridSpan w:val="2"/>
            <w:tcBorders>
              <w:top w:val="nil"/>
              <w:left w:val="nil"/>
              <w:bottom w:val="single" w:sz="4" w:space="0" w:color="auto"/>
              <w:right w:val="single" w:sz="4" w:space="0" w:color="auto"/>
            </w:tcBorders>
            <w:shd w:val="clear" w:color="auto" w:fill="auto"/>
            <w:hideMark/>
          </w:tcPr>
          <w:p w14:paraId="0B0D6756" w14:textId="77777777" w:rsidR="00D70D77" w:rsidRPr="00D70D77" w:rsidRDefault="00D70D77" w:rsidP="00D70D77">
            <w:pPr>
              <w:jc w:val="center"/>
              <w:rPr>
                <w:sz w:val="20"/>
                <w:szCs w:val="20"/>
              </w:rPr>
            </w:pPr>
            <w:r w:rsidRPr="00D70D77">
              <w:rPr>
                <w:sz w:val="20"/>
                <w:szCs w:val="20"/>
              </w:rPr>
              <w:t> </w:t>
            </w:r>
          </w:p>
        </w:tc>
        <w:tc>
          <w:tcPr>
            <w:tcW w:w="1499" w:type="dxa"/>
            <w:gridSpan w:val="2"/>
            <w:tcBorders>
              <w:top w:val="nil"/>
              <w:left w:val="nil"/>
              <w:bottom w:val="single" w:sz="4" w:space="0" w:color="auto"/>
              <w:right w:val="single" w:sz="4" w:space="0" w:color="auto"/>
            </w:tcBorders>
            <w:shd w:val="clear" w:color="auto" w:fill="auto"/>
            <w:hideMark/>
          </w:tcPr>
          <w:p w14:paraId="1C42137A" w14:textId="77777777" w:rsidR="00D70D77" w:rsidRPr="00D70D77" w:rsidRDefault="00D70D77" w:rsidP="00D70D77">
            <w:pPr>
              <w:rPr>
                <w:sz w:val="20"/>
                <w:szCs w:val="20"/>
              </w:rPr>
            </w:pPr>
            <w:r w:rsidRPr="00D70D77">
              <w:rPr>
                <w:sz w:val="20"/>
                <w:szCs w:val="20"/>
              </w:rPr>
              <w:t> </w:t>
            </w:r>
          </w:p>
        </w:tc>
        <w:tc>
          <w:tcPr>
            <w:tcW w:w="1057" w:type="dxa"/>
            <w:gridSpan w:val="2"/>
            <w:tcBorders>
              <w:top w:val="nil"/>
              <w:left w:val="nil"/>
              <w:bottom w:val="single" w:sz="4" w:space="0" w:color="auto"/>
              <w:right w:val="single" w:sz="4" w:space="0" w:color="auto"/>
            </w:tcBorders>
            <w:shd w:val="clear" w:color="auto" w:fill="auto"/>
            <w:hideMark/>
          </w:tcPr>
          <w:p w14:paraId="2DF202DE" w14:textId="77777777" w:rsidR="00D70D77" w:rsidRPr="00D70D77" w:rsidRDefault="00D70D77" w:rsidP="00D70D77">
            <w:pPr>
              <w:rPr>
                <w:sz w:val="20"/>
                <w:szCs w:val="20"/>
              </w:rPr>
            </w:pPr>
            <w:r w:rsidRPr="00D70D77">
              <w:rPr>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14:paraId="3864C66E"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0D1D4441"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6D0205F"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9769D2C" w14:textId="77777777" w:rsidR="00D70D77" w:rsidRPr="00D70D77" w:rsidRDefault="00D70D77" w:rsidP="00D70D77">
            <w:pPr>
              <w:rPr>
                <w:sz w:val="20"/>
                <w:szCs w:val="20"/>
              </w:rPr>
            </w:pPr>
            <w:r w:rsidRPr="00D70D77">
              <w:rPr>
                <w:sz w:val="20"/>
                <w:szCs w:val="20"/>
              </w:rPr>
              <w:t> </w:t>
            </w:r>
          </w:p>
        </w:tc>
        <w:tc>
          <w:tcPr>
            <w:tcW w:w="1898" w:type="dxa"/>
            <w:gridSpan w:val="2"/>
            <w:tcBorders>
              <w:top w:val="nil"/>
              <w:left w:val="nil"/>
              <w:bottom w:val="single" w:sz="4" w:space="0" w:color="auto"/>
              <w:right w:val="single" w:sz="4" w:space="0" w:color="auto"/>
            </w:tcBorders>
            <w:shd w:val="clear" w:color="auto" w:fill="auto"/>
            <w:hideMark/>
          </w:tcPr>
          <w:p w14:paraId="067897D3" w14:textId="77777777" w:rsidR="00D70D77" w:rsidRPr="00D70D77" w:rsidRDefault="00D70D77" w:rsidP="00D70D77">
            <w:pPr>
              <w:rPr>
                <w:sz w:val="20"/>
                <w:szCs w:val="20"/>
              </w:rPr>
            </w:pPr>
            <w:r w:rsidRPr="00D70D77">
              <w:rPr>
                <w:sz w:val="20"/>
                <w:szCs w:val="20"/>
              </w:rPr>
              <w:t> </w:t>
            </w:r>
          </w:p>
        </w:tc>
        <w:tc>
          <w:tcPr>
            <w:tcW w:w="271" w:type="dxa"/>
            <w:vAlign w:val="center"/>
            <w:hideMark/>
          </w:tcPr>
          <w:p w14:paraId="5B653046" w14:textId="77777777" w:rsidR="00D70D77" w:rsidRPr="00D70D77" w:rsidRDefault="00D70D77" w:rsidP="00D70D77">
            <w:pPr>
              <w:rPr>
                <w:sz w:val="20"/>
                <w:szCs w:val="20"/>
              </w:rPr>
            </w:pPr>
          </w:p>
        </w:tc>
      </w:tr>
      <w:tr w:rsidR="00D70D77" w:rsidRPr="00D70D77" w14:paraId="220FBA72" w14:textId="77777777" w:rsidTr="00D70D77">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14:paraId="32C2B831" w14:textId="77777777" w:rsidR="00D70D77" w:rsidRPr="00D70D77" w:rsidRDefault="00D70D77" w:rsidP="00D70D77">
            <w:pPr>
              <w:ind w:firstLineChars="200" w:firstLine="400"/>
              <w:rPr>
                <w:sz w:val="20"/>
                <w:szCs w:val="20"/>
              </w:rPr>
            </w:pPr>
            <w:r w:rsidRPr="00D70D77">
              <w:rPr>
                <w:sz w:val="20"/>
                <w:szCs w:val="20"/>
              </w:rPr>
              <w:t>2.7.19</w:t>
            </w:r>
          </w:p>
        </w:tc>
        <w:tc>
          <w:tcPr>
            <w:tcW w:w="1699" w:type="dxa"/>
            <w:tcBorders>
              <w:top w:val="nil"/>
              <w:left w:val="nil"/>
              <w:bottom w:val="single" w:sz="4" w:space="0" w:color="auto"/>
              <w:right w:val="single" w:sz="4" w:space="0" w:color="auto"/>
            </w:tcBorders>
            <w:shd w:val="clear" w:color="auto" w:fill="auto"/>
            <w:hideMark/>
          </w:tcPr>
          <w:p w14:paraId="73210DC2" w14:textId="77777777" w:rsidR="00D70D77" w:rsidRPr="00D70D77" w:rsidRDefault="00D70D77" w:rsidP="00D70D77">
            <w:pPr>
              <w:rPr>
                <w:sz w:val="20"/>
                <w:szCs w:val="20"/>
              </w:rPr>
            </w:pPr>
            <w:r w:rsidRPr="00D70D77">
              <w:rPr>
                <w:sz w:val="20"/>
                <w:szCs w:val="20"/>
              </w:rPr>
              <w:t xml:space="preserve">Монтаж подстанции комплектной трансформаторной напряжением до 10 </w:t>
            </w:r>
            <w:proofErr w:type="spellStart"/>
            <w:r w:rsidRPr="00D70D77">
              <w:rPr>
                <w:sz w:val="20"/>
                <w:szCs w:val="20"/>
              </w:rPr>
              <w:t>кВ</w:t>
            </w:r>
            <w:proofErr w:type="spellEnd"/>
            <w:r w:rsidRPr="00D70D77">
              <w:rPr>
                <w:sz w:val="20"/>
                <w:szCs w:val="20"/>
              </w:rPr>
              <w:t xml:space="preserve"> с трансформатором мощностью: до 1000 </w:t>
            </w:r>
            <w:proofErr w:type="spellStart"/>
            <w:r w:rsidRPr="00D70D77">
              <w:rPr>
                <w:sz w:val="20"/>
                <w:szCs w:val="20"/>
              </w:rPr>
              <w:t>кВ·А</w:t>
            </w:r>
            <w:proofErr w:type="spellEnd"/>
            <w:r w:rsidRPr="00D70D77">
              <w:rPr>
                <w:sz w:val="20"/>
                <w:szCs w:val="20"/>
              </w:rPr>
              <w:t xml:space="preserve"> ТП-8</w:t>
            </w:r>
          </w:p>
        </w:tc>
        <w:tc>
          <w:tcPr>
            <w:tcW w:w="1120" w:type="dxa"/>
            <w:gridSpan w:val="2"/>
            <w:tcBorders>
              <w:top w:val="nil"/>
              <w:left w:val="nil"/>
              <w:bottom w:val="single" w:sz="4" w:space="0" w:color="auto"/>
              <w:right w:val="single" w:sz="4" w:space="0" w:color="auto"/>
            </w:tcBorders>
            <w:shd w:val="clear" w:color="auto" w:fill="auto"/>
            <w:hideMark/>
          </w:tcPr>
          <w:p w14:paraId="5619C323"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355FF2B4" w14:textId="77777777" w:rsidR="00D70D77" w:rsidRPr="00D70D77" w:rsidRDefault="00D70D77" w:rsidP="00D70D77">
            <w:pPr>
              <w:jc w:val="center"/>
              <w:rPr>
                <w:sz w:val="20"/>
                <w:szCs w:val="20"/>
              </w:rPr>
            </w:pPr>
            <w:r w:rsidRPr="00D70D77">
              <w:rPr>
                <w:sz w:val="20"/>
                <w:szCs w:val="20"/>
              </w:rPr>
              <w:t>1</w:t>
            </w:r>
          </w:p>
        </w:tc>
        <w:tc>
          <w:tcPr>
            <w:tcW w:w="1499" w:type="dxa"/>
            <w:gridSpan w:val="2"/>
            <w:tcBorders>
              <w:top w:val="nil"/>
              <w:left w:val="nil"/>
              <w:bottom w:val="single" w:sz="4" w:space="0" w:color="auto"/>
              <w:right w:val="single" w:sz="4" w:space="0" w:color="auto"/>
            </w:tcBorders>
            <w:shd w:val="clear" w:color="auto" w:fill="auto"/>
            <w:hideMark/>
          </w:tcPr>
          <w:p w14:paraId="3CEEA6D4" w14:textId="77777777" w:rsidR="00D70D77" w:rsidRPr="00D70D77" w:rsidRDefault="00D70D77" w:rsidP="00D70D77">
            <w:pPr>
              <w:jc w:val="right"/>
              <w:rPr>
                <w:sz w:val="20"/>
                <w:szCs w:val="20"/>
              </w:rPr>
            </w:pPr>
            <w:r w:rsidRPr="00D70D77">
              <w:rPr>
                <w:sz w:val="20"/>
                <w:szCs w:val="20"/>
              </w:rPr>
              <w:t xml:space="preserve">2 134 460,00  </w:t>
            </w:r>
          </w:p>
        </w:tc>
        <w:tc>
          <w:tcPr>
            <w:tcW w:w="1057" w:type="dxa"/>
            <w:gridSpan w:val="2"/>
            <w:tcBorders>
              <w:top w:val="nil"/>
              <w:left w:val="nil"/>
              <w:bottom w:val="single" w:sz="4" w:space="0" w:color="auto"/>
              <w:right w:val="single" w:sz="4" w:space="0" w:color="auto"/>
            </w:tcBorders>
            <w:shd w:val="clear" w:color="auto" w:fill="auto"/>
            <w:hideMark/>
          </w:tcPr>
          <w:p w14:paraId="2A82D8C7" w14:textId="77777777" w:rsidR="00D70D77" w:rsidRPr="00D70D77" w:rsidRDefault="00D70D77" w:rsidP="00D70D77">
            <w:pPr>
              <w:jc w:val="right"/>
              <w:rPr>
                <w:sz w:val="20"/>
                <w:szCs w:val="20"/>
              </w:rPr>
            </w:pPr>
            <w:r w:rsidRPr="00D70D77">
              <w:rPr>
                <w:sz w:val="20"/>
                <w:szCs w:val="20"/>
              </w:rPr>
              <w:t xml:space="preserve">2 134 460,00  </w:t>
            </w:r>
          </w:p>
        </w:tc>
        <w:tc>
          <w:tcPr>
            <w:tcW w:w="1600" w:type="dxa"/>
            <w:gridSpan w:val="2"/>
            <w:tcBorders>
              <w:top w:val="nil"/>
              <w:left w:val="nil"/>
              <w:bottom w:val="single" w:sz="4" w:space="0" w:color="auto"/>
              <w:right w:val="single" w:sz="4" w:space="0" w:color="auto"/>
            </w:tcBorders>
            <w:shd w:val="clear" w:color="auto" w:fill="auto"/>
            <w:hideMark/>
          </w:tcPr>
          <w:p w14:paraId="78C301E3"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C2C591F"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C63FD9C"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2305338C" w14:textId="77777777" w:rsidR="00D70D77" w:rsidRPr="00D70D77" w:rsidRDefault="00D70D77" w:rsidP="00D70D77">
            <w:pPr>
              <w:rPr>
                <w:sz w:val="20"/>
                <w:szCs w:val="20"/>
              </w:rPr>
            </w:pPr>
            <w:r w:rsidRPr="00D70D77">
              <w:rPr>
                <w:sz w:val="20"/>
                <w:szCs w:val="20"/>
              </w:rPr>
              <w:t xml:space="preserve">           2 313 308,54   </w:t>
            </w:r>
          </w:p>
        </w:tc>
        <w:tc>
          <w:tcPr>
            <w:tcW w:w="1898" w:type="dxa"/>
            <w:gridSpan w:val="2"/>
            <w:tcBorders>
              <w:top w:val="nil"/>
              <w:left w:val="nil"/>
              <w:bottom w:val="single" w:sz="4" w:space="0" w:color="auto"/>
              <w:right w:val="single" w:sz="4" w:space="0" w:color="auto"/>
            </w:tcBorders>
            <w:shd w:val="clear" w:color="auto" w:fill="auto"/>
            <w:hideMark/>
          </w:tcPr>
          <w:p w14:paraId="19974EAA" w14:textId="77777777" w:rsidR="00D70D77" w:rsidRPr="00D70D77" w:rsidRDefault="00D70D77" w:rsidP="00D70D77">
            <w:pPr>
              <w:rPr>
                <w:sz w:val="20"/>
                <w:szCs w:val="20"/>
              </w:rPr>
            </w:pPr>
            <w:r w:rsidRPr="00D70D77">
              <w:rPr>
                <w:sz w:val="20"/>
                <w:szCs w:val="20"/>
              </w:rPr>
              <w:t xml:space="preserve">                          2 313 308,54   </w:t>
            </w:r>
          </w:p>
        </w:tc>
        <w:tc>
          <w:tcPr>
            <w:tcW w:w="271" w:type="dxa"/>
            <w:vAlign w:val="center"/>
            <w:hideMark/>
          </w:tcPr>
          <w:p w14:paraId="5CB18A33" w14:textId="77777777" w:rsidR="00D70D77" w:rsidRPr="00D70D77" w:rsidRDefault="00D70D77" w:rsidP="00D70D77">
            <w:pPr>
              <w:rPr>
                <w:sz w:val="20"/>
                <w:szCs w:val="20"/>
              </w:rPr>
            </w:pPr>
          </w:p>
        </w:tc>
      </w:tr>
      <w:tr w:rsidR="00D70D77" w:rsidRPr="00D70D77" w14:paraId="4EE4D9A8"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50705AD0" w14:textId="77777777" w:rsidR="00D70D77" w:rsidRPr="00D70D77" w:rsidRDefault="00D70D77" w:rsidP="00D70D77">
            <w:pPr>
              <w:ind w:firstLineChars="200" w:firstLine="400"/>
              <w:rPr>
                <w:sz w:val="20"/>
                <w:szCs w:val="20"/>
              </w:rPr>
            </w:pPr>
            <w:r w:rsidRPr="00D70D77">
              <w:rPr>
                <w:sz w:val="20"/>
                <w:szCs w:val="20"/>
              </w:rPr>
              <w:t>в том числе Оборудование     =     2260608  руб.</w:t>
            </w:r>
          </w:p>
        </w:tc>
        <w:tc>
          <w:tcPr>
            <w:tcW w:w="1699" w:type="dxa"/>
            <w:tcBorders>
              <w:top w:val="nil"/>
              <w:left w:val="nil"/>
              <w:bottom w:val="single" w:sz="4" w:space="0" w:color="auto"/>
              <w:right w:val="single" w:sz="4" w:space="0" w:color="auto"/>
            </w:tcBorders>
            <w:shd w:val="clear" w:color="auto" w:fill="auto"/>
            <w:hideMark/>
          </w:tcPr>
          <w:p w14:paraId="0158CEA2" w14:textId="77777777" w:rsidR="00D70D77" w:rsidRPr="00D70D77" w:rsidRDefault="00D70D77" w:rsidP="00D70D77">
            <w:pPr>
              <w:rPr>
                <w:sz w:val="20"/>
                <w:szCs w:val="20"/>
              </w:rPr>
            </w:pPr>
            <w:r w:rsidRPr="00D70D77">
              <w:rPr>
                <w:sz w:val="20"/>
                <w:szCs w:val="20"/>
              </w:rPr>
              <w:t> </w:t>
            </w:r>
          </w:p>
        </w:tc>
        <w:tc>
          <w:tcPr>
            <w:tcW w:w="1120" w:type="dxa"/>
            <w:gridSpan w:val="2"/>
            <w:tcBorders>
              <w:top w:val="nil"/>
              <w:left w:val="nil"/>
              <w:bottom w:val="single" w:sz="4" w:space="0" w:color="auto"/>
              <w:right w:val="single" w:sz="4" w:space="0" w:color="auto"/>
            </w:tcBorders>
            <w:shd w:val="clear" w:color="auto" w:fill="auto"/>
            <w:hideMark/>
          </w:tcPr>
          <w:p w14:paraId="46FBD400" w14:textId="77777777" w:rsidR="00D70D77" w:rsidRPr="00D70D77" w:rsidRDefault="00D70D77" w:rsidP="00D70D77">
            <w:pPr>
              <w:jc w:val="center"/>
              <w:rPr>
                <w:sz w:val="20"/>
                <w:szCs w:val="20"/>
              </w:rPr>
            </w:pPr>
            <w:r w:rsidRPr="00D70D77">
              <w:rPr>
                <w:sz w:val="20"/>
                <w:szCs w:val="20"/>
              </w:rPr>
              <w:t> </w:t>
            </w:r>
          </w:p>
        </w:tc>
        <w:tc>
          <w:tcPr>
            <w:tcW w:w="1066" w:type="dxa"/>
            <w:gridSpan w:val="2"/>
            <w:tcBorders>
              <w:top w:val="nil"/>
              <w:left w:val="nil"/>
              <w:bottom w:val="single" w:sz="4" w:space="0" w:color="auto"/>
              <w:right w:val="single" w:sz="4" w:space="0" w:color="auto"/>
            </w:tcBorders>
            <w:shd w:val="clear" w:color="auto" w:fill="auto"/>
            <w:hideMark/>
          </w:tcPr>
          <w:p w14:paraId="4600D1DA" w14:textId="77777777" w:rsidR="00D70D77" w:rsidRPr="00D70D77" w:rsidRDefault="00D70D77" w:rsidP="00D70D77">
            <w:pPr>
              <w:jc w:val="center"/>
              <w:rPr>
                <w:sz w:val="20"/>
                <w:szCs w:val="20"/>
              </w:rPr>
            </w:pPr>
            <w:r w:rsidRPr="00D70D77">
              <w:rPr>
                <w:sz w:val="20"/>
                <w:szCs w:val="20"/>
              </w:rPr>
              <w:t> </w:t>
            </w:r>
          </w:p>
        </w:tc>
        <w:tc>
          <w:tcPr>
            <w:tcW w:w="1499" w:type="dxa"/>
            <w:gridSpan w:val="2"/>
            <w:tcBorders>
              <w:top w:val="nil"/>
              <w:left w:val="nil"/>
              <w:bottom w:val="single" w:sz="4" w:space="0" w:color="auto"/>
              <w:right w:val="single" w:sz="4" w:space="0" w:color="auto"/>
            </w:tcBorders>
            <w:shd w:val="clear" w:color="auto" w:fill="auto"/>
            <w:hideMark/>
          </w:tcPr>
          <w:p w14:paraId="287F72EF" w14:textId="77777777" w:rsidR="00D70D77" w:rsidRPr="00D70D77" w:rsidRDefault="00D70D77" w:rsidP="00D70D77">
            <w:pPr>
              <w:rPr>
                <w:sz w:val="20"/>
                <w:szCs w:val="20"/>
              </w:rPr>
            </w:pPr>
            <w:r w:rsidRPr="00D70D77">
              <w:rPr>
                <w:sz w:val="20"/>
                <w:szCs w:val="20"/>
              </w:rPr>
              <w:t> </w:t>
            </w:r>
          </w:p>
        </w:tc>
        <w:tc>
          <w:tcPr>
            <w:tcW w:w="1057" w:type="dxa"/>
            <w:gridSpan w:val="2"/>
            <w:tcBorders>
              <w:top w:val="nil"/>
              <w:left w:val="nil"/>
              <w:bottom w:val="single" w:sz="4" w:space="0" w:color="auto"/>
              <w:right w:val="single" w:sz="4" w:space="0" w:color="auto"/>
            </w:tcBorders>
            <w:shd w:val="clear" w:color="auto" w:fill="auto"/>
            <w:hideMark/>
          </w:tcPr>
          <w:p w14:paraId="3C691364" w14:textId="77777777" w:rsidR="00D70D77" w:rsidRPr="00D70D77" w:rsidRDefault="00D70D77" w:rsidP="00D70D77">
            <w:pPr>
              <w:rPr>
                <w:sz w:val="20"/>
                <w:szCs w:val="20"/>
              </w:rPr>
            </w:pPr>
            <w:r w:rsidRPr="00D70D77">
              <w:rPr>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14:paraId="2619B1A1"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42C04036"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646C1F79"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23004637" w14:textId="77777777" w:rsidR="00D70D77" w:rsidRPr="00D70D77" w:rsidRDefault="00D70D77" w:rsidP="00D70D77">
            <w:pPr>
              <w:rPr>
                <w:sz w:val="20"/>
                <w:szCs w:val="20"/>
              </w:rPr>
            </w:pPr>
            <w:r w:rsidRPr="00D70D77">
              <w:rPr>
                <w:sz w:val="20"/>
                <w:szCs w:val="20"/>
              </w:rPr>
              <w:t> </w:t>
            </w:r>
          </w:p>
        </w:tc>
        <w:tc>
          <w:tcPr>
            <w:tcW w:w="1898" w:type="dxa"/>
            <w:gridSpan w:val="2"/>
            <w:tcBorders>
              <w:top w:val="nil"/>
              <w:left w:val="nil"/>
              <w:bottom w:val="single" w:sz="4" w:space="0" w:color="auto"/>
              <w:right w:val="single" w:sz="4" w:space="0" w:color="auto"/>
            </w:tcBorders>
            <w:shd w:val="clear" w:color="auto" w:fill="auto"/>
            <w:hideMark/>
          </w:tcPr>
          <w:p w14:paraId="5C927CFA" w14:textId="77777777" w:rsidR="00D70D77" w:rsidRPr="00D70D77" w:rsidRDefault="00D70D77" w:rsidP="00D70D77">
            <w:pPr>
              <w:rPr>
                <w:sz w:val="20"/>
                <w:szCs w:val="20"/>
              </w:rPr>
            </w:pPr>
            <w:r w:rsidRPr="00D70D77">
              <w:rPr>
                <w:sz w:val="20"/>
                <w:szCs w:val="20"/>
              </w:rPr>
              <w:t> </w:t>
            </w:r>
          </w:p>
        </w:tc>
        <w:tc>
          <w:tcPr>
            <w:tcW w:w="271" w:type="dxa"/>
            <w:vAlign w:val="center"/>
            <w:hideMark/>
          </w:tcPr>
          <w:p w14:paraId="7AD16A38" w14:textId="77777777" w:rsidR="00D70D77" w:rsidRPr="00D70D77" w:rsidRDefault="00D70D77" w:rsidP="00D70D77">
            <w:pPr>
              <w:rPr>
                <w:sz w:val="20"/>
                <w:szCs w:val="20"/>
              </w:rPr>
            </w:pPr>
          </w:p>
        </w:tc>
      </w:tr>
      <w:tr w:rsidR="00D70D77" w:rsidRPr="00D70D77" w14:paraId="4B5A8016" w14:textId="77777777" w:rsidTr="00D70D77">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14:paraId="3C7EF0DA" w14:textId="77777777" w:rsidR="00D70D77" w:rsidRPr="00D70D77" w:rsidRDefault="00D70D77" w:rsidP="00D70D77">
            <w:pPr>
              <w:ind w:firstLineChars="200" w:firstLine="400"/>
              <w:rPr>
                <w:sz w:val="20"/>
                <w:szCs w:val="20"/>
              </w:rPr>
            </w:pPr>
            <w:r w:rsidRPr="00D70D77">
              <w:rPr>
                <w:sz w:val="20"/>
                <w:szCs w:val="20"/>
              </w:rPr>
              <w:t>2.7.20</w:t>
            </w:r>
          </w:p>
        </w:tc>
        <w:tc>
          <w:tcPr>
            <w:tcW w:w="1699" w:type="dxa"/>
            <w:tcBorders>
              <w:top w:val="nil"/>
              <w:left w:val="nil"/>
              <w:bottom w:val="single" w:sz="4" w:space="0" w:color="auto"/>
              <w:right w:val="single" w:sz="4" w:space="0" w:color="auto"/>
            </w:tcBorders>
            <w:shd w:val="clear" w:color="auto" w:fill="auto"/>
            <w:hideMark/>
          </w:tcPr>
          <w:p w14:paraId="6CEAA778" w14:textId="77777777" w:rsidR="00D70D77" w:rsidRPr="00D70D77" w:rsidRDefault="00D70D77" w:rsidP="00D70D77">
            <w:pPr>
              <w:rPr>
                <w:sz w:val="20"/>
                <w:szCs w:val="20"/>
              </w:rPr>
            </w:pPr>
            <w:r w:rsidRPr="00D70D77">
              <w:rPr>
                <w:sz w:val="20"/>
                <w:szCs w:val="20"/>
              </w:rPr>
              <w:t xml:space="preserve">Монтаж подстанции комплектной трансформаторной напряжением до 10 </w:t>
            </w:r>
            <w:proofErr w:type="spellStart"/>
            <w:r w:rsidRPr="00D70D77">
              <w:rPr>
                <w:sz w:val="20"/>
                <w:szCs w:val="20"/>
              </w:rPr>
              <w:t>кВ</w:t>
            </w:r>
            <w:proofErr w:type="spellEnd"/>
            <w:r w:rsidRPr="00D70D77">
              <w:rPr>
                <w:sz w:val="20"/>
                <w:szCs w:val="20"/>
              </w:rPr>
              <w:t xml:space="preserve"> с трансформатором мощностью: до 1000 </w:t>
            </w:r>
            <w:proofErr w:type="spellStart"/>
            <w:r w:rsidRPr="00D70D77">
              <w:rPr>
                <w:sz w:val="20"/>
                <w:szCs w:val="20"/>
              </w:rPr>
              <w:t>кВ·А</w:t>
            </w:r>
            <w:proofErr w:type="spellEnd"/>
            <w:r w:rsidRPr="00D70D77">
              <w:rPr>
                <w:sz w:val="20"/>
                <w:szCs w:val="20"/>
              </w:rPr>
              <w:t xml:space="preserve"> ТП-19</w:t>
            </w:r>
          </w:p>
        </w:tc>
        <w:tc>
          <w:tcPr>
            <w:tcW w:w="1120" w:type="dxa"/>
            <w:gridSpan w:val="2"/>
            <w:tcBorders>
              <w:top w:val="nil"/>
              <w:left w:val="nil"/>
              <w:bottom w:val="single" w:sz="4" w:space="0" w:color="auto"/>
              <w:right w:val="single" w:sz="4" w:space="0" w:color="auto"/>
            </w:tcBorders>
            <w:shd w:val="clear" w:color="auto" w:fill="auto"/>
            <w:hideMark/>
          </w:tcPr>
          <w:p w14:paraId="0127A35B"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68B277CE" w14:textId="77777777" w:rsidR="00D70D77" w:rsidRPr="00D70D77" w:rsidRDefault="00D70D77" w:rsidP="00D70D77">
            <w:pPr>
              <w:jc w:val="center"/>
              <w:rPr>
                <w:sz w:val="20"/>
                <w:szCs w:val="20"/>
              </w:rPr>
            </w:pPr>
            <w:r w:rsidRPr="00D70D77">
              <w:rPr>
                <w:sz w:val="20"/>
                <w:szCs w:val="20"/>
              </w:rPr>
              <w:t>1</w:t>
            </w:r>
          </w:p>
        </w:tc>
        <w:tc>
          <w:tcPr>
            <w:tcW w:w="1499" w:type="dxa"/>
            <w:gridSpan w:val="2"/>
            <w:tcBorders>
              <w:top w:val="nil"/>
              <w:left w:val="nil"/>
              <w:bottom w:val="single" w:sz="4" w:space="0" w:color="auto"/>
              <w:right w:val="single" w:sz="4" w:space="0" w:color="auto"/>
            </w:tcBorders>
            <w:shd w:val="clear" w:color="auto" w:fill="auto"/>
            <w:hideMark/>
          </w:tcPr>
          <w:p w14:paraId="21AAF7F3" w14:textId="77777777" w:rsidR="00D70D77" w:rsidRPr="00D70D77" w:rsidRDefault="00D70D77" w:rsidP="00D70D77">
            <w:pPr>
              <w:jc w:val="right"/>
              <w:rPr>
                <w:sz w:val="20"/>
                <w:szCs w:val="20"/>
              </w:rPr>
            </w:pPr>
            <w:r w:rsidRPr="00D70D77">
              <w:rPr>
                <w:sz w:val="20"/>
                <w:szCs w:val="20"/>
              </w:rPr>
              <w:t xml:space="preserve">4 425 292,00  </w:t>
            </w:r>
          </w:p>
        </w:tc>
        <w:tc>
          <w:tcPr>
            <w:tcW w:w="1057" w:type="dxa"/>
            <w:gridSpan w:val="2"/>
            <w:tcBorders>
              <w:top w:val="nil"/>
              <w:left w:val="nil"/>
              <w:bottom w:val="single" w:sz="4" w:space="0" w:color="auto"/>
              <w:right w:val="single" w:sz="4" w:space="0" w:color="auto"/>
            </w:tcBorders>
            <w:shd w:val="clear" w:color="auto" w:fill="auto"/>
            <w:hideMark/>
          </w:tcPr>
          <w:p w14:paraId="36F6E99D" w14:textId="77777777" w:rsidR="00D70D77" w:rsidRPr="00D70D77" w:rsidRDefault="00D70D77" w:rsidP="00D70D77">
            <w:pPr>
              <w:jc w:val="right"/>
              <w:rPr>
                <w:sz w:val="20"/>
                <w:szCs w:val="20"/>
              </w:rPr>
            </w:pPr>
            <w:r w:rsidRPr="00D70D77">
              <w:rPr>
                <w:sz w:val="20"/>
                <w:szCs w:val="20"/>
              </w:rPr>
              <w:t xml:space="preserve">4 425 292,00  </w:t>
            </w:r>
          </w:p>
        </w:tc>
        <w:tc>
          <w:tcPr>
            <w:tcW w:w="1600" w:type="dxa"/>
            <w:gridSpan w:val="2"/>
            <w:tcBorders>
              <w:top w:val="nil"/>
              <w:left w:val="nil"/>
              <w:bottom w:val="single" w:sz="4" w:space="0" w:color="auto"/>
              <w:right w:val="single" w:sz="4" w:space="0" w:color="auto"/>
            </w:tcBorders>
            <w:shd w:val="clear" w:color="auto" w:fill="auto"/>
            <w:hideMark/>
          </w:tcPr>
          <w:p w14:paraId="396CF8B0"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48D4ACF"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5B7BBCFE"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50E354A" w14:textId="77777777" w:rsidR="00D70D77" w:rsidRPr="00D70D77" w:rsidRDefault="00D70D77" w:rsidP="00D70D77">
            <w:pPr>
              <w:rPr>
                <w:sz w:val="20"/>
                <w:szCs w:val="20"/>
              </w:rPr>
            </w:pPr>
            <w:r w:rsidRPr="00D70D77">
              <w:rPr>
                <w:sz w:val="20"/>
                <w:szCs w:val="20"/>
              </w:rPr>
              <w:t xml:space="preserve">           4 796 091,64   </w:t>
            </w:r>
          </w:p>
        </w:tc>
        <w:tc>
          <w:tcPr>
            <w:tcW w:w="1898" w:type="dxa"/>
            <w:gridSpan w:val="2"/>
            <w:tcBorders>
              <w:top w:val="nil"/>
              <w:left w:val="nil"/>
              <w:bottom w:val="single" w:sz="4" w:space="0" w:color="auto"/>
              <w:right w:val="single" w:sz="4" w:space="0" w:color="auto"/>
            </w:tcBorders>
            <w:shd w:val="clear" w:color="auto" w:fill="auto"/>
            <w:hideMark/>
          </w:tcPr>
          <w:p w14:paraId="7D1F29A0" w14:textId="77777777" w:rsidR="00D70D77" w:rsidRPr="00D70D77" w:rsidRDefault="00D70D77" w:rsidP="00D70D77">
            <w:pPr>
              <w:rPr>
                <w:sz w:val="20"/>
                <w:szCs w:val="20"/>
              </w:rPr>
            </w:pPr>
            <w:r w:rsidRPr="00D70D77">
              <w:rPr>
                <w:sz w:val="20"/>
                <w:szCs w:val="20"/>
              </w:rPr>
              <w:t xml:space="preserve">                          4 796 091,64   </w:t>
            </w:r>
          </w:p>
        </w:tc>
        <w:tc>
          <w:tcPr>
            <w:tcW w:w="271" w:type="dxa"/>
            <w:vAlign w:val="center"/>
            <w:hideMark/>
          </w:tcPr>
          <w:p w14:paraId="2F8CE5D9" w14:textId="77777777" w:rsidR="00D70D77" w:rsidRPr="00D70D77" w:rsidRDefault="00D70D77" w:rsidP="00D70D77">
            <w:pPr>
              <w:rPr>
                <w:sz w:val="20"/>
                <w:szCs w:val="20"/>
              </w:rPr>
            </w:pPr>
          </w:p>
        </w:tc>
      </w:tr>
      <w:tr w:rsidR="00D70D77" w:rsidRPr="00D70D77" w14:paraId="2FAE7C9E"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69F0A60E" w14:textId="77777777" w:rsidR="00D70D77" w:rsidRPr="00D70D77" w:rsidRDefault="00D70D77" w:rsidP="00D70D77">
            <w:pPr>
              <w:ind w:firstLineChars="200" w:firstLine="400"/>
              <w:rPr>
                <w:sz w:val="20"/>
                <w:szCs w:val="20"/>
              </w:rPr>
            </w:pPr>
            <w:r w:rsidRPr="00D70D77">
              <w:rPr>
                <w:sz w:val="20"/>
                <w:szCs w:val="20"/>
              </w:rPr>
              <w:t xml:space="preserve">в том числе </w:t>
            </w:r>
            <w:r w:rsidRPr="00D70D77">
              <w:rPr>
                <w:sz w:val="20"/>
                <w:szCs w:val="20"/>
              </w:rPr>
              <w:lastRenderedPageBreak/>
              <w:t>Оборудование     =     4743392  руб.</w:t>
            </w:r>
          </w:p>
        </w:tc>
        <w:tc>
          <w:tcPr>
            <w:tcW w:w="1699" w:type="dxa"/>
            <w:tcBorders>
              <w:top w:val="nil"/>
              <w:left w:val="nil"/>
              <w:bottom w:val="single" w:sz="4" w:space="0" w:color="auto"/>
              <w:right w:val="single" w:sz="4" w:space="0" w:color="auto"/>
            </w:tcBorders>
            <w:shd w:val="clear" w:color="auto" w:fill="auto"/>
            <w:hideMark/>
          </w:tcPr>
          <w:p w14:paraId="501F4DAA" w14:textId="77777777" w:rsidR="00D70D77" w:rsidRPr="00D70D77" w:rsidRDefault="00D70D77" w:rsidP="00D70D77">
            <w:pPr>
              <w:rPr>
                <w:sz w:val="20"/>
                <w:szCs w:val="20"/>
              </w:rPr>
            </w:pPr>
            <w:r w:rsidRPr="00D70D77">
              <w:rPr>
                <w:sz w:val="20"/>
                <w:szCs w:val="20"/>
              </w:rPr>
              <w:lastRenderedPageBreak/>
              <w:t> </w:t>
            </w:r>
          </w:p>
        </w:tc>
        <w:tc>
          <w:tcPr>
            <w:tcW w:w="1120" w:type="dxa"/>
            <w:gridSpan w:val="2"/>
            <w:tcBorders>
              <w:top w:val="nil"/>
              <w:left w:val="nil"/>
              <w:bottom w:val="single" w:sz="4" w:space="0" w:color="auto"/>
              <w:right w:val="single" w:sz="4" w:space="0" w:color="auto"/>
            </w:tcBorders>
            <w:shd w:val="clear" w:color="auto" w:fill="auto"/>
            <w:hideMark/>
          </w:tcPr>
          <w:p w14:paraId="5BF33FC8" w14:textId="77777777" w:rsidR="00D70D77" w:rsidRPr="00D70D77" w:rsidRDefault="00D70D77" w:rsidP="00D70D77">
            <w:pPr>
              <w:jc w:val="center"/>
              <w:rPr>
                <w:sz w:val="20"/>
                <w:szCs w:val="20"/>
              </w:rPr>
            </w:pPr>
            <w:r w:rsidRPr="00D70D77">
              <w:rPr>
                <w:sz w:val="20"/>
                <w:szCs w:val="20"/>
              </w:rPr>
              <w:t> </w:t>
            </w:r>
          </w:p>
        </w:tc>
        <w:tc>
          <w:tcPr>
            <w:tcW w:w="1066" w:type="dxa"/>
            <w:gridSpan w:val="2"/>
            <w:tcBorders>
              <w:top w:val="nil"/>
              <w:left w:val="nil"/>
              <w:bottom w:val="single" w:sz="4" w:space="0" w:color="auto"/>
              <w:right w:val="single" w:sz="4" w:space="0" w:color="auto"/>
            </w:tcBorders>
            <w:shd w:val="clear" w:color="auto" w:fill="auto"/>
            <w:hideMark/>
          </w:tcPr>
          <w:p w14:paraId="1DE2D15F" w14:textId="77777777" w:rsidR="00D70D77" w:rsidRPr="00D70D77" w:rsidRDefault="00D70D77" w:rsidP="00D70D77">
            <w:pPr>
              <w:jc w:val="center"/>
              <w:rPr>
                <w:sz w:val="20"/>
                <w:szCs w:val="20"/>
              </w:rPr>
            </w:pPr>
            <w:r w:rsidRPr="00D70D77">
              <w:rPr>
                <w:sz w:val="20"/>
                <w:szCs w:val="20"/>
              </w:rPr>
              <w:t> </w:t>
            </w:r>
          </w:p>
        </w:tc>
        <w:tc>
          <w:tcPr>
            <w:tcW w:w="1499" w:type="dxa"/>
            <w:gridSpan w:val="2"/>
            <w:tcBorders>
              <w:top w:val="nil"/>
              <w:left w:val="nil"/>
              <w:bottom w:val="single" w:sz="4" w:space="0" w:color="auto"/>
              <w:right w:val="single" w:sz="4" w:space="0" w:color="auto"/>
            </w:tcBorders>
            <w:shd w:val="clear" w:color="auto" w:fill="auto"/>
            <w:hideMark/>
          </w:tcPr>
          <w:p w14:paraId="2186EAB4" w14:textId="77777777" w:rsidR="00D70D77" w:rsidRPr="00D70D77" w:rsidRDefault="00D70D77" w:rsidP="00D70D77">
            <w:pPr>
              <w:rPr>
                <w:sz w:val="20"/>
                <w:szCs w:val="20"/>
              </w:rPr>
            </w:pPr>
            <w:r w:rsidRPr="00D70D77">
              <w:rPr>
                <w:sz w:val="20"/>
                <w:szCs w:val="20"/>
              </w:rPr>
              <w:t> </w:t>
            </w:r>
          </w:p>
        </w:tc>
        <w:tc>
          <w:tcPr>
            <w:tcW w:w="1057" w:type="dxa"/>
            <w:gridSpan w:val="2"/>
            <w:tcBorders>
              <w:top w:val="nil"/>
              <w:left w:val="nil"/>
              <w:bottom w:val="single" w:sz="4" w:space="0" w:color="auto"/>
              <w:right w:val="single" w:sz="4" w:space="0" w:color="auto"/>
            </w:tcBorders>
            <w:shd w:val="clear" w:color="auto" w:fill="auto"/>
            <w:hideMark/>
          </w:tcPr>
          <w:p w14:paraId="4FE6AFEA" w14:textId="77777777" w:rsidR="00D70D77" w:rsidRPr="00D70D77" w:rsidRDefault="00D70D77" w:rsidP="00D70D77">
            <w:pPr>
              <w:rPr>
                <w:sz w:val="20"/>
                <w:szCs w:val="20"/>
              </w:rPr>
            </w:pPr>
            <w:r w:rsidRPr="00D70D77">
              <w:rPr>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14:paraId="5FF78A82"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368989A6"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557278C6"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23902B1C" w14:textId="77777777" w:rsidR="00D70D77" w:rsidRPr="00D70D77" w:rsidRDefault="00D70D77" w:rsidP="00D70D77">
            <w:pPr>
              <w:rPr>
                <w:sz w:val="20"/>
                <w:szCs w:val="20"/>
              </w:rPr>
            </w:pPr>
            <w:r w:rsidRPr="00D70D77">
              <w:rPr>
                <w:sz w:val="20"/>
                <w:szCs w:val="20"/>
              </w:rPr>
              <w:t> </w:t>
            </w:r>
          </w:p>
        </w:tc>
        <w:tc>
          <w:tcPr>
            <w:tcW w:w="1898" w:type="dxa"/>
            <w:gridSpan w:val="2"/>
            <w:tcBorders>
              <w:top w:val="nil"/>
              <w:left w:val="nil"/>
              <w:bottom w:val="single" w:sz="4" w:space="0" w:color="auto"/>
              <w:right w:val="single" w:sz="4" w:space="0" w:color="auto"/>
            </w:tcBorders>
            <w:shd w:val="clear" w:color="auto" w:fill="auto"/>
            <w:hideMark/>
          </w:tcPr>
          <w:p w14:paraId="6CD28937" w14:textId="77777777" w:rsidR="00D70D77" w:rsidRPr="00D70D77" w:rsidRDefault="00D70D77" w:rsidP="00D70D77">
            <w:pPr>
              <w:rPr>
                <w:sz w:val="20"/>
                <w:szCs w:val="20"/>
              </w:rPr>
            </w:pPr>
            <w:r w:rsidRPr="00D70D77">
              <w:rPr>
                <w:sz w:val="20"/>
                <w:szCs w:val="20"/>
              </w:rPr>
              <w:t> </w:t>
            </w:r>
          </w:p>
        </w:tc>
        <w:tc>
          <w:tcPr>
            <w:tcW w:w="271" w:type="dxa"/>
            <w:vAlign w:val="center"/>
            <w:hideMark/>
          </w:tcPr>
          <w:p w14:paraId="63E6FE16" w14:textId="77777777" w:rsidR="00D70D77" w:rsidRPr="00D70D77" w:rsidRDefault="00D70D77" w:rsidP="00D70D77">
            <w:pPr>
              <w:rPr>
                <w:sz w:val="20"/>
                <w:szCs w:val="20"/>
              </w:rPr>
            </w:pPr>
          </w:p>
        </w:tc>
      </w:tr>
      <w:tr w:rsidR="00D70D77" w:rsidRPr="00D70D77" w14:paraId="3A6AA4A4"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53EF7F15" w14:textId="77777777" w:rsidR="00D70D77" w:rsidRPr="00D70D77" w:rsidRDefault="00D70D77" w:rsidP="00D70D77">
            <w:pPr>
              <w:ind w:firstLineChars="200" w:firstLine="400"/>
              <w:rPr>
                <w:sz w:val="20"/>
                <w:szCs w:val="20"/>
              </w:rPr>
            </w:pPr>
            <w:r w:rsidRPr="00D70D77">
              <w:rPr>
                <w:sz w:val="20"/>
                <w:szCs w:val="20"/>
              </w:rPr>
              <w:lastRenderedPageBreak/>
              <w:t>2.7.21</w:t>
            </w:r>
          </w:p>
        </w:tc>
        <w:tc>
          <w:tcPr>
            <w:tcW w:w="1699" w:type="dxa"/>
            <w:tcBorders>
              <w:top w:val="nil"/>
              <w:left w:val="nil"/>
              <w:bottom w:val="single" w:sz="4" w:space="0" w:color="auto"/>
              <w:right w:val="single" w:sz="4" w:space="0" w:color="auto"/>
            </w:tcBorders>
            <w:shd w:val="clear" w:color="auto" w:fill="auto"/>
            <w:hideMark/>
          </w:tcPr>
          <w:p w14:paraId="25EB1F9F" w14:textId="77777777" w:rsidR="00D70D77" w:rsidRPr="00D70D77" w:rsidRDefault="00D70D77" w:rsidP="00D70D77">
            <w:pPr>
              <w:rPr>
                <w:sz w:val="20"/>
                <w:szCs w:val="20"/>
              </w:rPr>
            </w:pPr>
            <w:r w:rsidRPr="00D70D77">
              <w:rPr>
                <w:sz w:val="20"/>
                <w:szCs w:val="20"/>
              </w:rPr>
              <w:t>Монтаж шкафа автоматического ввода резерва АВР 80А</w:t>
            </w:r>
          </w:p>
        </w:tc>
        <w:tc>
          <w:tcPr>
            <w:tcW w:w="1120" w:type="dxa"/>
            <w:gridSpan w:val="2"/>
            <w:tcBorders>
              <w:top w:val="nil"/>
              <w:left w:val="nil"/>
              <w:bottom w:val="single" w:sz="4" w:space="0" w:color="auto"/>
              <w:right w:val="single" w:sz="4" w:space="0" w:color="auto"/>
            </w:tcBorders>
            <w:shd w:val="clear" w:color="auto" w:fill="auto"/>
            <w:hideMark/>
          </w:tcPr>
          <w:p w14:paraId="4828EC2E"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64F97D3F" w14:textId="77777777" w:rsidR="00D70D77" w:rsidRPr="00D70D77" w:rsidRDefault="00D70D77" w:rsidP="00D70D77">
            <w:pPr>
              <w:jc w:val="center"/>
              <w:rPr>
                <w:sz w:val="20"/>
                <w:szCs w:val="20"/>
              </w:rPr>
            </w:pPr>
            <w:r w:rsidRPr="00D70D77">
              <w:rPr>
                <w:sz w:val="20"/>
                <w:szCs w:val="20"/>
              </w:rPr>
              <w:t>2</w:t>
            </w:r>
          </w:p>
        </w:tc>
        <w:tc>
          <w:tcPr>
            <w:tcW w:w="1499" w:type="dxa"/>
            <w:gridSpan w:val="2"/>
            <w:tcBorders>
              <w:top w:val="nil"/>
              <w:left w:val="nil"/>
              <w:bottom w:val="single" w:sz="4" w:space="0" w:color="auto"/>
              <w:right w:val="single" w:sz="4" w:space="0" w:color="auto"/>
            </w:tcBorders>
            <w:shd w:val="clear" w:color="auto" w:fill="auto"/>
            <w:hideMark/>
          </w:tcPr>
          <w:p w14:paraId="5246C03D" w14:textId="77777777" w:rsidR="00D70D77" w:rsidRPr="00D70D77" w:rsidRDefault="00D70D77" w:rsidP="00D70D77">
            <w:pPr>
              <w:jc w:val="right"/>
              <w:rPr>
                <w:sz w:val="20"/>
                <w:szCs w:val="20"/>
              </w:rPr>
            </w:pPr>
            <w:r w:rsidRPr="00D70D77">
              <w:rPr>
                <w:sz w:val="20"/>
                <w:szCs w:val="20"/>
              </w:rPr>
              <w:t xml:space="preserve">98 867,00  </w:t>
            </w:r>
          </w:p>
        </w:tc>
        <w:tc>
          <w:tcPr>
            <w:tcW w:w="1057" w:type="dxa"/>
            <w:gridSpan w:val="2"/>
            <w:tcBorders>
              <w:top w:val="nil"/>
              <w:left w:val="nil"/>
              <w:bottom w:val="single" w:sz="4" w:space="0" w:color="auto"/>
              <w:right w:val="single" w:sz="4" w:space="0" w:color="auto"/>
            </w:tcBorders>
            <w:shd w:val="clear" w:color="auto" w:fill="auto"/>
            <w:hideMark/>
          </w:tcPr>
          <w:p w14:paraId="7F49C2A4" w14:textId="77777777" w:rsidR="00D70D77" w:rsidRPr="00D70D77" w:rsidRDefault="00D70D77" w:rsidP="00D70D77">
            <w:pPr>
              <w:jc w:val="right"/>
              <w:rPr>
                <w:sz w:val="20"/>
                <w:szCs w:val="20"/>
              </w:rPr>
            </w:pPr>
            <w:r w:rsidRPr="00D70D77">
              <w:rPr>
                <w:sz w:val="20"/>
                <w:szCs w:val="20"/>
              </w:rPr>
              <w:t xml:space="preserve">49 433,50  </w:t>
            </w:r>
          </w:p>
        </w:tc>
        <w:tc>
          <w:tcPr>
            <w:tcW w:w="1600" w:type="dxa"/>
            <w:gridSpan w:val="2"/>
            <w:tcBorders>
              <w:top w:val="nil"/>
              <w:left w:val="nil"/>
              <w:bottom w:val="single" w:sz="4" w:space="0" w:color="auto"/>
              <w:right w:val="single" w:sz="4" w:space="0" w:color="auto"/>
            </w:tcBorders>
            <w:shd w:val="clear" w:color="auto" w:fill="auto"/>
            <w:hideMark/>
          </w:tcPr>
          <w:p w14:paraId="4BBD0FA7"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F0E6019"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55895E2C"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1EE9594" w14:textId="77777777" w:rsidR="00D70D77" w:rsidRPr="00D70D77" w:rsidRDefault="00D70D77" w:rsidP="00D70D77">
            <w:pPr>
              <w:rPr>
                <w:sz w:val="20"/>
                <w:szCs w:val="20"/>
              </w:rPr>
            </w:pPr>
            <w:r w:rsidRPr="00D70D77">
              <w:rPr>
                <w:sz w:val="20"/>
                <w:szCs w:val="20"/>
              </w:rPr>
              <w:t xml:space="preserve">                53 575,58   </w:t>
            </w:r>
          </w:p>
        </w:tc>
        <w:tc>
          <w:tcPr>
            <w:tcW w:w="1898" w:type="dxa"/>
            <w:gridSpan w:val="2"/>
            <w:tcBorders>
              <w:top w:val="nil"/>
              <w:left w:val="nil"/>
              <w:bottom w:val="single" w:sz="4" w:space="0" w:color="auto"/>
              <w:right w:val="single" w:sz="4" w:space="0" w:color="auto"/>
            </w:tcBorders>
            <w:shd w:val="clear" w:color="auto" w:fill="auto"/>
            <w:hideMark/>
          </w:tcPr>
          <w:p w14:paraId="08ED0F35" w14:textId="77777777" w:rsidR="00D70D77" w:rsidRPr="00D70D77" w:rsidRDefault="00D70D77" w:rsidP="00D70D77">
            <w:pPr>
              <w:rPr>
                <w:sz w:val="20"/>
                <w:szCs w:val="20"/>
              </w:rPr>
            </w:pPr>
            <w:r w:rsidRPr="00D70D77">
              <w:rPr>
                <w:sz w:val="20"/>
                <w:szCs w:val="20"/>
              </w:rPr>
              <w:t xml:space="preserve">                             107 151,16   </w:t>
            </w:r>
          </w:p>
        </w:tc>
        <w:tc>
          <w:tcPr>
            <w:tcW w:w="271" w:type="dxa"/>
            <w:vAlign w:val="center"/>
            <w:hideMark/>
          </w:tcPr>
          <w:p w14:paraId="096D1FD3" w14:textId="77777777" w:rsidR="00D70D77" w:rsidRPr="00D70D77" w:rsidRDefault="00D70D77" w:rsidP="00D70D77">
            <w:pPr>
              <w:rPr>
                <w:sz w:val="20"/>
                <w:szCs w:val="20"/>
              </w:rPr>
            </w:pPr>
          </w:p>
        </w:tc>
      </w:tr>
      <w:tr w:rsidR="00D70D77" w:rsidRPr="00D70D77" w14:paraId="63B2CF67"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283AE9E4" w14:textId="77777777" w:rsidR="00D70D77" w:rsidRPr="00D70D77" w:rsidRDefault="00D70D77" w:rsidP="00D70D77">
            <w:pPr>
              <w:ind w:firstLineChars="200" w:firstLine="400"/>
              <w:rPr>
                <w:sz w:val="20"/>
                <w:szCs w:val="20"/>
              </w:rPr>
            </w:pPr>
            <w:r w:rsidRPr="00D70D77">
              <w:rPr>
                <w:sz w:val="20"/>
                <w:szCs w:val="20"/>
              </w:rPr>
              <w:t>в том числе Оборудование     =     93748  руб.</w:t>
            </w:r>
          </w:p>
        </w:tc>
        <w:tc>
          <w:tcPr>
            <w:tcW w:w="1699" w:type="dxa"/>
            <w:tcBorders>
              <w:top w:val="nil"/>
              <w:left w:val="nil"/>
              <w:bottom w:val="single" w:sz="4" w:space="0" w:color="auto"/>
              <w:right w:val="single" w:sz="4" w:space="0" w:color="auto"/>
            </w:tcBorders>
            <w:shd w:val="clear" w:color="auto" w:fill="auto"/>
            <w:hideMark/>
          </w:tcPr>
          <w:p w14:paraId="772BA026" w14:textId="77777777" w:rsidR="00D70D77" w:rsidRPr="00D70D77" w:rsidRDefault="00D70D77" w:rsidP="00D70D77">
            <w:pPr>
              <w:rPr>
                <w:sz w:val="20"/>
                <w:szCs w:val="20"/>
              </w:rPr>
            </w:pPr>
            <w:r w:rsidRPr="00D70D77">
              <w:rPr>
                <w:sz w:val="20"/>
                <w:szCs w:val="20"/>
              </w:rPr>
              <w:t> </w:t>
            </w:r>
          </w:p>
        </w:tc>
        <w:tc>
          <w:tcPr>
            <w:tcW w:w="1120" w:type="dxa"/>
            <w:gridSpan w:val="2"/>
            <w:tcBorders>
              <w:top w:val="nil"/>
              <w:left w:val="nil"/>
              <w:bottom w:val="single" w:sz="4" w:space="0" w:color="auto"/>
              <w:right w:val="single" w:sz="4" w:space="0" w:color="auto"/>
            </w:tcBorders>
            <w:shd w:val="clear" w:color="auto" w:fill="auto"/>
            <w:hideMark/>
          </w:tcPr>
          <w:p w14:paraId="5FABC737" w14:textId="77777777" w:rsidR="00D70D77" w:rsidRPr="00D70D77" w:rsidRDefault="00D70D77" w:rsidP="00D70D77">
            <w:pPr>
              <w:jc w:val="center"/>
              <w:rPr>
                <w:sz w:val="20"/>
                <w:szCs w:val="20"/>
              </w:rPr>
            </w:pPr>
            <w:r w:rsidRPr="00D70D77">
              <w:rPr>
                <w:sz w:val="20"/>
                <w:szCs w:val="20"/>
              </w:rPr>
              <w:t> </w:t>
            </w:r>
          </w:p>
        </w:tc>
        <w:tc>
          <w:tcPr>
            <w:tcW w:w="1066" w:type="dxa"/>
            <w:gridSpan w:val="2"/>
            <w:tcBorders>
              <w:top w:val="nil"/>
              <w:left w:val="nil"/>
              <w:bottom w:val="single" w:sz="4" w:space="0" w:color="auto"/>
              <w:right w:val="single" w:sz="4" w:space="0" w:color="auto"/>
            </w:tcBorders>
            <w:shd w:val="clear" w:color="auto" w:fill="auto"/>
            <w:hideMark/>
          </w:tcPr>
          <w:p w14:paraId="5C067B18" w14:textId="77777777" w:rsidR="00D70D77" w:rsidRPr="00D70D77" w:rsidRDefault="00D70D77" w:rsidP="00D70D77">
            <w:pPr>
              <w:jc w:val="center"/>
              <w:rPr>
                <w:sz w:val="20"/>
                <w:szCs w:val="20"/>
              </w:rPr>
            </w:pPr>
            <w:r w:rsidRPr="00D70D77">
              <w:rPr>
                <w:sz w:val="20"/>
                <w:szCs w:val="20"/>
              </w:rPr>
              <w:t> </w:t>
            </w:r>
          </w:p>
        </w:tc>
        <w:tc>
          <w:tcPr>
            <w:tcW w:w="1499" w:type="dxa"/>
            <w:gridSpan w:val="2"/>
            <w:tcBorders>
              <w:top w:val="nil"/>
              <w:left w:val="nil"/>
              <w:bottom w:val="single" w:sz="4" w:space="0" w:color="auto"/>
              <w:right w:val="single" w:sz="4" w:space="0" w:color="auto"/>
            </w:tcBorders>
            <w:shd w:val="clear" w:color="auto" w:fill="auto"/>
            <w:hideMark/>
          </w:tcPr>
          <w:p w14:paraId="7FAD3A0E" w14:textId="77777777" w:rsidR="00D70D77" w:rsidRPr="00D70D77" w:rsidRDefault="00D70D77" w:rsidP="00D70D77">
            <w:pPr>
              <w:rPr>
                <w:sz w:val="20"/>
                <w:szCs w:val="20"/>
              </w:rPr>
            </w:pPr>
            <w:r w:rsidRPr="00D70D77">
              <w:rPr>
                <w:sz w:val="20"/>
                <w:szCs w:val="20"/>
              </w:rPr>
              <w:t> </w:t>
            </w:r>
          </w:p>
        </w:tc>
        <w:tc>
          <w:tcPr>
            <w:tcW w:w="1057" w:type="dxa"/>
            <w:gridSpan w:val="2"/>
            <w:tcBorders>
              <w:top w:val="nil"/>
              <w:left w:val="nil"/>
              <w:bottom w:val="single" w:sz="4" w:space="0" w:color="auto"/>
              <w:right w:val="single" w:sz="4" w:space="0" w:color="auto"/>
            </w:tcBorders>
            <w:shd w:val="clear" w:color="auto" w:fill="auto"/>
            <w:hideMark/>
          </w:tcPr>
          <w:p w14:paraId="33993255" w14:textId="77777777" w:rsidR="00D70D77" w:rsidRPr="00D70D77" w:rsidRDefault="00D70D77" w:rsidP="00D70D77">
            <w:pPr>
              <w:rPr>
                <w:sz w:val="20"/>
                <w:szCs w:val="20"/>
              </w:rPr>
            </w:pPr>
            <w:r w:rsidRPr="00D70D77">
              <w:rPr>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14:paraId="172CBB7A"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A20ED92"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C46C0FF"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166D100" w14:textId="77777777" w:rsidR="00D70D77" w:rsidRPr="00D70D77" w:rsidRDefault="00D70D77" w:rsidP="00D70D77">
            <w:pPr>
              <w:rPr>
                <w:sz w:val="20"/>
                <w:szCs w:val="20"/>
              </w:rPr>
            </w:pPr>
            <w:r w:rsidRPr="00D70D77">
              <w:rPr>
                <w:sz w:val="20"/>
                <w:szCs w:val="20"/>
              </w:rPr>
              <w:t> </w:t>
            </w:r>
          </w:p>
        </w:tc>
        <w:tc>
          <w:tcPr>
            <w:tcW w:w="1898" w:type="dxa"/>
            <w:gridSpan w:val="2"/>
            <w:tcBorders>
              <w:top w:val="nil"/>
              <w:left w:val="nil"/>
              <w:bottom w:val="single" w:sz="4" w:space="0" w:color="auto"/>
              <w:right w:val="single" w:sz="4" w:space="0" w:color="auto"/>
            </w:tcBorders>
            <w:shd w:val="clear" w:color="auto" w:fill="auto"/>
            <w:hideMark/>
          </w:tcPr>
          <w:p w14:paraId="706CC916" w14:textId="77777777" w:rsidR="00D70D77" w:rsidRPr="00D70D77" w:rsidRDefault="00D70D77" w:rsidP="00D70D77">
            <w:pPr>
              <w:rPr>
                <w:sz w:val="20"/>
                <w:szCs w:val="20"/>
              </w:rPr>
            </w:pPr>
            <w:r w:rsidRPr="00D70D77">
              <w:rPr>
                <w:sz w:val="20"/>
                <w:szCs w:val="20"/>
              </w:rPr>
              <w:t> </w:t>
            </w:r>
          </w:p>
        </w:tc>
        <w:tc>
          <w:tcPr>
            <w:tcW w:w="271" w:type="dxa"/>
            <w:vAlign w:val="center"/>
            <w:hideMark/>
          </w:tcPr>
          <w:p w14:paraId="186B33E6" w14:textId="77777777" w:rsidR="00D70D77" w:rsidRPr="00D70D77" w:rsidRDefault="00D70D77" w:rsidP="00D70D77">
            <w:pPr>
              <w:rPr>
                <w:sz w:val="20"/>
                <w:szCs w:val="20"/>
              </w:rPr>
            </w:pPr>
          </w:p>
        </w:tc>
      </w:tr>
      <w:tr w:rsidR="00D70D77" w:rsidRPr="00D70D77" w14:paraId="67F35583"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5DCB7BE1" w14:textId="77777777" w:rsidR="00D70D77" w:rsidRPr="00D70D77" w:rsidRDefault="00D70D77" w:rsidP="00D70D77">
            <w:pPr>
              <w:ind w:firstLineChars="200" w:firstLine="400"/>
              <w:rPr>
                <w:sz w:val="20"/>
                <w:szCs w:val="20"/>
              </w:rPr>
            </w:pPr>
            <w:r w:rsidRPr="00D70D77">
              <w:rPr>
                <w:sz w:val="20"/>
                <w:szCs w:val="20"/>
              </w:rPr>
              <w:t>2.7.22</w:t>
            </w:r>
          </w:p>
        </w:tc>
        <w:tc>
          <w:tcPr>
            <w:tcW w:w="1699" w:type="dxa"/>
            <w:tcBorders>
              <w:top w:val="nil"/>
              <w:left w:val="nil"/>
              <w:bottom w:val="single" w:sz="4" w:space="0" w:color="auto"/>
              <w:right w:val="single" w:sz="4" w:space="0" w:color="auto"/>
            </w:tcBorders>
            <w:shd w:val="clear" w:color="auto" w:fill="auto"/>
            <w:hideMark/>
          </w:tcPr>
          <w:p w14:paraId="625C624B" w14:textId="77777777" w:rsidR="00D70D77" w:rsidRPr="00D70D77" w:rsidRDefault="00D70D77" w:rsidP="00D70D77">
            <w:pPr>
              <w:rPr>
                <w:sz w:val="20"/>
                <w:szCs w:val="20"/>
              </w:rPr>
            </w:pPr>
            <w:r w:rsidRPr="00D70D77">
              <w:rPr>
                <w:sz w:val="20"/>
                <w:szCs w:val="20"/>
              </w:rPr>
              <w:t>Монтаж шкафа автоматического ввода резерва АВР 32А</w:t>
            </w:r>
          </w:p>
        </w:tc>
        <w:tc>
          <w:tcPr>
            <w:tcW w:w="1120" w:type="dxa"/>
            <w:gridSpan w:val="2"/>
            <w:tcBorders>
              <w:top w:val="nil"/>
              <w:left w:val="nil"/>
              <w:bottom w:val="single" w:sz="4" w:space="0" w:color="auto"/>
              <w:right w:val="single" w:sz="4" w:space="0" w:color="auto"/>
            </w:tcBorders>
            <w:shd w:val="clear" w:color="auto" w:fill="auto"/>
            <w:hideMark/>
          </w:tcPr>
          <w:p w14:paraId="0D33C53F"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1622A7E1" w14:textId="77777777" w:rsidR="00D70D77" w:rsidRPr="00D70D77" w:rsidRDefault="00D70D77" w:rsidP="00D70D77">
            <w:pPr>
              <w:jc w:val="center"/>
              <w:rPr>
                <w:sz w:val="20"/>
                <w:szCs w:val="20"/>
              </w:rPr>
            </w:pPr>
            <w:r w:rsidRPr="00D70D77">
              <w:rPr>
                <w:sz w:val="20"/>
                <w:szCs w:val="20"/>
              </w:rPr>
              <w:t>2</w:t>
            </w:r>
          </w:p>
        </w:tc>
        <w:tc>
          <w:tcPr>
            <w:tcW w:w="1499" w:type="dxa"/>
            <w:gridSpan w:val="2"/>
            <w:tcBorders>
              <w:top w:val="nil"/>
              <w:left w:val="nil"/>
              <w:bottom w:val="single" w:sz="4" w:space="0" w:color="auto"/>
              <w:right w:val="single" w:sz="4" w:space="0" w:color="auto"/>
            </w:tcBorders>
            <w:shd w:val="clear" w:color="auto" w:fill="auto"/>
            <w:hideMark/>
          </w:tcPr>
          <w:p w14:paraId="4A8F19BC" w14:textId="77777777" w:rsidR="00D70D77" w:rsidRPr="00D70D77" w:rsidRDefault="00D70D77" w:rsidP="00D70D77">
            <w:pPr>
              <w:jc w:val="right"/>
              <w:rPr>
                <w:sz w:val="20"/>
                <w:szCs w:val="20"/>
              </w:rPr>
            </w:pPr>
            <w:r w:rsidRPr="00D70D77">
              <w:rPr>
                <w:sz w:val="20"/>
                <w:szCs w:val="20"/>
              </w:rPr>
              <w:t xml:space="preserve">74 034,00  </w:t>
            </w:r>
          </w:p>
        </w:tc>
        <w:tc>
          <w:tcPr>
            <w:tcW w:w="1057" w:type="dxa"/>
            <w:gridSpan w:val="2"/>
            <w:tcBorders>
              <w:top w:val="nil"/>
              <w:left w:val="nil"/>
              <w:bottom w:val="single" w:sz="4" w:space="0" w:color="auto"/>
              <w:right w:val="single" w:sz="4" w:space="0" w:color="auto"/>
            </w:tcBorders>
            <w:shd w:val="clear" w:color="auto" w:fill="auto"/>
            <w:hideMark/>
          </w:tcPr>
          <w:p w14:paraId="6EDB2792" w14:textId="77777777" w:rsidR="00D70D77" w:rsidRPr="00D70D77" w:rsidRDefault="00D70D77" w:rsidP="00D70D77">
            <w:pPr>
              <w:jc w:val="right"/>
              <w:rPr>
                <w:sz w:val="20"/>
                <w:szCs w:val="20"/>
              </w:rPr>
            </w:pPr>
            <w:r w:rsidRPr="00D70D77">
              <w:rPr>
                <w:sz w:val="20"/>
                <w:szCs w:val="20"/>
              </w:rPr>
              <w:t xml:space="preserve">37 017,00  </w:t>
            </w:r>
          </w:p>
        </w:tc>
        <w:tc>
          <w:tcPr>
            <w:tcW w:w="1600" w:type="dxa"/>
            <w:gridSpan w:val="2"/>
            <w:tcBorders>
              <w:top w:val="nil"/>
              <w:left w:val="nil"/>
              <w:bottom w:val="single" w:sz="4" w:space="0" w:color="auto"/>
              <w:right w:val="single" w:sz="4" w:space="0" w:color="auto"/>
            </w:tcBorders>
            <w:shd w:val="clear" w:color="auto" w:fill="auto"/>
            <w:hideMark/>
          </w:tcPr>
          <w:p w14:paraId="688A09EB"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12AB5C35"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52FD1CF1"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34C3286" w14:textId="77777777" w:rsidR="00D70D77" w:rsidRPr="00D70D77" w:rsidRDefault="00D70D77" w:rsidP="00D70D77">
            <w:pPr>
              <w:rPr>
                <w:sz w:val="20"/>
                <w:szCs w:val="20"/>
              </w:rPr>
            </w:pPr>
            <w:r w:rsidRPr="00D70D77">
              <w:rPr>
                <w:sz w:val="20"/>
                <w:szCs w:val="20"/>
              </w:rPr>
              <w:t xml:space="preserve">                40 118,69   </w:t>
            </w:r>
          </w:p>
        </w:tc>
        <w:tc>
          <w:tcPr>
            <w:tcW w:w="1898" w:type="dxa"/>
            <w:gridSpan w:val="2"/>
            <w:tcBorders>
              <w:top w:val="nil"/>
              <w:left w:val="nil"/>
              <w:bottom w:val="single" w:sz="4" w:space="0" w:color="auto"/>
              <w:right w:val="single" w:sz="4" w:space="0" w:color="auto"/>
            </w:tcBorders>
            <w:shd w:val="clear" w:color="auto" w:fill="auto"/>
            <w:hideMark/>
          </w:tcPr>
          <w:p w14:paraId="2D3B2AE1" w14:textId="77777777" w:rsidR="00D70D77" w:rsidRPr="00D70D77" w:rsidRDefault="00D70D77" w:rsidP="00D70D77">
            <w:pPr>
              <w:rPr>
                <w:sz w:val="20"/>
                <w:szCs w:val="20"/>
              </w:rPr>
            </w:pPr>
            <w:r w:rsidRPr="00D70D77">
              <w:rPr>
                <w:sz w:val="20"/>
                <w:szCs w:val="20"/>
              </w:rPr>
              <w:t xml:space="preserve">                               80 237,38   </w:t>
            </w:r>
          </w:p>
        </w:tc>
        <w:tc>
          <w:tcPr>
            <w:tcW w:w="271" w:type="dxa"/>
            <w:vAlign w:val="center"/>
            <w:hideMark/>
          </w:tcPr>
          <w:p w14:paraId="51E8B84D" w14:textId="77777777" w:rsidR="00D70D77" w:rsidRPr="00D70D77" w:rsidRDefault="00D70D77" w:rsidP="00D70D77">
            <w:pPr>
              <w:rPr>
                <w:sz w:val="20"/>
                <w:szCs w:val="20"/>
              </w:rPr>
            </w:pPr>
          </w:p>
        </w:tc>
      </w:tr>
      <w:tr w:rsidR="00D70D77" w:rsidRPr="00D70D77" w14:paraId="5B2C8CD3"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7D245FDF" w14:textId="77777777" w:rsidR="00D70D77" w:rsidRPr="00D70D77" w:rsidRDefault="00D70D77" w:rsidP="00D70D77">
            <w:pPr>
              <w:ind w:firstLineChars="200" w:firstLine="400"/>
              <w:rPr>
                <w:sz w:val="20"/>
                <w:szCs w:val="20"/>
              </w:rPr>
            </w:pPr>
            <w:r w:rsidRPr="00D70D77">
              <w:rPr>
                <w:sz w:val="20"/>
                <w:szCs w:val="20"/>
              </w:rPr>
              <w:t>в том числе Оборудование     =     66834  руб.</w:t>
            </w:r>
          </w:p>
        </w:tc>
        <w:tc>
          <w:tcPr>
            <w:tcW w:w="1699" w:type="dxa"/>
            <w:tcBorders>
              <w:top w:val="nil"/>
              <w:left w:val="nil"/>
              <w:bottom w:val="single" w:sz="4" w:space="0" w:color="auto"/>
              <w:right w:val="single" w:sz="4" w:space="0" w:color="auto"/>
            </w:tcBorders>
            <w:shd w:val="clear" w:color="auto" w:fill="auto"/>
            <w:hideMark/>
          </w:tcPr>
          <w:p w14:paraId="777EF3AE" w14:textId="77777777" w:rsidR="00D70D77" w:rsidRPr="00D70D77" w:rsidRDefault="00D70D77" w:rsidP="00D70D77">
            <w:pPr>
              <w:rPr>
                <w:sz w:val="20"/>
                <w:szCs w:val="20"/>
              </w:rPr>
            </w:pPr>
            <w:r w:rsidRPr="00D70D77">
              <w:rPr>
                <w:sz w:val="20"/>
                <w:szCs w:val="20"/>
              </w:rPr>
              <w:t> </w:t>
            </w:r>
          </w:p>
        </w:tc>
        <w:tc>
          <w:tcPr>
            <w:tcW w:w="1120" w:type="dxa"/>
            <w:gridSpan w:val="2"/>
            <w:tcBorders>
              <w:top w:val="nil"/>
              <w:left w:val="nil"/>
              <w:bottom w:val="single" w:sz="4" w:space="0" w:color="auto"/>
              <w:right w:val="single" w:sz="4" w:space="0" w:color="auto"/>
            </w:tcBorders>
            <w:shd w:val="clear" w:color="auto" w:fill="auto"/>
            <w:hideMark/>
          </w:tcPr>
          <w:p w14:paraId="5C575C36" w14:textId="77777777" w:rsidR="00D70D77" w:rsidRPr="00D70D77" w:rsidRDefault="00D70D77" w:rsidP="00D70D77">
            <w:pPr>
              <w:jc w:val="center"/>
              <w:rPr>
                <w:sz w:val="20"/>
                <w:szCs w:val="20"/>
              </w:rPr>
            </w:pPr>
            <w:r w:rsidRPr="00D70D77">
              <w:rPr>
                <w:sz w:val="20"/>
                <w:szCs w:val="20"/>
              </w:rPr>
              <w:t> </w:t>
            </w:r>
          </w:p>
        </w:tc>
        <w:tc>
          <w:tcPr>
            <w:tcW w:w="1066" w:type="dxa"/>
            <w:gridSpan w:val="2"/>
            <w:tcBorders>
              <w:top w:val="nil"/>
              <w:left w:val="nil"/>
              <w:bottom w:val="single" w:sz="4" w:space="0" w:color="auto"/>
              <w:right w:val="single" w:sz="4" w:space="0" w:color="auto"/>
            </w:tcBorders>
            <w:shd w:val="clear" w:color="auto" w:fill="auto"/>
            <w:hideMark/>
          </w:tcPr>
          <w:p w14:paraId="1E796327" w14:textId="77777777" w:rsidR="00D70D77" w:rsidRPr="00D70D77" w:rsidRDefault="00D70D77" w:rsidP="00D70D77">
            <w:pPr>
              <w:jc w:val="center"/>
              <w:rPr>
                <w:sz w:val="20"/>
                <w:szCs w:val="20"/>
              </w:rPr>
            </w:pPr>
            <w:r w:rsidRPr="00D70D77">
              <w:rPr>
                <w:sz w:val="20"/>
                <w:szCs w:val="20"/>
              </w:rPr>
              <w:t> </w:t>
            </w:r>
          </w:p>
        </w:tc>
        <w:tc>
          <w:tcPr>
            <w:tcW w:w="1499" w:type="dxa"/>
            <w:gridSpan w:val="2"/>
            <w:tcBorders>
              <w:top w:val="nil"/>
              <w:left w:val="nil"/>
              <w:bottom w:val="single" w:sz="4" w:space="0" w:color="auto"/>
              <w:right w:val="single" w:sz="4" w:space="0" w:color="auto"/>
            </w:tcBorders>
            <w:shd w:val="clear" w:color="auto" w:fill="auto"/>
            <w:hideMark/>
          </w:tcPr>
          <w:p w14:paraId="31DD9959" w14:textId="77777777" w:rsidR="00D70D77" w:rsidRPr="00D70D77" w:rsidRDefault="00D70D77" w:rsidP="00D70D77">
            <w:pPr>
              <w:rPr>
                <w:sz w:val="20"/>
                <w:szCs w:val="20"/>
              </w:rPr>
            </w:pPr>
            <w:r w:rsidRPr="00D70D77">
              <w:rPr>
                <w:sz w:val="20"/>
                <w:szCs w:val="20"/>
              </w:rPr>
              <w:t> </w:t>
            </w:r>
          </w:p>
        </w:tc>
        <w:tc>
          <w:tcPr>
            <w:tcW w:w="1057" w:type="dxa"/>
            <w:gridSpan w:val="2"/>
            <w:tcBorders>
              <w:top w:val="nil"/>
              <w:left w:val="nil"/>
              <w:bottom w:val="single" w:sz="4" w:space="0" w:color="auto"/>
              <w:right w:val="single" w:sz="4" w:space="0" w:color="auto"/>
            </w:tcBorders>
            <w:shd w:val="clear" w:color="auto" w:fill="auto"/>
            <w:hideMark/>
          </w:tcPr>
          <w:p w14:paraId="1D50BE6E" w14:textId="77777777" w:rsidR="00D70D77" w:rsidRPr="00D70D77" w:rsidRDefault="00D70D77" w:rsidP="00D70D77">
            <w:pPr>
              <w:rPr>
                <w:sz w:val="20"/>
                <w:szCs w:val="20"/>
              </w:rPr>
            </w:pPr>
            <w:r w:rsidRPr="00D70D77">
              <w:rPr>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14:paraId="3DA6464C"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EE39E43"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6D3B4335"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58E446A" w14:textId="77777777" w:rsidR="00D70D77" w:rsidRPr="00D70D77" w:rsidRDefault="00D70D77" w:rsidP="00D70D77">
            <w:pPr>
              <w:rPr>
                <w:sz w:val="20"/>
                <w:szCs w:val="20"/>
              </w:rPr>
            </w:pPr>
            <w:r w:rsidRPr="00D70D77">
              <w:rPr>
                <w:sz w:val="20"/>
                <w:szCs w:val="20"/>
              </w:rPr>
              <w:t> </w:t>
            </w:r>
          </w:p>
        </w:tc>
        <w:tc>
          <w:tcPr>
            <w:tcW w:w="1898" w:type="dxa"/>
            <w:gridSpan w:val="2"/>
            <w:tcBorders>
              <w:top w:val="nil"/>
              <w:left w:val="nil"/>
              <w:bottom w:val="single" w:sz="4" w:space="0" w:color="auto"/>
              <w:right w:val="single" w:sz="4" w:space="0" w:color="auto"/>
            </w:tcBorders>
            <w:shd w:val="clear" w:color="auto" w:fill="auto"/>
            <w:hideMark/>
          </w:tcPr>
          <w:p w14:paraId="0DE3493D" w14:textId="77777777" w:rsidR="00D70D77" w:rsidRPr="00D70D77" w:rsidRDefault="00D70D77" w:rsidP="00D70D77">
            <w:pPr>
              <w:rPr>
                <w:sz w:val="20"/>
                <w:szCs w:val="20"/>
              </w:rPr>
            </w:pPr>
            <w:r w:rsidRPr="00D70D77">
              <w:rPr>
                <w:sz w:val="20"/>
                <w:szCs w:val="20"/>
              </w:rPr>
              <w:t> </w:t>
            </w:r>
          </w:p>
        </w:tc>
        <w:tc>
          <w:tcPr>
            <w:tcW w:w="271" w:type="dxa"/>
            <w:vAlign w:val="center"/>
            <w:hideMark/>
          </w:tcPr>
          <w:p w14:paraId="637D5B83" w14:textId="77777777" w:rsidR="00D70D77" w:rsidRPr="00D70D77" w:rsidRDefault="00D70D77" w:rsidP="00D70D77">
            <w:pPr>
              <w:rPr>
                <w:sz w:val="20"/>
                <w:szCs w:val="20"/>
              </w:rPr>
            </w:pPr>
          </w:p>
        </w:tc>
      </w:tr>
      <w:tr w:rsidR="00D70D77" w:rsidRPr="00D70D77" w14:paraId="2DD81683"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57236B7E" w14:textId="77777777" w:rsidR="00D70D77" w:rsidRPr="00D70D77" w:rsidRDefault="00D70D77" w:rsidP="00D70D77">
            <w:pPr>
              <w:ind w:firstLineChars="200" w:firstLine="400"/>
              <w:rPr>
                <w:sz w:val="20"/>
                <w:szCs w:val="20"/>
              </w:rPr>
            </w:pPr>
            <w:r w:rsidRPr="00D70D77">
              <w:rPr>
                <w:sz w:val="20"/>
                <w:szCs w:val="20"/>
              </w:rPr>
              <w:t>2.7.23</w:t>
            </w:r>
          </w:p>
        </w:tc>
        <w:tc>
          <w:tcPr>
            <w:tcW w:w="1699" w:type="dxa"/>
            <w:tcBorders>
              <w:top w:val="nil"/>
              <w:left w:val="nil"/>
              <w:bottom w:val="single" w:sz="4" w:space="0" w:color="auto"/>
              <w:right w:val="single" w:sz="4" w:space="0" w:color="auto"/>
            </w:tcBorders>
            <w:shd w:val="clear" w:color="auto" w:fill="auto"/>
            <w:hideMark/>
          </w:tcPr>
          <w:p w14:paraId="04DFAFBF" w14:textId="77777777" w:rsidR="00D70D77" w:rsidRPr="00D70D77" w:rsidRDefault="00D70D77" w:rsidP="00D70D77">
            <w:pPr>
              <w:rPr>
                <w:sz w:val="20"/>
                <w:szCs w:val="20"/>
              </w:rPr>
            </w:pPr>
            <w:r w:rsidRPr="00D70D77">
              <w:rPr>
                <w:sz w:val="20"/>
                <w:szCs w:val="20"/>
              </w:rPr>
              <w:t>Монтаж шкафа автоматического ввода резерва АВР 400А</w:t>
            </w:r>
          </w:p>
        </w:tc>
        <w:tc>
          <w:tcPr>
            <w:tcW w:w="1120" w:type="dxa"/>
            <w:gridSpan w:val="2"/>
            <w:tcBorders>
              <w:top w:val="nil"/>
              <w:left w:val="nil"/>
              <w:bottom w:val="single" w:sz="4" w:space="0" w:color="auto"/>
              <w:right w:val="single" w:sz="4" w:space="0" w:color="auto"/>
            </w:tcBorders>
            <w:shd w:val="clear" w:color="auto" w:fill="auto"/>
            <w:hideMark/>
          </w:tcPr>
          <w:p w14:paraId="1465E63D"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243E8050" w14:textId="77777777" w:rsidR="00D70D77" w:rsidRPr="00D70D77" w:rsidRDefault="00D70D77" w:rsidP="00D70D77">
            <w:pPr>
              <w:jc w:val="center"/>
              <w:rPr>
                <w:sz w:val="20"/>
                <w:szCs w:val="20"/>
              </w:rPr>
            </w:pPr>
            <w:r w:rsidRPr="00D70D77">
              <w:rPr>
                <w:sz w:val="20"/>
                <w:szCs w:val="20"/>
              </w:rPr>
              <w:t>2</w:t>
            </w:r>
          </w:p>
        </w:tc>
        <w:tc>
          <w:tcPr>
            <w:tcW w:w="1499" w:type="dxa"/>
            <w:gridSpan w:val="2"/>
            <w:tcBorders>
              <w:top w:val="nil"/>
              <w:left w:val="nil"/>
              <w:bottom w:val="single" w:sz="4" w:space="0" w:color="auto"/>
              <w:right w:val="single" w:sz="4" w:space="0" w:color="auto"/>
            </w:tcBorders>
            <w:shd w:val="clear" w:color="auto" w:fill="auto"/>
            <w:hideMark/>
          </w:tcPr>
          <w:p w14:paraId="0CCD41DA" w14:textId="77777777" w:rsidR="00D70D77" w:rsidRPr="00D70D77" w:rsidRDefault="00D70D77" w:rsidP="00D70D77">
            <w:pPr>
              <w:jc w:val="right"/>
              <w:rPr>
                <w:sz w:val="20"/>
                <w:szCs w:val="20"/>
              </w:rPr>
            </w:pPr>
            <w:r w:rsidRPr="00D70D77">
              <w:rPr>
                <w:sz w:val="20"/>
                <w:szCs w:val="20"/>
              </w:rPr>
              <w:t xml:space="preserve">217 200,00  </w:t>
            </w:r>
          </w:p>
        </w:tc>
        <w:tc>
          <w:tcPr>
            <w:tcW w:w="1057" w:type="dxa"/>
            <w:gridSpan w:val="2"/>
            <w:tcBorders>
              <w:top w:val="nil"/>
              <w:left w:val="nil"/>
              <w:bottom w:val="single" w:sz="4" w:space="0" w:color="auto"/>
              <w:right w:val="single" w:sz="4" w:space="0" w:color="auto"/>
            </w:tcBorders>
            <w:shd w:val="clear" w:color="auto" w:fill="auto"/>
            <w:hideMark/>
          </w:tcPr>
          <w:p w14:paraId="3963F1EE" w14:textId="77777777" w:rsidR="00D70D77" w:rsidRPr="00D70D77" w:rsidRDefault="00D70D77" w:rsidP="00D70D77">
            <w:pPr>
              <w:jc w:val="right"/>
              <w:rPr>
                <w:sz w:val="20"/>
                <w:szCs w:val="20"/>
              </w:rPr>
            </w:pPr>
            <w:r w:rsidRPr="00D70D77">
              <w:rPr>
                <w:sz w:val="20"/>
                <w:szCs w:val="20"/>
              </w:rPr>
              <w:t xml:space="preserve">108 600,00  </w:t>
            </w:r>
          </w:p>
        </w:tc>
        <w:tc>
          <w:tcPr>
            <w:tcW w:w="1600" w:type="dxa"/>
            <w:gridSpan w:val="2"/>
            <w:tcBorders>
              <w:top w:val="nil"/>
              <w:left w:val="nil"/>
              <w:bottom w:val="single" w:sz="4" w:space="0" w:color="auto"/>
              <w:right w:val="single" w:sz="4" w:space="0" w:color="auto"/>
            </w:tcBorders>
            <w:shd w:val="clear" w:color="auto" w:fill="auto"/>
            <w:hideMark/>
          </w:tcPr>
          <w:p w14:paraId="4A4517F8"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7B55D22"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63C2CB99"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3099C27" w14:textId="77777777" w:rsidR="00D70D77" w:rsidRPr="00D70D77" w:rsidRDefault="00D70D77" w:rsidP="00D70D77">
            <w:pPr>
              <w:rPr>
                <w:sz w:val="20"/>
                <w:szCs w:val="20"/>
              </w:rPr>
            </w:pPr>
            <w:r w:rsidRPr="00D70D77">
              <w:rPr>
                <w:sz w:val="20"/>
                <w:szCs w:val="20"/>
              </w:rPr>
              <w:t xml:space="preserve">              117 699,70   </w:t>
            </w:r>
          </w:p>
        </w:tc>
        <w:tc>
          <w:tcPr>
            <w:tcW w:w="1898" w:type="dxa"/>
            <w:gridSpan w:val="2"/>
            <w:tcBorders>
              <w:top w:val="nil"/>
              <w:left w:val="nil"/>
              <w:bottom w:val="single" w:sz="4" w:space="0" w:color="auto"/>
              <w:right w:val="single" w:sz="4" w:space="0" w:color="auto"/>
            </w:tcBorders>
            <w:shd w:val="clear" w:color="auto" w:fill="auto"/>
            <w:hideMark/>
          </w:tcPr>
          <w:p w14:paraId="62B84966" w14:textId="77777777" w:rsidR="00D70D77" w:rsidRPr="00D70D77" w:rsidRDefault="00D70D77" w:rsidP="00D70D77">
            <w:pPr>
              <w:rPr>
                <w:sz w:val="20"/>
                <w:szCs w:val="20"/>
              </w:rPr>
            </w:pPr>
            <w:r w:rsidRPr="00D70D77">
              <w:rPr>
                <w:sz w:val="20"/>
                <w:szCs w:val="20"/>
              </w:rPr>
              <w:t xml:space="preserve">                             235 399,40   </w:t>
            </w:r>
          </w:p>
        </w:tc>
        <w:tc>
          <w:tcPr>
            <w:tcW w:w="271" w:type="dxa"/>
            <w:vAlign w:val="center"/>
            <w:hideMark/>
          </w:tcPr>
          <w:p w14:paraId="52E4C7F6" w14:textId="77777777" w:rsidR="00D70D77" w:rsidRPr="00D70D77" w:rsidRDefault="00D70D77" w:rsidP="00D70D77">
            <w:pPr>
              <w:rPr>
                <w:sz w:val="20"/>
                <w:szCs w:val="20"/>
              </w:rPr>
            </w:pPr>
          </w:p>
        </w:tc>
      </w:tr>
      <w:tr w:rsidR="00D70D77" w:rsidRPr="00D70D77" w14:paraId="63038FF4"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55E479E1" w14:textId="77777777" w:rsidR="00D70D77" w:rsidRPr="00D70D77" w:rsidRDefault="00D70D77" w:rsidP="00D70D77">
            <w:pPr>
              <w:ind w:firstLineChars="200" w:firstLine="400"/>
              <w:rPr>
                <w:sz w:val="20"/>
                <w:szCs w:val="20"/>
              </w:rPr>
            </w:pPr>
            <w:r w:rsidRPr="00D70D77">
              <w:rPr>
                <w:sz w:val="20"/>
                <w:szCs w:val="20"/>
              </w:rPr>
              <w:t>в том числе Оборудование     =     221996  руб.</w:t>
            </w:r>
          </w:p>
        </w:tc>
        <w:tc>
          <w:tcPr>
            <w:tcW w:w="1699" w:type="dxa"/>
            <w:tcBorders>
              <w:top w:val="nil"/>
              <w:left w:val="nil"/>
              <w:bottom w:val="single" w:sz="4" w:space="0" w:color="auto"/>
              <w:right w:val="single" w:sz="4" w:space="0" w:color="auto"/>
            </w:tcBorders>
            <w:shd w:val="clear" w:color="auto" w:fill="auto"/>
            <w:hideMark/>
          </w:tcPr>
          <w:p w14:paraId="392481DC" w14:textId="77777777" w:rsidR="00D70D77" w:rsidRPr="00D70D77" w:rsidRDefault="00D70D77" w:rsidP="00D70D77">
            <w:pPr>
              <w:rPr>
                <w:sz w:val="20"/>
                <w:szCs w:val="20"/>
              </w:rPr>
            </w:pPr>
            <w:r w:rsidRPr="00D70D77">
              <w:rPr>
                <w:sz w:val="20"/>
                <w:szCs w:val="20"/>
              </w:rPr>
              <w:t> </w:t>
            </w:r>
          </w:p>
        </w:tc>
        <w:tc>
          <w:tcPr>
            <w:tcW w:w="1120" w:type="dxa"/>
            <w:gridSpan w:val="2"/>
            <w:tcBorders>
              <w:top w:val="nil"/>
              <w:left w:val="nil"/>
              <w:bottom w:val="single" w:sz="4" w:space="0" w:color="auto"/>
              <w:right w:val="single" w:sz="4" w:space="0" w:color="auto"/>
            </w:tcBorders>
            <w:shd w:val="clear" w:color="auto" w:fill="auto"/>
            <w:hideMark/>
          </w:tcPr>
          <w:p w14:paraId="48969596" w14:textId="77777777" w:rsidR="00D70D77" w:rsidRPr="00D70D77" w:rsidRDefault="00D70D77" w:rsidP="00D70D77">
            <w:pPr>
              <w:jc w:val="center"/>
              <w:rPr>
                <w:sz w:val="20"/>
                <w:szCs w:val="20"/>
              </w:rPr>
            </w:pPr>
            <w:r w:rsidRPr="00D70D77">
              <w:rPr>
                <w:sz w:val="20"/>
                <w:szCs w:val="20"/>
              </w:rPr>
              <w:t> </w:t>
            </w:r>
          </w:p>
        </w:tc>
        <w:tc>
          <w:tcPr>
            <w:tcW w:w="1066" w:type="dxa"/>
            <w:gridSpan w:val="2"/>
            <w:tcBorders>
              <w:top w:val="nil"/>
              <w:left w:val="nil"/>
              <w:bottom w:val="single" w:sz="4" w:space="0" w:color="auto"/>
              <w:right w:val="single" w:sz="4" w:space="0" w:color="auto"/>
            </w:tcBorders>
            <w:shd w:val="clear" w:color="auto" w:fill="auto"/>
            <w:hideMark/>
          </w:tcPr>
          <w:p w14:paraId="53F56BF7" w14:textId="77777777" w:rsidR="00D70D77" w:rsidRPr="00D70D77" w:rsidRDefault="00D70D77" w:rsidP="00D70D77">
            <w:pPr>
              <w:jc w:val="center"/>
              <w:rPr>
                <w:sz w:val="20"/>
                <w:szCs w:val="20"/>
              </w:rPr>
            </w:pPr>
            <w:r w:rsidRPr="00D70D77">
              <w:rPr>
                <w:sz w:val="20"/>
                <w:szCs w:val="20"/>
              </w:rPr>
              <w:t> </w:t>
            </w:r>
          </w:p>
        </w:tc>
        <w:tc>
          <w:tcPr>
            <w:tcW w:w="1499" w:type="dxa"/>
            <w:gridSpan w:val="2"/>
            <w:tcBorders>
              <w:top w:val="nil"/>
              <w:left w:val="nil"/>
              <w:bottom w:val="single" w:sz="4" w:space="0" w:color="auto"/>
              <w:right w:val="single" w:sz="4" w:space="0" w:color="auto"/>
            </w:tcBorders>
            <w:shd w:val="clear" w:color="auto" w:fill="auto"/>
            <w:hideMark/>
          </w:tcPr>
          <w:p w14:paraId="093BBFB8" w14:textId="77777777" w:rsidR="00D70D77" w:rsidRPr="00D70D77" w:rsidRDefault="00D70D77" w:rsidP="00D70D77">
            <w:pPr>
              <w:rPr>
                <w:sz w:val="20"/>
                <w:szCs w:val="20"/>
              </w:rPr>
            </w:pPr>
            <w:r w:rsidRPr="00D70D77">
              <w:rPr>
                <w:sz w:val="20"/>
                <w:szCs w:val="20"/>
              </w:rPr>
              <w:t> </w:t>
            </w:r>
          </w:p>
        </w:tc>
        <w:tc>
          <w:tcPr>
            <w:tcW w:w="1057" w:type="dxa"/>
            <w:gridSpan w:val="2"/>
            <w:tcBorders>
              <w:top w:val="nil"/>
              <w:left w:val="nil"/>
              <w:bottom w:val="single" w:sz="4" w:space="0" w:color="auto"/>
              <w:right w:val="single" w:sz="4" w:space="0" w:color="auto"/>
            </w:tcBorders>
            <w:shd w:val="clear" w:color="auto" w:fill="auto"/>
            <w:hideMark/>
          </w:tcPr>
          <w:p w14:paraId="5436B947" w14:textId="77777777" w:rsidR="00D70D77" w:rsidRPr="00D70D77" w:rsidRDefault="00D70D77" w:rsidP="00D70D77">
            <w:pPr>
              <w:rPr>
                <w:sz w:val="20"/>
                <w:szCs w:val="20"/>
              </w:rPr>
            </w:pPr>
            <w:r w:rsidRPr="00D70D77">
              <w:rPr>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14:paraId="526EC4EA"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7E8522F7"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549B5564"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627BA50" w14:textId="77777777" w:rsidR="00D70D77" w:rsidRPr="00D70D77" w:rsidRDefault="00D70D77" w:rsidP="00D70D77">
            <w:pPr>
              <w:rPr>
                <w:sz w:val="20"/>
                <w:szCs w:val="20"/>
              </w:rPr>
            </w:pPr>
            <w:r w:rsidRPr="00D70D77">
              <w:rPr>
                <w:sz w:val="20"/>
                <w:szCs w:val="20"/>
              </w:rPr>
              <w:t> </w:t>
            </w:r>
          </w:p>
        </w:tc>
        <w:tc>
          <w:tcPr>
            <w:tcW w:w="1898" w:type="dxa"/>
            <w:gridSpan w:val="2"/>
            <w:tcBorders>
              <w:top w:val="nil"/>
              <w:left w:val="nil"/>
              <w:bottom w:val="single" w:sz="4" w:space="0" w:color="auto"/>
              <w:right w:val="single" w:sz="4" w:space="0" w:color="auto"/>
            </w:tcBorders>
            <w:shd w:val="clear" w:color="auto" w:fill="auto"/>
            <w:hideMark/>
          </w:tcPr>
          <w:p w14:paraId="1D2378DD" w14:textId="77777777" w:rsidR="00D70D77" w:rsidRPr="00D70D77" w:rsidRDefault="00D70D77" w:rsidP="00D70D77">
            <w:pPr>
              <w:rPr>
                <w:sz w:val="20"/>
                <w:szCs w:val="20"/>
              </w:rPr>
            </w:pPr>
            <w:r w:rsidRPr="00D70D77">
              <w:rPr>
                <w:sz w:val="20"/>
                <w:szCs w:val="20"/>
              </w:rPr>
              <w:t> </w:t>
            </w:r>
          </w:p>
        </w:tc>
        <w:tc>
          <w:tcPr>
            <w:tcW w:w="271" w:type="dxa"/>
            <w:vAlign w:val="center"/>
            <w:hideMark/>
          </w:tcPr>
          <w:p w14:paraId="74E07C0A" w14:textId="77777777" w:rsidR="00D70D77" w:rsidRPr="00D70D77" w:rsidRDefault="00D70D77" w:rsidP="00D70D77">
            <w:pPr>
              <w:rPr>
                <w:sz w:val="20"/>
                <w:szCs w:val="20"/>
              </w:rPr>
            </w:pPr>
          </w:p>
        </w:tc>
      </w:tr>
      <w:tr w:rsidR="00D70D77" w:rsidRPr="00D70D77" w14:paraId="33CAF335"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1AB67B74" w14:textId="77777777" w:rsidR="00D70D77" w:rsidRPr="00D70D77" w:rsidRDefault="00D70D77" w:rsidP="00D70D77">
            <w:pPr>
              <w:ind w:firstLineChars="200" w:firstLine="400"/>
              <w:rPr>
                <w:sz w:val="20"/>
                <w:szCs w:val="20"/>
              </w:rPr>
            </w:pPr>
            <w:r w:rsidRPr="00D70D77">
              <w:rPr>
                <w:sz w:val="20"/>
                <w:szCs w:val="20"/>
              </w:rPr>
              <w:t>2.7.24</w:t>
            </w:r>
          </w:p>
        </w:tc>
        <w:tc>
          <w:tcPr>
            <w:tcW w:w="1699" w:type="dxa"/>
            <w:tcBorders>
              <w:top w:val="nil"/>
              <w:left w:val="nil"/>
              <w:bottom w:val="single" w:sz="4" w:space="0" w:color="auto"/>
              <w:right w:val="single" w:sz="4" w:space="0" w:color="auto"/>
            </w:tcBorders>
            <w:shd w:val="clear" w:color="auto" w:fill="auto"/>
            <w:hideMark/>
          </w:tcPr>
          <w:p w14:paraId="65AAD5A0" w14:textId="77777777" w:rsidR="00D70D77" w:rsidRPr="00D70D77" w:rsidRDefault="00D70D77" w:rsidP="00D70D77">
            <w:pPr>
              <w:rPr>
                <w:sz w:val="20"/>
                <w:szCs w:val="20"/>
              </w:rPr>
            </w:pPr>
            <w:r w:rsidRPr="00D70D77">
              <w:rPr>
                <w:sz w:val="20"/>
                <w:szCs w:val="20"/>
              </w:rPr>
              <w:t>Монтаж шкафа автоматического ввода резерва АВР 160А</w:t>
            </w:r>
          </w:p>
        </w:tc>
        <w:tc>
          <w:tcPr>
            <w:tcW w:w="1120" w:type="dxa"/>
            <w:gridSpan w:val="2"/>
            <w:tcBorders>
              <w:top w:val="nil"/>
              <w:left w:val="nil"/>
              <w:bottom w:val="single" w:sz="4" w:space="0" w:color="auto"/>
              <w:right w:val="single" w:sz="4" w:space="0" w:color="auto"/>
            </w:tcBorders>
            <w:shd w:val="clear" w:color="auto" w:fill="auto"/>
            <w:hideMark/>
          </w:tcPr>
          <w:p w14:paraId="65D235B6"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4C63781C" w14:textId="77777777" w:rsidR="00D70D77" w:rsidRPr="00D70D77" w:rsidRDefault="00D70D77" w:rsidP="00D70D77">
            <w:pPr>
              <w:jc w:val="center"/>
              <w:rPr>
                <w:sz w:val="20"/>
                <w:szCs w:val="20"/>
              </w:rPr>
            </w:pPr>
            <w:r w:rsidRPr="00D70D77">
              <w:rPr>
                <w:sz w:val="20"/>
                <w:szCs w:val="20"/>
              </w:rPr>
              <w:t>1</w:t>
            </w:r>
          </w:p>
        </w:tc>
        <w:tc>
          <w:tcPr>
            <w:tcW w:w="1499" w:type="dxa"/>
            <w:gridSpan w:val="2"/>
            <w:tcBorders>
              <w:top w:val="nil"/>
              <w:left w:val="nil"/>
              <w:bottom w:val="single" w:sz="4" w:space="0" w:color="auto"/>
              <w:right w:val="single" w:sz="4" w:space="0" w:color="auto"/>
            </w:tcBorders>
            <w:shd w:val="clear" w:color="auto" w:fill="auto"/>
            <w:hideMark/>
          </w:tcPr>
          <w:p w14:paraId="1F03A0B7" w14:textId="77777777" w:rsidR="00D70D77" w:rsidRPr="00D70D77" w:rsidRDefault="00D70D77" w:rsidP="00D70D77">
            <w:pPr>
              <w:jc w:val="right"/>
              <w:rPr>
                <w:sz w:val="20"/>
                <w:szCs w:val="20"/>
              </w:rPr>
            </w:pPr>
            <w:r w:rsidRPr="00D70D77">
              <w:rPr>
                <w:sz w:val="20"/>
                <w:szCs w:val="20"/>
              </w:rPr>
              <w:t xml:space="preserve">57 765,00  </w:t>
            </w:r>
          </w:p>
        </w:tc>
        <w:tc>
          <w:tcPr>
            <w:tcW w:w="1057" w:type="dxa"/>
            <w:gridSpan w:val="2"/>
            <w:tcBorders>
              <w:top w:val="nil"/>
              <w:left w:val="nil"/>
              <w:bottom w:val="single" w:sz="4" w:space="0" w:color="auto"/>
              <w:right w:val="single" w:sz="4" w:space="0" w:color="auto"/>
            </w:tcBorders>
            <w:shd w:val="clear" w:color="auto" w:fill="auto"/>
            <w:hideMark/>
          </w:tcPr>
          <w:p w14:paraId="69395E73" w14:textId="77777777" w:rsidR="00D70D77" w:rsidRPr="00D70D77" w:rsidRDefault="00D70D77" w:rsidP="00D70D77">
            <w:pPr>
              <w:jc w:val="right"/>
              <w:rPr>
                <w:sz w:val="20"/>
                <w:szCs w:val="20"/>
              </w:rPr>
            </w:pPr>
            <w:r w:rsidRPr="00D70D77">
              <w:rPr>
                <w:sz w:val="20"/>
                <w:szCs w:val="20"/>
              </w:rPr>
              <w:t xml:space="preserve">57 765,00  </w:t>
            </w:r>
          </w:p>
        </w:tc>
        <w:tc>
          <w:tcPr>
            <w:tcW w:w="1600" w:type="dxa"/>
            <w:gridSpan w:val="2"/>
            <w:tcBorders>
              <w:top w:val="nil"/>
              <w:left w:val="nil"/>
              <w:bottom w:val="single" w:sz="4" w:space="0" w:color="auto"/>
              <w:right w:val="single" w:sz="4" w:space="0" w:color="auto"/>
            </w:tcBorders>
            <w:shd w:val="clear" w:color="auto" w:fill="auto"/>
            <w:hideMark/>
          </w:tcPr>
          <w:p w14:paraId="58E9570A"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0ABCFEBE"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0F8565EA"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0BA37FE7" w14:textId="77777777" w:rsidR="00D70D77" w:rsidRPr="00D70D77" w:rsidRDefault="00D70D77" w:rsidP="00D70D77">
            <w:pPr>
              <w:rPr>
                <w:sz w:val="20"/>
                <w:szCs w:val="20"/>
              </w:rPr>
            </w:pPr>
            <w:r w:rsidRPr="00D70D77">
              <w:rPr>
                <w:sz w:val="20"/>
                <w:szCs w:val="20"/>
              </w:rPr>
              <w:t xml:space="preserve">                62 605,19   </w:t>
            </w:r>
          </w:p>
        </w:tc>
        <w:tc>
          <w:tcPr>
            <w:tcW w:w="1898" w:type="dxa"/>
            <w:gridSpan w:val="2"/>
            <w:tcBorders>
              <w:top w:val="nil"/>
              <w:left w:val="nil"/>
              <w:bottom w:val="single" w:sz="4" w:space="0" w:color="auto"/>
              <w:right w:val="single" w:sz="4" w:space="0" w:color="auto"/>
            </w:tcBorders>
            <w:shd w:val="clear" w:color="auto" w:fill="auto"/>
            <w:hideMark/>
          </w:tcPr>
          <w:p w14:paraId="1A6E75BF" w14:textId="77777777" w:rsidR="00D70D77" w:rsidRPr="00D70D77" w:rsidRDefault="00D70D77" w:rsidP="00D70D77">
            <w:pPr>
              <w:rPr>
                <w:sz w:val="20"/>
                <w:szCs w:val="20"/>
              </w:rPr>
            </w:pPr>
            <w:r w:rsidRPr="00D70D77">
              <w:rPr>
                <w:sz w:val="20"/>
                <w:szCs w:val="20"/>
              </w:rPr>
              <w:t xml:space="preserve">                               62 605,19   </w:t>
            </w:r>
          </w:p>
        </w:tc>
        <w:tc>
          <w:tcPr>
            <w:tcW w:w="271" w:type="dxa"/>
            <w:vAlign w:val="center"/>
            <w:hideMark/>
          </w:tcPr>
          <w:p w14:paraId="1AA7D60A" w14:textId="77777777" w:rsidR="00D70D77" w:rsidRPr="00D70D77" w:rsidRDefault="00D70D77" w:rsidP="00D70D77">
            <w:pPr>
              <w:rPr>
                <w:sz w:val="20"/>
                <w:szCs w:val="20"/>
              </w:rPr>
            </w:pPr>
          </w:p>
        </w:tc>
      </w:tr>
      <w:tr w:rsidR="00D70D77" w:rsidRPr="00D70D77" w14:paraId="23A1E6C9"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0BE10D3A" w14:textId="77777777" w:rsidR="00D70D77" w:rsidRPr="00D70D77" w:rsidRDefault="00D70D77" w:rsidP="00D70D77">
            <w:pPr>
              <w:ind w:firstLineChars="200" w:firstLine="400"/>
              <w:rPr>
                <w:sz w:val="20"/>
                <w:szCs w:val="20"/>
              </w:rPr>
            </w:pPr>
            <w:r w:rsidRPr="00D70D77">
              <w:rPr>
                <w:sz w:val="20"/>
                <w:szCs w:val="20"/>
              </w:rPr>
              <w:t>в том числе Оборудование     =     55905  руб.</w:t>
            </w:r>
          </w:p>
        </w:tc>
        <w:tc>
          <w:tcPr>
            <w:tcW w:w="1699" w:type="dxa"/>
            <w:tcBorders>
              <w:top w:val="nil"/>
              <w:left w:val="nil"/>
              <w:bottom w:val="single" w:sz="4" w:space="0" w:color="auto"/>
              <w:right w:val="single" w:sz="4" w:space="0" w:color="auto"/>
            </w:tcBorders>
            <w:shd w:val="clear" w:color="auto" w:fill="auto"/>
            <w:hideMark/>
          </w:tcPr>
          <w:p w14:paraId="53C51CCC" w14:textId="77777777" w:rsidR="00D70D77" w:rsidRPr="00D70D77" w:rsidRDefault="00D70D77" w:rsidP="00D70D77">
            <w:pPr>
              <w:rPr>
                <w:sz w:val="20"/>
                <w:szCs w:val="20"/>
              </w:rPr>
            </w:pPr>
            <w:r w:rsidRPr="00D70D77">
              <w:rPr>
                <w:sz w:val="20"/>
                <w:szCs w:val="20"/>
              </w:rPr>
              <w:t> </w:t>
            </w:r>
          </w:p>
        </w:tc>
        <w:tc>
          <w:tcPr>
            <w:tcW w:w="1120" w:type="dxa"/>
            <w:gridSpan w:val="2"/>
            <w:tcBorders>
              <w:top w:val="nil"/>
              <w:left w:val="nil"/>
              <w:bottom w:val="single" w:sz="4" w:space="0" w:color="auto"/>
              <w:right w:val="single" w:sz="4" w:space="0" w:color="auto"/>
            </w:tcBorders>
            <w:shd w:val="clear" w:color="auto" w:fill="auto"/>
            <w:hideMark/>
          </w:tcPr>
          <w:p w14:paraId="4BEE96D3" w14:textId="77777777" w:rsidR="00D70D77" w:rsidRPr="00D70D77" w:rsidRDefault="00D70D77" w:rsidP="00D70D77">
            <w:pPr>
              <w:jc w:val="center"/>
              <w:rPr>
                <w:sz w:val="20"/>
                <w:szCs w:val="20"/>
              </w:rPr>
            </w:pPr>
            <w:r w:rsidRPr="00D70D77">
              <w:rPr>
                <w:sz w:val="20"/>
                <w:szCs w:val="20"/>
              </w:rPr>
              <w:t> </w:t>
            </w:r>
          </w:p>
        </w:tc>
        <w:tc>
          <w:tcPr>
            <w:tcW w:w="1066" w:type="dxa"/>
            <w:gridSpan w:val="2"/>
            <w:tcBorders>
              <w:top w:val="nil"/>
              <w:left w:val="nil"/>
              <w:bottom w:val="single" w:sz="4" w:space="0" w:color="auto"/>
              <w:right w:val="single" w:sz="4" w:space="0" w:color="auto"/>
            </w:tcBorders>
            <w:shd w:val="clear" w:color="auto" w:fill="auto"/>
            <w:hideMark/>
          </w:tcPr>
          <w:p w14:paraId="1B1CF8E4" w14:textId="77777777" w:rsidR="00D70D77" w:rsidRPr="00D70D77" w:rsidRDefault="00D70D77" w:rsidP="00D70D77">
            <w:pPr>
              <w:jc w:val="center"/>
              <w:rPr>
                <w:sz w:val="20"/>
                <w:szCs w:val="20"/>
              </w:rPr>
            </w:pPr>
            <w:r w:rsidRPr="00D70D77">
              <w:rPr>
                <w:sz w:val="20"/>
                <w:szCs w:val="20"/>
              </w:rPr>
              <w:t> </w:t>
            </w:r>
          </w:p>
        </w:tc>
        <w:tc>
          <w:tcPr>
            <w:tcW w:w="1499" w:type="dxa"/>
            <w:gridSpan w:val="2"/>
            <w:tcBorders>
              <w:top w:val="nil"/>
              <w:left w:val="nil"/>
              <w:bottom w:val="single" w:sz="4" w:space="0" w:color="auto"/>
              <w:right w:val="single" w:sz="4" w:space="0" w:color="auto"/>
            </w:tcBorders>
            <w:shd w:val="clear" w:color="auto" w:fill="auto"/>
            <w:hideMark/>
          </w:tcPr>
          <w:p w14:paraId="41850D4F" w14:textId="77777777" w:rsidR="00D70D77" w:rsidRPr="00D70D77" w:rsidRDefault="00D70D77" w:rsidP="00D70D77">
            <w:pPr>
              <w:rPr>
                <w:sz w:val="20"/>
                <w:szCs w:val="20"/>
              </w:rPr>
            </w:pPr>
            <w:r w:rsidRPr="00D70D77">
              <w:rPr>
                <w:sz w:val="20"/>
                <w:szCs w:val="20"/>
              </w:rPr>
              <w:t> </w:t>
            </w:r>
          </w:p>
        </w:tc>
        <w:tc>
          <w:tcPr>
            <w:tcW w:w="1057" w:type="dxa"/>
            <w:gridSpan w:val="2"/>
            <w:tcBorders>
              <w:top w:val="nil"/>
              <w:left w:val="nil"/>
              <w:bottom w:val="single" w:sz="4" w:space="0" w:color="auto"/>
              <w:right w:val="single" w:sz="4" w:space="0" w:color="auto"/>
            </w:tcBorders>
            <w:shd w:val="clear" w:color="auto" w:fill="auto"/>
            <w:hideMark/>
          </w:tcPr>
          <w:p w14:paraId="285C584E" w14:textId="77777777" w:rsidR="00D70D77" w:rsidRPr="00D70D77" w:rsidRDefault="00D70D77" w:rsidP="00D70D77">
            <w:pPr>
              <w:rPr>
                <w:sz w:val="20"/>
                <w:szCs w:val="20"/>
              </w:rPr>
            </w:pPr>
            <w:r w:rsidRPr="00D70D77">
              <w:rPr>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14:paraId="79B4828C"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1D012960"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509D0CBC"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3FE5F5D" w14:textId="77777777" w:rsidR="00D70D77" w:rsidRPr="00D70D77" w:rsidRDefault="00D70D77" w:rsidP="00D70D77">
            <w:pPr>
              <w:rPr>
                <w:sz w:val="20"/>
                <w:szCs w:val="20"/>
              </w:rPr>
            </w:pPr>
            <w:r w:rsidRPr="00D70D77">
              <w:rPr>
                <w:sz w:val="20"/>
                <w:szCs w:val="20"/>
              </w:rPr>
              <w:t> </w:t>
            </w:r>
          </w:p>
        </w:tc>
        <w:tc>
          <w:tcPr>
            <w:tcW w:w="1898" w:type="dxa"/>
            <w:gridSpan w:val="2"/>
            <w:tcBorders>
              <w:top w:val="nil"/>
              <w:left w:val="nil"/>
              <w:bottom w:val="single" w:sz="4" w:space="0" w:color="auto"/>
              <w:right w:val="single" w:sz="4" w:space="0" w:color="auto"/>
            </w:tcBorders>
            <w:shd w:val="clear" w:color="auto" w:fill="auto"/>
            <w:hideMark/>
          </w:tcPr>
          <w:p w14:paraId="409D4F2C" w14:textId="77777777" w:rsidR="00D70D77" w:rsidRPr="00D70D77" w:rsidRDefault="00D70D77" w:rsidP="00D70D77">
            <w:pPr>
              <w:rPr>
                <w:sz w:val="20"/>
                <w:szCs w:val="20"/>
              </w:rPr>
            </w:pPr>
            <w:r w:rsidRPr="00D70D77">
              <w:rPr>
                <w:sz w:val="20"/>
                <w:szCs w:val="20"/>
              </w:rPr>
              <w:t> </w:t>
            </w:r>
          </w:p>
        </w:tc>
        <w:tc>
          <w:tcPr>
            <w:tcW w:w="271" w:type="dxa"/>
            <w:vAlign w:val="center"/>
            <w:hideMark/>
          </w:tcPr>
          <w:p w14:paraId="6DF32366" w14:textId="77777777" w:rsidR="00D70D77" w:rsidRPr="00D70D77" w:rsidRDefault="00D70D77" w:rsidP="00D70D77">
            <w:pPr>
              <w:rPr>
                <w:sz w:val="20"/>
                <w:szCs w:val="20"/>
              </w:rPr>
            </w:pPr>
          </w:p>
        </w:tc>
      </w:tr>
      <w:tr w:rsidR="00D70D77" w:rsidRPr="00D70D77" w14:paraId="60622224"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151F61B2" w14:textId="77777777" w:rsidR="00D70D77" w:rsidRPr="00D70D77" w:rsidRDefault="00D70D77" w:rsidP="00D70D77">
            <w:pPr>
              <w:ind w:firstLineChars="200" w:firstLine="400"/>
              <w:rPr>
                <w:sz w:val="20"/>
                <w:szCs w:val="20"/>
              </w:rPr>
            </w:pPr>
            <w:r w:rsidRPr="00D70D77">
              <w:rPr>
                <w:sz w:val="20"/>
                <w:szCs w:val="20"/>
              </w:rPr>
              <w:t>2.7.25</w:t>
            </w:r>
          </w:p>
        </w:tc>
        <w:tc>
          <w:tcPr>
            <w:tcW w:w="1699" w:type="dxa"/>
            <w:tcBorders>
              <w:top w:val="nil"/>
              <w:left w:val="nil"/>
              <w:bottom w:val="single" w:sz="4" w:space="0" w:color="auto"/>
              <w:right w:val="single" w:sz="4" w:space="0" w:color="auto"/>
            </w:tcBorders>
            <w:shd w:val="clear" w:color="auto" w:fill="auto"/>
            <w:hideMark/>
          </w:tcPr>
          <w:p w14:paraId="6FF3B7BD" w14:textId="77777777" w:rsidR="00D70D77" w:rsidRPr="00D70D77" w:rsidRDefault="00D70D77" w:rsidP="00D70D77">
            <w:pPr>
              <w:rPr>
                <w:sz w:val="20"/>
                <w:szCs w:val="20"/>
              </w:rPr>
            </w:pPr>
            <w:r w:rsidRPr="00D70D77">
              <w:rPr>
                <w:sz w:val="20"/>
                <w:szCs w:val="20"/>
              </w:rPr>
              <w:t xml:space="preserve">Установка железобетонных </w:t>
            </w:r>
            <w:r w:rsidRPr="00D70D77">
              <w:rPr>
                <w:sz w:val="20"/>
                <w:szCs w:val="20"/>
              </w:rPr>
              <w:lastRenderedPageBreak/>
              <w:t>центрифугированных опор</w:t>
            </w:r>
          </w:p>
        </w:tc>
        <w:tc>
          <w:tcPr>
            <w:tcW w:w="1120" w:type="dxa"/>
            <w:gridSpan w:val="2"/>
            <w:tcBorders>
              <w:top w:val="nil"/>
              <w:left w:val="nil"/>
              <w:bottom w:val="single" w:sz="4" w:space="0" w:color="auto"/>
              <w:right w:val="single" w:sz="4" w:space="0" w:color="auto"/>
            </w:tcBorders>
            <w:shd w:val="clear" w:color="auto" w:fill="auto"/>
            <w:hideMark/>
          </w:tcPr>
          <w:p w14:paraId="73DCB1D6" w14:textId="77777777" w:rsidR="00D70D77" w:rsidRPr="00D70D77" w:rsidRDefault="00D70D77" w:rsidP="00D70D77">
            <w:pPr>
              <w:jc w:val="center"/>
              <w:rPr>
                <w:sz w:val="20"/>
                <w:szCs w:val="20"/>
              </w:rPr>
            </w:pPr>
            <w:proofErr w:type="spellStart"/>
            <w:r w:rsidRPr="00D70D77">
              <w:rPr>
                <w:sz w:val="20"/>
                <w:szCs w:val="20"/>
              </w:rPr>
              <w:lastRenderedPageBreak/>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749F5966" w14:textId="77777777" w:rsidR="00D70D77" w:rsidRPr="00D70D77" w:rsidRDefault="00D70D77" w:rsidP="00D70D77">
            <w:pPr>
              <w:jc w:val="center"/>
              <w:rPr>
                <w:sz w:val="20"/>
                <w:szCs w:val="20"/>
              </w:rPr>
            </w:pPr>
            <w:r w:rsidRPr="00D70D77">
              <w:rPr>
                <w:sz w:val="20"/>
                <w:szCs w:val="20"/>
              </w:rPr>
              <w:t>1425</w:t>
            </w:r>
          </w:p>
        </w:tc>
        <w:tc>
          <w:tcPr>
            <w:tcW w:w="1499" w:type="dxa"/>
            <w:gridSpan w:val="2"/>
            <w:tcBorders>
              <w:top w:val="nil"/>
              <w:left w:val="nil"/>
              <w:bottom w:val="single" w:sz="4" w:space="0" w:color="auto"/>
              <w:right w:val="single" w:sz="4" w:space="0" w:color="auto"/>
            </w:tcBorders>
            <w:shd w:val="clear" w:color="auto" w:fill="auto"/>
            <w:hideMark/>
          </w:tcPr>
          <w:p w14:paraId="2035853C" w14:textId="77777777" w:rsidR="00D70D77" w:rsidRPr="00D70D77" w:rsidRDefault="00D70D77" w:rsidP="00D70D77">
            <w:pPr>
              <w:jc w:val="right"/>
              <w:rPr>
                <w:sz w:val="20"/>
                <w:szCs w:val="20"/>
              </w:rPr>
            </w:pPr>
            <w:r w:rsidRPr="00D70D77">
              <w:rPr>
                <w:sz w:val="20"/>
                <w:szCs w:val="20"/>
              </w:rPr>
              <w:t xml:space="preserve">22 039 465,00  </w:t>
            </w:r>
          </w:p>
        </w:tc>
        <w:tc>
          <w:tcPr>
            <w:tcW w:w="1057" w:type="dxa"/>
            <w:gridSpan w:val="2"/>
            <w:tcBorders>
              <w:top w:val="nil"/>
              <w:left w:val="nil"/>
              <w:bottom w:val="single" w:sz="4" w:space="0" w:color="auto"/>
              <w:right w:val="single" w:sz="4" w:space="0" w:color="auto"/>
            </w:tcBorders>
            <w:shd w:val="clear" w:color="auto" w:fill="auto"/>
            <w:hideMark/>
          </w:tcPr>
          <w:p w14:paraId="404506EB" w14:textId="77777777" w:rsidR="00D70D77" w:rsidRPr="00D70D77" w:rsidRDefault="00D70D77" w:rsidP="00D70D77">
            <w:pPr>
              <w:jc w:val="right"/>
              <w:rPr>
                <w:sz w:val="20"/>
                <w:szCs w:val="20"/>
              </w:rPr>
            </w:pPr>
            <w:r w:rsidRPr="00D70D77">
              <w:rPr>
                <w:sz w:val="20"/>
                <w:szCs w:val="20"/>
              </w:rPr>
              <w:t xml:space="preserve">15 466,29  </w:t>
            </w:r>
          </w:p>
        </w:tc>
        <w:tc>
          <w:tcPr>
            <w:tcW w:w="1600" w:type="dxa"/>
            <w:gridSpan w:val="2"/>
            <w:tcBorders>
              <w:top w:val="nil"/>
              <w:left w:val="nil"/>
              <w:bottom w:val="single" w:sz="4" w:space="0" w:color="auto"/>
              <w:right w:val="single" w:sz="4" w:space="0" w:color="auto"/>
            </w:tcBorders>
            <w:shd w:val="clear" w:color="auto" w:fill="auto"/>
            <w:hideMark/>
          </w:tcPr>
          <w:p w14:paraId="33274116"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03F8A90F"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57A6389"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73497CB9" w14:textId="77777777" w:rsidR="00D70D77" w:rsidRPr="00D70D77" w:rsidRDefault="00D70D77" w:rsidP="00D70D77">
            <w:pPr>
              <w:rPr>
                <w:sz w:val="20"/>
                <w:szCs w:val="20"/>
              </w:rPr>
            </w:pPr>
            <w:r w:rsidRPr="00D70D77">
              <w:rPr>
                <w:sz w:val="20"/>
                <w:szCs w:val="20"/>
              </w:rPr>
              <w:t xml:space="preserve">                16 762,23   </w:t>
            </w:r>
          </w:p>
        </w:tc>
        <w:tc>
          <w:tcPr>
            <w:tcW w:w="1898" w:type="dxa"/>
            <w:gridSpan w:val="2"/>
            <w:tcBorders>
              <w:top w:val="nil"/>
              <w:left w:val="nil"/>
              <w:bottom w:val="single" w:sz="4" w:space="0" w:color="auto"/>
              <w:right w:val="single" w:sz="4" w:space="0" w:color="auto"/>
            </w:tcBorders>
            <w:shd w:val="clear" w:color="auto" w:fill="auto"/>
            <w:hideMark/>
          </w:tcPr>
          <w:p w14:paraId="6542AC15" w14:textId="77777777" w:rsidR="00D70D77" w:rsidRPr="00D70D77" w:rsidRDefault="00D70D77" w:rsidP="00D70D77">
            <w:pPr>
              <w:rPr>
                <w:sz w:val="20"/>
                <w:szCs w:val="20"/>
              </w:rPr>
            </w:pPr>
            <w:r w:rsidRPr="00D70D77">
              <w:rPr>
                <w:sz w:val="20"/>
                <w:szCs w:val="20"/>
              </w:rPr>
              <w:t xml:space="preserve">                        23 886 177,75   </w:t>
            </w:r>
          </w:p>
        </w:tc>
        <w:tc>
          <w:tcPr>
            <w:tcW w:w="271" w:type="dxa"/>
            <w:vAlign w:val="center"/>
            <w:hideMark/>
          </w:tcPr>
          <w:p w14:paraId="49D08A9A" w14:textId="77777777" w:rsidR="00D70D77" w:rsidRPr="00D70D77" w:rsidRDefault="00D70D77" w:rsidP="00D70D77">
            <w:pPr>
              <w:rPr>
                <w:sz w:val="20"/>
                <w:szCs w:val="20"/>
              </w:rPr>
            </w:pPr>
          </w:p>
        </w:tc>
      </w:tr>
      <w:tr w:rsidR="00D70D77" w:rsidRPr="00D70D77" w14:paraId="7849F93D"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2FC4A402" w14:textId="77777777" w:rsidR="00D70D77" w:rsidRPr="00D70D77" w:rsidRDefault="00D70D77" w:rsidP="00D70D77">
            <w:pPr>
              <w:ind w:firstLineChars="200" w:firstLine="400"/>
              <w:rPr>
                <w:sz w:val="20"/>
                <w:szCs w:val="20"/>
              </w:rPr>
            </w:pPr>
            <w:r w:rsidRPr="00D70D77">
              <w:rPr>
                <w:sz w:val="20"/>
                <w:szCs w:val="20"/>
              </w:rPr>
              <w:lastRenderedPageBreak/>
              <w:t>2.7.26</w:t>
            </w:r>
          </w:p>
        </w:tc>
        <w:tc>
          <w:tcPr>
            <w:tcW w:w="1699" w:type="dxa"/>
            <w:tcBorders>
              <w:top w:val="nil"/>
              <w:left w:val="nil"/>
              <w:bottom w:val="single" w:sz="4" w:space="0" w:color="auto"/>
              <w:right w:val="single" w:sz="4" w:space="0" w:color="auto"/>
            </w:tcBorders>
            <w:shd w:val="clear" w:color="auto" w:fill="auto"/>
            <w:hideMark/>
          </w:tcPr>
          <w:p w14:paraId="25D4ADE8" w14:textId="77777777" w:rsidR="00D70D77" w:rsidRPr="00D70D77" w:rsidRDefault="00D70D77" w:rsidP="00D70D77">
            <w:pPr>
              <w:rPr>
                <w:sz w:val="20"/>
                <w:szCs w:val="20"/>
              </w:rPr>
            </w:pPr>
            <w:r w:rsidRPr="00D70D77">
              <w:rPr>
                <w:sz w:val="20"/>
                <w:szCs w:val="20"/>
              </w:rPr>
              <w:t>Подвеска самонесущих изолированных проводов (СИП-2А)</w:t>
            </w:r>
          </w:p>
        </w:tc>
        <w:tc>
          <w:tcPr>
            <w:tcW w:w="1120" w:type="dxa"/>
            <w:gridSpan w:val="2"/>
            <w:tcBorders>
              <w:top w:val="nil"/>
              <w:left w:val="nil"/>
              <w:bottom w:val="single" w:sz="4" w:space="0" w:color="auto"/>
              <w:right w:val="single" w:sz="4" w:space="0" w:color="auto"/>
            </w:tcBorders>
            <w:shd w:val="clear" w:color="auto" w:fill="auto"/>
            <w:hideMark/>
          </w:tcPr>
          <w:p w14:paraId="6B205434"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524B2E33" w14:textId="77777777" w:rsidR="00D70D77" w:rsidRPr="00D70D77" w:rsidRDefault="00D70D77" w:rsidP="00D70D77">
            <w:pPr>
              <w:jc w:val="center"/>
              <w:rPr>
                <w:sz w:val="20"/>
                <w:szCs w:val="20"/>
              </w:rPr>
            </w:pPr>
            <w:r w:rsidRPr="00D70D77">
              <w:rPr>
                <w:sz w:val="20"/>
                <w:szCs w:val="20"/>
              </w:rPr>
              <w:t>22765</w:t>
            </w:r>
          </w:p>
        </w:tc>
        <w:tc>
          <w:tcPr>
            <w:tcW w:w="1499" w:type="dxa"/>
            <w:gridSpan w:val="2"/>
            <w:tcBorders>
              <w:top w:val="nil"/>
              <w:left w:val="nil"/>
              <w:bottom w:val="single" w:sz="4" w:space="0" w:color="auto"/>
              <w:right w:val="single" w:sz="4" w:space="0" w:color="auto"/>
            </w:tcBorders>
            <w:shd w:val="clear" w:color="auto" w:fill="auto"/>
            <w:hideMark/>
          </w:tcPr>
          <w:p w14:paraId="2938362B" w14:textId="77777777" w:rsidR="00D70D77" w:rsidRPr="00D70D77" w:rsidRDefault="00D70D77" w:rsidP="00D70D77">
            <w:pPr>
              <w:jc w:val="right"/>
              <w:rPr>
                <w:sz w:val="20"/>
                <w:szCs w:val="20"/>
              </w:rPr>
            </w:pPr>
            <w:r w:rsidRPr="00D70D77">
              <w:rPr>
                <w:sz w:val="20"/>
                <w:szCs w:val="20"/>
              </w:rPr>
              <w:t xml:space="preserve">9 941 410,00  </w:t>
            </w:r>
          </w:p>
        </w:tc>
        <w:tc>
          <w:tcPr>
            <w:tcW w:w="1057" w:type="dxa"/>
            <w:gridSpan w:val="2"/>
            <w:tcBorders>
              <w:top w:val="nil"/>
              <w:left w:val="nil"/>
              <w:bottom w:val="single" w:sz="4" w:space="0" w:color="auto"/>
              <w:right w:val="single" w:sz="4" w:space="0" w:color="auto"/>
            </w:tcBorders>
            <w:shd w:val="clear" w:color="auto" w:fill="auto"/>
            <w:hideMark/>
          </w:tcPr>
          <w:p w14:paraId="6C82C8B7" w14:textId="77777777" w:rsidR="00D70D77" w:rsidRPr="00D70D77" w:rsidRDefault="00D70D77" w:rsidP="00D70D77">
            <w:pPr>
              <w:jc w:val="right"/>
              <w:rPr>
                <w:sz w:val="20"/>
                <w:szCs w:val="20"/>
              </w:rPr>
            </w:pPr>
            <w:r w:rsidRPr="00D70D77">
              <w:rPr>
                <w:sz w:val="20"/>
                <w:szCs w:val="20"/>
              </w:rPr>
              <w:t xml:space="preserve">436,70  </w:t>
            </w:r>
          </w:p>
        </w:tc>
        <w:tc>
          <w:tcPr>
            <w:tcW w:w="1600" w:type="dxa"/>
            <w:gridSpan w:val="2"/>
            <w:tcBorders>
              <w:top w:val="nil"/>
              <w:left w:val="nil"/>
              <w:bottom w:val="single" w:sz="4" w:space="0" w:color="auto"/>
              <w:right w:val="single" w:sz="4" w:space="0" w:color="auto"/>
            </w:tcBorders>
            <w:shd w:val="clear" w:color="auto" w:fill="auto"/>
            <w:hideMark/>
          </w:tcPr>
          <w:p w14:paraId="705AFE0D"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DD13660"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0E1FF23F"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7A9D079E" w14:textId="77777777" w:rsidR="00D70D77" w:rsidRPr="00D70D77" w:rsidRDefault="00D70D77" w:rsidP="00D70D77">
            <w:pPr>
              <w:rPr>
                <w:sz w:val="20"/>
                <w:szCs w:val="20"/>
              </w:rPr>
            </w:pPr>
            <w:r w:rsidRPr="00D70D77">
              <w:rPr>
                <w:sz w:val="20"/>
                <w:szCs w:val="20"/>
              </w:rPr>
              <w:t xml:space="preserve">                     473,29   </w:t>
            </w:r>
          </w:p>
        </w:tc>
        <w:tc>
          <w:tcPr>
            <w:tcW w:w="1898" w:type="dxa"/>
            <w:gridSpan w:val="2"/>
            <w:tcBorders>
              <w:top w:val="nil"/>
              <w:left w:val="nil"/>
              <w:bottom w:val="single" w:sz="4" w:space="0" w:color="auto"/>
              <w:right w:val="single" w:sz="4" w:space="0" w:color="auto"/>
            </w:tcBorders>
            <w:shd w:val="clear" w:color="auto" w:fill="auto"/>
            <w:hideMark/>
          </w:tcPr>
          <w:p w14:paraId="753A2318" w14:textId="77777777" w:rsidR="00D70D77" w:rsidRPr="00D70D77" w:rsidRDefault="00D70D77" w:rsidP="00D70D77">
            <w:pPr>
              <w:rPr>
                <w:sz w:val="20"/>
                <w:szCs w:val="20"/>
              </w:rPr>
            </w:pPr>
            <w:r w:rsidRPr="00D70D77">
              <w:rPr>
                <w:sz w:val="20"/>
                <w:szCs w:val="20"/>
              </w:rPr>
              <w:t xml:space="preserve">                        10 774 446,85   </w:t>
            </w:r>
          </w:p>
        </w:tc>
        <w:tc>
          <w:tcPr>
            <w:tcW w:w="271" w:type="dxa"/>
            <w:vAlign w:val="center"/>
            <w:hideMark/>
          </w:tcPr>
          <w:p w14:paraId="526142BC" w14:textId="77777777" w:rsidR="00D70D77" w:rsidRPr="00D70D77" w:rsidRDefault="00D70D77" w:rsidP="00D70D77">
            <w:pPr>
              <w:rPr>
                <w:sz w:val="20"/>
                <w:szCs w:val="20"/>
              </w:rPr>
            </w:pPr>
          </w:p>
        </w:tc>
      </w:tr>
      <w:tr w:rsidR="00D70D77" w:rsidRPr="00D70D77" w14:paraId="1506AAC7"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48EB9C49" w14:textId="77777777" w:rsidR="00D70D77" w:rsidRPr="00D70D77" w:rsidRDefault="00D70D77" w:rsidP="00D70D77">
            <w:pPr>
              <w:ind w:firstLineChars="200" w:firstLine="400"/>
              <w:rPr>
                <w:sz w:val="20"/>
                <w:szCs w:val="20"/>
              </w:rPr>
            </w:pPr>
            <w:r w:rsidRPr="00D70D77">
              <w:rPr>
                <w:sz w:val="20"/>
                <w:szCs w:val="20"/>
              </w:rPr>
              <w:t>2.7.27</w:t>
            </w:r>
          </w:p>
        </w:tc>
        <w:tc>
          <w:tcPr>
            <w:tcW w:w="1699" w:type="dxa"/>
            <w:tcBorders>
              <w:top w:val="nil"/>
              <w:left w:val="nil"/>
              <w:bottom w:val="single" w:sz="4" w:space="0" w:color="auto"/>
              <w:right w:val="single" w:sz="4" w:space="0" w:color="auto"/>
            </w:tcBorders>
            <w:shd w:val="clear" w:color="auto" w:fill="auto"/>
            <w:hideMark/>
          </w:tcPr>
          <w:p w14:paraId="11D77191" w14:textId="77777777" w:rsidR="00D70D77" w:rsidRPr="00D70D77" w:rsidRDefault="00D70D77" w:rsidP="00D70D77">
            <w:pPr>
              <w:rPr>
                <w:sz w:val="20"/>
                <w:szCs w:val="20"/>
              </w:rPr>
            </w:pPr>
            <w:r w:rsidRPr="00D70D77">
              <w:rPr>
                <w:sz w:val="20"/>
                <w:szCs w:val="20"/>
              </w:rPr>
              <w:t>Установка ограничителя перенапряжения</w:t>
            </w:r>
          </w:p>
        </w:tc>
        <w:tc>
          <w:tcPr>
            <w:tcW w:w="1120" w:type="dxa"/>
            <w:gridSpan w:val="2"/>
            <w:tcBorders>
              <w:top w:val="nil"/>
              <w:left w:val="nil"/>
              <w:bottom w:val="single" w:sz="4" w:space="0" w:color="auto"/>
              <w:right w:val="single" w:sz="4" w:space="0" w:color="auto"/>
            </w:tcBorders>
            <w:shd w:val="clear" w:color="auto" w:fill="auto"/>
            <w:hideMark/>
          </w:tcPr>
          <w:p w14:paraId="112C8160"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736BEE1A" w14:textId="77777777" w:rsidR="00D70D77" w:rsidRPr="00D70D77" w:rsidRDefault="00D70D77" w:rsidP="00D70D77">
            <w:pPr>
              <w:jc w:val="center"/>
              <w:rPr>
                <w:sz w:val="20"/>
                <w:szCs w:val="20"/>
              </w:rPr>
            </w:pPr>
            <w:r w:rsidRPr="00D70D77">
              <w:rPr>
                <w:sz w:val="20"/>
                <w:szCs w:val="20"/>
              </w:rPr>
              <w:t>1800</w:t>
            </w:r>
          </w:p>
        </w:tc>
        <w:tc>
          <w:tcPr>
            <w:tcW w:w="1499" w:type="dxa"/>
            <w:gridSpan w:val="2"/>
            <w:tcBorders>
              <w:top w:val="nil"/>
              <w:left w:val="nil"/>
              <w:bottom w:val="single" w:sz="4" w:space="0" w:color="auto"/>
              <w:right w:val="single" w:sz="4" w:space="0" w:color="auto"/>
            </w:tcBorders>
            <w:shd w:val="clear" w:color="auto" w:fill="auto"/>
            <w:hideMark/>
          </w:tcPr>
          <w:p w14:paraId="0E9A5E6C" w14:textId="77777777" w:rsidR="00D70D77" w:rsidRPr="00D70D77" w:rsidRDefault="00D70D77" w:rsidP="00D70D77">
            <w:pPr>
              <w:jc w:val="right"/>
              <w:rPr>
                <w:sz w:val="20"/>
                <w:szCs w:val="20"/>
              </w:rPr>
            </w:pPr>
            <w:r w:rsidRPr="00D70D77">
              <w:rPr>
                <w:sz w:val="20"/>
                <w:szCs w:val="20"/>
              </w:rPr>
              <w:t xml:space="preserve">8 568 965,00  </w:t>
            </w:r>
          </w:p>
        </w:tc>
        <w:tc>
          <w:tcPr>
            <w:tcW w:w="1057" w:type="dxa"/>
            <w:gridSpan w:val="2"/>
            <w:tcBorders>
              <w:top w:val="nil"/>
              <w:left w:val="nil"/>
              <w:bottom w:val="single" w:sz="4" w:space="0" w:color="auto"/>
              <w:right w:val="single" w:sz="4" w:space="0" w:color="auto"/>
            </w:tcBorders>
            <w:shd w:val="clear" w:color="auto" w:fill="auto"/>
            <w:hideMark/>
          </w:tcPr>
          <w:p w14:paraId="53251C31" w14:textId="77777777" w:rsidR="00D70D77" w:rsidRPr="00D70D77" w:rsidRDefault="00D70D77" w:rsidP="00D70D77">
            <w:pPr>
              <w:jc w:val="right"/>
              <w:rPr>
                <w:sz w:val="20"/>
                <w:szCs w:val="20"/>
              </w:rPr>
            </w:pPr>
            <w:r w:rsidRPr="00D70D77">
              <w:rPr>
                <w:sz w:val="20"/>
                <w:szCs w:val="20"/>
              </w:rPr>
              <w:t xml:space="preserve">4 760,54  </w:t>
            </w:r>
          </w:p>
        </w:tc>
        <w:tc>
          <w:tcPr>
            <w:tcW w:w="1600" w:type="dxa"/>
            <w:gridSpan w:val="2"/>
            <w:tcBorders>
              <w:top w:val="nil"/>
              <w:left w:val="nil"/>
              <w:bottom w:val="single" w:sz="4" w:space="0" w:color="auto"/>
              <w:right w:val="single" w:sz="4" w:space="0" w:color="auto"/>
            </w:tcBorders>
            <w:shd w:val="clear" w:color="auto" w:fill="auto"/>
            <w:hideMark/>
          </w:tcPr>
          <w:p w14:paraId="51B75E2A"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02A44D59"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4380BDF"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252C613A" w14:textId="77777777" w:rsidR="00D70D77" w:rsidRPr="00D70D77" w:rsidRDefault="00D70D77" w:rsidP="00D70D77">
            <w:pPr>
              <w:rPr>
                <w:sz w:val="20"/>
                <w:szCs w:val="20"/>
              </w:rPr>
            </w:pPr>
            <w:r w:rsidRPr="00D70D77">
              <w:rPr>
                <w:sz w:val="20"/>
                <w:szCs w:val="20"/>
              </w:rPr>
              <w:t xml:space="preserve">                  5 159,43   </w:t>
            </w:r>
          </w:p>
        </w:tc>
        <w:tc>
          <w:tcPr>
            <w:tcW w:w="1898" w:type="dxa"/>
            <w:gridSpan w:val="2"/>
            <w:tcBorders>
              <w:top w:val="nil"/>
              <w:left w:val="nil"/>
              <w:bottom w:val="single" w:sz="4" w:space="0" w:color="auto"/>
              <w:right w:val="single" w:sz="4" w:space="0" w:color="auto"/>
            </w:tcBorders>
            <w:shd w:val="clear" w:color="auto" w:fill="auto"/>
            <w:hideMark/>
          </w:tcPr>
          <w:p w14:paraId="329AB82D" w14:textId="77777777" w:rsidR="00D70D77" w:rsidRPr="00D70D77" w:rsidRDefault="00D70D77" w:rsidP="00D70D77">
            <w:pPr>
              <w:rPr>
                <w:sz w:val="20"/>
                <w:szCs w:val="20"/>
              </w:rPr>
            </w:pPr>
            <w:r w:rsidRPr="00D70D77">
              <w:rPr>
                <w:sz w:val="20"/>
                <w:szCs w:val="20"/>
              </w:rPr>
              <w:t xml:space="preserve">                          9 286 974,00   </w:t>
            </w:r>
          </w:p>
        </w:tc>
        <w:tc>
          <w:tcPr>
            <w:tcW w:w="271" w:type="dxa"/>
            <w:vAlign w:val="center"/>
            <w:hideMark/>
          </w:tcPr>
          <w:p w14:paraId="74986279" w14:textId="77777777" w:rsidR="00D70D77" w:rsidRPr="00D70D77" w:rsidRDefault="00D70D77" w:rsidP="00D70D77">
            <w:pPr>
              <w:rPr>
                <w:sz w:val="20"/>
                <w:szCs w:val="20"/>
              </w:rPr>
            </w:pPr>
          </w:p>
        </w:tc>
      </w:tr>
      <w:tr w:rsidR="00D70D77" w:rsidRPr="00D70D77" w14:paraId="6923023E"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3BD260A5" w14:textId="77777777" w:rsidR="00D70D77" w:rsidRPr="00D70D77" w:rsidRDefault="00D70D77" w:rsidP="00D70D77">
            <w:pPr>
              <w:ind w:firstLineChars="200" w:firstLine="400"/>
              <w:rPr>
                <w:sz w:val="20"/>
                <w:szCs w:val="20"/>
              </w:rPr>
            </w:pPr>
            <w:r w:rsidRPr="00D70D77">
              <w:rPr>
                <w:sz w:val="20"/>
                <w:szCs w:val="20"/>
              </w:rPr>
              <w:t>2.7.28</w:t>
            </w:r>
          </w:p>
        </w:tc>
        <w:tc>
          <w:tcPr>
            <w:tcW w:w="1699" w:type="dxa"/>
            <w:tcBorders>
              <w:top w:val="nil"/>
              <w:left w:val="nil"/>
              <w:bottom w:val="single" w:sz="4" w:space="0" w:color="auto"/>
              <w:right w:val="single" w:sz="4" w:space="0" w:color="auto"/>
            </w:tcBorders>
            <w:shd w:val="clear" w:color="auto" w:fill="auto"/>
            <w:hideMark/>
          </w:tcPr>
          <w:p w14:paraId="10D2774E" w14:textId="77777777" w:rsidR="00D70D77" w:rsidRPr="00D70D77" w:rsidRDefault="00D70D77" w:rsidP="00D70D77">
            <w:pPr>
              <w:rPr>
                <w:sz w:val="20"/>
                <w:szCs w:val="20"/>
              </w:rPr>
            </w:pPr>
            <w:proofErr w:type="spellStart"/>
            <w:r w:rsidRPr="00D70D77">
              <w:rPr>
                <w:sz w:val="20"/>
                <w:szCs w:val="20"/>
              </w:rPr>
              <w:t>Усройство</w:t>
            </w:r>
            <w:proofErr w:type="spellEnd"/>
            <w:r w:rsidRPr="00D70D77">
              <w:rPr>
                <w:sz w:val="20"/>
                <w:szCs w:val="20"/>
              </w:rPr>
              <w:t xml:space="preserve"> заземления и </w:t>
            </w:r>
            <w:proofErr w:type="spellStart"/>
            <w:r w:rsidRPr="00D70D77">
              <w:rPr>
                <w:sz w:val="20"/>
                <w:szCs w:val="20"/>
              </w:rPr>
              <w:t>молниезащиты</w:t>
            </w:r>
            <w:proofErr w:type="spellEnd"/>
            <w:r w:rsidRPr="00D70D77">
              <w:rPr>
                <w:sz w:val="20"/>
                <w:szCs w:val="20"/>
              </w:rPr>
              <w:t xml:space="preserve"> </w:t>
            </w:r>
          </w:p>
        </w:tc>
        <w:tc>
          <w:tcPr>
            <w:tcW w:w="1120" w:type="dxa"/>
            <w:gridSpan w:val="2"/>
            <w:tcBorders>
              <w:top w:val="nil"/>
              <w:left w:val="nil"/>
              <w:bottom w:val="single" w:sz="4" w:space="0" w:color="auto"/>
              <w:right w:val="single" w:sz="4" w:space="0" w:color="auto"/>
            </w:tcBorders>
            <w:shd w:val="clear" w:color="auto" w:fill="auto"/>
            <w:hideMark/>
          </w:tcPr>
          <w:p w14:paraId="7537AB3F" w14:textId="77777777" w:rsidR="00D70D77" w:rsidRPr="00D70D77" w:rsidRDefault="00D70D77" w:rsidP="00D70D77">
            <w:pPr>
              <w:jc w:val="center"/>
              <w:rPr>
                <w:sz w:val="20"/>
                <w:szCs w:val="20"/>
              </w:rPr>
            </w:pPr>
            <w:r w:rsidRPr="00D70D77">
              <w:rPr>
                <w:sz w:val="20"/>
                <w:szCs w:val="20"/>
              </w:rPr>
              <w:t>комплекс</w:t>
            </w:r>
          </w:p>
        </w:tc>
        <w:tc>
          <w:tcPr>
            <w:tcW w:w="1066" w:type="dxa"/>
            <w:gridSpan w:val="2"/>
            <w:tcBorders>
              <w:top w:val="nil"/>
              <w:left w:val="nil"/>
              <w:bottom w:val="single" w:sz="4" w:space="0" w:color="auto"/>
              <w:right w:val="single" w:sz="4" w:space="0" w:color="auto"/>
            </w:tcBorders>
            <w:shd w:val="clear" w:color="auto" w:fill="auto"/>
            <w:hideMark/>
          </w:tcPr>
          <w:p w14:paraId="73B18DC3" w14:textId="77777777" w:rsidR="00D70D77" w:rsidRPr="00D70D77" w:rsidRDefault="00D70D77" w:rsidP="00D70D77">
            <w:pPr>
              <w:jc w:val="center"/>
              <w:rPr>
                <w:sz w:val="20"/>
                <w:szCs w:val="20"/>
              </w:rPr>
            </w:pPr>
            <w:r w:rsidRPr="00D70D77">
              <w:rPr>
                <w:sz w:val="20"/>
                <w:szCs w:val="20"/>
              </w:rPr>
              <w:t>1</w:t>
            </w:r>
          </w:p>
        </w:tc>
        <w:tc>
          <w:tcPr>
            <w:tcW w:w="1499" w:type="dxa"/>
            <w:gridSpan w:val="2"/>
            <w:tcBorders>
              <w:top w:val="nil"/>
              <w:left w:val="nil"/>
              <w:bottom w:val="single" w:sz="4" w:space="0" w:color="auto"/>
              <w:right w:val="single" w:sz="4" w:space="0" w:color="auto"/>
            </w:tcBorders>
            <w:shd w:val="clear" w:color="auto" w:fill="auto"/>
            <w:hideMark/>
          </w:tcPr>
          <w:p w14:paraId="7D987808" w14:textId="77777777" w:rsidR="00D70D77" w:rsidRPr="00D70D77" w:rsidRDefault="00D70D77" w:rsidP="00D70D77">
            <w:pPr>
              <w:jc w:val="right"/>
              <w:rPr>
                <w:sz w:val="20"/>
                <w:szCs w:val="20"/>
              </w:rPr>
            </w:pPr>
            <w:r w:rsidRPr="00D70D77">
              <w:rPr>
                <w:sz w:val="20"/>
                <w:szCs w:val="20"/>
              </w:rPr>
              <w:t xml:space="preserve">1 850 035,00  </w:t>
            </w:r>
          </w:p>
        </w:tc>
        <w:tc>
          <w:tcPr>
            <w:tcW w:w="1057" w:type="dxa"/>
            <w:gridSpan w:val="2"/>
            <w:tcBorders>
              <w:top w:val="nil"/>
              <w:left w:val="nil"/>
              <w:bottom w:val="single" w:sz="4" w:space="0" w:color="auto"/>
              <w:right w:val="single" w:sz="4" w:space="0" w:color="auto"/>
            </w:tcBorders>
            <w:shd w:val="clear" w:color="auto" w:fill="auto"/>
            <w:hideMark/>
          </w:tcPr>
          <w:p w14:paraId="5D41D765" w14:textId="77777777" w:rsidR="00D70D77" w:rsidRPr="00D70D77" w:rsidRDefault="00D70D77" w:rsidP="00D70D77">
            <w:pPr>
              <w:jc w:val="right"/>
              <w:rPr>
                <w:sz w:val="20"/>
                <w:szCs w:val="20"/>
              </w:rPr>
            </w:pPr>
            <w:r w:rsidRPr="00D70D77">
              <w:rPr>
                <w:sz w:val="20"/>
                <w:szCs w:val="20"/>
              </w:rPr>
              <w:t xml:space="preserve">1 850 035,00  </w:t>
            </w:r>
          </w:p>
        </w:tc>
        <w:tc>
          <w:tcPr>
            <w:tcW w:w="1600" w:type="dxa"/>
            <w:gridSpan w:val="2"/>
            <w:tcBorders>
              <w:top w:val="nil"/>
              <w:left w:val="nil"/>
              <w:bottom w:val="single" w:sz="4" w:space="0" w:color="auto"/>
              <w:right w:val="single" w:sz="4" w:space="0" w:color="auto"/>
            </w:tcBorders>
            <w:shd w:val="clear" w:color="auto" w:fill="auto"/>
            <w:hideMark/>
          </w:tcPr>
          <w:p w14:paraId="41F12DB6"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C7367CC"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5261DE4A"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0F99AD47" w14:textId="77777777" w:rsidR="00D70D77" w:rsidRPr="00D70D77" w:rsidRDefault="00D70D77" w:rsidP="00D70D77">
            <w:pPr>
              <w:rPr>
                <w:sz w:val="20"/>
                <w:szCs w:val="20"/>
              </w:rPr>
            </w:pPr>
            <w:r w:rsidRPr="00D70D77">
              <w:rPr>
                <w:sz w:val="20"/>
                <w:szCs w:val="20"/>
              </w:rPr>
              <w:t xml:space="preserve">           2 005 051,28   </w:t>
            </w:r>
          </w:p>
        </w:tc>
        <w:tc>
          <w:tcPr>
            <w:tcW w:w="1898" w:type="dxa"/>
            <w:gridSpan w:val="2"/>
            <w:tcBorders>
              <w:top w:val="nil"/>
              <w:left w:val="nil"/>
              <w:bottom w:val="single" w:sz="4" w:space="0" w:color="auto"/>
              <w:right w:val="single" w:sz="4" w:space="0" w:color="auto"/>
            </w:tcBorders>
            <w:shd w:val="clear" w:color="auto" w:fill="auto"/>
            <w:hideMark/>
          </w:tcPr>
          <w:p w14:paraId="159941F4" w14:textId="77777777" w:rsidR="00D70D77" w:rsidRPr="00D70D77" w:rsidRDefault="00D70D77" w:rsidP="00D70D77">
            <w:pPr>
              <w:rPr>
                <w:sz w:val="20"/>
                <w:szCs w:val="20"/>
              </w:rPr>
            </w:pPr>
            <w:r w:rsidRPr="00D70D77">
              <w:rPr>
                <w:sz w:val="20"/>
                <w:szCs w:val="20"/>
              </w:rPr>
              <w:t xml:space="preserve">                          2 005 051,28   </w:t>
            </w:r>
          </w:p>
        </w:tc>
        <w:tc>
          <w:tcPr>
            <w:tcW w:w="271" w:type="dxa"/>
            <w:vAlign w:val="center"/>
            <w:hideMark/>
          </w:tcPr>
          <w:p w14:paraId="3383FA38" w14:textId="77777777" w:rsidR="00D70D77" w:rsidRPr="00D70D77" w:rsidRDefault="00D70D77" w:rsidP="00D70D77">
            <w:pPr>
              <w:rPr>
                <w:sz w:val="20"/>
                <w:szCs w:val="20"/>
              </w:rPr>
            </w:pPr>
          </w:p>
        </w:tc>
      </w:tr>
      <w:tr w:rsidR="00D70D77" w:rsidRPr="00D70D77" w14:paraId="2E35BC71"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7F1A04CC" w14:textId="77777777" w:rsidR="00D70D77" w:rsidRPr="00D70D77" w:rsidRDefault="00D70D77" w:rsidP="00D70D77">
            <w:pPr>
              <w:ind w:firstLineChars="200" w:firstLine="400"/>
              <w:rPr>
                <w:sz w:val="20"/>
                <w:szCs w:val="20"/>
              </w:rPr>
            </w:pPr>
            <w:r w:rsidRPr="00D70D77">
              <w:rPr>
                <w:sz w:val="20"/>
                <w:szCs w:val="20"/>
              </w:rPr>
              <w:t>2.7.29</w:t>
            </w:r>
          </w:p>
        </w:tc>
        <w:tc>
          <w:tcPr>
            <w:tcW w:w="1699" w:type="dxa"/>
            <w:tcBorders>
              <w:top w:val="nil"/>
              <w:left w:val="nil"/>
              <w:bottom w:val="single" w:sz="4" w:space="0" w:color="auto"/>
              <w:right w:val="single" w:sz="4" w:space="0" w:color="auto"/>
            </w:tcBorders>
            <w:shd w:val="clear" w:color="auto" w:fill="auto"/>
            <w:hideMark/>
          </w:tcPr>
          <w:p w14:paraId="2437051D" w14:textId="77777777" w:rsidR="00D70D77" w:rsidRPr="00D70D77" w:rsidRDefault="00D70D77" w:rsidP="00D70D77">
            <w:pPr>
              <w:rPr>
                <w:sz w:val="20"/>
                <w:szCs w:val="20"/>
              </w:rPr>
            </w:pPr>
            <w:r w:rsidRPr="00D70D77">
              <w:rPr>
                <w:sz w:val="20"/>
                <w:szCs w:val="20"/>
              </w:rPr>
              <w:t>Прокладка кабеля в ТП</w:t>
            </w:r>
          </w:p>
        </w:tc>
        <w:tc>
          <w:tcPr>
            <w:tcW w:w="1120" w:type="dxa"/>
            <w:gridSpan w:val="2"/>
            <w:tcBorders>
              <w:top w:val="nil"/>
              <w:left w:val="nil"/>
              <w:bottom w:val="single" w:sz="4" w:space="0" w:color="auto"/>
              <w:right w:val="single" w:sz="4" w:space="0" w:color="auto"/>
            </w:tcBorders>
            <w:shd w:val="clear" w:color="auto" w:fill="auto"/>
            <w:hideMark/>
          </w:tcPr>
          <w:p w14:paraId="6DCBFEE0" w14:textId="77777777" w:rsidR="00D70D77" w:rsidRPr="00D70D77" w:rsidRDefault="00D70D77" w:rsidP="00D70D77">
            <w:pPr>
              <w:jc w:val="center"/>
              <w:rPr>
                <w:sz w:val="20"/>
                <w:szCs w:val="20"/>
              </w:rPr>
            </w:pPr>
            <w:r w:rsidRPr="00D70D77">
              <w:rPr>
                <w:sz w:val="20"/>
                <w:szCs w:val="20"/>
              </w:rPr>
              <w:t>м</w:t>
            </w:r>
          </w:p>
        </w:tc>
        <w:tc>
          <w:tcPr>
            <w:tcW w:w="1066" w:type="dxa"/>
            <w:gridSpan w:val="2"/>
            <w:tcBorders>
              <w:top w:val="nil"/>
              <w:left w:val="nil"/>
              <w:bottom w:val="single" w:sz="4" w:space="0" w:color="auto"/>
              <w:right w:val="single" w:sz="4" w:space="0" w:color="auto"/>
            </w:tcBorders>
            <w:shd w:val="clear" w:color="auto" w:fill="auto"/>
            <w:hideMark/>
          </w:tcPr>
          <w:p w14:paraId="45FDD34E" w14:textId="77777777" w:rsidR="00D70D77" w:rsidRPr="00D70D77" w:rsidRDefault="00D70D77" w:rsidP="00D70D77">
            <w:pPr>
              <w:jc w:val="center"/>
              <w:rPr>
                <w:sz w:val="20"/>
                <w:szCs w:val="20"/>
              </w:rPr>
            </w:pPr>
            <w:r w:rsidRPr="00D70D77">
              <w:rPr>
                <w:sz w:val="20"/>
                <w:szCs w:val="20"/>
              </w:rPr>
              <w:t>9820</w:t>
            </w:r>
          </w:p>
        </w:tc>
        <w:tc>
          <w:tcPr>
            <w:tcW w:w="1499" w:type="dxa"/>
            <w:gridSpan w:val="2"/>
            <w:tcBorders>
              <w:top w:val="nil"/>
              <w:left w:val="nil"/>
              <w:bottom w:val="single" w:sz="4" w:space="0" w:color="auto"/>
              <w:right w:val="single" w:sz="4" w:space="0" w:color="auto"/>
            </w:tcBorders>
            <w:shd w:val="clear" w:color="auto" w:fill="auto"/>
            <w:hideMark/>
          </w:tcPr>
          <w:p w14:paraId="35A041F6" w14:textId="77777777" w:rsidR="00D70D77" w:rsidRPr="00D70D77" w:rsidRDefault="00D70D77" w:rsidP="00D70D77">
            <w:pPr>
              <w:jc w:val="right"/>
              <w:rPr>
                <w:sz w:val="20"/>
                <w:szCs w:val="20"/>
              </w:rPr>
            </w:pPr>
            <w:r w:rsidRPr="00D70D77">
              <w:rPr>
                <w:sz w:val="20"/>
                <w:szCs w:val="20"/>
              </w:rPr>
              <w:t xml:space="preserve">11 033 806,00  </w:t>
            </w:r>
          </w:p>
        </w:tc>
        <w:tc>
          <w:tcPr>
            <w:tcW w:w="1057" w:type="dxa"/>
            <w:gridSpan w:val="2"/>
            <w:tcBorders>
              <w:top w:val="nil"/>
              <w:left w:val="nil"/>
              <w:bottom w:val="single" w:sz="4" w:space="0" w:color="auto"/>
              <w:right w:val="single" w:sz="4" w:space="0" w:color="auto"/>
            </w:tcBorders>
            <w:shd w:val="clear" w:color="auto" w:fill="auto"/>
            <w:hideMark/>
          </w:tcPr>
          <w:p w14:paraId="600F400D" w14:textId="77777777" w:rsidR="00D70D77" w:rsidRPr="00D70D77" w:rsidRDefault="00D70D77" w:rsidP="00D70D77">
            <w:pPr>
              <w:jc w:val="right"/>
              <w:rPr>
                <w:sz w:val="20"/>
                <w:szCs w:val="20"/>
              </w:rPr>
            </w:pPr>
            <w:r w:rsidRPr="00D70D77">
              <w:rPr>
                <w:sz w:val="20"/>
                <w:szCs w:val="20"/>
              </w:rPr>
              <w:t xml:space="preserve">1 123,61  </w:t>
            </w:r>
          </w:p>
        </w:tc>
        <w:tc>
          <w:tcPr>
            <w:tcW w:w="1600" w:type="dxa"/>
            <w:gridSpan w:val="2"/>
            <w:tcBorders>
              <w:top w:val="nil"/>
              <w:left w:val="nil"/>
              <w:bottom w:val="single" w:sz="4" w:space="0" w:color="auto"/>
              <w:right w:val="single" w:sz="4" w:space="0" w:color="auto"/>
            </w:tcBorders>
            <w:shd w:val="clear" w:color="auto" w:fill="auto"/>
            <w:hideMark/>
          </w:tcPr>
          <w:p w14:paraId="441909B7"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0F9686E7"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CC20218"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9D712B5" w14:textId="77777777" w:rsidR="00D70D77" w:rsidRPr="00D70D77" w:rsidRDefault="00D70D77" w:rsidP="00D70D77">
            <w:pPr>
              <w:rPr>
                <w:sz w:val="20"/>
                <w:szCs w:val="20"/>
              </w:rPr>
            </w:pPr>
            <w:r w:rsidRPr="00D70D77">
              <w:rPr>
                <w:sz w:val="20"/>
                <w:szCs w:val="20"/>
              </w:rPr>
              <w:t xml:space="preserve">                  1 217,76   </w:t>
            </w:r>
          </w:p>
        </w:tc>
        <w:tc>
          <w:tcPr>
            <w:tcW w:w="1898" w:type="dxa"/>
            <w:gridSpan w:val="2"/>
            <w:tcBorders>
              <w:top w:val="nil"/>
              <w:left w:val="nil"/>
              <w:bottom w:val="single" w:sz="4" w:space="0" w:color="auto"/>
              <w:right w:val="single" w:sz="4" w:space="0" w:color="auto"/>
            </w:tcBorders>
            <w:shd w:val="clear" w:color="auto" w:fill="auto"/>
            <w:hideMark/>
          </w:tcPr>
          <w:p w14:paraId="2AF5883D" w14:textId="77777777" w:rsidR="00D70D77" w:rsidRPr="00D70D77" w:rsidRDefault="00D70D77" w:rsidP="00D70D77">
            <w:pPr>
              <w:rPr>
                <w:sz w:val="20"/>
                <w:szCs w:val="20"/>
              </w:rPr>
            </w:pPr>
            <w:r w:rsidRPr="00D70D77">
              <w:rPr>
                <w:sz w:val="20"/>
                <w:szCs w:val="20"/>
              </w:rPr>
              <w:t xml:space="preserve">                        11 958 403,20   </w:t>
            </w:r>
          </w:p>
        </w:tc>
        <w:tc>
          <w:tcPr>
            <w:tcW w:w="271" w:type="dxa"/>
            <w:vAlign w:val="center"/>
            <w:hideMark/>
          </w:tcPr>
          <w:p w14:paraId="287867E0" w14:textId="77777777" w:rsidR="00D70D77" w:rsidRPr="00D70D77" w:rsidRDefault="00D70D77" w:rsidP="00D70D77">
            <w:pPr>
              <w:rPr>
                <w:sz w:val="20"/>
                <w:szCs w:val="20"/>
              </w:rPr>
            </w:pPr>
          </w:p>
        </w:tc>
      </w:tr>
      <w:tr w:rsidR="00D70D77" w:rsidRPr="00D70D77" w14:paraId="021CF71A"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5E8AFA24" w14:textId="77777777" w:rsidR="00D70D77" w:rsidRPr="00D70D77" w:rsidRDefault="00D70D77" w:rsidP="00D70D77">
            <w:pPr>
              <w:ind w:firstLineChars="200" w:firstLine="400"/>
              <w:rPr>
                <w:sz w:val="20"/>
                <w:szCs w:val="20"/>
              </w:rPr>
            </w:pPr>
            <w:r w:rsidRPr="00D70D77">
              <w:rPr>
                <w:sz w:val="20"/>
                <w:szCs w:val="20"/>
              </w:rPr>
              <w:t>2.7.30</w:t>
            </w:r>
          </w:p>
        </w:tc>
        <w:tc>
          <w:tcPr>
            <w:tcW w:w="1699" w:type="dxa"/>
            <w:tcBorders>
              <w:top w:val="nil"/>
              <w:left w:val="nil"/>
              <w:bottom w:val="single" w:sz="4" w:space="0" w:color="auto"/>
              <w:right w:val="single" w:sz="4" w:space="0" w:color="auto"/>
            </w:tcBorders>
            <w:shd w:val="clear" w:color="auto" w:fill="auto"/>
            <w:hideMark/>
          </w:tcPr>
          <w:p w14:paraId="14AB0EAC" w14:textId="77777777" w:rsidR="00D70D77" w:rsidRPr="00D70D77" w:rsidRDefault="00D70D77" w:rsidP="00D70D77">
            <w:pPr>
              <w:rPr>
                <w:sz w:val="20"/>
                <w:szCs w:val="20"/>
              </w:rPr>
            </w:pPr>
            <w:r w:rsidRPr="00D70D77">
              <w:rPr>
                <w:sz w:val="20"/>
                <w:szCs w:val="20"/>
              </w:rPr>
              <w:t>Монтаж муфт термоусаживаемых концевых</w:t>
            </w:r>
          </w:p>
        </w:tc>
        <w:tc>
          <w:tcPr>
            <w:tcW w:w="1120" w:type="dxa"/>
            <w:gridSpan w:val="2"/>
            <w:tcBorders>
              <w:top w:val="nil"/>
              <w:left w:val="nil"/>
              <w:bottom w:val="single" w:sz="4" w:space="0" w:color="auto"/>
              <w:right w:val="single" w:sz="4" w:space="0" w:color="auto"/>
            </w:tcBorders>
            <w:shd w:val="clear" w:color="auto" w:fill="auto"/>
            <w:hideMark/>
          </w:tcPr>
          <w:p w14:paraId="015E9CED"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25B6EBAB" w14:textId="77777777" w:rsidR="00D70D77" w:rsidRPr="00D70D77" w:rsidRDefault="00D70D77" w:rsidP="00D70D77">
            <w:pPr>
              <w:jc w:val="center"/>
              <w:rPr>
                <w:sz w:val="20"/>
                <w:szCs w:val="20"/>
              </w:rPr>
            </w:pPr>
            <w:r w:rsidRPr="00D70D77">
              <w:rPr>
                <w:sz w:val="20"/>
                <w:szCs w:val="20"/>
              </w:rPr>
              <w:t>32</w:t>
            </w:r>
          </w:p>
        </w:tc>
        <w:tc>
          <w:tcPr>
            <w:tcW w:w="1499" w:type="dxa"/>
            <w:gridSpan w:val="2"/>
            <w:tcBorders>
              <w:top w:val="nil"/>
              <w:left w:val="nil"/>
              <w:bottom w:val="single" w:sz="4" w:space="0" w:color="auto"/>
              <w:right w:val="single" w:sz="4" w:space="0" w:color="auto"/>
            </w:tcBorders>
            <w:shd w:val="clear" w:color="auto" w:fill="auto"/>
            <w:hideMark/>
          </w:tcPr>
          <w:p w14:paraId="757BC21B" w14:textId="77777777" w:rsidR="00D70D77" w:rsidRPr="00D70D77" w:rsidRDefault="00D70D77" w:rsidP="00D70D77">
            <w:pPr>
              <w:jc w:val="right"/>
              <w:rPr>
                <w:sz w:val="20"/>
                <w:szCs w:val="20"/>
              </w:rPr>
            </w:pPr>
            <w:r w:rsidRPr="00D70D77">
              <w:rPr>
                <w:sz w:val="20"/>
                <w:szCs w:val="20"/>
              </w:rPr>
              <w:t xml:space="preserve">108 248,00  </w:t>
            </w:r>
          </w:p>
        </w:tc>
        <w:tc>
          <w:tcPr>
            <w:tcW w:w="1057" w:type="dxa"/>
            <w:gridSpan w:val="2"/>
            <w:tcBorders>
              <w:top w:val="nil"/>
              <w:left w:val="nil"/>
              <w:bottom w:val="single" w:sz="4" w:space="0" w:color="auto"/>
              <w:right w:val="single" w:sz="4" w:space="0" w:color="auto"/>
            </w:tcBorders>
            <w:shd w:val="clear" w:color="auto" w:fill="auto"/>
            <w:hideMark/>
          </w:tcPr>
          <w:p w14:paraId="27D279FD" w14:textId="77777777" w:rsidR="00D70D77" w:rsidRPr="00D70D77" w:rsidRDefault="00D70D77" w:rsidP="00D70D77">
            <w:pPr>
              <w:jc w:val="right"/>
              <w:rPr>
                <w:sz w:val="20"/>
                <w:szCs w:val="20"/>
              </w:rPr>
            </w:pPr>
            <w:r w:rsidRPr="00D70D77">
              <w:rPr>
                <w:sz w:val="20"/>
                <w:szCs w:val="20"/>
              </w:rPr>
              <w:t xml:space="preserve">3 382,75  </w:t>
            </w:r>
          </w:p>
        </w:tc>
        <w:tc>
          <w:tcPr>
            <w:tcW w:w="1600" w:type="dxa"/>
            <w:gridSpan w:val="2"/>
            <w:tcBorders>
              <w:top w:val="nil"/>
              <w:left w:val="nil"/>
              <w:bottom w:val="single" w:sz="4" w:space="0" w:color="auto"/>
              <w:right w:val="single" w:sz="4" w:space="0" w:color="auto"/>
            </w:tcBorders>
            <w:shd w:val="clear" w:color="auto" w:fill="auto"/>
            <w:hideMark/>
          </w:tcPr>
          <w:p w14:paraId="509E97A1"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F2BE895"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028687F4"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7E1A5DCD" w14:textId="77777777" w:rsidR="00D70D77" w:rsidRPr="00D70D77" w:rsidRDefault="00D70D77" w:rsidP="00D70D77">
            <w:pPr>
              <w:rPr>
                <w:sz w:val="20"/>
                <w:szCs w:val="20"/>
              </w:rPr>
            </w:pPr>
            <w:r w:rsidRPr="00D70D77">
              <w:rPr>
                <w:sz w:val="20"/>
                <w:szCs w:val="20"/>
              </w:rPr>
              <w:t xml:space="preserve">                  3 666,19   </w:t>
            </w:r>
          </w:p>
        </w:tc>
        <w:tc>
          <w:tcPr>
            <w:tcW w:w="1898" w:type="dxa"/>
            <w:gridSpan w:val="2"/>
            <w:tcBorders>
              <w:top w:val="nil"/>
              <w:left w:val="nil"/>
              <w:bottom w:val="single" w:sz="4" w:space="0" w:color="auto"/>
              <w:right w:val="single" w:sz="4" w:space="0" w:color="auto"/>
            </w:tcBorders>
            <w:shd w:val="clear" w:color="auto" w:fill="auto"/>
            <w:hideMark/>
          </w:tcPr>
          <w:p w14:paraId="548D6A39" w14:textId="77777777" w:rsidR="00D70D77" w:rsidRPr="00D70D77" w:rsidRDefault="00D70D77" w:rsidP="00D70D77">
            <w:pPr>
              <w:rPr>
                <w:sz w:val="20"/>
                <w:szCs w:val="20"/>
              </w:rPr>
            </w:pPr>
            <w:r w:rsidRPr="00D70D77">
              <w:rPr>
                <w:sz w:val="20"/>
                <w:szCs w:val="20"/>
              </w:rPr>
              <w:t xml:space="preserve">                             117 318,08   </w:t>
            </w:r>
          </w:p>
        </w:tc>
        <w:tc>
          <w:tcPr>
            <w:tcW w:w="271" w:type="dxa"/>
            <w:vAlign w:val="center"/>
            <w:hideMark/>
          </w:tcPr>
          <w:p w14:paraId="5030FB13" w14:textId="77777777" w:rsidR="00D70D77" w:rsidRPr="00D70D77" w:rsidRDefault="00D70D77" w:rsidP="00D70D77">
            <w:pPr>
              <w:rPr>
                <w:sz w:val="20"/>
                <w:szCs w:val="20"/>
              </w:rPr>
            </w:pPr>
          </w:p>
        </w:tc>
      </w:tr>
      <w:tr w:rsidR="00D70D77" w:rsidRPr="00D70D77" w14:paraId="543C2FA6"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2C4042D7" w14:textId="77777777" w:rsidR="00D70D77" w:rsidRPr="00D70D77" w:rsidRDefault="00D70D77" w:rsidP="00D70D77">
            <w:pPr>
              <w:ind w:firstLineChars="200" w:firstLine="400"/>
              <w:rPr>
                <w:sz w:val="20"/>
                <w:szCs w:val="20"/>
              </w:rPr>
            </w:pPr>
            <w:r w:rsidRPr="00D70D77">
              <w:rPr>
                <w:sz w:val="20"/>
                <w:szCs w:val="20"/>
              </w:rPr>
              <w:t>2.7.31</w:t>
            </w:r>
          </w:p>
        </w:tc>
        <w:tc>
          <w:tcPr>
            <w:tcW w:w="1699" w:type="dxa"/>
            <w:tcBorders>
              <w:top w:val="nil"/>
              <w:left w:val="nil"/>
              <w:bottom w:val="single" w:sz="4" w:space="0" w:color="auto"/>
              <w:right w:val="single" w:sz="4" w:space="0" w:color="auto"/>
            </w:tcBorders>
            <w:shd w:val="clear" w:color="auto" w:fill="auto"/>
            <w:hideMark/>
          </w:tcPr>
          <w:p w14:paraId="3850F3E5" w14:textId="77777777" w:rsidR="00D70D77" w:rsidRPr="00D70D77" w:rsidRDefault="00D70D77" w:rsidP="00D70D77">
            <w:pPr>
              <w:rPr>
                <w:sz w:val="20"/>
                <w:szCs w:val="20"/>
              </w:rPr>
            </w:pPr>
            <w:r w:rsidRPr="00D70D77">
              <w:rPr>
                <w:sz w:val="20"/>
                <w:szCs w:val="20"/>
              </w:rPr>
              <w:t>Монтаж муфт термоусаживаемых соединительных</w:t>
            </w:r>
          </w:p>
        </w:tc>
        <w:tc>
          <w:tcPr>
            <w:tcW w:w="1120" w:type="dxa"/>
            <w:gridSpan w:val="2"/>
            <w:tcBorders>
              <w:top w:val="nil"/>
              <w:left w:val="nil"/>
              <w:bottom w:val="single" w:sz="4" w:space="0" w:color="auto"/>
              <w:right w:val="single" w:sz="4" w:space="0" w:color="auto"/>
            </w:tcBorders>
            <w:shd w:val="clear" w:color="auto" w:fill="auto"/>
            <w:hideMark/>
          </w:tcPr>
          <w:p w14:paraId="14A9751B"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43FE4947" w14:textId="77777777" w:rsidR="00D70D77" w:rsidRPr="00D70D77" w:rsidRDefault="00D70D77" w:rsidP="00D70D77">
            <w:pPr>
              <w:jc w:val="center"/>
              <w:rPr>
                <w:sz w:val="20"/>
                <w:szCs w:val="20"/>
              </w:rPr>
            </w:pPr>
            <w:r w:rsidRPr="00D70D77">
              <w:rPr>
                <w:sz w:val="20"/>
                <w:szCs w:val="20"/>
              </w:rPr>
              <w:t>52</w:t>
            </w:r>
          </w:p>
        </w:tc>
        <w:tc>
          <w:tcPr>
            <w:tcW w:w="1499" w:type="dxa"/>
            <w:gridSpan w:val="2"/>
            <w:tcBorders>
              <w:top w:val="nil"/>
              <w:left w:val="nil"/>
              <w:bottom w:val="single" w:sz="4" w:space="0" w:color="auto"/>
              <w:right w:val="single" w:sz="4" w:space="0" w:color="auto"/>
            </w:tcBorders>
            <w:shd w:val="clear" w:color="auto" w:fill="auto"/>
            <w:hideMark/>
          </w:tcPr>
          <w:p w14:paraId="0D4DF2AD" w14:textId="77777777" w:rsidR="00D70D77" w:rsidRPr="00D70D77" w:rsidRDefault="00D70D77" w:rsidP="00D70D77">
            <w:pPr>
              <w:jc w:val="right"/>
              <w:rPr>
                <w:sz w:val="20"/>
                <w:szCs w:val="20"/>
              </w:rPr>
            </w:pPr>
            <w:r w:rsidRPr="00D70D77">
              <w:rPr>
                <w:sz w:val="20"/>
                <w:szCs w:val="20"/>
              </w:rPr>
              <w:t xml:space="preserve">203 669,00  </w:t>
            </w:r>
          </w:p>
        </w:tc>
        <w:tc>
          <w:tcPr>
            <w:tcW w:w="1057" w:type="dxa"/>
            <w:gridSpan w:val="2"/>
            <w:tcBorders>
              <w:top w:val="nil"/>
              <w:left w:val="nil"/>
              <w:bottom w:val="single" w:sz="4" w:space="0" w:color="auto"/>
              <w:right w:val="single" w:sz="4" w:space="0" w:color="auto"/>
            </w:tcBorders>
            <w:shd w:val="clear" w:color="auto" w:fill="auto"/>
            <w:hideMark/>
          </w:tcPr>
          <w:p w14:paraId="02638E13" w14:textId="77777777" w:rsidR="00D70D77" w:rsidRPr="00D70D77" w:rsidRDefault="00D70D77" w:rsidP="00D70D77">
            <w:pPr>
              <w:jc w:val="right"/>
              <w:rPr>
                <w:sz w:val="20"/>
                <w:szCs w:val="20"/>
              </w:rPr>
            </w:pPr>
            <w:r w:rsidRPr="00D70D77">
              <w:rPr>
                <w:sz w:val="20"/>
                <w:szCs w:val="20"/>
              </w:rPr>
              <w:t xml:space="preserve">3 916,71  </w:t>
            </w:r>
          </w:p>
        </w:tc>
        <w:tc>
          <w:tcPr>
            <w:tcW w:w="1600" w:type="dxa"/>
            <w:gridSpan w:val="2"/>
            <w:tcBorders>
              <w:top w:val="nil"/>
              <w:left w:val="nil"/>
              <w:bottom w:val="single" w:sz="4" w:space="0" w:color="auto"/>
              <w:right w:val="single" w:sz="4" w:space="0" w:color="auto"/>
            </w:tcBorders>
            <w:shd w:val="clear" w:color="auto" w:fill="auto"/>
            <w:hideMark/>
          </w:tcPr>
          <w:p w14:paraId="404E1D5C"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0FC91D95"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180885D"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2AFC2A35" w14:textId="77777777" w:rsidR="00D70D77" w:rsidRPr="00D70D77" w:rsidRDefault="00D70D77" w:rsidP="00D70D77">
            <w:pPr>
              <w:rPr>
                <w:sz w:val="20"/>
                <w:szCs w:val="20"/>
              </w:rPr>
            </w:pPr>
            <w:r w:rsidRPr="00D70D77">
              <w:rPr>
                <w:sz w:val="20"/>
                <w:szCs w:val="20"/>
              </w:rPr>
              <w:t xml:space="preserve">                  4 244,90   </w:t>
            </w:r>
          </w:p>
        </w:tc>
        <w:tc>
          <w:tcPr>
            <w:tcW w:w="1898" w:type="dxa"/>
            <w:gridSpan w:val="2"/>
            <w:tcBorders>
              <w:top w:val="nil"/>
              <w:left w:val="nil"/>
              <w:bottom w:val="single" w:sz="4" w:space="0" w:color="auto"/>
              <w:right w:val="single" w:sz="4" w:space="0" w:color="auto"/>
            </w:tcBorders>
            <w:shd w:val="clear" w:color="auto" w:fill="auto"/>
            <w:hideMark/>
          </w:tcPr>
          <w:p w14:paraId="26EC059A" w14:textId="77777777" w:rsidR="00D70D77" w:rsidRPr="00D70D77" w:rsidRDefault="00D70D77" w:rsidP="00D70D77">
            <w:pPr>
              <w:rPr>
                <w:sz w:val="20"/>
                <w:szCs w:val="20"/>
              </w:rPr>
            </w:pPr>
            <w:r w:rsidRPr="00D70D77">
              <w:rPr>
                <w:sz w:val="20"/>
                <w:szCs w:val="20"/>
              </w:rPr>
              <w:t xml:space="preserve">                             220 734,80   </w:t>
            </w:r>
          </w:p>
        </w:tc>
        <w:tc>
          <w:tcPr>
            <w:tcW w:w="271" w:type="dxa"/>
            <w:vAlign w:val="center"/>
            <w:hideMark/>
          </w:tcPr>
          <w:p w14:paraId="479FB053" w14:textId="77777777" w:rsidR="00D70D77" w:rsidRPr="00D70D77" w:rsidRDefault="00D70D77" w:rsidP="00D70D77">
            <w:pPr>
              <w:rPr>
                <w:sz w:val="20"/>
                <w:szCs w:val="20"/>
              </w:rPr>
            </w:pPr>
          </w:p>
        </w:tc>
      </w:tr>
      <w:tr w:rsidR="00D70D77" w:rsidRPr="00D70D77" w14:paraId="24D3221C" w14:textId="77777777" w:rsidTr="00D70D77">
        <w:trPr>
          <w:trHeight w:val="555"/>
        </w:trPr>
        <w:tc>
          <w:tcPr>
            <w:tcW w:w="1418" w:type="dxa"/>
            <w:tcBorders>
              <w:top w:val="nil"/>
              <w:left w:val="single" w:sz="4" w:space="0" w:color="auto"/>
              <w:bottom w:val="single" w:sz="4" w:space="0" w:color="auto"/>
              <w:right w:val="single" w:sz="4" w:space="0" w:color="auto"/>
            </w:tcBorders>
            <w:shd w:val="clear" w:color="auto" w:fill="auto"/>
            <w:noWrap/>
            <w:hideMark/>
          </w:tcPr>
          <w:p w14:paraId="23FCE8CB" w14:textId="77777777" w:rsidR="00D70D77" w:rsidRPr="00D70D77" w:rsidRDefault="00D70D77" w:rsidP="00D70D77">
            <w:pPr>
              <w:ind w:firstLineChars="200" w:firstLine="400"/>
              <w:rPr>
                <w:sz w:val="20"/>
                <w:szCs w:val="20"/>
              </w:rPr>
            </w:pPr>
            <w:r w:rsidRPr="00D70D77">
              <w:rPr>
                <w:sz w:val="20"/>
                <w:szCs w:val="20"/>
              </w:rPr>
              <w:t>2.7.32</w:t>
            </w:r>
          </w:p>
        </w:tc>
        <w:tc>
          <w:tcPr>
            <w:tcW w:w="1699" w:type="dxa"/>
            <w:tcBorders>
              <w:top w:val="nil"/>
              <w:left w:val="nil"/>
              <w:bottom w:val="single" w:sz="4" w:space="0" w:color="auto"/>
              <w:right w:val="single" w:sz="4" w:space="0" w:color="auto"/>
            </w:tcBorders>
            <w:shd w:val="clear" w:color="auto" w:fill="auto"/>
            <w:hideMark/>
          </w:tcPr>
          <w:p w14:paraId="387B8665" w14:textId="77777777" w:rsidR="00D70D77" w:rsidRPr="00D70D77" w:rsidRDefault="00D70D77" w:rsidP="00D70D77">
            <w:pPr>
              <w:rPr>
                <w:sz w:val="20"/>
                <w:szCs w:val="20"/>
              </w:rPr>
            </w:pPr>
            <w:r w:rsidRPr="00D70D77">
              <w:rPr>
                <w:sz w:val="20"/>
                <w:szCs w:val="20"/>
              </w:rPr>
              <w:t xml:space="preserve">Телемеханизация микрорайона с передачей данных в диспетчерский пункт </w:t>
            </w:r>
          </w:p>
        </w:tc>
        <w:tc>
          <w:tcPr>
            <w:tcW w:w="1120" w:type="dxa"/>
            <w:gridSpan w:val="2"/>
            <w:tcBorders>
              <w:top w:val="nil"/>
              <w:left w:val="nil"/>
              <w:bottom w:val="single" w:sz="4" w:space="0" w:color="auto"/>
              <w:right w:val="single" w:sz="4" w:space="0" w:color="auto"/>
            </w:tcBorders>
            <w:shd w:val="clear" w:color="auto" w:fill="auto"/>
            <w:hideMark/>
          </w:tcPr>
          <w:p w14:paraId="75DF9194"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1CE0C025" w14:textId="77777777" w:rsidR="00D70D77" w:rsidRPr="00D70D77" w:rsidRDefault="00D70D77" w:rsidP="00D70D77">
            <w:pPr>
              <w:jc w:val="center"/>
              <w:rPr>
                <w:sz w:val="20"/>
                <w:szCs w:val="20"/>
              </w:rPr>
            </w:pPr>
            <w:r w:rsidRPr="00D70D77">
              <w:rPr>
                <w:sz w:val="20"/>
                <w:szCs w:val="20"/>
              </w:rPr>
              <w:t>1</w:t>
            </w:r>
          </w:p>
        </w:tc>
        <w:tc>
          <w:tcPr>
            <w:tcW w:w="1499" w:type="dxa"/>
            <w:gridSpan w:val="2"/>
            <w:tcBorders>
              <w:top w:val="nil"/>
              <w:left w:val="nil"/>
              <w:bottom w:val="single" w:sz="4" w:space="0" w:color="auto"/>
              <w:right w:val="single" w:sz="4" w:space="0" w:color="auto"/>
            </w:tcBorders>
            <w:shd w:val="clear" w:color="auto" w:fill="auto"/>
            <w:hideMark/>
          </w:tcPr>
          <w:p w14:paraId="75381C23" w14:textId="77777777" w:rsidR="00D70D77" w:rsidRPr="00D70D77" w:rsidRDefault="00D70D77" w:rsidP="00D70D77">
            <w:pPr>
              <w:jc w:val="right"/>
              <w:rPr>
                <w:sz w:val="20"/>
                <w:szCs w:val="20"/>
              </w:rPr>
            </w:pPr>
            <w:r w:rsidRPr="00D70D77">
              <w:rPr>
                <w:sz w:val="20"/>
                <w:szCs w:val="20"/>
              </w:rPr>
              <w:t xml:space="preserve">63 221,00  </w:t>
            </w:r>
          </w:p>
        </w:tc>
        <w:tc>
          <w:tcPr>
            <w:tcW w:w="1057" w:type="dxa"/>
            <w:gridSpan w:val="2"/>
            <w:tcBorders>
              <w:top w:val="nil"/>
              <w:left w:val="nil"/>
              <w:bottom w:val="single" w:sz="4" w:space="0" w:color="auto"/>
              <w:right w:val="single" w:sz="4" w:space="0" w:color="auto"/>
            </w:tcBorders>
            <w:shd w:val="clear" w:color="auto" w:fill="auto"/>
            <w:hideMark/>
          </w:tcPr>
          <w:p w14:paraId="049C5C9C" w14:textId="77777777" w:rsidR="00D70D77" w:rsidRPr="00D70D77" w:rsidRDefault="00D70D77" w:rsidP="00D70D77">
            <w:pPr>
              <w:jc w:val="right"/>
              <w:rPr>
                <w:sz w:val="20"/>
                <w:szCs w:val="20"/>
              </w:rPr>
            </w:pPr>
            <w:r w:rsidRPr="00D70D77">
              <w:rPr>
                <w:sz w:val="20"/>
                <w:szCs w:val="20"/>
              </w:rPr>
              <w:t xml:space="preserve">63 221,00  </w:t>
            </w:r>
          </w:p>
        </w:tc>
        <w:tc>
          <w:tcPr>
            <w:tcW w:w="1600" w:type="dxa"/>
            <w:gridSpan w:val="2"/>
            <w:tcBorders>
              <w:top w:val="nil"/>
              <w:left w:val="nil"/>
              <w:bottom w:val="single" w:sz="4" w:space="0" w:color="auto"/>
              <w:right w:val="single" w:sz="4" w:space="0" w:color="auto"/>
            </w:tcBorders>
            <w:shd w:val="clear" w:color="auto" w:fill="auto"/>
            <w:hideMark/>
          </w:tcPr>
          <w:p w14:paraId="7D9983BE"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055FFD46"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E84139C"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BF135D1" w14:textId="77777777" w:rsidR="00D70D77" w:rsidRPr="00D70D77" w:rsidRDefault="00D70D77" w:rsidP="00D70D77">
            <w:pPr>
              <w:rPr>
                <w:sz w:val="20"/>
                <w:szCs w:val="20"/>
              </w:rPr>
            </w:pPr>
            <w:r w:rsidRPr="00D70D77">
              <w:rPr>
                <w:sz w:val="20"/>
                <w:szCs w:val="20"/>
              </w:rPr>
              <w:t xml:space="preserve">                68 518,35   </w:t>
            </w:r>
          </w:p>
        </w:tc>
        <w:tc>
          <w:tcPr>
            <w:tcW w:w="1898" w:type="dxa"/>
            <w:gridSpan w:val="2"/>
            <w:tcBorders>
              <w:top w:val="nil"/>
              <w:left w:val="nil"/>
              <w:bottom w:val="single" w:sz="4" w:space="0" w:color="auto"/>
              <w:right w:val="single" w:sz="4" w:space="0" w:color="auto"/>
            </w:tcBorders>
            <w:shd w:val="clear" w:color="auto" w:fill="auto"/>
            <w:hideMark/>
          </w:tcPr>
          <w:p w14:paraId="2FAA6D37" w14:textId="77777777" w:rsidR="00D70D77" w:rsidRPr="00D70D77" w:rsidRDefault="00D70D77" w:rsidP="00D70D77">
            <w:pPr>
              <w:rPr>
                <w:sz w:val="20"/>
                <w:szCs w:val="20"/>
              </w:rPr>
            </w:pPr>
            <w:r w:rsidRPr="00D70D77">
              <w:rPr>
                <w:sz w:val="20"/>
                <w:szCs w:val="20"/>
              </w:rPr>
              <w:t xml:space="preserve">                               68 518,35   </w:t>
            </w:r>
          </w:p>
        </w:tc>
        <w:tc>
          <w:tcPr>
            <w:tcW w:w="271" w:type="dxa"/>
            <w:vAlign w:val="center"/>
            <w:hideMark/>
          </w:tcPr>
          <w:p w14:paraId="382CAC1A" w14:textId="77777777" w:rsidR="00D70D77" w:rsidRPr="00D70D77" w:rsidRDefault="00D70D77" w:rsidP="00D70D77">
            <w:pPr>
              <w:rPr>
                <w:sz w:val="20"/>
                <w:szCs w:val="20"/>
              </w:rPr>
            </w:pPr>
          </w:p>
        </w:tc>
      </w:tr>
      <w:tr w:rsidR="00D70D77" w:rsidRPr="00D70D77" w14:paraId="2A3EFA95"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52D05CA5" w14:textId="77777777" w:rsidR="00D70D77" w:rsidRPr="00D70D77" w:rsidRDefault="00D70D77" w:rsidP="00D70D77">
            <w:pPr>
              <w:ind w:firstLineChars="200" w:firstLine="400"/>
              <w:rPr>
                <w:sz w:val="20"/>
                <w:szCs w:val="20"/>
              </w:rPr>
            </w:pPr>
            <w:r w:rsidRPr="00D70D77">
              <w:rPr>
                <w:sz w:val="20"/>
                <w:szCs w:val="20"/>
              </w:rPr>
              <w:t>в том числе Оборудование     =     27442  руб.</w:t>
            </w:r>
          </w:p>
        </w:tc>
        <w:tc>
          <w:tcPr>
            <w:tcW w:w="1699" w:type="dxa"/>
            <w:tcBorders>
              <w:top w:val="nil"/>
              <w:left w:val="nil"/>
              <w:bottom w:val="single" w:sz="4" w:space="0" w:color="auto"/>
              <w:right w:val="single" w:sz="4" w:space="0" w:color="auto"/>
            </w:tcBorders>
            <w:shd w:val="clear" w:color="auto" w:fill="auto"/>
            <w:hideMark/>
          </w:tcPr>
          <w:p w14:paraId="1E7F02EE" w14:textId="77777777" w:rsidR="00D70D77" w:rsidRPr="00D70D77" w:rsidRDefault="00D70D77" w:rsidP="00D70D77">
            <w:pPr>
              <w:rPr>
                <w:sz w:val="20"/>
                <w:szCs w:val="20"/>
              </w:rPr>
            </w:pPr>
            <w:r w:rsidRPr="00D70D77">
              <w:rPr>
                <w:sz w:val="20"/>
                <w:szCs w:val="20"/>
              </w:rPr>
              <w:t> </w:t>
            </w:r>
          </w:p>
        </w:tc>
        <w:tc>
          <w:tcPr>
            <w:tcW w:w="1120" w:type="dxa"/>
            <w:gridSpan w:val="2"/>
            <w:tcBorders>
              <w:top w:val="nil"/>
              <w:left w:val="nil"/>
              <w:bottom w:val="single" w:sz="4" w:space="0" w:color="auto"/>
              <w:right w:val="single" w:sz="4" w:space="0" w:color="auto"/>
            </w:tcBorders>
            <w:shd w:val="clear" w:color="auto" w:fill="auto"/>
            <w:hideMark/>
          </w:tcPr>
          <w:p w14:paraId="09A027E6" w14:textId="77777777" w:rsidR="00D70D77" w:rsidRPr="00D70D77" w:rsidRDefault="00D70D77" w:rsidP="00D70D77">
            <w:pPr>
              <w:jc w:val="center"/>
              <w:rPr>
                <w:sz w:val="20"/>
                <w:szCs w:val="20"/>
              </w:rPr>
            </w:pPr>
            <w:r w:rsidRPr="00D70D77">
              <w:rPr>
                <w:sz w:val="20"/>
                <w:szCs w:val="20"/>
              </w:rPr>
              <w:t> </w:t>
            </w:r>
          </w:p>
        </w:tc>
        <w:tc>
          <w:tcPr>
            <w:tcW w:w="1066" w:type="dxa"/>
            <w:gridSpan w:val="2"/>
            <w:tcBorders>
              <w:top w:val="nil"/>
              <w:left w:val="nil"/>
              <w:bottom w:val="single" w:sz="4" w:space="0" w:color="auto"/>
              <w:right w:val="single" w:sz="4" w:space="0" w:color="auto"/>
            </w:tcBorders>
            <w:shd w:val="clear" w:color="auto" w:fill="auto"/>
            <w:hideMark/>
          </w:tcPr>
          <w:p w14:paraId="60276850" w14:textId="77777777" w:rsidR="00D70D77" w:rsidRPr="00D70D77" w:rsidRDefault="00D70D77" w:rsidP="00D70D77">
            <w:pPr>
              <w:jc w:val="center"/>
              <w:rPr>
                <w:sz w:val="20"/>
                <w:szCs w:val="20"/>
              </w:rPr>
            </w:pPr>
            <w:r w:rsidRPr="00D70D77">
              <w:rPr>
                <w:sz w:val="20"/>
                <w:szCs w:val="20"/>
              </w:rPr>
              <w:t> </w:t>
            </w:r>
          </w:p>
        </w:tc>
        <w:tc>
          <w:tcPr>
            <w:tcW w:w="1499" w:type="dxa"/>
            <w:gridSpan w:val="2"/>
            <w:tcBorders>
              <w:top w:val="nil"/>
              <w:left w:val="nil"/>
              <w:bottom w:val="single" w:sz="4" w:space="0" w:color="auto"/>
              <w:right w:val="single" w:sz="4" w:space="0" w:color="auto"/>
            </w:tcBorders>
            <w:shd w:val="clear" w:color="auto" w:fill="auto"/>
            <w:hideMark/>
          </w:tcPr>
          <w:p w14:paraId="62D9A305" w14:textId="77777777" w:rsidR="00D70D77" w:rsidRPr="00D70D77" w:rsidRDefault="00D70D77" w:rsidP="00D70D77">
            <w:pPr>
              <w:rPr>
                <w:sz w:val="20"/>
                <w:szCs w:val="20"/>
              </w:rPr>
            </w:pPr>
            <w:r w:rsidRPr="00D70D77">
              <w:rPr>
                <w:sz w:val="20"/>
                <w:szCs w:val="20"/>
              </w:rPr>
              <w:t> </w:t>
            </w:r>
          </w:p>
        </w:tc>
        <w:tc>
          <w:tcPr>
            <w:tcW w:w="1057" w:type="dxa"/>
            <w:gridSpan w:val="2"/>
            <w:tcBorders>
              <w:top w:val="nil"/>
              <w:left w:val="nil"/>
              <w:bottom w:val="single" w:sz="4" w:space="0" w:color="auto"/>
              <w:right w:val="single" w:sz="4" w:space="0" w:color="auto"/>
            </w:tcBorders>
            <w:shd w:val="clear" w:color="auto" w:fill="auto"/>
            <w:hideMark/>
          </w:tcPr>
          <w:p w14:paraId="524FEE7A" w14:textId="77777777" w:rsidR="00D70D77" w:rsidRPr="00D70D77" w:rsidRDefault="00D70D77" w:rsidP="00D70D77">
            <w:pPr>
              <w:rPr>
                <w:sz w:val="20"/>
                <w:szCs w:val="20"/>
              </w:rPr>
            </w:pPr>
            <w:r w:rsidRPr="00D70D77">
              <w:rPr>
                <w:sz w:val="20"/>
                <w:szCs w:val="20"/>
              </w:rPr>
              <w:t> </w:t>
            </w:r>
          </w:p>
        </w:tc>
        <w:tc>
          <w:tcPr>
            <w:tcW w:w="1600" w:type="dxa"/>
            <w:gridSpan w:val="2"/>
            <w:tcBorders>
              <w:top w:val="nil"/>
              <w:left w:val="nil"/>
              <w:bottom w:val="single" w:sz="4" w:space="0" w:color="auto"/>
              <w:right w:val="single" w:sz="4" w:space="0" w:color="auto"/>
            </w:tcBorders>
            <w:shd w:val="clear" w:color="auto" w:fill="auto"/>
            <w:hideMark/>
          </w:tcPr>
          <w:p w14:paraId="5F7C9B3B"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4A5C0944"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7DC3F95"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78014B6" w14:textId="77777777" w:rsidR="00D70D77" w:rsidRPr="00D70D77" w:rsidRDefault="00D70D77" w:rsidP="00D70D77">
            <w:pPr>
              <w:rPr>
                <w:sz w:val="20"/>
                <w:szCs w:val="20"/>
              </w:rPr>
            </w:pPr>
            <w:r w:rsidRPr="00D70D77">
              <w:rPr>
                <w:sz w:val="20"/>
                <w:szCs w:val="20"/>
              </w:rPr>
              <w:t> </w:t>
            </w:r>
          </w:p>
        </w:tc>
        <w:tc>
          <w:tcPr>
            <w:tcW w:w="1898" w:type="dxa"/>
            <w:gridSpan w:val="2"/>
            <w:tcBorders>
              <w:top w:val="nil"/>
              <w:left w:val="nil"/>
              <w:bottom w:val="single" w:sz="4" w:space="0" w:color="auto"/>
              <w:right w:val="single" w:sz="4" w:space="0" w:color="auto"/>
            </w:tcBorders>
            <w:shd w:val="clear" w:color="auto" w:fill="auto"/>
            <w:hideMark/>
          </w:tcPr>
          <w:p w14:paraId="37A7854D" w14:textId="77777777" w:rsidR="00D70D77" w:rsidRPr="00D70D77" w:rsidRDefault="00D70D77" w:rsidP="00D70D77">
            <w:pPr>
              <w:rPr>
                <w:sz w:val="20"/>
                <w:szCs w:val="20"/>
              </w:rPr>
            </w:pPr>
            <w:r w:rsidRPr="00D70D77">
              <w:rPr>
                <w:sz w:val="20"/>
                <w:szCs w:val="20"/>
              </w:rPr>
              <w:t> </w:t>
            </w:r>
          </w:p>
        </w:tc>
        <w:tc>
          <w:tcPr>
            <w:tcW w:w="271" w:type="dxa"/>
            <w:vAlign w:val="center"/>
            <w:hideMark/>
          </w:tcPr>
          <w:p w14:paraId="30B1A621" w14:textId="77777777" w:rsidR="00D70D77" w:rsidRPr="00D70D77" w:rsidRDefault="00D70D77" w:rsidP="00D70D77">
            <w:pPr>
              <w:rPr>
                <w:sz w:val="20"/>
                <w:szCs w:val="20"/>
              </w:rPr>
            </w:pPr>
          </w:p>
        </w:tc>
      </w:tr>
      <w:tr w:rsidR="00D70D77" w:rsidRPr="00D70D77" w14:paraId="21D8C7DC"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4D20019E" w14:textId="77777777" w:rsidR="00D70D77" w:rsidRPr="00D70D77" w:rsidRDefault="00D70D77" w:rsidP="00D70D77">
            <w:pPr>
              <w:ind w:firstLineChars="200" w:firstLine="400"/>
              <w:rPr>
                <w:sz w:val="20"/>
                <w:szCs w:val="20"/>
              </w:rPr>
            </w:pPr>
            <w:r w:rsidRPr="00D70D77">
              <w:rPr>
                <w:sz w:val="20"/>
                <w:szCs w:val="20"/>
              </w:rPr>
              <w:t>2.7.33</w:t>
            </w:r>
          </w:p>
        </w:tc>
        <w:tc>
          <w:tcPr>
            <w:tcW w:w="1699" w:type="dxa"/>
            <w:tcBorders>
              <w:top w:val="nil"/>
              <w:left w:val="nil"/>
              <w:bottom w:val="single" w:sz="4" w:space="0" w:color="auto"/>
              <w:right w:val="single" w:sz="4" w:space="0" w:color="auto"/>
            </w:tcBorders>
            <w:shd w:val="clear" w:color="auto" w:fill="auto"/>
            <w:hideMark/>
          </w:tcPr>
          <w:p w14:paraId="5FEADBEB" w14:textId="77777777" w:rsidR="00D70D77" w:rsidRPr="00D70D77" w:rsidRDefault="00D70D77" w:rsidP="00D70D77">
            <w:pPr>
              <w:rPr>
                <w:sz w:val="20"/>
                <w:szCs w:val="20"/>
              </w:rPr>
            </w:pPr>
            <w:r w:rsidRPr="00D70D77">
              <w:rPr>
                <w:sz w:val="20"/>
                <w:szCs w:val="20"/>
              </w:rPr>
              <w:t>Устройство фундаментов под ТП (ТП1 - ТП15)</w:t>
            </w:r>
          </w:p>
        </w:tc>
        <w:tc>
          <w:tcPr>
            <w:tcW w:w="1120" w:type="dxa"/>
            <w:gridSpan w:val="2"/>
            <w:tcBorders>
              <w:top w:val="nil"/>
              <w:left w:val="nil"/>
              <w:bottom w:val="single" w:sz="4" w:space="0" w:color="auto"/>
              <w:right w:val="single" w:sz="4" w:space="0" w:color="auto"/>
            </w:tcBorders>
            <w:shd w:val="clear" w:color="auto" w:fill="auto"/>
            <w:hideMark/>
          </w:tcPr>
          <w:p w14:paraId="5003B830"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39BDDFE8" w14:textId="77777777" w:rsidR="00D70D77" w:rsidRPr="00D70D77" w:rsidRDefault="00D70D77" w:rsidP="00D70D77">
            <w:pPr>
              <w:jc w:val="center"/>
              <w:rPr>
                <w:sz w:val="20"/>
                <w:szCs w:val="20"/>
              </w:rPr>
            </w:pPr>
            <w:r w:rsidRPr="00D70D77">
              <w:rPr>
                <w:sz w:val="20"/>
                <w:szCs w:val="20"/>
              </w:rPr>
              <w:t>15</w:t>
            </w:r>
          </w:p>
        </w:tc>
        <w:tc>
          <w:tcPr>
            <w:tcW w:w="1499" w:type="dxa"/>
            <w:gridSpan w:val="2"/>
            <w:tcBorders>
              <w:top w:val="nil"/>
              <w:left w:val="nil"/>
              <w:bottom w:val="single" w:sz="4" w:space="0" w:color="auto"/>
              <w:right w:val="single" w:sz="4" w:space="0" w:color="auto"/>
            </w:tcBorders>
            <w:shd w:val="clear" w:color="auto" w:fill="auto"/>
            <w:hideMark/>
          </w:tcPr>
          <w:p w14:paraId="44439249" w14:textId="77777777" w:rsidR="00D70D77" w:rsidRPr="00D70D77" w:rsidRDefault="00D70D77" w:rsidP="00D70D77">
            <w:pPr>
              <w:jc w:val="right"/>
              <w:rPr>
                <w:sz w:val="20"/>
                <w:szCs w:val="20"/>
              </w:rPr>
            </w:pPr>
            <w:r w:rsidRPr="00D70D77">
              <w:rPr>
                <w:sz w:val="20"/>
                <w:szCs w:val="20"/>
              </w:rPr>
              <w:t xml:space="preserve">355 414,00  </w:t>
            </w:r>
          </w:p>
        </w:tc>
        <w:tc>
          <w:tcPr>
            <w:tcW w:w="1057" w:type="dxa"/>
            <w:gridSpan w:val="2"/>
            <w:tcBorders>
              <w:top w:val="nil"/>
              <w:left w:val="nil"/>
              <w:bottom w:val="single" w:sz="4" w:space="0" w:color="auto"/>
              <w:right w:val="single" w:sz="4" w:space="0" w:color="auto"/>
            </w:tcBorders>
            <w:shd w:val="clear" w:color="auto" w:fill="auto"/>
            <w:hideMark/>
          </w:tcPr>
          <w:p w14:paraId="6F4FCD8A" w14:textId="77777777" w:rsidR="00D70D77" w:rsidRPr="00D70D77" w:rsidRDefault="00D70D77" w:rsidP="00D70D77">
            <w:pPr>
              <w:jc w:val="right"/>
              <w:rPr>
                <w:sz w:val="20"/>
                <w:szCs w:val="20"/>
              </w:rPr>
            </w:pPr>
            <w:r w:rsidRPr="00D70D77">
              <w:rPr>
                <w:sz w:val="20"/>
                <w:szCs w:val="20"/>
              </w:rPr>
              <w:t xml:space="preserve">23 694,27  </w:t>
            </w:r>
          </w:p>
        </w:tc>
        <w:tc>
          <w:tcPr>
            <w:tcW w:w="1600" w:type="dxa"/>
            <w:gridSpan w:val="2"/>
            <w:tcBorders>
              <w:top w:val="nil"/>
              <w:left w:val="nil"/>
              <w:bottom w:val="single" w:sz="4" w:space="0" w:color="auto"/>
              <w:right w:val="single" w:sz="4" w:space="0" w:color="auto"/>
            </w:tcBorders>
            <w:shd w:val="clear" w:color="auto" w:fill="auto"/>
            <w:hideMark/>
          </w:tcPr>
          <w:p w14:paraId="638D0ADC"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34E69122"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0C5A9ED2"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0B8B8D1F" w14:textId="77777777" w:rsidR="00D70D77" w:rsidRPr="00D70D77" w:rsidRDefault="00D70D77" w:rsidP="00D70D77">
            <w:pPr>
              <w:rPr>
                <w:sz w:val="20"/>
                <w:szCs w:val="20"/>
              </w:rPr>
            </w:pPr>
            <w:r w:rsidRPr="00D70D77">
              <w:rPr>
                <w:sz w:val="20"/>
                <w:szCs w:val="20"/>
              </w:rPr>
              <w:t xml:space="preserve">                25 679,64   </w:t>
            </w:r>
          </w:p>
        </w:tc>
        <w:tc>
          <w:tcPr>
            <w:tcW w:w="1898" w:type="dxa"/>
            <w:gridSpan w:val="2"/>
            <w:tcBorders>
              <w:top w:val="nil"/>
              <w:left w:val="nil"/>
              <w:bottom w:val="single" w:sz="4" w:space="0" w:color="auto"/>
              <w:right w:val="single" w:sz="4" w:space="0" w:color="auto"/>
            </w:tcBorders>
            <w:shd w:val="clear" w:color="auto" w:fill="auto"/>
            <w:hideMark/>
          </w:tcPr>
          <w:p w14:paraId="03B1A5E6" w14:textId="77777777" w:rsidR="00D70D77" w:rsidRPr="00D70D77" w:rsidRDefault="00D70D77" w:rsidP="00D70D77">
            <w:pPr>
              <w:rPr>
                <w:sz w:val="20"/>
                <w:szCs w:val="20"/>
              </w:rPr>
            </w:pPr>
            <w:r w:rsidRPr="00D70D77">
              <w:rPr>
                <w:sz w:val="20"/>
                <w:szCs w:val="20"/>
              </w:rPr>
              <w:t xml:space="preserve">                             385 194,60   </w:t>
            </w:r>
          </w:p>
        </w:tc>
        <w:tc>
          <w:tcPr>
            <w:tcW w:w="271" w:type="dxa"/>
            <w:vAlign w:val="center"/>
            <w:hideMark/>
          </w:tcPr>
          <w:p w14:paraId="51360E8B" w14:textId="77777777" w:rsidR="00D70D77" w:rsidRPr="00D70D77" w:rsidRDefault="00D70D77" w:rsidP="00D70D77">
            <w:pPr>
              <w:rPr>
                <w:sz w:val="20"/>
                <w:szCs w:val="20"/>
              </w:rPr>
            </w:pPr>
          </w:p>
        </w:tc>
      </w:tr>
      <w:tr w:rsidR="00D70D77" w:rsidRPr="00D70D77" w14:paraId="64E25520"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147802D7" w14:textId="77777777" w:rsidR="00D70D77" w:rsidRPr="00D70D77" w:rsidRDefault="00D70D77" w:rsidP="00D70D77">
            <w:pPr>
              <w:ind w:firstLineChars="200" w:firstLine="400"/>
              <w:rPr>
                <w:sz w:val="20"/>
                <w:szCs w:val="20"/>
              </w:rPr>
            </w:pPr>
            <w:r w:rsidRPr="00D70D77">
              <w:rPr>
                <w:sz w:val="20"/>
                <w:szCs w:val="20"/>
              </w:rPr>
              <w:t>2.7.34</w:t>
            </w:r>
          </w:p>
        </w:tc>
        <w:tc>
          <w:tcPr>
            <w:tcW w:w="1699" w:type="dxa"/>
            <w:tcBorders>
              <w:top w:val="nil"/>
              <w:left w:val="nil"/>
              <w:bottom w:val="single" w:sz="4" w:space="0" w:color="auto"/>
              <w:right w:val="single" w:sz="4" w:space="0" w:color="auto"/>
            </w:tcBorders>
            <w:shd w:val="clear" w:color="auto" w:fill="auto"/>
            <w:hideMark/>
          </w:tcPr>
          <w:p w14:paraId="5B11A342" w14:textId="77777777" w:rsidR="00D70D77" w:rsidRPr="00D70D77" w:rsidRDefault="00D70D77" w:rsidP="00D70D77">
            <w:pPr>
              <w:rPr>
                <w:sz w:val="20"/>
                <w:szCs w:val="20"/>
              </w:rPr>
            </w:pPr>
            <w:r w:rsidRPr="00D70D77">
              <w:rPr>
                <w:sz w:val="20"/>
                <w:szCs w:val="20"/>
              </w:rPr>
              <w:t>Устройство фундаментов под ТП (ТП16, ТП18)</w:t>
            </w:r>
          </w:p>
        </w:tc>
        <w:tc>
          <w:tcPr>
            <w:tcW w:w="1120" w:type="dxa"/>
            <w:gridSpan w:val="2"/>
            <w:tcBorders>
              <w:top w:val="nil"/>
              <w:left w:val="nil"/>
              <w:bottom w:val="single" w:sz="4" w:space="0" w:color="auto"/>
              <w:right w:val="single" w:sz="4" w:space="0" w:color="auto"/>
            </w:tcBorders>
            <w:shd w:val="clear" w:color="auto" w:fill="auto"/>
            <w:hideMark/>
          </w:tcPr>
          <w:p w14:paraId="4EB0FACF"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7692BD40" w14:textId="77777777" w:rsidR="00D70D77" w:rsidRPr="00D70D77" w:rsidRDefault="00D70D77" w:rsidP="00D70D77">
            <w:pPr>
              <w:jc w:val="center"/>
              <w:rPr>
                <w:sz w:val="20"/>
                <w:szCs w:val="20"/>
              </w:rPr>
            </w:pPr>
            <w:r w:rsidRPr="00D70D77">
              <w:rPr>
                <w:sz w:val="20"/>
                <w:szCs w:val="20"/>
              </w:rPr>
              <w:t>2</w:t>
            </w:r>
          </w:p>
        </w:tc>
        <w:tc>
          <w:tcPr>
            <w:tcW w:w="1499" w:type="dxa"/>
            <w:gridSpan w:val="2"/>
            <w:tcBorders>
              <w:top w:val="nil"/>
              <w:left w:val="nil"/>
              <w:bottom w:val="single" w:sz="4" w:space="0" w:color="auto"/>
              <w:right w:val="single" w:sz="4" w:space="0" w:color="auto"/>
            </w:tcBorders>
            <w:shd w:val="clear" w:color="auto" w:fill="auto"/>
            <w:hideMark/>
          </w:tcPr>
          <w:p w14:paraId="76732939" w14:textId="77777777" w:rsidR="00D70D77" w:rsidRPr="00D70D77" w:rsidRDefault="00D70D77" w:rsidP="00D70D77">
            <w:pPr>
              <w:jc w:val="right"/>
              <w:rPr>
                <w:sz w:val="20"/>
                <w:szCs w:val="20"/>
              </w:rPr>
            </w:pPr>
            <w:r w:rsidRPr="00D70D77">
              <w:rPr>
                <w:sz w:val="20"/>
                <w:szCs w:val="20"/>
              </w:rPr>
              <w:t xml:space="preserve">125 174,00  </w:t>
            </w:r>
          </w:p>
        </w:tc>
        <w:tc>
          <w:tcPr>
            <w:tcW w:w="1057" w:type="dxa"/>
            <w:gridSpan w:val="2"/>
            <w:tcBorders>
              <w:top w:val="nil"/>
              <w:left w:val="nil"/>
              <w:bottom w:val="single" w:sz="4" w:space="0" w:color="auto"/>
              <w:right w:val="single" w:sz="4" w:space="0" w:color="auto"/>
            </w:tcBorders>
            <w:shd w:val="clear" w:color="auto" w:fill="auto"/>
            <w:hideMark/>
          </w:tcPr>
          <w:p w14:paraId="3B015BFB" w14:textId="77777777" w:rsidR="00D70D77" w:rsidRPr="00D70D77" w:rsidRDefault="00D70D77" w:rsidP="00D70D77">
            <w:pPr>
              <w:jc w:val="right"/>
              <w:rPr>
                <w:sz w:val="20"/>
                <w:szCs w:val="20"/>
              </w:rPr>
            </w:pPr>
            <w:r w:rsidRPr="00D70D77">
              <w:rPr>
                <w:sz w:val="20"/>
                <w:szCs w:val="20"/>
              </w:rPr>
              <w:t xml:space="preserve">62 587,00  </w:t>
            </w:r>
          </w:p>
        </w:tc>
        <w:tc>
          <w:tcPr>
            <w:tcW w:w="1600" w:type="dxa"/>
            <w:gridSpan w:val="2"/>
            <w:tcBorders>
              <w:top w:val="nil"/>
              <w:left w:val="nil"/>
              <w:bottom w:val="single" w:sz="4" w:space="0" w:color="auto"/>
              <w:right w:val="single" w:sz="4" w:space="0" w:color="auto"/>
            </w:tcBorders>
            <w:shd w:val="clear" w:color="auto" w:fill="auto"/>
            <w:hideMark/>
          </w:tcPr>
          <w:p w14:paraId="3E3271CB"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304448C5"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46A8871B"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A53F2F8" w14:textId="77777777" w:rsidR="00D70D77" w:rsidRPr="00D70D77" w:rsidRDefault="00D70D77" w:rsidP="00D70D77">
            <w:pPr>
              <w:rPr>
                <w:sz w:val="20"/>
                <w:szCs w:val="20"/>
              </w:rPr>
            </w:pPr>
            <w:r w:rsidRPr="00D70D77">
              <w:rPr>
                <w:sz w:val="20"/>
                <w:szCs w:val="20"/>
              </w:rPr>
              <w:t xml:space="preserve">                67 831,23   </w:t>
            </w:r>
          </w:p>
        </w:tc>
        <w:tc>
          <w:tcPr>
            <w:tcW w:w="1898" w:type="dxa"/>
            <w:gridSpan w:val="2"/>
            <w:tcBorders>
              <w:top w:val="nil"/>
              <w:left w:val="nil"/>
              <w:bottom w:val="single" w:sz="4" w:space="0" w:color="auto"/>
              <w:right w:val="single" w:sz="4" w:space="0" w:color="auto"/>
            </w:tcBorders>
            <w:shd w:val="clear" w:color="auto" w:fill="auto"/>
            <w:hideMark/>
          </w:tcPr>
          <w:p w14:paraId="119CFDF8" w14:textId="77777777" w:rsidR="00D70D77" w:rsidRPr="00D70D77" w:rsidRDefault="00D70D77" w:rsidP="00D70D77">
            <w:pPr>
              <w:rPr>
                <w:sz w:val="20"/>
                <w:szCs w:val="20"/>
              </w:rPr>
            </w:pPr>
            <w:r w:rsidRPr="00D70D77">
              <w:rPr>
                <w:sz w:val="20"/>
                <w:szCs w:val="20"/>
              </w:rPr>
              <w:t xml:space="preserve">                             135 662,46   </w:t>
            </w:r>
          </w:p>
        </w:tc>
        <w:tc>
          <w:tcPr>
            <w:tcW w:w="271" w:type="dxa"/>
            <w:vAlign w:val="center"/>
            <w:hideMark/>
          </w:tcPr>
          <w:p w14:paraId="4EC7DFD2" w14:textId="77777777" w:rsidR="00D70D77" w:rsidRPr="00D70D77" w:rsidRDefault="00D70D77" w:rsidP="00D70D77">
            <w:pPr>
              <w:rPr>
                <w:sz w:val="20"/>
                <w:szCs w:val="20"/>
              </w:rPr>
            </w:pPr>
          </w:p>
        </w:tc>
      </w:tr>
      <w:tr w:rsidR="00D70D77" w:rsidRPr="00D70D77" w14:paraId="431EAD86"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59E8A4A9" w14:textId="77777777" w:rsidR="00D70D77" w:rsidRPr="00D70D77" w:rsidRDefault="00D70D77" w:rsidP="00D70D77">
            <w:pPr>
              <w:ind w:firstLineChars="200" w:firstLine="400"/>
              <w:rPr>
                <w:sz w:val="20"/>
                <w:szCs w:val="20"/>
              </w:rPr>
            </w:pPr>
            <w:r w:rsidRPr="00D70D77">
              <w:rPr>
                <w:sz w:val="20"/>
                <w:szCs w:val="20"/>
              </w:rPr>
              <w:lastRenderedPageBreak/>
              <w:t>2.7.35</w:t>
            </w:r>
          </w:p>
        </w:tc>
        <w:tc>
          <w:tcPr>
            <w:tcW w:w="1699" w:type="dxa"/>
            <w:tcBorders>
              <w:top w:val="nil"/>
              <w:left w:val="nil"/>
              <w:bottom w:val="single" w:sz="4" w:space="0" w:color="auto"/>
              <w:right w:val="single" w:sz="4" w:space="0" w:color="auto"/>
            </w:tcBorders>
            <w:shd w:val="clear" w:color="auto" w:fill="auto"/>
            <w:hideMark/>
          </w:tcPr>
          <w:p w14:paraId="4D01C0C9" w14:textId="77777777" w:rsidR="00D70D77" w:rsidRPr="00D70D77" w:rsidRDefault="00D70D77" w:rsidP="00D70D77">
            <w:pPr>
              <w:rPr>
                <w:sz w:val="20"/>
                <w:szCs w:val="20"/>
              </w:rPr>
            </w:pPr>
            <w:r w:rsidRPr="00D70D77">
              <w:rPr>
                <w:sz w:val="20"/>
                <w:szCs w:val="20"/>
              </w:rPr>
              <w:t>Устройство фундаментов под ТП (ТП17, ТП20)</w:t>
            </w:r>
          </w:p>
        </w:tc>
        <w:tc>
          <w:tcPr>
            <w:tcW w:w="1120" w:type="dxa"/>
            <w:gridSpan w:val="2"/>
            <w:tcBorders>
              <w:top w:val="nil"/>
              <w:left w:val="nil"/>
              <w:bottom w:val="single" w:sz="4" w:space="0" w:color="auto"/>
              <w:right w:val="single" w:sz="4" w:space="0" w:color="auto"/>
            </w:tcBorders>
            <w:shd w:val="clear" w:color="auto" w:fill="auto"/>
            <w:hideMark/>
          </w:tcPr>
          <w:p w14:paraId="574DAD3E"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59FC15A3" w14:textId="77777777" w:rsidR="00D70D77" w:rsidRPr="00D70D77" w:rsidRDefault="00D70D77" w:rsidP="00D70D77">
            <w:pPr>
              <w:jc w:val="center"/>
              <w:rPr>
                <w:sz w:val="20"/>
                <w:szCs w:val="20"/>
              </w:rPr>
            </w:pPr>
            <w:r w:rsidRPr="00D70D77">
              <w:rPr>
                <w:sz w:val="20"/>
                <w:szCs w:val="20"/>
              </w:rPr>
              <w:t>2</w:t>
            </w:r>
          </w:p>
        </w:tc>
        <w:tc>
          <w:tcPr>
            <w:tcW w:w="1499" w:type="dxa"/>
            <w:gridSpan w:val="2"/>
            <w:tcBorders>
              <w:top w:val="nil"/>
              <w:left w:val="nil"/>
              <w:bottom w:val="single" w:sz="4" w:space="0" w:color="auto"/>
              <w:right w:val="single" w:sz="4" w:space="0" w:color="auto"/>
            </w:tcBorders>
            <w:shd w:val="clear" w:color="auto" w:fill="auto"/>
            <w:hideMark/>
          </w:tcPr>
          <w:p w14:paraId="36D7008E" w14:textId="77777777" w:rsidR="00D70D77" w:rsidRPr="00D70D77" w:rsidRDefault="00D70D77" w:rsidP="00D70D77">
            <w:pPr>
              <w:jc w:val="right"/>
              <w:rPr>
                <w:sz w:val="20"/>
                <w:szCs w:val="20"/>
              </w:rPr>
            </w:pPr>
            <w:r w:rsidRPr="00D70D77">
              <w:rPr>
                <w:sz w:val="20"/>
                <w:szCs w:val="20"/>
              </w:rPr>
              <w:t xml:space="preserve">128 702,00  </w:t>
            </w:r>
          </w:p>
        </w:tc>
        <w:tc>
          <w:tcPr>
            <w:tcW w:w="1057" w:type="dxa"/>
            <w:gridSpan w:val="2"/>
            <w:tcBorders>
              <w:top w:val="nil"/>
              <w:left w:val="nil"/>
              <w:bottom w:val="single" w:sz="4" w:space="0" w:color="auto"/>
              <w:right w:val="single" w:sz="4" w:space="0" w:color="auto"/>
            </w:tcBorders>
            <w:shd w:val="clear" w:color="auto" w:fill="auto"/>
            <w:hideMark/>
          </w:tcPr>
          <w:p w14:paraId="713D2877" w14:textId="77777777" w:rsidR="00D70D77" w:rsidRPr="00D70D77" w:rsidRDefault="00D70D77" w:rsidP="00D70D77">
            <w:pPr>
              <w:jc w:val="right"/>
              <w:rPr>
                <w:sz w:val="20"/>
                <w:szCs w:val="20"/>
              </w:rPr>
            </w:pPr>
            <w:r w:rsidRPr="00D70D77">
              <w:rPr>
                <w:sz w:val="20"/>
                <w:szCs w:val="20"/>
              </w:rPr>
              <w:t xml:space="preserve">64 351,00  </w:t>
            </w:r>
          </w:p>
        </w:tc>
        <w:tc>
          <w:tcPr>
            <w:tcW w:w="1600" w:type="dxa"/>
            <w:gridSpan w:val="2"/>
            <w:tcBorders>
              <w:top w:val="nil"/>
              <w:left w:val="nil"/>
              <w:bottom w:val="single" w:sz="4" w:space="0" w:color="auto"/>
              <w:right w:val="single" w:sz="4" w:space="0" w:color="auto"/>
            </w:tcBorders>
            <w:shd w:val="clear" w:color="auto" w:fill="auto"/>
            <w:hideMark/>
          </w:tcPr>
          <w:p w14:paraId="5246581D"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6FAF262D"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2D587DCA"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6DE8886" w14:textId="77777777" w:rsidR="00D70D77" w:rsidRPr="00D70D77" w:rsidRDefault="00D70D77" w:rsidP="00D70D77">
            <w:pPr>
              <w:rPr>
                <w:sz w:val="20"/>
                <w:szCs w:val="20"/>
              </w:rPr>
            </w:pPr>
            <w:r w:rsidRPr="00D70D77">
              <w:rPr>
                <w:sz w:val="20"/>
                <w:szCs w:val="20"/>
              </w:rPr>
              <w:t xml:space="preserve">                69 743,03   </w:t>
            </w:r>
          </w:p>
        </w:tc>
        <w:tc>
          <w:tcPr>
            <w:tcW w:w="1898" w:type="dxa"/>
            <w:gridSpan w:val="2"/>
            <w:tcBorders>
              <w:top w:val="nil"/>
              <w:left w:val="nil"/>
              <w:bottom w:val="single" w:sz="4" w:space="0" w:color="auto"/>
              <w:right w:val="single" w:sz="4" w:space="0" w:color="auto"/>
            </w:tcBorders>
            <w:shd w:val="clear" w:color="auto" w:fill="auto"/>
            <w:hideMark/>
          </w:tcPr>
          <w:p w14:paraId="122843DD" w14:textId="77777777" w:rsidR="00D70D77" w:rsidRPr="00D70D77" w:rsidRDefault="00D70D77" w:rsidP="00D70D77">
            <w:pPr>
              <w:rPr>
                <w:sz w:val="20"/>
                <w:szCs w:val="20"/>
              </w:rPr>
            </w:pPr>
            <w:r w:rsidRPr="00D70D77">
              <w:rPr>
                <w:sz w:val="20"/>
                <w:szCs w:val="20"/>
              </w:rPr>
              <w:t xml:space="preserve">                             139 486,06   </w:t>
            </w:r>
          </w:p>
        </w:tc>
        <w:tc>
          <w:tcPr>
            <w:tcW w:w="271" w:type="dxa"/>
            <w:vAlign w:val="center"/>
            <w:hideMark/>
          </w:tcPr>
          <w:p w14:paraId="2DC03E31" w14:textId="77777777" w:rsidR="00D70D77" w:rsidRPr="00D70D77" w:rsidRDefault="00D70D77" w:rsidP="00D70D77">
            <w:pPr>
              <w:rPr>
                <w:sz w:val="20"/>
                <w:szCs w:val="20"/>
              </w:rPr>
            </w:pPr>
          </w:p>
        </w:tc>
      </w:tr>
      <w:tr w:rsidR="00D70D77" w:rsidRPr="00D70D77" w14:paraId="285380C5" w14:textId="77777777" w:rsidTr="00D70D77">
        <w:trPr>
          <w:trHeight w:val="345"/>
        </w:trPr>
        <w:tc>
          <w:tcPr>
            <w:tcW w:w="1418" w:type="dxa"/>
            <w:tcBorders>
              <w:top w:val="nil"/>
              <w:left w:val="single" w:sz="4" w:space="0" w:color="auto"/>
              <w:bottom w:val="single" w:sz="4" w:space="0" w:color="auto"/>
              <w:right w:val="single" w:sz="4" w:space="0" w:color="auto"/>
            </w:tcBorders>
            <w:shd w:val="clear" w:color="auto" w:fill="auto"/>
            <w:noWrap/>
            <w:hideMark/>
          </w:tcPr>
          <w:p w14:paraId="0AF3D1B6" w14:textId="77777777" w:rsidR="00D70D77" w:rsidRPr="00D70D77" w:rsidRDefault="00D70D77" w:rsidP="00D70D77">
            <w:pPr>
              <w:ind w:firstLineChars="200" w:firstLine="400"/>
              <w:rPr>
                <w:sz w:val="20"/>
                <w:szCs w:val="20"/>
              </w:rPr>
            </w:pPr>
            <w:r w:rsidRPr="00D70D77">
              <w:rPr>
                <w:sz w:val="20"/>
                <w:szCs w:val="20"/>
              </w:rPr>
              <w:t>2.7.36</w:t>
            </w:r>
          </w:p>
        </w:tc>
        <w:tc>
          <w:tcPr>
            <w:tcW w:w="1699" w:type="dxa"/>
            <w:tcBorders>
              <w:top w:val="nil"/>
              <w:left w:val="nil"/>
              <w:bottom w:val="single" w:sz="4" w:space="0" w:color="auto"/>
              <w:right w:val="single" w:sz="4" w:space="0" w:color="auto"/>
            </w:tcBorders>
            <w:shd w:val="clear" w:color="auto" w:fill="auto"/>
            <w:hideMark/>
          </w:tcPr>
          <w:p w14:paraId="46C0F966" w14:textId="77777777" w:rsidR="00D70D77" w:rsidRPr="00D70D77" w:rsidRDefault="00D70D77" w:rsidP="00D70D77">
            <w:pPr>
              <w:rPr>
                <w:sz w:val="20"/>
                <w:szCs w:val="20"/>
              </w:rPr>
            </w:pPr>
            <w:r w:rsidRPr="00D70D77">
              <w:rPr>
                <w:sz w:val="20"/>
                <w:szCs w:val="20"/>
              </w:rPr>
              <w:t>Устройство фундаментов под ТП (ТП19)</w:t>
            </w:r>
          </w:p>
        </w:tc>
        <w:tc>
          <w:tcPr>
            <w:tcW w:w="1120" w:type="dxa"/>
            <w:gridSpan w:val="2"/>
            <w:tcBorders>
              <w:top w:val="nil"/>
              <w:left w:val="nil"/>
              <w:bottom w:val="single" w:sz="4" w:space="0" w:color="auto"/>
              <w:right w:val="single" w:sz="4" w:space="0" w:color="auto"/>
            </w:tcBorders>
            <w:shd w:val="clear" w:color="auto" w:fill="auto"/>
            <w:hideMark/>
          </w:tcPr>
          <w:p w14:paraId="742CA66D" w14:textId="77777777" w:rsidR="00D70D77" w:rsidRPr="00D70D77" w:rsidRDefault="00D70D77" w:rsidP="00D70D77">
            <w:pPr>
              <w:jc w:val="center"/>
              <w:rPr>
                <w:sz w:val="20"/>
                <w:szCs w:val="20"/>
              </w:rPr>
            </w:pPr>
            <w:proofErr w:type="spellStart"/>
            <w:r w:rsidRPr="00D70D77">
              <w:rPr>
                <w:sz w:val="20"/>
                <w:szCs w:val="20"/>
              </w:rPr>
              <w:t>шт</w:t>
            </w:r>
            <w:proofErr w:type="spellEnd"/>
          </w:p>
        </w:tc>
        <w:tc>
          <w:tcPr>
            <w:tcW w:w="1066" w:type="dxa"/>
            <w:gridSpan w:val="2"/>
            <w:tcBorders>
              <w:top w:val="nil"/>
              <w:left w:val="nil"/>
              <w:bottom w:val="single" w:sz="4" w:space="0" w:color="auto"/>
              <w:right w:val="single" w:sz="4" w:space="0" w:color="auto"/>
            </w:tcBorders>
            <w:shd w:val="clear" w:color="auto" w:fill="auto"/>
            <w:hideMark/>
          </w:tcPr>
          <w:p w14:paraId="6FF9A4C5" w14:textId="77777777" w:rsidR="00D70D77" w:rsidRPr="00D70D77" w:rsidRDefault="00D70D77" w:rsidP="00D70D77">
            <w:pPr>
              <w:jc w:val="center"/>
              <w:rPr>
                <w:sz w:val="20"/>
                <w:szCs w:val="20"/>
              </w:rPr>
            </w:pPr>
            <w:r w:rsidRPr="00D70D77">
              <w:rPr>
                <w:sz w:val="20"/>
                <w:szCs w:val="20"/>
              </w:rPr>
              <w:t>1</w:t>
            </w:r>
          </w:p>
        </w:tc>
        <w:tc>
          <w:tcPr>
            <w:tcW w:w="1499" w:type="dxa"/>
            <w:gridSpan w:val="2"/>
            <w:tcBorders>
              <w:top w:val="nil"/>
              <w:left w:val="nil"/>
              <w:bottom w:val="single" w:sz="4" w:space="0" w:color="auto"/>
              <w:right w:val="single" w:sz="4" w:space="0" w:color="auto"/>
            </w:tcBorders>
            <w:shd w:val="clear" w:color="auto" w:fill="auto"/>
            <w:hideMark/>
          </w:tcPr>
          <w:p w14:paraId="57331F76" w14:textId="77777777" w:rsidR="00D70D77" w:rsidRPr="00D70D77" w:rsidRDefault="00D70D77" w:rsidP="00D70D77">
            <w:pPr>
              <w:jc w:val="right"/>
              <w:rPr>
                <w:sz w:val="20"/>
                <w:szCs w:val="20"/>
              </w:rPr>
            </w:pPr>
            <w:r w:rsidRPr="00D70D77">
              <w:rPr>
                <w:sz w:val="20"/>
                <w:szCs w:val="20"/>
              </w:rPr>
              <w:t xml:space="preserve">66 053,00  </w:t>
            </w:r>
          </w:p>
        </w:tc>
        <w:tc>
          <w:tcPr>
            <w:tcW w:w="1057" w:type="dxa"/>
            <w:gridSpan w:val="2"/>
            <w:tcBorders>
              <w:top w:val="nil"/>
              <w:left w:val="nil"/>
              <w:bottom w:val="single" w:sz="4" w:space="0" w:color="auto"/>
              <w:right w:val="single" w:sz="4" w:space="0" w:color="auto"/>
            </w:tcBorders>
            <w:shd w:val="clear" w:color="auto" w:fill="auto"/>
            <w:hideMark/>
          </w:tcPr>
          <w:p w14:paraId="5F4AE27C" w14:textId="77777777" w:rsidR="00D70D77" w:rsidRPr="00D70D77" w:rsidRDefault="00D70D77" w:rsidP="00D70D77">
            <w:pPr>
              <w:jc w:val="right"/>
              <w:rPr>
                <w:sz w:val="20"/>
                <w:szCs w:val="20"/>
              </w:rPr>
            </w:pPr>
            <w:r w:rsidRPr="00D70D77">
              <w:rPr>
                <w:sz w:val="20"/>
                <w:szCs w:val="20"/>
              </w:rPr>
              <w:t xml:space="preserve">66 053,00  </w:t>
            </w:r>
          </w:p>
        </w:tc>
        <w:tc>
          <w:tcPr>
            <w:tcW w:w="1600" w:type="dxa"/>
            <w:gridSpan w:val="2"/>
            <w:tcBorders>
              <w:top w:val="nil"/>
              <w:left w:val="nil"/>
              <w:bottom w:val="single" w:sz="4" w:space="0" w:color="auto"/>
              <w:right w:val="single" w:sz="4" w:space="0" w:color="auto"/>
            </w:tcBorders>
            <w:shd w:val="clear" w:color="auto" w:fill="auto"/>
            <w:hideMark/>
          </w:tcPr>
          <w:p w14:paraId="56DF891C"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89BDDBF"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6E96DBC6"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2C7A30A5" w14:textId="77777777" w:rsidR="00D70D77" w:rsidRPr="00D70D77" w:rsidRDefault="00D70D77" w:rsidP="00D70D77">
            <w:pPr>
              <w:rPr>
                <w:sz w:val="20"/>
                <w:szCs w:val="20"/>
              </w:rPr>
            </w:pPr>
            <w:r w:rsidRPr="00D70D77">
              <w:rPr>
                <w:sz w:val="20"/>
                <w:szCs w:val="20"/>
              </w:rPr>
              <w:t xml:space="preserve">                71 587,65   </w:t>
            </w:r>
          </w:p>
        </w:tc>
        <w:tc>
          <w:tcPr>
            <w:tcW w:w="1898" w:type="dxa"/>
            <w:gridSpan w:val="2"/>
            <w:tcBorders>
              <w:top w:val="nil"/>
              <w:left w:val="nil"/>
              <w:bottom w:val="single" w:sz="4" w:space="0" w:color="auto"/>
              <w:right w:val="single" w:sz="4" w:space="0" w:color="auto"/>
            </w:tcBorders>
            <w:shd w:val="clear" w:color="auto" w:fill="auto"/>
            <w:hideMark/>
          </w:tcPr>
          <w:p w14:paraId="66A8EB34" w14:textId="77777777" w:rsidR="00D70D77" w:rsidRPr="00D70D77" w:rsidRDefault="00D70D77" w:rsidP="00D70D77">
            <w:pPr>
              <w:rPr>
                <w:sz w:val="20"/>
                <w:szCs w:val="20"/>
              </w:rPr>
            </w:pPr>
            <w:r w:rsidRPr="00D70D77">
              <w:rPr>
                <w:sz w:val="20"/>
                <w:szCs w:val="20"/>
              </w:rPr>
              <w:t xml:space="preserve">                               71 587,65   </w:t>
            </w:r>
          </w:p>
        </w:tc>
        <w:tc>
          <w:tcPr>
            <w:tcW w:w="271" w:type="dxa"/>
            <w:vAlign w:val="center"/>
            <w:hideMark/>
          </w:tcPr>
          <w:p w14:paraId="79540BBE" w14:textId="77777777" w:rsidR="00D70D77" w:rsidRPr="00D70D77" w:rsidRDefault="00D70D77" w:rsidP="00D70D77">
            <w:pPr>
              <w:rPr>
                <w:sz w:val="20"/>
                <w:szCs w:val="20"/>
              </w:rPr>
            </w:pPr>
          </w:p>
        </w:tc>
      </w:tr>
      <w:tr w:rsidR="00D70D77" w:rsidRPr="00D70D77" w14:paraId="63B3CB70" w14:textId="77777777" w:rsidTr="00D70D77">
        <w:trPr>
          <w:trHeight w:val="300"/>
        </w:trPr>
        <w:tc>
          <w:tcPr>
            <w:tcW w:w="1418" w:type="dxa"/>
            <w:tcBorders>
              <w:top w:val="nil"/>
              <w:left w:val="single" w:sz="4" w:space="0" w:color="auto"/>
              <w:bottom w:val="single" w:sz="4" w:space="0" w:color="auto"/>
              <w:right w:val="single" w:sz="4" w:space="0" w:color="auto"/>
            </w:tcBorders>
            <w:shd w:val="clear" w:color="000000" w:fill="FFF2CC"/>
            <w:noWrap/>
            <w:hideMark/>
          </w:tcPr>
          <w:p w14:paraId="267FCC13" w14:textId="77777777" w:rsidR="00D70D77" w:rsidRPr="00D70D77" w:rsidRDefault="00D70D77" w:rsidP="00D70D77">
            <w:pPr>
              <w:rPr>
                <w:b/>
                <w:bCs/>
                <w:sz w:val="22"/>
                <w:szCs w:val="22"/>
              </w:rPr>
            </w:pPr>
            <w:r w:rsidRPr="00D70D77">
              <w:rPr>
                <w:b/>
                <w:bCs/>
                <w:sz w:val="22"/>
                <w:szCs w:val="22"/>
              </w:rPr>
              <w:t>3.Временные здания и сооружения</w:t>
            </w:r>
          </w:p>
        </w:tc>
        <w:tc>
          <w:tcPr>
            <w:tcW w:w="1699" w:type="dxa"/>
            <w:tcBorders>
              <w:top w:val="nil"/>
              <w:left w:val="nil"/>
              <w:bottom w:val="single" w:sz="4" w:space="0" w:color="auto"/>
              <w:right w:val="single" w:sz="4" w:space="0" w:color="auto"/>
            </w:tcBorders>
            <w:shd w:val="clear" w:color="000000" w:fill="FFF2CC"/>
            <w:vAlign w:val="center"/>
            <w:hideMark/>
          </w:tcPr>
          <w:p w14:paraId="0FC4CBD3" w14:textId="77777777" w:rsidR="00D70D77" w:rsidRPr="00D70D77" w:rsidRDefault="00D70D77" w:rsidP="00D70D77">
            <w:pPr>
              <w:jc w:val="center"/>
              <w:rPr>
                <w:b/>
                <w:bCs/>
                <w:sz w:val="22"/>
                <w:szCs w:val="22"/>
              </w:rPr>
            </w:pPr>
            <w:r w:rsidRPr="00D70D77">
              <w:rPr>
                <w:b/>
                <w:bCs/>
                <w:sz w:val="22"/>
                <w:szCs w:val="22"/>
              </w:rPr>
              <w:t> </w:t>
            </w:r>
          </w:p>
        </w:tc>
        <w:tc>
          <w:tcPr>
            <w:tcW w:w="1120" w:type="dxa"/>
            <w:gridSpan w:val="2"/>
            <w:tcBorders>
              <w:top w:val="nil"/>
              <w:left w:val="nil"/>
              <w:bottom w:val="single" w:sz="4" w:space="0" w:color="auto"/>
              <w:right w:val="single" w:sz="4" w:space="0" w:color="auto"/>
            </w:tcBorders>
            <w:shd w:val="clear" w:color="000000" w:fill="FFF2CC"/>
            <w:vAlign w:val="center"/>
            <w:hideMark/>
          </w:tcPr>
          <w:p w14:paraId="0BCC05BE" w14:textId="77777777" w:rsidR="00D70D77" w:rsidRPr="00D70D77" w:rsidRDefault="00D70D77" w:rsidP="00D70D77">
            <w:pPr>
              <w:jc w:val="center"/>
              <w:rPr>
                <w:b/>
                <w:bCs/>
                <w:sz w:val="22"/>
                <w:szCs w:val="22"/>
              </w:rPr>
            </w:pPr>
            <w:r w:rsidRPr="00D70D77">
              <w:rPr>
                <w:b/>
                <w:bCs/>
                <w:sz w:val="22"/>
                <w:szCs w:val="22"/>
              </w:rPr>
              <w:t> </w:t>
            </w:r>
          </w:p>
        </w:tc>
        <w:tc>
          <w:tcPr>
            <w:tcW w:w="1066" w:type="dxa"/>
            <w:gridSpan w:val="2"/>
            <w:tcBorders>
              <w:top w:val="nil"/>
              <w:left w:val="nil"/>
              <w:bottom w:val="single" w:sz="4" w:space="0" w:color="auto"/>
              <w:right w:val="single" w:sz="4" w:space="0" w:color="auto"/>
            </w:tcBorders>
            <w:shd w:val="clear" w:color="000000" w:fill="FFF2CC"/>
            <w:noWrap/>
            <w:hideMark/>
          </w:tcPr>
          <w:p w14:paraId="2D050452"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000000" w:fill="FFF2CC"/>
            <w:noWrap/>
            <w:vAlign w:val="center"/>
            <w:hideMark/>
          </w:tcPr>
          <w:p w14:paraId="34837D67" w14:textId="77777777" w:rsidR="00D70D77" w:rsidRPr="00D70D77" w:rsidRDefault="00D70D77" w:rsidP="00D70D77">
            <w:pPr>
              <w:jc w:val="center"/>
              <w:rPr>
                <w:b/>
                <w:bCs/>
                <w:sz w:val="22"/>
                <w:szCs w:val="22"/>
              </w:rPr>
            </w:pPr>
            <w:r w:rsidRPr="00D70D77">
              <w:rPr>
                <w:b/>
                <w:bCs/>
                <w:sz w:val="22"/>
                <w:szCs w:val="22"/>
              </w:rPr>
              <w:t>14 627 235,10</w:t>
            </w:r>
          </w:p>
        </w:tc>
        <w:tc>
          <w:tcPr>
            <w:tcW w:w="1057" w:type="dxa"/>
            <w:gridSpan w:val="2"/>
            <w:tcBorders>
              <w:top w:val="nil"/>
              <w:left w:val="nil"/>
              <w:bottom w:val="single" w:sz="4" w:space="0" w:color="auto"/>
              <w:right w:val="single" w:sz="4" w:space="0" w:color="auto"/>
            </w:tcBorders>
            <w:shd w:val="clear" w:color="000000" w:fill="FFF2CC"/>
            <w:noWrap/>
            <w:vAlign w:val="center"/>
            <w:hideMark/>
          </w:tcPr>
          <w:p w14:paraId="336EBA6D"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000000" w:fill="FFF2CC"/>
            <w:hideMark/>
          </w:tcPr>
          <w:p w14:paraId="39F2B18D" w14:textId="77777777" w:rsidR="00D70D77" w:rsidRPr="00D70D77" w:rsidRDefault="00D70D77" w:rsidP="00D70D77">
            <w:pPr>
              <w:rPr>
                <w:sz w:val="20"/>
                <w:szCs w:val="20"/>
              </w:rPr>
            </w:pPr>
            <w:r w:rsidRPr="00D70D77">
              <w:rPr>
                <w:sz w:val="20"/>
                <w:szCs w:val="20"/>
              </w:rPr>
              <w:t> </w:t>
            </w:r>
          </w:p>
        </w:tc>
        <w:tc>
          <w:tcPr>
            <w:tcW w:w="1600" w:type="dxa"/>
            <w:gridSpan w:val="2"/>
            <w:tcBorders>
              <w:top w:val="nil"/>
              <w:left w:val="nil"/>
              <w:bottom w:val="single" w:sz="4" w:space="0" w:color="auto"/>
              <w:right w:val="single" w:sz="4" w:space="0" w:color="auto"/>
            </w:tcBorders>
            <w:shd w:val="clear" w:color="000000" w:fill="FFF2CC"/>
            <w:noWrap/>
            <w:vAlign w:val="center"/>
            <w:hideMark/>
          </w:tcPr>
          <w:p w14:paraId="2E9252C7" w14:textId="77777777" w:rsidR="00D70D77" w:rsidRPr="00D70D77" w:rsidRDefault="00D70D77" w:rsidP="00D70D77">
            <w:pPr>
              <w:jc w:val="center"/>
              <w:rPr>
                <w:b/>
                <w:bCs/>
                <w:sz w:val="22"/>
                <w:szCs w:val="22"/>
              </w:rPr>
            </w:pPr>
            <w:r w:rsidRPr="00D70D77">
              <w:rPr>
                <w:b/>
                <w:bCs/>
                <w:sz w:val="22"/>
                <w:szCs w:val="22"/>
              </w:rPr>
              <w:t> </w:t>
            </w:r>
          </w:p>
        </w:tc>
        <w:tc>
          <w:tcPr>
            <w:tcW w:w="1580" w:type="dxa"/>
            <w:gridSpan w:val="2"/>
            <w:tcBorders>
              <w:top w:val="nil"/>
              <w:left w:val="nil"/>
              <w:bottom w:val="single" w:sz="4" w:space="0" w:color="auto"/>
              <w:right w:val="single" w:sz="4" w:space="0" w:color="auto"/>
            </w:tcBorders>
            <w:shd w:val="clear" w:color="000000" w:fill="FFF2CC"/>
            <w:noWrap/>
            <w:vAlign w:val="center"/>
            <w:hideMark/>
          </w:tcPr>
          <w:p w14:paraId="3E7E6CFE"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000000" w:fill="FFF2CC"/>
            <w:noWrap/>
            <w:vAlign w:val="center"/>
            <w:hideMark/>
          </w:tcPr>
          <w:p w14:paraId="132817CE" w14:textId="77777777" w:rsidR="00D70D77" w:rsidRPr="00D70D77" w:rsidRDefault="00D70D77" w:rsidP="00D70D77">
            <w:pPr>
              <w:jc w:val="center"/>
              <w:rPr>
                <w:b/>
                <w:bCs/>
                <w:sz w:val="22"/>
                <w:szCs w:val="22"/>
              </w:rPr>
            </w:pPr>
            <w:r w:rsidRPr="00D70D77">
              <w:rPr>
                <w:b/>
                <w:bCs/>
                <w:sz w:val="22"/>
                <w:szCs w:val="22"/>
              </w:rPr>
              <w:t> </w:t>
            </w:r>
          </w:p>
        </w:tc>
        <w:tc>
          <w:tcPr>
            <w:tcW w:w="1898" w:type="dxa"/>
            <w:gridSpan w:val="2"/>
            <w:tcBorders>
              <w:top w:val="nil"/>
              <w:left w:val="nil"/>
              <w:bottom w:val="single" w:sz="4" w:space="0" w:color="auto"/>
              <w:right w:val="single" w:sz="4" w:space="0" w:color="auto"/>
            </w:tcBorders>
            <w:shd w:val="clear" w:color="000000" w:fill="FFF2CC"/>
            <w:noWrap/>
            <w:vAlign w:val="center"/>
            <w:hideMark/>
          </w:tcPr>
          <w:p w14:paraId="0425F0EA" w14:textId="77777777" w:rsidR="00D70D77" w:rsidRPr="00D70D77" w:rsidRDefault="00D70D77" w:rsidP="00D70D77">
            <w:pPr>
              <w:jc w:val="center"/>
              <w:rPr>
                <w:b/>
                <w:bCs/>
                <w:sz w:val="22"/>
                <w:szCs w:val="22"/>
              </w:rPr>
            </w:pPr>
            <w:r w:rsidRPr="00D70D77">
              <w:rPr>
                <w:b/>
                <w:bCs/>
                <w:sz w:val="22"/>
                <w:szCs w:val="22"/>
              </w:rPr>
              <w:t xml:space="preserve">           15 852 865,75   </w:t>
            </w:r>
          </w:p>
        </w:tc>
        <w:tc>
          <w:tcPr>
            <w:tcW w:w="271" w:type="dxa"/>
            <w:vAlign w:val="center"/>
            <w:hideMark/>
          </w:tcPr>
          <w:p w14:paraId="3E97E187" w14:textId="77777777" w:rsidR="00D70D77" w:rsidRPr="00D70D77" w:rsidRDefault="00D70D77" w:rsidP="00D70D77">
            <w:pPr>
              <w:rPr>
                <w:sz w:val="20"/>
                <w:szCs w:val="20"/>
              </w:rPr>
            </w:pPr>
          </w:p>
        </w:tc>
      </w:tr>
      <w:tr w:rsidR="00D70D77" w:rsidRPr="00D70D77" w14:paraId="6690E2BA"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039067E6" w14:textId="77777777" w:rsidR="00D70D77" w:rsidRPr="00D70D77" w:rsidRDefault="00D70D77" w:rsidP="00D70D77">
            <w:pPr>
              <w:ind w:firstLineChars="100" w:firstLine="220"/>
              <w:rPr>
                <w:b/>
                <w:bCs/>
                <w:sz w:val="22"/>
                <w:szCs w:val="22"/>
              </w:rPr>
            </w:pPr>
            <w:r w:rsidRPr="00D70D77">
              <w:rPr>
                <w:b/>
                <w:bCs/>
                <w:sz w:val="22"/>
                <w:szCs w:val="22"/>
              </w:rPr>
              <w:t>3.1. Временные здания и сооружения</w:t>
            </w:r>
          </w:p>
        </w:tc>
        <w:tc>
          <w:tcPr>
            <w:tcW w:w="1699" w:type="dxa"/>
            <w:tcBorders>
              <w:top w:val="nil"/>
              <w:left w:val="nil"/>
              <w:bottom w:val="single" w:sz="4" w:space="0" w:color="auto"/>
              <w:right w:val="single" w:sz="4" w:space="0" w:color="auto"/>
            </w:tcBorders>
            <w:shd w:val="clear" w:color="auto" w:fill="auto"/>
            <w:vAlign w:val="center"/>
            <w:hideMark/>
          </w:tcPr>
          <w:p w14:paraId="55EE9EB9" w14:textId="77777777" w:rsidR="00D70D77" w:rsidRPr="00D70D77" w:rsidRDefault="00D70D77" w:rsidP="00D70D77">
            <w:pPr>
              <w:jc w:val="center"/>
              <w:rPr>
                <w:b/>
                <w:bCs/>
                <w:sz w:val="22"/>
                <w:szCs w:val="22"/>
              </w:rPr>
            </w:pPr>
            <w:r w:rsidRPr="00D70D77">
              <w:rPr>
                <w:b/>
                <w:bCs/>
                <w:sz w:val="22"/>
                <w:szCs w:val="22"/>
              </w:rPr>
              <w:t> </w:t>
            </w:r>
          </w:p>
        </w:tc>
        <w:tc>
          <w:tcPr>
            <w:tcW w:w="1120" w:type="dxa"/>
            <w:gridSpan w:val="2"/>
            <w:tcBorders>
              <w:top w:val="nil"/>
              <w:left w:val="nil"/>
              <w:bottom w:val="single" w:sz="4" w:space="0" w:color="auto"/>
              <w:right w:val="single" w:sz="4" w:space="0" w:color="auto"/>
            </w:tcBorders>
            <w:shd w:val="clear" w:color="auto" w:fill="auto"/>
            <w:vAlign w:val="center"/>
            <w:hideMark/>
          </w:tcPr>
          <w:p w14:paraId="3E4BF394" w14:textId="77777777" w:rsidR="00D70D77" w:rsidRPr="00D70D77" w:rsidRDefault="00D70D77" w:rsidP="00D70D77">
            <w:pPr>
              <w:jc w:val="center"/>
              <w:rPr>
                <w:b/>
                <w:bCs/>
                <w:sz w:val="22"/>
                <w:szCs w:val="22"/>
              </w:rPr>
            </w:pPr>
            <w:r w:rsidRPr="00D70D77">
              <w:rPr>
                <w:b/>
                <w:bCs/>
                <w:sz w:val="22"/>
                <w:szCs w:val="22"/>
              </w:rPr>
              <w:t> </w:t>
            </w:r>
          </w:p>
        </w:tc>
        <w:tc>
          <w:tcPr>
            <w:tcW w:w="1066" w:type="dxa"/>
            <w:gridSpan w:val="2"/>
            <w:tcBorders>
              <w:top w:val="nil"/>
              <w:left w:val="nil"/>
              <w:bottom w:val="single" w:sz="4" w:space="0" w:color="auto"/>
              <w:right w:val="single" w:sz="4" w:space="0" w:color="auto"/>
            </w:tcBorders>
            <w:shd w:val="clear" w:color="auto" w:fill="auto"/>
            <w:noWrap/>
            <w:hideMark/>
          </w:tcPr>
          <w:p w14:paraId="02CC3C7A"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auto" w:fill="auto"/>
            <w:noWrap/>
            <w:vAlign w:val="center"/>
            <w:hideMark/>
          </w:tcPr>
          <w:p w14:paraId="7038C146" w14:textId="77777777" w:rsidR="00D70D77" w:rsidRPr="00D70D77" w:rsidRDefault="00D70D77" w:rsidP="00D70D77">
            <w:pPr>
              <w:jc w:val="center"/>
              <w:rPr>
                <w:b/>
                <w:bCs/>
                <w:sz w:val="22"/>
                <w:szCs w:val="22"/>
              </w:rPr>
            </w:pPr>
            <w:r w:rsidRPr="00D70D77">
              <w:rPr>
                <w:b/>
                <w:bCs/>
                <w:sz w:val="22"/>
                <w:szCs w:val="22"/>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14:paraId="4C5B9A09"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hideMark/>
          </w:tcPr>
          <w:p w14:paraId="7131228F"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0507B93F" w14:textId="77777777" w:rsidR="00D70D77" w:rsidRPr="00D70D77" w:rsidRDefault="00D70D77" w:rsidP="00D70D77">
            <w:pPr>
              <w:jc w:val="center"/>
              <w:rPr>
                <w:b/>
                <w:bCs/>
                <w:sz w:val="22"/>
                <w:szCs w:val="22"/>
              </w:rPr>
            </w:pPr>
            <w:r w:rsidRPr="00D70D77">
              <w:rPr>
                <w:b/>
                <w:bCs/>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center"/>
            <w:hideMark/>
          </w:tcPr>
          <w:p w14:paraId="145A4B94"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67122E40" w14:textId="77777777" w:rsidR="00D70D77" w:rsidRPr="00D70D77" w:rsidRDefault="00D70D77" w:rsidP="00D70D77">
            <w:pPr>
              <w:jc w:val="center"/>
              <w:rPr>
                <w:b/>
                <w:bCs/>
                <w:sz w:val="22"/>
                <w:szCs w:val="22"/>
              </w:rPr>
            </w:pPr>
            <w:r w:rsidRPr="00D70D77">
              <w:rPr>
                <w:b/>
                <w:bCs/>
                <w:sz w:val="22"/>
                <w:szCs w:val="22"/>
              </w:rPr>
              <w:t> </w:t>
            </w:r>
          </w:p>
        </w:tc>
        <w:tc>
          <w:tcPr>
            <w:tcW w:w="1898" w:type="dxa"/>
            <w:gridSpan w:val="2"/>
            <w:tcBorders>
              <w:top w:val="nil"/>
              <w:left w:val="nil"/>
              <w:bottom w:val="single" w:sz="4" w:space="0" w:color="auto"/>
              <w:right w:val="single" w:sz="4" w:space="0" w:color="auto"/>
            </w:tcBorders>
            <w:shd w:val="clear" w:color="auto" w:fill="auto"/>
            <w:noWrap/>
            <w:vAlign w:val="center"/>
            <w:hideMark/>
          </w:tcPr>
          <w:p w14:paraId="3F854403" w14:textId="77777777" w:rsidR="00D70D77" w:rsidRPr="00D70D77" w:rsidRDefault="00D70D77" w:rsidP="00D70D77">
            <w:pPr>
              <w:jc w:val="center"/>
              <w:rPr>
                <w:b/>
                <w:bCs/>
                <w:sz w:val="22"/>
                <w:szCs w:val="22"/>
              </w:rPr>
            </w:pPr>
            <w:r w:rsidRPr="00D70D77">
              <w:rPr>
                <w:b/>
                <w:bCs/>
                <w:sz w:val="22"/>
                <w:szCs w:val="22"/>
              </w:rPr>
              <w:t xml:space="preserve">           15 852 865,75   </w:t>
            </w:r>
          </w:p>
        </w:tc>
        <w:tc>
          <w:tcPr>
            <w:tcW w:w="271" w:type="dxa"/>
            <w:vAlign w:val="center"/>
            <w:hideMark/>
          </w:tcPr>
          <w:p w14:paraId="768EFD1B" w14:textId="77777777" w:rsidR="00D70D77" w:rsidRPr="00D70D77" w:rsidRDefault="00D70D77" w:rsidP="00D70D77">
            <w:pPr>
              <w:rPr>
                <w:sz w:val="20"/>
                <w:szCs w:val="20"/>
              </w:rPr>
            </w:pPr>
          </w:p>
        </w:tc>
      </w:tr>
      <w:tr w:rsidR="00D70D77" w:rsidRPr="00D70D77" w14:paraId="02F6EE4F" w14:textId="77777777" w:rsidTr="00D70D77">
        <w:trPr>
          <w:trHeight w:val="765"/>
        </w:trPr>
        <w:tc>
          <w:tcPr>
            <w:tcW w:w="1418" w:type="dxa"/>
            <w:tcBorders>
              <w:top w:val="nil"/>
              <w:left w:val="single" w:sz="4" w:space="0" w:color="auto"/>
              <w:bottom w:val="single" w:sz="4" w:space="0" w:color="auto"/>
              <w:right w:val="single" w:sz="4" w:space="0" w:color="auto"/>
            </w:tcBorders>
            <w:shd w:val="clear" w:color="auto" w:fill="auto"/>
            <w:noWrap/>
            <w:hideMark/>
          </w:tcPr>
          <w:p w14:paraId="5F56E564" w14:textId="77777777" w:rsidR="00D70D77" w:rsidRPr="00D70D77" w:rsidRDefault="00D70D77" w:rsidP="00D70D77">
            <w:pPr>
              <w:ind w:firstLineChars="200" w:firstLine="400"/>
              <w:rPr>
                <w:sz w:val="20"/>
                <w:szCs w:val="20"/>
              </w:rPr>
            </w:pPr>
            <w:r w:rsidRPr="00D70D77">
              <w:rPr>
                <w:sz w:val="20"/>
                <w:szCs w:val="20"/>
              </w:rPr>
              <w:t>3.1.1</w:t>
            </w:r>
          </w:p>
        </w:tc>
        <w:tc>
          <w:tcPr>
            <w:tcW w:w="1699" w:type="dxa"/>
            <w:tcBorders>
              <w:top w:val="nil"/>
              <w:left w:val="nil"/>
              <w:bottom w:val="single" w:sz="4" w:space="0" w:color="auto"/>
              <w:right w:val="single" w:sz="4" w:space="0" w:color="auto"/>
            </w:tcBorders>
            <w:shd w:val="clear" w:color="auto" w:fill="auto"/>
            <w:hideMark/>
          </w:tcPr>
          <w:p w14:paraId="23AB15C8" w14:textId="77777777" w:rsidR="00D70D77" w:rsidRPr="00D70D77" w:rsidRDefault="00D70D77" w:rsidP="00D70D77">
            <w:pPr>
              <w:rPr>
                <w:sz w:val="20"/>
                <w:szCs w:val="20"/>
              </w:rPr>
            </w:pPr>
            <w:r w:rsidRPr="00D70D77">
              <w:rPr>
                <w:sz w:val="20"/>
                <w:szCs w:val="20"/>
              </w:rPr>
              <w:t>Временные здания и сооружения (сети инженерно-технического обеспечения в черте города (линейная часть)</w:t>
            </w:r>
          </w:p>
        </w:tc>
        <w:tc>
          <w:tcPr>
            <w:tcW w:w="1120" w:type="dxa"/>
            <w:gridSpan w:val="2"/>
            <w:tcBorders>
              <w:top w:val="nil"/>
              <w:left w:val="nil"/>
              <w:bottom w:val="single" w:sz="4" w:space="0" w:color="auto"/>
              <w:right w:val="single" w:sz="4" w:space="0" w:color="auto"/>
            </w:tcBorders>
            <w:shd w:val="clear" w:color="auto" w:fill="auto"/>
            <w:hideMark/>
          </w:tcPr>
          <w:p w14:paraId="756F5512" w14:textId="77777777" w:rsidR="00D70D77" w:rsidRPr="00D70D77" w:rsidRDefault="00D70D77" w:rsidP="00D70D77">
            <w:pPr>
              <w:jc w:val="center"/>
              <w:rPr>
                <w:sz w:val="20"/>
                <w:szCs w:val="20"/>
              </w:rPr>
            </w:pPr>
            <w:r w:rsidRPr="00D70D77">
              <w:rPr>
                <w:sz w:val="20"/>
                <w:szCs w:val="20"/>
              </w:rPr>
              <w:t>комплекс</w:t>
            </w:r>
          </w:p>
        </w:tc>
        <w:tc>
          <w:tcPr>
            <w:tcW w:w="1066" w:type="dxa"/>
            <w:gridSpan w:val="2"/>
            <w:tcBorders>
              <w:top w:val="nil"/>
              <w:left w:val="nil"/>
              <w:bottom w:val="single" w:sz="4" w:space="0" w:color="auto"/>
              <w:right w:val="single" w:sz="4" w:space="0" w:color="auto"/>
            </w:tcBorders>
            <w:shd w:val="clear" w:color="auto" w:fill="auto"/>
            <w:hideMark/>
          </w:tcPr>
          <w:p w14:paraId="4B1F9551" w14:textId="77777777" w:rsidR="00D70D77" w:rsidRPr="00D70D77" w:rsidRDefault="00D70D77" w:rsidP="00D70D77">
            <w:pPr>
              <w:jc w:val="center"/>
              <w:rPr>
                <w:sz w:val="20"/>
                <w:szCs w:val="20"/>
              </w:rPr>
            </w:pPr>
            <w:r w:rsidRPr="00D70D77">
              <w:rPr>
                <w:sz w:val="20"/>
                <w:szCs w:val="20"/>
              </w:rPr>
              <w:t>1</w:t>
            </w:r>
          </w:p>
        </w:tc>
        <w:tc>
          <w:tcPr>
            <w:tcW w:w="1499" w:type="dxa"/>
            <w:gridSpan w:val="2"/>
            <w:tcBorders>
              <w:top w:val="nil"/>
              <w:left w:val="nil"/>
              <w:bottom w:val="single" w:sz="4" w:space="0" w:color="auto"/>
              <w:right w:val="single" w:sz="4" w:space="0" w:color="auto"/>
            </w:tcBorders>
            <w:shd w:val="clear" w:color="auto" w:fill="auto"/>
            <w:hideMark/>
          </w:tcPr>
          <w:p w14:paraId="15B00EFB" w14:textId="77777777" w:rsidR="00D70D77" w:rsidRPr="00D70D77" w:rsidRDefault="00D70D77" w:rsidP="00D70D77">
            <w:pPr>
              <w:jc w:val="right"/>
              <w:rPr>
                <w:sz w:val="20"/>
                <w:szCs w:val="20"/>
              </w:rPr>
            </w:pPr>
            <w:r w:rsidRPr="00D70D77">
              <w:rPr>
                <w:sz w:val="20"/>
                <w:szCs w:val="20"/>
              </w:rPr>
              <w:t xml:space="preserve">11 729 017,35  </w:t>
            </w:r>
          </w:p>
        </w:tc>
        <w:tc>
          <w:tcPr>
            <w:tcW w:w="1057" w:type="dxa"/>
            <w:gridSpan w:val="2"/>
            <w:tcBorders>
              <w:top w:val="nil"/>
              <w:left w:val="nil"/>
              <w:bottom w:val="single" w:sz="4" w:space="0" w:color="auto"/>
              <w:right w:val="single" w:sz="4" w:space="0" w:color="auto"/>
            </w:tcBorders>
            <w:shd w:val="clear" w:color="auto" w:fill="auto"/>
            <w:hideMark/>
          </w:tcPr>
          <w:p w14:paraId="1E3B82C3" w14:textId="77777777" w:rsidR="00D70D77" w:rsidRPr="00D70D77" w:rsidRDefault="00D70D77" w:rsidP="00D70D77">
            <w:pPr>
              <w:jc w:val="right"/>
              <w:rPr>
                <w:sz w:val="20"/>
                <w:szCs w:val="20"/>
              </w:rPr>
            </w:pPr>
            <w:r w:rsidRPr="00D70D77">
              <w:rPr>
                <w:sz w:val="20"/>
                <w:szCs w:val="20"/>
              </w:rPr>
              <w:t xml:space="preserve">11 729 017,35  </w:t>
            </w:r>
          </w:p>
        </w:tc>
        <w:tc>
          <w:tcPr>
            <w:tcW w:w="1600" w:type="dxa"/>
            <w:gridSpan w:val="2"/>
            <w:tcBorders>
              <w:top w:val="nil"/>
              <w:left w:val="nil"/>
              <w:bottom w:val="single" w:sz="4" w:space="0" w:color="auto"/>
              <w:right w:val="single" w:sz="4" w:space="0" w:color="auto"/>
            </w:tcBorders>
            <w:shd w:val="clear" w:color="auto" w:fill="auto"/>
            <w:hideMark/>
          </w:tcPr>
          <w:p w14:paraId="6C142291"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5B7F0990"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39EC0F0"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6C5C990B" w14:textId="77777777" w:rsidR="00D70D77" w:rsidRPr="00D70D77" w:rsidRDefault="00D70D77" w:rsidP="00D70D77">
            <w:pPr>
              <w:rPr>
                <w:sz w:val="20"/>
                <w:szCs w:val="20"/>
              </w:rPr>
            </w:pPr>
            <w:r w:rsidRPr="00D70D77">
              <w:rPr>
                <w:sz w:val="20"/>
                <w:szCs w:val="20"/>
              </w:rPr>
              <w:t xml:space="preserve">         12 711 803,44   </w:t>
            </w:r>
          </w:p>
        </w:tc>
        <w:tc>
          <w:tcPr>
            <w:tcW w:w="1898" w:type="dxa"/>
            <w:gridSpan w:val="2"/>
            <w:tcBorders>
              <w:top w:val="nil"/>
              <w:left w:val="nil"/>
              <w:bottom w:val="single" w:sz="4" w:space="0" w:color="auto"/>
              <w:right w:val="single" w:sz="4" w:space="0" w:color="auto"/>
            </w:tcBorders>
            <w:shd w:val="clear" w:color="auto" w:fill="auto"/>
            <w:hideMark/>
          </w:tcPr>
          <w:p w14:paraId="37681D61" w14:textId="77777777" w:rsidR="00D70D77" w:rsidRPr="00D70D77" w:rsidRDefault="00D70D77" w:rsidP="00D70D77">
            <w:pPr>
              <w:rPr>
                <w:sz w:val="20"/>
                <w:szCs w:val="20"/>
              </w:rPr>
            </w:pPr>
            <w:r w:rsidRPr="00D70D77">
              <w:rPr>
                <w:sz w:val="20"/>
                <w:szCs w:val="20"/>
              </w:rPr>
              <w:t xml:space="preserve">                        12 711 803,44   </w:t>
            </w:r>
          </w:p>
        </w:tc>
        <w:tc>
          <w:tcPr>
            <w:tcW w:w="271" w:type="dxa"/>
            <w:vAlign w:val="center"/>
            <w:hideMark/>
          </w:tcPr>
          <w:p w14:paraId="303BD8BF" w14:textId="77777777" w:rsidR="00D70D77" w:rsidRPr="00D70D77" w:rsidRDefault="00D70D77" w:rsidP="00D70D77">
            <w:pPr>
              <w:rPr>
                <w:sz w:val="20"/>
                <w:szCs w:val="20"/>
              </w:rPr>
            </w:pPr>
          </w:p>
        </w:tc>
      </w:tr>
      <w:tr w:rsidR="00D70D77" w:rsidRPr="00D70D77" w14:paraId="6ADD77E7" w14:textId="77777777" w:rsidTr="00D70D77">
        <w:trPr>
          <w:trHeight w:val="1020"/>
        </w:trPr>
        <w:tc>
          <w:tcPr>
            <w:tcW w:w="1418" w:type="dxa"/>
            <w:tcBorders>
              <w:top w:val="nil"/>
              <w:left w:val="single" w:sz="4" w:space="0" w:color="auto"/>
              <w:bottom w:val="single" w:sz="4" w:space="0" w:color="auto"/>
              <w:right w:val="single" w:sz="4" w:space="0" w:color="auto"/>
            </w:tcBorders>
            <w:shd w:val="clear" w:color="auto" w:fill="auto"/>
            <w:noWrap/>
            <w:hideMark/>
          </w:tcPr>
          <w:p w14:paraId="5620F4C9" w14:textId="77777777" w:rsidR="00D70D77" w:rsidRPr="00D70D77" w:rsidRDefault="00D70D77" w:rsidP="00D70D77">
            <w:pPr>
              <w:ind w:firstLineChars="200" w:firstLine="400"/>
              <w:rPr>
                <w:sz w:val="20"/>
                <w:szCs w:val="20"/>
              </w:rPr>
            </w:pPr>
            <w:r w:rsidRPr="00D70D77">
              <w:rPr>
                <w:sz w:val="20"/>
                <w:szCs w:val="20"/>
              </w:rPr>
              <w:t>3.1.2</w:t>
            </w:r>
          </w:p>
        </w:tc>
        <w:tc>
          <w:tcPr>
            <w:tcW w:w="1699" w:type="dxa"/>
            <w:tcBorders>
              <w:top w:val="nil"/>
              <w:left w:val="nil"/>
              <w:bottom w:val="single" w:sz="4" w:space="0" w:color="auto"/>
              <w:right w:val="single" w:sz="4" w:space="0" w:color="auto"/>
            </w:tcBorders>
            <w:shd w:val="clear" w:color="auto" w:fill="auto"/>
            <w:hideMark/>
          </w:tcPr>
          <w:p w14:paraId="495BA3AE" w14:textId="77777777" w:rsidR="00D70D77" w:rsidRPr="00D70D77" w:rsidRDefault="00D70D77" w:rsidP="00D70D77">
            <w:pPr>
              <w:rPr>
                <w:sz w:val="20"/>
                <w:szCs w:val="20"/>
              </w:rPr>
            </w:pPr>
            <w:r w:rsidRPr="00D70D77">
              <w:rPr>
                <w:sz w:val="20"/>
                <w:szCs w:val="20"/>
              </w:rPr>
              <w:t>Временные здания и сооружения (воздушные кабельные линии электропередачи, осветительные линии напряжением 0,4кВ-35кВ)</w:t>
            </w:r>
          </w:p>
        </w:tc>
        <w:tc>
          <w:tcPr>
            <w:tcW w:w="1120" w:type="dxa"/>
            <w:gridSpan w:val="2"/>
            <w:tcBorders>
              <w:top w:val="nil"/>
              <w:left w:val="nil"/>
              <w:bottom w:val="single" w:sz="4" w:space="0" w:color="auto"/>
              <w:right w:val="single" w:sz="4" w:space="0" w:color="auto"/>
            </w:tcBorders>
            <w:shd w:val="clear" w:color="auto" w:fill="auto"/>
            <w:hideMark/>
          </w:tcPr>
          <w:p w14:paraId="5BA320D4" w14:textId="77777777" w:rsidR="00D70D77" w:rsidRPr="00D70D77" w:rsidRDefault="00D70D77" w:rsidP="00D70D77">
            <w:pPr>
              <w:jc w:val="center"/>
              <w:rPr>
                <w:sz w:val="20"/>
                <w:szCs w:val="20"/>
              </w:rPr>
            </w:pPr>
            <w:r w:rsidRPr="00D70D77">
              <w:rPr>
                <w:sz w:val="20"/>
                <w:szCs w:val="20"/>
              </w:rPr>
              <w:t>комплекс</w:t>
            </w:r>
          </w:p>
        </w:tc>
        <w:tc>
          <w:tcPr>
            <w:tcW w:w="1066" w:type="dxa"/>
            <w:gridSpan w:val="2"/>
            <w:tcBorders>
              <w:top w:val="nil"/>
              <w:left w:val="nil"/>
              <w:bottom w:val="single" w:sz="4" w:space="0" w:color="auto"/>
              <w:right w:val="single" w:sz="4" w:space="0" w:color="auto"/>
            </w:tcBorders>
            <w:shd w:val="clear" w:color="auto" w:fill="auto"/>
            <w:hideMark/>
          </w:tcPr>
          <w:p w14:paraId="1C2F3DF5" w14:textId="77777777" w:rsidR="00D70D77" w:rsidRPr="00D70D77" w:rsidRDefault="00D70D77" w:rsidP="00D70D77">
            <w:pPr>
              <w:jc w:val="center"/>
              <w:rPr>
                <w:sz w:val="20"/>
                <w:szCs w:val="20"/>
              </w:rPr>
            </w:pPr>
            <w:r w:rsidRPr="00D70D77">
              <w:rPr>
                <w:sz w:val="20"/>
                <w:szCs w:val="20"/>
              </w:rPr>
              <w:t>1</w:t>
            </w:r>
          </w:p>
        </w:tc>
        <w:tc>
          <w:tcPr>
            <w:tcW w:w="1499" w:type="dxa"/>
            <w:gridSpan w:val="2"/>
            <w:tcBorders>
              <w:top w:val="nil"/>
              <w:left w:val="nil"/>
              <w:bottom w:val="single" w:sz="4" w:space="0" w:color="auto"/>
              <w:right w:val="single" w:sz="4" w:space="0" w:color="auto"/>
            </w:tcBorders>
            <w:shd w:val="clear" w:color="auto" w:fill="auto"/>
            <w:hideMark/>
          </w:tcPr>
          <w:p w14:paraId="5B68AAC8" w14:textId="77777777" w:rsidR="00D70D77" w:rsidRPr="00D70D77" w:rsidRDefault="00D70D77" w:rsidP="00D70D77">
            <w:pPr>
              <w:jc w:val="right"/>
              <w:rPr>
                <w:sz w:val="20"/>
                <w:szCs w:val="20"/>
              </w:rPr>
            </w:pPr>
            <w:r w:rsidRPr="00D70D77">
              <w:rPr>
                <w:sz w:val="20"/>
                <w:szCs w:val="20"/>
              </w:rPr>
              <w:t xml:space="preserve">2 898 217,75  </w:t>
            </w:r>
          </w:p>
        </w:tc>
        <w:tc>
          <w:tcPr>
            <w:tcW w:w="1057" w:type="dxa"/>
            <w:gridSpan w:val="2"/>
            <w:tcBorders>
              <w:top w:val="nil"/>
              <w:left w:val="nil"/>
              <w:bottom w:val="single" w:sz="4" w:space="0" w:color="auto"/>
              <w:right w:val="single" w:sz="4" w:space="0" w:color="auto"/>
            </w:tcBorders>
            <w:shd w:val="clear" w:color="auto" w:fill="auto"/>
            <w:hideMark/>
          </w:tcPr>
          <w:p w14:paraId="596C9F22" w14:textId="77777777" w:rsidR="00D70D77" w:rsidRPr="00D70D77" w:rsidRDefault="00D70D77" w:rsidP="00D70D77">
            <w:pPr>
              <w:jc w:val="right"/>
              <w:rPr>
                <w:sz w:val="20"/>
                <w:szCs w:val="20"/>
              </w:rPr>
            </w:pPr>
            <w:r w:rsidRPr="00D70D77">
              <w:rPr>
                <w:sz w:val="20"/>
                <w:szCs w:val="20"/>
              </w:rPr>
              <w:t xml:space="preserve">2 898 217,75  </w:t>
            </w:r>
          </w:p>
        </w:tc>
        <w:tc>
          <w:tcPr>
            <w:tcW w:w="1600" w:type="dxa"/>
            <w:gridSpan w:val="2"/>
            <w:tcBorders>
              <w:top w:val="nil"/>
              <w:left w:val="nil"/>
              <w:bottom w:val="single" w:sz="4" w:space="0" w:color="auto"/>
              <w:right w:val="single" w:sz="4" w:space="0" w:color="auto"/>
            </w:tcBorders>
            <w:shd w:val="clear" w:color="auto" w:fill="auto"/>
            <w:hideMark/>
          </w:tcPr>
          <w:p w14:paraId="3721CB72"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2686A411"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650D6E0"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365019C8" w14:textId="77777777" w:rsidR="00D70D77" w:rsidRPr="00D70D77" w:rsidRDefault="00D70D77" w:rsidP="00D70D77">
            <w:pPr>
              <w:rPr>
                <w:sz w:val="20"/>
                <w:szCs w:val="20"/>
              </w:rPr>
            </w:pPr>
            <w:r w:rsidRPr="00D70D77">
              <w:rPr>
                <w:sz w:val="20"/>
                <w:szCs w:val="20"/>
              </w:rPr>
              <w:t xml:space="preserve">           3 141 062,31   </w:t>
            </w:r>
          </w:p>
        </w:tc>
        <w:tc>
          <w:tcPr>
            <w:tcW w:w="1898" w:type="dxa"/>
            <w:gridSpan w:val="2"/>
            <w:tcBorders>
              <w:top w:val="nil"/>
              <w:left w:val="nil"/>
              <w:bottom w:val="single" w:sz="4" w:space="0" w:color="auto"/>
              <w:right w:val="single" w:sz="4" w:space="0" w:color="auto"/>
            </w:tcBorders>
            <w:shd w:val="clear" w:color="auto" w:fill="auto"/>
            <w:hideMark/>
          </w:tcPr>
          <w:p w14:paraId="39F9CF4B" w14:textId="77777777" w:rsidR="00D70D77" w:rsidRPr="00D70D77" w:rsidRDefault="00D70D77" w:rsidP="00D70D77">
            <w:pPr>
              <w:rPr>
                <w:sz w:val="20"/>
                <w:szCs w:val="20"/>
              </w:rPr>
            </w:pPr>
            <w:r w:rsidRPr="00D70D77">
              <w:rPr>
                <w:sz w:val="20"/>
                <w:szCs w:val="20"/>
              </w:rPr>
              <w:t xml:space="preserve">                          3 141 062,31   </w:t>
            </w:r>
          </w:p>
        </w:tc>
        <w:tc>
          <w:tcPr>
            <w:tcW w:w="271" w:type="dxa"/>
            <w:vAlign w:val="center"/>
            <w:hideMark/>
          </w:tcPr>
          <w:p w14:paraId="3F924E95" w14:textId="77777777" w:rsidR="00D70D77" w:rsidRPr="00D70D77" w:rsidRDefault="00D70D77" w:rsidP="00D70D77">
            <w:pPr>
              <w:rPr>
                <w:sz w:val="20"/>
                <w:szCs w:val="20"/>
              </w:rPr>
            </w:pPr>
          </w:p>
        </w:tc>
      </w:tr>
      <w:tr w:rsidR="00D70D77" w:rsidRPr="00D70D77" w14:paraId="286C13CE" w14:textId="77777777" w:rsidTr="00D70D77">
        <w:trPr>
          <w:trHeight w:val="300"/>
        </w:trPr>
        <w:tc>
          <w:tcPr>
            <w:tcW w:w="1418" w:type="dxa"/>
            <w:tcBorders>
              <w:top w:val="nil"/>
              <w:left w:val="single" w:sz="4" w:space="0" w:color="auto"/>
              <w:bottom w:val="single" w:sz="4" w:space="0" w:color="auto"/>
              <w:right w:val="single" w:sz="4" w:space="0" w:color="auto"/>
            </w:tcBorders>
            <w:shd w:val="clear" w:color="000000" w:fill="FFF2CC"/>
            <w:noWrap/>
            <w:hideMark/>
          </w:tcPr>
          <w:p w14:paraId="4D4DC796" w14:textId="77777777" w:rsidR="00D70D77" w:rsidRPr="00D70D77" w:rsidRDefault="00D70D77" w:rsidP="00D70D77">
            <w:pPr>
              <w:rPr>
                <w:b/>
                <w:bCs/>
                <w:sz w:val="22"/>
                <w:szCs w:val="22"/>
              </w:rPr>
            </w:pPr>
            <w:r w:rsidRPr="00D70D77">
              <w:rPr>
                <w:b/>
                <w:bCs/>
                <w:sz w:val="22"/>
                <w:szCs w:val="22"/>
              </w:rPr>
              <w:t xml:space="preserve">4. Прочие затраты </w:t>
            </w:r>
          </w:p>
        </w:tc>
        <w:tc>
          <w:tcPr>
            <w:tcW w:w="1699" w:type="dxa"/>
            <w:tcBorders>
              <w:top w:val="nil"/>
              <w:left w:val="nil"/>
              <w:bottom w:val="single" w:sz="4" w:space="0" w:color="auto"/>
              <w:right w:val="single" w:sz="4" w:space="0" w:color="auto"/>
            </w:tcBorders>
            <w:shd w:val="clear" w:color="000000" w:fill="FFF2CC"/>
            <w:vAlign w:val="center"/>
            <w:hideMark/>
          </w:tcPr>
          <w:p w14:paraId="3BEEAA45" w14:textId="77777777" w:rsidR="00D70D77" w:rsidRPr="00D70D77" w:rsidRDefault="00D70D77" w:rsidP="00D70D77">
            <w:pPr>
              <w:jc w:val="center"/>
              <w:rPr>
                <w:b/>
                <w:bCs/>
                <w:sz w:val="22"/>
                <w:szCs w:val="22"/>
              </w:rPr>
            </w:pPr>
            <w:r w:rsidRPr="00D70D77">
              <w:rPr>
                <w:b/>
                <w:bCs/>
                <w:sz w:val="22"/>
                <w:szCs w:val="22"/>
              </w:rPr>
              <w:t> </w:t>
            </w:r>
          </w:p>
        </w:tc>
        <w:tc>
          <w:tcPr>
            <w:tcW w:w="1120" w:type="dxa"/>
            <w:gridSpan w:val="2"/>
            <w:tcBorders>
              <w:top w:val="nil"/>
              <w:left w:val="nil"/>
              <w:bottom w:val="single" w:sz="4" w:space="0" w:color="auto"/>
              <w:right w:val="single" w:sz="4" w:space="0" w:color="auto"/>
            </w:tcBorders>
            <w:shd w:val="clear" w:color="000000" w:fill="FFF2CC"/>
            <w:vAlign w:val="center"/>
            <w:hideMark/>
          </w:tcPr>
          <w:p w14:paraId="4E06FEAB" w14:textId="77777777" w:rsidR="00D70D77" w:rsidRPr="00D70D77" w:rsidRDefault="00D70D77" w:rsidP="00D70D77">
            <w:pPr>
              <w:jc w:val="center"/>
              <w:rPr>
                <w:b/>
                <w:bCs/>
                <w:sz w:val="22"/>
                <w:szCs w:val="22"/>
              </w:rPr>
            </w:pPr>
            <w:r w:rsidRPr="00D70D77">
              <w:rPr>
                <w:b/>
                <w:bCs/>
                <w:sz w:val="22"/>
                <w:szCs w:val="22"/>
              </w:rPr>
              <w:t> </w:t>
            </w:r>
          </w:p>
        </w:tc>
        <w:tc>
          <w:tcPr>
            <w:tcW w:w="1066" w:type="dxa"/>
            <w:gridSpan w:val="2"/>
            <w:tcBorders>
              <w:top w:val="nil"/>
              <w:left w:val="nil"/>
              <w:bottom w:val="single" w:sz="4" w:space="0" w:color="auto"/>
              <w:right w:val="single" w:sz="4" w:space="0" w:color="auto"/>
            </w:tcBorders>
            <w:shd w:val="clear" w:color="000000" w:fill="FFF2CC"/>
            <w:noWrap/>
            <w:hideMark/>
          </w:tcPr>
          <w:p w14:paraId="7D64CBA5"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000000" w:fill="FFF2CC"/>
            <w:noWrap/>
            <w:vAlign w:val="center"/>
            <w:hideMark/>
          </w:tcPr>
          <w:p w14:paraId="1EE57DDE" w14:textId="77777777" w:rsidR="00D70D77" w:rsidRPr="00D70D77" w:rsidRDefault="00D70D77" w:rsidP="00D70D77">
            <w:pPr>
              <w:jc w:val="center"/>
              <w:rPr>
                <w:b/>
                <w:bCs/>
                <w:sz w:val="22"/>
                <w:szCs w:val="22"/>
              </w:rPr>
            </w:pPr>
            <w:r w:rsidRPr="00D70D77">
              <w:rPr>
                <w:b/>
                <w:bCs/>
                <w:sz w:val="22"/>
                <w:szCs w:val="22"/>
              </w:rPr>
              <w:t>15 899 277,24</w:t>
            </w:r>
          </w:p>
        </w:tc>
        <w:tc>
          <w:tcPr>
            <w:tcW w:w="1057" w:type="dxa"/>
            <w:gridSpan w:val="2"/>
            <w:tcBorders>
              <w:top w:val="nil"/>
              <w:left w:val="nil"/>
              <w:bottom w:val="single" w:sz="4" w:space="0" w:color="auto"/>
              <w:right w:val="single" w:sz="4" w:space="0" w:color="auto"/>
            </w:tcBorders>
            <w:shd w:val="clear" w:color="000000" w:fill="FFF2CC"/>
            <w:noWrap/>
            <w:vAlign w:val="center"/>
            <w:hideMark/>
          </w:tcPr>
          <w:p w14:paraId="651A6A1D"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000000" w:fill="FFF2CC"/>
            <w:hideMark/>
          </w:tcPr>
          <w:p w14:paraId="4165CAC7" w14:textId="77777777" w:rsidR="00D70D77" w:rsidRPr="00D70D77" w:rsidRDefault="00D70D77" w:rsidP="00D70D77">
            <w:pPr>
              <w:rPr>
                <w:sz w:val="20"/>
                <w:szCs w:val="20"/>
              </w:rPr>
            </w:pPr>
            <w:r w:rsidRPr="00D70D77">
              <w:rPr>
                <w:sz w:val="20"/>
                <w:szCs w:val="20"/>
              </w:rPr>
              <w:t> </w:t>
            </w:r>
          </w:p>
        </w:tc>
        <w:tc>
          <w:tcPr>
            <w:tcW w:w="1600" w:type="dxa"/>
            <w:gridSpan w:val="2"/>
            <w:tcBorders>
              <w:top w:val="nil"/>
              <w:left w:val="nil"/>
              <w:bottom w:val="single" w:sz="4" w:space="0" w:color="auto"/>
              <w:right w:val="single" w:sz="4" w:space="0" w:color="auto"/>
            </w:tcBorders>
            <w:shd w:val="clear" w:color="000000" w:fill="FFF2CC"/>
            <w:noWrap/>
            <w:vAlign w:val="center"/>
            <w:hideMark/>
          </w:tcPr>
          <w:p w14:paraId="792111E0" w14:textId="77777777" w:rsidR="00D70D77" w:rsidRPr="00D70D77" w:rsidRDefault="00D70D77" w:rsidP="00D70D77">
            <w:pPr>
              <w:jc w:val="center"/>
              <w:rPr>
                <w:b/>
                <w:bCs/>
                <w:sz w:val="22"/>
                <w:szCs w:val="22"/>
              </w:rPr>
            </w:pPr>
            <w:r w:rsidRPr="00D70D77">
              <w:rPr>
                <w:b/>
                <w:bCs/>
                <w:sz w:val="22"/>
                <w:szCs w:val="22"/>
              </w:rPr>
              <w:t> </w:t>
            </w:r>
          </w:p>
        </w:tc>
        <w:tc>
          <w:tcPr>
            <w:tcW w:w="1580" w:type="dxa"/>
            <w:gridSpan w:val="2"/>
            <w:tcBorders>
              <w:top w:val="nil"/>
              <w:left w:val="nil"/>
              <w:bottom w:val="single" w:sz="4" w:space="0" w:color="auto"/>
              <w:right w:val="single" w:sz="4" w:space="0" w:color="auto"/>
            </w:tcBorders>
            <w:shd w:val="clear" w:color="000000" w:fill="FFF2CC"/>
            <w:noWrap/>
            <w:vAlign w:val="center"/>
            <w:hideMark/>
          </w:tcPr>
          <w:p w14:paraId="04B7B990"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000000" w:fill="FFF2CC"/>
            <w:noWrap/>
            <w:vAlign w:val="center"/>
            <w:hideMark/>
          </w:tcPr>
          <w:p w14:paraId="17566E1B" w14:textId="77777777" w:rsidR="00D70D77" w:rsidRPr="00D70D77" w:rsidRDefault="00D70D77" w:rsidP="00D70D77">
            <w:pPr>
              <w:jc w:val="center"/>
              <w:rPr>
                <w:b/>
                <w:bCs/>
                <w:sz w:val="22"/>
                <w:szCs w:val="22"/>
              </w:rPr>
            </w:pPr>
            <w:r w:rsidRPr="00D70D77">
              <w:rPr>
                <w:b/>
                <w:bCs/>
                <w:sz w:val="22"/>
                <w:szCs w:val="22"/>
              </w:rPr>
              <w:t> </w:t>
            </w:r>
          </w:p>
        </w:tc>
        <w:tc>
          <w:tcPr>
            <w:tcW w:w="1898" w:type="dxa"/>
            <w:gridSpan w:val="2"/>
            <w:tcBorders>
              <w:top w:val="nil"/>
              <w:left w:val="nil"/>
              <w:bottom w:val="single" w:sz="4" w:space="0" w:color="auto"/>
              <w:right w:val="single" w:sz="4" w:space="0" w:color="auto"/>
            </w:tcBorders>
            <w:shd w:val="clear" w:color="000000" w:fill="FFF2CC"/>
            <w:noWrap/>
            <w:vAlign w:val="center"/>
            <w:hideMark/>
          </w:tcPr>
          <w:p w14:paraId="69CABC66" w14:textId="77777777" w:rsidR="00D70D77" w:rsidRPr="00D70D77" w:rsidRDefault="00D70D77" w:rsidP="00D70D77">
            <w:pPr>
              <w:jc w:val="center"/>
              <w:rPr>
                <w:b/>
                <w:bCs/>
                <w:sz w:val="22"/>
                <w:szCs w:val="22"/>
              </w:rPr>
            </w:pPr>
            <w:r w:rsidRPr="00D70D77">
              <w:rPr>
                <w:b/>
                <w:bCs/>
                <w:sz w:val="22"/>
                <w:szCs w:val="22"/>
              </w:rPr>
              <w:t xml:space="preserve">           17 232 617,82   </w:t>
            </w:r>
          </w:p>
        </w:tc>
        <w:tc>
          <w:tcPr>
            <w:tcW w:w="271" w:type="dxa"/>
            <w:vAlign w:val="center"/>
            <w:hideMark/>
          </w:tcPr>
          <w:p w14:paraId="21AA96E8" w14:textId="77777777" w:rsidR="00D70D77" w:rsidRPr="00D70D77" w:rsidRDefault="00D70D77" w:rsidP="00D70D77">
            <w:pPr>
              <w:rPr>
                <w:sz w:val="20"/>
                <w:szCs w:val="20"/>
              </w:rPr>
            </w:pPr>
          </w:p>
        </w:tc>
      </w:tr>
      <w:tr w:rsidR="00D70D77" w:rsidRPr="00D70D77" w14:paraId="2F747B54"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5540914A" w14:textId="77777777" w:rsidR="00D70D77" w:rsidRPr="00D70D77" w:rsidRDefault="00D70D77" w:rsidP="00D70D77">
            <w:pPr>
              <w:ind w:firstLineChars="100" w:firstLine="220"/>
              <w:rPr>
                <w:b/>
                <w:bCs/>
                <w:sz w:val="22"/>
                <w:szCs w:val="22"/>
              </w:rPr>
            </w:pPr>
            <w:r w:rsidRPr="00D70D77">
              <w:rPr>
                <w:b/>
                <w:bCs/>
                <w:sz w:val="22"/>
                <w:szCs w:val="22"/>
              </w:rPr>
              <w:t>4.1. Прочие затраты</w:t>
            </w:r>
          </w:p>
        </w:tc>
        <w:tc>
          <w:tcPr>
            <w:tcW w:w="1699" w:type="dxa"/>
            <w:tcBorders>
              <w:top w:val="nil"/>
              <w:left w:val="nil"/>
              <w:bottom w:val="single" w:sz="4" w:space="0" w:color="auto"/>
              <w:right w:val="single" w:sz="4" w:space="0" w:color="auto"/>
            </w:tcBorders>
            <w:shd w:val="clear" w:color="auto" w:fill="auto"/>
            <w:vAlign w:val="center"/>
            <w:hideMark/>
          </w:tcPr>
          <w:p w14:paraId="29129A5A" w14:textId="77777777" w:rsidR="00D70D77" w:rsidRPr="00D70D77" w:rsidRDefault="00D70D77" w:rsidP="00D70D77">
            <w:pPr>
              <w:jc w:val="center"/>
              <w:rPr>
                <w:b/>
                <w:bCs/>
                <w:sz w:val="22"/>
                <w:szCs w:val="22"/>
              </w:rPr>
            </w:pPr>
            <w:r w:rsidRPr="00D70D77">
              <w:rPr>
                <w:b/>
                <w:bCs/>
                <w:sz w:val="22"/>
                <w:szCs w:val="22"/>
              </w:rPr>
              <w:t> </w:t>
            </w:r>
          </w:p>
        </w:tc>
        <w:tc>
          <w:tcPr>
            <w:tcW w:w="1120" w:type="dxa"/>
            <w:gridSpan w:val="2"/>
            <w:tcBorders>
              <w:top w:val="nil"/>
              <w:left w:val="nil"/>
              <w:bottom w:val="single" w:sz="4" w:space="0" w:color="auto"/>
              <w:right w:val="single" w:sz="4" w:space="0" w:color="auto"/>
            </w:tcBorders>
            <w:shd w:val="clear" w:color="auto" w:fill="auto"/>
            <w:vAlign w:val="center"/>
            <w:hideMark/>
          </w:tcPr>
          <w:p w14:paraId="49B839B3" w14:textId="77777777" w:rsidR="00D70D77" w:rsidRPr="00D70D77" w:rsidRDefault="00D70D77" w:rsidP="00D70D77">
            <w:pPr>
              <w:jc w:val="center"/>
              <w:rPr>
                <w:b/>
                <w:bCs/>
                <w:sz w:val="22"/>
                <w:szCs w:val="22"/>
              </w:rPr>
            </w:pPr>
            <w:r w:rsidRPr="00D70D77">
              <w:rPr>
                <w:b/>
                <w:bCs/>
                <w:sz w:val="22"/>
                <w:szCs w:val="22"/>
              </w:rPr>
              <w:t> </w:t>
            </w:r>
          </w:p>
        </w:tc>
        <w:tc>
          <w:tcPr>
            <w:tcW w:w="1066" w:type="dxa"/>
            <w:gridSpan w:val="2"/>
            <w:tcBorders>
              <w:top w:val="nil"/>
              <w:left w:val="nil"/>
              <w:bottom w:val="single" w:sz="4" w:space="0" w:color="auto"/>
              <w:right w:val="single" w:sz="4" w:space="0" w:color="auto"/>
            </w:tcBorders>
            <w:shd w:val="clear" w:color="auto" w:fill="auto"/>
            <w:noWrap/>
            <w:hideMark/>
          </w:tcPr>
          <w:p w14:paraId="3B8A5B0C"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auto" w:fill="auto"/>
            <w:noWrap/>
            <w:vAlign w:val="center"/>
            <w:hideMark/>
          </w:tcPr>
          <w:p w14:paraId="45D3BF17" w14:textId="77777777" w:rsidR="00D70D77" w:rsidRPr="00D70D77" w:rsidRDefault="00D70D77" w:rsidP="00D70D77">
            <w:pPr>
              <w:jc w:val="center"/>
              <w:rPr>
                <w:b/>
                <w:bCs/>
                <w:sz w:val="22"/>
                <w:szCs w:val="22"/>
              </w:rPr>
            </w:pPr>
            <w:r w:rsidRPr="00D70D77">
              <w:rPr>
                <w:b/>
                <w:bCs/>
                <w:sz w:val="22"/>
                <w:szCs w:val="22"/>
              </w:rPr>
              <w:t xml:space="preserve">335 040,00  </w:t>
            </w:r>
          </w:p>
        </w:tc>
        <w:tc>
          <w:tcPr>
            <w:tcW w:w="1057" w:type="dxa"/>
            <w:gridSpan w:val="2"/>
            <w:tcBorders>
              <w:top w:val="nil"/>
              <w:left w:val="nil"/>
              <w:bottom w:val="single" w:sz="4" w:space="0" w:color="auto"/>
              <w:right w:val="single" w:sz="4" w:space="0" w:color="auto"/>
            </w:tcBorders>
            <w:shd w:val="clear" w:color="auto" w:fill="auto"/>
            <w:noWrap/>
            <w:vAlign w:val="center"/>
            <w:hideMark/>
          </w:tcPr>
          <w:p w14:paraId="6756A620"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hideMark/>
          </w:tcPr>
          <w:p w14:paraId="0230127D"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0941F85D" w14:textId="77777777" w:rsidR="00D70D77" w:rsidRPr="00D70D77" w:rsidRDefault="00D70D77" w:rsidP="00D70D77">
            <w:pPr>
              <w:jc w:val="center"/>
              <w:rPr>
                <w:b/>
                <w:bCs/>
                <w:sz w:val="22"/>
                <w:szCs w:val="22"/>
              </w:rPr>
            </w:pPr>
            <w:r w:rsidRPr="00D70D77">
              <w:rPr>
                <w:b/>
                <w:bCs/>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center"/>
            <w:hideMark/>
          </w:tcPr>
          <w:p w14:paraId="42E1CF0B"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6BD0BFDC" w14:textId="77777777" w:rsidR="00D70D77" w:rsidRPr="00D70D77" w:rsidRDefault="00D70D77" w:rsidP="00D70D77">
            <w:pPr>
              <w:jc w:val="center"/>
              <w:rPr>
                <w:b/>
                <w:bCs/>
                <w:sz w:val="22"/>
                <w:szCs w:val="22"/>
              </w:rPr>
            </w:pPr>
            <w:r w:rsidRPr="00D70D77">
              <w:rPr>
                <w:b/>
                <w:bCs/>
                <w:sz w:val="22"/>
                <w:szCs w:val="22"/>
              </w:rPr>
              <w:t> </w:t>
            </w:r>
          </w:p>
        </w:tc>
        <w:tc>
          <w:tcPr>
            <w:tcW w:w="1898" w:type="dxa"/>
            <w:gridSpan w:val="2"/>
            <w:tcBorders>
              <w:top w:val="nil"/>
              <w:left w:val="nil"/>
              <w:bottom w:val="single" w:sz="4" w:space="0" w:color="auto"/>
              <w:right w:val="single" w:sz="4" w:space="0" w:color="auto"/>
            </w:tcBorders>
            <w:shd w:val="clear" w:color="auto" w:fill="auto"/>
            <w:noWrap/>
            <w:vAlign w:val="center"/>
            <w:hideMark/>
          </w:tcPr>
          <w:p w14:paraId="425D5AE6" w14:textId="77777777" w:rsidR="00D70D77" w:rsidRPr="00D70D77" w:rsidRDefault="00D70D77" w:rsidP="00D70D77">
            <w:pPr>
              <w:jc w:val="center"/>
              <w:rPr>
                <w:b/>
                <w:bCs/>
                <w:sz w:val="22"/>
                <w:szCs w:val="22"/>
              </w:rPr>
            </w:pPr>
            <w:r w:rsidRPr="00D70D77">
              <w:rPr>
                <w:b/>
                <w:bCs/>
                <w:sz w:val="22"/>
                <w:szCs w:val="22"/>
              </w:rPr>
              <w:t xml:space="preserve">                363 113,33   </w:t>
            </w:r>
          </w:p>
        </w:tc>
        <w:tc>
          <w:tcPr>
            <w:tcW w:w="271" w:type="dxa"/>
            <w:vAlign w:val="center"/>
            <w:hideMark/>
          </w:tcPr>
          <w:p w14:paraId="12750CB0" w14:textId="77777777" w:rsidR="00D70D77" w:rsidRPr="00D70D77" w:rsidRDefault="00D70D77" w:rsidP="00D70D77">
            <w:pPr>
              <w:rPr>
                <w:sz w:val="20"/>
                <w:szCs w:val="20"/>
              </w:rPr>
            </w:pPr>
          </w:p>
        </w:tc>
      </w:tr>
      <w:tr w:rsidR="00D70D77" w:rsidRPr="00D70D77" w14:paraId="45AE08FE"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22AC129E" w14:textId="77777777" w:rsidR="00D70D77" w:rsidRPr="00D70D77" w:rsidRDefault="00D70D77" w:rsidP="00D70D77">
            <w:pPr>
              <w:ind w:firstLineChars="200" w:firstLine="400"/>
              <w:rPr>
                <w:sz w:val="20"/>
                <w:szCs w:val="20"/>
              </w:rPr>
            </w:pPr>
            <w:r w:rsidRPr="00D70D77">
              <w:rPr>
                <w:sz w:val="20"/>
                <w:szCs w:val="20"/>
              </w:rPr>
              <w:t>4.1.1</w:t>
            </w:r>
          </w:p>
        </w:tc>
        <w:tc>
          <w:tcPr>
            <w:tcW w:w="1699" w:type="dxa"/>
            <w:tcBorders>
              <w:top w:val="nil"/>
              <w:left w:val="nil"/>
              <w:bottom w:val="single" w:sz="4" w:space="0" w:color="auto"/>
              <w:right w:val="single" w:sz="4" w:space="0" w:color="auto"/>
            </w:tcBorders>
            <w:shd w:val="clear" w:color="auto" w:fill="auto"/>
            <w:hideMark/>
          </w:tcPr>
          <w:p w14:paraId="3E530DB7" w14:textId="77777777" w:rsidR="00D70D77" w:rsidRPr="00D70D77" w:rsidRDefault="00D70D77" w:rsidP="00D70D77">
            <w:pPr>
              <w:rPr>
                <w:sz w:val="20"/>
                <w:szCs w:val="20"/>
              </w:rPr>
            </w:pPr>
            <w:r w:rsidRPr="00D70D77">
              <w:rPr>
                <w:sz w:val="20"/>
                <w:szCs w:val="20"/>
              </w:rPr>
              <w:t xml:space="preserve">Пусконаладочные работы </w:t>
            </w:r>
          </w:p>
        </w:tc>
        <w:tc>
          <w:tcPr>
            <w:tcW w:w="1120" w:type="dxa"/>
            <w:gridSpan w:val="2"/>
            <w:tcBorders>
              <w:top w:val="nil"/>
              <w:left w:val="nil"/>
              <w:bottom w:val="single" w:sz="4" w:space="0" w:color="auto"/>
              <w:right w:val="single" w:sz="4" w:space="0" w:color="auto"/>
            </w:tcBorders>
            <w:shd w:val="clear" w:color="auto" w:fill="auto"/>
            <w:hideMark/>
          </w:tcPr>
          <w:p w14:paraId="134208EA" w14:textId="77777777" w:rsidR="00D70D77" w:rsidRPr="00D70D77" w:rsidRDefault="00D70D77" w:rsidP="00D70D77">
            <w:pPr>
              <w:jc w:val="center"/>
              <w:rPr>
                <w:sz w:val="20"/>
                <w:szCs w:val="20"/>
              </w:rPr>
            </w:pPr>
            <w:r w:rsidRPr="00D70D77">
              <w:rPr>
                <w:sz w:val="20"/>
                <w:szCs w:val="20"/>
              </w:rPr>
              <w:t>комплекс</w:t>
            </w:r>
          </w:p>
        </w:tc>
        <w:tc>
          <w:tcPr>
            <w:tcW w:w="1066" w:type="dxa"/>
            <w:gridSpan w:val="2"/>
            <w:tcBorders>
              <w:top w:val="nil"/>
              <w:left w:val="nil"/>
              <w:bottom w:val="single" w:sz="4" w:space="0" w:color="auto"/>
              <w:right w:val="single" w:sz="4" w:space="0" w:color="auto"/>
            </w:tcBorders>
            <w:shd w:val="clear" w:color="auto" w:fill="auto"/>
            <w:hideMark/>
          </w:tcPr>
          <w:p w14:paraId="675CADE8" w14:textId="77777777" w:rsidR="00D70D77" w:rsidRPr="00D70D77" w:rsidRDefault="00D70D77" w:rsidP="00D70D77">
            <w:pPr>
              <w:jc w:val="center"/>
              <w:rPr>
                <w:sz w:val="20"/>
                <w:szCs w:val="20"/>
              </w:rPr>
            </w:pPr>
            <w:r w:rsidRPr="00D70D77">
              <w:rPr>
                <w:sz w:val="20"/>
                <w:szCs w:val="20"/>
              </w:rPr>
              <w:t>1</w:t>
            </w:r>
          </w:p>
        </w:tc>
        <w:tc>
          <w:tcPr>
            <w:tcW w:w="1499" w:type="dxa"/>
            <w:gridSpan w:val="2"/>
            <w:tcBorders>
              <w:top w:val="nil"/>
              <w:left w:val="nil"/>
              <w:bottom w:val="single" w:sz="4" w:space="0" w:color="auto"/>
              <w:right w:val="single" w:sz="4" w:space="0" w:color="auto"/>
            </w:tcBorders>
            <w:shd w:val="clear" w:color="auto" w:fill="auto"/>
            <w:hideMark/>
          </w:tcPr>
          <w:p w14:paraId="69888042" w14:textId="77777777" w:rsidR="00D70D77" w:rsidRPr="00D70D77" w:rsidRDefault="00D70D77" w:rsidP="00D70D77">
            <w:pPr>
              <w:jc w:val="right"/>
              <w:rPr>
                <w:sz w:val="20"/>
                <w:szCs w:val="20"/>
              </w:rPr>
            </w:pPr>
            <w:r w:rsidRPr="00D70D77">
              <w:rPr>
                <w:sz w:val="20"/>
                <w:szCs w:val="20"/>
              </w:rPr>
              <w:t xml:space="preserve">276 580,00  </w:t>
            </w:r>
          </w:p>
        </w:tc>
        <w:tc>
          <w:tcPr>
            <w:tcW w:w="1057" w:type="dxa"/>
            <w:gridSpan w:val="2"/>
            <w:tcBorders>
              <w:top w:val="nil"/>
              <w:left w:val="nil"/>
              <w:bottom w:val="single" w:sz="4" w:space="0" w:color="auto"/>
              <w:right w:val="single" w:sz="4" w:space="0" w:color="auto"/>
            </w:tcBorders>
            <w:shd w:val="clear" w:color="auto" w:fill="auto"/>
            <w:hideMark/>
          </w:tcPr>
          <w:p w14:paraId="34AD6228" w14:textId="77777777" w:rsidR="00D70D77" w:rsidRPr="00D70D77" w:rsidRDefault="00D70D77" w:rsidP="00D70D77">
            <w:pPr>
              <w:jc w:val="right"/>
              <w:rPr>
                <w:sz w:val="20"/>
                <w:szCs w:val="20"/>
              </w:rPr>
            </w:pPr>
            <w:r w:rsidRPr="00D70D77">
              <w:rPr>
                <w:sz w:val="20"/>
                <w:szCs w:val="20"/>
              </w:rPr>
              <w:t xml:space="preserve">276 580,00  </w:t>
            </w:r>
          </w:p>
        </w:tc>
        <w:tc>
          <w:tcPr>
            <w:tcW w:w="1600" w:type="dxa"/>
            <w:gridSpan w:val="2"/>
            <w:tcBorders>
              <w:top w:val="nil"/>
              <w:left w:val="nil"/>
              <w:bottom w:val="single" w:sz="4" w:space="0" w:color="auto"/>
              <w:right w:val="single" w:sz="4" w:space="0" w:color="auto"/>
            </w:tcBorders>
            <w:shd w:val="clear" w:color="auto" w:fill="auto"/>
            <w:hideMark/>
          </w:tcPr>
          <w:p w14:paraId="7A9B6DDF"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37D2FFF2"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34B1AB2D"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F00A309" w14:textId="77777777" w:rsidR="00D70D77" w:rsidRPr="00D70D77" w:rsidRDefault="00D70D77" w:rsidP="00D70D77">
            <w:pPr>
              <w:rPr>
                <w:sz w:val="20"/>
                <w:szCs w:val="20"/>
              </w:rPr>
            </w:pPr>
            <w:r w:rsidRPr="00D70D77">
              <w:rPr>
                <w:sz w:val="20"/>
                <w:szCs w:val="20"/>
              </w:rPr>
              <w:t xml:space="preserve">              299 754,91   </w:t>
            </w:r>
          </w:p>
        </w:tc>
        <w:tc>
          <w:tcPr>
            <w:tcW w:w="1898" w:type="dxa"/>
            <w:gridSpan w:val="2"/>
            <w:tcBorders>
              <w:top w:val="nil"/>
              <w:left w:val="nil"/>
              <w:bottom w:val="single" w:sz="4" w:space="0" w:color="auto"/>
              <w:right w:val="single" w:sz="4" w:space="0" w:color="auto"/>
            </w:tcBorders>
            <w:shd w:val="clear" w:color="auto" w:fill="auto"/>
            <w:hideMark/>
          </w:tcPr>
          <w:p w14:paraId="767B40E5" w14:textId="77777777" w:rsidR="00D70D77" w:rsidRPr="00D70D77" w:rsidRDefault="00D70D77" w:rsidP="00D70D77">
            <w:pPr>
              <w:rPr>
                <w:sz w:val="20"/>
                <w:szCs w:val="20"/>
              </w:rPr>
            </w:pPr>
            <w:r w:rsidRPr="00D70D77">
              <w:rPr>
                <w:sz w:val="20"/>
                <w:szCs w:val="20"/>
              </w:rPr>
              <w:t xml:space="preserve">                             299 754,91   </w:t>
            </w:r>
          </w:p>
        </w:tc>
        <w:tc>
          <w:tcPr>
            <w:tcW w:w="271" w:type="dxa"/>
            <w:vAlign w:val="center"/>
            <w:hideMark/>
          </w:tcPr>
          <w:p w14:paraId="71758CF8" w14:textId="77777777" w:rsidR="00D70D77" w:rsidRPr="00D70D77" w:rsidRDefault="00D70D77" w:rsidP="00D70D77">
            <w:pPr>
              <w:rPr>
                <w:sz w:val="20"/>
                <w:szCs w:val="20"/>
              </w:rPr>
            </w:pPr>
          </w:p>
        </w:tc>
      </w:tr>
      <w:tr w:rsidR="00D70D77" w:rsidRPr="00D70D77" w14:paraId="5D32E3EC"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409BDEB3" w14:textId="77777777" w:rsidR="00D70D77" w:rsidRPr="00D70D77" w:rsidRDefault="00D70D77" w:rsidP="00D70D77">
            <w:pPr>
              <w:ind w:firstLineChars="200" w:firstLine="400"/>
              <w:rPr>
                <w:sz w:val="20"/>
                <w:szCs w:val="20"/>
              </w:rPr>
            </w:pPr>
            <w:r w:rsidRPr="00D70D77">
              <w:rPr>
                <w:sz w:val="20"/>
                <w:szCs w:val="20"/>
              </w:rPr>
              <w:lastRenderedPageBreak/>
              <w:t>4.1.2</w:t>
            </w:r>
          </w:p>
        </w:tc>
        <w:tc>
          <w:tcPr>
            <w:tcW w:w="1699" w:type="dxa"/>
            <w:tcBorders>
              <w:top w:val="nil"/>
              <w:left w:val="nil"/>
              <w:bottom w:val="single" w:sz="4" w:space="0" w:color="auto"/>
              <w:right w:val="single" w:sz="4" w:space="0" w:color="auto"/>
            </w:tcBorders>
            <w:shd w:val="clear" w:color="auto" w:fill="auto"/>
            <w:hideMark/>
          </w:tcPr>
          <w:p w14:paraId="36BB5E7B" w14:textId="77777777" w:rsidR="00D70D77" w:rsidRPr="00D70D77" w:rsidRDefault="00D70D77" w:rsidP="00D70D77">
            <w:pPr>
              <w:rPr>
                <w:sz w:val="20"/>
                <w:szCs w:val="20"/>
              </w:rPr>
            </w:pPr>
            <w:r w:rsidRPr="00D70D77">
              <w:rPr>
                <w:sz w:val="20"/>
                <w:szCs w:val="20"/>
              </w:rPr>
              <w:t xml:space="preserve">Затраты за </w:t>
            </w:r>
            <w:proofErr w:type="spellStart"/>
            <w:r w:rsidRPr="00D70D77">
              <w:rPr>
                <w:sz w:val="20"/>
                <w:szCs w:val="20"/>
              </w:rPr>
              <w:t>производственно</w:t>
            </w:r>
            <w:proofErr w:type="spellEnd"/>
            <w:r w:rsidRPr="00D70D77">
              <w:rPr>
                <w:sz w:val="20"/>
                <w:szCs w:val="20"/>
              </w:rPr>
              <w:t xml:space="preserve"> экологический контроль</w:t>
            </w:r>
          </w:p>
        </w:tc>
        <w:tc>
          <w:tcPr>
            <w:tcW w:w="1120" w:type="dxa"/>
            <w:gridSpan w:val="2"/>
            <w:tcBorders>
              <w:top w:val="nil"/>
              <w:left w:val="nil"/>
              <w:bottom w:val="single" w:sz="4" w:space="0" w:color="auto"/>
              <w:right w:val="single" w:sz="4" w:space="0" w:color="auto"/>
            </w:tcBorders>
            <w:shd w:val="clear" w:color="auto" w:fill="auto"/>
            <w:hideMark/>
          </w:tcPr>
          <w:p w14:paraId="4D246C46" w14:textId="77777777" w:rsidR="00D70D77" w:rsidRPr="00D70D77" w:rsidRDefault="00D70D77" w:rsidP="00D70D77">
            <w:pPr>
              <w:jc w:val="center"/>
              <w:rPr>
                <w:sz w:val="20"/>
                <w:szCs w:val="20"/>
              </w:rPr>
            </w:pPr>
            <w:r w:rsidRPr="00D70D77">
              <w:rPr>
                <w:sz w:val="20"/>
                <w:szCs w:val="20"/>
              </w:rPr>
              <w:t>комплекс</w:t>
            </w:r>
          </w:p>
        </w:tc>
        <w:tc>
          <w:tcPr>
            <w:tcW w:w="1066" w:type="dxa"/>
            <w:gridSpan w:val="2"/>
            <w:tcBorders>
              <w:top w:val="nil"/>
              <w:left w:val="nil"/>
              <w:bottom w:val="single" w:sz="4" w:space="0" w:color="auto"/>
              <w:right w:val="single" w:sz="4" w:space="0" w:color="auto"/>
            </w:tcBorders>
            <w:shd w:val="clear" w:color="auto" w:fill="auto"/>
            <w:hideMark/>
          </w:tcPr>
          <w:p w14:paraId="095AA03C" w14:textId="77777777" w:rsidR="00D70D77" w:rsidRPr="00D70D77" w:rsidRDefault="00D70D77" w:rsidP="00D70D77">
            <w:pPr>
              <w:jc w:val="center"/>
              <w:rPr>
                <w:sz w:val="20"/>
                <w:szCs w:val="20"/>
              </w:rPr>
            </w:pPr>
            <w:r w:rsidRPr="00D70D77">
              <w:rPr>
                <w:sz w:val="20"/>
                <w:szCs w:val="20"/>
              </w:rPr>
              <w:t>1</w:t>
            </w:r>
          </w:p>
        </w:tc>
        <w:tc>
          <w:tcPr>
            <w:tcW w:w="1499" w:type="dxa"/>
            <w:gridSpan w:val="2"/>
            <w:tcBorders>
              <w:top w:val="nil"/>
              <w:left w:val="nil"/>
              <w:bottom w:val="single" w:sz="4" w:space="0" w:color="auto"/>
              <w:right w:val="single" w:sz="4" w:space="0" w:color="auto"/>
            </w:tcBorders>
            <w:shd w:val="clear" w:color="auto" w:fill="auto"/>
            <w:hideMark/>
          </w:tcPr>
          <w:p w14:paraId="74C1D95D" w14:textId="77777777" w:rsidR="00D70D77" w:rsidRPr="00D70D77" w:rsidRDefault="00D70D77" w:rsidP="00D70D77">
            <w:pPr>
              <w:jc w:val="right"/>
              <w:rPr>
                <w:sz w:val="20"/>
                <w:szCs w:val="20"/>
              </w:rPr>
            </w:pPr>
            <w:r w:rsidRPr="00D70D77">
              <w:rPr>
                <w:sz w:val="20"/>
                <w:szCs w:val="20"/>
              </w:rPr>
              <w:t xml:space="preserve">5 070,00  </w:t>
            </w:r>
          </w:p>
        </w:tc>
        <w:tc>
          <w:tcPr>
            <w:tcW w:w="1057" w:type="dxa"/>
            <w:gridSpan w:val="2"/>
            <w:tcBorders>
              <w:top w:val="nil"/>
              <w:left w:val="nil"/>
              <w:bottom w:val="single" w:sz="4" w:space="0" w:color="auto"/>
              <w:right w:val="single" w:sz="4" w:space="0" w:color="auto"/>
            </w:tcBorders>
            <w:shd w:val="clear" w:color="auto" w:fill="auto"/>
            <w:hideMark/>
          </w:tcPr>
          <w:p w14:paraId="4BBCAE22" w14:textId="77777777" w:rsidR="00D70D77" w:rsidRPr="00D70D77" w:rsidRDefault="00D70D77" w:rsidP="00D70D77">
            <w:pPr>
              <w:jc w:val="right"/>
              <w:rPr>
                <w:sz w:val="20"/>
                <w:szCs w:val="20"/>
              </w:rPr>
            </w:pPr>
            <w:r w:rsidRPr="00D70D77">
              <w:rPr>
                <w:sz w:val="20"/>
                <w:szCs w:val="20"/>
              </w:rPr>
              <w:t xml:space="preserve">5 070,00  </w:t>
            </w:r>
          </w:p>
        </w:tc>
        <w:tc>
          <w:tcPr>
            <w:tcW w:w="1600" w:type="dxa"/>
            <w:gridSpan w:val="2"/>
            <w:tcBorders>
              <w:top w:val="nil"/>
              <w:left w:val="nil"/>
              <w:bottom w:val="single" w:sz="4" w:space="0" w:color="auto"/>
              <w:right w:val="single" w:sz="4" w:space="0" w:color="auto"/>
            </w:tcBorders>
            <w:shd w:val="clear" w:color="auto" w:fill="auto"/>
            <w:hideMark/>
          </w:tcPr>
          <w:p w14:paraId="2071372E"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325E979C"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71EB027A"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5FCAF51C" w14:textId="77777777" w:rsidR="00D70D77" w:rsidRPr="00D70D77" w:rsidRDefault="00D70D77" w:rsidP="00D70D77">
            <w:pPr>
              <w:rPr>
                <w:sz w:val="20"/>
                <w:szCs w:val="20"/>
              </w:rPr>
            </w:pPr>
            <w:r w:rsidRPr="00D70D77">
              <w:rPr>
                <w:sz w:val="20"/>
                <w:szCs w:val="20"/>
              </w:rPr>
              <w:t xml:space="preserve">                  5 494,82   </w:t>
            </w:r>
          </w:p>
        </w:tc>
        <w:tc>
          <w:tcPr>
            <w:tcW w:w="1898" w:type="dxa"/>
            <w:gridSpan w:val="2"/>
            <w:tcBorders>
              <w:top w:val="nil"/>
              <w:left w:val="nil"/>
              <w:bottom w:val="single" w:sz="4" w:space="0" w:color="auto"/>
              <w:right w:val="single" w:sz="4" w:space="0" w:color="auto"/>
            </w:tcBorders>
            <w:shd w:val="clear" w:color="auto" w:fill="auto"/>
            <w:hideMark/>
          </w:tcPr>
          <w:p w14:paraId="082A1781" w14:textId="77777777" w:rsidR="00D70D77" w:rsidRPr="00D70D77" w:rsidRDefault="00D70D77" w:rsidP="00D70D77">
            <w:pPr>
              <w:rPr>
                <w:sz w:val="20"/>
                <w:szCs w:val="20"/>
              </w:rPr>
            </w:pPr>
            <w:r w:rsidRPr="00D70D77">
              <w:rPr>
                <w:sz w:val="20"/>
                <w:szCs w:val="20"/>
              </w:rPr>
              <w:t xml:space="preserve">                                 5 494,82   </w:t>
            </w:r>
          </w:p>
        </w:tc>
        <w:tc>
          <w:tcPr>
            <w:tcW w:w="271" w:type="dxa"/>
            <w:vAlign w:val="center"/>
            <w:hideMark/>
          </w:tcPr>
          <w:p w14:paraId="51D46BA8" w14:textId="77777777" w:rsidR="00D70D77" w:rsidRPr="00D70D77" w:rsidRDefault="00D70D77" w:rsidP="00D70D77">
            <w:pPr>
              <w:rPr>
                <w:sz w:val="20"/>
                <w:szCs w:val="20"/>
              </w:rPr>
            </w:pPr>
          </w:p>
        </w:tc>
      </w:tr>
      <w:tr w:rsidR="00D70D77" w:rsidRPr="00D70D77" w14:paraId="4E930D95"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045EB10D" w14:textId="77777777" w:rsidR="00D70D77" w:rsidRPr="00D70D77" w:rsidRDefault="00D70D77" w:rsidP="00D70D77">
            <w:pPr>
              <w:ind w:firstLineChars="200" w:firstLine="400"/>
              <w:rPr>
                <w:sz w:val="20"/>
                <w:szCs w:val="20"/>
              </w:rPr>
            </w:pPr>
            <w:r w:rsidRPr="00D70D77">
              <w:rPr>
                <w:sz w:val="20"/>
                <w:szCs w:val="20"/>
              </w:rPr>
              <w:t>4.1.3</w:t>
            </w:r>
          </w:p>
        </w:tc>
        <w:tc>
          <w:tcPr>
            <w:tcW w:w="1699" w:type="dxa"/>
            <w:tcBorders>
              <w:top w:val="nil"/>
              <w:left w:val="nil"/>
              <w:bottom w:val="single" w:sz="4" w:space="0" w:color="auto"/>
              <w:right w:val="single" w:sz="4" w:space="0" w:color="auto"/>
            </w:tcBorders>
            <w:shd w:val="clear" w:color="auto" w:fill="auto"/>
            <w:hideMark/>
          </w:tcPr>
          <w:p w14:paraId="3FBAEACF" w14:textId="77777777" w:rsidR="00D70D77" w:rsidRPr="00D70D77" w:rsidRDefault="00D70D77" w:rsidP="00D70D77">
            <w:pPr>
              <w:rPr>
                <w:sz w:val="20"/>
                <w:szCs w:val="20"/>
              </w:rPr>
            </w:pPr>
            <w:r w:rsidRPr="00D70D77">
              <w:rPr>
                <w:sz w:val="20"/>
                <w:szCs w:val="20"/>
              </w:rPr>
              <w:t>Плата за размещение отходов на полигоне ТБО</w:t>
            </w:r>
          </w:p>
        </w:tc>
        <w:tc>
          <w:tcPr>
            <w:tcW w:w="1120" w:type="dxa"/>
            <w:gridSpan w:val="2"/>
            <w:tcBorders>
              <w:top w:val="nil"/>
              <w:left w:val="nil"/>
              <w:bottom w:val="single" w:sz="4" w:space="0" w:color="auto"/>
              <w:right w:val="single" w:sz="4" w:space="0" w:color="auto"/>
            </w:tcBorders>
            <w:shd w:val="clear" w:color="auto" w:fill="auto"/>
            <w:hideMark/>
          </w:tcPr>
          <w:p w14:paraId="00CECBB0" w14:textId="77777777" w:rsidR="00D70D77" w:rsidRPr="00D70D77" w:rsidRDefault="00D70D77" w:rsidP="00D70D77">
            <w:pPr>
              <w:jc w:val="center"/>
              <w:rPr>
                <w:sz w:val="20"/>
                <w:szCs w:val="20"/>
              </w:rPr>
            </w:pPr>
            <w:r w:rsidRPr="00D70D77">
              <w:rPr>
                <w:sz w:val="20"/>
                <w:szCs w:val="20"/>
              </w:rPr>
              <w:t>комплекс</w:t>
            </w:r>
          </w:p>
        </w:tc>
        <w:tc>
          <w:tcPr>
            <w:tcW w:w="1066" w:type="dxa"/>
            <w:gridSpan w:val="2"/>
            <w:tcBorders>
              <w:top w:val="nil"/>
              <w:left w:val="nil"/>
              <w:bottom w:val="single" w:sz="4" w:space="0" w:color="auto"/>
              <w:right w:val="single" w:sz="4" w:space="0" w:color="auto"/>
            </w:tcBorders>
            <w:shd w:val="clear" w:color="auto" w:fill="auto"/>
            <w:hideMark/>
          </w:tcPr>
          <w:p w14:paraId="1868D32A" w14:textId="77777777" w:rsidR="00D70D77" w:rsidRPr="00D70D77" w:rsidRDefault="00D70D77" w:rsidP="00D70D77">
            <w:pPr>
              <w:jc w:val="center"/>
              <w:rPr>
                <w:sz w:val="20"/>
                <w:szCs w:val="20"/>
              </w:rPr>
            </w:pPr>
            <w:r w:rsidRPr="00D70D77">
              <w:rPr>
                <w:sz w:val="20"/>
                <w:szCs w:val="20"/>
              </w:rPr>
              <w:t>1</w:t>
            </w:r>
          </w:p>
        </w:tc>
        <w:tc>
          <w:tcPr>
            <w:tcW w:w="1499" w:type="dxa"/>
            <w:gridSpan w:val="2"/>
            <w:tcBorders>
              <w:top w:val="nil"/>
              <w:left w:val="nil"/>
              <w:bottom w:val="single" w:sz="4" w:space="0" w:color="auto"/>
              <w:right w:val="single" w:sz="4" w:space="0" w:color="auto"/>
            </w:tcBorders>
            <w:shd w:val="clear" w:color="auto" w:fill="auto"/>
            <w:hideMark/>
          </w:tcPr>
          <w:p w14:paraId="0879BCE4" w14:textId="77777777" w:rsidR="00D70D77" w:rsidRPr="00D70D77" w:rsidRDefault="00D70D77" w:rsidP="00D70D77">
            <w:pPr>
              <w:jc w:val="right"/>
              <w:rPr>
                <w:sz w:val="20"/>
                <w:szCs w:val="20"/>
              </w:rPr>
            </w:pPr>
            <w:r w:rsidRPr="00D70D77">
              <w:rPr>
                <w:sz w:val="20"/>
                <w:szCs w:val="20"/>
              </w:rPr>
              <w:t xml:space="preserve">53 390,00  </w:t>
            </w:r>
          </w:p>
        </w:tc>
        <w:tc>
          <w:tcPr>
            <w:tcW w:w="1057" w:type="dxa"/>
            <w:gridSpan w:val="2"/>
            <w:tcBorders>
              <w:top w:val="nil"/>
              <w:left w:val="nil"/>
              <w:bottom w:val="single" w:sz="4" w:space="0" w:color="auto"/>
              <w:right w:val="single" w:sz="4" w:space="0" w:color="auto"/>
            </w:tcBorders>
            <w:shd w:val="clear" w:color="auto" w:fill="auto"/>
            <w:hideMark/>
          </w:tcPr>
          <w:p w14:paraId="41503282" w14:textId="77777777" w:rsidR="00D70D77" w:rsidRPr="00D70D77" w:rsidRDefault="00D70D77" w:rsidP="00D70D77">
            <w:pPr>
              <w:jc w:val="right"/>
              <w:rPr>
                <w:sz w:val="20"/>
                <w:szCs w:val="20"/>
              </w:rPr>
            </w:pPr>
            <w:r w:rsidRPr="00D70D77">
              <w:rPr>
                <w:sz w:val="20"/>
                <w:szCs w:val="20"/>
              </w:rPr>
              <w:t xml:space="preserve">53 390,00  </w:t>
            </w:r>
          </w:p>
        </w:tc>
        <w:tc>
          <w:tcPr>
            <w:tcW w:w="1600" w:type="dxa"/>
            <w:gridSpan w:val="2"/>
            <w:tcBorders>
              <w:top w:val="nil"/>
              <w:left w:val="nil"/>
              <w:bottom w:val="single" w:sz="4" w:space="0" w:color="auto"/>
              <w:right w:val="single" w:sz="4" w:space="0" w:color="auto"/>
            </w:tcBorders>
            <w:shd w:val="clear" w:color="auto" w:fill="auto"/>
            <w:hideMark/>
          </w:tcPr>
          <w:p w14:paraId="3CAE85D9"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0E51A51C"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6D37DD64"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13352457" w14:textId="77777777" w:rsidR="00D70D77" w:rsidRPr="00D70D77" w:rsidRDefault="00D70D77" w:rsidP="00D70D77">
            <w:pPr>
              <w:rPr>
                <w:sz w:val="20"/>
                <w:szCs w:val="20"/>
              </w:rPr>
            </w:pPr>
            <w:r w:rsidRPr="00D70D77">
              <w:rPr>
                <w:sz w:val="20"/>
                <w:szCs w:val="20"/>
              </w:rPr>
              <w:t xml:space="preserve">                57 863,60   </w:t>
            </w:r>
          </w:p>
        </w:tc>
        <w:tc>
          <w:tcPr>
            <w:tcW w:w="1898" w:type="dxa"/>
            <w:gridSpan w:val="2"/>
            <w:tcBorders>
              <w:top w:val="nil"/>
              <w:left w:val="nil"/>
              <w:bottom w:val="single" w:sz="4" w:space="0" w:color="auto"/>
              <w:right w:val="single" w:sz="4" w:space="0" w:color="auto"/>
            </w:tcBorders>
            <w:shd w:val="clear" w:color="auto" w:fill="auto"/>
            <w:hideMark/>
          </w:tcPr>
          <w:p w14:paraId="78BFDD5E" w14:textId="77777777" w:rsidR="00D70D77" w:rsidRPr="00D70D77" w:rsidRDefault="00D70D77" w:rsidP="00D70D77">
            <w:pPr>
              <w:rPr>
                <w:sz w:val="20"/>
                <w:szCs w:val="20"/>
              </w:rPr>
            </w:pPr>
            <w:r w:rsidRPr="00D70D77">
              <w:rPr>
                <w:sz w:val="20"/>
                <w:szCs w:val="20"/>
              </w:rPr>
              <w:t xml:space="preserve">                               57 863,60   </w:t>
            </w:r>
          </w:p>
        </w:tc>
        <w:tc>
          <w:tcPr>
            <w:tcW w:w="271" w:type="dxa"/>
            <w:vAlign w:val="center"/>
            <w:hideMark/>
          </w:tcPr>
          <w:p w14:paraId="739C4F17" w14:textId="77777777" w:rsidR="00D70D77" w:rsidRPr="00D70D77" w:rsidRDefault="00D70D77" w:rsidP="00D70D77">
            <w:pPr>
              <w:rPr>
                <w:sz w:val="20"/>
                <w:szCs w:val="20"/>
              </w:rPr>
            </w:pPr>
          </w:p>
        </w:tc>
      </w:tr>
      <w:tr w:rsidR="00D70D77" w:rsidRPr="00D70D77" w14:paraId="5A06D0EF"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7A7CDA14" w14:textId="77777777" w:rsidR="00D70D77" w:rsidRPr="00D70D77" w:rsidRDefault="00D70D77" w:rsidP="00D70D77">
            <w:pPr>
              <w:ind w:firstLineChars="100" w:firstLine="220"/>
              <w:rPr>
                <w:b/>
                <w:bCs/>
                <w:sz w:val="22"/>
                <w:szCs w:val="22"/>
              </w:rPr>
            </w:pPr>
            <w:r w:rsidRPr="00D70D77">
              <w:rPr>
                <w:b/>
                <w:bCs/>
                <w:sz w:val="22"/>
                <w:szCs w:val="22"/>
              </w:rPr>
              <w:t>4.2. Непредвиденные затраты</w:t>
            </w:r>
          </w:p>
        </w:tc>
        <w:tc>
          <w:tcPr>
            <w:tcW w:w="1699" w:type="dxa"/>
            <w:tcBorders>
              <w:top w:val="nil"/>
              <w:left w:val="nil"/>
              <w:bottom w:val="single" w:sz="4" w:space="0" w:color="auto"/>
              <w:right w:val="single" w:sz="4" w:space="0" w:color="auto"/>
            </w:tcBorders>
            <w:shd w:val="clear" w:color="auto" w:fill="auto"/>
            <w:vAlign w:val="center"/>
            <w:hideMark/>
          </w:tcPr>
          <w:p w14:paraId="22C72003" w14:textId="77777777" w:rsidR="00D70D77" w:rsidRPr="00D70D77" w:rsidRDefault="00D70D77" w:rsidP="00D70D77">
            <w:pPr>
              <w:jc w:val="center"/>
              <w:rPr>
                <w:b/>
                <w:bCs/>
                <w:sz w:val="22"/>
                <w:szCs w:val="22"/>
              </w:rPr>
            </w:pPr>
            <w:r w:rsidRPr="00D70D77">
              <w:rPr>
                <w:b/>
                <w:bCs/>
                <w:sz w:val="22"/>
                <w:szCs w:val="22"/>
              </w:rPr>
              <w:t> </w:t>
            </w:r>
          </w:p>
        </w:tc>
        <w:tc>
          <w:tcPr>
            <w:tcW w:w="1120" w:type="dxa"/>
            <w:gridSpan w:val="2"/>
            <w:tcBorders>
              <w:top w:val="nil"/>
              <w:left w:val="nil"/>
              <w:bottom w:val="single" w:sz="4" w:space="0" w:color="auto"/>
              <w:right w:val="single" w:sz="4" w:space="0" w:color="auto"/>
            </w:tcBorders>
            <w:shd w:val="clear" w:color="auto" w:fill="auto"/>
            <w:vAlign w:val="center"/>
            <w:hideMark/>
          </w:tcPr>
          <w:p w14:paraId="4C23D88C" w14:textId="77777777" w:rsidR="00D70D77" w:rsidRPr="00D70D77" w:rsidRDefault="00D70D77" w:rsidP="00D70D77">
            <w:pPr>
              <w:jc w:val="center"/>
              <w:rPr>
                <w:b/>
                <w:bCs/>
                <w:sz w:val="22"/>
                <w:szCs w:val="22"/>
              </w:rPr>
            </w:pPr>
            <w:r w:rsidRPr="00D70D77">
              <w:rPr>
                <w:b/>
                <w:bCs/>
                <w:sz w:val="22"/>
                <w:szCs w:val="22"/>
              </w:rPr>
              <w:t> </w:t>
            </w:r>
          </w:p>
        </w:tc>
        <w:tc>
          <w:tcPr>
            <w:tcW w:w="1066" w:type="dxa"/>
            <w:gridSpan w:val="2"/>
            <w:tcBorders>
              <w:top w:val="nil"/>
              <w:left w:val="nil"/>
              <w:bottom w:val="single" w:sz="4" w:space="0" w:color="auto"/>
              <w:right w:val="single" w:sz="4" w:space="0" w:color="auto"/>
            </w:tcBorders>
            <w:shd w:val="clear" w:color="auto" w:fill="auto"/>
            <w:noWrap/>
            <w:hideMark/>
          </w:tcPr>
          <w:p w14:paraId="16375B50"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auto" w:fill="auto"/>
            <w:noWrap/>
            <w:vAlign w:val="center"/>
            <w:hideMark/>
          </w:tcPr>
          <w:p w14:paraId="64B6C77B" w14:textId="77777777" w:rsidR="00D70D77" w:rsidRPr="00D70D77" w:rsidRDefault="00D70D77" w:rsidP="00D70D77">
            <w:pPr>
              <w:jc w:val="center"/>
              <w:rPr>
                <w:b/>
                <w:bCs/>
                <w:sz w:val="22"/>
                <w:szCs w:val="22"/>
              </w:rPr>
            </w:pPr>
            <w:r w:rsidRPr="00D70D77">
              <w:rPr>
                <w:b/>
                <w:bCs/>
                <w:sz w:val="22"/>
                <w:szCs w:val="22"/>
              </w:rPr>
              <w:t xml:space="preserve">15 564 237,24  </w:t>
            </w:r>
          </w:p>
        </w:tc>
        <w:tc>
          <w:tcPr>
            <w:tcW w:w="1057" w:type="dxa"/>
            <w:gridSpan w:val="2"/>
            <w:tcBorders>
              <w:top w:val="nil"/>
              <w:left w:val="nil"/>
              <w:bottom w:val="single" w:sz="4" w:space="0" w:color="auto"/>
              <w:right w:val="single" w:sz="4" w:space="0" w:color="auto"/>
            </w:tcBorders>
            <w:shd w:val="clear" w:color="auto" w:fill="auto"/>
            <w:noWrap/>
            <w:vAlign w:val="center"/>
            <w:hideMark/>
          </w:tcPr>
          <w:p w14:paraId="530F9518"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hideMark/>
          </w:tcPr>
          <w:p w14:paraId="17D7AAA3"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47B9FECA" w14:textId="77777777" w:rsidR="00D70D77" w:rsidRPr="00D70D77" w:rsidRDefault="00D70D77" w:rsidP="00D70D77">
            <w:pPr>
              <w:jc w:val="center"/>
              <w:rPr>
                <w:b/>
                <w:bCs/>
                <w:sz w:val="22"/>
                <w:szCs w:val="22"/>
              </w:rPr>
            </w:pPr>
            <w:r w:rsidRPr="00D70D77">
              <w:rPr>
                <w:b/>
                <w:bCs/>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center"/>
            <w:hideMark/>
          </w:tcPr>
          <w:p w14:paraId="4570617A"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035853D9" w14:textId="77777777" w:rsidR="00D70D77" w:rsidRPr="00D70D77" w:rsidRDefault="00D70D77" w:rsidP="00D70D77">
            <w:pPr>
              <w:jc w:val="center"/>
              <w:rPr>
                <w:b/>
                <w:bCs/>
                <w:sz w:val="22"/>
                <w:szCs w:val="22"/>
              </w:rPr>
            </w:pPr>
            <w:r w:rsidRPr="00D70D77">
              <w:rPr>
                <w:b/>
                <w:bCs/>
                <w:sz w:val="22"/>
                <w:szCs w:val="22"/>
              </w:rPr>
              <w:t> </w:t>
            </w:r>
          </w:p>
        </w:tc>
        <w:tc>
          <w:tcPr>
            <w:tcW w:w="1898" w:type="dxa"/>
            <w:gridSpan w:val="2"/>
            <w:tcBorders>
              <w:top w:val="nil"/>
              <w:left w:val="nil"/>
              <w:bottom w:val="single" w:sz="4" w:space="0" w:color="auto"/>
              <w:right w:val="single" w:sz="4" w:space="0" w:color="auto"/>
            </w:tcBorders>
            <w:shd w:val="clear" w:color="auto" w:fill="auto"/>
            <w:noWrap/>
            <w:vAlign w:val="center"/>
            <w:hideMark/>
          </w:tcPr>
          <w:p w14:paraId="6E956D18" w14:textId="77777777" w:rsidR="00D70D77" w:rsidRPr="00D70D77" w:rsidRDefault="00D70D77" w:rsidP="00D70D77">
            <w:pPr>
              <w:jc w:val="center"/>
              <w:rPr>
                <w:b/>
                <w:bCs/>
                <w:sz w:val="22"/>
                <w:szCs w:val="22"/>
              </w:rPr>
            </w:pPr>
            <w:r w:rsidRPr="00D70D77">
              <w:rPr>
                <w:b/>
                <w:bCs/>
                <w:sz w:val="22"/>
                <w:szCs w:val="22"/>
              </w:rPr>
              <w:t xml:space="preserve">           16 869 504,49   </w:t>
            </w:r>
          </w:p>
        </w:tc>
        <w:tc>
          <w:tcPr>
            <w:tcW w:w="271" w:type="dxa"/>
            <w:vAlign w:val="center"/>
            <w:hideMark/>
          </w:tcPr>
          <w:p w14:paraId="75871392" w14:textId="77777777" w:rsidR="00D70D77" w:rsidRPr="00D70D77" w:rsidRDefault="00D70D77" w:rsidP="00D70D77">
            <w:pPr>
              <w:rPr>
                <w:sz w:val="20"/>
                <w:szCs w:val="20"/>
              </w:rPr>
            </w:pPr>
          </w:p>
        </w:tc>
      </w:tr>
      <w:tr w:rsidR="00D70D77" w:rsidRPr="00D70D77" w14:paraId="4AB3B084" w14:textId="77777777" w:rsidTr="00D70D77">
        <w:trPr>
          <w:trHeight w:val="510"/>
        </w:trPr>
        <w:tc>
          <w:tcPr>
            <w:tcW w:w="1418" w:type="dxa"/>
            <w:tcBorders>
              <w:top w:val="nil"/>
              <w:left w:val="single" w:sz="4" w:space="0" w:color="auto"/>
              <w:bottom w:val="single" w:sz="4" w:space="0" w:color="auto"/>
              <w:right w:val="single" w:sz="4" w:space="0" w:color="auto"/>
            </w:tcBorders>
            <w:shd w:val="clear" w:color="auto" w:fill="auto"/>
            <w:noWrap/>
            <w:hideMark/>
          </w:tcPr>
          <w:p w14:paraId="528A3545" w14:textId="77777777" w:rsidR="00D70D77" w:rsidRPr="00D70D77" w:rsidRDefault="00D70D77" w:rsidP="00D70D77">
            <w:pPr>
              <w:ind w:firstLineChars="200" w:firstLine="400"/>
              <w:rPr>
                <w:sz w:val="20"/>
                <w:szCs w:val="20"/>
              </w:rPr>
            </w:pPr>
            <w:r w:rsidRPr="00D70D77">
              <w:rPr>
                <w:sz w:val="20"/>
                <w:szCs w:val="20"/>
              </w:rPr>
              <w:t>4.2.1</w:t>
            </w:r>
          </w:p>
        </w:tc>
        <w:tc>
          <w:tcPr>
            <w:tcW w:w="1699" w:type="dxa"/>
            <w:tcBorders>
              <w:top w:val="nil"/>
              <w:left w:val="nil"/>
              <w:bottom w:val="single" w:sz="4" w:space="0" w:color="auto"/>
              <w:right w:val="single" w:sz="4" w:space="0" w:color="auto"/>
            </w:tcBorders>
            <w:shd w:val="clear" w:color="auto" w:fill="auto"/>
            <w:hideMark/>
          </w:tcPr>
          <w:p w14:paraId="1B2A66BE" w14:textId="77777777" w:rsidR="00D70D77" w:rsidRPr="00D70D77" w:rsidRDefault="00D70D77" w:rsidP="00D70D77">
            <w:pPr>
              <w:rPr>
                <w:sz w:val="20"/>
                <w:szCs w:val="20"/>
              </w:rPr>
            </w:pPr>
            <w:r w:rsidRPr="00D70D77">
              <w:rPr>
                <w:sz w:val="20"/>
                <w:szCs w:val="20"/>
              </w:rPr>
              <w:t>Резерв средств на непредвиденные затраты</w:t>
            </w:r>
          </w:p>
        </w:tc>
        <w:tc>
          <w:tcPr>
            <w:tcW w:w="1120" w:type="dxa"/>
            <w:gridSpan w:val="2"/>
            <w:tcBorders>
              <w:top w:val="nil"/>
              <w:left w:val="nil"/>
              <w:bottom w:val="single" w:sz="4" w:space="0" w:color="auto"/>
              <w:right w:val="single" w:sz="4" w:space="0" w:color="auto"/>
            </w:tcBorders>
            <w:shd w:val="clear" w:color="auto" w:fill="auto"/>
            <w:hideMark/>
          </w:tcPr>
          <w:p w14:paraId="44B45639" w14:textId="77777777" w:rsidR="00D70D77" w:rsidRPr="00D70D77" w:rsidRDefault="00D70D77" w:rsidP="00D70D77">
            <w:pPr>
              <w:jc w:val="center"/>
              <w:rPr>
                <w:sz w:val="20"/>
                <w:szCs w:val="20"/>
              </w:rPr>
            </w:pPr>
            <w:r w:rsidRPr="00D70D77">
              <w:rPr>
                <w:sz w:val="20"/>
                <w:szCs w:val="20"/>
              </w:rPr>
              <w:t>комплекс</w:t>
            </w:r>
          </w:p>
        </w:tc>
        <w:tc>
          <w:tcPr>
            <w:tcW w:w="1066" w:type="dxa"/>
            <w:gridSpan w:val="2"/>
            <w:tcBorders>
              <w:top w:val="nil"/>
              <w:left w:val="nil"/>
              <w:bottom w:val="single" w:sz="4" w:space="0" w:color="auto"/>
              <w:right w:val="single" w:sz="4" w:space="0" w:color="auto"/>
            </w:tcBorders>
            <w:shd w:val="clear" w:color="auto" w:fill="auto"/>
            <w:hideMark/>
          </w:tcPr>
          <w:p w14:paraId="555CA252" w14:textId="77777777" w:rsidR="00D70D77" w:rsidRPr="00D70D77" w:rsidRDefault="00D70D77" w:rsidP="00D70D77">
            <w:pPr>
              <w:jc w:val="center"/>
              <w:rPr>
                <w:sz w:val="20"/>
                <w:szCs w:val="20"/>
              </w:rPr>
            </w:pPr>
            <w:r w:rsidRPr="00D70D77">
              <w:rPr>
                <w:sz w:val="20"/>
                <w:szCs w:val="20"/>
              </w:rPr>
              <w:t>1</w:t>
            </w:r>
          </w:p>
        </w:tc>
        <w:tc>
          <w:tcPr>
            <w:tcW w:w="1499" w:type="dxa"/>
            <w:gridSpan w:val="2"/>
            <w:tcBorders>
              <w:top w:val="nil"/>
              <w:left w:val="nil"/>
              <w:bottom w:val="single" w:sz="4" w:space="0" w:color="auto"/>
              <w:right w:val="single" w:sz="4" w:space="0" w:color="auto"/>
            </w:tcBorders>
            <w:shd w:val="clear" w:color="auto" w:fill="auto"/>
            <w:hideMark/>
          </w:tcPr>
          <w:p w14:paraId="5DCC06EB" w14:textId="77777777" w:rsidR="00D70D77" w:rsidRPr="00D70D77" w:rsidRDefault="00D70D77" w:rsidP="00D70D77">
            <w:pPr>
              <w:jc w:val="right"/>
              <w:rPr>
                <w:sz w:val="20"/>
                <w:szCs w:val="20"/>
              </w:rPr>
            </w:pPr>
            <w:r w:rsidRPr="00D70D77">
              <w:rPr>
                <w:sz w:val="20"/>
                <w:szCs w:val="20"/>
              </w:rPr>
              <w:t xml:space="preserve">15 564 237,24  </w:t>
            </w:r>
          </w:p>
        </w:tc>
        <w:tc>
          <w:tcPr>
            <w:tcW w:w="1057" w:type="dxa"/>
            <w:gridSpan w:val="2"/>
            <w:tcBorders>
              <w:top w:val="nil"/>
              <w:left w:val="nil"/>
              <w:bottom w:val="single" w:sz="4" w:space="0" w:color="auto"/>
              <w:right w:val="single" w:sz="4" w:space="0" w:color="auto"/>
            </w:tcBorders>
            <w:shd w:val="clear" w:color="auto" w:fill="auto"/>
            <w:hideMark/>
          </w:tcPr>
          <w:p w14:paraId="77324B1F" w14:textId="77777777" w:rsidR="00D70D77" w:rsidRPr="00D70D77" w:rsidRDefault="00D70D77" w:rsidP="00D70D77">
            <w:pPr>
              <w:jc w:val="right"/>
              <w:rPr>
                <w:sz w:val="20"/>
                <w:szCs w:val="20"/>
              </w:rPr>
            </w:pPr>
            <w:r w:rsidRPr="00D70D77">
              <w:rPr>
                <w:sz w:val="20"/>
                <w:szCs w:val="20"/>
              </w:rPr>
              <w:t xml:space="preserve">15 564 237,24  </w:t>
            </w:r>
          </w:p>
        </w:tc>
        <w:tc>
          <w:tcPr>
            <w:tcW w:w="1600" w:type="dxa"/>
            <w:gridSpan w:val="2"/>
            <w:tcBorders>
              <w:top w:val="nil"/>
              <w:left w:val="nil"/>
              <w:bottom w:val="single" w:sz="4" w:space="0" w:color="auto"/>
              <w:right w:val="single" w:sz="4" w:space="0" w:color="auto"/>
            </w:tcBorders>
            <w:shd w:val="clear" w:color="auto" w:fill="auto"/>
            <w:hideMark/>
          </w:tcPr>
          <w:p w14:paraId="5F78D7BA" w14:textId="77777777" w:rsidR="00D70D77" w:rsidRPr="00D70D77" w:rsidRDefault="00D70D77" w:rsidP="00D70D77">
            <w:pPr>
              <w:jc w:val="right"/>
              <w:rPr>
                <w:sz w:val="20"/>
                <w:szCs w:val="20"/>
              </w:rPr>
            </w:pPr>
            <w:r w:rsidRPr="00D70D77">
              <w:rPr>
                <w:sz w:val="20"/>
                <w:szCs w:val="20"/>
              </w:rPr>
              <w:t xml:space="preserve">1,0837910000  </w:t>
            </w:r>
          </w:p>
        </w:tc>
        <w:tc>
          <w:tcPr>
            <w:tcW w:w="1600" w:type="dxa"/>
            <w:gridSpan w:val="2"/>
            <w:tcBorders>
              <w:top w:val="nil"/>
              <w:left w:val="nil"/>
              <w:bottom w:val="single" w:sz="4" w:space="0" w:color="auto"/>
              <w:right w:val="single" w:sz="4" w:space="0" w:color="auto"/>
            </w:tcBorders>
            <w:shd w:val="clear" w:color="auto" w:fill="auto"/>
            <w:hideMark/>
          </w:tcPr>
          <w:p w14:paraId="39F8D0F7" w14:textId="77777777" w:rsidR="00D70D77" w:rsidRPr="00D70D77" w:rsidRDefault="00D70D77" w:rsidP="00D70D77">
            <w:pPr>
              <w:jc w:val="right"/>
              <w:rPr>
                <w:sz w:val="20"/>
                <w:szCs w:val="20"/>
              </w:rPr>
            </w:pPr>
            <w:r w:rsidRPr="00D70D77">
              <w:rPr>
                <w:sz w:val="20"/>
                <w:szCs w:val="20"/>
              </w:rPr>
              <w:t xml:space="preserve">1,0000000000  </w:t>
            </w:r>
          </w:p>
        </w:tc>
        <w:tc>
          <w:tcPr>
            <w:tcW w:w="1580" w:type="dxa"/>
            <w:gridSpan w:val="2"/>
            <w:tcBorders>
              <w:top w:val="nil"/>
              <w:left w:val="nil"/>
              <w:bottom w:val="single" w:sz="4" w:space="0" w:color="auto"/>
              <w:right w:val="single" w:sz="4" w:space="0" w:color="auto"/>
            </w:tcBorders>
            <w:shd w:val="clear" w:color="auto" w:fill="auto"/>
            <w:hideMark/>
          </w:tcPr>
          <w:p w14:paraId="197557C5" w14:textId="77777777" w:rsidR="00D70D77" w:rsidRPr="00D70D77" w:rsidRDefault="00D70D77" w:rsidP="00D70D77">
            <w:pPr>
              <w:jc w:val="right"/>
              <w:rPr>
                <w:sz w:val="20"/>
                <w:szCs w:val="20"/>
              </w:rPr>
            </w:pPr>
            <w:r w:rsidRPr="00D70D77">
              <w:rPr>
                <w:sz w:val="20"/>
                <w:szCs w:val="20"/>
              </w:rPr>
              <w:t xml:space="preserve">1,0000000000  </w:t>
            </w:r>
          </w:p>
        </w:tc>
        <w:tc>
          <w:tcPr>
            <w:tcW w:w="772" w:type="dxa"/>
            <w:gridSpan w:val="2"/>
            <w:tcBorders>
              <w:top w:val="nil"/>
              <w:left w:val="nil"/>
              <w:bottom w:val="single" w:sz="4" w:space="0" w:color="auto"/>
              <w:right w:val="single" w:sz="4" w:space="0" w:color="auto"/>
            </w:tcBorders>
            <w:shd w:val="clear" w:color="auto" w:fill="auto"/>
            <w:hideMark/>
          </w:tcPr>
          <w:p w14:paraId="45B4D158" w14:textId="77777777" w:rsidR="00D70D77" w:rsidRPr="00D70D77" w:rsidRDefault="00D70D77" w:rsidP="00D70D77">
            <w:pPr>
              <w:rPr>
                <w:sz w:val="20"/>
                <w:szCs w:val="20"/>
              </w:rPr>
            </w:pPr>
            <w:r w:rsidRPr="00D70D77">
              <w:rPr>
                <w:sz w:val="20"/>
                <w:szCs w:val="20"/>
              </w:rPr>
              <w:t xml:space="preserve">         16 869 504,49   </w:t>
            </w:r>
          </w:p>
        </w:tc>
        <w:tc>
          <w:tcPr>
            <w:tcW w:w="1898" w:type="dxa"/>
            <w:gridSpan w:val="2"/>
            <w:tcBorders>
              <w:top w:val="nil"/>
              <w:left w:val="nil"/>
              <w:bottom w:val="single" w:sz="4" w:space="0" w:color="auto"/>
              <w:right w:val="single" w:sz="4" w:space="0" w:color="auto"/>
            </w:tcBorders>
            <w:shd w:val="clear" w:color="auto" w:fill="auto"/>
            <w:hideMark/>
          </w:tcPr>
          <w:p w14:paraId="44D00053" w14:textId="77777777" w:rsidR="00D70D77" w:rsidRPr="00D70D77" w:rsidRDefault="00D70D77" w:rsidP="00D70D77">
            <w:pPr>
              <w:rPr>
                <w:sz w:val="20"/>
                <w:szCs w:val="20"/>
              </w:rPr>
            </w:pPr>
            <w:r w:rsidRPr="00D70D77">
              <w:rPr>
                <w:sz w:val="20"/>
                <w:szCs w:val="20"/>
              </w:rPr>
              <w:t xml:space="preserve">                        16 869 504,49   </w:t>
            </w:r>
          </w:p>
        </w:tc>
        <w:tc>
          <w:tcPr>
            <w:tcW w:w="271" w:type="dxa"/>
            <w:vAlign w:val="center"/>
            <w:hideMark/>
          </w:tcPr>
          <w:p w14:paraId="7AA94472" w14:textId="77777777" w:rsidR="00D70D77" w:rsidRPr="00D70D77" w:rsidRDefault="00D70D77" w:rsidP="00D70D77">
            <w:pPr>
              <w:rPr>
                <w:sz w:val="20"/>
                <w:szCs w:val="20"/>
              </w:rPr>
            </w:pPr>
          </w:p>
        </w:tc>
      </w:tr>
      <w:tr w:rsidR="00D70D77" w:rsidRPr="00D70D77" w14:paraId="3C5C9CB8"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6A878F64" w14:textId="77777777" w:rsidR="00D70D77" w:rsidRPr="00D70D77" w:rsidRDefault="00D70D77" w:rsidP="00D70D77">
            <w:pPr>
              <w:ind w:firstLineChars="200" w:firstLine="400"/>
              <w:rPr>
                <w:sz w:val="20"/>
                <w:szCs w:val="20"/>
              </w:rPr>
            </w:pPr>
            <w:r w:rsidRPr="00D70D77">
              <w:rPr>
                <w:sz w:val="20"/>
                <w:szCs w:val="20"/>
              </w:rPr>
              <w:t> </w:t>
            </w:r>
          </w:p>
        </w:tc>
        <w:tc>
          <w:tcPr>
            <w:tcW w:w="1699" w:type="dxa"/>
            <w:tcBorders>
              <w:top w:val="nil"/>
              <w:left w:val="nil"/>
              <w:bottom w:val="single" w:sz="4" w:space="0" w:color="auto"/>
              <w:right w:val="single" w:sz="4" w:space="0" w:color="auto"/>
            </w:tcBorders>
            <w:shd w:val="clear" w:color="auto" w:fill="auto"/>
            <w:vAlign w:val="center"/>
            <w:hideMark/>
          </w:tcPr>
          <w:p w14:paraId="6D94EE8E" w14:textId="77777777" w:rsidR="00D70D77" w:rsidRPr="00D70D77" w:rsidRDefault="00D70D77" w:rsidP="00D70D77">
            <w:pPr>
              <w:jc w:val="center"/>
              <w:rPr>
                <w:b/>
                <w:bCs/>
                <w:sz w:val="22"/>
                <w:szCs w:val="22"/>
              </w:rPr>
            </w:pPr>
            <w:r w:rsidRPr="00D70D77">
              <w:rPr>
                <w:b/>
                <w:bCs/>
                <w:sz w:val="22"/>
                <w:szCs w:val="22"/>
              </w:rPr>
              <w:t>ИТОГО</w:t>
            </w:r>
          </w:p>
        </w:tc>
        <w:tc>
          <w:tcPr>
            <w:tcW w:w="1120" w:type="dxa"/>
            <w:gridSpan w:val="2"/>
            <w:tcBorders>
              <w:top w:val="nil"/>
              <w:left w:val="nil"/>
              <w:bottom w:val="single" w:sz="4" w:space="0" w:color="auto"/>
              <w:right w:val="single" w:sz="4" w:space="0" w:color="auto"/>
            </w:tcBorders>
            <w:shd w:val="clear" w:color="auto" w:fill="auto"/>
            <w:vAlign w:val="center"/>
            <w:hideMark/>
          </w:tcPr>
          <w:p w14:paraId="0590A7C3" w14:textId="77777777" w:rsidR="00D70D77" w:rsidRPr="00D70D77" w:rsidRDefault="00D70D77" w:rsidP="00D70D77">
            <w:pPr>
              <w:jc w:val="center"/>
              <w:rPr>
                <w:b/>
                <w:bCs/>
                <w:sz w:val="22"/>
                <w:szCs w:val="22"/>
              </w:rPr>
            </w:pPr>
            <w:r w:rsidRPr="00D70D77">
              <w:rPr>
                <w:b/>
                <w:bCs/>
                <w:sz w:val="22"/>
                <w:szCs w:val="22"/>
              </w:rPr>
              <w:t> </w:t>
            </w:r>
          </w:p>
        </w:tc>
        <w:tc>
          <w:tcPr>
            <w:tcW w:w="1066" w:type="dxa"/>
            <w:gridSpan w:val="2"/>
            <w:tcBorders>
              <w:top w:val="nil"/>
              <w:left w:val="nil"/>
              <w:bottom w:val="single" w:sz="4" w:space="0" w:color="auto"/>
              <w:right w:val="single" w:sz="4" w:space="0" w:color="auto"/>
            </w:tcBorders>
            <w:shd w:val="clear" w:color="auto" w:fill="auto"/>
            <w:noWrap/>
            <w:hideMark/>
          </w:tcPr>
          <w:p w14:paraId="1980A627"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auto" w:fill="auto"/>
            <w:noWrap/>
            <w:vAlign w:val="center"/>
            <w:hideMark/>
          </w:tcPr>
          <w:p w14:paraId="7772F67D" w14:textId="77777777" w:rsidR="00D70D77" w:rsidRPr="00D70D77" w:rsidRDefault="00D70D77" w:rsidP="00D70D77">
            <w:pPr>
              <w:jc w:val="center"/>
              <w:rPr>
                <w:b/>
                <w:bCs/>
                <w:sz w:val="22"/>
                <w:szCs w:val="22"/>
              </w:rPr>
            </w:pPr>
            <w:r w:rsidRPr="00D70D77">
              <w:rPr>
                <w:b/>
                <w:bCs/>
                <w:sz w:val="22"/>
                <w:szCs w:val="22"/>
              </w:rPr>
              <w:t>1 091 162 012,34</w:t>
            </w:r>
          </w:p>
        </w:tc>
        <w:tc>
          <w:tcPr>
            <w:tcW w:w="1057" w:type="dxa"/>
            <w:gridSpan w:val="2"/>
            <w:tcBorders>
              <w:top w:val="nil"/>
              <w:left w:val="nil"/>
              <w:bottom w:val="single" w:sz="4" w:space="0" w:color="auto"/>
              <w:right w:val="single" w:sz="4" w:space="0" w:color="auto"/>
            </w:tcBorders>
            <w:shd w:val="clear" w:color="auto" w:fill="auto"/>
            <w:noWrap/>
            <w:vAlign w:val="center"/>
            <w:hideMark/>
          </w:tcPr>
          <w:p w14:paraId="10670ED3"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5CB08067"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7A3AE1C1" w14:textId="77777777" w:rsidR="00D70D77" w:rsidRPr="00D70D77" w:rsidRDefault="00D70D77" w:rsidP="00D70D77">
            <w:pPr>
              <w:jc w:val="center"/>
              <w:rPr>
                <w:b/>
                <w:bCs/>
                <w:sz w:val="22"/>
                <w:szCs w:val="22"/>
              </w:rPr>
            </w:pPr>
            <w:r w:rsidRPr="00D70D77">
              <w:rPr>
                <w:b/>
                <w:bCs/>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center"/>
            <w:hideMark/>
          </w:tcPr>
          <w:p w14:paraId="3FF3B05C"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02C18E05" w14:textId="77777777" w:rsidR="00D70D77" w:rsidRPr="00D70D77" w:rsidRDefault="00D70D77" w:rsidP="00D70D77">
            <w:pPr>
              <w:jc w:val="center"/>
              <w:rPr>
                <w:b/>
                <w:bCs/>
                <w:sz w:val="22"/>
                <w:szCs w:val="22"/>
              </w:rPr>
            </w:pPr>
            <w:r w:rsidRPr="00D70D77">
              <w:rPr>
                <w:b/>
                <w:bCs/>
                <w:sz w:val="22"/>
                <w:szCs w:val="22"/>
              </w:rPr>
              <w:t> </w:t>
            </w:r>
          </w:p>
        </w:tc>
        <w:tc>
          <w:tcPr>
            <w:tcW w:w="1898" w:type="dxa"/>
            <w:gridSpan w:val="2"/>
            <w:tcBorders>
              <w:top w:val="nil"/>
              <w:left w:val="nil"/>
              <w:bottom w:val="single" w:sz="4" w:space="0" w:color="auto"/>
              <w:right w:val="single" w:sz="4" w:space="0" w:color="auto"/>
            </w:tcBorders>
            <w:shd w:val="clear" w:color="auto" w:fill="auto"/>
            <w:noWrap/>
            <w:vAlign w:val="center"/>
            <w:hideMark/>
          </w:tcPr>
          <w:p w14:paraId="56720C10" w14:textId="77777777" w:rsidR="00D70D77" w:rsidRPr="00D70D77" w:rsidRDefault="00D70D77" w:rsidP="00D70D77">
            <w:pPr>
              <w:jc w:val="center"/>
              <w:rPr>
                <w:b/>
                <w:bCs/>
                <w:sz w:val="22"/>
                <w:szCs w:val="22"/>
              </w:rPr>
            </w:pPr>
            <w:r w:rsidRPr="00D70D77">
              <w:rPr>
                <w:b/>
                <w:bCs/>
                <w:sz w:val="22"/>
                <w:szCs w:val="22"/>
              </w:rPr>
              <w:t xml:space="preserve">      1 182 591 568,52   </w:t>
            </w:r>
          </w:p>
        </w:tc>
        <w:tc>
          <w:tcPr>
            <w:tcW w:w="271" w:type="dxa"/>
            <w:vAlign w:val="center"/>
            <w:hideMark/>
          </w:tcPr>
          <w:p w14:paraId="7045AF22" w14:textId="77777777" w:rsidR="00D70D77" w:rsidRPr="00D70D77" w:rsidRDefault="00D70D77" w:rsidP="00D70D77">
            <w:pPr>
              <w:rPr>
                <w:sz w:val="20"/>
                <w:szCs w:val="20"/>
              </w:rPr>
            </w:pPr>
          </w:p>
        </w:tc>
      </w:tr>
      <w:tr w:rsidR="00D70D77" w:rsidRPr="00D70D77" w14:paraId="598557E5"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47F511F0" w14:textId="77777777" w:rsidR="00D70D77" w:rsidRPr="00D70D77" w:rsidRDefault="00D70D77" w:rsidP="00D70D77">
            <w:pPr>
              <w:ind w:firstLineChars="200" w:firstLine="400"/>
              <w:rPr>
                <w:sz w:val="20"/>
                <w:szCs w:val="20"/>
              </w:rPr>
            </w:pPr>
            <w:r w:rsidRPr="00D70D77">
              <w:rPr>
                <w:sz w:val="20"/>
                <w:szCs w:val="20"/>
              </w:rPr>
              <w:t> </w:t>
            </w:r>
          </w:p>
        </w:tc>
        <w:tc>
          <w:tcPr>
            <w:tcW w:w="1699" w:type="dxa"/>
            <w:tcBorders>
              <w:top w:val="nil"/>
              <w:left w:val="nil"/>
              <w:bottom w:val="single" w:sz="4" w:space="0" w:color="auto"/>
              <w:right w:val="single" w:sz="4" w:space="0" w:color="auto"/>
            </w:tcBorders>
            <w:shd w:val="clear" w:color="auto" w:fill="auto"/>
            <w:vAlign w:val="center"/>
            <w:hideMark/>
          </w:tcPr>
          <w:p w14:paraId="1FBE0EE3" w14:textId="77777777" w:rsidR="00D70D77" w:rsidRPr="00D70D77" w:rsidRDefault="00D70D77" w:rsidP="00D70D77">
            <w:pPr>
              <w:jc w:val="center"/>
              <w:rPr>
                <w:b/>
                <w:bCs/>
                <w:sz w:val="22"/>
                <w:szCs w:val="22"/>
              </w:rPr>
            </w:pPr>
            <w:r w:rsidRPr="00D70D77">
              <w:rPr>
                <w:b/>
                <w:bCs/>
                <w:sz w:val="22"/>
                <w:szCs w:val="22"/>
              </w:rPr>
              <w:t>в том числе оборудование</w:t>
            </w:r>
          </w:p>
        </w:tc>
        <w:tc>
          <w:tcPr>
            <w:tcW w:w="1120" w:type="dxa"/>
            <w:gridSpan w:val="2"/>
            <w:tcBorders>
              <w:top w:val="nil"/>
              <w:left w:val="nil"/>
              <w:bottom w:val="single" w:sz="4" w:space="0" w:color="auto"/>
              <w:right w:val="single" w:sz="4" w:space="0" w:color="auto"/>
            </w:tcBorders>
            <w:shd w:val="clear" w:color="auto" w:fill="auto"/>
            <w:vAlign w:val="center"/>
            <w:hideMark/>
          </w:tcPr>
          <w:p w14:paraId="594DE71E" w14:textId="77777777" w:rsidR="00D70D77" w:rsidRPr="00D70D77" w:rsidRDefault="00D70D77" w:rsidP="00D70D77">
            <w:pPr>
              <w:jc w:val="center"/>
              <w:rPr>
                <w:b/>
                <w:bCs/>
                <w:sz w:val="22"/>
                <w:szCs w:val="22"/>
              </w:rPr>
            </w:pPr>
            <w:r w:rsidRPr="00D70D77">
              <w:rPr>
                <w:b/>
                <w:bCs/>
                <w:sz w:val="22"/>
                <w:szCs w:val="22"/>
              </w:rPr>
              <w:t> </w:t>
            </w:r>
          </w:p>
        </w:tc>
        <w:tc>
          <w:tcPr>
            <w:tcW w:w="1066" w:type="dxa"/>
            <w:gridSpan w:val="2"/>
            <w:tcBorders>
              <w:top w:val="nil"/>
              <w:left w:val="nil"/>
              <w:bottom w:val="single" w:sz="4" w:space="0" w:color="auto"/>
              <w:right w:val="single" w:sz="4" w:space="0" w:color="auto"/>
            </w:tcBorders>
            <w:shd w:val="clear" w:color="auto" w:fill="auto"/>
            <w:noWrap/>
            <w:hideMark/>
          </w:tcPr>
          <w:p w14:paraId="1CA83CC6"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auto" w:fill="auto"/>
            <w:noWrap/>
            <w:vAlign w:val="center"/>
            <w:hideMark/>
          </w:tcPr>
          <w:p w14:paraId="7D30275B" w14:textId="77777777" w:rsidR="00D70D77" w:rsidRPr="00D70D77" w:rsidRDefault="00D70D77" w:rsidP="00D70D77">
            <w:pPr>
              <w:jc w:val="center"/>
              <w:rPr>
                <w:b/>
                <w:bCs/>
                <w:sz w:val="22"/>
                <w:szCs w:val="22"/>
              </w:rPr>
            </w:pPr>
            <w:r w:rsidRPr="00D70D77">
              <w:rPr>
                <w:b/>
                <w:bCs/>
                <w:sz w:val="22"/>
                <w:szCs w:val="22"/>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14:paraId="3B62CD70"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5870136F"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5EA669AE" w14:textId="77777777" w:rsidR="00D70D77" w:rsidRPr="00D70D77" w:rsidRDefault="00D70D77" w:rsidP="00D70D77">
            <w:pPr>
              <w:jc w:val="center"/>
              <w:rPr>
                <w:b/>
                <w:bCs/>
                <w:sz w:val="22"/>
                <w:szCs w:val="22"/>
              </w:rPr>
            </w:pPr>
            <w:r w:rsidRPr="00D70D77">
              <w:rPr>
                <w:b/>
                <w:bCs/>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center"/>
            <w:hideMark/>
          </w:tcPr>
          <w:p w14:paraId="313128AE"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45F26757" w14:textId="77777777" w:rsidR="00D70D77" w:rsidRPr="00D70D77" w:rsidRDefault="00D70D77" w:rsidP="00D70D77">
            <w:pPr>
              <w:jc w:val="center"/>
              <w:rPr>
                <w:b/>
                <w:bCs/>
                <w:sz w:val="22"/>
                <w:szCs w:val="22"/>
              </w:rPr>
            </w:pPr>
            <w:r w:rsidRPr="00D70D77">
              <w:rPr>
                <w:b/>
                <w:bCs/>
                <w:sz w:val="22"/>
                <w:szCs w:val="22"/>
              </w:rPr>
              <w:t> </w:t>
            </w:r>
          </w:p>
        </w:tc>
        <w:tc>
          <w:tcPr>
            <w:tcW w:w="1898" w:type="dxa"/>
            <w:gridSpan w:val="2"/>
            <w:tcBorders>
              <w:top w:val="nil"/>
              <w:left w:val="nil"/>
              <w:bottom w:val="single" w:sz="4" w:space="0" w:color="auto"/>
              <w:right w:val="single" w:sz="4" w:space="0" w:color="auto"/>
            </w:tcBorders>
            <w:shd w:val="clear" w:color="auto" w:fill="auto"/>
            <w:noWrap/>
            <w:vAlign w:val="center"/>
            <w:hideMark/>
          </w:tcPr>
          <w:p w14:paraId="7F733D0F" w14:textId="77777777" w:rsidR="00D70D77" w:rsidRPr="00D70D77" w:rsidRDefault="00D70D77" w:rsidP="00D70D77">
            <w:pPr>
              <w:jc w:val="center"/>
              <w:rPr>
                <w:b/>
                <w:bCs/>
                <w:i/>
                <w:iCs/>
                <w:sz w:val="22"/>
                <w:szCs w:val="22"/>
              </w:rPr>
            </w:pPr>
            <w:r w:rsidRPr="00D70D77">
              <w:rPr>
                <w:b/>
                <w:bCs/>
                <w:i/>
                <w:iCs/>
                <w:sz w:val="22"/>
                <w:szCs w:val="22"/>
              </w:rPr>
              <w:t xml:space="preserve">         117 745 113,00   </w:t>
            </w:r>
          </w:p>
        </w:tc>
        <w:tc>
          <w:tcPr>
            <w:tcW w:w="271" w:type="dxa"/>
            <w:vAlign w:val="center"/>
            <w:hideMark/>
          </w:tcPr>
          <w:p w14:paraId="02FA5B18" w14:textId="77777777" w:rsidR="00D70D77" w:rsidRPr="00D70D77" w:rsidRDefault="00D70D77" w:rsidP="00D70D77">
            <w:pPr>
              <w:rPr>
                <w:sz w:val="20"/>
                <w:szCs w:val="20"/>
              </w:rPr>
            </w:pPr>
          </w:p>
        </w:tc>
      </w:tr>
      <w:tr w:rsidR="00D70D77" w:rsidRPr="00D70D77" w14:paraId="4C6FD64C"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6B89E487" w14:textId="77777777" w:rsidR="00D70D77" w:rsidRPr="00D70D77" w:rsidRDefault="00D70D77" w:rsidP="00D70D77">
            <w:pPr>
              <w:ind w:firstLineChars="200" w:firstLine="400"/>
              <w:rPr>
                <w:sz w:val="20"/>
                <w:szCs w:val="20"/>
              </w:rPr>
            </w:pPr>
            <w:r w:rsidRPr="00D70D77">
              <w:rPr>
                <w:sz w:val="20"/>
                <w:szCs w:val="20"/>
              </w:rPr>
              <w:t> </w:t>
            </w:r>
          </w:p>
        </w:tc>
        <w:tc>
          <w:tcPr>
            <w:tcW w:w="1699" w:type="dxa"/>
            <w:tcBorders>
              <w:top w:val="nil"/>
              <w:left w:val="nil"/>
              <w:bottom w:val="single" w:sz="4" w:space="0" w:color="auto"/>
              <w:right w:val="single" w:sz="4" w:space="0" w:color="auto"/>
            </w:tcBorders>
            <w:shd w:val="clear" w:color="auto" w:fill="auto"/>
            <w:vAlign w:val="center"/>
            <w:hideMark/>
          </w:tcPr>
          <w:p w14:paraId="2410F4F3" w14:textId="77777777" w:rsidR="00D70D77" w:rsidRPr="00D70D77" w:rsidRDefault="00D70D77" w:rsidP="00D70D77">
            <w:pPr>
              <w:jc w:val="center"/>
              <w:rPr>
                <w:b/>
                <w:bCs/>
                <w:sz w:val="22"/>
                <w:szCs w:val="22"/>
              </w:rPr>
            </w:pPr>
            <w:r w:rsidRPr="00D70D77">
              <w:rPr>
                <w:b/>
                <w:bCs/>
                <w:sz w:val="22"/>
                <w:szCs w:val="22"/>
              </w:rPr>
              <w:t>НДС 20%</w:t>
            </w:r>
          </w:p>
        </w:tc>
        <w:tc>
          <w:tcPr>
            <w:tcW w:w="1120" w:type="dxa"/>
            <w:gridSpan w:val="2"/>
            <w:tcBorders>
              <w:top w:val="nil"/>
              <w:left w:val="nil"/>
              <w:bottom w:val="single" w:sz="4" w:space="0" w:color="auto"/>
              <w:right w:val="single" w:sz="4" w:space="0" w:color="auto"/>
            </w:tcBorders>
            <w:shd w:val="clear" w:color="auto" w:fill="auto"/>
            <w:vAlign w:val="center"/>
            <w:hideMark/>
          </w:tcPr>
          <w:p w14:paraId="3991C2F4" w14:textId="77777777" w:rsidR="00D70D77" w:rsidRPr="00D70D77" w:rsidRDefault="00D70D77" w:rsidP="00D70D77">
            <w:pPr>
              <w:jc w:val="center"/>
              <w:rPr>
                <w:b/>
                <w:bCs/>
                <w:sz w:val="22"/>
                <w:szCs w:val="22"/>
              </w:rPr>
            </w:pPr>
            <w:r w:rsidRPr="00D70D77">
              <w:rPr>
                <w:b/>
                <w:bCs/>
                <w:sz w:val="22"/>
                <w:szCs w:val="22"/>
              </w:rPr>
              <w:t> </w:t>
            </w:r>
          </w:p>
        </w:tc>
        <w:tc>
          <w:tcPr>
            <w:tcW w:w="1066" w:type="dxa"/>
            <w:gridSpan w:val="2"/>
            <w:tcBorders>
              <w:top w:val="nil"/>
              <w:left w:val="nil"/>
              <w:bottom w:val="single" w:sz="4" w:space="0" w:color="auto"/>
              <w:right w:val="single" w:sz="4" w:space="0" w:color="auto"/>
            </w:tcBorders>
            <w:shd w:val="clear" w:color="auto" w:fill="auto"/>
            <w:noWrap/>
            <w:hideMark/>
          </w:tcPr>
          <w:p w14:paraId="27F0D8B8"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auto" w:fill="auto"/>
            <w:noWrap/>
            <w:vAlign w:val="center"/>
            <w:hideMark/>
          </w:tcPr>
          <w:p w14:paraId="5DB6C8A8" w14:textId="77777777" w:rsidR="00D70D77" w:rsidRPr="00D70D77" w:rsidRDefault="00D70D77" w:rsidP="00D70D77">
            <w:pPr>
              <w:jc w:val="center"/>
              <w:rPr>
                <w:b/>
                <w:bCs/>
                <w:sz w:val="22"/>
                <w:szCs w:val="22"/>
              </w:rPr>
            </w:pPr>
            <w:r w:rsidRPr="00D70D77">
              <w:rPr>
                <w:b/>
                <w:bCs/>
                <w:sz w:val="22"/>
                <w:szCs w:val="22"/>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14:paraId="483CCF9D"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5FF59A2B"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6C283F2E" w14:textId="77777777" w:rsidR="00D70D77" w:rsidRPr="00D70D77" w:rsidRDefault="00D70D77" w:rsidP="00D70D77">
            <w:pPr>
              <w:jc w:val="center"/>
              <w:rPr>
                <w:b/>
                <w:bCs/>
                <w:sz w:val="22"/>
                <w:szCs w:val="22"/>
              </w:rPr>
            </w:pPr>
            <w:r w:rsidRPr="00D70D77">
              <w:rPr>
                <w:b/>
                <w:bCs/>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center"/>
            <w:hideMark/>
          </w:tcPr>
          <w:p w14:paraId="5F0CC690"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082A7016" w14:textId="77777777" w:rsidR="00D70D77" w:rsidRPr="00D70D77" w:rsidRDefault="00D70D77" w:rsidP="00D70D77">
            <w:pPr>
              <w:jc w:val="center"/>
              <w:rPr>
                <w:b/>
                <w:bCs/>
                <w:sz w:val="22"/>
                <w:szCs w:val="22"/>
              </w:rPr>
            </w:pPr>
            <w:r w:rsidRPr="00D70D77">
              <w:rPr>
                <w:b/>
                <w:bCs/>
                <w:sz w:val="22"/>
                <w:szCs w:val="22"/>
              </w:rPr>
              <w:t> </w:t>
            </w:r>
          </w:p>
        </w:tc>
        <w:tc>
          <w:tcPr>
            <w:tcW w:w="1898" w:type="dxa"/>
            <w:gridSpan w:val="2"/>
            <w:tcBorders>
              <w:top w:val="nil"/>
              <w:left w:val="nil"/>
              <w:bottom w:val="single" w:sz="4" w:space="0" w:color="auto"/>
              <w:right w:val="single" w:sz="4" w:space="0" w:color="auto"/>
            </w:tcBorders>
            <w:shd w:val="clear" w:color="auto" w:fill="auto"/>
            <w:noWrap/>
            <w:vAlign w:val="center"/>
            <w:hideMark/>
          </w:tcPr>
          <w:p w14:paraId="5F1AB370" w14:textId="77777777" w:rsidR="00D70D77" w:rsidRPr="00D70D77" w:rsidRDefault="00D70D77" w:rsidP="00D70D77">
            <w:pPr>
              <w:jc w:val="center"/>
              <w:rPr>
                <w:b/>
                <w:bCs/>
                <w:sz w:val="22"/>
                <w:szCs w:val="22"/>
              </w:rPr>
            </w:pPr>
            <w:r w:rsidRPr="00D70D77">
              <w:rPr>
                <w:b/>
                <w:bCs/>
                <w:sz w:val="22"/>
                <w:szCs w:val="22"/>
              </w:rPr>
              <w:t xml:space="preserve">         236 518 313,70   </w:t>
            </w:r>
          </w:p>
        </w:tc>
        <w:tc>
          <w:tcPr>
            <w:tcW w:w="271" w:type="dxa"/>
            <w:vAlign w:val="center"/>
            <w:hideMark/>
          </w:tcPr>
          <w:p w14:paraId="1E62B96A" w14:textId="77777777" w:rsidR="00D70D77" w:rsidRPr="00D70D77" w:rsidRDefault="00D70D77" w:rsidP="00D70D77">
            <w:pPr>
              <w:rPr>
                <w:sz w:val="20"/>
                <w:szCs w:val="20"/>
              </w:rPr>
            </w:pPr>
          </w:p>
        </w:tc>
      </w:tr>
      <w:tr w:rsidR="00D70D77" w:rsidRPr="00D70D77" w14:paraId="0A69EACD" w14:textId="77777777" w:rsidTr="00D70D77">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797D03B0" w14:textId="77777777" w:rsidR="00D70D77" w:rsidRPr="00D70D77" w:rsidRDefault="00D70D77" w:rsidP="00D70D77">
            <w:pPr>
              <w:ind w:firstLineChars="200" w:firstLine="400"/>
              <w:rPr>
                <w:sz w:val="20"/>
                <w:szCs w:val="20"/>
              </w:rPr>
            </w:pPr>
            <w:r w:rsidRPr="00D70D77">
              <w:rPr>
                <w:sz w:val="20"/>
                <w:szCs w:val="20"/>
              </w:rPr>
              <w:t> </w:t>
            </w:r>
          </w:p>
        </w:tc>
        <w:tc>
          <w:tcPr>
            <w:tcW w:w="1699" w:type="dxa"/>
            <w:tcBorders>
              <w:top w:val="nil"/>
              <w:left w:val="nil"/>
              <w:bottom w:val="single" w:sz="4" w:space="0" w:color="auto"/>
              <w:right w:val="single" w:sz="4" w:space="0" w:color="auto"/>
            </w:tcBorders>
            <w:shd w:val="clear" w:color="auto" w:fill="auto"/>
            <w:vAlign w:val="center"/>
            <w:hideMark/>
          </w:tcPr>
          <w:p w14:paraId="4C036E39" w14:textId="77777777" w:rsidR="00D70D77" w:rsidRPr="00D70D77" w:rsidRDefault="00D70D77" w:rsidP="00D70D77">
            <w:pPr>
              <w:jc w:val="center"/>
              <w:rPr>
                <w:b/>
                <w:bCs/>
                <w:sz w:val="22"/>
                <w:szCs w:val="22"/>
              </w:rPr>
            </w:pPr>
            <w:r w:rsidRPr="00D70D77">
              <w:rPr>
                <w:b/>
                <w:bCs/>
                <w:sz w:val="22"/>
                <w:szCs w:val="22"/>
              </w:rPr>
              <w:t>ИТОГО с НДС</w:t>
            </w:r>
          </w:p>
        </w:tc>
        <w:tc>
          <w:tcPr>
            <w:tcW w:w="1120" w:type="dxa"/>
            <w:gridSpan w:val="2"/>
            <w:tcBorders>
              <w:top w:val="nil"/>
              <w:left w:val="nil"/>
              <w:bottom w:val="single" w:sz="4" w:space="0" w:color="auto"/>
              <w:right w:val="single" w:sz="4" w:space="0" w:color="auto"/>
            </w:tcBorders>
            <w:shd w:val="clear" w:color="auto" w:fill="auto"/>
            <w:vAlign w:val="center"/>
            <w:hideMark/>
          </w:tcPr>
          <w:p w14:paraId="3AA86124" w14:textId="77777777" w:rsidR="00D70D77" w:rsidRPr="00D70D77" w:rsidRDefault="00D70D77" w:rsidP="00D70D77">
            <w:pPr>
              <w:jc w:val="center"/>
              <w:rPr>
                <w:b/>
                <w:bCs/>
                <w:sz w:val="22"/>
                <w:szCs w:val="22"/>
              </w:rPr>
            </w:pPr>
            <w:r w:rsidRPr="00D70D77">
              <w:rPr>
                <w:b/>
                <w:bCs/>
                <w:sz w:val="22"/>
                <w:szCs w:val="22"/>
              </w:rPr>
              <w:t> </w:t>
            </w:r>
          </w:p>
        </w:tc>
        <w:tc>
          <w:tcPr>
            <w:tcW w:w="1066" w:type="dxa"/>
            <w:gridSpan w:val="2"/>
            <w:tcBorders>
              <w:top w:val="nil"/>
              <w:left w:val="nil"/>
              <w:bottom w:val="single" w:sz="4" w:space="0" w:color="auto"/>
              <w:right w:val="single" w:sz="4" w:space="0" w:color="auto"/>
            </w:tcBorders>
            <w:shd w:val="clear" w:color="auto" w:fill="auto"/>
            <w:noWrap/>
            <w:hideMark/>
          </w:tcPr>
          <w:p w14:paraId="68A37326" w14:textId="77777777" w:rsidR="00D70D77" w:rsidRPr="00D70D77" w:rsidRDefault="00D70D77" w:rsidP="00D70D77">
            <w:pPr>
              <w:jc w:val="center"/>
              <w:rPr>
                <w:b/>
                <w:bCs/>
                <w:sz w:val="22"/>
                <w:szCs w:val="22"/>
              </w:rPr>
            </w:pPr>
            <w:r w:rsidRPr="00D70D77">
              <w:rPr>
                <w:b/>
                <w:bCs/>
                <w:sz w:val="22"/>
                <w:szCs w:val="22"/>
              </w:rPr>
              <w:t> </w:t>
            </w:r>
          </w:p>
        </w:tc>
        <w:tc>
          <w:tcPr>
            <w:tcW w:w="1499" w:type="dxa"/>
            <w:gridSpan w:val="2"/>
            <w:tcBorders>
              <w:top w:val="nil"/>
              <w:left w:val="nil"/>
              <w:bottom w:val="single" w:sz="4" w:space="0" w:color="auto"/>
              <w:right w:val="single" w:sz="4" w:space="0" w:color="auto"/>
            </w:tcBorders>
            <w:shd w:val="clear" w:color="auto" w:fill="auto"/>
            <w:noWrap/>
            <w:vAlign w:val="center"/>
            <w:hideMark/>
          </w:tcPr>
          <w:p w14:paraId="6185672C" w14:textId="77777777" w:rsidR="00D70D77" w:rsidRPr="00D70D77" w:rsidRDefault="00D70D77" w:rsidP="00D70D77">
            <w:pPr>
              <w:jc w:val="center"/>
              <w:rPr>
                <w:b/>
                <w:bCs/>
                <w:sz w:val="22"/>
                <w:szCs w:val="22"/>
              </w:rPr>
            </w:pPr>
            <w:r w:rsidRPr="00D70D77">
              <w:rPr>
                <w:b/>
                <w:bCs/>
                <w:sz w:val="22"/>
                <w:szCs w:val="22"/>
              </w:rPr>
              <w:t> </w:t>
            </w:r>
          </w:p>
        </w:tc>
        <w:tc>
          <w:tcPr>
            <w:tcW w:w="1057" w:type="dxa"/>
            <w:gridSpan w:val="2"/>
            <w:tcBorders>
              <w:top w:val="nil"/>
              <w:left w:val="nil"/>
              <w:bottom w:val="single" w:sz="4" w:space="0" w:color="auto"/>
              <w:right w:val="single" w:sz="4" w:space="0" w:color="auto"/>
            </w:tcBorders>
            <w:shd w:val="clear" w:color="auto" w:fill="auto"/>
            <w:noWrap/>
            <w:vAlign w:val="center"/>
            <w:hideMark/>
          </w:tcPr>
          <w:p w14:paraId="55D3F22D"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3EFE9777" w14:textId="77777777" w:rsidR="00D70D77" w:rsidRPr="00D70D77" w:rsidRDefault="00D70D77" w:rsidP="00D70D77">
            <w:pPr>
              <w:jc w:val="center"/>
              <w:rPr>
                <w:b/>
                <w:bCs/>
                <w:sz w:val="22"/>
                <w:szCs w:val="22"/>
              </w:rPr>
            </w:pPr>
            <w:r w:rsidRPr="00D70D77">
              <w:rPr>
                <w:b/>
                <w:bCs/>
                <w:sz w:val="22"/>
                <w:szCs w:val="22"/>
              </w:rPr>
              <w:t> </w:t>
            </w:r>
          </w:p>
        </w:tc>
        <w:tc>
          <w:tcPr>
            <w:tcW w:w="1600" w:type="dxa"/>
            <w:gridSpan w:val="2"/>
            <w:tcBorders>
              <w:top w:val="nil"/>
              <w:left w:val="nil"/>
              <w:bottom w:val="single" w:sz="4" w:space="0" w:color="auto"/>
              <w:right w:val="single" w:sz="4" w:space="0" w:color="auto"/>
            </w:tcBorders>
            <w:shd w:val="clear" w:color="auto" w:fill="auto"/>
            <w:noWrap/>
            <w:vAlign w:val="center"/>
            <w:hideMark/>
          </w:tcPr>
          <w:p w14:paraId="48059861" w14:textId="77777777" w:rsidR="00D70D77" w:rsidRPr="00D70D77" w:rsidRDefault="00D70D77" w:rsidP="00D70D77">
            <w:pPr>
              <w:jc w:val="center"/>
              <w:rPr>
                <w:b/>
                <w:bCs/>
                <w:sz w:val="22"/>
                <w:szCs w:val="22"/>
              </w:rPr>
            </w:pPr>
            <w:r w:rsidRPr="00D70D77">
              <w:rPr>
                <w:b/>
                <w:bCs/>
                <w:sz w:val="22"/>
                <w:szCs w:val="22"/>
              </w:rPr>
              <w:t> </w:t>
            </w:r>
          </w:p>
        </w:tc>
        <w:tc>
          <w:tcPr>
            <w:tcW w:w="1580" w:type="dxa"/>
            <w:gridSpan w:val="2"/>
            <w:tcBorders>
              <w:top w:val="nil"/>
              <w:left w:val="nil"/>
              <w:bottom w:val="single" w:sz="4" w:space="0" w:color="auto"/>
              <w:right w:val="single" w:sz="4" w:space="0" w:color="auto"/>
            </w:tcBorders>
            <w:shd w:val="clear" w:color="auto" w:fill="auto"/>
            <w:noWrap/>
            <w:vAlign w:val="center"/>
            <w:hideMark/>
          </w:tcPr>
          <w:p w14:paraId="19B3AD83" w14:textId="77777777" w:rsidR="00D70D77" w:rsidRPr="00D70D77" w:rsidRDefault="00D70D77" w:rsidP="00D70D77">
            <w:pPr>
              <w:jc w:val="center"/>
              <w:rPr>
                <w:b/>
                <w:bCs/>
                <w:sz w:val="22"/>
                <w:szCs w:val="22"/>
              </w:rPr>
            </w:pPr>
            <w:r w:rsidRPr="00D70D77">
              <w:rPr>
                <w:b/>
                <w:bCs/>
                <w:sz w:val="22"/>
                <w:szCs w:val="22"/>
              </w:rPr>
              <w:t> </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1D144020" w14:textId="77777777" w:rsidR="00D70D77" w:rsidRPr="00D70D77" w:rsidRDefault="00D70D77" w:rsidP="00D70D77">
            <w:pPr>
              <w:jc w:val="center"/>
              <w:rPr>
                <w:b/>
                <w:bCs/>
                <w:sz w:val="22"/>
                <w:szCs w:val="22"/>
              </w:rPr>
            </w:pPr>
            <w:r w:rsidRPr="00D70D77">
              <w:rPr>
                <w:b/>
                <w:bCs/>
                <w:sz w:val="22"/>
                <w:szCs w:val="22"/>
              </w:rPr>
              <w:t> </w:t>
            </w:r>
          </w:p>
        </w:tc>
        <w:tc>
          <w:tcPr>
            <w:tcW w:w="1898" w:type="dxa"/>
            <w:gridSpan w:val="2"/>
            <w:tcBorders>
              <w:top w:val="nil"/>
              <w:left w:val="nil"/>
              <w:bottom w:val="single" w:sz="4" w:space="0" w:color="auto"/>
              <w:right w:val="single" w:sz="4" w:space="0" w:color="auto"/>
            </w:tcBorders>
            <w:shd w:val="clear" w:color="auto" w:fill="auto"/>
            <w:noWrap/>
            <w:vAlign w:val="center"/>
            <w:hideMark/>
          </w:tcPr>
          <w:p w14:paraId="2CECD4AE" w14:textId="77777777" w:rsidR="00D70D77" w:rsidRPr="00D70D77" w:rsidRDefault="00D70D77" w:rsidP="00D70D77">
            <w:pPr>
              <w:jc w:val="center"/>
              <w:rPr>
                <w:b/>
                <w:bCs/>
                <w:sz w:val="22"/>
                <w:szCs w:val="22"/>
              </w:rPr>
            </w:pPr>
            <w:r w:rsidRPr="00D70D77">
              <w:rPr>
                <w:b/>
                <w:bCs/>
                <w:sz w:val="22"/>
                <w:szCs w:val="22"/>
              </w:rPr>
              <w:t xml:space="preserve">      1 419 109 882,22   </w:t>
            </w:r>
          </w:p>
        </w:tc>
        <w:tc>
          <w:tcPr>
            <w:tcW w:w="271" w:type="dxa"/>
            <w:vAlign w:val="center"/>
            <w:hideMark/>
          </w:tcPr>
          <w:p w14:paraId="14A7F4E0" w14:textId="77777777" w:rsidR="00D70D77" w:rsidRPr="00D70D77" w:rsidRDefault="00D70D77" w:rsidP="00D70D77">
            <w:pPr>
              <w:rPr>
                <w:sz w:val="20"/>
                <w:szCs w:val="20"/>
              </w:rPr>
            </w:pPr>
          </w:p>
        </w:tc>
      </w:tr>
    </w:tbl>
    <w:p w14:paraId="09988149" w14:textId="77777777" w:rsidR="00481B82" w:rsidRPr="00441C87" w:rsidRDefault="00481B82" w:rsidP="00481B82">
      <w:pPr>
        <w:autoSpaceDE w:val="0"/>
        <w:autoSpaceDN w:val="0"/>
        <w:adjustRightInd w:val="0"/>
      </w:pPr>
    </w:p>
    <w:p w14:paraId="418DBADB" w14:textId="77777777" w:rsidR="00C5395C" w:rsidRPr="001735D1" w:rsidRDefault="00C5395C" w:rsidP="00C5395C">
      <w:pPr>
        <w:autoSpaceDE w:val="0"/>
        <w:autoSpaceDN w:val="0"/>
        <w:adjustRightInd w:val="0"/>
        <w:rPr>
          <w:b/>
        </w:rPr>
        <w:sectPr w:rsidR="00C5395C" w:rsidRPr="001735D1" w:rsidSect="00D7325E">
          <w:headerReference w:type="default" r:id="rId19"/>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3A513734" w14:textId="77777777" w:rsidR="00D70D77" w:rsidRPr="00915068" w:rsidRDefault="00D70D77" w:rsidP="00D70D77">
      <w:pPr>
        <w:jc w:val="center"/>
        <w:rPr>
          <w:b/>
          <w:sz w:val="22"/>
          <w:szCs w:val="22"/>
        </w:rPr>
      </w:pPr>
      <w:r w:rsidRPr="00915068">
        <w:rPr>
          <w:b/>
          <w:sz w:val="22"/>
          <w:szCs w:val="22"/>
        </w:rPr>
        <w:t>ГОСУДАРСТВЕННЫЙ КОНТРАКТ</w:t>
      </w:r>
    </w:p>
    <w:p w14:paraId="58BFABCB" w14:textId="77777777" w:rsidR="00D70D77" w:rsidRPr="00915068" w:rsidRDefault="00D70D77" w:rsidP="00D70D77">
      <w:pPr>
        <w:jc w:val="center"/>
        <w:rPr>
          <w:b/>
          <w:sz w:val="22"/>
          <w:szCs w:val="22"/>
        </w:rPr>
      </w:pPr>
      <w:r w:rsidRPr="00915068">
        <w:rPr>
          <w:b/>
          <w:sz w:val="22"/>
          <w:szCs w:val="22"/>
        </w:rPr>
        <w:t>НА ВЫПОЛНЕНИЕ СТРОИТЕЛЬНО-МОНТАЖНЫХ РАБОТ</w:t>
      </w:r>
    </w:p>
    <w:p w14:paraId="4C2E65C9" w14:textId="77777777" w:rsidR="00D70D77" w:rsidRPr="00915068" w:rsidRDefault="00D70D77" w:rsidP="00D70D77">
      <w:pPr>
        <w:jc w:val="center"/>
        <w:rPr>
          <w:b/>
          <w:sz w:val="22"/>
          <w:szCs w:val="22"/>
        </w:rPr>
      </w:pPr>
      <w:r w:rsidRPr="00915068">
        <w:rPr>
          <w:b/>
          <w:sz w:val="22"/>
          <w:szCs w:val="22"/>
        </w:rPr>
        <w:t xml:space="preserve">по объекту: </w:t>
      </w:r>
      <w:r w:rsidRPr="00A04382">
        <w:rPr>
          <w:b/>
          <w:sz w:val="22"/>
          <w:szCs w:val="22"/>
        </w:rPr>
        <w:t xml:space="preserve">«Строительство инженерных сетей </w:t>
      </w:r>
      <w:r>
        <w:rPr>
          <w:b/>
          <w:sz w:val="22"/>
          <w:szCs w:val="22"/>
        </w:rPr>
        <w:t>района «Петровские высоты» в г. </w:t>
      </w:r>
      <w:r w:rsidRPr="00A04382">
        <w:rPr>
          <w:b/>
          <w:sz w:val="22"/>
          <w:szCs w:val="22"/>
        </w:rPr>
        <w:t>Симферополе»</w:t>
      </w:r>
    </w:p>
    <w:p w14:paraId="2B039E19" w14:textId="77777777" w:rsidR="00D70D77" w:rsidRPr="00915068" w:rsidRDefault="00D70D77" w:rsidP="00D70D77">
      <w:pPr>
        <w:jc w:val="center"/>
        <w:rPr>
          <w:b/>
          <w:sz w:val="22"/>
          <w:szCs w:val="22"/>
        </w:rPr>
      </w:pPr>
    </w:p>
    <w:p w14:paraId="44D4E2E6" w14:textId="77777777" w:rsidR="00D70D77" w:rsidRPr="00915068" w:rsidRDefault="00D70D77" w:rsidP="00D70D77">
      <w:pPr>
        <w:rPr>
          <w:sz w:val="22"/>
          <w:szCs w:val="22"/>
        </w:rPr>
      </w:pPr>
      <w:r w:rsidRPr="00915068">
        <w:rPr>
          <w:sz w:val="22"/>
          <w:szCs w:val="22"/>
        </w:rPr>
        <w:t>г. Симферополь</w:t>
      </w:r>
      <w:r w:rsidRPr="00915068">
        <w:rPr>
          <w:sz w:val="22"/>
          <w:szCs w:val="22"/>
        </w:rPr>
        <w:tab/>
      </w:r>
      <w:r w:rsidRPr="00915068">
        <w:rPr>
          <w:sz w:val="22"/>
          <w:szCs w:val="22"/>
        </w:rPr>
        <w:tab/>
        <w:t xml:space="preserve">       </w:t>
      </w:r>
      <w:r w:rsidRPr="00915068">
        <w:rPr>
          <w:sz w:val="22"/>
          <w:szCs w:val="22"/>
        </w:rPr>
        <w:tab/>
        <w:t xml:space="preserve"> № ________</w:t>
      </w:r>
      <w:r w:rsidRPr="00915068">
        <w:rPr>
          <w:sz w:val="22"/>
          <w:szCs w:val="22"/>
        </w:rPr>
        <w:tab/>
      </w:r>
      <w:r w:rsidRPr="00915068">
        <w:rPr>
          <w:sz w:val="22"/>
          <w:szCs w:val="22"/>
        </w:rPr>
        <w:tab/>
        <w:t xml:space="preserve">                         </w:t>
      </w:r>
      <w:r w:rsidRPr="00915068">
        <w:rPr>
          <w:sz w:val="22"/>
          <w:szCs w:val="22"/>
        </w:rPr>
        <w:tab/>
        <w:t>«___» _______ 20__ г.</w:t>
      </w:r>
    </w:p>
    <w:p w14:paraId="361165C6" w14:textId="77777777" w:rsidR="00D70D77" w:rsidRPr="00915068" w:rsidRDefault="00D70D77" w:rsidP="00D70D77">
      <w:pPr>
        <w:rPr>
          <w:sz w:val="22"/>
          <w:szCs w:val="22"/>
        </w:rPr>
      </w:pPr>
    </w:p>
    <w:p w14:paraId="547A3D10" w14:textId="77777777" w:rsidR="00D70D77" w:rsidRPr="00915068" w:rsidRDefault="00D70D77" w:rsidP="00D70D77">
      <w:pPr>
        <w:ind w:firstLine="567"/>
        <w:jc w:val="both"/>
        <w:rPr>
          <w:sz w:val="22"/>
          <w:szCs w:val="22"/>
        </w:rPr>
      </w:pPr>
      <w:bookmarkStart w:id="4" w:name="_Hlk536549410"/>
      <w:bookmarkStart w:id="5" w:name="_Hlk536549445"/>
      <w:r w:rsidRPr="00915068">
        <w:rPr>
          <w:sz w:val="22"/>
          <w:szCs w:val="22"/>
        </w:rPr>
        <w:t xml:space="preserve">Государственное казенное учреждение Республики Крым «Инвестиционно-строительное управление Республики Крым», </w:t>
      </w:r>
      <w:bookmarkEnd w:id="4"/>
      <w:r w:rsidRPr="00915068">
        <w:rPr>
          <w:sz w:val="22"/>
          <w:szCs w:val="22"/>
        </w:rPr>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5"/>
      <w:r w:rsidRPr="00915068">
        <w:rPr>
          <w:sz w:val="22"/>
          <w:szCs w:val="22"/>
        </w:rPr>
        <w:t xml:space="preserve">с одной стороны, </w:t>
      </w:r>
    </w:p>
    <w:p w14:paraId="70856A5F" w14:textId="77777777" w:rsidR="00D70D77" w:rsidRPr="00915068" w:rsidRDefault="00D70D77" w:rsidP="00D70D77">
      <w:pPr>
        <w:ind w:firstLine="567"/>
        <w:jc w:val="both"/>
        <w:rPr>
          <w:sz w:val="22"/>
          <w:szCs w:val="22"/>
        </w:rPr>
      </w:pPr>
      <w:r w:rsidRPr="00915068">
        <w:rPr>
          <w:sz w:val="22"/>
          <w:szCs w:val="22"/>
        </w:rPr>
        <w:t>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 заключили настоящий государственный контракт (далее - Контракт), о нижеследующем.</w:t>
      </w:r>
    </w:p>
    <w:p w14:paraId="494EBD5D" w14:textId="77777777" w:rsidR="00D70D77" w:rsidRPr="00915068" w:rsidRDefault="00D70D77" w:rsidP="00D70D77">
      <w:pPr>
        <w:jc w:val="both"/>
        <w:rPr>
          <w:sz w:val="22"/>
          <w:szCs w:val="22"/>
        </w:rPr>
      </w:pPr>
    </w:p>
    <w:p w14:paraId="6CC3868D" w14:textId="77777777" w:rsidR="00D70D77" w:rsidRPr="00915068" w:rsidRDefault="00D70D77" w:rsidP="00D70D77">
      <w:pPr>
        <w:pStyle w:val="aff4"/>
        <w:numPr>
          <w:ilvl w:val="3"/>
          <w:numId w:val="7"/>
        </w:numPr>
        <w:contextualSpacing w:val="0"/>
        <w:jc w:val="center"/>
        <w:rPr>
          <w:b/>
          <w:sz w:val="22"/>
          <w:szCs w:val="22"/>
        </w:rPr>
      </w:pPr>
      <w:r w:rsidRPr="00915068">
        <w:rPr>
          <w:b/>
          <w:sz w:val="22"/>
          <w:szCs w:val="22"/>
        </w:rPr>
        <w:t>Предмет Государственного контракта</w:t>
      </w:r>
    </w:p>
    <w:p w14:paraId="240DD366" w14:textId="77777777" w:rsidR="00D70D77" w:rsidRPr="00915068" w:rsidRDefault="00D70D77" w:rsidP="00D70D77">
      <w:pPr>
        <w:pStyle w:val="aff4"/>
        <w:numPr>
          <w:ilvl w:val="1"/>
          <w:numId w:val="14"/>
        </w:numPr>
        <w:ind w:left="0" w:firstLine="567"/>
        <w:contextualSpacing w:val="0"/>
        <w:jc w:val="both"/>
        <w:rPr>
          <w:sz w:val="22"/>
          <w:szCs w:val="22"/>
        </w:rPr>
      </w:pPr>
      <w:r w:rsidRPr="00915068">
        <w:rPr>
          <w:sz w:val="22"/>
          <w:szCs w:val="22"/>
        </w:rPr>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915068">
          <w:rPr>
            <w:sz w:val="22"/>
            <w:szCs w:val="22"/>
          </w:rPr>
          <w:t>пункте 1.2</w:t>
        </w:r>
      </w:hyperlink>
      <w:r w:rsidRPr="00915068">
        <w:rPr>
          <w:sz w:val="22"/>
          <w:szCs w:val="22"/>
        </w:rPr>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4173B36A" w14:textId="77777777" w:rsidR="00D70D77" w:rsidRPr="00915068" w:rsidRDefault="00D70D77" w:rsidP="00D70D77">
      <w:pPr>
        <w:ind w:firstLine="567"/>
        <w:jc w:val="both"/>
        <w:rPr>
          <w:sz w:val="22"/>
          <w:szCs w:val="22"/>
        </w:rPr>
      </w:pPr>
      <w:r w:rsidRPr="00915068">
        <w:rPr>
          <w:sz w:val="22"/>
          <w:szCs w:val="22"/>
        </w:rPr>
        <w:t xml:space="preserve">Конечным результатом Контракта является Объект, законченный строительством. </w:t>
      </w:r>
    </w:p>
    <w:p w14:paraId="0EB6CEAA" w14:textId="77777777" w:rsidR="00D70D77" w:rsidRPr="00915068" w:rsidRDefault="00D70D77" w:rsidP="00D70D77">
      <w:pPr>
        <w:ind w:firstLine="567"/>
        <w:jc w:val="both"/>
        <w:rPr>
          <w:sz w:val="22"/>
          <w:szCs w:val="22"/>
        </w:rPr>
      </w:pPr>
      <w:r w:rsidRPr="00915068">
        <w:rPr>
          <w:sz w:val="22"/>
          <w:szCs w:val="22"/>
        </w:rPr>
        <w:t>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и получивший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заключение Федеральной службы по экологическому, технологическому и атомному надзору, в случаях установлен</w:t>
      </w:r>
      <w:r>
        <w:rPr>
          <w:sz w:val="22"/>
          <w:szCs w:val="22"/>
        </w:rPr>
        <w:t>ных</w:t>
      </w:r>
      <w:r w:rsidRPr="00915068">
        <w:rPr>
          <w:sz w:val="22"/>
          <w:szCs w:val="22"/>
        </w:rPr>
        <w:t xml:space="preserve"> действующим законодательством Российской Федерации и Республики Крым (далее – ЗОС).</w:t>
      </w:r>
    </w:p>
    <w:p w14:paraId="16230B7B" w14:textId="77777777" w:rsidR="00D70D77" w:rsidRPr="00915068" w:rsidRDefault="00D70D77" w:rsidP="00D70D77">
      <w:pPr>
        <w:pStyle w:val="aff4"/>
        <w:numPr>
          <w:ilvl w:val="1"/>
          <w:numId w:val="14"/>
        </w:numPr>
        <w:ind w:left="0" w:firstLine="567"/>
        <w:contextualSpacing w:val="0"/>
        <w:jc w:val="both"/>
        <w:rPr>
          <w:sz w:val="22"/>
          <w:szCs w:val="22"/>
        </w:rPr>
      </w:pPr>
      <w:r w:rsidRPr="00915068">
        <w:rPr>
          <w:sz w:val="22"/>
          <w:szCs w:val="22"/>
        </w:rPr>
        <w:t>Описание Объекта:</w:t>
      </w:r>
    </w:p>
    <w:p w14:paraId="597C183E" w14:textId="77777777" w:rsidR="00D70D77" w:rsidRPr="00915068" w:rsidRDefault="00D70D77" w:rsidP="00D70D77">
      <w:pPr>
        <w:ind w:firstLine="567"/>
        <w:jc w:val="both"/>
        <w:rPr>
          <w:sz w:val="22"/>
          <w:szCs w:val="22"/>
        </w:rPr>
      </w:pPr>
      <w:r w:rsidRPr="00915068">
        <w:rPr>
          <w:sz w:val="22"/>
          <w:szCs w:val="22"/>
        </w:rPr>
        <w:t xml:space="preserve">Наименование объекта: </w:t>
      </w:r>
      <w:r w:rsidRPr="00305D31">
        <w:rPr>
          <w:sz w:val="22"/>
          <w:szCs w:val="22"/>
        </w:rPr>
        <w:t>«Строительство инженерных сетей района «Петровские высоты» в г. Симферополе»</w:t>
      </w:r>
      <w:r w:rsidRPr="00915068">
        <w:rPr>
          <w:sz w:val="22"/>
          <w:szCs w:val="22"/>
        </w:rPr>
        <w:t>.</w:t>
      </w:r>
    </w:p>
    <w:p w14:paraId="08BAE2F6" w14:textId="77777777" w:rsidR="00D70D77" w:rsidRPr="00915068" w:rsidRDefault="00D70D77" w:rsidP="00D70D77">
      <w:pPr>
        <w:ind w:firstLine="567"/>
        <w:jc w:val="both"/>
        <w:rPr>
          <w:sz w:val="22"/>
          <w:szCs w:val="22"/>
        </w:rPr>
      </w:pPr>
      <w:r w:rsidRPr="00915068">
        <w:rPr>
          <w:sz w:val="22"/>
          <w:szCs w:val="22"/>
        </w:rPr>
        <w:t xml:space="preserve">Место нахождения Объекта (место выполнения Работ): </w:t>
      </w:r>
      <w:r w:rsidRPr="00305D31">
        <w:rPr>
          <w:sz w:val="22"/>
          <w:szCs w:val="22"/>
        </w:rPr>
        <w:t>Российская Федерация, Республика Крым, г. Симферополь, жилой район Петровские высоты</w:t>
      </w:r>
      <w:r w:rsidRPr="00915068">
        <w:rPr>
          <w:sz w:val="22"/>
          <w:szCs w:val="22"/>
        </w:rPr>
        <w:t>.</w:t>
      </w:r>
    </w:p>
    <w:p w14:paraId="04A1A215" w14:textId="77777777" w:rsidR="00D70D77" w:rsidRPr="00915068" w:rsidRDefault="00D70D77" w:rsidP="00D70D77">
      <w:pPr>
        <w:pStyle w:val="aff4"/>
        <w:numPr>
          <w:ilvl w:val="1"/>
          <w:numId w:val="14"/>
        </w:numPr>
        <w:ind w:left="0" w:firstLine="567"/>
        <w:contextualSpacing w:val="0"/>
        <w:jc w:val="both"/>
        <w:rPr>
          <w:sz w:val="22"/>
          <w:szCs w:val="22"/>
        </w:rPr>
      </w:pPr>
      <w:bookmarkStart w:id="6" w:name="_Toc330559550"/>
      <w:bookmarkStart w:id="7" w:name="_Toc340584021"/>
      <w:r w:rsidRPr="00915068">
        <w:rPr>
          <w:sz w:val="22"/>
          <w:szCs w:val="22"/>
        </w:rPr>
        <w:t xml:space="preserve">Обязательства Подрядчика по строительству (реконструкции) Объекта в соответствии с Контрактом признаются выполненными, </w:t>
      </w:r>
      <w:bookmarkStart w:id="8" w:name="_Hlk45793060"/>
      <w:r w:rsidRPr="00915068">
        <w:rPr>
          <w:sz w:val="22"/>
          <w:szCs w:val="22"/>
        </w:rPr>
        <w:t>а работы оконченными при получении Государственным заказчиком ЗОС и подписания Акта сдачи-приемки законченного строительством объекта.</w:t>
      </w:r>
    </w:p>
    <w:p w14:paraId="47D3A146" w14:textId="77777777" w:rsidR="00D70D77" w:rsidRPr="00915068" w:rsidRDefault="00D70D77" w:rsidP="00D70D77">
      <w:pPr>
        <w:pStyle w:val="aff4"/>
        <w:numPr>
          <w:ilvl w:val="1"/>
          <w:numId w:val="14"/>
        </w:numPr>
        <w:ind w:left="0" w:firstLine="567"/>
        <w:contextualSpacing w:val="0"/>
        <w:jc w:val="both"/>
        <w:rPr>
          <w:sz w:val="22"/>
          <w:szCs w:val="22"/>
        </w:rPr>
      </w:pPr>
      <w:bookmarkStart w:id="9" w:name="sub_10034"/>
      <w:bookmarkEnd w:id="8"/>
      <w:r w:rsidRPr="00915068">
        <w:rPr>
          <w:sz w:val="22"/>
          <w:szCs w:val="22"/>
        </w:rPr>
        <w:t xml:space="preserve">Финансирование строительства (реконструкции) </w:t>
      </w:r>
      <w:bookmarkEnd w:id="9"/>
      <w:r w:rsidRPr="00915068">
        <w:rPr>
          <w:sz w:val="22"/>
          <w:szCs w:val="22"/>
        </w:rPr>
        <w:t xml:space="preserve">Объекта осуществляется за счет средств: </w:t>
      </w:r>
      <w:bookmarkStart w:id="10" w:name="_Hlk40715251"/>
      <w:r w:rsidRPr="00915068">
        <w:rPr>
          <w:sz w:val="22"/>
          <w:szCs w:val="22"/>
        </w:rPr>
        <w:t xml:space="preserve">бюджета Республики Крым (субсидия из федерального бюджета, предоставляемая бюджету Республики Крым в целях </w:t>
      </w:r>
      <w:proofErr w:type="spellStart"/>
      <w:r w:rsidRPr="00915068">
        <w:rPr>
          <w:sz w:val="22"/>
          <w:szCs w:val="22"/>
        </w:rPr>
        <w:t>софинансирования</w:t>
      </w:r>
      <w:proofErr w:type="spellEnd"/>
      <w:r w:rsidRPr="00915068">
        <w:rPr>
          <w:sz w:val="22"/>
          <w:szCs w:val="22"/>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bookmarkEnd w:id="6"/>
    <w:bookmarkEnd w:id="7"/>
    <w:bookmarkEnd w:id="10"/>
    <w:p w14:paraId="1CDEC343" w14:textId="77777777" w:rsidR="00D70D77" w:rsidRPr="00915068" w:rsidRDefault="00D70D77" w:rsidP="00D70D77">
      <w:pPr>
        <w:pStyle w:val="aff4"/>
        <w:numPr>
          <w:ilvl w:val="1"/>
          <w:numId w:val="14"/>
        </w:numPr>
        <w:ind w:left="0" w:firstLine="567"/>
        <w:contextualSpacing w:val="0"/>
        <w:jc w:val="both"/>
        <w:rPr>
          <w:sz w:val="22"/>
          <w:szCs w:val="22"/>
        </w:rPr>
      </w:pPr>
      <w:r w:rsidRPr="00915068">
        <w:rPr>
          <w:sz w:val="22"/>
          <w:szCs w:val="22"/>
        </w:rPr>
        <w:t>Право собственности на Объект возникает у субъекта Российской Федерации - Республики Крым.</w:t>
      </w:r>
    </w:p>
    <w:p w14:paraId="28F5AA19" w14:textId="77777777" w:rsidR="00D70D77" w:rsidRPr="00915068" w:rsidRDefault="00D70D77" w:rsidP="00D70D77">
      <w:pPr>
        <w:pStyle w:val="aff4"/>
        <w:numPr>
          <w:ilvl w:val="1"/>
          <w:numId w:val="14"/>
        </w:numPr>
        <w:ind w:left="0" w:firstLine="567"/>
        <w:contextualSpacing w:val="0"/>
        <w:jc w:val="both"/>
        <w:rPr>
          <w:sz w:val="22"/>
          <w:szCs w:val="22"/>
        </w:rPr>
      </w:pPr>
      <w:r w:rsidRPr="00915068">
        <w:rPr>
          <w:sz w:val="22"/>
          <w:szCs w:val="22"/>
        </w:rPr>
        <w:t>Идентификационный код закупки: ____________________________________.</w:t>
      </w:r>
    </w:p>
    <w:p w14:paraId="738B42DE" w14:textId="77777777" w:rsidR="00D70D77" w:rsidRPr="00915068" w:rsidRDefault="00D70D77" w:rsidP="00D70D77">
      <w:pPr>
        <w:jc w:val="both"/>
        <w:rPr>
          <w:sz w:val="22"/>
          <w:szCs w:val="22"/>
        </w:rPr>
      </w:pPr>
    </w:p>
    <w:p w14:paraId="40912AEC" w14:textId="77777777" w:rsidR="00D70D77" w:rsidRPr="00915068" w:rsidRDefault="00D70D77" w:rsidP="00D70D77">
      <w:pPr>
        <w:pStyle w:val="aff4"/>
        <w:numPr>
          <w:ilvl w:val="0"/>
          <w:numId w:val="14"/>
        </w:numPr>
        <w:contextualSpacing w:val="0"/>
        <w:jc w:val="center"/>
        <w:rPr>
          <w:b/>
          <w:sz w:val="22"/>
          <w:szCs w:val="22"/>
        </w:rPr>
      </w:pPr>
      <w:r w:rsidRPr="00915068">
        <w:rPr>
          <w:b/>
          <w:sz w:val="22"/>
          <w:szCs w:val="22"/>
        </w:rPr>
        <w:lastRenderedPageBreak/>
        <w:t>Цена Контракта</w:t>
      </w:r>
    </w:p>
    <w:p w14:paraId="1C286558" w14:textId="77777777" w:rsidR="00D70D77" w:rsidRPr="00915068" w:rsidRDefault="00D70D77" w:rsidP="00D70D77">
      <w:pPr>
        <w:pStyle w:val="aff4"/>
        <w:numPr>
          <w:ilvl w:val="1"/>
          <w:numId w:val="14"/>
        </w:numPr>
        <w:ind w:left="-142" w:firstLine="709"/>
        <w:contextualSpacing w:val="0"/>
        <w:jc w:val="both"/>
        <w:rPr>
          <w:sz w:val="22"/>
          <w:szCs w:val="22"/>
        </w:rPr>
      </w:pPr>
      <w:bookmarkStart w:id="11" w:name="_Hlk40696751"/>
      <w:r w:rsidRPr="00915068">
        <w:rPr>
          <w:sz w:val="22"/>
          <w:szCs w:val="22"/>
        </w:rPr>
        <w:t xml:space="preserve">Цена Контракта является твердой, определена на весь срок исполнения Контракта и </w:t>
      </w:r>
      <w:bookmarkStart w:id="12" w:name="_Hlk40713254"/>
      <w:r w:rsidRPr="00915068">
        <w:rPr>
          <w:sz w:val="22"/>
          <w:szCs w:val="22"/>
        </w:rPr>
        <w:t>включает в себя прибыль Подрядчика</w:t>
      </w:r>
      <w:bookmarkEnd w:id="12"/>
      <w:r w:rsidRPr="00915068">
        <w:rPr>
          <w:sz w:val="22"/>
          <w:szCs w:val="22"/>
        </w:rPr>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54C4B0FE" w14:textId="77777777" w:rsidR="00D70D77" w:rsidRPr="00915068" w:rsidRDefault="00D70D77" w:rsidP="00D70D77">
      <w:pPr>
        <w:ind w:left="-142" w:firstLine="709"/>
        <w:jc w:val="both"/>
        <w:rPr>
          <w:sz w:val="22"/>
          <w:szCs w:val="22"/>
        </w:rPr>
      </w:pPr>
      <w:r w:rsidRPr="00915068">
        <w:rPr>
          <w:sz w:val="22"/>
          <w:szCs w:val="22"/>
        </w:rPr>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18C6D9D1" w14:textId="77777777" w:rsidR="00D70D77" w:rsidRPr="00915068" w:rsidRDefault="00D70D77" w:rsidP="00D70D77">
      <w:pPr>
        <w:ind w:left="-142" w:firstLine="709"/>
        <w:jc w:val="both"/>
        <w:rPr>
          <w:sz w:val="22"/>
          <w:szCs w:val="22"/>
        </w:rPr>
      </w:pPr>
      <w:r w:rsidRPr="00915068">
        <w:rPr>
          <w:sz w:val="22"/>
          <w:szCs w:val="22"/>
        </w:rPr>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1"/>
    <w:p w14:paraId="1F9EDCBA" w14:textId="77777777" w:rsidR="00D70D77" w:rsidRPr="00915068" w:rsidRDefault="00D70D77" w:rsidP="00D70D77">
      <w:pPr>
        <w:pStyle w:val="aff4"/>
        <w:numPr>
          <w:ilvl w:val="2"/>
          <w:numId w:val="14"/>
        </w:numPr>
        <w:ind w:left="-142" w:firstLine="709"/>
        <w:contextualSpacing w:val="0"/>
        <w:jc w:val="both"/>
        <w:rPr>
          <w:sz w:val="22"/>
          <w:szCs w:val="22"/>
        </w:rPr>
      </w:pPr>
      <w:r w:rsidRPr="00915068">
        <w:rPr>
          <w:sz w:val="22"/>
          <w:szCs w:val="22"/>
        </w:rPr>
        <w:t xml:space="preserve">Платежи по Контракту осуществляются в пределах лимитов бюджетных обязательств на соответствующий финансовый год. </w:t>
      </w:r>
      <w:bookmarkStart w:id="13" w:name="_Hlk32478186"/>
    </w:p>
    <w:p w14:paraId="2C868F15" w14:textId="77777777" w:rsidR="00D70D77" w:rsidRPr="00915068" w:rsidRDefault="00D70D77" w:rsidP="00D70D77">
      <w:pPr>
        <w:pStyle w:val="aff9"/>
        <w:numPr>
          <w:ilvl w:val="2"/>
          <w:numId w:val="14"/>
        </w:numPr>
        <w:suppressAutoHyphens/>
        <w:ind w:left="-142" w:firstLine="709"/>
        <w:jc w:val="both"/>
        <w:rPr>
          <w:rFonts w:ascii="Times New Roman" w:hAnsi="Times New Roman"/>
        </w:rPr>
      </w:pPr>
      <w:r w:rsidRPr="00915068">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412BE55B" w14:textId="77777777" w:rsidR="00D70D77" w:rsidRPr="00915068" w:rsidRDefault="00D70D77" w:rsidP="00D70D77">
      <w:pPr>
        <w:pStyle w:val="aff4"/>
        <w:numPr>
          <w:ilvl w:val="2"/>
          <w:numId w:val="14"/>
        </w:numPr>
        <w:ind w:left="0" w:firstLine="567"/>
        <w:contextualSpacing w:val="0"/>
        <w:jc w:val="both"/>
        <w:rPr>
          <w:sz w:val="22"/>
          <w:szCs w:val="22"/>
        </w:rPr>
      </w:pPr>
      <w:r w:rsidRPr="00915068">
        <w:rPr>
          <w:sz w:val="22"/>
          <w:szCs w:val="22"/>
        </w:rPr>
        <w:t>Расчет цены Контракта определен в Смете контракта (</w:t>
      </w:r>
      <w:hyperlink w:anchor="sub_11000" w:history="1">
        <w:r w:rsidRPr="00915068">
          <w:rPr>
            <w:sz w:val="22"/>
            <w:szCs w:val="22"/>
          </w:rPr>
          <w:t>Приложение № 1</w:t>
        </w:r>
      </w:hyperlink>
      <w:r w:rsidRPr="00915068">
        <w:rPr>
          <w:sz w:val="22"/>
          <w:szCs w:val="22"/>
        </w:rPr>
        <w:t xml:space="preserve"> к Контракту).</w:t>
      </w:r>
      <w:bookmarkEnd w:id="13"/>
    </w:p>
    <w:p w14:paraId="4C0AADE6" w14:textId="77777777" w:rsidR="00D70D77" w:rsidRPr="00915068" w:rsidRDefault="00D70D77" w:rsidP="00D70D77">
      <w:pPr>
        <w:pStyle w:val="aff4"/>
        <w:numPr>
          <w:ilvl w:val="2"/>
          <w:numId w:val="14"/>
        </w:numPr>
        <w:ind w:left="-142" w:firstLine="709"/>
        <w:contextualSpacing w:val="0"/>
        <w:jc w:val="both"/>
        <w:rPr>
          <w:sz w:val="22"/>
          <w:szCs w:val="22"/>
        </w:rPr>
      </w:pPr>
      <w:r w:rsidRPr="00915068">
        <w:rPr>
          <w:sz w:val="22"/>
          <w:szCs w:val="22"/>
        </w:rPr>
        <w:t>В цену Контракта, кроме указанного в пункте 2.1 Контракта также включено, но не ограничено:</w:t>
      </w:r>
    </w:p>
    <w:p w14:paraId="50BE223A" w14:textId="77777777" w:rsidR="00D70D77" w:rsidRPr="00915068" w:rsidRDefault="00D70D77" w:rsidP="00D70D77">
      <w:pPr>
        <w:ind w:left="-142" w:firstLine="709"/>
        <w:jc w:val="both"/>
        <w:rPr>
          <w:sz w:val="22"/>
          <w:szCs w:val="22"/>
        </w:rPr>
      </w:pPr>
      <w:r w:rsidRPr="00915068">
        <w:rPr>
          <w:sz w:val="22"/>
          <w:szCs w:val="22"/>
        </w:rPr>
        <w:t>- стоимость всего объема Работ, определенного Контрактом и Приложениями;</w:t>
      </w:r>
    </w:p>
    <w:p w14:paraId="2933E476" w14:textId="77777777" w:rsidR="00D70D77" w:rsidRPr="00915068" w:rsidRDefault="00D70D77" w:rsidP="00D70D77">
      <w:pPr>
        <w:ind w:left="-142" w:firstLine="709"/>
        <w:jc w:val="both"/>
        <w:rPr>
          <w:sz w:val="22"/>
          <w:szCs w:val="22"/>
        </w:rPr>
      </w:pPr>
      <w:r w:rsidRPr="00915068">
        <w:rPr>
          <w:sz w:val="22"/>
          <w:szCs w:val="22"/>
        </w:rPr>
        <w:t>-</w:t>
      </w:r>
      <w:bookmarkStart w:id="14" w:name="_Hlk526246700"/>
      <w:r w:rsidRPr="00915068">
        <w:rPr>
          <w:sz w:val="22"/>
          <w:szCs w:val="22"/>
        </w:rPr>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4"/>
    <w:p w14:paraId="46D05118" w14:textId="77777777" w:rsidR="00D70D77" w:rsidRPr="00915068" w:rsidRDefault="00D70D77" w:rsidP="00D70D77">
      <w:pPr>
        <w:ind w:left="-142" w:firstLine="709"/>
        <w:jc w:val="both"/>
        <w:rPr>
          <w:sz w:val="22"/>
          <w:szCs w:val="22"/>
        </w:rPr>
      </w:pPr>
      <w:r w:rsidRPr="00915068">
        <w:rPr>
          <w:sz w:val="22"/>
          <w:szCs w:val="22"/>
        </w:rPr>
        <w:t>- затраты на строительство временных зданий и сооружений;</w:t>
      </w:r>
    </w:p>
    <w:p w14:paraId="40C3D179" w14:textId="77777777" w:rsidR="00D70D77" w:rsidRPr="00915068" w:rsidRDefault="00D70D77" w:rsidP="00D70D77">
      <w:pPr>
        <w:ind w:left="-142" w:firstLine="709"/>
        <w:jc w:val="both"/>
        <w:rPr>
          <w:sz w:val="22"/>
          <w:szCs w:val="22"/>
        </w:rPr>
      </w:pPr>
      <w:r w:rsidRPr="00915068">
        <w:rPr>
          <w:sz w:val="22"/>
          <w:szCs w:val="22"/>
        </w:rPr>
        <w:t>- затраты на проведение геодезического, лабораторного и строительного контроля;</w:t>
      </w:r>
    </w:p>
    <w:p w14:paraId="3347DAEF" w14:textId="77777777" w:rsidR="00D70D77" w:rsidRPr="00915068" w:rsidRDefault="00D70D77" w:rsidP="00D70D77">
      <w:pPr>
        <w:ind w:left="-142" w:firstLine="709"/>
        <w:jc w:val="both"/>
        <w:rPr>
          <w:sz w:val="22"/>
          <w:szCs w:val="22"/>
        </w:rPr>
      </w:pPr>
      <w:r w:rsidRPr="00915068">
        <w:rPr>
          <w:sz w:val="22"/>
          <w:szCs w:val="22"/>
        </w:rPr>
        <w:t xml:space="preserve">- затраты на охрану Объекта, обеспечение пропускного и </w:t>
      </w:r>
      <w:proofErr w:type="spellStart"/>
      <w:r w:rsidRPr="00915068">
        <w:rPr>
          <w:sz w:val="22"/>
          <w:szCs w:val="22"/>
        </w:rPr>
        <w:t>внутриобъектового</w:t>
      </w:r>
      <w:proofErr w:type="spellEnd"/>
      <w:r w:rsidRPr="00915068">
        <w:rPr>
          <w:sz w:val="22"/>
          <w:szCs w:val="22"/>
        </w:rPr>
        <w:t xml:space="preserve">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66A6E3B4" w14:textId="77777777" w:rsidR="00D70D77" w:rsidRPr="00915068" w:rsidRDefault="00D70D77" w:rsidP="00D70D77">
      <w:pPr>
        <w:ind w:left="-142" w:firstLine="709"/>
        <w:jc w:val="both"/>
        <w:rPr>
          <w:sz w:val="22"/>
          <w:szCs w:val="22"/>
        </w:rPr>
      </w:pPr>
      <w:r w:rsidRPr="00915068">
        <w:rPr>
          <w:sz w:val="22"/>
          <w:szCs w:val="22"/>
        </w:rPr>
        <w:t>- затраты на приобретение оборудования, мебели, инвентаря (при наличии) их установку, монтаж (при необходимости) и хранение;</w:t>
      </w:r>
    </w:p>
    <w:p w14:paraId="2B7A6B46" w14:textId="77777777" w:rsidR="00D70D77" w:rsidRPr="00915068" w:rsidRDefault="00D70D77" w:rsidP="00D70D77">
      <w:pPr>
        <w:ind w:left="-142" w:firstLine="709"/>
        <w:jc w:val="both"/>
        <w:rPr>
          <w:sz w:val="22"/>
          <w:szCs w:val="22"/>
        </w:rPr>
      </w:pPr>
      <w:r w:rsidRPr="00915068">
        <w:rPr>
          <w:sz w:val="22"/>
          <w:szCs w:val="22"/>
        </w:rPr>
        <w:t>- складские расходы;</w:t>
      </w:r>
    </w:p>
    <w:p w14:paraId="12723213" w14:textId="77777777" w:rsidR="00D70D77" w:rsidRPr="00915068" w:rsidRDefault="00D70D77" w:rsidP="00D70D77">
      <w:pPr>
        <w:ind w:left="-142" w:firstLine="709"/>
        <w:jc w:val="both"/>
        <w:rPr>
          <w:sz w:val="22"/>
          <w:szCs w:val="22"/>
        </w:rPr>
      </w:pPr>
      <w:r w:rsidRPr="00915068">
        <w:rPr>
          <w:sz w:val="22"/>
          <w:szCs w:val="22"/>
        </w:rPr>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41F7CDFB" w14:textId="77777777" w:rsidR="00D70D77" w:rsidRPr="00915068" w:rsidRDefault="00D70D77" w:rsidP="00D70D77">
      <w:pPr>
        <w:ind w:left="-142" w:firstLine="709"/>
        <w:jc w:val="both"/>
        <w:rPr>
          <w:sz w:val="22"/>
          <w:szCs w:val="22"/>
        </w:rPr>
      </w:pPr>
      <w:r w:rsidRPr="00915068">
        <w:rPr>
          <w:sz w:val="22"/>
          <w:szCs w:val="22"/>
        </w:rPr>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5AA5F02C" w14:textId="77777777" w:rsidR="00D70D77" w:rsidRPr="00915068" w:rsidRDefault="00D70D77" w:rsidP="00D70D77">
      <w:pPr>
        <w:ind w:left="-142" w:firstLine="709"/>
        <w:jc w:val="both"/>
        <w:rPr>
          <w:sz w:val="22"/>
          <w:szCs w:val="22"/>
        </w:rPr>
      </w:pPr>
      <w:r w:rsidRPr="00915068">
        <w:rPr>
          <w:sz w:val="22"/>
          <w:szCs w:val="22"/>
        </w:rPr>
        <w:t>- транспортные расходы и получение разрешений на транспортировку грузов, доставляемых Подрядчиком и привлекаемыми им субподрядчиками;</w:t>
      </w:r>
    </w:p>
    <w:p w14:paraId="2AFBA798" w14:textId="77777777" w:rsidR="00D70D77" w:rsidRPr="00915068" w:rsidRDefault="00D70D77" w:rsidP="00D70D77">
      <w:pPr>
        <w:ind w:left="-142" w:firstLine="709"/>
        <w:jc w:val="both"/>
        <w:rPr>
          <w:sz w:val="22"/>
          <w:szCs w:val="22"/>
        </w:rPr>
      </w:pPr>
      <w:r w:rsidRPr="00915068">
        <w:rPr>
          <w:sz w:val="22"/>
          <w:szCs w:val="22"/>
        </w:rPr>
        <w:t>- накладные расходы, сметная прибыль, а также все налоги, действующие на момент исполнения Контракта;</w:t>
      </w:r>
    </w:p>
    <w:p w14:paraId="1359435F" w14:textId="77777777" w:rsidR="00D70D77" w:rsidRPr="00915068" w:rsidRDefault="00D70D77" w:rsidP="00D70D77">
      <w:pPr>
        <w:ind w:left="-142" w:firstLine="709"/>
        <w:jc w:val="both"/>
        <w:rPr>
          <w:sz w:val="22"/>
          <w:szCs w:val="22"/>
        </w:rPr>
      </w:pPr>
      <w:bookmarkStart w:id="15" w:name="_Hlk45178941"/>
      <w:r w:rsidRPr="00915068">
        <w:rPr>
          <w:sz w:val="22"/>
          <w:szCs w:val="22"/>
        </w:rPr>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627A3C1F" w14:textId="77777777" w:rsidR="00D70D77" w:rsidRPr="00915068" w:rsidRDefault="00D70D77" w:rsidP="00D70D77">
      <w:pPr>
        <w:ind w:left="-142" w:firstLine="709"/>
        <w:jc w:val="both"/>
        <w:rPr>
          <w:sz w:val="22"/>
          <w:szCs w:val="22"/>
        </w:rPr>
      </w:pPr>
      <w:r w:rsidRPr="00915068">
        <w:rPr>
          <w:sz w:val="22"/>
          <w:szCs w:val="22"/>
        </w:rPr>
        <w:t>- затраты на мероприятия, связанные с соблюдением экологических норм при строительстве объекта;</w:t>
      </w:r>
    </w:p>
    <w:p w14:paraId="06615C57" w14:textId="77777777" w:rsidR="00D70D77" w:rsidRPr="00915068" w:rsidRDefault="00D70D77" w:rsidP="00D70D77">
      <w:pPr>
        <w:ind w:left="-142" w:firstLine="709"/>
        <w:jc w:val="both"/>
        <w:rPr>
          <w:sz w:val="22"/>
          <w:szCs w:val="22"/>
        </w:rPr>
      </w:pPr>
      <w:r w:rsidRPr="00915068">
        <w:rPr>
          <w:sz w:val="22"/>
          <w:szCs w:val="22"/>
        </w:rPr>
        <w:lastRenderedPageBreak/>
        <w:t>- затраты, связанные с действием других факторов, влияющих на выполнение сроков строительства;</w:t>
      </w:r>
    </w:p>
    <w:p w14:paraId="6020185F" w14:textId="77777777" w:rsidR="00D70D77" w:rsidRPr="00915068" w:rsidRDefault="00D70D77" w:rsidP="00D70D77">
      <w:pPr>
        <w:ind w:left="-142" w:firstLine="709"/>
        <w:jc w:val="both"/>
        <w:rPr>
          <w:sz w:val="22"/>
          <w:szCs w:val="22"/>
        </w:rPr>
      </w:pPr>
      <w:r w:rsidRPr="00915068">
        <w:rPr>
          <w:sz w:val="22"/>
          <w:szCs w:val="22"/>
        </w:rPr>
        <w:t>- затраты, связанные с выполнением пусконаладочных работ на объекте (под нагрузкой и в холостую, при комплексном опробовании);</w:t>
      </w:r>
    </w:p>
    <w:bookmarkEnd w:id="15"/>
    <w:p w14:paraId="4A53D924" w14:textId="77777777" w:rsidR="00D70D77" w:rsidRPr="00915068" w:rsidRDefault="00D70D77" w:rsidP="00D70D77">
      <w:pPr>
        <w:ind w:left="-142" w:firstLine="709"/>
        <w:jc w:val="both"/>
        <w:rPr>
          <w:sz w:val="22"/>
          <w:szCs w:val="22"/>
        </w:rPr>
      </w:pPr>
      <w:r w:rsidRPr="00915068">
        <w:rPr>
          <w:sz w:val="22"/>
          <w:szCs w:val="22"/>
        </w:rPr>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0DBE11BF" w14:textId="77777777" w:rsidR="00D70D77" w:rsidRPr="00915068" w:rsidRDefault="00D70D77" w:rsidP="00D70D77">
      <w:pPr>
        <w:ind w:left="-142" w:firstLine="709"/>
        <w:jc w:val="both"/>
        <w:rPr>
          <w:sz w:val="22"/>
          <w:szCs w:val="22"/>
        </w:rPr>
      </w:pPr>
      <w:r w:rsidRPr="00915068">
        <w:rPr>
          <w:sz w:val="22"/>
          <w:szCs w:val="22"/>
        </w:rPr>
        <w:t>- затраты на вынос осей здания в натуру и создание геодезической разбивочной основы;</w:t>
      </w:r>
    </w:p>
    <w:p w14:paraId="4FBB93CB" w14:textId="77777777" w:rsidR="00D70D77" w:rsidRPr="00915068" w:rsidRDefault="00D70D77" w:rsidP="00D70D77">
      <w:pPr>
        <w:ind w:left="-142" w:firstLine="709"/>
        <w:jc w:val="both"/>
        <w:rPr>
          <w:sz w:val="22"/>
          <w:szCs w:val="22"/>
        </w:rPr>
      </w:pPr>
      <w:r w:rsidRPr="00915068">
        <w:rPr>
          <w:sz w:val="22"/>
          <w:szCs w:val="22"/>
        </w:rPr>
        <w:t>- расходы на непредвиденные работы и затраты;</w:t>
      </w:r>
    </w:p>
    <w:p w14:paraId="6A21B08E" w14:textId="77777777" w:rsidR="00D70D77" w:rsidRPr="00915068" w:rsidRDefault="00D70D77" w:rsidP="00D70D77">
      <w:pPr>
        <w:ind w:left="-142" w:firstLine="709"/>
        <w:jc w:val="both"/>
        <w:rPr>
          <w:sz w:val="22"/>
          <w:szCs w:val="22"/>
        </w:rPr>
      </w:pPr>
      <w:r w:rsidRPr="00915068">
        <w:rPr>
          <w:sz w:val="22"/>
          <w:szCs w:val="22"/>
        </w:rPr>
        <w:t>- расходы на подготовительные работы, проведение компенсационных мероприятий;</w:t>
      </w:r>
    </w:p>
    <w:p w14:paraId="297F2150" w14:textId="77777777" w:rsidR="00D70D77" w:rsidRPr="00915068" w:rsidRDefault="00D70D77" w:rsidP="00D70D77">
      <w:pPr>
        <w:ind w:left="-142" w:firstLine="709"/>
        <w:jc w:val="both"/>
        <w:rPr>
          <w:sz w:val="22"/>
          <w:szCs w:val="22"/>
        </w:rPr>
      </w:pPr>
      <w:r w:rsidRPr="00915068">
        <w:rPr>
          <w:sz w:val="22"/>
          <w:szCs w:val="22"/>
        </w:rPr>
        <w:t>- затраты, связанные с вводом Объекта в эксплуатацию;</w:t>
      </w:r>
    </w:p>
    <w:p w14:paraId="0D2DB8DB" w14:textId="77777777" w:rsidR="00D70D77" w:rsidRPr="00915068" w:rsidRDefault="00D70D77" w:rsidP="00D70D77">
      <w:pPr>
        <w:ind w:left="-142" w:firstLine="709"/>
        <w:jc w:val="both"/>
        <w:rPr>
          <w:sz w:val="22"/>
          <w:szCs w:val="22"/>
        </w:rPr>
      </w:pPr>
      <w:r w:rsidRPr="00915068">
        <w:rPr>
          <w:sz w:val="22"/>
          <w:szCs w:val="22"/>
        </w:rPr>
        <w:t>- затраты на утилизацию строительных отходов и возмещение за негативное воздействие на окружающую среду;</w:t>
      </w:r>
    </w:p>
    <w:p w14:paraId="2E196547" w14:textId="77777777" w:rsidR="00D70D77" w:rsidRPr="00915068" w:rsidRDefault="00D70D77" w:rsidP="00D70D77">
      <w:pPr>
        <w:ind w:left="-142" w:firstLine="709"/>
        <w:jc w:val="both"/>
        <w:rPr>
          <w:sz w:val="22"/>
          <w:szCs w:val="22"/>
        </w:rPr>
      </w:pPr>
      <w:r w:rsidRPr="00915068">
        <w:rPr>
          <w:sz w:val="22"/>
          <w:szCs w:val="22"/>
        </w:rPr>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1F4F25B8" w14:textId="77777777" w:rsidR="00D70D77" w:rsidRPr="00915068" w:rsidRDefault="00D70D77" w:rsidP="00D70D77">
      <w:pPr>
        <w:ind w:left="-142" w:firstLine="709"/>
        <w:jc w:val="both"/>
        <w:rPr>
          <w:sz w:val="22"/>
          <w:szCs w:val="22"/>
        </w:rPr>
      </w:pPr>
      <w:r w:rsidRPr="00915068">
        <w:rPr>
          <w:sz w:val="22"/>
          <w:szCs w:val="22"/>
        </w:rPr>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3A66BDEA" w14:textId="77777777" w:rsidR="00D70D77" w:rsidRPr="00915068" w:rsidRDefault="00D70D77" w:rsidP="00D70D77">
      <w:pPr>
        <w:ind w:left="-142" w:firstLine="709"/>
        <w:jc w:val="both"/>
        <w:rPr>
          <w:sz w:val="22"/>
          <w:szCs w:val="22"/>
        </w:rPr>
      </w:pPr>
      <w:bookmarkStart w:id="16" w:name="_Hlk45179483"/>
      <w:r w:rsidRPr="00915068">
        <w:rPr>
          <w:sz w:val="22"/>
          <w:szCs w:val="22"/>
        </w:rPr>
        <w:t>- затраты на корректировку проектной и (или) сметной документации и (или) рабочей документации (при необходимости);</w:t>
      </w:r>
    </w:p>
    <w:p w14:paraId="12908B15" w14:textId="77777777" w:rsidR="00D70D77" w:rsidRPr="00915068" w:rsidRDefault="00D70D77" w:rsidP="00D70D77">
      <w:pPr>
        <w:ind w:left="-142" w:firstLine="709"/>
        <w:jc w:val="both"/>
        <w:rPr>
          <w:sz w:val="22"/>
          <w:szCs w:val="22"/>
        </w:rPr>
      </w:pPr>
      <w:r w:rsidRPr="00915068">
        <w:rPr>
          <w:sz w:val="22"/>
          <w:szCs w:val="22"/>
        </w:rPr>
        <w:t>- затраты на прохождение государственной экспертизы, в том числе на получение заключение о достоверности определения сметной стоимости;</w:t>
      </w:r>
    </w:p>
    <w:p w14:paraId="4E346CA2" w14:textId="77777777" w:rsidR="00D70D77" w:rsidRPr="00915068" w:rsidRDefault="00D70D77" w:rsidP="00D70D77">
      <w:pPr>
        <w:ind w:left="-142" w:firstLine="709"/>
        <w:jc w:val="both"/>
        <w:rPr>
          <w:sz w:val="22"/>
          <w:szCs w:val="22"/>
        </w:rPr>
      </w:pPr>
      <w:r w:rsidRPr="00915068">
        <w:rPr>
          <w:sz w:val="22"/>
          <w:szCs w:val="22"/>
        </w:rPr>
        <w:t xml:space="preserve">- затраты на проведение технических обследований/исследований; </w:t>
      </w:r>
    </w:p>
    <w:p w14:paraId="4C38720B" w14:textId="77777777" w:rsidR="00D70D77" w:rsidRPr="00915068" w:rsidRDefault="00D70D77" w:rsidP="00D70D77">
      <w:pPr>
        <w:ind w:left="-142" w:firstLine="709"/>
        <w:jc w:val="both"/>
        <w:rPr>
          <w:sz w:val="22"/>
          <w:szCs w:val="22"/>
        </w:rPr>
      </w:pPr>
      <w:r w:rsidRPr="00915068">
        <w:rPr>
          <w:sz w:val="22"/>
          <w:szCs w:val="22"/>
        </w:rPr>
        <w:t>- затраты на экспертное и (или) проектное сопровождение;</w:t>
      </w:r>
    </w:p>
    <w:bookmarkEnd w:id="16"/>
    <w:p w14:paraId="2C7BFF1E" w14:textId="77777777" w:rsidR="00D70D77" w:rsidRPr="00915068" w:rsidRDefault="00D70D77" w:rsidP="00D70D77">
      <w:pPr>
        <w:ind w:left="-142" w:firstLine="709"/>
        <w:jc w:val="both"/>
        <w:rPr>
          <w:sz w:val="22"/>
          <w:szCs w:val="22"/>
        </w:rPr>
      </w:pPr>
      <w:r w:rsidRPr="00915068">
        <w:rPr>
          <w:sz w:val="22"/>
          <w:szCs w:val="22"/>
        </w:rPr>
        <w:t>- прочие расходы.</w:t>
      </w:r>
      <w:bookmarkStart w:id="17" w:name="_Hlk526931157"/>
      <w:bookmarkStart w:id="18" w:name="_Hlk40713028"/>
    </w:p>
    <w:p w14:paraId="2BF6E3B0" w14:textId="77777777" w:rsidR="00D70D77" w:rsidRPr="00915068" w:rsidRDefault="00D70D77" w:rsidP="00D70D77">
      <w:pPr>
        <w:pStyle w:val="aff4"/>
        <w:numPr>
          <w:ilvl w:val="2"/>
          <w:numId w:val="14"/>
        </w:numPr>
        <w:ind w:left="-142" w:firstLine="709"/>
        <w:contextualSpacing w:val="0"/>
        <w:jc w:val="both"/>
        <w:rPr>
          <w:sz w:val="22"/>
          <w:szCs w:val="22"/>
        </w:rPr>
      </w:pPr>
      <w:r w:rsidRPr="00915068">
        <w:rPr>
          <w:sz w:val="22"/>
          <w:szCs w:val="22"/>
        </w:rPr>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39899CD9" w14:textId="77777777" w:rsidR="00D70D77" w:rsidRPr="00915068" w:rsidRDefault="00D70D77" w:rsidP="00D70D77">
      <w:pPr>
        <w:pStyle w:val="aff4"/>
        <w:numPr>
          <w:ilvl w:val="1"/>
          <w:numId w:val="14"/>
        </w:numPr>
        <w:ind w:left="-142" w:firstLine="709"/>
        <w:contextualSpacing w:val="0"/>
        <w:jc w:val="both"/>
        <w:rPr>
          <w:sz w:val="22"/>
          <w:szCs w:val="22"/>
        </w:rPr>
      </w:pPr>
      <w:bookmarkStart w:id="19" w:name="_Hlk40713526"/>
      <w:bookmarkEnd w:id="17"/>
      <w:bookmarkEnd w:id="18"/>
      <w:r w:rsidRPr="00915068">
        <w:rPr>
          <w:sz w:val="22"/>
          <w:szCs w:val="22"/>
        </w:rPr>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915068">
          <w:rPr>
            <w:sz w:val="22"/>
            <w:szCs w:val="22"/>
          </w:rPr>
          <w:t>пунктом 2.1</w:t>
        </w:r>
      </w:hyperlink>
      <w:r w:rsidRPr="00915068">
        <w:rPr>
          <w:sz w:val="22"/>
          <w:szCs w:val="22"/>
        </w:rPr>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0" w:name="_Hlk40714777"/>
      <w:r w:rsidRPr="00915068">
        <w:rPr>
          <w:sz w:val="22"/>
          <w:szCs w:val="22"/>
        </w:rPr>
        <w:t>за исключением следующих случаев:</w:t>
      </w:r>
    </w:p>
    <w:p w14:paraId="6F52F65D" w14:textId="77777777" w:rsidR="00D70D77" w:rsidRPr="00915068" w:rsidRDefault="00D70D77" w:rsidP="00D70D77">
      <w:pPr>
        <w:pStyle w:val="aff4"/>
        <w:numPr>
          <w:ilvl w:val="2"/>
          <w:numId w:val="14"/>
        </w:numPr>
        <w:ind w:left="-142" w:firstLine="709"/>
        <w:contextualSpacing w:val="0"/>
        <w:jc w:val="both"/>
        <w:rPr>
          <w:sz w:val="22"/>
          <w:szCs w:val="22"/>
        </w:rPr>
      </w:pPr>
      <w:bookmarkStart w:id="21" w:name="sub_100331"/>
      <w:bookmarkEnd w:id="19"/>
      <w:r w:rsidRPr="00915068">
        <w:rPr>
          <w:sz w:val="22"/>
          <w:szCs w:val="22"/>
        </w:rPr>
        <w:t xml:space="preserve">Наступление обстоятельств непреодолимой силы, вследствие </w:t>
      </w:r>
      <w:bookmarkEnd w:id="21"/>
      <w:r w:rsidRPr="00915068">
        <w:rPr>
          <w:sz w:val="22"/>
          <w:szCs w:val="22"/>
        </w:rPr>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2" w:name="sub_100332"/>
    </w:p>
    <w:p w14:paraId="5CC23D34" w14:textId="77777777" w:rsidR="00D70D77" w:rsidRPr="00915068" w:rsidRDefault="00D70D77" w:rsidP="00D70D77">
      <w:pPr>
        <w:pStyle w:val="aff4"/>
        <w:numPr>
          <w:ilvl w:val="2"/>
          <w:numId w:val="14"/>
        </w:numPr>
        <w:ind w:left="-142" w:firstLine="709"/>
        <w:contextualSpacing w:val="0"/>
        <w:jc w:val="both"/>
        <w:rPr>
          <w:sz w:val="22"/>
          <w:szCs w:val="22"/>
        </w:rPr>
      </w:pPr>
      <w:bookmarkStart w:id="23" w:name="sub_100333"/>
      <w:bookmarkEnd w:id="22"/>
      <w:r w:rsidRPr="00915068">
        <w:rPr>
          <w:sz w:val="22"/>
          <w:szCs w:val="22"/>
        </w:rPr>
        <w:t xml:space="preserve">При изменении объема и (или) видов выполняемых работ по Контракту. При этом допускается изменение с учетом положений </w:t>
      </w:r>
      <w:hyperlink r:id="rId20" w:anchor="/document/12112604/entry/2" w:history="1">
        <w:r w:rsidRPr="00915068">
          <w:rPr>
            <w:sz w:val="22"/>
            <w:szCs w:val="22"/>
          </w:rPr>
          <w:t>бюджетного законодательства</w:t>
        </w:r>
      </w:hyperlink>
      <w:r w:rsidRPr="00915068">
        <w:rPr>
          <w:sz w:val="22"/>
          <w:szCs w:val="22"/>
        </w:rPr>
        <w:t xml:space="preserve"> Российской Федерации цены Контракта не более чем на десять процентов цены Контракта.</w:t>
      </w:r>
      <w:bookmarkEnd w:id="23"/>
    </w:p>
    <w:p w14:paraId="22B2D1A1" w14:textId="77777777" w:rsidR="00D70D77" w:rsidRPr="00915068" w:rsidRDefault="00D70D77" w:rsidP="00D70D77">
      <w:pPr>
        <w:pStyle w:val="aff4"/>
        <w:numPr>
          <w:ilvl w:val="2"/>
          <w:numId w:val="14"/>
        </w:numPr>
        <w:ind w:left="-142" w:firstLine="709"/>
        <w:contextualSpacing w:val="0"/>
        <w:jc w:val="both"/>
        <w:rPr>
          <w:sz w:val="22"/>
          <w:szCs w:val="22"/>
        </w:rPr>
      </w:pPr>
      <w:r w:rsidRPr="00915068">
        <w:rPr>
          <w:sz w:val="22"/>
          <w:szCs w:val="22"/>
        </w:rPr>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4120C9E1" w14:textId="77777777" w:rsidR="00D70D77" w:rsidRPr="00915068" w:rsidRDefault="00D70D77" w:rsidP="00D70D77">
      <w:pPr>
        <w:pStyle w:val="aff4"/>
        <w:numPr>
          <w:ilvl w:val="2"/>
          <w:numId w:val="14"/>
        </w:numPr>
        <w:ind w:left="-142" w:firstLine="709"/>
        <w:contextualSpacing w:val="0"/>
        <w:jc w:val="both"/>
        <w:rPr>
          <w:sz w:val="22"/>
          <w:szCs w:val="22"/>
        </w:rPr>
      </w:pPr>
      <w:r w:rsidRPr="00915068">
        <w:rPr>
          <w:sz w:val="22"/>
          <w:szCs w:val="22"/>
        </w:rPr>
        <w:t xml:space="preserve">иных случаях, установленных действующим законодательством РФ.  </w:t>
      </w:r>
    </w:p>
    <w:p w14:paraId="21EDA604" w14:textId="77777777" w:rsidR="00D70D77" w:rsidRPr="00915068" w:rsidRDefault="00D70D77" w:rsidP="00D70D77">
      <w:pPr>
        <w:pStyle w:val="aff4"/>
        <w:numPr>
          <w:ilvl w:val="1"/>
          <w:numId w:val="14"/>
        </w:numPr>
        <w:ind w:left="-142" w:firstLine="709"/>
        <w:contextualSpacing w:val="0"/>
        <w:jc w:val="both"/>
        <w:rPr>
          <w:sz w:val="22"/>
          <w:szCs w:val="22"/>
        </w:rPr>
      </w:pPr>
      <w:bookmarkStart w:id="24" w:name="_Hlk32478328"/>
      <w:bookmarkEnd w:id="20"/>
      <w:r w:rsidRPr="00915068">
        <w:rPr>
          <w:sz w:val="22"/>
          <w:szCs w:val="22"/>
        </w:rPr>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4"/>
    <w:p w14:paraId="3506A2CC" w14:textId="77777777" w:rsidR="00D70D77" w:rsidRPr="00915068" w:rsidRDefault="00D70D77" w:rsidP="00D70D77">
      <w:pPr>
        <w:pStyle w:val="aff4"/>
        <w:numPr>
          <w:ilvl w:val="2"/>
          <w:numId w:val="14"/>
        </w:numPr>
        <w:ind w:left="-142" w:firstLine="709"/>
        <w:contextualSpacing w:val="0"/>
        <w:jc w:val="both"/>
        <w:rPr>
          <w:sz w:val="22"/>
          <w:szCs w:val="22"/>
        </w:rPr>
      </w:pPr>
      <w:r w:rsidRPr="00915068">
        <w:rPr>
          <w:sz w:val="22"/>
          <w:szCs w:val="22"/>
        </w:rPr>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5AA0408D" w14:textId="77777777" w:rsidR="00D70D77" w:rsidRPr="00915068" w:rsidRDefault="00D70D77" w:rsidP="00D70D77">
      <w:pPr>
        <w:pStyle w:val="aff4"/>
        <w:numPr>
          <w:ilvl w:val="1"/>
          <w:numId w:val="14"/>
        </w:numPr>
        <w:ind w:left="-142" w:firstLine="709"/>
        <w:contextualSpacing w:val="0"/>
        <w:jc w:val="both"/>
        <w:rPr>
          <w:sz w:val="22"/>
          <w:szCs w:val="22"/>
        </w:rPr>
      </w:pPr>
      <w:bookmarkStart w:id="25" w:name="_Hlk5792699"/>
      <w:bookmarkStart w:id="26" w:name="_Hlk32478355"/>
      <w:r w:rsidRPr="00915068">
        <w:rPr>
          <w:sz w:val="22"/>
          <w:szCs w:val="22"/>
        </w:rPr>
        <w:lastRenderedPageBreak/>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50D95643" w14:textId="77777777" w:rsidR="00D70D77" w:rsidRPr="00915068" w:rsidRDefault="00D70D77" w:rsidP="00D70D77">
      <w:pPr>
        <w:ind w:left="-142" w:firstLine="709"/>
        <w:jc w:val="both"/>
        <w:rPr>
          <w:sz w:val="22"/>
          <w:szCs w:val="22"/>
        </w:rPr>
      </w:pPr>
      <w:r w:rsidRPr="00915068">
        <w:rPr>
          <w:sz w:val="22"/>
          <w:szCs w:val="22"/>
        </w:rPr>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3CCF178A" w14:textId="77777777" w:rsidR="00D70D77" w:rsidRPr="00915068" w:rsidRDefault="00D70D77" w:rsidP="00D70D77">
      <w:pPr>
        <w:pStyle w:val="aff4"/>
        <w:numPr>
          <w:ilvl w:val="1"/>
          <w:numId w:val="14"/>
        </w:numPr>
        <w:ind w:left="-142" w:firstLine="709"/>
        <w:contextualSpacing w:val="0"/>
        <w:jc w:val="both"/>
        <w:rPr>
          <w:b/>
          <w:bCs/>
          <w:sz w:val="22"/>
          <w:szCs w:val="22"/>
          <w:u w:val="single"/>
        </w:rPr>
      </w:pPr>
      <w:bookmarkStart w:id="27" w:name="_Hlk45179562"/>
      <w:bookmarkEnd w:id="25"/>
      <w:r w:rsidRPr="00915068">
        <w:rPr>
          <w:sz w:val="22"/>
          <w:szCs w:val="22"/>
        </w:rPr>
        <w:t xml:space="preserve">Подрядчик дает согласие путем подписания Контракта </w:t>
      </w:r>
      <w:r w:rsidRPr="00915068">
        <w:rPr>
          <w:b/>
          <w:bCs/>
          <w:sz w:val="22"/>
          <w:szCs w:val="22"/>
          <w:u w:val="single"/>
        </w:rPr>
        <w:t xml:space="preserve">на одностороннее удержание: </w:t>
      </w:r>
    </w:p>
    <w:p w14:paraId="6FC6E2BF" w14:textId="77777777" w:rsidR="00D70D77" w:rsidRPr="00915068" w:rsidRDefault="00D70D77" w:rsidP="00D70D77">
      <w:pPr>
        <w:pStyle w:val="aff4"/>
        <w:numPr>
          <w:ilvl w:val="2"/>
          <w:numId w:val="14"/>
        </w:numPr>
        <w:ind w:left="-142" w:firstLine="709"/>
        <w:contextualSpacing w:val="0"/>
        <w:jc w:val="both"/>
        <w:rPr>
          <w:sz w:val="22"/>
          <w:szCs w:val="22"/>
        </w:rPr>
      </w:pPr>
      <w:r w:rsidRPr="00915068">
        <w:rPr>
          <w:sz w:val="22"/>
          <w:szCs w:val="22"/>
        </w:rPr>
        <w:t xml:space="preserve">неустойки (штрафа, пени), расходов на устранение недостатков (дефектов) работ </w:t>
      </w:r>
      <w:proofErr w:type="gramStart"/>
      <w:r w:rsidRPr="00915068">
        <w:rPr>
          <w:sz w:val="22"/>
          <w:szCs w:val="22"/>
        </w:rPr>
        <w:t>в размере</w:t>
      </w:r>
      <w:proofErr w:type="gramEnd"/>
      <w:r w:rsidRPr="00915068">
        <w:rPr>
          <w:sz w:val="22"/>
          <w:szCs w:val="22"/>
        </w:rPr>
        <w:t xml:space="preserve"> определенном Государственным заказчиком</w:t>
      </w:r>
      <w:bookmarkStart w:id="28" w:name="_Hlk44659292"/>
      <w:r w:rsidRPr="00915068">
        <w:rPr>
          <w:sz w:val="22"/>
          <w:szCs w:val="22"/>
        </w:rPr>
        <w:t>, из сумм подлежащих оплате по Контракту</w:t>
      </w:r>
      <w:bookmarkEnd w:id="28"/>
      <w:r w:rsidRPr="00915068">
        <w:rPr>
          <w:sz w:val="22"/>
          <w:szCs w:val="22"/>
        </w:rPr>
        <w:t>;</w:t>
      </w:r>
    </w:p>
    <w:p w14:paraId="3BF59C84" w14:textId="77777777" w:rsidR="00D70D77" w:rsidRPr="00915068" w:rsidRDefault="00D70D77" w:rsidP="00D70D77">
      <w:pPr>
        <w:pStyle w:val="aff4"/>
        <w:numPr>
          <w:ilvl w:val="2"/>
          <w:numId w:val="14"/>
        </w:numPr>
        <w:ind w:left="-142" w:firstLine="709"/>
        <w:contextualSpacing w:val="0"/>
        <w:jc w:val="both"/>
        <w:rPr>
          <w:i/>
          <w:iCs/>
          <w:sz w:val="22"/>
          <w:szCs w:val="22"/>
        </w:rPr>
      </w:pPr>
      <w:r w:rsidRPr="00915068">
        <w:rPr>
          <w:sz w:val="22"/>
          <w:szCs w:val="22"/>
        </w:rPr>
        <w:t xml:space="preserve"> аванса в полном объеме </w:t>
      </w:r>
      <w:proofErr w:type="gramStart"/>
      <w:r w:rsidRPr="00915068">
        <w:rPr>
          <w:sz w:val="22"/>
          <w:szCs w:val="22"/>
        </w:rPr>
        <w:t>из сумм</w:t>
      </w:r>
      <w:proofErr w:type="gramEnd"/>
      <w:r w:rsidRPr="00915068">
        <w:rPr>
          <w:sz w:val="22"/>
          <w:szCs w:val="22"/>
        </w:rPr>
        <w:t xml:space="preserve"> подлежащих оплате по Контракту в случае прекращения Контракта по любому основанию</w:t>
      </w:r>
      <w:bookmarkEnd w:id="27"/>
      <w:r w:rsidRPr="00915068">
        <w:rPr>
          <w:sz w:val="22"/>
          <w:szCs w:val="22"/>
        </w:rPr>
        <w:t xml:space="preserve"> </w:t>
      </w:r>
      <w:r w:rsidRPr="00915068">
        <w:rPr>
          <w:i/>
          <w:iCs/>
          <w:sz w:val="22"/>
          <w:szCs w:val="22"/>
        </w:rPr>
        <w:t>(в случае если аванс предусмотрен Контрактом).</w:t>
      </w:r>
    </w:p>
    <w:p w14:paraId="588259C8" w14:textId="77777777" w:rsidR="00D70D77" w:rsidRPr="00915068" w:rsidRDefault="00D70D77" w:rsidP="00D70D77">
      <w:pPr>
        <w:pStyle w:val="aff4"/>
        <w:numPr>
          <w:ilvl w:val="2"/>
          <w:numId w:val="14"/>
        </w:numPr>
        <w:ind w:left="-142" w:firstLine="709"/>
        <w:contextualSpacing w:val="0"/>
        <w:jc w:val="both"/>
        <w:rPr>
          <w:sz w:val="22"/>
          <w:szCs w:val="22"/>
        </w:rPr>
      </w:pPr>
      <w:bookmarkStart w:id="29" w:name="_Hlk45793134"/>
      <w:r w:rsidRPr="00915068">
        <w:rPr>
          <w:sz w:val="22"/>
          <w:szCs w:val="22"/>
        </w:rPr>
        <w:t xml:space="preserve">излишне уплаченных денежных средств, в соответствии с п. 5.1.12, 5.1.13 Контракта. </w:t>
      </w:r>
    </w:p>
    <w:p w14:paraId="1BBB21BA" w14:textId="77777777" w:rsidR="00D70D77" w:rsidRPr="00915068" w:rsidRDefault="00D70D77" w:rsidP="00D70D77">
      <w:pPr>
        <w:pStyle w:val="aff4"/>
        <w:numPr>
          <w:ilvl w:val="1"/>
          <w:numId w:val="14"/>
        </w:numPr>
        <w:ind w:left="-142" w:firstLine="709"/>
        <w:contextualSpacing w:val="0"/>
        <w:jc w:val="both"/>
        <w:rPr>
          <w:sz w:val="22"/>
          <w:szCs w:val="22"/>
        </w:rPr>
      </w:pPr>
      <w:bookmarkStart w:id="30" w:name="_Hlk40713730"/>
      <w:bookmarkEnd w:id="26"/>
      <w:bookmarkEnd w:id="29"/>
      <w:r w:rsidRPr="00915068">
        <w:rPr>
          <w:sz w:val="22"/>
          <w:szCs w:val="22"/>
        </w:rPr>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7509AEC4" w14:textId="77777777" w:rsidR="00D70D77" w:rsidRPr="00915068" w:rsidRDefault="00D70D77" w:rsidP="00D70D77">
      <w:pPr>
        <w:pStyle w:val="aff4"/>
        <w:numPr>
          <w:ilvl w:val="1"/>
          <w:numId w:val="14"/>
        </w:numPr>
        <w:ind w:left="-142" w:firstLine="709"/>
        <w:contextualSpacing w:val="0"/>
        <w:jc w:val="both"/>
        <w:rPr>
          <w:sz w:val="22"/>
          <w:szCs w:val="22"/>
        </w:rPr>
      </w:pPr>
      <w:bookmarkStart w:id="31" w:name="_Hlk16182493"/>
      <w:r w:rsidRPr="00915068">
        <w:rPr>
          <w:sz w:val="22"/>
          <w:szCs w:val="22"/>
        </w:rPr>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30"/>
    <w:bookmarkEnd w:id="31"/>
    <w:p w14:paraId="0F827903" w14:textId="77777777" w:rsidR="00D70D77" w:rsidRPr="00915068" w:rsidRDefault="00D70D77" w:rsidP="00D70D77">
      <w:pPr>
        <w:pStyle w:val="aff4"/>
        <w:numPr>
          <w:ilvl w:val="1"/>
          <w:numId w:val="14"/>
        </w:numPr>
        <w:ind w:left="0" w:firstLine="567"/>
        <w:contextualSpacing w:val="0"/>
        <w:jc w:val="both"/>
        <w:rPr>
          <w:sz w:val="22"/>
          <w:szCs w:val="22"/>
        </w:rPr>
      </w:pPr>
      <w:r w:rsidRPr="00915068">
        <w:rPr>
          <w:sz w:val="22"/>
          <w:szCs w:val="22"/>
        </w:rPr>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1B691978" w14:textId="77777777" w:rsidR="00D70D77" w:rsidRPr="00915068" w:rsidRDefault="00D70D77" w:rsidP="00D70D77">
      <w:pPr>
        <w:jc w:val="both"/>
        <w:rPr>
          <w:b/>
          <w:sz w:val="22"/>
          <w:szCs w:val="22"/>
        </w:rPr>
      </w:pPr>
    </w:p>
    <w:p w14:paraId="2A02DEF8" w14:textId="77777777" w:rsidR="00D70D77" w:rsidRPr="00915068" w:rsidRDefault="00D70D77" w:rsidP="00D70D77">
      <w:pPr>
        <w:pStyle w:val="aff4"/>
        <w:numPr>
          <w:ilvl w:val="0"/>
          <w:numId w:val="14"/>
        </w:numPr>
        <w:contextualSpacing w:val="0"/>
        <w:jc w:val="center"/>
        <w:rPr>
          <w:b/>
          <w:sz w:val="22"/>
          <w:szCs w:val="22"/>
        </w:rPr>
      </w:pPr>
      <w:r w:rsidRPr="00915068">
        <w:rPr>
          <w:b/>
          <w:sz w:val="22"/>
          <w:szCs w:val="22"/>
        </w:rPr>
        <w:t>Порядок оплаты</w:t>
      </w:r>
      <w:bookmarkStart w:id="32" w:name="sub_10036"/>
      <w:bookmarkStart w:id="33" w:name="_Hlk32478386"/>
    </w:p>
    <w:p w14:paraId="4B30A9C8" w14:textId="77777777" w:rsidR="00D70D77" w:rsidRPr="00915068" w:rsidRDefault="00D70D77" w:rsidP="00D70D77">
      <w:pPr>
        <w:pStyle w:val="aff4"/>
        <w:numPr>
          <w:ilvl w:val="1"/>
          <w:numId w:val="14"/>
        </w:numPr>
        <w:ind w:left="0" w:firstLine="567"/>
        <w:contextualSpacing w:val="0"/>
        <w:jc w:val="both"/>
        <w:rPr>
          <w:sz w:val="22"/>
          <w:szCs w:val="22"/>
        </w:rPr>
      </w:pPr>
      <w:r w:rsidRPr="00915068">
        <w:rPr>
          <w:sz w:val="22"/>
          <w:szCs w:val="22"/>
        </w:rPr>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24EE47C2" w14:textId="77777777" w:rsidR="00D70D77" w:rsidRPr="00915068" w:rsidRDefault="00D70D77" w:rsidP="00D70D77">
      <w:pPr>
        <w:ind w:firstLine="567"/>
        <w:jc w:val="both"/>
        <w:rPr>
          <w:color w:val="000000"/>
          <w:sz w:val="22"/>
          <w:szCs w:val="22"/>
        </w:rPr>
      </w:pPr>
      <w:r w:rsidRPr="00915068">
        <w:rPr>
          <w:color w:val="000000"/>
          <w:sz w:val="22"/>
          <w:szCs w:val="22"/>
        </w:rPr>
        <w:t>Первичные учетные документы, подтверждающие выполнение работ, составляются на основании Сметы контракта.</w:t>
      </w:r>
    </w:p>
    <w:p w14:paraId="644398BE" w14:textId="77777777" w:rsidR="00D70D77" w:rsidRPr="00915068" w:rsidRDefault="00D70D77" w:rsidP="00D70D77">
      <w:pPr>
        <w:ind w:firstLine="567"/>
        <w:jc w:val="both"/>
        <w:rPr>
          <w:sz w:val="22"/>
          <w:szCs w:val="22"/>
        </w:rPr>
      </w:pPr>
      <w:r w:rsidRPr="00915068">
        <w:rPr>
          <w:sz w:val="22"/>
          <w:szCs w:val="22"/>
        </w:rPr>
        <w:t xml:space="preserve">Порядок оформления и подписания акта о приемки выполненных работ установлен статьей 7 Контракта.   </w:t>
      </w:r>
    </w:p>
    <w:p w14:paraId="1047A4DE" w14:textId="77777777" w:rsidR="00D70D77" w:rsidRPr="00915068" w:rsidRDefault="00D70D77" w:rsidP="00D70D77">
      <w:pPr>
        <w:pStyle w:val="ConsPlusNormal"/>
        <w:numPr>
          <w:ilvl w:val="2"/>
          <w:numId w:val="14"/>
        </w:numPr>
        <w:suppressAutoHyphens/>
        <w:autoSpaceDE/>
        <w:autoSpaceDN/>
        <w:adjustRightInd/>
        <w:spacing w:before="240"/>
        <w:ind w:left="0" w:firstLine="567"/>
        <w:jc w:val="both"/>
        <w:rPr>
          <w:rFonts w:ascii="Times New Roman" w:hAnsi="Times New Roman" w:cs="Times New Roman"/>
          <w:sz w:val="22"/>
          <w:szCs w:val="22"/>
        </w:rPr>
      </w:pPr>
      <w:r w:rsidRPr="00915068">
        <w:rPr>
          <w:rFonts w:ascii="Times New Roman" w:hAnsi="Times New Roman" w:cs="Times New Roman"/>
          <w:sz w:val="22"/>
          <w:szCs w:val="22"/>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915068">
        <w:rPr>
          <w:rFonts w:ascii="Times New Roman" w:hAnsi="Times New Roman" w:cs="Times New Roman"/>
          <w:noProof/>
          <w:sz w:val="22"/>
          <w:szCs w:val="22"/>
        </w:rPr>
        <w:drawing>
          <wp:inline distT="0" distB="0" distL="0" distR="0" wp14:anchorId="62F68A2F" wp14:editId="27201A65">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915068">
        <w:rPr>
          <w:rFonts w:ascii="Times New Roman" w:hAnsi="Times New Roman" w:cs="Times New Roman"/>
          <w:sz w:val="22"/>
          <w:szCs w:val="22"/>
        </w:rPr>
        <w:t>), определяется по формуле (2):</w:t>
      </w:r>
    </w:p>
    <w:p w14:paraId="278C8515" w14:textId="77777777" w:rsidR="00D70D77" w:rsidRPr="00915068" w:rsidRDefault="00D70D77" w:rsidP="00D70D77">
      <w:pPr>
        <w:pStyle w:val="ConsPlusNormal"/>
        <w:ind w:firstLine="567"/>
        <w:jc w:val="both"/>
        <w:rPr>
          <w:rFonts w:ascii="Times New Roman" w:hAnsi="Times New Roman" w:cs="Times New Roman"/>
          <w:sz w:val="22"/>
          <w:szCs w:val="22"/>
        </w:rPr>
      </w:pPr>
    </w:p>
    <w:p w14:paraId="54DA4574" w14:textId="77777777" w:rsidR="00D70D77" w:rsidRPr="00915068" w:rsidRDefault="00D70D77" w:rsidP="00D70D77">
      <w:pPr>
        <w:pStyle w:val="ConsPlusNormal"/>
        <w:ind w:firstLine="567"/>
        <w:jc w:val="center"/>
        <w:rPr>
          <w:rFonts w:ascii="Times New Roman" w:hAnsi="Times New Roman" w:cs="Times New Roman"/>
          <w:sz w:val="22"/>
          <w:szCs w:val="22"/>
        </w:rPr>
      </w:pPr>
      <w:r w:rsidRPr="00915068">
        <w:rPr>
          <w:rFonts w:ascii="Times New Roman" w:hAnsi="Times New Roman" w:cs="Times New Roman"/>
          <w:noProof/>
          <w:sz w:val="22"/>
          <w:szCs w:val="22"/>
        </w:rPr>
        <w:drawing>
          <wp:inline distT="0" distB="0" distL="0" distR="0" wp14:anchorId="15A16F0F" wp14:editId="6D2E482C">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54A75047" w14:textId="77777777" w:rsidR="00D70D77" w:rsidRPr="00915068" w:rsidRDefault="00D70D77" w:rsidP="00D70D77">
      <w:pPr>
        <w:pStyle w:val="ConsPlusNormal"/>
        <w:ind w:firstLine="567"/>
        <w:jc w:val="both"/>
        <w:rPr>
          <w:rFonts w:ascii="Times New Roman" w:hAnsi="Times New Roman" w:cs="Times New Roman"/>
          <w:sz w:val="22"/>
          <w:szCs w:val="22"/>
        </w:rPr>
      </w:pPr>
      <w:r w:rsidRPr="00915068">
        <w:rPr>
          <w:rFonts w:ascii="Times New Roman" w:hAnsi="Times New Roman" w:cs="Times New Roman"/>
          <w:sz w:val="22"/>
          <w:szCs w:val="22"/>
        </w:rPr>
        <w:t>где:</w:t>
      </w:r>
    </w:p>
    <w:p w14:paraId="31BF852B" w14:textId="77777777" w:rsidR="00D70D77" w:rsidRPr="00915068" w:rsidRDefault="00D70D77" w:rsidP="00D70D77">
      <w:pPr>
        <w:pStyle w:val="ConsPlusNormal"/>
        <w:spacing w:before="240"/>
        <w:ind w:firstLine="567"/>
        <w:jc w:val="both"/>
        <w:rPr>
          <w:rFonts w:ascii="Times New Roman" w:hAnsi="Times New Roman" w:cs="Times New Roman"/>
          <w:sz w:val="22"/>
          <w:szCs w:val="22"/>
        </w:rPr>
      </w:pPr>
      <w:r w:rsidRPr="00915068">
        <w:rPr>
          <w:rFonts w:ascii="Times New Roman" w:hAnsi="Times New Roman" w:cs="Times New Roman"/>
          <w:noProof/>
          <w:sz w:val="22"/>
          <w:szCs w:val="22"/>
        </w:rPr>
        <w:lastRenderedPageBreak/>
        <w:drawing>
          <wp:inline distT="0" distB="0" distL="0" distR="0" wp14:anchorId="2393A2E4" wp14:editId="71DCD5AC">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915068">
        <w:rPr>
          <w:rFonts w:ascii="Times New Roman" w:hAnsi="Times New Roman" w:cs="Times New Roman"/>
          <w:sz w:val="22"/>
          <w:szCs w:val="22"/>
        </w:rPr>
        <w:t xml:space="preserve"> - цена единицы i-</w:t>
      </w:r>
      <w:proofErr w:type="spellStart"/>
      <w:r w:rsidRPr="00915068">
        <w:rPr>
          <w:rFonts w:ascii="Times New Roman" w:hAnsi="Times New Roman" w:cs="Times New Roman"/>
          <w:sz w:val="22"/>
          <w:szCs w:val="22"/>
        </w:rPr>
        <w:t>го</w:t>
      </w:r>
      <w:proofErr w:type="spellEnd"/>
      <w:r w:rsidRPr="00915068">
        <w:rPr>
          <w:rFonts w:ascii="Times New Roman" w:hAnsi="Times New Roman" w:cs="Times New Roman"/>
          <w:sz w:val="22"/>
          <w:szCs w:val="22"/>
        </w:rPr>
        <w:t xml:space="preserve"> конструктивного решения (элемента) и (или) комплекса (вида) работ в Смете контракта, руб.;</w:t>
      </w:r>
    </w:p>
    <w:p w14:paraId="1B648024" w14:textId="77777777" w:rsidR="00D70D77" w:rsidRPr="00915068" w:rsidRDefault="00D70D77" w:rsidP="00D70D77">
      <w:pPr>
        <w:pStyle w:val="ConsPlusNormal"/>
        <w:spacing w:before="240"/>
        <w:ind w:firstLine="567"/>
        <w:jc w:val="both"/>
        <w:rPr>
          <w:rFonts w:ascii="Times New Roman" w:hAnsi="Times New Roman" w:cs="Times New Roman"/>
          <w:sz w:val="22"/>
          <w:szCs w:val="22"/>
        </w:rPr>
      </w:pPr>
      <w:r w:rsidRPr="00915068">
        <w:rPr>
          <w:rFonts w:ascii="Times New Roman" w:hAnsi="Times New Roman" w:cs="Times New Roman"/>
          <w:noProof/>
          <w:sz w:val="22"/>
          <w:szCs w:val="22"/>
        </w:rPr>
        <w:drawing>
          <wp:inline distT="0" distB="0" distL="0" distR="0" wp14:anchorId="3FFE2750" wp14:editId="1436FD69">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915068">
        <w:rPr>
          <w:rFonts w:ascii="Times New Roman" w:hAnsi="Times New Roman" w:cs="Times New Roman"/>
          <w:sz w:val="22"/>
          <w:szCs w:val="22"/>
        </w:rPr>
        <w:t xml:space="preserve"> - объем выполненных, принятых Государственного заказчиком и подлежащих оплате работ по i-</w:t>
      </w:r>
      <w:proofErr w:type="spellStart"/>
      <w:r w:rsidRPr="00915068">
        <w:rPr>
          <w:rFonts w:ascii="Times New Roman" w:hAnsi="Times New Roman" w:cs="Times New Roman"/>
          <w:sz w:val="22"/>
          <w:szCs w:val="22"/>
        </w:rPr>
        <w:t>му</w:t>
      </w:r>
      <w:proofErr w:type="spellEnd"/>
      <w:r w:rsidRPr="00915068">
        <w:rPr>
          <w:rFonts w:ascii="Times New Roman" w:hAnsi="Times New Roman" w:cs="Times New Roman"/>
          <w:sz w:val="22"/>
          <w:szCs w:val="22"/>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79949D6C" w14:textId="77777777" w:rsidR="00D70D77" w:rsidRPr="00915068" w:rsidRDefault="00D70D77" w:rsidP="00D70D77">
      <w:pPr>
        <w:pStyle w:val="ConsPlusNormal"/>
        <w:numPr>
          <w:ilvl w:val="2"/>
          <w:numId w:val="14"/>
        </w:numPr>
        <w:suppressAutoHyphens/>
        <w:autoSpaceDE/>
        <w:autoSpaceDN/>
        <w:adjustRightInd/>
        <w:spacing w:before="240"/>
        <w:ind w:left="0" w:firstLine="567"/>
        <w:jc w:val="both"/>
        <w:rPr>
          <w:rFonts w:ascii="Times New Roman" w:hAnsi="Times New Roman" w:cs="Times New Roman"/>
          <w:sz w:val="22"/>
          <w:szCs w:val="22"/>
        </w:rPr>
      </w:pPr>
      <w:r w:rsidRPr="00915068">
        <w:rPr>
          <w:rFonts w:ascii="Times New Roman" w:hAnsi="Times New Roman" w:cs="Times New Roman"/>
          <w:sz w:val="22"/>
          <w:szCs w:val="22"/>
        </w:rPr>
        <w:t>Стоимость выполненных, принятых Государственным заказчиком и подлежащих оплате работ (</w:t>
      </w:r>
      <w:proofErr w:type="spellStart"/>
      <w:r w:rsidRPr="00915068">
        <w:rPr>
          <w:rFonts w:ascii="Times New Roman" w:hAnsi="Times New Roman" w:cs="Times New Roman"/>
          <w:sz w:val="22"/>
          <w:szCs w:val="22"/>
        </w:rPr>
        <w:t>С</w:t>
      </w:r>
      <w:r w:rsidRPr="00915068">
        <w:rPr>
          <w:rFonts w:ascii="Times New Roman" w:hAnsi="Times New Roman" w:cs="Times New Roman"/>
          <w:sz w:val="22"/>
          <w:szCs w:val="22"/>
          <w:vertAlign w:val="superscript"/>
        </w:rPr>
        <w:t>вр</w:t>
      </w:r>
      <w:proofErr w:type="spellEnd"/>
      <w:r w:rsidRPr="00915068">
        <w:rPr>
          <w:rFonts w:ascii="Times New Roman" w:hAnsi="Times New Roman" w:cs="Times New Roman"/>
          <w:sz w:val="22"/>
          <w:szCs w:val="22"/>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556828DA" w14:textId="77777777" w:rsidR="00D70D77" w:rsidRPr="00915068" w:rsidRDefault="00D70D77" w:rsidP="00D70D77">
      <w:pPr>
        <w:pStyle w:val="ConsPlusNormal"/>
        <w:ind w:firstLine="567"/>
        <w:jc w:val="both"/>
        <w:rPr>
          <w:rFonts w:ascii="Times New Roman" w:hAnsi="Times New Roman" w:cs="Times New Roman"/>
          <w:sz w:val="22"/>
          <w:szCs w:val="22"/>
        </w:rPr>
      </w:pPr>
    </w:p>
    <w:p w14:paraId="17F40D56" w14:textId="77777777" w:rsidR="00D70D77" w:rsidRPr="00915068" w:rsidRDefault="00D70D77" w:rsidP="00D70D77">
      <w:pPr>
        <w:ind w:firstLine="567"/>
        <w:jc w:val="both"/>
        <w:rPr>
          <w:sz w:val="22"/>
          <w:szCs w:val="22"/>
        </w:rPr>
      </w:pPr>
      <w:r w:rsidRPr="00915068">
        <w:rPr>
          <w:noProof/>
          <w:sz w:val="22"/>
          <w:szCs w:val="22"/>
        </w:rPr>
        <w:drawing>
          <wp:inline distT="0" distB="0" distL="0" distR="0" wp14:anchorId="1CA4545A" wp14:editId="6744C4CE">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08B0636E" w14:textId="77777777" w:rsidR="00D70D77" w:rsidRPr="00915068" w:rsidRDefault="00D70D77" w:rsidP="00D70D77">
      <w:pPr>
        <w:pStyle w:val="aff4"/>
        <w:numPr>
          <w:ilvl w:val="2"/>
          <w:numId w:val="14"/>
        </w:numPr>
        <w:ind w:left="0" w:firstLine="567"/>
        <w:contextualSpacing w:val="0"/>
        <w:jc w:val="both"/>
        <w:rPr>
          <w:rFonts w:eastAsia="Calibri"/>
          <w:sz w:val="22"/>
          <w:szCs w:val="22"/>
        </w:rPr>
      </w:pPr>
      <w:bookmarkStart w:id="34" w:name="_Hlk40714410"/>
      <w:r w:rsidRPr="00915068">
        <w:rPr>
          <w:rFonts w:eastAsia="Calibri"/>
          <w:sz w:val="22"/>
          <w:szCs w:val="22"/>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71E31580" w14:textId="77777777" w:rsidR="00D70D77" w:rsidRPr="00915068" w:rsidRDefault="00D70D77" w:rsidP="00D70D77">
      <w:pPr>
        <w:pStyle w:val="aff4"/>
        <w:numPr>
          <w:ilvl w:val="1"/>
          <w:numId w:val="14"/>
        </w:numPr>
        <w:ind w:left="0" w:firstLine="567"/>
        <w:contextualSpacing w:val="0"/>
        <w:jc w:val="both"/>
        <w:rPr>
          <w:rFonts w:eastAsia="Calibri"/>
          <w:sz w:val="22"/>
          <w:szCs w:val="22"/>
        </w:rPr>
      </w:pPr>
      <w:bookmarkStart w:id="35" w:name="sub_10037"/>
      <w:bookmarkEnd w:id="32"/>
      <w:bookmarkEnd w:id="33"/>
      <w:bookmarkEnd w:id="34"/>
      <w:r w:rsidRPr="00915068">
        <w:rPr>
          <w:rFonts w:eastAsia="Calibri"/>
          <w:sz w:val="22"/>
          <w:szCs w:val="22"/>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2FBCC597" w14:textId="77777777" w:rsidR="00D70D77" w:rsidRPr="00915068" w:rsidRDefault="00D70D77" w:rsidP="00D70D77">
      <w:pPr>
        <w:shd w:val="clear" w:color="auto" w:fill="FFFFFF"/>
        <w:tabs>
          <w:tab w:val="left" w:pos="0"/>
        </w:tabs>
        <w:ind w:firstLine="567"/>
        <w:jc w:val="both"/>
        <w:rPr>
          <w:kern w:val="16"/>
          <w:sz w:val="22"/>
          <w:szCs w:val="22"/>
        </w:rPr>
      </w:pPr>
      <w:r w:rsidRPr="00915068">
        <w:rPr>
          <w:sz w:val="22"/>
          <w:szCs w:val="22"/>
        </w:rPr>
        <w:t xml:space="preserve">Досрочная сдача результатов Работ допускается только по согласованию с Государственным заказчиком. </w:t>
      </w:r>
      <w:bookmarkStart w:id="36" w:name="_Hlk45179707"/>
      <w:r w:rsidRPr="00915068">
        <w:rPr>
          <w:kern w:val="16"/>
          <w:sz w:val="22"/>
          <w:szCs w:val="22"/>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6"/>
    </w:p>
    <w:bookmarkEnd w:id="35"/>
    <w:p w14:paraId="77F4EF85" w14:textId="77777777" w:rsidR="00D70D77" w:rsidRPr="00915068" w:rsidRDefault="00D70D77" w:rsidP="00D70D77">
      <w:pPr>
        <w:pStyle w:val="aff4"/>
        <w:numPr>
          <w:ilvl w:val="1"/>
          <w:numId w:val="14"/>
        </w:numPr>
        <w:ind w:left="0" w:firstLine="567"/>
        <w:contextualSpacing w:val="0"/>
        <w:jc w:val="both"/>
        <w:rPr>
          <w:sz w:val="22"/>
          <w:szCs w:val="22"/>
        </w:rPr>
      </w:pPr>
      <w:r w:rsidRPr="00915068">
        <w:rPr>
          <w:sz w:val="22"/>
          <w:szCs w:val="22"/>
        </w:rPr>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0A95ADF7" w14:textId="77777777" w:rsidR="00D70D77" w:rsidRPr="00915068" w:rsidRDefault="00D70D77" w:rsidP="00D70D77">
      <w:pPr>
        <w:ind w:firstLine="567"/>
        <w:jc w:val="both"/>
        <w:rPr>
          <w:b/>
          <w:bCs/>
          <w:sz w:val="22"/>
          <w:szCs w:val="22"/>
        </w:rPr>
      </w:pPr>
      <w:bookmarkStart w:id="37" w:name="_Hlk40714533"/>
      <w:bookmarkStart w:id="38" w:name="sub_10038"/>
      <w:r w:rsidRPr="00915068">
        <w:rPr>
          <w:b/>
          <w:bCs/>
          <w:sz w:val="22"/>
          <w:szCs w:val="22"/>
        </w:rPr>
        <w:t xml:space="preserve">Сумма финансирования в 2021 году – </w:t>
      </w:r>
    </w:p>
    <w:p w14:paraId="2B3F9EE5" w14:textId="77777777" w:rsidR="00D70D77" w:rsidRDefault="00D70D77" w:rsidP="00D70D77">
      <w:pPr>
        <w:ind w:firstLine="567"/>
        <w:jc w:val="both"/>
        <w:rPr>
          <w:b/>
          <w:bCs/>
          <w:sz w:val="22"/>
          <w:szCs w:val="22"/>
        </w:rPr>
      </w:pPr>
      <w:r w:rsidRPr="00915068">
        <w:rPr>
          <w:b/>
          <w:bCs/>
          <w:sz w:val="22"/>
          <w:szCs w:val="22"/>
        </w:rPr>
        <w:t>Сумма финансирования в 2022 году –</w:t>
      </w:r>
    </w:p>
    <w:p w14:paraId="42BF7994" w14:textId="77777777" w:rsidR="00D70D77" w:rsidRPr="00915068" w:rsidRDefault="00D70D77" w:rsidP="00D70D77">
      <w:pPr>
        <w:ind w:firstLine="567"/>
        <w:jc w:val="both"/>
        <w:rPr>
          <w:b/>
          <w:bCs/>
          <w:sz w:val="22"/>
          <w:szCs w:val="22"/>
        </w:rPr>
      </w:pPr>
      <w:r w:rsidRPr="00915068">
        <w:rPr>
          <w:b/>
          <w:bCs/>
          <w:sz w:val="22"/>
          <w:szCs w:val="22"/>
        </w:rPr>
        <w:t>Сумма финансирования в 202</w:t>
      </w:r>
      <w:r>
        <w:rPr>
          <w:b/>
          <w:bCs/>
          <w:sz w:val="22"/>
          <w:szCs w:val="22"/>
        </w:rPr>
        <w:t>3</w:t>
      </w:r>
      <w:r w:rsidRPr="00915068">
        <w:rPr>
          <w:b/>
          <w:bCs/>
          <w:sz w:val="22"/>
          <w:szCs w:val="22"/>
        </w:rPr>
        <w:t xml:space="preserve"> году –</w:t>
      </w:r>
    </w:p>
    <w:p w14:paraId="46A7FA0F" w14:textId="77777777" w:rsidR="00D70D77" w:rsidRPr="00915068" w:rsidRDefault="00D70D77" w:rsidP="00D70D77">
      <w:pPr>
        <w:ind w:firstLine="567"/>
        <w:jc w:val="both"/>
        <w:rPr>
          <w:b/>
          <w:bCs/>
          <w:sz w:val="22"/>
          <w:szCs w:val="22"/>
        </w:rPr>
      </w:pPr>
      <w:r w:rsidRPr="00915068">
        <w:rPr>
          <w:b/>
          <w:bCs/>
          <w:sz w:val="22"/>
          <w:szCs w:val="22"/>
        </w:rPr>
        <w:t>Сумма финансирования в 202</w:t>
      </w:r>
      <w:r>
        <w:rPr>
          <w:b/>
          <w:bCs/>
          <w:sz w:val="22"/>
          <w:szCs w:val="22"/>
        </w:rPr>
        <w:t>4</w:t>
      </w:r>
      <w:r w:rsidRPr="00915068">
        <w:rPr>
          <w:b/>
          <w:bCs/>
          <w:sz w:val="22"/>
          <w:szCs w:val="22"/>
        </w:rPr>
        <w:t xml:space="preserve"> году –</w:t>
      </w:r>
    </w:p>
    <w:p w14:paraId="3530DC61" w14:textId="77777777" w:rsidR="00D70D77" w:rsidRPr="00915068" w:rsidRDefault="00D70D77" w:rsidP="00D70D77">
      <w:pPr>
        <w:ind w:firstLine="567"/>
        <w:jc w:val="both"/>
        <w:rPr>
          <w:b/>
          <w:bCs/>
          <w:sz w:val="22"/>
          <w:szCs w:val="22"/>
        </w:rPr>
      </w:pPr>
    </w:p>
    <w:p w14:paraId="2E83414B" w14:textId="77777777" w:rsidR="00D70D77" w:rsidRPr="00915068" w:rsidRDefault="00D70D77" w:rsidP="00D70D77">
      <w:pPr>
        <w:pStyle w:val="aff4"/>
        <w:numPr>
          <w:ilvl w:val="1"/>
          <w:numId w:val="14"/>
        </w:numPr>
        <w:ind w:left="0" w:firstLine="567"/>
        <w:contextualSpacing w:val="0"/>
        <w:jc w:val="both"/>
        <w:rPr>
          <w:sz w:val="22"/>
          <w:szCs w:val="22"/>
        </w:rPr>
      </w:pPr>
      <w:bookmarkStart w:id="39" w:name="_Hlk45179960"/>
      <w:bookmarkStart w:id="40" w:name="_Hlk40714475"/>
      <w:bookmarkStart w:id="41" w:name="sub_10039"/>
      <w:bookmarkEnd w:id="37"/>
      <w:bookmarkEnd w:id="38"/>
      <w:r w:rsidRPr="00915068">
        <w:rPr>
          <w:color w:val="000000"/>
          <w:sz w:val="22"/>
          <w:szCs w:val="22"/>
          <w:lang w:bidi="ru-RU"/>
        </w:rPr>
        <w:t xml:space="preserve">Расчеты по Контракту осуществляется путем перечисления денежных средств </w:t>
      </w:r>
      <w:r w:rsidRPr="00915068">
        <w:rPr>
          <w:sz w:val="22"/>
          <w:szCs w:val="22"/>
        </w:rPr>
        <w:t>с банковского (лицевого) счета</w:t>
      </w:r>
      <w:r w:rsidRPr="00915068">
        <w:rPr>
          <w:color w:val="000000"/>
          <w:sz w:val="22"/>
          <w:szCs w:val="22"/>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9"/>
    <w:p w14:paraId="7C6C9BBB" w14:textId="77777777" w:rsidR="00D70D77" w:rsidRPr="00915068" w:rsidRDefault="00D70D77" w:rsidP="00D70D77">
      <w:pPr>
        <w:pStyle w:val="aff4"/>
        <w:numPr>
          <w:ilvl w:val="1"/>
          <w:numId w:val="14"/>
        </w:numPr>
        <w:ind w:left="0" w:firstLine="567"/>
        <w:contextualSpacing w:val="0"/>
        <w:jc w:val="both"/>
        <w:rPr>
          <w:sz w:val="22"/>
          <w:szCs w:val="22"/>
        </w:rPr>
      </w:pPr>
      <w:r w:rsidRPr="00915068">
        <w:rPr>
          <w:sz w:val="22"/>
          <w:szCs w:val="22"/>
        </w:rPr>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6D9F4BB1" w14:textId="77777777" w:rsidR="00D70D77" w:rsidRPr="00915068" w:rsidRDefault="00D70D77" w:rsidP="00D70D77">
      <w:pPr>
        <w:pStyle w:val="aff4"/>
        <w:numPr>
          <w:ilvl w:val="1"/>
          <w:numId w:val="14"/>
        </w:numPr>
        <w:ind w:left="0" w:firstLine="567"/>
        <w:contextualSpacing w:val="0"/>
        <w:jc w:val="both"/>
        <w:rPr>
          <w:sz w:val="22"/>
          <w:szCs w:val="22"/>
        </w:rPr>
      </w:pPr>
      <w:r w:rsidRPr="00915068">
        <w:rPr>
          <w:sz w:val="22"/>
          <w:szCs w:val="22"/>
        </w:rPr>
        <w:t>Подрядчик вправе использовать полученные денежные средства исключительно на цели реализации предмета Контракта.</w:t>
      </w:r>
    </w:p>
    <w:p w14:paraId="1327C1C2" w14:textId="77777777" w:rsidR="00D70D77" w:rsidRPr="00915068" w:rsidRDefault="00D70D77" w:rsidP="00D70D77">
      <w:pPr>
        <w:pStyle w:val="aff4"/>
        <w:numPr>
          <w:ilvl w:val="1"/>
          <w:numId w:val="19"/>
        </w:numPr>
        <w:ind w:left="0" w:firstLine="567"/>
        <w:contextualSpacing w:val="0"/>
        <w:jc w:val="both"/>
        <w:rPr>
          <w:iCs/>
          <w:sz w:val="22"/>
          <w:szCs w:val="22"/>
        </w:rPr>
      </w:pPr>
      <w:bookmarkStart w:id="42" w:name="_Hlk45180001"/>
      <w:bookmarkEnd w:id="40"/>
      <w:bookmarkEnd w:id="41"/>
      <w:r w:rsidRPr="00915068">
        <w:rPr>
          <w:iCs/>
          <w:sz w:val="22"/>
          <w:szCs w:val="22"/>
        </w:rPr>
        <w:t xml:space="preserve">Оплата выполненных Подрядчиком строительно-монтажных работ, в пределах </w:t>
      </w:r>
      <w:r w:rsidRPr="007869C9">
        <w:rPr>
          <w:iCs/>
          <w:sz w:val="22"/>
          <w:szCs w:val="22"/>
        </w:rPr>
        <w:t>97 %</w:t>
      </w:r>
      <w:r w:rsidRPr="00915068">
        <w:rPr>
          <w:iCs/>
          <w:sz w:val="22"/>
          <w:szCs w:val="22"/>
        </w:rPr>
        <w:t xml:space="preserve">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w:t>
      </w:r>
      <w:r w:rsidRPr="00915068">
        <w:rPr>
          <w:sz w:val="22"/>
          <w:szCs w:val="22"/>
        </w:rPr>
        <w:t>10 (десяти) рабочих дней</w:t>
      </w:r>
      <w:r w:rsidRPr="00915068">
        <w:rPr>
          <w:iCs/>
          <w:sz w:val="22"/>
          <w:szCs w:val="22"/>
        </w:rPr>
        <w:t xml:space="preserve">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7740FE13" w14:textId="77777777" w:rsidR="00D70D77" w:rsidRPr="00915068" w:rsidRDefault="00D70D77" w:rsidP="00D70D77">
      <w:pPr>
        <w:pStyle w:val="aff4"/>
        <w:numPr>
          <w:ilvl w:val="1"/>
          <w:numId w:val="19"/>
        </w:numPr>
        <w:ind w:left="-142" w:firstLine="709"/>
        <w:contextualSpacing w:val="0"/>
        <w:jc w:val="both"/>
        <w:rPr>
          <w:sz w:val="22"/>
          <w:szCs w:val="22"/>
        </w:rPr>
      </w:pPr>
      <w:r w:rsidRPr="00915068">
        <w:rPr>
          <w:sz w:val="22"/>
          <w:szCs w:val="22"/>
        </w:rPr>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13600D80" w14:textId="77777777" w:rsidR="00D70D77" w:rsidRPr="00915068" w:rsidRDefault="00D70D77" w:rsidP="00D70D77">
      <w:pPr>
        <w:pStyle w:val="aff4"/>
        <w:numPr>
          <w:ilvl w:val="2"/>
          <w:numId w:val="19"/>
        </w:numPr>
        <w:ind w:left="-142" w:firstLine="709"/>
        <w:contextualSpacing w:val="0"/>
        <w:jc w:val="both"/>
        <w:rPr>
          <w:sz w:val="22"/>
          <w:szCs w:val="22"/>
        </w:rPr>
      </w:pPr>
      <w:r w:rsidRPr="00915068">
        <w:rPr>
          <w:sz w:val="22"/>
          <w:szCs w:val="22"/>
        </w:rPr>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w:t>
      </w:r>
      <w:r w:rsidRPr="00915068">
        <w:rPr>
          <w:sz w:val="22"/>
          <w:szCs w:val="22"/>
        </w:rPr>
        <w:lastRenderedPageBreak/>
        <w:t>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66F29EDF" w14:textId="77777777" w:rsidR="00D70D77" w:rsidRPr="00915068" w:rsidRDefault="00D70D77" w:rsidP="00D70D77">
      <w:pPr>
        <w:pStyle w:val="aff4"/>
        <w:numPr>
          <w:ilvl w:val="2"/>
          <w:numId w:val="19"/>
        </w:numPr>
        <w:ind w:left="-142" w:firstLine="709"/>
        <w:contextualSpacing w:val="0"/>
        <w:jc w:val="both"/>
        <w:rPr>
          <w:i/>
          <w:iCs/>
          <w:sz w:val="22"/>
          <w:szCs w:val="22"/>
        </w:rPr>
      </w:pPr>
      <w:r w:rsidRPr="00915068">
        <w:rPr>
          <w:sz w:val="22"/>
          <w:szCs w:val="22"/>
        </w:rPr>
        <w:t xml:space="preserve">на сумму непогашенного аванса в полном объеме в случае прекращения Контракта по любому основанию </w:t>
      </w:r>
      <w:r w:rsidRPr="00915068">
        <w:rPr>
          <w:i/>
          <w:iCs/>
          <w:sz w:val="22"/>
          <w:szCs w:val="22"/>
        </w:rPr>
        <w:t>(в случае если аванс предусмотрен Контрактом).</w:t>
      </w:r>
    </w:p>
    <w:p w14:paraId="04C5B3C5" w14:textId="77777777" w:rsidR="00D70D77" w:rsidRPr="00915068" w:rsidRDefault="00D70D77" w:rsidP="00D70D77">
      <w:pPr>
        <w:pStyle w:val="aff4"/>
        <w:numPr>
          <w:ilvl w:val="2"/>
          <w:numId w:val="19"/>
        </w:numPr>
        <w:ind w:left="-142" w:firstLine="709"/>
        <w:contextualSpacing w:val="0"/>
        <w:jc w:val="both"/>
        <w:rPr>
          <w:sz w:val="22"/>
          <w:szCs w:val="22"/>
        </w:rPr>
      </w:pPr>
      <w:r w:rsidRPr="00915068">
        <w:rPr>
          <w:sz w:val="22"/>
          <w:szCs w:val="22"/>
        </w:rPr>
        <w:t xml:space="preserve">на сумму излишне уплаченных денежных средств, в соответствии с п. 5.1.12, 5.1.13 Контракта. </w:t>
      </w:r>
    </w:p>
    <w:p w14:paraId="2F8E4F7B" w14:textId="77777777" w:rsidR="00D70D77" w:rsidRPr="00915068" w:rsidRDefault="00D70D77" w:rsidP="00D70D77">
      <w:pPr>
        <w:pStyle w:val="aff4"/>
        <w:numPr>
          <w:ilvl w:val="2"/>
          <w:numId w:val="19"/>
        </w:numPr>
        <w:ind w:left="-142" w:firstLine="709"/>
        <w:contextualSpacing w:val="0"/>
        <w:jc w:val="both"/>
        <w:rPr>
          <w:sz w:val="22"/>
          <w:szCs w:val="22"/>
        </w:rPr>
      </w:pPr>
      <w:r w:rsidRPr="00915068">
        <w:rPr>
          <w:sz w:val="22"/>
          <w:szCs w:val="22"/>
        </w:rPr>
        <w:t>на сумму расходов на устранение недостатков (дефектов) работ.</w:t>
      </w:r>
    </w:p>
    <w:p w14:paraId="018BDD08" w14:textId="77777777" w:rsidR="00D70D77" w:rsidRPr="00915068" w:rsidRDefault="00D70D77" w:rsidP="00D70D77">
      <w:pPr>
        <w:pStyle w:val="aff4"/>
        <w:numPr>
          <w:ilvl w:val="1"/>
          <w:numId w:val="19"/>
        </w:numPr>
        <w:ind w:left="0" w:firstLine="567"/>
        <w:contextualSpacing w:val="0"/>
        <w:jc w:val="both"/>
        <w:rPr>
          <w:sz w:val="22"/>
          <w:szCs w:val="22"/>
        </w:rPr>
      </w:pPr>
      <w:bookmarkStart w:id="43" w:name="_Hlk56696549"/>
      <w:r w:rsidRPr="00915068">
        <w:rPr>
          <w:sz w:val="22"/>
          <w:szCs w:val="22"/>
        </w:rPr>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4" w:name="_Hlk23411653"/>
      <w:r w:rsidRPr="00915068">
        <w:rPr>
          <w:sz w:val="22"/>
          <w:szCs w:val="22"/>
        </w:rPr>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4"/>
      <w:r w:rsidRPr="00915068">
        <w:rPr>
          <w:sz w:val="22"/>
          <w:szCs w:val="22"/>
        </w:rPr>
        <w:t xml:space="preserve"> </w:t>
      </w:r>
    </w:p>
    <w:p w14:paraId="6DAB29FC" w14:textId="77777777" w:rsidR="00D70D77" w:rsidRPr="00915068" w:rsidRDefault="00D70D77" w:rsidP="00D70D77">
      <w:pPr>
        <w:pStyle w:val="aff4"/>
        <w:numPr>
          <w:ilvl w:val="1"/>
          <w:numId w:val="19"/>
        </w:numPr>
        <w:ind w:left="0" w:firstLine="567"/>
        <w:contextualSpacing w:val="0"/>
        <w:jc w:val="both"/>
        <w:rPr>
          <w:sz w:val="22"/>
          <w:szCs w:val="22"/>
        </w:rPr>
      </w:pPr>
      <w:bookmarkStart w:id="45" w:name="_Hlk16182749"/>
      <w:r w:rsidRPr="00915068">
        <w:rPr>
          <w:sz w:val="22"/>
          <w:szCs w:val="22"/>
        </w:rPr>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6" w:name="_Hlk23409126"/>
      <w:r w:rsidRPr="00915068">
        <w:rPr>
          <w:sz w:val="22"/>
          <w:szCs w:val="22"/>
        </w:rPr>
        <w:t>не позднее 5 (пяти) рабочих дней после прекращения действия Контракта, если иной срок не установлен требованием Государственного заказчика.</w:t>
      </w:r>
      <w:bookmarkEnd w:id="46"/>
      <w:r w:rsidRPr="00915068">
        <w:rPr>
          <w:sz w:val="22"/>
          <w:szCs w:val="22"/>
        </w:rPr>
        <w:t xml:space="preserve"> </w:t>
      </w:r>
    </w:p>
    <w:p w14:paraId="5A769D96" w14:textId="77777777" w:rsidR="00D70D77" w:rsidRPr="00915068" w:rsidRDefault="00D70D77" w:rsidP="00D70D77">
      <w:pPr>
        <w:pStyle w:val="aff4"/>
        <w:numPr>
          <w:ilvl w:val="1"/>
          <w:numId w:val="19"/>
        </w:numPr>
        <w:ind w:left="0" w:firstLine="567"/>
        <w:contextualSpacing w:val="0"/>
        <w:jc w:val="both"/>
        <w:rPr>
          <w:rFonts w:eastAsia="Calibri"/>
          <w:i/>
          <w:sz w:val="22"/>
          <w:szCs w:val="22"/>
          <w:lang w:eastAsia="en-US"/>
        </w:rPr>
      </w:pPr>
      <w:bookmarkStart w:id="47" w:name="_Hlk23406907"/>
      <w:bookmarkEnd w:id="43"/>
      <w:r w:rsidRPr="00915068">
        <w:rPr>
          <w:rFonts w:eastAsia="Calibri"/>
          <w:iCs/>
          <w:sz w:val="22"/>
          <w:szCs w:val="22"/>
          <w:lang w:eastAsia="en-US"/>
        </w:rPr>
        <w:t>В случае не завершения Подрядчиком работ,</w:t>
      </w:r>
      <w:r w:rsidRPr="00915068">
        <w:rPr>
          <w:sz w:val="22"/>
          <w:szCs w:val="22"/>
        </w:rPr>
        <w:t xml:space="preserve"> </w:t>
      </w:r>
      <w:r w:rsidRPr="00915068">
        <w:rPr>
          <w:rFonts w:eastAsia="Calibri"/>
          <w:iCs/>
          <w:sz w:val="22"/>
          <w:szCs w:val="22"/>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915068">
        <w:rPr>
          <w:rFonts w:eastAsia="Calibri"/>
          <w:i/>
          <w:sz w:val="22"/>
          <w:szCs w:val="22"/>
          <w:lang w:eastAsia="en-US"/>
        </w:rPr>
        <w:t xml:space="preserve">(настоящий пункт применяется при условии наличия аванса).  </w:t>
      </w:r>
    </w:p>
    <w:bookmarkEnd w:id="47"/>
    <w:p w14:paraId="13885E3C" w14:textId="77777777" w:rsidR="00D70D77" w:rsidRPr="00915068" w:rsidRDefault="00D70D77" w:rsidP="00D70D77">
      <w:pPr>
        <w:pStyle w:val="aff4"/>
        <w:numPr>
          <w:ilvl w:val="1"/>
          <w:numId w:val="19"/>
        </w:numPr>
        <w:ind w:left="0" w:firstLine="567"/>
        <w:contextualSpacing w:val="0"/>
        <w:jc w:val="both"/>
        <w:rPr>
          <w:i/>
          <w:iCs/>
          <w:sz w:val="22"/>
          <w:szCs w:val="22"/>
        </w:rPr>
      </w:pPr>
      <w:r w:rsidRPr="00915068">
        <w:rPr>
          <w:sz w:val="22"/>
          <w:szCs w:val="22"/>
        </w:rPr>
        <w:t xml:space="preserve">В случае несвоевременного возвращения суммы неотработанного (непогашенного) аванса, в соответствии со п. 3.9 - 3.11 Контракта, </w:t>
      </w:r>
      <w:bookmarkStart w:id="48" w:name="_Hlk15913166"/>
      <w:r w:rsidRPr="00915068">
        <w:rPr>
          <w:sz w:val="22"/>
          <w:szCs w:val="22"/>
        </w:rPr>
        <w:t xml:space="preserve">Подрядчик несет ответственность в соответствии со ст. 395 Гражданского кодекса РФ, если иное не установлено соглашением Сторон </w:t>
      </w:r>
      <w:bookmarkStart w:id="49" w:name="_Hlk45177582"/>
      <w:r w:rsidRPr="00915068">
        <w:rPr>
          <w:i/>
          <w:iCs/>
          <w:sz w:val="22"/>
          <w:szCs w:val="22"/>
        </w:rPr>
        <w:t xml:space="preserve">(настоящий пункт применяется при условии наличия аванса).  </w:t>
      </w:r>
      <w:bookmarkEnd w:id="48"/>
    </w:p>
    <w:p w14:paraId="7193D5FF" w14:textId="77777777" w:rsidR="00D70D77" w:rsidRPr="00915068" w:rsidRDefault="00D70D77" w:rsidP="00D70D77">
      <w:pPr>
        <w:pStyle w:val="aff4"/>
        <w:numPr>
          <w:ilvl w:val="1"/>
          <w:numId w:val="19"/>
        </w:numPr>
        <w:ind w:left="0" w:firstLine="567"/>
        <w:contextualSpacing w:val="0"/>
        <w:jc w:val="both"/>
        <w:rPr>
          <w:sz w:val="22"/>
          <w:szCs w:val="22"/>
        </w:rPr>
      </w:pPr>
      <w:bookmarkStart w:id="50" w:name="_Hlk40715114"/>
      <w:bookmarkEnd w:id="45"/>
      <w:bookmarkEnd w:id="49"/>
      <w:r w:rsidRPr="00915068">
        <w:rPr>
          <w:sz w:val="22"/>
          <w:szCs w:val="22"/>
        </w:rPr>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4F858C4D" w14:textId="77777777" w:rsidR="00D70D77" w:rsidRPr="00915068" w:rsidRDefault="00D70D77" w:rsidP="00D70D77">
      <w:pPr>
        <w:pStyle w:val="aff4"/>
        <w:numPr>
          <w:ilvl w:val="1"/>
          <w:numId w:val="19"/>
        </w:numPr>
        <w:ind w:left="0" w:firstLine="567"/>
        <w:contextualSpacing w:val="0"/>
        <w:jc w:val="both"/>
        <w:rPr>
          <w:sz w:val="22"/>
          <w:szCs w:val="22"/>
        </w:rPr>
      </w:pPr>
      <w:r w:rsidRPr="00915068">
        <w:rPr>
          <w:sz w:val="22"/>
          <w:szCs w:val="22"/>
        </w:rPr>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516438C5" w14:textId="77777777" w:rsidR="00D70D77" w:rsidRPr="00915068" w:rsidRDefault="00D70D77" w:rsidP="00D70D77">
      <w:pPr>
        <w:pStyle w:val="aff4"/>
        <w:numPr>
          <w:ilvl w:val="1"/>
          <w:numId w:val="19"/>
        </w:numPr>
        <w:ind w:left="0" w:firstLine="567"/>
        <w:contextualSpacing w:val="0"/>
        <w:jc w:val="both"/>
        <w:rPr>
          <w:sz w:val="22"/>
          <w:szCs w:val="22"/>
        </w:rPr>
      </w:pPr>
      <w:r w:rsidRPr="00915068">
        <w:rPr>
          <w:sz w:val="22"/>
          <w:szCs w:val="22"/>
        </w:rPr>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0CE2AC65" w14:textId="77777777" w:rsidR="00D70D77" w:rsidRPr="00915068" w:rsidRDefault="00D70D77" w:rsidP="00D70D77">
      <w:pPr>
        <w:jc w:val="both"/>
        <w:rPr>
          <w:sz w:val="22"/>
          <w:szCs w:val="22"/>
          <w:highlight w:val="darkMagenta"/>
        </w:rPr>
      </w:pPr>
    </w:p>
    <w:bookmarkEnd w:id="50"/>
    <w:p w14:paraId="6EFC5576" w14:textId="77777777" w:rsidR="00D70D77" w:rsidRPr="00915068" w:rsidRDefault="00D70D77" w:rsidP="00D70D77">
      <w:pPr>
        <w:pStyle w:val="aff4"/>
        <w:numPr>
          <w:ilvl w:val="0"/>
          <w:numId w:val="19"/>
        </w:numPr>
        <w:contextualSpacing w:val="0"/>
        <w:jc w:val="center"/>
        <w:rPr>
          <w:b/>
          <w:sz w:val="22"/>
          <w:szCs w:val="22"/>
        </w:rPr>
      </w:pPr>
      <w:r w:rsidRPr="00915068">
        <w:rPr>
          <w:b/>
          <w:sz w:val="22"/>
          <w:szCs w:val="22"/>
        </w:rPr>
        <w:t>Сроки выполнения работ</w:t>
      </w:r>
      <w:bookmarkEnd w:id="42"/>
    </w:p>
    <w:p w14:paraId="6167879A" w14:textId="77777777" w:rsidR="00D70D77" w:rsidRPr="00915068" w:rsidRDefault="00D70D77" w:rsidP="00D70D77">
      <w:pPr>
        <w:pStyle w:val="aff4"/>
        <w:numPr>
          <w:ilvl w:val="1"/>
          <w:numId w:val="17"/>
        </w:numPr>
        <w:ind w:left="0" w:firstLine="567"/>
        <w:contextualSpacing w:val="0"/>
        <w:jc w:val="both"/>
        <w:rPr>
          <w:color w:val="000000" w:themeColor="text1"/>
          <w:sz w:val="22"/>
          <w:szCs w:val="22"/>
        </w:rPr>
      </w:pPr>
      <w:r w:rsidRPr="00915068">
        <w:rPr>
          <w:color w:val="000000" w:themeColor="text1"/>
          <w:sz w:val="22"/>
          <w:szCs w:val="22"/>
        </w:rPr>
        <w:t>Работы, предусмотренные Контрактом, выполняются в сроки и объемах в соответствии с Графиком выполнения строительно-монтажных работ,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5BCA02F9" w14:textId="77777777" w:rsidR="00D70D77" w:rsidRPr="00915068" w:rsidRDefault="00D70D77" w:rsidP="00D70D77">
      <w:pPr>
        <w:pStyle w:val="aff4"/>
        <w:ind w:left="0" w:firstLine="567"/>
        <w:jc w:val="both"/>
        <w:rPr>
          <w:sz w:val="22"/>
          <w:szCs w:val="22"/>
        </w:rPr>
      </w:pPr>
      <w:r w:rsidRPr="00915068">
        <w:rPr>
          <w:sz w:val="22"/>
          <w:szCs w:val="22"/>
        </w:rPr>
        <w:lastRenderedPageBreak/>
        <w:t>Начало работ – с даты заключения Контракта.</w:t>
      </w:r>
    </w:p>
    <w:p w14:paraId="6FE0F71A" w14:textId="77777777" w:rsidR="00D70D77" w:rsidRPr="00030DBC" w:rsidRDefault="00D70D77" w:rsidP="00D70D77">
      <w:pPr>
        <w:pStyle w:val="aff4"/>
        <w:ind w:left="0" w:firstLine="567"/>
        <w:jc w:val="both"/>
        <w:rPr>
          <w:sz w:val="22"/>
          <w:szCs w:val="22"/>
        </w:rPr>
      </w:pPr>
      <w:r w:rsidRPr="00030DBC">
        <w:rPr>
          <w:sz w:val="22"/>
          <w:szCs w:val="22"/>
        </w:rPr>
        <w:t>Окончание строительно-монтажных работ – не позднее «31» августа 2024 г.</w:t>
      </w:r>
    </w:p>
    <w:p w14:paraId="247488D3" w14:textId="77777777" w:rsidR="00D70D77" w:rsidRPr="00915068" w:rsidRDefault="00D70D77" w:rsidP="00D70D77">
      <w:pPr>
        <w:pStyle w:val="aff4"/>
        <w:ind w:left="0" w:firstLine="567"/>
        <w:jc w:val="both"/>
        <w:rPr>
          <w:sz w:val="22"/>
          <w:szCs w:val="22"/>
        </w:rPr>
      </w:pPr>
      <w:r w:rsidRPr="00030DBC">
        <w:rPr>
          <w:sz w:val="22"/>
          <w:szCs w:val="22"/>
        </w:rPr>
        <w:t>Получение ЗОС и подписание Акта сдачи приемки законченного строительством объекта (окончание строительства) – не позднее «31» октября 2024 г.</w:t>
      </w:r>
      <w:r w:rsidRPr="00915068">
        <w:rPr>
          <w:sz w:val="22"/>
          <w:szCs w:val="22"/>
        </w:rPr>
        <w:t xml:space="preserve">  </w:t>
      </w:r>
    </w:p>
    <w:p w14:paraId="25B1BB2E" w14:textId="77777777" w:rsidR="00D70D77" w:rsidRPr="00915068" w:rsidRDefault="00D70D77" w:rsidP="00D70D77">
      <w:pPr>
        <w:pStyle w:val="aff4"/>
        <w:numPr>
          <w:ilvl w:val="1"/>
          <w:numId w:val="17"/>
        </w:numPr>
        <w:ind w:left="0" w:firstLine="567"/>
        <w:contextualSpacing w:val="0"/>
        <w:jc w:val="both"/>
        <w:rPr>
          <w:sz w:val="22"/>
          <w:szCs w:val="22"/>
        </w:rPr>
      </w:pPr>
      <w:r w:rsidRPr="00915068">
        <w:rPr>
          <w:sz w:val="22"/>
          <w:szCs w:val="22"/>
        </w:rP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2E6693DA" w14:textId="77777777" w:rsidR="00D70D77" w:rsidRPr="00915068" w:rsidRDefault="00D70D77" w:rsidP="00D70D77">
      <w:pPr>
        <w:pStyle w:val="aff4"/>
        <w:numPr>
          <w:ilvl w:val="1"/>
          <w:numId w:val="17"/>
        </w:numPr>
        <w:ind w:left="0" w:firstLine="567"/>
        <w:contextualSpacing w:val="0"/>
        <w:jc w:val="both"/>
        <w:rPr>
          <w:sz w:val="22"/>
          <w:szCs w:val="22"/>
        </w:rPr>
      </w:pPr>
      <w:r w:rsidRPr="00915068">
        <w:rPr>
          <w:sz w:val="22"/>
          <w:szCs w:val="22"/>
        </w:rPr>
        <w:t>Объем работ по Контракту должен быть исполнен в соответствии с проектной и рабочей документацией в сроки, установленные Графиками.</w:t>
      </w:r>
    </w:p>
    <w:p w14:paraId="3042D841" w14:textId="77777777" w:rsidR="00D70D77" w:rsidRPr="00915068" w:rsidRDefault="00D70D77" w:rsidP="00D70D77">
      <w:pPr>
        <w:pStyle w:val="aff4"/>
        <w:ind w:left="567"/>
        <w:jc w:val="both"/>
        <w:rPr>
          <w:sz w:val="22"/>
          <w:szCs w:val="22"/>
        </w:rPr>
      </w:pPr>
      <w:r w:rsidRPr="00915068">
        <w:rPr>
          <w:sz w:val="22"/>
          <w:szCs w:val="22"/>
        </w:rPr>
        <w:t xml:space="preserve"> </w:t>
      </w:r>
    </w:p>
    <w:p w14:paraId="0F6F0916" w14:textId="77777777" w:rsidR="00D70D77" w:rsidRPr="00915068" w:rsidRDefault="00D70D77" w:rsidP="00D70D77">
      <w:pPr>
        <w:pStyle w:val="aff4"/>
        <w:numPr>
          <w:ilvl w:val="0"/>
          <w:numId w:val="17"/>
        </w:numPr>
        <w:contextualSpacing w:val="0"/>
        <w:jc w:val="center"/>
        <w:rPr>
          <w:b/>
          <w:sz w:val="22"/>
          <w:szCs w:val="22"/>
        </w:rPr>
      </w:pPr>
      <w:r w:rsidRPr="00915068">
        <w:rPr>
          <w:b/>
          <w:sz w:val="22"/>
          <w:szCs w:val="22"/>
        </w:rPr>
        <w:t>Права и обязанности Сторон</w:t>
      </w:r>
    </w:p>
    <w:p w14:paraId="31BC51CE" w14:textId="77777777" w:rsidR="00D70D77" w:rsidRPr="00915068" w:rsidRDefault="00D70D77" w:rsidP="00D70D77">
      <w:pPr>
        <w:pStyle w:val="aff4"/>
        <w:numPr>
          <w:ilvl w:val="1"/>
          <w:numId w:val="16"/>
        </w:numPr>
        <w:ind w:left="1070"/>
        <w:contextualSpacing w:val="0"/>
        <w:jc w:val="both"/>
        <w:rPr>
          <w:b/>
          <w:sz w:val="22"/>
          <w:szCs w:val="22"/>
        </w:rPr>
      </w:pPr>
      <w:r w:rsidRPr="00915068">
        <w:rPr>
          <w:b/>
          <w:sz w:val="22"/>
          <w:szCs w:val="22"/>
        </w:rPr>
        <w:t xml:space="preserve"> Государственный заказчик вправе: </w:t>
      </w:r>
    </w:p>
    <w:p w14:paraId="209B2A3F"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Передать третьим лицам функции по осуществлению строительного контроля и/или технического заказчика.</w:t>
      </w:r>
    </w:p>
    <w:p w14:paraId="7BB087A1"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Самостоятельно или через уполномоченное Государственным заказчиком лицо осуществлять строительный контр</w:t>
      </w:r>
      <w:r w:rsidRPr="00915068">
        <w:rPr>
          <w:color w:val="000000" w:themeColor="text1"/>
          <w:sz w:val="22"/>
          <w:szCs w:val="22"/>
        </w:rPr>
        <w:t>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3E501609"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6" w:anchor="/document/72009464/entry/11000" w:history="1">
        <w:r w:rsidRPr="00915068">
          <w:rPr>
            <w:sz w:val="22"/>
            <w:szCs w:val="22"/>
          </w:rPr>
          <w:t>проектной документации</w:t>
        </w:r>
      </w:hyperlink>
      <w:r w:rsidRPr="00915068">
        <w:rPr>
          <w:sz w:val="22"/>
          <w:szCs w:val="22"/>
        </w:rPr>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216A3C80"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Получать беспрепятственный доступ на Объект.</w:t>
      </w:r>
    </w:p>
    <w:p w14:paraId="039FBD31"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 xml:space="preserve">Приостанавливать производство Работ при осуществлении их с отступлением от требований проектной и/или рабочей документации. </w:t>
      </w:r>
    </w:p>
    <w:p w14:paraId="2229A73E"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Требовать надлежащего исполнения обязательств по Контракту и своевременного устранения выявленных недостатков.</w:t>
      </w:r>
    </w:p>
    <w:p w14:paraId="3301AFF8"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Запрашивать у Подрядчика любую относящуюся к предмету Контракта документацию и информацию.</w:t>
      </w:r>
    </w:p>
    <w:p w14:paraId="62C88AA5"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Принять решение об одностороннем отказе от исполнения Контракта в порядке и на условиях, предусмотренных Контрактом.</w:t>
      </w:r>
    </w:p>
    <w:p w14:paraId="427BB5B5"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Осуществлять строительный контроль, в том числе лабораторным способом.</w:t>
      </w:r>
    </w:p>
    <w:p w14:paraId="1EF6AB76"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781C8503"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7927B84D" w14:textId="77777777" w:rsidR="00D70D77" w:rsidRPr="00915068" w:rsidRDefault="00D70D77" w:rsidP="00D70D77">
      <w:pPr>
        <w:pStyle w:val="aff4"/>
        <w:numPr>
          <w:ilvl w:val="2"/>
          <w:numId w:val="16"/>
        </w:numPr>
        <w:ind w:left="0" w:firstLine="567"/>
        <w:contextualSpacing w:val="0"/>
        <w:jc w:val="both"/>
        <w:rPr>
          <w:sz w:val="22"/>
          <w:szCs w:val="22"/>
        </w:rPr>
      </w:pPr>
      <w:bookmarkStart w:id="51" w:name="_Hlk45180638"/>
      <w:r w:rsidRPr="00915068">
        <w:rPr>
          <w:color w:val="000000" w:themeColor="text1"/>
          <w:sz w:val="22"/>
          <w:szCs w:val="22"/>
        </w:rPr>
        <w:t xml:space="preserve">Требовать от Подрядчика возвратить сумму излишне полученных денежных средств </w:t>
      </w:r>
      <w:r w:rsidRPr="00915068">
        <w:rPr>
          <w:sz w:val="22"/>
          <w:szCs w:val="22"/>
        </w:rPr>
        <w:t xml:space="preserve">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2" w:name="_Hlk44666325"/>
      <w:r w:rsidRPr="00915068">
        <w:rPr>
          <w:sz w:val="22"/>
          <w:szCs w:val="22"/>
        </w:rPr>
        <w:t>излишне уплаченные денежные средства</w:t>
      </w:r>
      <w:bookmarkEnd w:id="52"/>
      <w:r w:rsidRPr="00915068">
        <w:rPr>
          <w:sz w:val="22"/>
          <w:szCs w:val="22"/>
        </w:rPr>
        <w:t>).</w:t>
      </w:r>
    </w:p>
    <w:p w14:paraId="03D657B0"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 xml:space="preserve">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w:t>
      </w:r>
      <w:proofErr w:type="gramStart"/>
      <w:r w:rsidRPr="00915068">
        <w:rPr>
          <w:sz w:val="22"/>
          <w:szCs w:val="22"/>
        </w:rPr>
        <w:lastRenderedPageBreak/>
        <w:t>наличии )</w:t>
      </w:r>
      <w:proofErr w:type="gramEnd"/>
      <w:r w:rsidRPr="00915068">
        <w:rPr>
          <w:sz w:val="22"/>
          <w:szCs w:val="22"/>
        </w:rPr>
        <w:t xml:space="preserve"> расходов на устранение недостатков (дефектов) работ из сумм, подлежащих оплате по Контракту</w:t>
      </w:r>
    </w:p>
    <w:p w14:paraId="50EEBC33"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51"/>
    <w:p w14:paraId="71B6D262" w14:textId="77777777" w:rsidR="00D70D77" w:rsidRPr="00915068" w:rsidRDefault="00D70D77" w:rsidP="00D70D77">
      <w:pPr>
        <w:pStyle w:val="aff4"/>
        <w:numPr>
          <w:ilvl w:val="1"/>
          <w:numId w:val="16"/>
        </w:numPr>
        <w:ind w:left="0" w:firstLine="567"/>
        <w:contextualSpacing w:val="0"/>
        <w:jc w:val="both"/>
        <w:rPr>
          <w:b/>
          <w:sz w:val="22"/>
          <w:szCs w:val="22"/>
        </w:rPr>
      </w:pPr>
      <w:r w:rsidRPr="00915068">
        <w:rPr>
          <w:b/>
          <w:sz w:val="22"/>
          <w:szCs w:val="22"/>
        </w:rPr>
        <w:t>Государственный заказчик обязан:</w:t>
      </w:r>
    </w:p>
    <w:p w14:paraId="0DB1DBFC" w14:textId="77777777" w:rsidR="00D70D77" w:rsidRPr="00915068" w:rsidRDefault="00D70D77" w:rsidP="00D70D77">
      <w:pPr>
        <w:pStyle w:val="aff4"/>
        <w:numPr>
          <w:ilvl w:val="2"/>
          <w:numId w:val="16"/>
        </w:numPr>
        <w:ind w:left="0" w:firstLine="567"/>
        <w:contextualSpacing w:val="0"/>
        <w:jc w:val="both"/>
        <w:rPr>
          <w:sz w:val="22"/>
          <w:szCs w:val="22"/>
        </w:rPr>
      </w:pPr>
      <w:bookmarkStart w:id="53" w:name="sub_100411"/>
      <w:r w:rsidRPr="00915068">
        <w:rPr>
          <w:sz w:val="22"/>
          <w:szCs w:val="22"/>
        </w:rPr>
        <w:t xml:space="preserve">Не позднее 20 (двадцати) дней со дня подписания Контракта </w:t>
      </w:r>
      <w:bookmarkEnd w:id="53"/>
      <w:r w:rsidRPr="00915068">
        <w:rPr>
          <w:sz w:val="22"/>
          <w:szCs w:val="22"/>
        </w:rPr>
        <w:t>Сторонами передать Подрядчику строительную площадку по акту приема-передачи строительной площадки по форме Приложения № 3 к Контракту.</w:t>
      </w:r>
    </w:p>
    <w:p w14:paraId="7B51190D" w14:textId="77777777" w:rsidR="00D70D77" w:rsidRPr="00915068" w:rsidRDefault="00D70D77" w:rsidP="00D70D77">
      <w:pPr>
        <w:pStyle w:val="aff4"/>
        <w:numPr>
          <w:ilvl w:val="2"/>
          <w:numId w:val="16"/>
        </w:numPr>
        <w:ind w:left="0" w:firstLine="567"/>
        <w:contextualSpacing w:val="0"/>
        <w:jc w:val="both"/>
        <w:rPr>
          <w:sz w:val="22"/>
          <w:szCs w:val="22"/>
        </w:rPr>
      </w:pPr>
      <w:bookmarkStart w:id="54" w:name="sub_100412"/>
      <w:r w:rsidRPr="00915068">
        <w:rPr>
          <w:sz w:val="22"/>
          <w:szCs w:val="22"/>
        </w:rPr>
        <w:t xml:space="preserve">Передать Подрядчику не позднее </w:t>
      </w:r>
      <w:r>
        <w:rPr>
          <w:sz w:val="22"/>
          <w:szCs w:val="22"/>
        </w:rPr>
        <w:t>6</w:t>
      </w:r>
      <w:r w:rsidRPr="00915068">
        <w:rPr>
          <w:sz w:val="22"/>
          <w:szCs w:val="22"/>
        </w:rPr>
        <w:t>0 (</w:t>
      </w:r>
      <w:r>
        <w:rPr>
          <w:sz w:val="22"/>
          <w:szCs w:val="22"/>
        </w:rPr>
        <w:t>шестидесяти</w:t>
      </w:r>
      <w:r w:rsidRPr="00915068">
        <w:rPr>
          <w:sz w:val="22"/>
          <w:szCs w:val="22"/>
        </w:rPr>
        <w:t xml:space="preserve">) дней со дня подписания Контракта </w:t>
      </w:r>
      <w:bookmarkEnd w:id="54"/>
      <w:r w:rsidRPr="00915068">
        <w:rPr>
          <w:sz w:val="22"/>
          <w:szCs w:val="22"/>
        </w:rPr>
        <w:t>следующую документацию:</w:t>
      </w:r>
    </w:p>
    <w:p w14:paraId="713B0500" w14:textId="77777777" w:rsidR="00D70D77" w:rsidRPr="00915068" w:rsidRDefault="00D70D77" w:rsidP="00D70D77">
      <w:pPr>
        <w:ind w:firstLine="567"/>
        <w:jc w:val="both"/>
        <w:rPr>
          <w:sz w:val="22"/>
          <w:szCs w:val="22"/>
        </w:rPr>
      </w:pPr>
      <w:r w:rsidRPr="00915068">
        <w:rPr>
          <w:sz w:val="22"/>
          <w:szCs w:val="22"/>
        </w:rPr>
        <w:t xml:space="preserve">- копию разрешения на строительство (реконструкцию) Объекта </w:t>
      </w:r>
      <w:bookmarkStart w:id="55" w:name="_Hlk45180686"/>
      <w:r w:rsidRPr="00915068">
        <w:rPr>
          <w:sz w:val="22"/>
          <w:szCs w:val="22"/>
        </w:rPr>
        <w:t xml:space="preserve">(при необходимости); </w:t>
      </w:r>
    </w:p>
    <w:bookmarkEnd w:id="55"/>
    <w:p w14:paraId="003BC5D1" w14:textId="77777777" w:rsidR="00D70D77" w:rsidRPr="00915068" w:rsidRDefault="00D70D77" w:rsidP="00D70D77">
      <w:pPr>
        <w:ind w:firstLine="567"/>
        <w:jc w:val="both"/>
        <w:rPr>
          <w:sz w:val="22"/>
          <w:szCs w:val="22"/>
        </w:rPr>
      </w:pPr>
      <w:r w:rsidRPr="00915068">
        <w:rPr>
          <w:sz w:val="22"/>
          <w:szCs w:val="22"/>
        </w:rPr>
        <w:t xml:space="preserve">- копию решения собственника имущества о его сносе (при необходимости); </w:t>
      </w:r>
    </w:p>
    <w:p w14:paraId="10209D4C" w14:textId="77777777" w:rsidR="00D70D77" w:rsidRPr="00915068" w:rsidRDefault="00D70D77" w:rsidP="00D70D77">
      <w:pPr>
        <w:ind w:firstLine="567"/>
        <w:jc w:val="both"/>
        <w:rPr>
          <w:sz w:val="22"/>
          <w:szCs w:val="22"/>
        </w:rPr>
      </w:pPr>
      <w:r w:rsidRPr="00915068">
        <w:rPr>
          <w:sz w:val="22"/>
          <w:szCs w:val="22"/>
        </w:rPr>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915068">
        <w:rPr>
          <w:sz w:val="22"/>
          <w:szCs w:val="22"/>
        </w:rPr>
        <w:t>Инвестстрой</w:t>
      </w:r>
      <w:proofErr w:type="spellEnd"/>
      <w:r w:rsidRPr="00915068">
        <w:rPr>
          <w:sz w:val="22"/>
          <w:szCs w:val="22"/>
        </w:rPr>
        <w:t xml:space="preserve"> Республики Крым» от 27.07.2018 № 213.</w:t>
      </w:r>
    </w:p>
    <w:p w14:paraId="4E3F3331" w14:textId="77777777" w:rsidR="00D70D77" w:rsidRPr="00915068" w:rsidRDefault="00D70D77" w:rsidP="00D70D77">
      <w:pPr>
        <w:pStyle w:val="aff4"/>
        <w:numPr>
          <w:ilvl w:val="2"/>
          <w:numId w:val="16"/>
        </w:numPr>
        <w:ind w:left="0" w:firstLine="567"/>
        <w:contextualSpacing w:val="0"/>
        <w:jc w:val="both"/>
        <w:rPr>
          <w:sz w:val="22"/>
          <w:szCs w:val="22"/>
        </w:rPr>
      </w:pPr>
      <w:bookmarkStart w:id="56" w:name="sub_100414"/>
      <w:r w:rsidRPr="00915068">
        <w:rPr>
          <w:sz w:val="22"/>
          <w:szCs w:val="22"/>
        </w:rPr>
        <w:t xml:space="preserve">В срок не позднее </w:t>
      </w:r>
      <w:bookmarkEnd w:id="56"/>
      <w:r w:rsidRPr="00915068">
        <w:rPr>
          <w:sz w:val="22"/>
          <w:szCs w:val="22"/>
        </w:rPr>
        <w:t xml:space="preserve">20 (двадцати)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14:paraId="699BCB0D" w14:textId="77777777" w:rsidR="00D70D77" w:rsidRPr="00915068" w:rsidRDefault="00D70D77" w:rsidP="00D70D77">
      <w:pPr>
        <w:pStyle w:val="aff4"/>
        <w:numPr>
          <w:ilvl w:val="2"/>
          <w:numId w:val="16"/>
        </w:numPr>
        <w:ind w:left="0" w:firstLine="567"/>
        <w:contextualSpacing w:val="0"/>
        <w:jc w:val="both"/>
        <w:rPr>
          <w:sz w:val="22"/>
          <w:szCs w:val="22"/>
        </w:rPr>
      </w:pPr>
      <w:bookmarkStart w:id="57" w:name="_Hlk45180766"/>
      <w:r w:rsidRPr="00915068">
        <w:rPr>
          <w:sz w:val="22"/>
          <w:szCs w:val="22"/>
        </w:rPr>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18C9A57D" w14:textId="77777777" w:rsidR="00D70D77" w:rsidRPr="00915068" w:rsidRDefault="00D70D77" w:rsidP="00D70D77">
      <w:pPr>
        <w:pStyle w:val="aff4"/>
        <w:numPr>
          <w:ilvl w:val="2"/>
          <w:numId w:val="16"/>
        </w:numPr>
        <w:ind w:left="0" w:firstLine="567"/>
        <w:contextualSpacing w:val="0"/>
        <w:jc w:val="both"/>
        <w:rPr>
          <w:sz w:val="22"/>
          <w:szCs w:val="22"/>
        </w:rPr>
      </w:pPr>
      <w:bookmarkStart w:id="58" w:name="sub_100415"/>
      <w:bookmarkStart w:id="59" w:name="_Hlk42156746"/>
      <w:bookmarkEnd w:id="57"/>
      <w:r w:rsidRPr="00915068">
        <w:rPr>
          <w:sz w:val="22"/>
          <w:szCs w:val="22"/>
        </w:rPr>
        <w:t>В срок и в порядке, установленные Статьей 7 Контракта,</w:t>
      </w:r>
      <w:bookmarkEnd w:id="58"/>
      <w:r w:rsidRPr="00915068">
        <w:rPr>
          <w:sz w:val="22"/>
          <w:szCs w:val="22"/>
        </w:rPr>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0ADE783E" w14:textId="77777777" w:rsidR="00D70D77" w:rsidRPr="00915068" w:rsidRDefault="00D70D77" w:rsidP="00D70D77">
      <w:pPr>
        <w:pStyle w:val="aff4"/>
        <w:numPr>
          <w:ilvl w:val="2"/>
          <w:numId w:val="16"/>
        </w:numPr>
        <w:ind w:left="0" w:firstLine="567"/>
        <w:contextualSpacing w:val="0"/>
        <w:jc w:val="both"/>
        <w:rPr>
          <w:sz w:val="22"/>
          <w:szCs w:val="22"/>
        </w:rPr>
      </w:pPr>
      <w:bookmarkStart w:id="60" w:name="_Hlk40868968"/>
      <w:r w:rsidRPr="00915068">
        <w:rPr>
          <w:sz w:val="22"/>
          <w:szCs w:val="22"/>
        </w:rPr>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0"/>
    <w:p w14:paraId="13B78F1C"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Производить освидетельствование скрытых работ.</w:t>
      </w:r>
    </w:p>
    <w:p w14:paraId="03F9DB93"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236944EF" w14:textId="77777777" w:rsidR="00D70D77" w:rsidRPr="00915068" w:rsidRDefault="00D70D77" w:rsidP="00D70D77">
      <w:pPr>
        <w:pStyle w:val="affffffff7"/>
        <w:spacing w:line="240" w:lineRule="auto"/>
        <w:ind w:firstLine="567"/>
        <w:jc w:val="both"/>
        <w:rPr>
          <w:sz w:val="22"/>
          <w:szCs w:val="22"/>
        </w:rPr>
      </w:pPr>
      <w:r w:rsidRPr="00915068">
        <w:rPr>
          <w:sz w:val="22"/>
          <w:szCs w:val="22"/>
        </w:rPr>
        <w:t xml:space="preserve">Оплата выполненных работ осуществляется в пределах доведенных лимитов бюджетных обязательств. </w:t>
      </w:r>
    </w:p>
    <w:p w14:paraId="188656F3" w14:textId="77777777" w:rsidR="00D70D77" w:rsidRPr="00915068" w:rsidRDefault="00D70D77" w:rsidP="00D70D77">
      <w:pPr>
        <w:pStyle w:val="affffffff7"/>
        <w:numPr>
          <w:ilvl w:val="2"/>
          <w:numId w:val="16"/>
        </w:numPr>
        <w:spacing w:line="240" w:lineRule="auto"/>
        <w:ind w:left="0" w:firstLine="567"/>
        <w:jc w:val="both"/>
        <w:rPr>
          <w:sz w:val="22"/>
          <w:szCs w:val="22"/>
        </w:rPr>
      </w:pPr>
      <w:bookmarkStart w:id="61" w:name="_Hlk40803191"/>
      <w:r w:rsidRPr="00915068">
        <w:rPr>
          <w:sz w:val="22"/>
          <w:szCs w:val="22"/>
        </w:rPr>
        <w:t>Проводить проверку предоставленных Подрядчиком результатов работ, предусмотренных Контрактом, в части их соответствия условиям Контракта.</w:t>
      </w:r>
    </w:p>
    <w:p w14:paraId="74C25EBF" w14:textId="77777777" w:rsidR="00D70D77" w:rsidRPr="00915068" w:rsidRDefault="00D70D77" w:rsidP="00D70D77">
      <w:pPr>
        <w:pStyle w:val="affffffff7"/>
        <w:spacing w:line="240" w:lineRule="auto"/>
        <w:ind w:firstLine="567"/>
        <w:jc w:val="both"/>
        <w:rPr>
          <w:sz w:val="22"/>
          <w:szCs w:val="22"/>
        </w:rPr>
      </w:pPr>
      <w:r w:rsidRPr="00915068">
        <w:rPr>
          <w:sz w:val="22"/>
          <w:szCs w:val="22"/>
        </w:rPr>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1"/>
    <w:p w14:paraId="5FB9C79C"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Участвовать в проверках, проводимых органами Государственного надзора, а также ведомственными инспекциями и комиссиями.</w:t>
      </w:r>
    </w:p>
    <w:p w14:paraId="752BA02F"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25AD1639"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 xml:space="preserve">Осуществлять иные обязанности в соответствии с законодательством </w:t>
      </w:r>
      <w:bookmarkStart w:id="62" w:name="_Hlk6995984"/>
      <w:r w:rsidRPr="00915068">
        <w:rPr>
          <w:sz w:val="22"/>
          <w:szCs w:val="22"/>
        </w:rPr>
        <w:t>Российской Федерации</w:t>
      </w:r>
      <w:bookmarkEnd w:id="62"/>
      <w:r w:rsidRPr="00915068">
        <w:rPr>
          <w:sz w:val="22"/>
          <w:szCs w:val="22"/>
        </w:rPr>
        <w:t xml:space="preserve"> и Контрактом.</w:t>
      </w:r>
    </w:p>
    <w:bookmarkEnd w:id="59"/>
    <w:p w14:paraId="7C3A58F4" w14:textId="77777777" w:rsidR="00D70D77" w:rsidRPr="00915068" w:rsidRDefault="00D70D77" w:rsidP="00D70D77">
      <w:pPr>
        <w:jc w:val="both"/>
        <w:rPr>
          <w:sz w:val="22"/>
          <w:szCs w:val="22"/>
        </w:rPr>
      </w:pPr>
    </w:p>
    <w:p w14:paraId="65737715" w14:textId="77777777" w:rsidR="00D70D77" w:rsidRPr="00915068" w:rsidRDefault="00D70D77" w:rsidP="00D70D77">
      <w:pPr>
        <w:pStyle w:val="aff4"/>
        <w:numPr>
          <w:ilvl w:val="1"/>
          <w:numId w:val="16"/>
        </w:numPr>
        <w:ind w:left="0" w:firstLine="567"/>
        <w:contextualSpacing w:val="0"/>
        <w:jc w:val="both"/>
        <w:rPr>
          <w:b/>
          <w:sz w:val="22"/>
          <w:szCs w:val="22"/>
        </w:rPr>
      </w:pPr>
      <w:r w:rsidRPr="00915068">
        <w:rPr>
          <w:b/>
          <w:sz w:val="22"/>
          <w:szCs w:val="22"/>
        </w:rPr>
        <w:t>Подрядчик вправе:</w:t>
      </w:r>
    </w:p>
    <w:p w14:paraId="19AC56F1"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 xml:space="preserve">Требовать своевременной оплаты выполненных работ в соответствии с подписанным актом приемки выполненных работ. </w:t>
      </w:r>
    </w:p>
    <w:p w14:paraId="03902E20"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4D463B8B"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lastRenderedPageBreak/>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1A672CFF"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Осуществлять иные права, предоставленные Подрядчику в соответствии с законодательством Российской Федерации и Контрактом.</w:t>
      </w:r>
    </w:p>
    <w:p w14:paraId="033602E4" w14:textId="77777777" w:rsidR="00D70D77" w:rsidRPr="00915068" w:rsidRDefault="00D70D77" w:rsidP="00D70D77">
      <w:pPr>
        <w:jc w:val="both"/>
        <w:rPr>
          <w:sz w:val="22"/>
          <w:szCs w:val="22"/>
        </w:rPr>
      </w:pPr>
    </w:p>
    <w:p w14:paraId="4A19868C" w14:textId="77777777" w:rsidR="00D70D77" w:rsidRPr="00915068" w:rsidRDefault="00D70D77" w:rsidP="00D70D77">
      <w:pPr>
        <w:pStyle w:val="aff4"/>
        <w:numPr>
          <w:ilvl w:val="1"/>
          <w:numId w:val="16"/>
        </w:numPr>
        <w:ind w:left="0" w:firstLine="567"/>
        <w:contextualSpacing w:val="0"/>
        <w:jc w:val="both"/>
        <w:rPr>
          <w:b/>
          <w:sz w:val="22"/>
          <w:szCs w:val="22"/>
        </w:rPr>
      </w:pPr>
      <w:r w:rsidRPr="00915068">
        <w:rPr>
          <w:b/>
          <w:sz w:val="22"/>
          <w:szCs w:val="22"/>
        </w:rPr>
        <w:t>Подрядчик обязан:</w:t>
      </w:r>
    </w:p>
    <w:p w14:paraId="504B78A9" w14:textId="77777777" w:rsidR="00D70D77" w:rsidRPr="00915068" w:rsidRDefault="00D70D77" w:rsidP="00D70D77">
      <w:pPr>
        <w:pStyle w:val="aff9"/>
        <w:numPr>
          <w:ilvl w:val="2"/>
          <w:numId w:val="16"/>
        </w:numPr>
        <w:suppressAutoHyphens/>
        <w:ind w:left="0" w:firstLine="567"/>
        <w:jc w:val="both"/>
        <w:rPr>
          <w:rStyle w:val="ConsPlusNormal0"/>
          <w:rFonts w:ascii="Times New Roman" w:eastAsia="Calibri" w:hAnsi="Times New Roman"/>
          <w:sz w:val="22"/>
          <w:szCs w:val="22"/>
        </w:rPr>
      </w:pPr>
      <w:bookmarkStart w:id="63" w:name="_Hlk42156835"/>
      <w:r w:rsidRPr="00915068">
        <w:rPr>
          <w:rStyle w:val="ConsPlusNormal0"/>
          <w:rFonts w:ascii="Times New Roman" w:eastAsia="Calibri" w:hAnsi="Times New Roman"/>
          <w:sz w:val="22"/>
          <w:szCs w:val="22"/>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7A60C707" w14:textId="77777777" w:rsidR="00D70D77" w:rsidRPr="00915068" w:rsidRDefault="00D70D77" w:rsidP="00D70D77">
      <w:pPr>
        <w:pStyle w:val="aff9"/>
        <w:numPr>
          <w:ilvl w:val="3"/>
          <w:numId w:val="16"/>
        </w:numPr>
        <w:suppressAutoHyphens/>
        <w:ind w:left="0" w:firstLine="567"/>
        <w:jc w:val="both"/>
        <w:rPr>
          <w:rStyle w:val="ConsPlusNormal0"/>
          <w:rFonts w:ascii="Times New Roman" w:eastAsia="Calibri" w:hAnsi="Times New Roman"/>
          <w:sz w:val="22"/>
          <w:szCs w:val="22"/>
        </w:rPr>
      </w:pPr>
      <w:r w:rsidRPr="00915068">
        <w:rPr>
          <w:rStyle w:val="ConsPlusNormal0"/>
          <w:rFonts w:ascii="Times New Roman" w:eastAsia="Calibri" w:hAnsi="Times New Roman"/>
          <w:sz w:val="22"/>
          <w:szCs w:val="22"/>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6DC05D5D" w14:textId="77777777" w:rsidR="00D70D77" w:rsidRPr="00915068" w:rsidRDefault="00D70D77" w:rsidP="00D70D77">
      <w:pPr>
        <w:pStyle w:val="aff9"/>
        <w:numPr>
          <w:ilvl w:val="3"/>
          <w:numId w:val="16"/>
        </w:numPr>
        <w:suppressAutoHyphens/>
        <w:ind w:left="0" w:firstLine="567"/>
        <w:jc w:val="both"/>
        <w:rPr>
          <w:rStyle w:val="ConsPlusNormal0"/>
          <w:rFonts w:ascii="Times New Roman" w:eastAsia="Calibri" w:hAnsi="Times New Roman"/>
          <w:sz w:val="22"/>
          <w:szCs w:val="22"/>
        </w:rPr>
      </w:pPr>
      <w:r w:rsidRPr="00915068">
        <w:rPr>
          <w:rStyle w:val="ConsPlusNormal0"/>
          <w:rFonts w:ascii="Times New Roman" w:eastAsia="Calibri" w:hAnsi="Times New Roman"/>
          <w:sz w:val="22"/>
          <w:szCs w:val="22"/>
        </w:rPr>
        <w:t>Обеспечить выполнение работ по Контракту в соответствии с проектной и рабочей документацией.</w:t>
      </w:r>
    </w:p>
    <w:p w14:paraId="07CAA283" w14:textId="77777777" w:rsidR="00D70D77" w:rsidRPr="00915068" w:rsidRDefault="00D70D77" w:rsidP="00D70D77">
      <w:pPr>
        <w:pStyle w:val="aff9"/>
        <w:numPr>
          <w:ilvl w:val="3"/>
          <w:numId w:val="16"/>
        </w:numPr>
        <w:suppressAutoHyphens/>
        <w:ind w:left="0" w:firstLine="567"/>
        <w:jc w:val="both"/>
        <w:rPr>
          <w:rStyle w:val="ConsPlusNormal0"/>
          <w:rFonts w:ascii="Times New Roman" w:eastAsia="Calibri" w:hAnsi="Times New Roman"/>
          <w:sz w:val="22"/>
          <w:szCs w:val="22"/>
        </w:rPr>
      </w:pPr>
      <w:r w:rsidRPr="00915068">
        <w:rPr>
          <w:rStyle w:val="ConsPlusNormal0"/>
          <w:rFonts w:ascii="Times New Roman" w:eastAsia="Calibri" w:hAnsi="Times New Roman"/>
          <w:sz w:val="22"/>
          <w:szCs w:val="22"/>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в том числе, но не ограничиваясь:</w:t>
      </w:r>
    </w:p>
    <w:bookmarkEnd w:id="63"/>
    <w:p w14:paraId="03C93A75" w14:textId="77777777" w:rsidR="00D70D77" w:rsidRPr="00915068" w:rsidRDefault="00D70D77" w:rsidP="00D70D77">
      <w:pPr>
        <w:ind w:firstLine="567"/>
        <w:jc w:val="both"/>
        <w:rPr>
          <w:sz w:val="22"/>
          <w:szCs w:val="22"/>
        </w:rPr>
      </w:pPr>
      <w:r w:rsidRPr="00915068">
        <w:rPr>
          <w:sz w:val="22"/>
          <w:szCs w:val="22"/>
        </w:rPr>
        <w:t xml:space="preserve">- Федеральный закон «Технический регламент о требованиях пожарной безопасности» от 22.07.2008 №123-ФЗ; </w:t>
      </w:r>
    </w:p>
    <w:p w14:paraId="59D45D30" w14:textId="77777777" w:rsidR="00D70D77" w:rsidRPr="00915068" w:rsidRDefault="00D70D77" w:rsidP="00D70D77">
      <w:pPr>
        <w:ind w:firstLine="567"/>
        <w:jc w:val="both"/>
        <w:rPr>
          <w:sz w:val="22"/>
          <w:szCs w:val="22"/>
        </w:rPr>
      </w:pPr>
      <w:r w:rsidRPr="00915068">
        <w:rPr>
          <w:sz w:val="22"/>
          <w:szCs w:val="22"/>
        </w:rPr>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w:t>
      </w:r>
      <w:proofErr w:type="spellStart"/>
      <w:r w:rsidRPr="00915068">
        <w:rPr>
          <w:sz w:val="22"/>
          <w:szCs w:val="22"/>
        </w:rPr>
        <w:t>Росстандарта</w:t>
      </w:r>
      <w:proofErr w:type="spellEnd"/>
      <w:r w:rsidRPr="00915068">
        <w:rPr>
          <w:sz w:val="22"/>
          <w:szCs w:val="22"/>
        </w:rPr>
        <w:t xml:space="preserve"> от 16.04.2014 № 474); </w:t>
      </w:r>
    </w:p>
    <w:p w14:paraId="4307ED9A" w14:textId="77777777" w:rsidR="00D70D77" w:rsidRPr="00915068" w:rsidRDefault="00D70D77" w:rsidP="00D70D77">
      <w:pPr>
        <w:ind w:firstLine="567"/>
        <w:jc w:val="both"/>
        <w:rPr>
          <w:sz w:val="22"/>
          <w:szCs w:val="22"/>
        </w:rPr>
      </w:pPr>
      <w:r w:rsidRPr="00915068">
        <w:rPr>
          <w:sz w:val="22"/>
          <w:szCs w:val="22"/>
        </w:rPr>
        <w:t xml:space="preserve"> - Федеральный закон «Технический регламент о безопасности зданий и сооружений» от 30.12.2009 № 384-ФЗ; </w:t>
      </w:r>
    </w:p>
    <w:p w14:paraId="22330DC1" w14:textId="77777777" w:rsidR="00D70D77" w:rsidRPr="00915068" w:rsidRDefault="00D70D77" w:rsidP="00D70D77">
      <w:pPr>
        <w:ind w:firstLine="567"/>
        <w:jc w:val="both"/>
        <w:rPr>
          <w:sz w:val="22"/>
          <w:szCs w:val="22"/>
        </w:rPr>
      </w:pPr>
      <w:r w:rsidRPr="00915068">
        <w:rPr>
          <w:sz w:val="22"/>
          <w:szCs w:val="22"/>
        </w:rPr>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1BA372AB" w14:textId="77777777" w:rsidR="00D70D77" w:rsidRPr="00915068" w:rsidRDefault="00D70D77" w:rsidP="00D70D77">
      <w:pPr>
        <w:ind w:firstLine="567"/>
        <w:jc w:val="both"/>
        <w:rPr>
          <w:sz w:val="22"/>
          <w:szCs w:val="22"/>
        </w:rPr>
      </w:pPr>
      <w:r w:rsidRPr="00915068">
        <w:rPr>
          <w:sz w:val="22"/>
          <w:szCs w:val="22"/>
        </w:rPr>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6872BD85" w14:textId="77777777" w:rsidR="00D70D77" w:rsidRPr="00915068" w:rsidRDefault="00D70D77" w:rsidP="00D70D77">
      <w:pPr>
        <w:ind w:firstLine="567"/>
        <w:jc w:val="both"/>
        <w:rPr>
          <w:sz w:val="22"/>
          <w:szCs w:val="22"/>
        </w:rPr>
      </w:pPr>
      <w:r w:rsidRPr="00915068">
        <w:rPr>
          <w:sz w:val="22"/>
          <w:szCs w:val="22"/>
        </w:rPr>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915068">
        <w:rPr>
          <w:sz w:val="22"/>
          <w:szCs w:val="22"/>
        </w:rPr>
        <w:t>Инвестстрой</w:t>
      </w:r>
      <w:proofErr w:type="spellEnd"/>
      <w:r w:rsidRPr="00915068">
        <w:rPr>
          <w:sz w:val="22"/>
          <w:szCs w:val="22"/>
        </w:rPr>
        <w:t xml:space="preserve"> Республики Крым» от 27.07.2018 № 213.</w:t>
      </w:r>
    </w:p>
    <w:p w14:paraId="14DD8863" w14:textId="77777777" w:rsidR="00D70D77" w:rsidRPr="00915068" w:rsidRDefault="00D70D77" w:rsidP="00D70D77">
      <w:pPr>
        <w:ind w:firstLine="567"/>
        <w:jc w:val="both"/>
        <w:rPr>
          <w:sz w:val="22"/>
          <w:szCs w:val="22"/>
        </w:rPr>
      </w:pPr>
    </w:p>
    <w:p w14:paraId="11C5F51D" w14:textId="77777777" w:rsidR="00D70D77" w:rsidRPr="00915068" w:rsidRDefault="00D70D77" w:rsidP="00D70D77">
      <w:pPr>
        <w:ind w:firstLine="567"/>
        <w:jc w:val="both"/>
        <w:rPr>
          <w:sz w:val="22"/>
          <w:szCs w:val="22"/>
        </w:rPr>
      </w:pPr>
      <w:r w:rsidRPr="00915068">
        <w:rPr>
          <w:sz w:val="22"/>
          <w:szCs w:val="22"/>
        </w:rPr>
        <w:t>ПЕРЕЧЕНЬ СТАНДАРТОВ, ОБЯЗАТЕЛЬНЫХ К ПРИМЕНЕНИЮ:</w:t>
      </w:r>
    </w:p>
    <w:p w14:paraId="72592762"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Автоматические системы пожаротушения и пожарной сигнализации. Правила приемки и контроля: Методические рекомендации. - М.: ВНИИПО, 1999;</w:t>
      </w:r>
    </w:p>
    <w:p w14:paraId="6148D03D"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416994E5"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ВСН 212-85 Указания по приемке и складированию материалов;</w:t>
      </w:r>
    </w:p>
    <w:p w14:paraId="0A81DBC7"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ВСН 25-09.67-85 Правила производства и приемки работ. Автоматические установки пожаротушения;</w:t>
      </w:r>
    </w:p>
    <w:p w14:paraId="32D918D1"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ВСН 31-83 Правила производства бетонных работ при возведении гидротехнических сооружений;</w:t>
      </w:r>
    </w:p>
    <w:p w14:paraId="4D99D441"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ВСН 337-74 Указания по монтажу технологического оборудования самоходными стреловыми кранами;</w:t>
      </w:r>
    </w:p>
    <w:p w14:paraId="2170A2A6"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ВСН 39-83(Р)/</w:t>
      </w:r>
      <w:proofErr w:type="spellStart"/>
      <w:r w:rsidRPr="00915068">
        <w:rPr>
          <w:bCs/>
          <w:kern w:val="36"/>
          <w:sz w:val="22"/>
          <w:szCs w:val="22"/>
        </w:rPr>
        <w:t>Госгражданстрой</w:t>
      </w:r>
      <w:proofErr w:type="spellEnd"/>
      <w:r w:rsidRPr="00915068">
        <w:rPr>
          <w:bCs/>
          <w:kern w:val="36"/>
          <w:sz w:val="22"/>
          <w:szCs w:val="22"/>
        </w:rPr>
        <w:t>. Инструкция по повторному использованию изделий, оборудования и материалов в жилищно-коммунальном хозяйстве;</w:t>
      </w:r>
    </w:p>
    <w:p w14:paraId="791C7665"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lastRenderedPageBreak/>
        <w:t>ВСН 478-86 «Производственная документация по монтажу технологического оборудования и технологических трубопроводов»;</w:t>
      </w:r>
    </w:p>
    <w:p w14:paraId="53F6F474"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12.0.004-2015 ССБТ Система стандартов безопасности труда (ССБТ). Организация обучения безопасности труда. Общие положения;</w:t>
      </w:r>
    </w:p>
    <w:p w14:paraId="440CF868"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12.1.003-2014 ССБТ. Шум. Общие требования безопасности;</w:t>
      </w:r>
    </w:p>
    <w:p w14:paraId="40A287B2"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12.1.004-91 ССБТ. Пожарная безопасность. Общие требования;</w:t>
      </w:r>
    </w:p>
    <w:p w14:paraId="363C904E"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12.1.005-88 Система стандартов безопасности труда. Общие санитарно-гигиенические требования к воздуху рабочей зоны;</w:t>
      </w:r>
    </w:p>
    <w:p w14:paraId="4C78D59B"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12.1.005-88 ССБТ. Общие санитарно-гигиенические требования к воздуху рабочей зоны;</w:t>
      </w:r>
    </w:p>
    <w:p w14:paraId="52A769E8"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12.1.010-76 ССБТ. «Взрывобезопасность. Общие требования»;</w:t>
      </w:r>
    </w:p>
    <w:p w14:paraId="7B96D7DF"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 xml:space="preserve">ГОСТ 12.1.030-81 ССБТ Электробезопасность. Защитное заземление. </w:t>
      </w:r>
      <w:proofErr w:type="spellStart"/>
      <w:r w:rsidRPr="00915068">
        <w:rPr>
          <w:bCs/>
          <w:kern w:val="36"/>
          <w:sz w:val="22"/>
          <w:szCs w:val="22"/>
        </w:rPr>
        <w:t>Зануление</w:t>
      </w:r>
      <w:proofErr w:type="spellEnd"/>
      <w:r w:rsidRPr="00915068">
        <w:rPr>
          <w:bCs/>
          <w:kern w:val="36"/>
          <w:sz w:val="22"/>
          <w:szCs w:val="22"/>
        </w:rPr>
        <w:t>;</w:t>
      </w:r>
    </w:p>
    <w:p w14:paraId="64E48A1C"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12.1.046-2014 ССБТ Строительство. Нормы освещения строительных площадок;</w:t>
      </w:r>
    </w:p>
    <w:p w14:paraId="2E933701"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 xml:space="preserve">ГОСТ 12.1.051-90 ССБТ Электробезопасность. Расстояния безопасности в охранной зоне линий электропередачи напряжением свыше 1000 </w:t>
      </w:r>
      <w:proofErr w:type="gramStart"/>
      <w:r w:rsidRPr="00915068">
        <w:rPr>
          <w:bCs/>
          <w:kern w:val="36"/>
          <w:sz w:val="22"/>
          <w:szCs w:val="22"/>
        </w:rPr>
        <w:t>В</w:t>
      </w:r>
      <w:proofErr w:type="gramEnd"/>
      <w:r w:rsidRPr="00915068">
        <w:rPr>
          <w:bCs/>
          <w:kern w:val="36"/>
          <w:sz w:val="22"/>
          <w:szCs w:val="22"/>
        </w:rPr>
        <w:t>;</w:t>
      </w:r>
    </w:p>
    <w:p w14:paraId="60B1EB3E"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12.2.013.0-91 ССБТ (МЭК 745-1-82). Машины ручные электрические. Общие требования безопасности и методы испытаний;</w:t>
      </w:r>
    </w:p>
    <w:p w14:paraId="249A871C"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12.3.003-86* ССБТ «Работы электросварочные. Общие требования безопасности»;</w:t>
      </w:r>
    </w:p>
    <w:p w14:paraId="573E11FD"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12.3.009-76* ССБТ. Работы погрузочно-разгрузочные. Общие требования безопасности;</w:t>
      </w:r>
    </w:p>
    <w:p w14:paraId="0345086E"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12.3.032-84 Система стандартов безопасности труда. Работы электромонтажные. Общие требования безопасности;</w:t>
      </w:r>
    </w:p>
    <w:p w14:paraId="0A611E8F"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12.3.033-84 ССБТ Строительные машины. Общие требования безопасности при эксплуатации;</w:t>
      </w:r>
    </w:p>
    <w:p w14:paraId="4ADE0913"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12.4.009-83 Система стандартов безопасности труда. Пожарная техника для защиты объектов. Основные виды. Размещение и обслуживание;</w:t>
      </w:r>
    </w:p>
    <w:p w14:paraId="430F066B"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12.4.011-89 ССБТ. Средства защиты работающих. Общие требования и классификация;</w:t>
      </w:r>
    </w:p>
    <w:p w14:paraId="32761056"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765D886F"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12.4.059-89 Строительство. Ограждения предохранительные инвентарные. Общие технические условия;</w:t>
      </w:r>
    </w:p>
    <w:p w14:paraId="7D47F851"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4D0E2E24"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23407-78 Ограждения инвентарные строительных площадок и участков производства строительно-монтажных работ. Технические условия;</w:t>
      </w:r>
    </w:p>
    <w:p w14:paraId="340CF884"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 xml:space="preserve">ГОСТ 24258-88 Средства </w:t>
      </w:r>
      <w:proofErr w:type="spellStart"/>
      <w:r w:rsidRPr="00915068">
        <w:rPr>
          <w:bCs/>
          <w:kern w:val="36"/>
          <w:sz w:val="22"/>
          <w:szCs w:val="22"/>
        </w:rPr>
        <w:t>подмащивания</w:t>
      </w:r>
      <w:proofErr w:type="spellEnd"/>
      <w:r w:rsidRPr="00915068">
        <w:rPr>
          <w:bCs/>
          <w:kern w:val="36"/>
          <w:sz w:val="22"/>
          <w:szCs w:val="22"/>
        </w:rPr>
        <w:t>. Общие технические условия;</w:t>
      </w:r>
    </w:p>
    <w:p w14:paraId="70A6A6D5"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24297-2013 Верификация закупленной продукции. Организация проведения и методы контроля;</w:t>
      </w:r>
    </w:p>
    <w:p w14:paraId="445B3323"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24992-2014 Конструкции каменные. Метод определения прочности сцепления в каменной кладке;</w:t>
      </w:r>
    </w:p>
    <w:p w14:paraId="79C5A5FF"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25136-82. Соединение трубопроводов. Методы испытания на герметичность;</w:t>
      </w:r>
    </w:p>
    <w:p w14:paraId="2E7E1123"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31993-2013 Материалы лакокрасочные. Определение толщины покрытия;</w:t>
      </w:r>
    </w:p>
    <w:p w14:paraId="35643BF7"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32489-2013 Пояса предохранительные строительные. Общие технические условия;</w:t>
      </w:r>
    </w:p>
    <w:p w14:paraId="615D3ACF"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50A60D5C"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5264-80 Ручная дуговая сварка. Соединения сварные. Основные типы, конструктивные элементы и размеры;</w:t>
      </w:r>
    </w:p>
    <w:p w14:paraId="0D5B6D6C"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9.402-2004 Единая система защиты от коррозии и старения. Покрытия лакокрасочные. Подготовка металлических поверхностей к окрашиванию;</w:t>
      </w:r>
    </w:p>
    <w:p w14:paraId="07818A66"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ИСО/МЭК 17025-2009 Общие требования к компетентности испытательных и калибровочных лабораторий;</w:t>
      </w:r>
    </w:p>
    <w:p w14:paraId="0FA72D72"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lastRenderedPageBreak/>
        <w:t>ГОСТ ИСО/МЭК 17025-2009 Общие требования к компетентности испытательных и калибровочных лабораторий;</w:t>
      </w:r>
    </w:p>
    <w:p w14:paraId="1B871F58"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Р 12.1.019-2009 Электробезопасность. Общие требования и номенклатура видов защиты;</w:t>
      </w:r>
    </w:p>
    <w:p w14:paraId="29CA3DE6"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Р 21.1101-2013 СПДС. Основные требования к проектной и рабочей документации;</w:t>
      </w:r>
    </w:p>
    <w:p w14:paraId="4EB56C9B"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21145E29"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Р 50800-95 Установки пенного пожаротушения автоматические. Общие технические требования. Методы испытаний;</w:t>
      </w:r>
    </w:p>
    <w:p w14:paraId="256D1B4B"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Р 51000.4-2011 Общие требования к аккредитации испытательных лабораторий;</w:t>
      </w:r>
    </w:p>
    <w:p w14:paraId="65BCE243"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1A411243"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Р 51872-2019 Документация исполнительная геодезическая. Правила выполнения;</w:t>
      </w:r>
    </w:p>
    <w:p w14:paraId="4D6659B9"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Р 52382-2010 (ЕН 81-72:2003) Лифты пассажирские. Лифты для пожарных;</w:t>
      </w:r>
    </w:p>
    <w:p w14:paraId="6A8CEFB0"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Р 53245-2008 Информационные технологии (ИТ). Системы кабельные структурированные. Монтаж основных узлов системы. Методы испытания;</w:t>
      </w:r>
    </w:p>
    <w:p w14:paraId="3BD418D7"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Р 53254-2009 Техника пожарная. Лестницы пожарные наружные стационарные. Ограждения кровли. Общие технические требования. Методы испытаний;</w:t>
      </w:r>
    </w:p>
    <w:p w14:paraId="52C9CB24"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Р 53340-2009 Приборы геодезические. Общие технические условия;</w:t>
      </w:r>
    </w:p>
    <w:p w14:paraId="22831885"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Р 53780-2010 (ЕН 81-1:1998, ЕН 81-2:1998) Лифты. Общие требования безопасности к устройству и установке;</w:t>
      </w:r>
    </w:p>
    <w:p w14:paraId="1A506423"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Р 53782-2010 Лифты. Правила и методы оценки соответствия лифтов при вводе в эксплуатацию;</w:t>
      </w:r>
    </w:p>
    <w:p w14:paraId="191E4093"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Р 54795-2011 (ISO/DIS 9712) Контроль неразрушающий. Квалификация и сертификация персонала. Основные требования;</w:t>
      </w:r>
    </w:p>
    <w:p w14:paraId="38A0012C"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 xml:space="preserve">ГОСТ Р 56203-2014 Оборудование энергетическое тепло- и гидромеханическое. Шефмонтаж и </w:t>
      </w:r>
      <w:proofErr w:type="spellStart"/>
      <w:r w:rsidRPr="00915068">
        <w:rPr>
          <w:bCs/>
          <w:kern w:val="36"/>
          <w:sz w:val="22"/>
          <w:szCs w:val="22"/>
        </w:rPr>
        <w:t>шефналадка</w:t>
      </w:r>
      <w:proofErr w:type="spellEnd"/>
      <w:r w:rsidRPr="00915068">
        <w:rPr>
          <w:bCs/>
          <w:kern w:val="36"/>
          <w:sz w:val="22"/>
          <w:szCs w:val="22"/>
        </w:rPr>
        <w:t>. Общие требования;</w:t>
      </w:r>
    </w:p>
    <w:p w14:paraId="6D59D08B"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Р 56254-2014 Технический надзор на объектах культурного наследия. Основные положения;</w:t>
      </w:r>
    </w:p>
    <w:p w14:paraId="29A2635A"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Р 56943-2016 Лифты. Общие требования безопасности к устройству и установке. Лифты для транспортирования грузов;</w:t>
      </w:r>
    </w:p>
    <w:p w14:paraId="55CA3B1A"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4A4A3241"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 xml:space="preserve">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w:t>
      </w:r>
      <w:proofErr w:type="spellStart"/>
      <w:r w:rsidRPr="00915068">
        <w:rPr>
          <w:bCs/>
          <w:kern w:val="36"/>
          <w:sz w:val="22"/>
          <w:szCs w:val="22"/>
        </w:rPr>
        <w:t>Росстандарта</w:t>
      </w:r>
      <w:proofErr w:type="spellEnd"/>
      <w:r w:rsidRPr="00915068">
        <w:rPr>
          <w:bCs/>
          <w:kern w:val="36"/>
          <w:sz w:val="22"/>
          <w:szCs w:val="22"/>
        </w:rPr>
        <w:t xml:space="preserve"> от 08.12.2016 № 2004-ст);</w:t>
      </w:r>
    </w:p>
    <w:p w14:paraId="1B76D157"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Градостроительный кодекс РФ от 29.12.2004 № 190-ФЗ;</w:t>
      </w:r>
    </w:p>
    <w:p w14:paraId="3849B565"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Единое руководство по составлению исполнительной документации на законченное строительство линейных сооружений проводной связи;</w:t>
      </w:r>
    </w:p>
    <w:p w14:paraId="7EC0C5C5"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Земельный кодекс Российской Федерации;</w:t>
      </w:r>
    </w:p>
    <w:p w14:paraId="44700DDA"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И 1.13-07 Инструкция по оформлению приемо-сдаточной документации по электромонтажным работам;</w:t>
      </w:r>
    </w:p>
    <w:p w14:paraId="19D044A1"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65E5A58F"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МДК 4-02.2001 Типовая инструкция по технической эксплуатации тепловых сетей систем коммунального теплоснабжения;</w:t>
      </w:r>
    </w:p>
    <w:p w14:paraId="360D4D52"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 xml:space="preserve">МДС 12-25.2006 Леса строительные. Монтаж, расчет, эксплуатация; </w:t>
      </w:r>
    </w:p>
    <w:p w14:paraId="375C0B9F"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МДС 12-29.2006 Методические рекомендации по разработке и оформлению и оформлению технологической карты;</w:t>
      </w:r>
    </w:p>
    <w:p w14:paraId="61369B84"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МДС 12-40.2008 Рекомендации по составлению проекта производства работ на монтаж строительных лесов;</w:t>
      </w:r>
    </w:p>
    <w:p w14:paraId="06F8FF1B"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lastRenderedPageBreak/>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195F74B8"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 xml:space="preserve">МДС 12-57.2010 Монтаж строительных лесов на высотные здания. Проект производства работ; </w:t>
      </w:r>
    </w:p>
    <w:p w14:paraId="7E0D7C60"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 xml:space="preserve">МДС 12-58.2011 Строительные леса. Изготовление, монтаж, эксплуатация; </w:t>
      </w:r>
    </w:p>
    <w:p w14:paraId="66695E4B"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МДС 53-1.2001 Рекомендации по монтажу стальных строительных конструкций (к СНиП 3.03.01-87);</w:t>
      </w:r>
    </w:p>
    <w:p w14:paraId="735340FB"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5BF0BFF0"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3E00439D"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 xml:space="preserve">ОСТ 108.002.128-80 Шефмонтаж и </w:t>
      </w:r>
      <w:proofErr w:type="spellStart"/>
      <w:r w:rsidRPr="00915068">
        <w:rPr>
          <w:bCs/>
          <w:kern w:val="36"/>
          <w:sz w:val="22"/>
          <w:szCs w:val="22"/>
        </w:rPr>
        <w:t>шефналадка</w:t>
      </w:r>
      <w:proofErr w:type="spellEnd"/>
      <w:r w:rsidRPr="00915068">
        <w:rPr>
          <w:bCs/>
          <w:kern w:val="36"/>
          <w:sz w:val="22"/>
          <w:szCs w:val="22"/>
        </w:rPr>
        <w:t xml:space="preserve"> энергетического тепло- и гидромеханического оборудования. Основные положения и типовые договоры;</w:t>
      </w:r>
    </w:p>
    <w:p w14:paraId="2B2EA751"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ОСТН 600-93 «Отраслевые строительные технологические нормы на монтаж сооружений и устройств связи, радиовещания и телевидения»;</w:t>
      </w:r>
    </w:p>
    <w:p w14:paraId="37D59AA1"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ПБ 03-273-99 Правила аттестации сварщиков и специалистов сварочного производства;</w:t>
      </w:r>
    </w:p>
    <w:p w14:paraId="1899E1EA"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ПБ 03-372-00 Правила аттестации и основных требований к лабораториям неразрушающего контроля;</w:t>
      </w:r>
    </w:p>
    <w:p w14:paraId="627C9629"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ПБ 03-440-02 Правила аттестации персонала в области неразрушающего контроля;</w:t>
      </w:r>
    </w:p>
    <w:p w14:paraId="6099A006"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 xml:space="preserve">Письмо </w:t>
      </w:r>
      <w:proofErr w:type="spellStart"/>
      <w:r w:rsidRPr="00915068">
        <w:rPr>
          <w:bCs/>
          <w:kern w:val="36"/>
          <w:sz w:val="22"/>
          <w:szCs w:val="22"/>
        </w:rPr>
        <w:t>Госэнергонадзора</w:t>
      </w:r>
      <w:proofErr w:type="spellEnd"/>
      <w:r w:rsidRPr="00915068">
        <w:rPr>
          <w:bCs/>
          <w:kern w:val="36"/>
          <w:sz w:val="22"/>
          <w:szCs w:val="22"/>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009CED0F"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1F3F1AFD"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52FB1AC6"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063F127C"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7" w:history="1">
        <w:r w:rsidRPr="00915068">
          <w:rPr>
            <w:bCs/>
            <w:kern w:val="36"/>
            <w:sz w:val="22"/>
            <w:szCs w:val="22"/>
          </w:rPr>
          <w:t>Правила подключения (технологического присоединения) объектов капитального строительства к сетям газораспределения</w:t>
        </w:r>
      </w:hyperlink>
      <w:r w:rsidRPr="00915068">
        <w:rPr>
          <w:bCs/>
          <w:kern w:val="36"/>
          <w:sz w:val="22"/>
          <w:szCs w:val="22"/>
        </w:rPr>
        <w:t>;</w:t>
      </w:r>
    </w:p>
    <w:p w14:paraId="3CB4D419"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Постановление Правительства РФ от 01.02.2006 № 54 О государственном строительном надзоре в Российской Федерации;</w:t>
      </w:r>
    </w:p>
    <w:p w14:paraId="00398DA4"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Постановление Правительства РФ от 04.02.2015 № 94 «О внесении изменений в </w:t>
      </w:r>
      <w:hyperlink r:id="rId28" w:history="1">
        <w:r w:rsidRPr="00915068">
          <w:rPr>
            <w:bCs/>
            <w:kern w:val="36"/>
            <w:sz w:val="22"/>
            <w:szCs w:val="22"/>
          </w:rPr>
          <w:t>постановление Правительства Российской Федерации от 30 апреля 2014 года № 403</w:t>
        </w:r>
      </w:hyperlink>
      <w:r w:rsidRPr="00915068">
        <w:rPr>
          <w:bCs/>
          <w:kern w:val="36"/>
          <w:sz w:val="22"/>
          <w:szCs w:val="22"/>
        </w:rPr>
        <w:t>»;</w:t>
      </w:r>
    </w:p>
    <w:p w14:paraId="3AFB75CA"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5BE29C7A"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1F99D13C"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lastRenderedPageBreak/>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6AFCA743"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Постановление Правительства РФ от 17.04.2017 № 452 «Об </w:t>
      </w:r>
      <w:hyperlink r:id="rId29" w:history="1">
        <w:r w:rsidRPr="00915068">
          <w:rPr>
            <w:bCs/>
            <w:kern w:val="36"/>
            <w:sz w:val="22"/>
            <w:szCs w:val="22"/>
          </w:rPr>
          <w:t>исчерпывающем перечне процедур в сфере строительства сетей теплоснабжения</w:t>
        </w:r>
      </w:hyperlink>
      <w:r w:rsidRPr="00915068">
        <w:rPr>
          <w:bCs/>
          <w:kern w:val="36"/>
          <w:sz w:val="22"/>
          <w:szCs w:val="22"/>
        </w:rPr>
        <w:t> и о </w:t>
      </w:r>
      <w:hyperlink r:id="rId30" w:history="1">
        <w:r w:rsidRPr="00915068">
          <w:rPr>
            <w:bCs/>
            <w:kern w:val="36"/>
            <w:sz w:val="22"/>
            <w:szCs w:val="22"/>
          </w:rPr>
          <w:t>правилах внесения в него изменений</w:t>
        </w:r>
      </w:hyperlink>
      <w:r w:rsidRPr="00915068">
        <w:rPr>
          <w:bCs/>
          <w:kern w:val="36"/>
          <w:sz w:val="22"/>
          <w:szCs w:val="22"/>
        </w:rPr>
        <w:t> и </w:t>
      </w:r>
      <w:hyperlink r:id="rId31" w:history="1">
        <w:r w:rsidRPr="00915068">
          <w:rPr>
            <w:bCs/>
            <w:kern w:val="36"/>
            <w:sz w:val="22"/>
            <w:szCs w:val="22"/>
          </w:rPr>
          <w:t>ведения реестра описаний процедур, указанных в исчерпывающем перечне процедур в сфере строительства сетей теплоснабжения</w:t>
        </w:r>
      </w:hyperlink>
      <w:r w:rsidRPr="00915068">
        <w:rPr>
          <w:bCs/>
          <w:kern w:val="36"/>
          <w:sz w:val="22"/>
          <w:szCs w:val="22"/>
        </w:rPr>
        <w:t>»;</w:t>
      </w:r>
    </w:p>
    <w:p w14:paraId="79A9A594"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hyperlink r:id="rId32" w:history="1">
        <w:r w:rsidRPr="00915068">
          <w:rPr>
            <w:bCs/>
            <w:kern w:val="36"/>
            <w:sz w:val="22"/>
            <w:szCs w:val="22"/>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Pr="00915068">
        <w:rPr>
          <w:bCs/>
          <w:kern w:val="36"/>
          <w:sz w:val="22"/>
          <w:szCs w:val="22"/>
        </w:rPr>
        <w:t>;</w:t>
      </w:r>
    </w:p>
    <w:p w14:paraId="7C4222DC"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10405B1E"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0FF457DB"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 xml:space="preserve">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915068">
        <w:rPr>
          <w:bCs/>
          <w:kern w:val="36"/>
          <w:sz w:val="22"/>
          <w:szCs w:val="22"/>
        </w:rPr>
        <w:t>энергопринимающих</w:t>
      </w:r>
      <w:proofErr w:type="spellEnd"/>
      <w:r w:rsidRPr="00915068">
        <w:rPr>
          <w:bCs/>
          <w:kern w:val="36"/>
          <w:sz w:val="22"/>
          <w:szCs w:val="2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2BDB2AC0"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1203D873"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38937F4E"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 xml:space="preserve">Постановление Правительства РФ от 29.10.2010 № 870 "Об утверждении технического регламента о безопасности сетей газораспределения и </w:t>
      </w:r>
      <w:proofErr w:type="spellStart"/>
      <w:r w:rsidRPr="00915068">
        <w:rPr>
          <w:bCs/>
          <w:kern w:val="36"/>
          <w:sz w:val="22"/>
          <w:szCs w:val="22"/>
        </w:rPr>
        <w:t>газопотребления</w:t>
      </w:r>
      <w:proofErr w:type="spellEnd"/>
      <w:r w:rsidRPr="00915068">
        <w:rPr>
          <w:bCs/>
          <w:kern w:val="36"/>
          <w:sz w:val="22"/>
          <w:szCs w:val="22"/>
        </w:rPr>
        <w:t>";</w:t>
      </w:r>
    </w:p>
    <w:p w14:paraId="0D87B0C6"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Постановление Правительства РФ от 30.04.2003 № 80 «Размещение производственных и бытовых отходов»;</w:t>
      </w:r>
    </w:p>
    <w:p w14:paraId="299562D0" w14:textId="77777777" w:rsidR="00D70D77" w:rsidRPr="00915068" w:rsidRDefault="00D70D77" w:rsidP="00D70D77">
      <w:pPr>
        <w:pStyle w:val="aff4"/>
        <w:numPr>
          <w:ilvl w:val="0"/>
          <w:numId w:val="18"/>
        </w:numPr>
        <w:shd w:val="clear" w:color="auto" w:fill="FFFFFF"/>
        <w:autoSpaceDE w:val="0"/>
        <w:autoSpaceDN w:val="0"/>
        <w:adjustRightInd w:val="0"/>
        <w:ind w:left="0" w:firstLine="567"/>
        <w:jc w:val="both"/>
        <w:outlineLvl w:val="0"/>
        <w:rPr>
          <w:bCs/>
          <w:kern w:val="36"/>
          <w:sz w:val="22"/>
          <w:szCs w:val="22"/>
        </w:rPr>
      </w:pPr>
      <w:r w:rsidRPr="00915068">
        <w:rPr>
          <w:rFonts w:eastAsia="Droid Sans Fallback"/>
          <w:sz w:val="22"/>
          <w:szCs w:val="22"/>
          <w:lang w:eastAsia="zh-CN"/>
        </w:rPr>
        <w:t>Постановление Правительства РФ от 28.07.2020 №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r w:rsidRPr="00915068">
        <w:rPr>
          <w:bCs/>
          <w:kern w:val="36"/>
          <w:sz w:val="22"/>
          <w:szCs w:val="22"/>
        </w:rPr>
        <w:t>;</w:t>
      </w:r>
    </w:p>
    <w:p w14:paraId="62FC98F5"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0F84CF37"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ПОТ Р М 027-2003 Межотраслевые правила по охране труда на автомобильном транспорте;</w:t>
      </w:r>
    </w:p>
    <w:p w14:paraId="750E2D25"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ПОТ Р М-017-2001 Межотраслевые правила по охране труда при окрасочных работах;</w:t>
      </w:r>
    </w:p>
    <w:p w14:paraId="3BE6DF2D"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ПОТ Р О-14000-007-98 Положение. Охрана труда при складировании материалов;</w:t>
      </w:r>
    </w:p>
    <w:p w14:paraId="230C8935"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Правила дорожного движения, утвержденные постановлением Совета Министров Правительства Российской Федерации от 23 октября 1993 года № 1090;</w:t>
      </w:r>
    </w:p>
    <w:p w14:paraId="32F87126"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Правила охраны линий и сооружений связи Российской Федерации, утвержденные постановлением Правительства РФ № 578 от 9.06.1995 г.;</w:t>
      </w:r>
    </w:p>
    <w:p w14:paraId="00198FCE"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Правила по охране труда в строительстве, утвержденные Министерство труда и социальной защиты РФ приказ № 336н от 01.06.2015г.;</w:t>
      </w:r>
    </w:p>
    <w:p w14:paraId="6FAE92DF"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Правила по охране труда при выполнении электросварочных и газосварочных работ, утв. Приказом от 23 декабря 2014 года № 1101н;</w:t>
      </w:r>
    </w:p>
    <w:p w14:paraId="17456855"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5CC0349B"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lastRenderedPageBreak/>
        <w:t>Правила противопожарного режима в Российской Федерации, утверждены Постановление Правительства РФ от 25.04.2012 № 390;</w:t>
      </w:r>
    </w:p>
    <w:p w14:paraId="54AF1332"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5B804CCA"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Приказ Министерства Строительства и Жилищно-коммунального хозяйства РФ от 19 февраля 2015 года № 117/</w:t>
      </w:r>
      <w:proofErr w:type="spellStart"/>
      <w:r w:rsidRPr="00915068">
        <w:rPr>
          <w:bCs/>
          <w:kern w:val="36"/>
          <w:sz w:val="22"/>
          <w:szCs w:val="22"/>
        </w:rPr>
        <w:t>пр</w:t>
      </w:r>
      <w:proofErr w:type="spellEnd"/>
      <w:r w:rsidRPr="00915068">
        <w:rPr>
          <w:bCs/>
          <w:kern w:val="36"/>
          <w:sz w:val="22"/>
          <w:szCs w:val="22"/>
        </w:rPr>
        <w:t xml:space="preserve"> «Об утверждении формы разрешения на строительство и формы разрешения на ввод объекта в эксплуатацию»;</w:t>
      </w:r>
    </w:p>
    <w:p w14:paraId="640EC33D"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Приказ Министерства Строительства и Жилищно-коммунального хозяйства РФ от 23.12.2019 № 841/</w:t>
      </w:r>
      <w:proofErr w:type="spellStart"/>
      <w:r w:rsidRPr="00915068">
        <w:rPr>
          <w:bCs/>
          <w:kern w:val="36"/>
          <w:sz w:val="22"/>
          <w:szCs w:val="22"/>
        </w:rPr>
        <w:t>пр</w:t>
      </w:r>
      <w:proofErr w:type="spellEnd"/>
      <w:r w:rsidRPr="00915068">
        <w:rPr>
          <w:bCs/>
          <w:kern w:val="36"/>
          <w:sz w:val="22"/>
          <w:szCs w:val="22"/>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2564DD8B"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2993E3EE"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299BF169"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5E891BB7"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Приказ Минприроды России от 1 сентября 2011 г. № 721 "Об утверждении Порядка учета в области обращения с отходами";</w:t>
      </w:r>
    </w:p>
    <w:p w14:paraId="4CF91BC3"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0BAAF158"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Приказ Минтруда России от 24.07.2013 № 328н. Об утверждении Правил по охране труда при эксплуатации электроустановок;</w:t>
      </w:r>
    </w:p>
    <w:p w14:paraId="37F966DB"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Приказ МЧС РФ от 12.12.2007 № 645 "Об утверждении Норм пожарной безопасности "Обучение мерам пожарной безопасности работников организаций";</w:t>
      </w:r>
    </w:p>
    <w:p w14:paraId="75EBA7A3"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 xml:space="preserve">Приказ </w:t>
      </w:r>
      <w:proofErr w:type="spellStart"/>
      <w:r w:rsidRPr="00915068">
        <w:rPr>
          <w:bCs/>
          <w:kern w:val="36"/>
          <w:sz w:val="22"/>
          <w:szCs w:val="22"/>
        </w:rPr>
        <w:t>Ростехнадзора</w:t>
      </w:r>
      <w:proofErr w:type="spellEnd"/>
      <w:r w:rsidRPr="00915068">
        <w:rPr>
          <w:bCs/>
          <w:kern w:val="36"/>
          <w:sz w:val="22"/>
          <w:szCs w:val="22"/>
        </w:rPr>
        <w:t xml:space="preserve">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6C8B0E60"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2DB363F3"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ПТЭЭП Приказ Минэнерго России от 13.01.2003 № 6 "Об утверждении Правил технической эксплуатации электроустановок потребителей";</w:t>
      </w:r>
    </w:p>
    <w:p w14:paraId="560E2A7B"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ПУЭ «Правила устройства электроустановок»;</w:t>
      </w:r>
    </w:p>
    <w:p w14:paraId="78809C47"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hyperlink r:id="rId33" w:history="1">
        <w:r w:rsidRPr="00915068">
          <w:rPr>
            <w:bCs/>
            <w:kern w:val="36"/>
            <w:sz w:val="22"/>
            <w:szCs w:val="22"/>
          </w:rPr>
          <w:t xml:space="preserve">Распоряжение </w:t>
        </w:r>
        <w:proofErr w:type="spellStart"/>
        <w:r w:rsidRPr="00915068">
          <w:rPr>
            <w:bCs/>
            <w:kern w:val="36"/>
            <w:sz w:val="22"/>
            <w:szCs w:val="22"/>
          </w:rPr>
          <w:t>Росавтодора</w:t>
        </w:r>
        <w:proofErr w:type="spellEnd"/>
        <w:r w:rsidRPr="00915068">
          <w:rPr>
            <w:bCs/>
            <w:kern w:val="36"/>
            <w:sz w:val="22"/>
            <w:szCs w:val="22"/>
          </w:rPr>
          <w:t xml:space="preserve"> № ИС-478-р от 23.05.2002</w:t>
        </w:r>
      </w:hyperlink>
      <w:r w:rsidRPr="00915068">
        <w:rPr>
          <w:bCs/>
          <w:kern w:val="36"/>
          <w:sz w:val="22"/>
          <w:szCs w:val="22"/>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78F849B3"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lastRenderedPageBreak/>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6830463F"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1F03C039"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РД 03-495-02 Технологический регламент проведения аттестации сварщиков и специалистов сварочного производства;</w:t>
      </w:r>
    </w:p>
    <w:p w14:paraId="6DF1FC4F"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РД 03-606-03 Инструкция по визуальному и измерительному контролю;</w:t>
      </w:r>
    </w:p>
    <w:p w14:paraId="776945FA"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1CAE7B96"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6CC7F564"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РД 102-011-89 Охрана труда. Организационно-методические документы;</w:t>
      </w:r>
    </w:p>
    <w:p w14:paraId="4E1DFD9B"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6F96FBF2"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0E4C6E8D"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2539BF9C"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337899D7"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РД 153-34.0-20.518-2003 Типовая инструкция по защите трубопроводов тепловых сетей от наружной коррозии;</w:t>
      </w:r>
    </w:p>
    <w:p w14:paraId="34B2A29A"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РД 31.84.01-90 Единые правила безопасности труда на водолазных работах. Часть I. Правила водолазной службы;</w:t>
      </w:r>
    </w:p>
    <w:p w14:paraId="4414AB16"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РД 34.15.132-96 Сварка и контроль качества сварных соединений металлоконструкций зданий при сооружении промышленных объектов;</w:t>
      </w:r>
    </w:p>
    <w:p w14:paraId="67F44D39"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 xml:space="preserve">РД 34.21.122-87 Инструкция по устройству </w:t>
      </w:r>
      <w:proofErr w:type="spellStart"/>
      <w:r w:rsidRPr="00915068">
        <w:rPr>
          <w:bCs/>
          <w:kern w:val="36"/>
          <w:sz w:val="22"/>
          <w:szCs w:val="22"/>
        </w:rPr>
        <w:t>молниезащиты</w:t>
      </w:r>
      <w:proofErr w:type="spellEnd"/>
      <w:r w:rsidRPr="00915068">
        <w:rPr>
          <w:bCs/>
          <w:kern w:val="36"/>
          <w:sz w:val="22"/>
          <w:szCs w:val="22"/>
        </w:rPr>
        <w:t xml:space="preserve"> зданий и сооружений;</w:t>
      </w:r>
    </w:p>
    <w:p w14:paraId="22436292"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РД 34.45-51.300-97 Объем и нормы испытаний электрооборудования;</w:t>
      </w:r>
    </w:p>
    <w:p w14:paraId="0E292CDF"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РД 45.156-2000 Состав исполнительной документации на законченное строительство линейных сооружений магистральных и внутризоновых ВОЛП;</w:t>
      </w:r>
    </w:p>
    <w:p w14:paraId="5CAB1278"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РД 45.190-2001 Участок кабельный элементарный волоконно-оптической линии передачи. Типовая программа приемочных испытаний;</w:t>
      </w:r>
    </w:p>
    <w:p w14:paraId="29F06CEC"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078F5FB9"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2257E259"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Руководство по наблюдениям за деформациями оснований и фундаментов зданий и сооружений;</w:t>
      </w:r>
    </w:p>
    <w:p w14:paraId="20933545"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СанПиН 2.1.2.2645-10 Санитарно-эпидемиологические требования к условиям проживания в жилых зданиях и помещениях;</w:t>
      </w:r>
    </w:p>
    <w:p w14:paraId="4A6F4FBD"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СанПиН 2.1.7.1322-03 Гигиенические требования к размещению и обезвреживанию отходов производства и потребления;</w:t>
      </w:r>
    </w:p>
    <w:p w14:paraId="2B52DDED"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proofErr w:type="spellStart"/>
      <w:r w:rsidRPr="00915068">
        <w:rPr>
          <w:bCs/>
          <w:kern w:val="36"/>
          <w:sz w:val="22"/>
          <w:szCs w:val="22"/>
        </w:rPr>
        <w:t>СанПин</w:t>
      </w:r>
      <w:proofErr w:type="spellEnd"/>
      <w:r w:rsidRPr="00915068">
        <w:rPr>
          <w:bCs/>
          <w:kern w:val="36"/>
          <w:sz w:val="22"/>
          <w:szCs w:val="22"/>
        </w:rPr>
        <w:t xml:space="preserve"> 2.2.3.1384-03 Гигиенические требования к организации строительного производства и строительных работ;</w:t>
      </w:r>
    </w:p>
    <w:p w14:paraId="2518A5E4"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lastRenderedPageBreak/>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3DA0D8AC"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СНиП 12-03-2001 Безопасность труда в строительстве. Часть 1. Общие требования;</w:t>
      </w:r>
    </w:p>
    <w:p w14:paraId="5EA504D7"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СНиП 12-04-2002 Безопасность труда в строительстве. Часть 2. Строительное производство;</w:t>
      </w:r>
    </w:p>
    <w:p w14:paraId="7BB79B72"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СНиП 21-01-97 Пожарная безопасность зданий и сооружений;</w:t>
      </w:r>
    </w:p>
    <w:p w14:paraId="4DD36178"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СНиП 3.05.03-85* Тепловые сети;</w:t>
      </w:r>
    </w:p>
    <w:p w14:paraId="414F1894"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СНиП 3.05.05-84* Технологическое оборудование и технологические трубопроводы;</w:t>
      </w:r>
    </w:p>
    <w:p w14:paraId="126EB365"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 xml:space="preserve">СО 153-34.21.122-2003 Инструкция по устройству </w:t>
      </w:r>
      <w:proofErr w:type="spellStart"/>
      <w:r w:rsidRPr="00915068">
        <w:rPr>
          <w:bCs/>
          <w:kern w:val="36"/>
          <w:sz w:val="22"/>
          <w:szCs w:val="22"/>
        </w:rPr>
        <w:t>молниезащиты</w:t>
      </w:r>
      <w:proofErr w:type="spellEnd"/>
      <w:r w:rsidRPr="00915068">
        <w:rPr>
          <w:bCs/>
          <w:kern w:val="36"/>
          <w:sz w:val="22"/>
          <w:szCs w:val="22"/>
        </w:rPr>
        <w:t xml:space="preserve"> зданий, сооружений и промышленных коммуникаций;</w:t>
      </w:r>
    </w:p>
    <w:p w14:paraId="3BE4E410"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СП 12-135-2003 Безопасность труда в строительстве. Отраслевые типовые инструкции по охране труда;</w:t>
      </w:r>
    </w:p>
    <w:p w14:paraId="570E0065"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СП 12-136-2002 Решения по охране труда и промышленной безопасности в проектах организации строительства и проектах производства работ;</w:t>
      </w:r>
    </w:p>
    <w:p w14:paraId="4F320093"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СП 126.13330.2012 Актуализированная редакция СНиП 3.01.03-84 «Геодезические работы в строительстве»;</w:t>
      </w:r>
    </w:p>
    <w:p w14:paraId="4C4CF818"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СП 129.13330.2019 Актуализированная редакция СНиП 3.05.04-85* Наружные сети и сооружения водоснабжения и канализации;</w:t>
      </w:r>
    </w:p>
    <w:p w14:paraId="3FD691C0"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СП 131.13330.2012 Актуализированная редакция СНиП 23-01-99* «Строительная климатология»;</w:t>
      </w:r>
    </w:p>
    <w:p w14:paraId="25A25535"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СП 134.13330.2012 Системы электросвязи зданий и сооружений. Основные положения проектирования;</w:t>
      </w:r>
    </w:p>
    <w:p w14:paraId="5FAB9FA7"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 xml:space="preserve">СП 163.1325800.2014 Конструкции с применением гипсокартонных и </w:t>
      </w:r>
      <w:proofErr w:type="spellStart"/>
      <w:r w:rsidRPr="00915068">
        <w:rPr>
          <w:bCs/>
          <w:kern w:val="36"/>
          <w:sz w:val="22"/>
          <w:szCs w:val="22"/>
        </w:rPr>
        <w:t>гипсоволокнистых</w:t>
      </w:r>
      <w:proofErr w:type="spellEnd"/>
      <w:r w:rsidRPr="00915068">
        <w:rPr>
          <w:bCs/>
          <w:kern w:val="36"/>
          <w:sz w:val="22"/>
          <w:szCs w:val="22"/>
        </w:rPr>
        <w:t xml:space="preserve"> листов. Правила проектирования и монтажа;</w:t>
      </w:r>
    </w:p>
    <w:p w14:paraId="5618BBDC"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СП 229.1325800.2014 Железобетонные конструкции подземных сооружений и коммуникаций. Защита от коррозии;</w:t>
      </w:r>
    </w:p>
    <w:p w14:paraId="0DEBB9DF"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СП 246.1325800.2016 Положение об авторском надзоре за строительством зданий и сооружений;</w:t>
      </w:r>
    </w:p>
    <w:p w14:paraId="27465669"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СП 256.1325800.2016 Электроустановки жилых и общественных зданий. Правила проектирования и монтажа;</w:t>
      </w:r>
    </w:p>
    <w:p w14:paraId="506DCF0A"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1FAC84C2"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СП 325.1325800.2017 Здания и сооружения. Правила производства работ при демонтаже и утилизации;</w:t>
      </w:r>
    </w:p>
    <w:p w14:paraId="386DBCF3"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СП 341.1325800.2017 Подземные инженерные коммуникации. Прокладка горизонтальным направленным бурением;</w:t>
      </w:r>
    </w:p>
    <w:p w14:paraId="64F69223"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СП 42-101-2003 Общие положения по проектированию и строительству газораспределительных систем из металлических и полиэтиленовых труб;</w:t>
      </w:r>
    </w:p>
    <w:p w14:paraId="62513D14"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СП 45.13330.2017 Земляные сооружения, основания и фундаменты. Актуализированная редакция СНиП 3.02.01-87;</w:t>
      </w:r>
    </w:p>
    <w:p w14:paraId="61A1057A"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СП 48.13330.2019 Актуализированная редакция СНиП 12-01-2004 «Организация строительства»;</w:t>
      </w:r>
    </w:p>
    <w:p w14:paraId="795BF1A8"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СП 50.13330.2012 Тепловая защита зданий. Актуализированная редакция СНиП 23-02-2003;</w:t>
      </w:r>
    </w:p>
    <w:p w14:paraId="5752C027"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СП 52.13330.2016 Актуализированная редакция СНиП 23-05-95* «Естественное и искусственное освещение»;</w:t>
      </w:r>
    </w:p>
    <w:p w14:paraId="1CA27768"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СП 62.13330.2011* Газораспределительные системы. Актуализированная редакция СНиП 42-01-2002;</w:t>
      </w:r>
    </w:p>
    <w:p w14:paraId="1FCB7F17"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СП 68.13330.2017 Приемка в эксплуатацию законченных строительством объектов. Основные положения. Актуализированная редакция СНиП 3.01.04-87;</w:t>
      </w:r>
    </w:p>
    <w:p w14:paraId="5CD75292"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СП 70.13330.2012 Актуализированная редакция СНиП 3.03.01-87 «Несущие и ограждающие конструкции»;</w:t>
      </w:r>
    </w:p>
    <w:p w14:paraId="4B87943D"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СП 71.13330.2017 Изоляционные и отделочные покрытия. Актуализированная редакция СНиП 3.04.01-87;</w:t>
      </w:r>
    </w:p>
    <w:p w14:paraId="2B4EC2E6"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lastRenderedPageBreak/>
        <w:t>СП 72.13330.2016 Актуализированная редакция СНиП 3.04.03-85 «Защита строительных конструкций и сооружений от коррозии»;</w:t>
      </w:r>
    </w:p>
    <w:p w14:paraId="0797CA20"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СП 73.13330.2012 Внутренние санитарно-технические системы зданий. Актуализированная редакция СНиП 3.05.01-85;</w:t>
      </w:r>
    </w:p>
    <w:p w14:paraId="6531D58F"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СП 76.13330.2016 Актуализированная редакция СНиП 3.05.06-85. Электротехнические устройства;</w:t>
      </w:r>
    </w:p>
    <w:p w14:paraId="43DAC809"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СП 77.13330.2016 Системы автоматизации. Актуализированная редакция СНиП 3.05.07-85;</w:t>
      </w:r>
    </w:p>
    <w:p w14:paraId="3B38C920"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СП 78.13330.2012 Автомобильные дороги. Актуализированная редакция СНиП 3.06.03-85;</w:t>
      </w:r>
    </w:p>
    <w:p w14:paraId="0C88B1E3"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СП 82.13330.2016 Правила производства и приемки работ. Благоустройство территории (актуализированная редакция СНиП III-10-75);</w:t>
      </w:r>
    </w:p>
    <w:p w14:paraId="731CFC19"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hyperlink r:id="rId34" w:history="1">
        <w:r w:rsidRPr="00915068">
          <w:rPr>
            <w:bCs/>
            <w:kern w:val="36"/>
            <w:sz w:val="22"/>
            <w:szCs w:val="22"/>
          </w:rPr>
          <w:t>СП 89.13330.2016</w:t>
        </w:r>
      </w:hyperlink>
      <w:r w:rsidRPr="00915068">
        <w:rPr>
          <w:bCs/>
          <w:kern w:val="36"/>
          <w:sz w:val="22"/>
          <w:szCs w:val="22"/>
        </w:rPr>
        <w:t>  Котельные установки;</w:t>
      </w:r>
    </w:p>
    <w:p w14:paraId="3A00327C"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349D8C00"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ТР </w:t>
      </w:r>
      <w:bookmarkStart w:id="64" w:name="i25530"/>
      <w:bookmarkEnd w:id="64"/>
      <w:r w:rsidRPr="00915068">
        <w:rPr>
          <w:bCs/>
          <w:kern w:val="36"/>
          <w:sz w:val="22"/>
          <w:szCs w:val="22"/>
        </w:rPr>
        <w:t>ТС 011/2011 Технический регламент Таможенного союза "Безопасность лифтов";</w:t>
      </w:r>
    </w:p>
    <w:p w14:paraId="1B10A462"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687F08E8"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6C85AD28"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hyperlink r:id="rId35" w:history="1">
        <w:r w:rsidRPr="00915068">
          <w:rPr>
            <w:bCs/>
            <w:kern w:val="36"/>
            <w:sz w:val="22"/>
            <w:szCs w:val="22"/>
          </w:rPr>
          <w:t>Федеральный закон от 04.05.2011 № 99-ФЗ "О лицензировании отдельных видов деятельности"</w:t>
        </w:r>
      </w:hyperlink>
      <w:r w:rsidRPr="00915068">
        <w:rPr>
          <w:bCs/>
          <w:kern w:val="36"/>
          <w:sz w:val="22"/>
          <w:szCs w:val="22"/>
        </w:rPr>
        <w:t>;</w:t>
      </w:r>
    </w:p>
    <w:p w14:paraId="5F50C18E"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381E3F53"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Федеральный закон от 07.12.2011 № 416-ФЗ "О водоснабжении и водоотведении";</w:t>
      </w:r>
    </w:p>
    <w:p w14:paraId="7B702BB7"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Федеральный закон от 08.08.2001 № 128-ФЗ "О лицензировании отдельных видов деятельности";</w:t>
      </w:r>
    </w:p>
    <w:p w14:paraId="194A0026"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Федеральный закон от 10.01.2002 № 7-ФЗ "Об охране окружающей среды";</w:t>
      </w:r>
    </w:p>
    <w:p w14:paraId="46F45E3D"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Федеральный закон от 18.07.2011 № 223-ФЗ "О закупках товаров, работ, услуг отдельными видами юридических лиц";</w:t>
      </w:r>
    </w:p>
    <w:p w14:paraId="27D018FD"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hyperlink r:id="rId36" w:history="1">
        <w:r w:rsidRPr="00915068">
          <w:rPr>
            <w:bCs/>
            <w:kern w:val="36"/>
            <w:sz w:val="22"/>
            <w:szCs w:val="22"/>
          </w:rPr>
          <w:t>Федеральный закон от 22.07.2008 № 123-ФЗ "Технический регламент о требованиях пожарной безопасности"</w:t>
        </w:r>
      </w:hyperlink>
      <w:r w:rsidRPr="00915068">
        <w:rPr>
          <w:bCs/>
          <w:kern w:val="36"/>
          <w:sz w:val="22"/>
          <w:szCs w:val="22"/>
        </w:rPr>
        <w:t>;</w:t>
      </w:r>
    </w:p>
    <w:p w14:paraId="755B58AE"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 xml:space="preserve">Федеральный закон от 23.11.2009 № 261-ФЗ "Об энергосбережении и о повышении </w:t>
      </w:r>
      <w:proofErr w:type="gramStart"/>
      <w:r w:rsidRPr="00915068">
        <w:rPr>
          <w:bCs/>
          <w:kern w:val="36"/>
          <w:sz w:val="22"/>
          <w:szCs w:val="22"/>
        </w:rPr>
        <w:t>энергетической эффективности</w:t>
      </w:r>
      <w:proofErr w:type="gramEnd"/>
      <w:r w:rsidRPr="00915068">
        <w:rPr>
          <w:bCs/>
          <w:kern w:val="36"/>
          <w:sz w:val="22"/>
          <w:szCs w:val="22"/>
        </w:rPr>
        <w:t xml:space="preserve"> и о внесении изменений в отдельные законодательные акты Российской Федерации";</w:t>
      </w:r>
    </w:p>
    <w:p w14:paraId="4C6602F2"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Федеральный закон от 24.06.1998 № 89-ФЗ "Об отходах производства и потребления";</w:t>
      </w:r>
    </w:p>
    <w:p w14:paraId="008BE1F3"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Федеральный закон от 25.06.2002 </w:t>
      </w:r>
      <w:hyperlink r:id="rId37" w:tooltip="Об объектах культурного наследия (памятниках истории и культуры) народов Российской Федерации" w:history="1">
        <w:r w:rsidRPr="00915068">
          <w:rPr>
            <w:bCs/>
            <w:kern w:val="36"/>
            <w:sz w:val="22"/>
            <w:szCs w:val="22"/>
          </w:rPr>
          <w:t>№ 73-ФЗ</w:t>
        </w:r>
      </w:hyperlink>
      <w:r w:rsidRPr="00915068">
        <w:rPr>
          <w:bCs/>
          <w:kern w:val="36"/>
          <w:sz w:val="22"/>
          <w:szCs w:val="22"/>
        </w:rPr>
        <w:t> "Об объектах культурного наследия (памятниках истории и культуры) народов Российской Федерации";</w:t>
      </w:r>
    </w:p>
    <w:p w14:paraId="1167C733"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Федеральный закон от 26.06.2008 № 102-ФЗ "Об обеспечении единства измерений";</w:t>
      </w:r>
    </w:p>
    <w:p w14:paraId="5551B18A"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Федеральный закон от 27.07.2010 № 190-ФЗ "О теплоснабжении" Статья 14. Подключение (технологическое присоединение) к системе теплоснабжения;</w:t>
      </w:r>
    </w:p>
    <w:p w14:paraId="3A14E173"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Федеральный закон от 27.12.2002 № 184-ФЗ "О техническом регулировании";</w:t>
      </w:r>
    </w:p>
    <w:p w14:paraId="4E19C08F" w14:textId="77777777" w:rsidR="00D70D77" w:rsidRPr="00915068" w:rsidRDefault="00D70D77" w:rsidP="00D70D77">
      <w:pPr>
        <w:pStyle w:val="aff4"/>
        <w:numPr>
          <w:ilvl w:val="0"/>
          <w:numId w:val="18"/>
        </w:numPr>
        <w:shd w:val="clear" w:color="auto" w:fill="FFFFFF"/>
        <w:tabs>
          <w:tab w:val="left" w:pos="851"/>
        </w:tabs>
        <w:ind w:left="0" w:firstLine="567"/>
        <w:jc w:val="both"/>
        <w:outlineLvl w:val="0"/>
        <w:rPr>
          <w:bCs/>
          <w:kern w:val="36"/>
          <w:sz w:val="22"/>
          <w:szCs w:val="22"/>
        </w:rPr>
      </w:pPr>
      <w:r w:rsidRPr="00915068">
        <w:rPr>
          <w:bCs/>
          <w:kern w:val="36"/>
          <w:sz w:val="22"/>
          <w:szCs w:val="22"/>
        </w:rPr>
        <w:t>Федеральный закон от 30.03.1999 № 52-ФЗ "О санитарно-эпидемиологическом благополучии населения".</w:t>
      </w:r>
    </w:p>
    <w:p w14:paraId="4CFD083D"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 xml:space="preserve">В течение </w:t>
      </w:r>
      <w:bookmarkStart w:id="65" w:name="_Hlk5792293"/>
      <w:r w:rsidRPr="00915068">
        <w:rPr>
          <w:sz w:val="22"/>
          <w:szCs w:val="22"/>
        </w:rPr>
        <w:t xml:space="preserve">5 (пяти) </w:t>
      </w:r>
      <w:bookmarkEnd w:id="65"/>
      <w:r w:rsidRPr="00915068">
        <w:rPr>
          <w:sz w:val="22"/>
          <w:szCs w:val="22"/>
        </w:rPr>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8" w:anchor="/document/72009464/entry/12000" w:history="1">
        <w:r w:rsidRPr="00915068">
          <w:rPr>
            <w:sz w:val="22"/>
            <w:szCs w:val="22"/>
          </w:rPr>
          <w:t>Графиком</w:t>
        </w:r>
      </w:hyperlink>
      <w:r w:rsidRPr="00915068">
        <w:rPr>
          <w:sz w:val="22"/>
          <w:szCs w:val="22"/>
        </w:rPr>
        <w:t xml:space="preserve"> выполнения строительно-монтажных работ для начала строительства (реконструкции) Объекта.  </w:t>
      </w:r>
    </w:p>
    <w:p w14:paraId="2231E148" w14:textId="77777777" w:rsidR="00D70D77" w:rsidRPr="00915068" w:rsidRDefault="00D70D77" w:rsidP="00D70D77">
      <w:pPr>
        <w:ind w:firstLine="567"/>
        <w:jc w:val="both"/>
        <w:rPr>
          <w:sz w:val="22"/>
          <w:szCs w:val="22"/>
        </w:rPr>
      </w:pPr>
      <w:r w:rsidRPr="00915068">
        <w:rPr>
          <w:sz w:val="22"/>
          <w:szCs w:val="22"/>
        </w:rPr>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6E9C47D1"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lastRenderedPageBreak/>
        <w:t>Выполнить самостоятельно в соответствии с проектной документацией без привлечения других лиц работы в объеме не менее 60%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7C7C13C2" w14:textId="77777777" w:rsidR="00D70D77" w:rsidRDefault="00D70D77" w:rsidP="00D70D77">
      <w:pPr>
        <w:autoSpaceDE w:val="0"/>
        <w:autoSpaceDN w:val="0"/>
        <w:ind w:firstLine="567"/>
        <w:jc w:val="both"/>
        <w:rPr>
          <w:sz w:val="22"/>
        </w:rPr>
      </w:pPr>
      <w:r>
        <w:t>1. Подготовительные работы</w:t>
      </w:r>
    </w:p>
    <w:p w14:paraId="3F0EFCFA" w14:textId="77777777" w:rsidR="00D70D77" w:rsidRDefault="00D70D77" w:rsidP="00D70D77">
      <w:pPr>
        <w:autoSpaceDE w:val="0"/>
        <w:autoSpaceDN w:val="0"/>
        <w:ind w:firstLine="567"/>
        <w:jc w:val="both"/>
      </w:pPr>
      <w:r>
        <w:t>2. Земляные работы</w:t>
      </w:r>
    </w:p>
    <w:p w14:paraId="3D0BD445" w14:textId="77777777" w:rsidR="00D70D77" w:rsidRDefault="00D70D77" w:rsidP="00D70D77">
      <w:pPr>
        <w:autoSpaceDE w:val="0"/>
        <w:autoSpaceDN w:val="0"/>
        <w:ind w:firstLine="567"/>
        <w:jc w:val="both"/>
      </w:pPr>
      <w:r>
        <w:t>3. Устройство фундаментов и оснований</w:t>
      </w:r>
    </w:p>
    <w:p w14:paraId="09DB1F8E" w14:textId="77777777" w:rsidR="00D70D77" w:rsidRDefault="00D70D77" w:rsidP="00D70D77">
      <w:pPr>
        <w:autoSpaceDE w:val="0"/>
        <w:autoSpaceDN w:val="0"/>
        <w:ind w:firstLine="567"/>
        <w:jc w:val="both"/>
      </w:pPr>
      <w:r>
        <w:rPr>
          <w:color w:val="1F497D"/>
        </w:rPr>
        <w:t>4</w:t>
      </w:r>
      <w:r>
        <w:t>. Устройство наружных сетей канализации</w:t>
      </w:r>
    </w:p>
    <w:p w14:paraId="36563ED0" w14:textId="77777777" w:rsidR="00D70D77" w:rsidRDefault="00D70D77" w:rsidP="00D70D77">
      <w:pPr>
        <w:autoSpaceDE w:val="0"/>
        <w:autoSpaceDN w:val="0"/>
        <w:ind w:firstLine="567"/>
        <w:jc w:val="both"/>
      </w:pPr>
      <w:r>
        <w:rPr>
          <w:color w:val="1F497D"/>
        </w:rPr>
        <w:t>5</w:t>
      </w:r>
      <w:r>
        <w:t>. Устройство наружных сетей водоснабжения</w:t>
      </w:r>
    </w:p>
    <w:p w14:paraId="25B47C31" w14:textId="77777777" w:rsidR="00D70D77" w:rsidRDefault="00D70D77" w:rsidP="00D70D77">
      <w:pPr>
        <w:autoSpaceDE w:val="0"/>
        <w:autoSpaceDN w:val="0"/>
        <w:ind w:firstLine="567"/>
        <w:jc w:val="both"/>
      </w:pPr>
      <w:r>
        <w:rPr>
          <w:color w:val="1F497D"/>
        </w:rPr>
        <w:t>6</w:t>
      </w:r>
      <w:r>
        <w:t>. Устройство наружных сетей газоснабжения</w:t>
      </w:r>
    </w:p>
    <w:p w14:paraId="180D3A59" w14:textId="77777777" w:rsidR="00D70D77" w:rsidRDefault="00D70D77" w:rsidP="00D70D77">
      <w:pPr>
        <w:autoSpaceDE w:val="0"/>
        <w:autoSpaceDN w:val="0"/>
        <w:ind w:firstLine="567"/>
        <w:jc w:val="both"/>
      </w:pPr>
      <w:r>
        <w:rPr>
          <w:color w:val="1F497D"/>
        </w:rPr>
        <w:t>7</w:t>
      </w:r>
      <w:r>
        <w:t>. Устройство наружных электрических сетей и линий связи</w:t>
      </w:r>
    </w:p>
    <w:p w14:paraId="4E8413F1" w14:textId="77777777" w:rsidR="00D70D77" w:rsidRDefault="00D70D77" w:rsidP="00D70D77">
      <w:pPr>
        <w:autoSpaceDE w:val="0"/>
        <w:autoSpaceDN w:val="0"/>
        <w:ind w:firstLine="567"/>
        <w:jc w:val="both"/>
      </w:pPr>
      <w:r>
        <w:rPr>
          <w:color w:val="1F497D"/>
        </w:rPr>
        <w:t>8</w:t>
      </w:r>
      <w:r>
        <w:t>. Монтаж технологического оборудования</w:t>
      </w:r>
    </w:p>
    <w:p w14:paraId="3BFDD373" w14:textId="77777777" w:rsidR="00D70D77" w:rsidRDefault="00D70D77" w:rsidP="00D70D77">
      <w:pPr>
        <w:autoSpaceDE w:val="0"/>
        <w:autoSpaceDN w:val="0"/>
        <w:ind w:firstLine="567"/>
        <w:jc w:val="both"/>
      </w:pPr>
      <w:r>
        <w:t>9. Пусконаладочные работы</w:t>
      </w:r>
    </w:p>
    <w:p w14:paraId="13A5C6E2"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59CB995A"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72C6F5F2"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55D64677" w14:textId="77777777" w:rsidR="00D70D77" w:rsidRPr="00915068" w:rsidRDefault="00D70D77" w:rsidP="00D70D77">
      <w:pPr>
        <w:pStyle w:val="aff4"/>
        <w:numPr>
          <w:ilvl w:val="2"/>
          <w:numId w:val="16"/>
        </w:numPr>
        <w:ind w:left="0" w:firstLine="567"/>
        <w:contextualSpacing w:val="0"/>
        <w:jc w:val="both"/>
        <w:rPr>
          <w:sz w:val="22"/>
          <w:szCs w:val="22"/>
        </w:rPr>
      </w:pPr>
      <w:bookmarkStart w:id="66" w:name="_Hlk32478232"/>
      <w:r w:rsidRPr="00915068">
        <w:rPr>
          <w:sz w:val="22"/>
          <w:szCs w:val="22"/>
        </w:rPr>
        <w:t>В течение 10 (десяти) дней после дня подписания Контракта предоставить Государственному заказчику:</w:t>
      </w:r>
    </w:p>
    <w:p w14:paraId="185A1F52" w14:textId="77777777" w:rsidR="00D70D77" w:rsidRPr="00915068" w:rsidRDefault="00D70D77" w:rsidP="00D70D77">
      <w:pPr>
        <w:ind w:firstLine="567"/>
        <w:jc w:val="both"/>
        <w:rPr>
          <w:sz w:val="22"/>
          <w:szCs w:val="22"/>
        </w:rPr>
      </w:pPr>
      <w:r w:rsidRPr="00915068">
        <w:rPr>
          <w:sz w:val="22"/>
          <w:szCs w:val="22"/>
        </w:rPr>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54704955" w14:textId="77777777" w:rsidR="00D70D77" w:rsidRPr="00915068" w:rsidRDefault="00D70D77" w:rsidP="00D70D77">
      <w:pPr>
        <w:ind w:firstLine="567"/>
        <w:jc w:val="both"/>
        <w:rPr>
          <w:sz w:val="22"/>
          <w:szCs w:val="22"/>
        </w:rPr>
      </w:pPr>
      <w:r w:rsidRPr="00915068">
        <w:rPr>
          <w:sz w:val="22"/>
          <w:szCs w:val="22"/>
        </w:rPr>
        <w:t xml:space="preserve">б) Приказ о назначении ответственного лица по строительному контролю на объекте, </w:t>
      </w:r>
      <w:bookmarkStart w:id="67" w:name="_Hlk5721856"/>
      <w:r w:rsidRPr="00915068">
        <w:rPr>
          <w:sz w:val="22"/>
          <w:szCs w:val="22"/>
        </w:rPr>
        <w:t>при обязательном наличии данного специалиста в национальном реестре специалистов согласно статье 55.5-1 Градостроительного Кодекса РФ.</w:t>
      </w:r>
    </w:p>
    <w:bookmarkEnd w:id="67"/>
    <w:p w14:paraId="72BA12B9" w14:textId="77777777" w:rsidR="00D70D77" w:rsidRPr="00915068" w:rsidRDefault="00D70D77" w:rsidP="00D70D77">
      <w:pPr>
        <w:ind w:firstLine="567"/>
        <w:jc w:val="both"/>
        <w:rPr>
          <w:sz w:val="22"/>
          <w:szCs w:val="22"/>
        </w:rPr>
      </w:pPr>
      <w:r w:rsidRPr="00915068">
        <w:rPr>
          <w:sz w:val="22"/>
          <w:szCs w:val="22"/>
        </w:rPr>
        <w:t>в) Приказ о назначении ответственного лица за выдачу наряд-допусков на объекте.</w:t>
      </w:r>
    </w:p>
    <w:p w14:paraId="676D4308" w14:textId="77777777" w:rsidR="00D70D77" w:rsidRPr="00915068" w:rsidRDefault="00D70D77" w:rsidP="00D70D77">
      <w:pPr>
        <w:ind w:firstLine="567"/>
        <w:jc w:val="both"/>
        <w:rPr>
          <w:sz w:val="22"/>
          <w:szCs w:val="22"/>
        </w:rPr>
      </w:pPr>
      <w:r w:rsidRPr="00915068">
        <w:rPr>
          <w:sz w:val="22"/>
          <w:szCs w:val="22"/>
        </w:rPr>
        <w:t xml:space="preserve">г) Приказ о назначении ответственного лица за поддержание безопасности объекта, пропускного и </w:t>
      </w:r>
      <w:proofErr w:type="spellStart"/>
      <w:r w:rsidRPr="00915068">
        <w:rPr>
          <w:sz w:val="22"/>
          <w:szCs w:val="22"/>
        </w:rPr>
        <w:t>внутриобъектового</w:t>
      </w:r>
      <w:proofErr w:type="spellEnd"/>
      <w:r w:rsidRPr="00915068">
        <w:rPr>
          <w:sz w:val="22"/>
          <w:szCs w:val="22"/>
        </w:rPr>
        <w:t xml:space="preserve">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w:t>
      </w:r>
      <w:proofErr w:type="spellStart"/>
      <w:r w:rsidRPr="00915068">
        <w:rPr>
          <w:sz w:val="22"/>
          <w:szCs w:val="22"/>
        </w:rPr>
        <w:t>внутриобъектовому</w:t>
      </w:r>
      <w:proofErr w:type="spellEnd"/>
      <w:r w:rsidRPr="00915068">
        <w:rPr>
          <w:sz w:val="22"/>
          <w:szCs w:val="22"/>
        </w:rPr>
        <w:t xml:space="preserve"> режимах на Объекте, </w:t>
      </w:r>
    </w:p>
    <w:p w14:paraId="65B1859C" w14:textId="77777777" w:rsidR="00D70D77" w:rsidRPr="00915068" w:rsidRDefault="00D70D77" w:rsidP="00D70D77">
      <w:pPr>
        <w:ind w:firstLine="567"/>
        <w:jc w:val="both"/>
        <w:rPr>
          <w:sz w:val="22"/>
          <w:szCs w:val="22"/>
        </w:rPr>
      </w:pPr>
      <w:r w:rsidRPr="00915068">
        <w:rPr>
          <w:sz w:val="22"/>
          <w:szCs w:val="22"/>
        </w:rPr>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665FAD9A" w14:textId="77777777" w:rsidR="00D70D77" w:rsidRPr="00915068" w:rsidRDefault="00D70D77" w:rsidP="00D70D77">
      <w:pPr>
        <w:ind w:firstLine="567"/>
        <w:jc w:val="both"/>
        <w:rPr>
          <w:sz w:val="22"/>
          <w:szCs w:val="22"/>
        </w:rPr>
      </w:pPr>
      <w:r w:rsidRPr="00915068">
        <w:rPr>
          <w:sz w:val="22"/>
          <w:szCs w:val="22"/>
        </w:rPr>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7F93D76A" w14:textId="77777777" w:rsidR="00D70D77" w:rsidRPr="00915068" w:rsidRDefault="00D70D77" w:rsidP="00D70D77">
      <w:pPr>
        <w:ind w:firstLine="567"/>
        <w:jc w:val="both"/>
        <w:rPr>
          <w:sz w:val="22"/>
          <w:szCs w:val="22"/>
        </w:rPr>
      </w:pPr>
      <w:r w:rsidRPr="00915068">
        <w:rPr>
          <w:sz w:val="22"/>
          <w:szCs w:val="22"/>
        </w:rPr>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8" w:name="_Hlk45181007"/>
      <w:r w:rsidRPr="00915068">
        <w:rPr>
          <w:sz w:val="22"/>
          <w:szCs w:val="22"/>
        </w:rPr>
        <w:t>в уполномоченных органах, осуществляющим надзор за строительством.</w:t>
      </w:r>
    </w:p>
    <w:p w14:paraId="65BC01FB" w14:textId="77777777" w:rsidR="00D70D77" w:rsidRPr="00915068" w:rsidRDefault="00D70D77" w:rsidP="00D70D77">
      <w:pPr>
        <w:pStyle w:val="aff4"/>
        <w:numPr>
          <w:ilvl w:val="2"/>
          <w:numId w:val="16"/>
        </w:numPr>
        <w:ind w:left="0" w:firstLine="567"/>
        <w:contextualSpacing w:val="0"/>
        <w:jc w:val="both"/>
        <w:rPr>
          <w:sz w:val="22"/>
          <w:szCs w:val="22"/>
        </w:rPr>
      </w:pPr>
      <w:bookmarkStart w:id="69" w:name="_Hlk14963990"/>
      <w:bookmarkEnd w:id="68"/>
      <w:r w:rsidRPr="00915068">
        <w:rPr>
          <w:sz w:val="22"/>
          <w:szCs w:val="22"/>
        </w:rPr>
        <w:t xml:space="preserve">В течение 20 (двадцати) дней со дня подписания Контракта сформировать </w:t>
      </w:r>
      <w:bookmarkStart w:id="70" w:name="_Hlk45181031"/>
      <w:r w:rsidRPr="00915068">
        <w:rPr>
          <w:sz w:val="22"/>
          <w:szCs w:val="22"/>
        </w:rPr>
        <w:t>и согласовать с Государственным заказчиком:</w:t>
      </w:r>
      <w:bookmarkEnd w:id="70"/>
    </w:p>
    <w:p w14:paraId="78A4D96A" w14:textId="77777777" w:rsidR="00D70D77" w:rsidRPr="00915068" w:rsidRDefault="00D70D77" w:rsidP="00D70D77">
      <w:pPr>
        <w:ind w:firstLine="567"/>
        <w:jc w:val="both"/>
        <w:rPr>
          <w:sz w:val="22"/>
          <w:szCs w:val="22"/>
        </w:rPr>
      </w:pPr>
      <w:bookmarkStart w:id="71" w:name="_Hlk42157246"/>
      <w:r w:rsidRPr="00915068">
        <w:rPr>
          <w:sz w:val="22"/>
          <w:szCs w:val="22"/>
        </w:rPr>
        <w:t>а) Детализированный график выполнения строительно-монтажных работ по форме Приложения № 2.1 к Контракту в 2 -ух (двух) экземплярах.</w:t>
      </w:r>
    </w:p>
    <w:p w14:paraId="6735B28A" w14:textId="77777777" w:rsidR="00D70D77" w:rsidRPr="00915068" w:rsidRDefault="00D70D77" w:rsidP="00D70D77">
      <w:pPr>
        <w:ind w:firstLine="567"/>
        <w:jc w:val="both"/>
        <w:rPr>
          <w:sz w:val="22"/>
          <w:szCs w:val="22"/>
        </w:rPr>
      </w:pPr>
      <w:bookmarkStart w:id="72" w:name="_Hlk45181090"/>
      <w:r w:rsidRPr="00915068">
        <w:rPr>
          <w:sz w:val="22"/>
          <w:szCs w:val="22"/>
        </w:rPr>
        <w:t xml:space="preserve">В течение срока, установленного настоящим пунктом, устранить замечания и передать </w:t>
      </w:r>
      <w:proofErr w:type="gramStart"/>
      <w:r w:rsidRPr="00915068">
        <w:rPr>
          <w:sz w:val="22"/>
          <w:szCs w:val="22"/>
        </w:rPr>
        <w:t>Государственному заказчику</w:t>
      </w:r>
      <w:proofErr w:type="gramEnd"/>
      <w:r w:rsidRPr="00915068">
        <w:rPr>
          <w:sz w:val="22"/>
          <w:szCs w:val="22"/>
        </w:rPr>
        <w:t xml:space="preserve"> Детализированный график выполнения строительно-монтажных работ</w:t>
      </w:r>
      <w:bookmarkEnd w:id="72"/>
      <w:r w:rsidRPr="00915068">
        <w:rPr>
          <w:sz w:val="22"/>
          <w:szCs w:val="22"/>
        </w:rPr>
        <w:t>.</w:t>
      </w:r>
    </w:p>
    <w:p w14:paraId="120F3BDE" w14:textId="77777777" w:rsidR="00D70D77" w:rsidRPr="00915068" w:rsidRDefault="00D70D77" w:rsidP="00D70D77">
      <w:pPr>
        <w:ind w:firstLine="567"/>
        <w:jc w:val="both"/>
        <w:rPr>
          <w:sz w:val="22"/>
          <w:szCs w:val="22"/>
        </w:rPr>
      </w:pPr>
      <w:r w:rsidRPr="00915068">
        <w:rPr>
          <w:sz w:val="22"/>
          <w:szCs w:val="22"/>
        </w:rPr>
        <w:lastRenderedPageBreak/>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9"/>
    <w:p w14:paraId="6D785E0E" w14:textId="77777777" w:rsidR="00D70D77" w:rsidRPr="00915068" w:rsidRDefault="00D70D77" w:rsidP="00D70D77">
      <w:pPr>
        <w:ind w:firstLine="567"/>
        <w:jc w:val="both"/>
        <w:rPr>
          <w:sz w:val="22"/>
          <w:szCs w:val="22"/>
        </w:rPr>
      </w:pPr>
      <w:r w:rsidRPr="00915068">
        <w:rPr>
          <w:sz w:val="22"/>
          <w:szCs w:val="22"/>
        </w:rPr>
        <w:t>б)</w:t>
      </w:r>
      <w:bookmarkStart w:id="73" w:name="_Hlk5721910"/>
      <w:r w:rsidRPr="00915068">
        <w:rPr>
          <w:sz w:val="22"/>
          <w:szCs w:val="22"/>
        </w:rPr>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3DBD37F2" w14:textId="77777777" w:rsidR="00D70D77" w:rsidRPr="00915068" w:rsidRDefault="00D70D77" w:rsidP="00D70D77">
      <w:pPr>
        <w:ind w:firstLine="567"/>
        <w:jc w:val="both"/>
        <w:rPr>
          <w:sz w:val="22"/>
          <w:szCs w:val="22"/>
        </w:rPr>
      </w:pPr>
      <w:r w:rsidRPr="00915068">
        <w:rPr>
          <w:sz w:val="22"/>
          <w:szCs w:val="22"/>
        </w:rPr>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6"/>
    <w:bookmarkEnd w:id="71"/>
    <w:bookmarkEnd w:id="73"/>
    <w:p w14:paraId="1F18184E"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4" w:name="_Hlk5722077"/>
      <w:r w:rsidRPr="00915068">
        <w:rPr>
          <w:sz w:val="22"/>
          <w:szCs w:val="22"/>
        </w:rPr>
        <w:t xml:space="preserve">14 (четырнадцати) </w:t>
      </w:r>
      <w:bookmarkEnd w:id="74"/>
      <w:r w:rsidRPr="00915068">
        <w:rPr>
          <w:sz w:val="22"/>
          <w:szCs w:val="22"/>
        </w:rPr>
        <w:t>дней с даты получения проектной и рабочей документации.</w:t>
      </w:r>
    </w:p>
    <w:p w14:paraId="7A69368F" w14:textId="77777777" w:rsidR="00D70D77" w:rsidRPr="00915068" w:rsidRDefault="00D70D77" w:rsidP="00D70D77">
      <w:pPr>
        <w:pStyle w:val="aff4"/>
        <w:numPr>
          <w:ilvl w:val="2"/>
          <w:numId w:val="16"/>
        </w:numPr>
        <w:ind w:left="0" w:firstLine="567"/>
        <w:contextualSpacing w:val="0"/>
        <w:jc w:val="both"/>
        <w:rPr>
          <w:sz w:val="22"/>
          <w:szCs w:val="22"/>
        </w:rPr>
      </w:pPr>
      <w:bookmarkStart w:id="75" w:name="_Hlk5722258"/>
      <w:r w:rsidRPr="00915068">
        <w:rPr>
          <w:sz w:val="22"/>
          <w:szCs w:val="22"/>
        </w:rPr>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5"/>
    <w:p w14:paraId="315EFE11"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24459E3B"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1DD3FEEC" w14:textId="77777777" w:rsidR="00D70D77" w:rsidRPr="00915068" w:rsidRDefault="00D70D77" w:rsidP="00D70D77">
      <w:pPr>
        <w:pStyle w:val="aff4"/>
        <w:numPr>
          <w:ilvl w:val="2"/>
          <w:numId w:val="16"/>
        </w:numPr>
        <w:ind w:left="0" w:firstLine="567"/>
        <w:contextualSpacing w:val="0"/>
        <w:jc w:val="both"/>
        <w:rPr>
          <w:sz w:val="22"/>
          <w:szCs w:val="22"/>
        </w:rPr>
      </w:pPr>
      <w:bookmarkStart w:id="76" w:name="_Hlk45181202"/>
      <w:bookmarkStart w:id="77" w:name="_Hlk42157389"/>
      <w:bookmarkStart w:id="78" w:name="_Hlk25244221"/>
      <w:r w:rsidRPr="00915068">
        <w:rPr>
          <w:sz w:val="22"/>
          <w:szCs w:val="22"/>
        </w:rPr>
        <w:t>По требованию Государственного заказчика</w:t>
      </w:r>
      <w:bookmarkEnd w:id="76"/>
      <w:r w:rsidRPr="00915068">
        <w:rPr>
          <w:sz w:val="22"/>
          <w:szCs w:val="22"/>
        </w:rPr>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68E77421" w14:textId="77777777" w:rsidR="00D70D77" w:rsidRPr="00915068" w:rsidRDefault="00D70D77" w:rsidP="00D70D77">
      <w:pPr>
        <w:pStyle w:val="aff4"/>
        <w:numPr>
          <w:ilvl w:val="2"/>
          <w:numId w:val="16"/>
        </w:numPr>
        <w:ind w:left="0" w:firstLine="567"/>
        <w:contextualSpacing w:val="0"/>
        <w:jc w:val="both"/>
        <w:rPr>
          <w:sz w:val="22"/>
          <w:szCs w:val="22"/>
        </w:rPr>
      </w:pPr>
      <w:bookmarkStart w:id="79" w:name="_Hlk45181232"/>
      <w:bookmarkEnd w:id="77"/>
      <w:r w:rsidRPr="00915068">
        <w:rPr>
          <w:sz w:val="22"/>
          <w:szCs w:val="22"/>
        </w:rPr>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8"/>
    <w:bookmarkEnd w:id="79"/>
    <w:p w14:paraId="125F125F"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64508E11"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01670DED"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698DF837"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 xml:space="preserve">Своевременно устанавливать ограждения котлованов и траншей, оборудованные трапы и переходные мостики. </w:t>
      </w:r>
    </w:p>
    <w:p w14:paraId="06783BE3"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lastRenderedPageBreak/>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4D9E339A"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Произвести разбивку в натуре осей зданий и сооружений, знаков закрепления этих осей и монтажных ориентиров.</w:t>
      </w:r>
    </w:p>
    <w:p w14:paraId="492E875E" w14:textId="77777777" w:rsidR="00D70D77" w:rsidRPr="00915068" w:rsidRDefault="00D70D77" w:rsidP="00D70D77">
      <w:pPr>
        <w:ind w:firstLine="567"/>
        <w:jc w:val="both"/>
        <w:rPr>
          <w:sz w:val="22"/>
          <w:szCs w:val="22"/>
        </w:rPr>
      </w:pPr>
      <w:r w:rsidRPr="00915068">
        <w:rPr>
          <w:sz w:val="22"/>
          <w:szCs w:val="22"/>
        </w:rPr>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190BF49F"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7AB43892"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6EEB3DCF"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51AF294E"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47D07FF5"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Осуществлять охрану строительной площадки в порядке, установленном Статьей 6 Контракта.</w:t>
      </w:r>
    </w:p>
    <w:p w14:paraId="24C9C60D"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Создавать условия для проверки хода выполнения Работ и производственных расходов по Контракту.</w:t>
      </w:r>
    </w:p>
    <w:p w14:paraId="6BBFB7B6"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34F7BCE6"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1F16A018"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420878B5" w14:textId="77777777" w:rsidR="00D70D77" w:rsidRPr="00915068" w:rsidRDefault="00D70D77" w:rsidP="00D70D77">
      <w:pPr>
        <w:pStyle w:val="aff4"/>
        <w:numPr>
          <w:ilvl w:val="2"/>
          <w:numId w:val="16"/>
        </w:numPr>
        <w:ind w:left="0" w:firstLine="567"/>
        <w:contextualSpacing w:val="0"/>
        <w:jc w:val="both"/>
        <w:rPr>
          <w:sz w:val="22"/>
          <w:szCs w:val="22"/>
        </w:rPr>
      </w:pPr>
      <w:bookmarkStart w:id="80" w:name="_Hlk42157524"/>
      <w:r w:rsidRPr="00915068">
        <w:rPr>
          <w:sz w:val="22"/>
          <w:szCs w:val="22"/>
        </w:rPr>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5A0B963D" w14:textId="77777777" w:rsidR="00D70D77" w:rsidRPr="00915068" w:rsidRDefault="00D70D77" w:rsidP="00D70D77">
      <w:pPr>
        <w:ind w:firstLine="567"/>
        <w:jc w:val="both"/>
        <w:rPr>
          <w:sz w:val="22"/>
          <w:szCs w:val="22"/>
        </w:rPr>
      </w:pPr>
      <w:r w:rsidRPr="00915068">
        <w:rPr>
          <w:sz w:val="22"/>
          <w:szCs w:val="22"/>
        </w:rPr>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80"/>
    <w:p w14:paraId="098F7DE0"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60DCBA70" w14:textId="77777777" w:rsidR="00D70D77" w:rsidRPr="00915068" w:rsidRDefault="00D70D77" w:rsidP="00D70D77">
      <w:pPr>
        <w:pStyle w:val="aff4"/>
        <w:numPr>
          <w:ilvl w:val="2"/>
          <w:numId w:val="16"/>
        </w:numPr>
        <w:ind w:left="0" w:firstLine="567"/>
        <w:contextualSpacing w:val="0"/>
        <w:jc w:val="both"/>
        <w:rPr>
          <w:sz w:val="22"/>
          <w:szCs w:val="22"/>
        </w:rPr>
      </w:pPr>
      <w:bookmarkStart w:id="81" w:name="_Hlk42157585"/>
      <w:r w:rsidRPr="00915068">
        <w:rPr>
          <w:sz w:val="22"/>
          <w:szCs w:val="22"/>
        </w:rPr>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1"/>
    </w:p>
    <w:p w14:paraId="0EE94025" w14:textId="77777777" w:rsidR="00D70D77" w:rsidRPr="00915068" w:rsidRDefault="00D70D77" w:rsidP="00D70D77">
      <w:pPr>
        <w:pStyle w:val="aff4"/>
        <w:ind w:left="0" w:firstLine="567"/>
        <w:jc w:val="both"/>
        <w:rPr>
          <w:sz w:val="22"/>
          <w:szCs w:val="22"/>
        </w:rPr>
      </w:pPr>
      <w:r w:rsidRPr="00915068">
        <w:rPr>
          <w:sz w:val="22"/>
          <w:szCs w:val="22"/>
        </w:rPr>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254E7CAC"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 xml:space="preserve">Организовать контроль качества поступающих для выполнения работ материалов, оборудования и конструкций, проверку наличия сертификатов соответствия, </w:t>
      </w:r>
      <w:r w:rsidRPr="00915068">
        <w:rPr>
          <w:sz w:val="22"/>
          <w:szCs w:val="22"/>
        </w:rPr>
        <w:lastRenderedPageBreak/>
        <w:t>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4F1192EC"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703E49AA"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209CE81C"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3E813CA2"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7EFFF11C"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3BD1AC58" w14:textId="77777777" w:rsidR="00D70D77" w:rsidRPr="00915068" w:rsidRDefault="00D70D77" w:rsidP="00D70D77">
      <w:pPr>
        <w:pStyle w:val="aff4"/>
        <w:numPr>
          <w:ilvl w:val="2"/>
          <w:numId w:val="16"/>
        </w:numPr>
        <w:ind w:left="0" w:firstLine="567"/>
        <w:contextualSpacing w:val="0"/>
        <w:jc w:val="both"/>
        <w:rPr>
          <w:sz w:val="22"/>
          <w:szCs w:val="22"/>
        </w:rPr>
      </w:pPr>
      <w:bookmarkStart w:id="82" w:name="_Hlk45181299"/>
      <w:r w:rsidRPr="00915068">
        <w:rPr>
          <w:sz w:val="22"/>
          <w:szCs w:val="22"/>
        </w:rPr>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2"/>
      <w:r w:rsidRPr="00915068">
        <w:rPr>
          <w:sz w:val="22"/>
          <w:szCs w:val="22"/>
        </w:rPr>
        <w:t>.</w:t>
      </w:r>
    </w:p>
    <w:p w14:paraId="75CD7878"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Немедленно известить Государственного заказчика и до получения от него указаний приостановить Работы при обнаружении:</w:t>
      </w:r>
    </w:p>
    <w:p w14:paraId="66937EE4" w14:textId="77777777" w:rsidR="00D70D77" w:rsidRPr="00915068" w:rsidRDefault="00D70D77" w:rsidP="00D70D77">
      <w:pPr>
        <w:ind w:firstLine="567"/>
        <w:jc w:val="both"/>
        <w:rPr>
          <w:sz w:val="22"/>
          <w:szCs w:val="22"/>
        </w:rPr>
      </w:pPr>
      <w:r w:rsidRPr="00915068">
        <w:rPr>
          <w:sz w:val="22"/>
          <w:szCs w:val="22"/>
        </w:rPr>
        <w:t>-возможных неблагоприятных для Государственного заказчика последствий выполнения его указаний о способе исполнения Работ;</w:t>
      </w:r>
    </w:p>
    <w:p w14:paraId="4377CEDD" w14:textId="77777777" w:rsidR="00D70D77" w:rsidRPr="00915068" w:rsidRDefault="00D70D77" w:rsidP="00D70D77">
      <w:pPr>
        <w:ind w:firstLine="567"/>
        <w:jc w:val="both"/>
        <w:rPr>
          <w:sz w:val="22"/>
          <w:szCs w:val="22"/>
        </w:rPr>
      </w:pPr>
      <w:r w:rsidRPr="00915068">
        <w:rPr>
          <w:sz w:val="22"/>
          <w:szCs w:val="22"/>
        </w:rPr>
        <w:t>-иных, не зависящих от Подрядчика обстоятельств, угрожающих качеству результатов выполняемой Работы.</w:t>
      </w:r>
    </w:p>
    <w:p w14:paraId="6647CC8C" w14:textId="77777777" w:rsidR="00D70D77" w:rsidRPr="00915068" w:rsidRDefault="00D70D77" w:rsidP="00D70D77">
      <w:pPr>
        <w:ind w:firstLine="567"/>
        <w:jc w:val="both"/>
        <w:rPr>
          <w:sz w:val="22"/>
          <w:szCs w:val="22"/>
        </w:rPr>
      </w:pPr>
      <w:r w:rsidRPr="00915068">
        <w:rPr>
          <w:sz w:val="22"/>
          <w:szCs w:val="22"/>
        </w:rPr>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6B7F1603"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057C544C" w14:textId="77777777" w:rsidR="00D70D77" w:rsidRPr="00915068" w:rsidRDefault="00D70D77" w:rsidP="00D70D77">
      <w:pPr>
        <w:ind w:firstLine="567"/>
        <w:jc w:val="both"/>
        <w:rPr>
          <w:sz w:val="22"/>
          <w:szCs w:val="22"/>
        </w:rPr>
      </w:pPr>
      <w:r w:rsidRPr="00915068">
        <w:rPr>
          <w:sz w:val="22"/>
          <w:szCs w:val="22"/>
        </w:rPr>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0DBAADF8" w14:textId="77777777" w:rsidR="00D70D77" w:rsidRPr="00915068" w:rsidRDefault="00D70D77" w:rsidP="00D70D77">
      <w:pPr>
        <w:ind w:firstLine="567"/>
        <w:jc w:val="both"/>
        <w:rPr>
          <w:sz w:val="22"/>
          <w:szCs w:val="22"/>
        </w:rPr>
      </w:pPr>
      <w:r w:rsidRPr="00915068">
        <w:rPr>
          <w:sz w:val="22"/>
          <w:szCs w:val="22"/>
        </w:rPr>
        <w:t xml:space="preserve">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w:t>
      </w:r>
      <w:r w:rsidRPr="00915068">
        <w:rPr>
          <w:sz w:val="22"/>
          <w:szCs w:val="22"/>
        </w:rPr>
        <w:lastRenderedPageBreak/>
        <w:t>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4DB0CC13" w14:textId="77777777" w:rsidR="00D70D77" w:rsidRPr="00915068" w:rsidRDefault="00D70D77" w:rsidP="00D70D77">
      <w:pPr>
        <w:ind w:firstLine="567"/>
        <w:jc w:val="both"/>
        <w:rPr>
          <w:sz w:val="22"/>
          <w:szCs w:val="22"/>
        </w:rPr>
      </w:pPr>
      <w:r w:rsidRPr="00915068">
        <w:rPr>
          <w:sz w:val="22"/>
          <w:szCs w:val="22"/>
        </w:rPr>
        <w:t>Не позднее 1 (одного) месяца после заключения Контакта заключить договор по вывозу строительного мусора и ТБО</w:t>
      </w:r>
      <w:r w:rsidRPr="00915068">
        <w:rPr>
          <w:color w:val="FF0000"/>
          <w:sz w:val="22"/>
          <w:szCs w:val="22"/>
        </w:rPr>
        <w:t>.</w:t>
      </w:r>
    </w:p>
    <w:p w14:paraId="1291CB99" w14:textId="77777777" w:rsidR="00D70D77" w:rsidRPr="00915068" w:rsidRDefault="00D70D77" w:rsidP="00D70D77">
      <w:pPr>
        <w:pStyle w:val="ConsPlusNonformat"/>
        <w:widowControl/>
        <w:numPr>
          <w:ilvl w:val="2"/>
          <w:numId w:val="16"/>
        </w:numPr>
        <w:spacing w:before="200"/>
        <w:ind w:left="0" w:firstLine="567"/>
        <w:jc w:val="both"/>
        <w:rPr>
          <w:rFonts w:ascii="Times New Roman" w:hAnsi="Times New Roman" w:cs="Times New Roman"/>
          <w:i/>
          <w:iCs/>
          <w:sz w:val="22"/>
          <w:szCs w:val="22"/>
        </w:rPr>
      </w:pPr>
      <w:bookmarkStart w:id="83" w:name="_Hlk42157767"/>
      <w:r w:rsidRPr="00915068">
        <w:rPr>
          <w:rFonts w:ascii="Times New Roman" w:hAnsi="Times New Roman" w:cs="Times New Roman"/>
          <w:sz w:val="22"/>
          <w:szCs w:val="22"/>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7E3C6620" w14:textId="77777777" w:rsidR="00D70D77" w:rsidRPr="00915068" w:rsidRDefault="00D70D77" w:rsidP="00D70D77">
      <w:pPr>
        <w:ind w:firstLine="567"/>
        <w:jc w:val="both"/>
        <w:rPr>
          <w:i/>
          <w:color w:val="000000" w:themeColor="text1"/>
          <w:sz w:val="22"/>
          <w:szCs w:val="22"/>
        </w:rPr>
      </w:pPr>
      <w:r w:rsidRPr="00915068">
        <w:rPr>
          <w:i/>
          <w:color w:val="000000" w:themeColor="text1"/>
          <w:sz w:val="22"/>
          <w:szCs w:val="22"/>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3"/>
      <w:r w:rsidRPr="00915068">
        <w:rPr>
          <w:i/>
          <w:color w:val="000000" w:themeColor="text1"/>
          <w:sz w:val="22"/>
          <w:szCs w:val="22"/>
        </w:rPr>
        <w:t xml:space="preserve"> и направить Государственному заказчику акт приема-передачи строительной площадки.</w:t>
      </w:r>
    </w:p>
    <w:p w14:paraId="6E26C6A5" w14:textId="77777777" w:rsidR="00D70D77" w:rsidRPr="00915068" w:rsidRDefault="00D70D77" w:rsidP="00D70D77">
      <w:pPr>
        <w:ind w:firstLine="567"/>
        <w:jc w:val="both"/>
        <w:rPr>
          <w:color w:val="000000" w:themeColor="text1"/>
          <w:sz w:val="22"/>
          <w:szCs w:val="22"/>
        </w:rPr>
      </w:pPr>
      <w:bookmarkStart w:id="84" w:name="_Hlk25244547"/>
      <w:r w:rsidRPr="00915068">
        <w:rPr>
          <w:color w:val="000000" w:themeColor="text1"/>
          <w:sz w:val="22"/>
          <w:szCs w:val="22"/>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609F8CDE" w14:textId="77777777" w:rsidR="00D70D77" w:rsidRPr="00915068" w:rsidRDefault="00D70D77" w:rsidP="00D70D77">
      <w:pPr>
        <w:pStyle w:val="aff4"/>
        <w:numPr>
          <w:ilvl w:val="2"/>
          <w:numId w:val="16"/>
        </w:numPr>
        <w:ind w:left="0" w:firstLine="567"/>
        <w:contextualSpacing w:val="0"/>
        <w:jc w:val="both"/>
        <w:rPr>
          <w:sz w:val="22"/>
          <w:szCs w:val="22"/>
        </w:rPr>
      </w:pPr>
      <w:bookmarkStart w:id="85" w:name="_Hlk42157957"/>
      <w:bookmarkEnd w:id="84"/>
      <w:r w:rsidRPr="00915068">
        <w:rPr>
          <w:color w:val="000000" w:themeColor="text1"/>
          <w:sz w:val="22"/>
          <w:szCs w:val="22"/>
        </w:rPr>
        <w:t xml:space="preserve">Информировать Государственного заказчика обо всех происшествиях </w:t>
      </w:r>
      <w:r w:rsidRPr="00915068">
        <w:rPr>
          <w:sz w:val="22"/>
          <w:szCs w:val="22"/>
        </w:rPr>
        <w:t>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5"/>
    </w:p>
    <w:p w14:paraId="63EC1443"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Осуществлять сопровождение при приемке результата Работ (Объекта) в эксплуатацию.</w:t>
      </w:r>
    </w:p>
    <w:p w14:paraId="72D23297"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04EBCC69"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 xml:space="preserve">Обеспечить проведение работы по демонтажу и монтажу средств обеспечения пожарной безопасности зданий и сооружений.  </w:t>
      </w:r>
    </w:p>
    <w:p w14:paraId="650D8DDE"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5408608E"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606CF86F" w14:textId="77777777" w:rsidR="00D70D77" w:rsidRPr="00915068" w:rsidRDefault="00D70D77" w:rsidP="00D70D77">
      <w:pPr>
        <w:pStyle w:val="aff4"/>
        <w:numPr>
          <w:ilvl w:val="2"/>
          <w:numId w:val="16"/>
        </w:numPr>
        <w:ind w:left="0" w:firstLine="567"/>
        <w:contextualSpacing w:val="0"/>
        <w:jc w:val="both"/>
        <w:rPr>
          <w:sz w:val="22"/>
          <w:szCs w:val="22"/>
        </w:rPr>
      </w:pPr>
      <w:bookmarkStart w:id="86" w:name="_Hlk45181346"/>
      <w:r w:rsidRPr="00915068">
        <w:rPr>
          <w:sz w:val="22"/>
          <w:szCs w:val="22"/>
        </w:rPr>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7" w:name="_Hlk5730881"/>
      <w:r w:rsidRPr="00915068">
        <w:rPr>
          <w:sz w:val="22"/>
          <w:szCs w:val="22"/>
        </w:rPr>
        <w:t xml:space="preserve">10 (десяти) </w:t>
      </w:r>
      <w:bookmarkEnd w:id="87"/>
      <w:r w:rsidRPr="00915068">
        <w:rPr>
          <w:sz w:val="22"/>
          <w:szCs w:val="22"/>
        </w:rPr>
        <w:t xml:space="preserve">дней с даты расторжения Контракта.  </w:t>
      </w:r>
    </w:p>
    <w:p w14:paraId="4F8393CA"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 xml:space="preserve">Обеспечить Государственного </w:t>
      </w:r>
      <w:bookmarkEnd w:id="86"/>
      <w:r w:rsidRPr="00915068">
        <w:rPr>
          <w:sz w:val="22"/>
          <w:szCs w:val="22"/>
        </w:rPr>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05C98195"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1E7CD266" w14:textId="77777777" w:rsidR="00D70D77" w:rsidRPr="00915068" w:rsidRDefault="00D70D77" w:rsidP="00D70D77">
      <w:pPr>
        <w:pStyle w:val="aff4"/>
        <w:numPr>
          <w:ilvl w:val="2"/>
          <w:numId w:val="16"/>
        </w:numPr>
        <w:ind w:left="0" w:firstLine="567"/>
        <w:contextualSpacing w:val="0"/>
        <w:jc w:val="both"/>
        <w:rPr>
          <w:sz w:val="22"/>
          <w:szCs w:val="22"/>
        </w:rPr>
      </w:pPr>
      <w:bookmarkStart w:id="88" w:name="_Hlk45181381"/>
      <w:r w:rsidRPr="00915068">
        <w:rPr>
          <w:sz w:val="22"/>
          <w:szCs w:val="22"/>
        </w:rPr>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w:t>
      </w:r>
      <w:r w:rsidRPr="00915068">
        <w:rPr>
          <w:sz w:val="22"/>
          <w:szCs w:val="22"/>
        </w:rPr>
        <w:lastRenderedPageBreak/>
        <w:t xml:space="preserve">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915068">
        <w:rPr>
          <w:sz w:val="22"/>
          <w:szCs w:val="22"/>
          <w:lang w:val="en-US"/>
        </w:rPr>
        <w:t>IP</w:t>
      </w:r>
      <w:r w:rsidRPr="00915068">
        <w:rPr>
          <w:sz w:val="22"/>
          <w:szCs w:val="22"/>
        </w:rPr>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915068">
        <w:rPr>
          <w:sz w:val="22"/>
          <w:szCs w:val="22"/>
        </w:rPr>
        <w:t>Full</w:t>
      </w:r>
      <w:proofErr w:type="spellEnd"/>
      <w:r w:rsidRPr="00915068">
        <w:rPr>
          <w:sz w:val="22"/>
          <w:szCs w:val="22"/>
        </w:rPr>
        <w:t xml:space="preserve"> </w:t>
      </w:r>
      <w:proofErr w:type="spellStart"/>
      <w:r w:rsidRPr="00915068">
        <w:rPr>
          <w:sz w:val="22"/>
          <w:szCs w:val="22"/>
        </w:rPr>
        <w:t>Hd</w:t>
      </w:r>
      <w:proofErr w:type="spellEnd"/>
      <w:r w:rsidRPr="00915068">
        <w:rPr>
          <w:sz w:val="22"/>
          <w:szCs w:val="22"/>
        </w:rPr>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35A05F68" w14:textId="77777777" w:rsidR="00D70D77" w:rsidRPr="00915068" w:rsidRDefault="00D70D77" w:rsidP="00D70D77">
      <w:pPr>
        <w:pStyle w:val="ConsPlusNormal"/>
        <w:numPr>
          <w:ilvl w:val="2"/>
          <w:numId w:val="16"/>
        </w:numPr>
        <w:suppressAutoHyphens/>
        <w:autoSpaceDE/>
        <w:autoSpaceDN/>
        <w:adjustRightInd/>
        <w:spacing w:before="240"/>
        <w:ind w:left="0" w:firstLine="567"/>
        <w:jc w:val="both"/>
        <w:rPr>
          <w:rFonts w:ascii="Times New Roman" w:hAnsi="Times New Roman" w:cs="Times New Roman"/>
          <w:sz w:val="22"/>
          <w:szCs w:val="22"/>
        </w:rPr>
      </w:pPr>
      <w:bookmarkStart w:id="89" w:name="_Hlk42158017"/>
      <w:bookmarkEnd w:id="88"/>
      <w:r w:rsidRPr="00915068">
        <w:rPr>
          <w:rFonts w:ascii="Times New Roman" w:hAnsi="Times New Roman" w:cs="Times New Roman"/>
          <w:sz w:val="22"/>
          <w:szCs w:val="22"/>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9"/>
      <w:r w:rsidRPr="00915068">
        <w:rPr>
          <w:rFonts w:ascii="Times New Roman" w:hAnsi="Times New Roman" w:cs="Times New Roman"/>
          <w:sz w:val="22"/>
          <w:szCs w:val="22"/>
        </w:rPr>
        <w:t>. Перечень документации, необходимой для выполнения работ, определяется в Контракте.</w:t>
      </w:r>
    </w:p>
    <w:p w14:paraId="6478F624" w14:textId="77777777" w:rsidR="00D70D77" w:rsidRPr="00915068" w:rsidRDefault="00D70D77" w:rsidP="00D70D77">
      <w:pPr>
        <w:pStyle w:val="aff4"/>
        <w:numPr>
          <w:ilvl w:val="2"/>
          <w:numId w:val="16"/>
        </w:numPr>
        <w:ind w:left="0" w:firstLine="567"/>
        <w:contextualSpacing w:val="0"/>
        <w:jc w:val="both"/>
        <w:rPr>
          <w:color w:val="000000" w:themeColor="text1"/>
          <w:sz w:val="22"/>
          <w:szCs w:val="22"/>
        </w:rPr>
      </w:pPr>
      <w:r w:rsidRPr="00915068">
        <w:rPr>
          <w:color w:val="000000" w:themeColor="text1"/>
          <w:sz w:val="22"/>
          <w:szCs w:val="22"/>
        </w:rPr>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0F87A95C"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6278DF93" w14:textId="77777777" w:rsidR="00D70D77" w:rsidRPr="00915068" w:rsidRDefault="00D70D77" w:rsidP="00D70D77">
      <w:pPr>
        <w:pStyle w:val="aff4"/>
        <w:numPr>
          <w:ilvl w:val="2"/>
          <w:numId w:val="16"/>
        </w:numPr>
        <w:ind w:left="0" w:firstLine="567"/>
        <w:contextualSpacing w:val="0"/>
        <w:jc w:val="both"/>
        <w:rPr>
          <w:sz w:val="22"/>
          <w:szCs w:val="22"/>
        </w:rPr>
      </w:pPr>
      <w:bookmarkStart w:id="90" w:name="_Hlk42158074"/>
      <w:r w:rsidRPr="00915068">
        <w:rPr>
          <w:sz w:val="22"/>
          <w:szCs w:val="22"/>
        </w:rPr>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5225EA3C"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 xml:space="preserve">Передать </w:t>
      </w:r>
      <w:bookmarkStart w:id="91" w:name="_Hlk45181443"/>
      <w:r w:rsidRPr="00915068">
        <w:rPr>
          <w:sz w:val="22"/>
          <w:szCs w:val="22"/>
        </w:rPr>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91"/>
      <w:r w:rsidRPr="00915068">
        <w:rPr>
          <w:sz w:val="22"/>
          <w:szCs w:val="22"/>
        </w:rPr>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1397E5DA"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 xml:space="preserve">Выполнить до направления уведомления о завершении </w:t>
      </w:r>
      <w:proofErr w:type="gramStart"/>
      <w:r w:rsidRPr="00915068">
        <w:rPr>
          <w:sz w:val="22"/>
          <w:szCs w:val="22"/>
        </w:rPr>
        <w:t>строительства объекта</w:t>
      </w:r>
      <w:proofErr w:type="gramEnd"/>
      <w:r w:rsidRPr="00915068">
        <w:rPr>
          <w:sz w:val="22"/>
          <w:szCs w:val="22"/>
        </w:rPr>
        <w:t xml:space="preserve">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45599ECE" w14:textId="77777777" w:rsidR="00D70D77" w:rsidRPr="00915068" w:rsidRDefault="00D70D77" w:rsidP="00D70D77">
      <w:pPr>
        <w:pStyle w:val="aff4"/>
        <w:numPr>
          <w:ilvl w:val="3"/>
          <w:numId w:val="16"/>
        </w:numPr>
        <w:ind w:left="0" w:firstLine="567"/>
        <w:contextualSpacing w:val="0"/>
        <w:jc w:val="both"/>
        <w:rPr>
          <w:sz w:val="22"/>
          <w:szCs w:val="22"/>
        </w:rPr>
      </w:pPr>
      <w:r w:rsidRPr="00915068">
        <w:rPr>
          <w:sz w:val="22"/>
          <w:szCs w:val="22"/>
        </w:rPr>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w:t>
      </w:r>
      <w:r w:rsidRPr="00915068">
        <w:rPr>
          <w:sz w:val="22"/>
          <w:szCs w:val="22"/>
        </w:rPr>
        <w:lastRenderedPageBreak/>
        <w:t xml:space="preserve">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1A2E3109" w14:textId="77777777" w:rsidR="00D70D77" w:rsidRPr="00915068" w:rsidRDefault="00D70D77" w:rsidP="00D70D77">
      <w:pPr>
        <w:pStyle w:val="aff4"/>
        <w:numPr>
          <w:ilvl w:val="3"/>
          <w:numId w:val="16"/>
        </w:numPr>
        <w:ind w:left="0" w:firstLine="567"/>
        <w:contextualSpacing w:val="0"/>
        <w:jc w:val="both"/>
        <w:rPr>
          <w:sz w:val="22"/>
          <w:szCs w:val="22"/>
        </w:rPr>
      </w:pPr>
      <w:r w:rsidRPr="00915068">
        <w:rPr>
          <w:sz w:val="22"/>
          <w:szCs w:val="22"/>
        </w:rPr>
        <w:t xml:space="preserve">Для обеспечения гарантии устанавливаемого оборудования Подрядчик за свой счет привлекает </w:t>
      </w:r>
      <w:proofErr w:type="spellStart"/>
      <w:r w:rsidRPr="00915068">
        <w:rPr>
          <w:sz w:val="22"/>
          <w:szCs w:val="22"/>
        </w:rPr>
        <w:t>шефмонтажные</w:t>
      </w:r>
      <w:proofErr w:type="spellEnd"/>
      <w:r w:rsidRPr="00915068">
        <w:rPr>
          <w:sz w:val="22"/>
          <w:szCs w:val="22"/>
        </w:rPr>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791BE4D5" w14:textId="77777777" w:rsidR="00D70D77" w:rsidRPr="00915068" w:rsidRDefault="00D70D77" w:rsidP="00D70D77">
      <w:pPr>
        <w:pStyle w:val="aff4"/>
        <w:numPr>
          <w:ilvl w:val="3"/>
          <w:numId w:val="16"/>
        </w:numPr>
        <w:ind w:left="0" w:firstLine="567"/>
        <w:contextualSpacing w:val="0"/>
        <w:jc w:val="both"/>
        <w:rPr>
          <w:sz w:val="22"/>
          <w:szCs w:val="22"/>
        </w:rPr>
      </w:pPr>
      <w:r w:rsidRPr="00915068">
        <w:rPr>
          <w:sz w:val="22"/>
          <w:szCs w:val="22"/>
        </w:rPr>
        <w:t xml:space="preserve">При необходимости при производстве индивидуальных испытаний Подрядчик разрабатывает </w:t>
      </w:r>
      <w:bookmarkStart w:id="92" w:name="_Hlk45181496"/>
      <w:r w:rsidRPr="00915068">
        <w:rPr>
          <w:sz w:val="22"/>
          <w:szCs w:val="22"/>
        </w:rPr>
        <w:t xml:space="preserve">программу испытаний, инструкции, программы проведения и методики испытаний на отдельные виды </w:t>
      </w:r>
      <w:proofErr w:type="gramStart"/>
      <w:r w:rsidRPr="00915068">
        <w:rPr>
          <w:sz w:val="22"/>
          <w:szCs w:val="22"/>
        </w:rPr>
        <w:t>работ,  программы</w:t>
      </w:r>
      <w:proofErr w:type="gramEnd"/>
      <w:r w:rsidRPr="00915068">
        <w:rPr>
          <w:sz w:val="22"/>
          <w:szCs w:val="22"/>
        </w:rPr>
        <w:t xml:space="preserve"> пуско-наладочных работ на отдельные виды </w:t>
      </w:r>
      <w:bookmarkEnd w:id="92"/>
      <w:r w:rsidRPr="00915068">
        <w:rPr>
          <w:sz w:val="22"/>
          <w:szCs w:val="22"/>
        </w:rPr>
        <w:t>и согласовывает ее с соответствующими органами. При этом производимые работы должны соответствовать согласованной программе.</w:t>
      </w:r>
    </w:p>
    <w:p w14:paraId="3E26B2EB" w14:textId="77777777" w:rsidR="00D70D77" w:rsidRPr="00915068" w:rsidRDefault="00D70D77" w:rsidP="00D70D77">
      <w:pPr>
        <w:pStyle w:val="aff4"/>
        <w:numPr>
          <w:ilvl w:val="3"/>
          <w:numId w:val="16"/>
        </w:numPr>
        <w:ind w:left="0" w:firstLine="567"/>
        <w:contextualSpacing w:val="0"/>
        <w:jc w:val="both"/>
        <w:rPr>
          <w:sz w:val="22"/>
          <w:szCs w:val="22"/>
        </w:rPr>
      </w:pPr>
      <w:r w:rsidRPr="00915068">
        <w:rPr>
          <w:sz w:val="22"/>
          <w:szCs w:val="22"/>
        </w:rPr>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6DAABECE" w14:textId="77777777" w:rsidR="00D70D77" w:rsidRPr="00915068" w:rsidRDefault="00D70D77" w:rsidP="00D70D77">
      <w:pPr>
        <w:pStyle w:val="aff4"/>
        <w:numPr>
          <w:ilvl w:val="3"/>
          <w:numId w:val="16"/>
        </w:numPr>
        <w:ind w:left="0" w:firstLine="567"/>
        <w:contextualSpacing w:val="0"/>
        <w:jc w:val="both"/>
        <w:rPr>
          <w:sz w:val="22"/>
          <w:szCs w:val="22"/>
        </w:rPr>
      </w:pPr>
      <w:r w:rsidRPr="00915068">
        <w:rPr>
          <w:sz w:val="22"/>
          <w:szCs w:val="22"/>
        </w:rPr>
        <w:t xml:space="preserve">Подрядчик предоставляет инструкции по эксплуатации оборудования и систем согласно требований действующих стандартов. </w:t>
      </w:r>
    </w:p>
    <w:p w14:paraId="4A66D215" w14:textId="77777777" w:rsidR="00D70D77" w:rsidRPr="00915068" w:rsidRDefault="00D70D77" w:rsidP="00D70D77">
      <w:pPr>
        <w:pStyle w:val="aff4"/>
        <w:numPr>
          <w:ilvl w:val="3"/>
          <w:numId w:val="16"/>
        </w:numPr>
        <w:ind w:left="0" w:firstLine="567"/>
        <w:contextualSpacing w:val="0"/>
        <w:jc w:val="both"/>
        <w:rPr>
          <w:sz w:val="22"/>
          <w:szCs w:val="22"/>
        </w:rPr>
      </w:pPr>
      <w:r w:rsidRPr="00915068">
        <w:rPr>
          <w:sz w:val="22"/>
          <w:szCs w:val="22"/>
        </w:rPr>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915068">
        <w:rPr>
          <w:sz w:val="22"/>
          <w:szCs w:val="22"/>
        </w:rPr>
        <w:t>регистрационно</w:t>
      </w:r>
      <w:proofErr w:type="spellEnd"/>
      <w:r w:rsidRPr="00915068">
        <w:rPr>
          <w:sz w:val="22"/>
          <w:szCs w:val="22"/>
        </w:rPr>
        <w:t xml:space="preserve"> по предоставленной документации организацией, производящей работы. </w:t>
      </w:r>
    </w:p>
    <w:p w14:paraId="6596432C" w14:textId="77777777" w:rsidR="00D70D77" w:rsidRPr="00915068" w:rsidRDefault="00D70D77" w:rsidP="00D70D77">
      <w:pPr>
        <w:pStyle w:val="aff4"/>
        <w:numPr>
          <w:ilvl w:val="3"/>
          <w:numId w:val="16"/>
        </w:numPr>
        <w:ind w:left="0" w:firstLine="567"/>
        <w:contextualSpacing w:val="0"/>
        <w:jc w:val="both"/>
        <w:rPr>
          <w:sz w:val="22"/>
          <w:szCs w:val="22"/>
        </w:rPr>
      </w:pPr>
      <w:r w:rsidRPr="00915068">
        <w:rPr>
          <w:sz w:val="22"/>
          <w:szCs w:val="22"/>
        </w:rPr>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509BDD21" w14:textId="77777777" w:rsidR="00D70D77" w:rsidRPr="00915068" w:rsidRDefault="00D70D77" w:rsidP="00D70D77">
      <w:pPr>
        <w:pStyle w:val="aff4"/>
        <w:numPr>
          <w:ilvl w:val="3"/>
          <w:numId w:val="16"/>
        </w:numPr>
        <w:ind w:left="0" w:firstLine="567"/>
        <w:contextualSpacing w:val="0"/>
        <w:jc w:val="both"/>
        <w:rPr>
          <w:sz w:val="22"/>
          <w:szCs w:val="22"/>
        </w:rPr>
      </w:pPr>
      <w:r w:rsidRPr="00915068">
        <w:rPr>
          <w:sz w:val="22"/>
          <w:szCs w:val="22"/>
        </w:rPr>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067F1548"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546019E9"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05CEE6AD" w14:textId="77777777" w:rsidR="00D70D77" w:rsidRPr="00915068" w:rsidRDefault="00D70D77" w:rsidP="00D70D77">
      <w:pPr>
        <w:pStyle w:val="aff4"/>
        <w:numPr>
          <w:ilvl w:val="3"/>
          <w:numId w:val="16"/>
        </w:numPr>
        <w:ind w:left="0" w:firstLine="567"/>
        <w:contextualSpacing w:val="0"/>
        <w:jc w:val="both"/>
        <w:rPr>
          <w:sz w:val="22"/>
          <w:szCs w:val="22"/>
        </w:rPr>
      </w:pPr>
      <w:r w:rsidRPr="00915068">
        <w:rPr>
          <w:sz w:val="22"/>
          <w:szCs w:val="22"/>
        </w:rPr>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6D7424F4"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915068">
          <w:rPr>
            <w:sz w:val="22"/>
            <w:szCs w:val="22"/>
          </w:rPr>
          <w:t>Акту</w:t>
        </w:r>
      </w:hyperlink>
      <w:r w:rsidRPr="00915068">
        <w:rPr>
          <w:sz w:val="22"/>
          <w:szCs w:val="22"/>
        </w:rPr>
        <w:t xml:space="preserve"> сдачи-приемки законченного строительством объекта Государственным заказчиком.</w:t>
      </w:r>
    </w:p>
    <w:p w14:paraId="1BBAA7FE"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3" w:name="_Hlk25760910"/>
      <w:r w:rsidRPr="00915068">
        <w:rPr>
          <w:sz w:val="22"/>
          <w:szCs w:val="22"/>
        </w:rPr>
        <w:t xml:space="preserve">несоответствие проектной и (или) сметной документации законодательству РФ и (или) фактическим обстоятельствам </w:t>
      </w:r>
      <w:bookmarkEnd w:id="93"/>
      <w:r w:rsidRPr="00915068">
        <w:rPr>
          <w:sz w:val="22"/>
          <w:szCs w:val="22"/>
        </w:rPr>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62CB7EC8" w14:textId="77777777" w:rsidR="00D70D77" w:rsidRPr="00915068" w:rsidRDefault="00D70D77" w:rsidP="00D70D77">
      <w:pPr>
        <w:pStyle w:val="aff4"/>
        <w:numPr>
          <w:ilvl w:val="2"/>
          <w:numId w:val="16"/>
        </w:numPr>
        <w:ind w:left="0" w:firstLine="567"/>
        <w:contextualSpacing w:val="0"/>
        <w:jc w:val="both"/>
        <w:rPr>
          <w:sz w:val="22"/>
          <w:szCs w:val="22"/>
        </w:rPr>
      </w:pPr>
      <w:bookmarkStart w:id="94" w:name="_Hlk44680977"/>
      <w:bookmarkStart w:id="95" w:name="_Hlk45181584"/>
      <w:r w:rsidRPr="00915068">
        <w:rPr>
          <w:sz w:val="22"/>
          <w:szCs w:val="22"/>
        </w:rPr>
        <w:t xml:space="preserve">По требованию Государственного заказчика, осуществить корректировку проектной и (или) </w:t>
      </w:r>
      <w:proofErr w:type="gramStart"/>
      <w:r w:rsidRPr="00915068">
        <w:rPr>
          <w:sz w:val="22"/>
          <w:szCs w:val="22"/>
        </w:rPr>
        <w:t>сметной  и</w:t>
      </w:r>
      <w:proofErr w:type="gramEnd"/>
      <w:r w:rsidRPr="00915068">
        <w:rPr>
          <w:sz w:val="22"/>
          <w:szCs w:val="22"/>
        </w:rPr>
        <w:t xml:space="preserve"> (или) рабочей документации на основании Технического задания, </w:t>
      </w:r>
      <w:r w:rsidRPr="00915068">
        <w:rPr>
          <w:sz w:val="22"/>
          <w:szCs w:val="22"/>
        </w:rPr>
        <w:lastRenderedPageBreak/>
        <w:t xml:space="preserve">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4"/>
    <w:p w14:paraId="33CBB1BF"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5"/>
    <w:p w14:paraId="286EC63A"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3CB770BE"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Осуществлять иные обязанности в соответствии с законодательством Российской Федерации и Контрактом.</w:t>
      </w:r>
    </w:p>
    <w:bookmarkEnd w:id="90"/>
    <w:p w14:paraId="646D0269" w14:textId="77777777" w:rsidR="00D70D77" w:rsidRPr="00915068" w:rsidRDefault="00D70D77" w:rsidP="00D70D77">
      <w:pPr>
        <w:jc w:val="both"/>
        <w:rPr>
          <w:sz w:val="22"/>
          <w:szCs w:val="22"/>
        </w:rPr>
      </w:pPr>
    </w:p>
    <w:p w14:paraId="45026ABC" w14:textId="77777777" w:rsidR="00D70D77" w:rsidRPr="00915068" w:rsidRDefault="00D70D77" w:rsidP="00D70D77">
      <w:pPr>
        <w:pStyle w:val="aff4"/>
        <w:numPr>
          <w:ilvl w:val="1"/>
          <w:numId w:val="16"/>
        </w:numPr>
        <w:ind w:left="0" w:firstLine="567"/>
        <w:contextualSpacing w:val="0"/>
        <w:jc w:val="both"/>
        <w:rPr>
          <w:sz w:val="22"/>
          <w:szCs w:val="22"/>
        </w:rPr>
      </w:pPr>
      <w:r w:rsidRPr="00915068">
        <w:rPr>
          <w:b/>
          <w:bCs/>
          <w:sz w:val="22"/>
          <w:szCs w:val="22"/>
        </w:rPr>
        <w:t>Подрядчик не вправе:</w:t>
      </w:r>
    </w:p>
    <w:p w14:paraId="08C57A0E"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 xml:space="preserve">Передавать на субподряд работы по организации строительства Объекта. </w:t>
      </w:r>
    </w:p>
    <w:p w14:paraId="1AE810B4"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 xml:space="preserve">Приступать к строительным работам </w:t>
      </w:r>
      <w:proofErr w:type="gramStart"/>
      <w:r w:rsidRPr="00915068">
        <w:rPr>
          <w:sz w:val="22"/>
          <w:szCs w:val="22"/>
        </w:rPr>
        <w:t>до наличия</w:t>
      </w:r>
      <w:proofErr w:type="gramEnd"/>
      <w:r w:rsidRPr="00915068">
        <w:rPr>
          <w:sz w:val="22"/>
          <w:szCs w:val="22"/>
        </w:rPr>
        <w:t xml:space="preserve">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53D583E9"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4132562A"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43205EE7"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4BE58EFF" w14:textId="77777777" w:rsidR="00D70D77" w:rsidRPr="00915068" w:rsidRDefault="00D70D77" w:rsidP="00D70D77">
      <w:pPr>
        <w:pStyle w:val="aff4"/>
        <w:ind w:left="567"/>
        <w:jc w:val="both"/>
        <w:rPr>
          <w:sz w:val="22"/>
          <w:szCs w:val="22"/>
        </w:rPr>
      </w:pPr>
    </w:p>
    <w:p w14:paraId="40ABA6A0" w14:textId="77777777" w:rsidR="00D70D77" w:rsidRPr="00915068" w:rsidRDefault="00D70D77" w:rsidP="00D70D77">
      <w:pPr>
        <w:pStyle w:val="aff4"/>
        <w:numPr>
          <w:ilvl w:val="0"/>
          <w:numId w:val="16"/>
        </w:numPr>
        <w:contextualSpacing w:val="0"/>
        <w:jc w:val="center"/>
        <w:rPr>
          <w:b/>
          <w:sz w:val="22"/>
          <w:szCs w:val="22"/>
        </w:rPr>
      </w:pPr>
      <w:r w:rsidRPr="00915068">
        <w:rPr>
          <w:rFonts w:eastAsia="MS Mincho"/>
          <w:b/>
          <w:sz w:val="22"/>
          <w:szCs w:val="22"/>
        </w:rPr>
        <w:t xml:space="preserve">Охранные мероприятия и </w:t>
      </w:r>
      <w:r w:rsidRPr="00915068">
        <w:rPr>
          <w:b/>
          <w:sz w:val="22"/>
          <w:szCs w:val="22"/>
        </w:rPr>
        <w:t xml:space="preserve">риск случайной гибели материалов, оборудования, </w:t>
      </w:r>
    </w:p>
    <w:p w14:paraId="142427BD" w14:textId="77777777" w:rsidR="00D70D77" w:rsidRPr="00915068" w:rsidRDefault="00D70D77" w:rsidP="00D70D77">
      <w:pPr>
        <w:jc w:val="center"/>
        <w:rPr>
          <w:b/>
          <w:sz w:val="22"/>
          <w:szCs w:val="22"/>
        </w:rPr>
      </w:pPr>
      <w:r w:rsidRPr="00915068">
        <w:rPr>
          <w:b/>
          <w:sz w:val="22"/>
          <w:szCs w:val="22"/>
        </w:rPr>
        <w:t>а также результатов выполненных работ</w:t>
      </w:r>
    </w:p>
    <w:p w14:paraId="4A152872" w14:textId="77777777" w:rsidR="00D70D77" w:rsidRPr="00915068" w:rsidRDefault="00D70D77" w:rsidP="00D70D77">
      <w:pPr>
        <w:pStyle w:val="aff4"/>
        <w:numPr>
          <w:ilvl w:val="1"/>
          <w:numId w:val="16"/>
        </w:numPr>
        <w:ind w:left="0" w:firstLine="567"/>
        <w:contextualSpacing w:val="0"/>
        <w:jc w:val="both"/>
        <w:rPr>
          <w:rFonts w:eastAsia="MS Mincho"/>
          <w:sz w:val="22"/>
          <w:szCs w:val="22"/>
        </w:rPr>
      </w:pPr>
      <w:r w:rsidRPr="00915068">
        <w:rPr>
          <w:rFonts w:eastAsia="MS Mincho"/>
          <w:sz w:val="22"/>
          <w:szCs w:val="22"/>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28BD6C64" w14:textId="77777777" w:rsidR="00D70D77" w:rsidRPr="00915068" w:rsidRDefault="00D70D77" w:rsidP="00D70D77">
      <w:pPr>
        <w:ind w:firstLine="567"/>
        <w:jc w:val="both"/>
        <w:rPr>
          <w:rFonts w:eastAsia="MS Mincho"/>
          <w:sz w:val="22"/>
          <w:szCs w:val="22"/>
        </w:rPr>
      </w:pPr>
      <w:r w:rsidRPr="00915068">
        <w:rPr>
          <w:rFonts w:eastAsia="MS Mincho"/>
          <w:sz w:val="22"/>
          <w:szCs w:val="22"/>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05F3FD0B" w14:textId="77777777" w:rsidR="00D70D77" w:rsidRPr="00915068" w:rsidRDefault="00D70D77" w:rsidP="00D70D77">
      <w:pPr>
        <w:ind w:firstLine="567"/>
        <w:jc w:val="both"/>
        <w:rPr>
          <w:rFonts w:eastAsia="MS Mincho"/>
          <w:sz w:val="22"/>
          <w:szCs w:val="22"/>
        </w:rPr>
      </w:pPr>
      <w:r w:rsidRPr="00915068">
        <w:rPr>
          <w:rFonts w:eastAsia="MS Mincho"/>
          <w:sz w:val="22"/>
          <w:szCs w:val="22"/>
        </w:rPr>
        <w:t xml:space="preserve">Подрядчик обеспечивает пропускные и </w:t>
      </w:r>
      <w:proofErr w:type="spellStart"/>
      <w:r w:rsidRPr="00915068">
        <w:rPr>
          <w:rFonts w:eastAsia="MS Mincho"/>
          <w:sz w:val="22"/>
          <w:szCs w:val="22"/>
        </w:rPr>
        <w:t>внутриобъектные</w:t>
      </w:r>
      <w:proofErr w:type="spellEnd"/>
      <w:r w:rsidRPr="00915068">
        <w:rPr>
          <w:rFonts w:eastAsia="MS Mincho"/>
          <w:sz w:val="22"/>
          <w:szCs w:val="22"/>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7C3F31C2" w14:textId="77777777" w:rsidR="00D70D77" w:rsidRPr="00915068" w:rsidRDefault="00D70D77" w:rsidP="00D70D77">
      <w:pPr>
        <w:ind w:firstLine="567"/>
        <w:jc w:val="both"/>
        <w:rPr>
          <w:rFonts w:eastAsia="MS Mincho"/>
          <w:sz w:val="22"/>
          <w:szCs w:val="22"/>
        </w:rPr>
      </w:pPr>
      <w:r w:rsidRPr="00915068">
        <w:rPr>
          <w:rFonts w:eastAsia="MS Mincho"/>
          <w:sz w:val="22"/>
          <w:szCs w:val="22"/>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1F64EA79" w14:textId="77777777" w:rsidR="00D70D77" w:rsidRPr="00915068" w:rsidRDefault="00D70D77" w:rsidP="00D70D77">
      <w:pPr>
        <w:ind w:firstLine="567"/>
        <w:jc w:val="both"/>
        <w:rPr>
          <w:rFonts w:eastAsia="MS Mincho"/>
          <w:sz w:val="22"/>
          <w:szCs w:val="22"/>
        </w:rPr>
      </w:pPr>
      <w:r w:rsidRPr="00915068">
        <w:rPr>
          <w:rFonts w:eastAsia="MS Mincho"/>
          <w:sz w:val="22"/>
          <w:szCs w:val="22"/>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7D83D555" w14:textId="77777777" w:rsidR="00D70D77" w:rsidRPr="00915068" w:rsidRDefault="00D70D77" w:rsidP="00D70D77">
      <w:pPr>
        <w:pStyle w:val="aff4"/>
        <w:numPr>
          <w:ilvl w:val="1"/>
          <w:numId w:val="16"/>
        </w:numPr>
        <w:ind w:left="0" w:firstLine="567"/>
        <w:contextualSpacing w:val="0"/>
        <w:jc w:val="both"/>
        <w:rPr>
          <w:rFonts w:eastAsia="MS Mincho"/>
          <w:sz w:val="22"/>
          <w:szCs w:val="22"/>
        </w:rPr>
      </w:pPr>
      <w:r w:rsidRPr="00915068">
        <w:rPr>
          <w:rFonts w:eastAsia="MS Mincho"/>
          <w:sz w:val="22"/>
          <w:szCs w:val="22"/>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459C129E" w14:textId="77777777" w:rsidR="00D70D77" w:rsidRPr="00915068" w:rsidRDefault="00D70D77" w:rsidP="00D70D77">
      <w:pPr>
        <w:pStyle w:val="aff4"/>
        <w:numPr>
          <w:ilvl w:val="1"/>
          <w:numId w:val="16"/>
        </w:numPr>
        <w:ind w:left="0" w:firstLine="567"/>
        <w:contextualSpacing w:val="0"/>
        <w:jc w:val="both"/>
        <w:rPr>
          <w:sz w:val="22"/>
          <w:szCs w:val="22"/>
        </w:rPr>
      </w:pPr>
      <w:r w:rsidRPr="00915068">
        <w:rPr>
          <w:rFonts w:eastAsia="MS Mincho"/>
          <w:sz w:val="22"/>
          <w:szCs w:val="22"/>
        </w:rPr>
        <w:lastRenderedPageBreak/>
        <w:t>Все р</w:t>
      </w:r>
      <w:r w:rsidRPr="00915068">
        <w:rPr>
          <w:sz w:val="22"/>
          <w:szCs w:val="22"/>
        </w:rPr>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0F83113E"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915068">
          <w:rPr>
            <w:sz w:val="22"/>
            <w:szCs w:val="22"/>
          </w:rPr>
          <w:t>Акту</w:t>
        </w:r>
      </w:hyperlink>
      <w:r w:rsidRPr="00915068">
        <w:rPr>
          <w:sz w:val="22"/>
          <w:szCs w:val="22"/>
        </w:rPr>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323922D5" w14:textId="77777777" w:rsidR="00D70D77" w:rsidRPr="00915068" w:rsidRDefault="00D70D77" w:rsidP="00D70D77">
      <w:pPr>
        <w:jc w:val="both"/>
        <w:rPr>
          <w:sz w:val="22"/>
          <w:szCs w:val="22"/>
        </w:rPr>
      </w:pPr>
    </w:p>
    <w:p w14:paraId="54FA1EC4" w14:textId="77777777" w:rsidR="00D70D77" w:rsidRPr="00915068" w:rsidRDefault="00D70D77" w:rsidP="00D70D77">
      <w:pPr>
        <w:pStyle w:val="aff4"/>
        <w:numPr>
          <w:ilvl w:val="0"/>
          <w:numId w:val="16"/>
        </w:numPr>
        <w:contextualSpacing w:val="0"/>
        <w:jc w:val="center"/>
        <w:rPr>
          <w:rFonts w:eastAsia="MS Mincho"/>
          <w:b/>
          <w:sz w:val="22"/>
          <w:szCs w:val="22"/>
        </w:rPr>
      </w:pPr>
      <w:r w:rsidRPr="00915068">
        <w:rPr>
          <w:rFonts w:eastAsia="MS Mincho"/>
          <w:b/>
          <w:sz w:val="22"/>
          <w:szCs w:val="22"/>
        </w:rPr>
        <w:t>Приемка выполненных работ, приемка Объекта</w:t>
      </w:r>
    </w:p>
    <w:p w14:paraId="1A7B39CB" w14:textId="77777777" w:rsidR="00D70D77" w:rsidRPr="00915068" w:rsidRDefault="00D70D77" w:rsidP="00D70D77">
      <w:pPr>
        <w:pStyle w:val="aff4"/>
        <w:numPr>
          <w:ilvl w:val="1"/>
          <w:numId w:val="16"/>
        </w:numPr>
        <w:ind w:left="0" w:firstLine="567"/>
        <w:contextualSpacing w:val="0"/>
        <w:jc w:val="both"/>
        <w:rPr>
          <w:color w:val="000000"/>
          <w:sz w:val="22"/>
          <w:szCs w:val="22"/>
        </w:rPr>
      </w:pPr>
      <w:bookmarkStart w:id="96" w:name="_Hlk32478471"/>
      <w:bookmarkStart w:id="97" w:name="_Hlk42158200"/>
      <w:r w:rsidRPr="00915068">
        <w:rPr>
          <w:color w:val="000000"/>
          <w:sz w:val="22"/>
          <w:szCs w:val="22"/>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9" w:history="1">
        <w:r w:rsidRPr="00915068">
          <w:rPr>
            <w:rStyle w:val="ae"/>
            <w:color w:val="000000"/>
            <w:sz w:val="22"/>
            <w:szCs w:val="22"/>
          </w:rPr>
          <w:t>кодексом</w:t>
        </w:r>
      </w:hyperlink>
      <w:r w:rsidRPr="00915068">
        <w:rPr>
          <w:color w:val="000000"/>
          <w:sz w:val="22"/>
          <w:szCs w:val="22"/>
        </w:rPr>
        <w:t xml:space="preserve"> Российской Федерации.</w:t>
      </w:r>
    </w:p>
    <w:p w14:paraId="0464EC81" w14:textId="77777777" w:rsidR="00D70D77" w:rsidRPr="00915068" w:rsidRDefault="00D70D77" w:rsidP="00D70D77">
      <w:pPr>
        <w:pStyle w:val="aff4"/>
        <w:numPr>
          <w:ilvl w:val="1"/>
          <w:numId w:val="16"/>
        </w:numPr>
        <w:ind w:left="0" w:firstLine="567"/>
        <w:contextualSpacing w:val="0"/>
        <w:jc w:val="both"/>
        <w:rPr>
          <w:color w:val="000000"/>
          <w:sz w:val="22"/>
          <w:szCs w:val="22"/>
        </w:rPr>
      </w:pPr>
      <w:r w:rsidRPr="00915068">
        <w:rPr>
          <w:color w:val="000000"/>
          <w:sz w:val="22"/>
          <w:szCs w:val="22"/>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2ED1B67B" w14:textId="77777777" w:rsidR="00D70D77" w:rsidRPr="00915068" w:rsidRDefault="00D70D77" w:rsidP="00D70D77">
      <w:pPr>
        <w:pStyle w:val="aff4"/>
        <w:numPr>
          <w:ilvl w:val="1"/>
          <w:numId w:val="16"/>
        </w:numPr>
        <w:ind w:left="0" w:firstLine="567"/>
        <w:contextualSpacing w:val="0"/>
        <w:jc w:val="both"/>
        <w:rPr>
          <w:color w:val="000000"/>
          <w:sz w:val="22"/>
          <w:szCs w:val="22"/>
        </w:rPr>
      </w:pPr>
      <w:r w:rsidRPr="00915068">
        <w:rPr>
          <w:color w:val="000000"/>
          <w:sz w:val="22"/>
          <w:szCs w:val="22"/>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3E524734" w14:textId="77777777" w:rsidR="00D70D77" w:rsidRPr="00915068" w:rsidRDefault="00D70D77" w:rsidP="00D70D77">
      <w:pPr>
        <w:pStyle w:val="aff4"/>
        <w:numPr>
          <w:ilvl w:val="1"/>
          <w:numId w:val="16"/>
        </w:numPr>
        <w:ind w:left="0" w:firstLine="567"/>
        <w:contextualSpacing w:val="0"/>
        <w:jc w:val="both"/>
        <w:rPr>
          <w:sz w:val="22"/>
          <w:szCs w:val="22"/>
        </w:rPr>
      </w:pPr>
      <w:bookmarkStart w:id="98" w:name="sub_10082"/>
      <w:bookmarkStart w:id="99" w:name="_Hlk32478499"/>
      <w:bookmarkEnd w:id="96"/>
      <w:r w:rsidRPr="00915068">
        <w:rPr>
          <w:sz w:val="22"/>
          <w:szCs w:val="22"/>
        </w:rPr>
        <w:t>Порядок приемки выполненных работ:</w:t>
      </w:r>
    </w:p>
    <w:p w14:paraId="75826A68"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915068">
        <w:rPr>
          <w:sz w:val="22"/>
          <w:szCs w:val="22"/>
          <w:u w:val="single"/>
        </w:rPr>
        <w:t>10</w:t>
      </w:r>
      <w:r w:rsidRPr="00915068">
        <w:rPr>
          <w:sz w:val="22"/>
          <w:szCs w:val="22"/>
        </w:rPr>
        <w:t xml:space="preserve"> числа текущего месяца </w:t>
      </w:r>
      <w:bookmarkEnd w:id="98"/>
      <w:r w:rsidRPr="00915068">
        <w:rPr>
          <w:sz w:val="22"/>
          <w:szCs w:val="22"/>
        </w:rPr>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7"/>
    <w:p w14:paraId="273913CA" w14:textId="77777777" w:rsidR="00D70D77" w:rsidRPr="00915068" w:rsidRDefault="00D70D77" w:rsidP="00D70D77">
      <w:pPr>
        <w:ind w:firstLine="567"/>
        <w:jc w:val="both"/>
        <w:rPr>
          <w:rFonts w:eastAsia="TimesNewRoman"/>
          <w:sz w:val="22"/>
          <w:szCs w:val="22"/>
        </w:rPr>
      </w:pPr>
      <w:r w:rsidRPr="00915068">
        <w:rPr>
          <w:rFonts w:eastAsia="MS Mincho"/>
          <w:sz w:val="22"/>
          <w:szCs w:val="22"/>
        </w:rPr>
        <w:t>- акты о приемке выполненных работ по унифицированной форме КС-2 в</w:t>
      </w:r>
      <w:r>
        <w:rPr>
          <w:rFonts w:eastAsia="MS Mincho"/>
          <w:sz w:val="22"/>
          <w:szCs w:val="22"/>
        </w:rPr>
        <w:t xml:space="preserve"> </w:t>
      </w:r>
      <w:r w:rsidRPr="00915068">
        <w:rPr>
          <w:rFonts w:eastAsia="MS Mincho"/>
          <w:sz w:val="22"/>
          <w:szCs w:val="22"/>
        </w:rPr>
        <w:t>4-ех (четырех)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53B8F789" w14:textId="77777777" w:rsidR="00D70D77" w:rsidRPr="00915068" w:rsidRDefault="00D70D77" w:rsidP="00D70D77">
      <w:pPr>
        <w:ind w:firstLine="567"/>
        <w:jc w:val="both"/>
        <w:rPr>
          <w:rFonts w:eastAsia="MS Mincho"/>
          <w:sz w:val="22"/>
          <w:szCs w:val="22"/>
        </w:rPr>
      </w:pPr>
      <w:r w:rsidRPr="00915068">
        <w:rPr>
          <w:rFonts w:eastAsia="MS Mincho"/>
          <w:sz w:val="22"/>
          <w:szCs w:val="22"/>
        </w:rPr>
        <w:t xml:space="preserve">- справку о стоимости выполненных работ по унифицированной форме КС-3 в 4-ех (четырех) экземплярах; </w:t>
      </w:r>
    </w:p>
    <w:p w14:paraId="79FD23B9" w14:textId="77777777" w:rsidR="00D70D77" w:rsidRPr="00915068" w:rsidRDefault="00D70D77" w:rsidP="00D70D77">
      <w:pPr>
        <w:ind w:firstLine="567"/>
        <w:jc w:val="both"/>
        <w:rPr>
          <w:sz w:val="22"/>
          <w:szCs w:val="22"/>
        </w:rPr>
      </w:pPr>
      <w:r w:rsidRPr="00915068">
        <w:rPr>
          <w:sz w:val="22"/>
          <w:szCs w:val="22"/>
        </w:rPr>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915068">
        <w:rPr>
          <w:sz w:val="22"/>
          <w:szCs w:val="22"/>
        </w:rPr>
        <w:t>Инвестстрой</w:t>
      </w:r>
      <w:proofErr w:type="spellEnd"/>
      <w:r w:rsidRPr="00915068">
        <w:rPr>
          <w:sz w:val="22"/>
          <w:szCs w:val="22"/>
        </w:rPr>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7F50720E" w14:textId="77777777" w:rsidR="00D70D77" w:rsidRPr="00915068" w:rsidRDefault="00D70D77" w:rsidP="00D70D77">
      <w:pPr>
        <w:ind w:firstLine="567"/>
        <w:jc w:val="both"/>
        <w:rPr>
          <w:sz w:val="22"/>
          <w:szCs w:val="22"/>
        </w:rPr>
      </w:pPr>
      <w:r w:rsidRPr="00915068">
        <w:rPr>
          <w:sz w:val="22"/>
          <w:szCs w:val="22"/>
        </w:rPr>
        <w:t>- журнал учета выполненных работ по форме КС-6а, в формате разработки;</w:t>
      </w:r>
    </w:p>
    <w:p w14:paraId="4C347B0C" w14:textId="77777777" w:rsidR="00D70D77" w:rsidRPr="00915068" w:rsidRDefault="00D70D77" w:rsidP="00D70D77">
      <w:pPr>
        <w:ind w:firstLine="567"/>
        <w:jc w:val="both"/>
        <w:rPr>
          <w:b/>
          <w:bCs/>
          <w:sz w:val="22"/>
          <w:szCs w:val="22"/>
          <w:u w:val="single"/>
        </w:rPr>
      </w:pPr>
      <w:r w:rsidRPr="00915068">
        <w:rPr>
          <w:sz w:val="22"/>
          <w:szCs w:val="22"/>
        </w:rPr>
        <w:t xml:space="preserve">- </w:t>
      </w:r>
      <w:bookmarkStart w:id="100" w:name="_Hlk45181631"/>
      <w:r w:rsidRPr="00915068">
        <w:rPr>
          <w:sz w:val="22"/>
          <w:szCs w:val="22"/>
        </w:rPr>
        <w:t xml:space="preserve">товарные накладные или универсальный передаточный документ или акт о приемки выполненных работ, подтверждающего </w:t>
      </w:r>
      <w:bookmarkStart w:id="101" w:name="_Hlk44933284"/>
      <w:r w:rsidRPr="00915068">
        <w:rPr>
          <w:sz w:val="22"/>
          <w:szCs w:val="22"/>
        </w:rPr>
        <w:t xml:space="preserve">стоимость материалов, оборудования, мебели и инвентаря </w:t>
      </w:r>
      <w:bookmarkEnd w:id="101"/>
      <w:r w:rsidRPr="00915068">
        <w:rPr>
          <w:sz w:val="22"/>
          <w:szCs w:val="22"/>
        </w:rPr>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915068">
        <w:rPr>
          <w:b/>
          <w:bCs/>
          <w:sz w:val="22"/>
          <w:szCs w:val="22"/>
          <w:u w:val="single"/>
        </w:rPr>
        <w:t xml:space="preserve">(при расчете за непредвиденные работы, а также в случае замены материалов, оборудования, мебели и инвентаря); </w:t>
      </w:r>
    </w:p>
    <w:p w14:paraId="14614DDC" w14:textId="77777777" w:rsidR="00D70D77" w:rsidRPr="00915068" w:rsidRDefault="00D70D77" w:rsidP="00D70D77">
      <w:pPr>
        <w:ind w:firstLine="567"/>
        <w:jc w:val="both"/>
        <w:rPr>
          <w:sz w:val="22"/>
          <w:szCs w:val="22"/>
        </w:rPr>
      </w:pPr>
      <w:bookmarkStart w:id="102" w:name="_Hlk45181751"/>
      <w:bookmarkEnd w:id="100"/>
      <w:r w:rsidRPr="00915068">
        <w:rPr>
          <w:sz w:val="22"/>
          <w:szCs w:val="22"/>
        </w:rPr>
        <w:lastRenderedPageBreak/>
        <w:t>- счета на оплату работ, счета-фактуры (при необходимости).</w:t>
      </w:r>
    </w:p>
    <w:p w14:paraId="73F4A3DF" w14:textId="77777777" w:rsidR="00D70D77" w:rsidRPr="00915068" w:rsidRDefault="00D70D77" w:rsidP="00D70D77">
      <w:pPr>
        <w:pStyle w:val="aff4"/>
        <w:numPr>
          <w:ilvl w:val="2"/>
          <w:numId w:val="16"/>
        </w:numPr>
        <w:ind w:left="0" w:firstLine="567"/>
        <w:contextualSpacing w:val="0"/>
        <w:jc w:val="both"/>
        <w:rPr>
          <w:sz w:val="22"/>
          <w:szCs w:val="22"/>
        </w:rPr>
      </w:pPr>
      <w:bookmarkStart w:id="103" w:name="sub_10083"/>
      <w:bookmarkStart w:id="104" w:name="_Hlk42158373"/>
      <w:bookmarkEnd w:id="99"/>
      <w:bookmarkEnd w:id="102"/>
      <w:r w:rsidRPr="00915068">
        <w:rPr>
          <w:sz w:val="22"/>
          <w:szCs w:val="22"/>
        </w:rPr>
        <w:t xml:space="preserve">Государственный заказчик в срок не позднее 10 (десяти) дней со дня </w:t>
      </w:r>
      <w:bookmarkEnd w:id="103"/>
      <w:r w:rsidRPr="00915068">
        <w:rPr>
          <w:sz w:val="22"/>
          <w:szCs w:val="22"/>
        </w:rPr>
        <w:t xml:space="preserve">получения от Подрядчика уведомления о завершении работ и прилагаемых документов, указанных в </w:t>
      </w:r>
      <w:hyperlink w:anchor="sub_10082" w:history="1">
        <w:r w:rsidRPr="00915068">
          <w:rPr>
            <w:sz w:val="22"/>
            <w:szCs w:val="22"/>
          </w:rPr>
          <w:t>пункте 7.4.</w:t>
        </w:r>
      </w:hyperlink>
      <w:r w:rsidRPr="00915068">
        <w:rPr>
          <w:sz w:val="22"/>
          <w:szCs w:val="22"/>
        </w:rPr>
        <w:t>1 Контракта:</w:t>
      </w:r>
    </w:p>
    <w:p w14:paraId="0B3F8FA3" w14:textId="77777777" w:rsidR="00D70D77" w:rsidRPr="00915068" w:rsidRDefault="00D70D77" w:rsidP="00D70D77">
      <w:pPr>
        <w:ind w:firstLine="567"/>
        <w:jc w:val="both"/>
        <w:rPr>
          <w:sz w:val="22"/>
          <w:szCs w:val="22"/>
        </w:rPr>
      </w:pPr>
      <w:r w:rsidRPr="00915068">
        <w:rPr>
          <w:sz w:val="22"/>
          <w:szCs w:val="22"/>
        </w:rPr>
        <w:t>- осуществляет осмотр выполненных работ с участием Подрядчика;</w:t>
      </w:r>
    </w:p>
    <w:p w14:paraId="207609CD" w14:textId="77777777" w:rsidR="00D70D77" w:rsidRPr="00915068" w:rsidRDefault="00D70D77" w:rsidP="00D70D77">
      <w:pPr>
        <w:ind w:firstLine="567"/>
        <w:jc w:val="both"/>
        <w:rPr>
          <w:sz w:val="22"/>
          <w:szCs w:val="22"/>
        </w:rPr>
      </w:pPr>
      <w:r w:rsidRPr="00915068">
        <w:rPr>
          <w:sz w:val="22"/>
          <w:szCs w:val="22"/>
        </w:rPr>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915068">
          <w:rPr>
            <w:sz w:val="22"/>
            <w:szCs w:val="22"/>
          </w:rPr>
          <w:t>проектной и рабочей документации</w:t>
        </w:r>
      </w:hyperlink>
      <w:r w:rsidRPr="00915068">
        <w:rPr>
          <w:sz w:val="22"/>
          <w:szCs w:val="22"/>
        </w:rPr>
        <w:t xml:space="preserve">; </w:t>
      </w:r>
    </w:p>
    <w:p w14:paraId="6B62D00B" w14:textId="77777777" w:rsidR="00D70D77" w:rsidRPr="00915068" w:rsidRDefault="00D70D77" w:rsidP="00D70D77">
      <w:pPr>
        <w:ind w:firstLine="567"/>
        <w:jc w:val="both"/>
        <w:rPr>
          <w:sz w:val="22"/>
          <w:szCs w:val="22"/>
        </w:rPr>
      </w:pPr>
      <w:r w:rsidRPr="00915068">
        <w:rPr>
          <w:sz w:val="22"/>
          <w:szCs w:val="22"/>
        </w:rPr>
        <w:t xml:space="preserve">- </w:t>
      </w:r>
      <w:bookmarkStart w:id="105" w:name="_Hlk5731182"/>
      <w:r w:rsidRPr="00915068">
        <w:rPr>
          <w:sz w:val="22"/>
          <w:szCs w:val="22"/>
        </w:rPr>
        <w:t xml:space="preserve">подписывает представленный </w:t>
      </w:r>
      <w:hyperlink w:anchor="sub_14000" w:history="1">
        <w:r w:rsidRPr="00915068">
          <w:rPr>
            <w:sz w:val="22"/>
            <w:szCs w:val="22"/>
          </w:rPr>
          <w:t>акт</w:t>
        </w:r>
      </w:hyperlink>
      <w:r w:rsidRPr="00915068">
        <w:rPr>
          <w:sz w:val="22"/>
          <w:szCs w:val="22"/>
        </w:rPr>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48D41647" w14:textId="77777777" w:rsidR="00D70D77" w:rsidRPr="00915068" w:rsidRDefault="00D70D77" w:rsidP="00D70D77">
      <w:pPr>
        <w:pStyle w:val="aff4"/>
        <w:numPr>
          <w:ilvl w:val="2"/>
          <w:numId w:val="16"/>
        </w:numPr>
        <w:ind w:left="0" w:firstLine="567"/>
        <w:contextualSpacing w:val="0"/>
        <w:jc w:val="both"/>
        <w:rPr>
          <w:sz w:val="22"/>
          <w:szCs w:val="22"/>
        </w:rPr>
      </w:pPr>
      <w:bookmarkStart w:id="106" w:name="sub_10084"/>
      <w:bookmarkEnd w:id="105"/>
      <w:r w:rsidRPr="00915068">
        <w:rPr>
          <w:sz w:val="22"/>
          <w:szCs w:val="22"/>
        </w:rPr>
        <w:t xml:space="preserve">Подрядчик за свой счет и в указанный Государственным заказчиком срок </w:t>
      </w:r>
      <w:bookmarkEnd w:id="106"/>
      <w:r w:rsidRPr="00915068">
        <w:rPr>
          <w:sz w:val="22"/>
          <w:szCs w:val="22"/>
        </w:rPr>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7" w:name="_Hlk5731199"/>
      <w:r w:rsidRPr="00915068">
        <w:rPr>
          <w:sz w:val="22"/>
          <w:szCs w:val="22"/>
        </w:rPr>
        <w:t xml:space="preserve">2 (двух) </w:t>
      </w:r>
      <w:bookmarkEnd w:id="107"/>
      <w:r w:rsidRPr="00915068">
        <w:rPr>
          <w:sz w:val="22"/>
          <w:szCs w:val="22"/>
        </w:rPr>
        <w:t>дней со дня получения от Государственного заказчика уведомления.</w:t>
      </w:r>
    </w:p>
    <w:p w14:paraId="0B678B5F"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8" w:name="_Hlk5731313"/>
      <w:r w:rsidRPr="00915068">
        <w:rPr>
          <w:sz w:val="22"/>
          <w:szCs w:val="22"/>
        </w:rPr>
        <w:fldChar w:fldCharType="begin"/>
      </w:r>
      <w:r w:rsidRPr="00915068">
        <w:rPr>
          <w:sz w:val="22"/>
          <w:szCs w:val="22"/>
        </w:rPr>
        <w:instrText xml:space="preserve"> HYPERLINK \l "sub_14000" </w:instrText>
      </w:r>
      <w:r w:rsidRPr="00915068">
        <w:rPr>
          <w:sz w:val="22"/>
          <w:szCs w:val="22"/>
        </w:rPr>
        <w:fldChar w:fldCharType="separate"/>
      </w:r>
      <w:r w:rsidRPr="00915068">
        <w:rPr>
          <w:sz w:val="22"/>
          <w:szCs w:val="22"/>
        </w:rPr>
        <w:t>акт</w:t>
      </w:r>
      <w:r w:rsidRPr="00915068">
        <w:rPr>
          <w:sz w:val="22"/>
          <w:szCs w:val="22"/>
        </w:rPr>
        <w:fldChar w:fldCharType="end"/>
      </w:r>
      <w:r w:rsidRPr="00915068">
        <w:rPr>
          <w:sz w:val="22"/>
          <w:szCs w:val="22"/>
        </w:rPr>
        <w:t xml:space="preserve"> о приемке выполненных работ по форме КС-2 и справку о стоимости выполненной работы по форме КС-3 </w:t>
      </w:r>
      <w:bookmarkStart w:id="109" w:name="_Hlk45181795"/>
      <w:bookmarkEnd w:id="108"/>
      <w:r w:rsidRPr="00915068">
        <w:rPr>
          <w:sz w:val="22"/>
          <w:szCs w:val="22"/>
        </w:rPr>
        <w:t xml:space="preserve">последним направляется мотивированный отказ в письменной форме </w:t>
      </w:r>
      <w:bookmarkEnd w:id="109"/>
      <w:r w:rsidRPr="00915068">
        <w:rPr>
          <w:sz w:val="22"/>
          <w:szCs w:val="22"/>
        </w:rPr>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1E5A6C5E" w14:textId="77777777" w:rsidR="00D70D77" w:rsidRPr="00915068" w:rsidRDefault="00D70D77" w:rsidP="00D70D77">
      <w:pPr>
        <w:pStyle w:val="aff4"/>
        <w:numPr>
          <w:ilvl w:val="2"/>
          <w:numId w:val="16"/>
        </w:numPr>
        <w:ind w:left="0" w:firstLine="567"/>
        <w:contextualSpacing w:val="0"/>
        <w:jc w:val="both"/>
        <w:rPr>
          <w:sz w:val="22"/>
          <w:szCs w:val="22"/>
        </w:rPr>
      </w:pPr>
      <w:bookmarkStart w:id="110" w:name="_Hlk5731371"/>
      <w:r w:rsidRPr="00915068">
        <w:rPr>
          <w:sz w:val="22"/>
          <w:szCs w:val="22"/>
        </w:rPr>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0DFC161D" w14:textId="77777777" w:rsidR="00D70D77" w:rsidRPr="00915068" w:rsidRDefault="00D70D77" w:rsidP="00D70D77">
      <w:pPr>
        <w:pStyle w:val="aff4"/>
        <w:numPr>
          <w:ilvl w:val="2"/>
          <w:numId w:val="16"/>
        </w:numPr>
        <w:ind w:left="0" w:firstLine="567"/>
        <w:contextualSpacing w:val="0"/>
        <w:jc w:val="both"/>
        <w:rPr>
          <w:sz w:val="22"/>
          <w:szCs w:val="22"/>
        </w:rPr>
      </w:pPr>
      <w:bookmarkStart w:id="111" w:name="sub_10085"/>
      <w:bookmarkEnd w:id="110"/>
      <w:r w:rsidRPr="00915068">
        <w:rPr>
          <w:sz w:val="22"/>
          <w:szCs w:val="22"/>
        </w:rPr>
        <w:t xml:space="preserve">После устранения недостатков (дефектов) Подрядчик повторно в </w:t>
      </w:r>
      <w:bookmarkEnd w:id="111"/>
      <w:r w:rsidRPr="00915068">
        <w:rPr>
          <w:sz w:val="22"/>
          <w:szCs w:val="22"/>
        </w:rPr>
        <w:t xml:space="preserve">порядке, предусмотренном </w:t>
      </w:r>
      <w:hyperlink w:anchor="sub_10082" w:history="1">
        <w:r w:rsidRPr="00915068">
          <w:rPr>
            <w:sz w:val="22"/>
            <w:szCs w:val="22"/>
          </w:rPr>
          <w:t>пунктом 7.</w:t>
        </w:r>
      </w:hyperlink>
      <w:r w:rsidRPr="00915068">
        <w:rPr>
          <w:sz w:val="22"/>
          <w:szCs w:val="22"/>
        </w:rPr>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915068">
          <w:rPr>
            <w:sz w:val="22"/>
            <w:szCs w:val="22"/>
          </w:rPr>
          <w:t>пунктом 7.</w:t>
        </w:r>
      </w:hyperlink>
      <w:r w:rsidRPr="00915068">
        <w:rPr>
          <w:sz w:val="22"/>
          <w:szCs w:val="22"/>
        </w:rPr>
        <w:t>4.2 Контракта, повторно рассматриваются Государственным заказчиком.</w:t>
      </w:r>
    </w:p>
    <w:p w14:paraId="1AE90059" w14:textId="77777777" w:rsidR="00D70D77" w:rsidRPr="00915068" w:rsidRDefault="00D70D77" w:rsidP="00D70D77">
      <w:pPr>
        <w:pStyle w:val="aff4"/>
        <w:numPr>
          <w:ilvl w:val="2"/>
          <w:numId w:val="16"/>
        </w:numPr>
        <w:ind w:left="0" w:firstLine="567"/>
        <w:contextualSpacing w:val="0"/>
        <w:jc w:val="both"/>
        <w:rPr>
          <w:sz w:val="22"/>
          <w:szCs w:val="22"/>
        </w:rPr>
      </w:pPr>
      <w:bookmarkStart w:id="112" w:name="sub_10086"/>
      <w:r w:rsidRPr="00915068">
        <w:rPr>
          <w:sz w:val="22"/>
          <w:szCs w:val="22"/>
        </w:rPr>
        <w:t xml:space="preserve">Все представляемые Подрядчиком отчетные документы </w:t>
      </w:r>
      <w:bookmarkEnd w:id="112"/>
      <w:r w:rsidRPr="00915068">
        <w:rPr>
          <w:sz w:val="22"/>
          <w:szCs w:val="22"/>
        </w:rPr>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77BF1771" w14:textId="77777777" w:rsidR="00D70D77" w:rsidRPr="00915068" w:rsidRDefault="00D70D77" w:rsidP="00D70D77">
      <w:pPr>
        <w:pStyle w:val="aff4"/>
        <w:numPr>
          <w:ilvl w:val="2"/>
          <w:numId w:val="16"/>
        </w:numPr>
        <w:ind w:left="0" w:firstLine="567"/>
        <w:contextualSpacing w:val="0"/>
        <w:jc w:val="both"/>
        <w:rPr>
          <w:sz w:val="22"/>
          <w:szCs w:val="22"/>
        </w:rPr>
      </w:pPr>
      <w:bookmarkStart w:id="113" w:name="sub_10087"/>
      <w:r w:rsidRPr="00915068">
        <w:rPr>
          <w:sz w:val="22"/>
          <w:szCs w:val="22"/>
        </w:rPr>
        <w:t xml:space="preserve">К моменту передачи Государственному заказчику любого отчетного документа </w:t>
      </w:r>
      <w:bookmarkStart w:id="114" w:name="_Hlk5731429"/>
      <w:r w:rsidRPr="00915068">
        <w:rPr>
          <w:sz w:val="22"/>
          <w:szCs w:val="22"/>
        </w:rPr>
        <w:t>(в том</w:t>
      </w:r>
      <w:bookmarkEnd w:id="113"/>
      <w:r w:rsidRPr="00915068">
        <w:rPr>
          <w:sz w:val="22"/>
          <w:szCs w:val="22"/>
        </w:rPr>
        <w:t xml:space="preserve"> числе </w:t>
      </w:r>
      <w:hyperlink w:anchor="sub_14000" w:history="1">
        <w:r w:rsidRPr="00915068">
          <w:rPr>
            <w:sz w:val="22"/>
            <w:szCs w:val="22"/>
          </w:rPr>
          <w:t>акт</w:t>
        </w:r>
      </w:hyperlink>
      <w:r w:rsidRPr="00915068">
        <w:rPr>
          <w:sz w:val="22"/>
          <w:szCs w:val="22"/>
        </w:rPr>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915068">
          <w:rPr>
            <w:sz w:val="22"/>
            <w:szCs w:val="22"/>
          </w:rPr>
          <w:t>акта</w:t>
        </w:r>
      </w:hyperlink>
      <w:r w:rsidRPr="00915068">
        <w:rPr>
          <w:sz w:val="22"/>
          <w:szCs w:val="22"/>
        </w:rPr>
        <w:t xml:space="preserve"> приемки законченного строительством (реконструкцией) Объекта и других документов) </w:t>
      </w:r>
      <w:bookmarkEnd w:id="114"/>
      <w:r w:rsidRPr="00915068">
        <w:rPr>
          <w:sz w:val="22"/>
          <w:szCs w:val="22"/>
        </w:rPr>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78F34455"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 xml:space="preserve">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w:t>
      </w:r>
      <w:r w:rsidRPr="00915068">
        <w:rPr>
          <w:sz w:val="22"/>
          <w:szCs w:val="22"/>
        </w:rPr>
        <w:lastRenderedPageBreak/>
        <w:t>готового к вводу в эксплуатацию и подписания Акта сдачи-приемки законченного строительством объекта, несет Подрядчик.</w:t>
      </w:r>
    </w:p>
    <w:p w14:paraId="27915B81" w14:textId="77777777" w:rsidR="00D70D77" w:rsidRPr="00915068" w:rsidRDefault="00D70D77" w:rsidP="00D70D77">
      <w:pPr>
        <w:pStyle w:val="aff4"/>
        <w:numPr>
          <w:ilvl w:val="2"/>
          <w:numId w:val="16"/>
        </w:numPr>
        <w:ind w:left="0" w:firstLine="567"/>
        <w:contextualSpacing w:val="0"/>
        <w:jc w:val="both"/>
        <w:rPr>
          <w:sz w:val="22"/>
          <w:szCs w:val="22"/>
          <w:shd w:val="clear" w:color="auto" w:fill="FFFFFF"/>
        </w:rPr>
      </w:pPr>
      <w:bookmarkStart w:id="115" w:name="sub_10088"/>
      <w:r w:rsidRPr="00915068">
        <w:rPr>
          <w:sz w:val="22"/>
          <w:szCs w:val="22"/>
        </w:rPr>
        <w:t xml:space="preserve">После выполнения в полном объеме всех работ, предусмотренных пунктом 4.1 Контракта и проектной документацией, </w:t>
      </w:r>
      <w:bookmarkEnd w:id="115"/>
      <w:r w:rsidRPr="00915068">
        <w:rPr>
          <w:sz w:val="22"/>
          <w:szCs w:val="22"/>
        </w:rPr>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0E7029A0" w14:textId="77777777" w:rsidR="00D70D77" w:rsidRPr="00915068" w:rsidRDefault="00D70D77" w:rsidP="00D70D77">
      <w:pPr>
        <w:pStyle w:val="aff4"/>
        <w:numPr>
          <w:ilvl w:val="2"/>
          <w:numId w:val="16"/>
        </w:numPr>
        <w:ind w:left="0" w:firstLine="567"/>
        <w:contextualSpacing w:val="0"/>
        <w:jc w:val="both"/>
        <w:rPr>
          <w:sz w:val="22"/>
          <w:szCs w:val="22"/>
          <w:shd w:val="clear" w:color="auto" w:fill="FFFFFF"/>
        </w:rPr>
      </w:pPr>
      <w:r w:rsidRPr="00915068">
        <w:rPr>
          <w:sz w:val="22"/>
          <w:szCs w:val="22"/>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7FF996B8"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До подачи Заявления Подрядчиком должны быть:</w:t>
      </w:r>
    </w:p>
    <w:p w14:paraId="25180882" w14:textId="77777777" w:rsidR="00D70D77" w:rsidRPr="00915068" w:rsidRDefault="00D70D77" w:rsidP="00D70D77">
      <w:pPr>
        <w:pStyle w:val="aff4"/>
        <w:numPr>
          <w:ilvl w:val="0"/>
          <w:numId w:val="20"/>
        </w:numPr>
        <w:ind w:left="0" w:firstLine="567"/>
        <w:contextualSpacing w:val="0"/>
        <w:jc w:val="both"/>
        <w:rPr>
          <w:sz w:val="22"/>
          <w:szCs w:val="22"/>
        </w:rPr>
      </w:pPr>
      <w:r w:rsidRPr="00915068">
        <w:rPr>
          <w:sz w:val="22"/>
          <w:szCs w:val="22"/>
        </w:rPr>
        <w:t xml:space="preserve"> составлены и согласованы с уполномоченными органами исполнительные чертежи подземных сетей;</w:t>
      </w:r>
    </w:p>
    <w:p w14:paraId="260B19DA" w14:textId="77777777" w:rsidR="00D70D77" w:rsidRPr="00915068" w:rsidRDefault="00D70D77" w:rsidP="00D70D77">
      <w:pPr>
        <w:pStyle w:val="aff4"/>
        <w:numPr>
          <w:ilvl w:val="0"/>
          <w:numId w:val="20"/>
        </w:numPr>
        <w:ind w:left="0" w:firstLine="567"/>
        <w:contextualSpacing w:val="0"/>
        <w:jc w:val="both"/>
        <w:rPr>
          <w:sz w:val="22"/>
          <w:szCs w:val="22"/>
        </w:rPr>
      </w:pPr>
      <w:r w:rsidRPr="00915068">
        <w:rPr>
          <w:sz w:val="22"/>
          <w:szCs w:val="22"/>
        </w:rPr>
        <w:t xml:space="preserve">получены документы, подтверждающие подключение к сетям инженерно-технического обеспечения; </w:t>
      </w:r>
    </w:p>
    <w:p w14:paraId="12EB83A2" w14:textId="77777777" w:rsidR="00D70D77" w:rsidRPr="00915068" w:rsidRDefault="00D70D77" w:rsidP="00D70D77">
      <w:pPr>
        <w:pStyle w:val="aff4"/>
        <w:numPr>
          <w:ilvl w:val="0"/>
          <w:numId w:val="20"/>
        </w:numPr>
        <w:ind w:left="0" w:firstLine="567"/>
        <w:contextualSpacing w:val="0"/>
        <w:jc w:val="both"/>
        <w:rPr>
          <w:sz w:val="22"/>
          <w:szCs w:val="22"/>
        </w:rPr>
      </w:pPr>
      <w:r w:rsidRPr="00915068">
        <w:rPr>
          <w:sz w:val="22"/>
          <w:szCs w:val="22"/>
        </w:rPr>
        <w:t xml:space="preserve">получены разрешения на пуск в эксплуатацию энергоустановок; </w:t>
      </w:r>
    </w:p>
    <w:p w14:paraId="7025A39B" w14:textId="77777777" w:rsidR="00D70D77" w:rsidRPr="00915068" w:rsidRDefault="00D70D77" w:rsidP="00D70D77">
      <w:pPr>
        <w:pStyle w:val="aff4"/>
        <w:numPr>
          <w:ilvl w:val="0"/>
          <w:numId w:val="20"/>
        </w:numPr>
        <w:ind w:left="0" w:firstLine="567"/>
        <w:contextualSpacing w:val="0"/>
        <w:jc w:val="both"/>
        <w:rPr>
          <w:sz w:val="22"/>
          <w:szCs w:val="22"/>
        </w:rPr>
      </w:pPr>
      <w:r w:rsidRPr="00915068">
        <w:rPr>
          <w:sz w:val="22"/>
          <w:szCs w:val="22"/>
        </w:rPr>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915068">
          <w:rPr>
            <w:sz w:val="22"/>
            <w:szCs w:val="22"/>
          </w:rPr>
          <w:t>проектной документации</w:t>
        </w:r>
      </w:hyperlink>
      <w:r w:rsidRPr="00915068">
        <w:rPr>
          <w:sz w:val="22"/>
          <w:szCs w:val="22"/>
        </w:rPr>
        <w:t>.</w:t>
      </w:r>
    </w:p>
    <w:p w14:paraId="6F0275A1" w14:textId="77777777" w:rsidR="00D70D77" w:rsidRPr="00915068" w:rsidRDefault="00D70D77" w:rsidP="00D70D77">
      <w:pPr>
        <w:pStyle w:val="aff4"/>
        <w:numPr>
          <w:ilvl w:val="2"/>
          <w:numId w:val="16"/>
        </w:numPr>
        <w:ind w:left="0" w:firstLine="567"/>
        <w:contextualSpacing w:val="0"/>
        <w:jc w:val="both"/>
        <w:rPr>
          <w:sz w:val="22"/>
          <w:szCs w:val="22"/>
        </w:rPr>
      </w:pPr>
      <w:bookmarkStart w:id="116" w:name="sub_10810"/>
      <w:r w:rsidRPr="00915068">
        <w:rPr>
          <w:sz w:val="22"/>
          <w:szCs w:val="22"/>
        </w:rPr>
        <w:t xml:space="preserve">Государственный заказчик рассматривает документы, указанные в </w:t>
      </w:r>
      <w:bookmarkEnd w:id="116"/>
      <w:r w:rsidRPr="00915068">
        <w:rPr>
          <w:sz w:val="22"/>
          <w:szCs w:val="22"/>
        </w:rPr>
        <w:fldChar w:fldCharType="begin"/>
      </w:r>
      <w:r w:rsidRPr="00915068">
        <w:rPr>
          <w:sz w:val="22"/>
          <w:szCs w:val="22"/>
        </w:rPr>
        <w:instrText xml:space="preserve"> HYPERLINK \l "sub_10088" </w:instrText>
      </w:r>
      <w:r w:rsidRPr="00915068">
        <w:rPr>
          <w:sz w:val="22"/>
          <w:szCs w:val="22"/>
        </w:rPr>
        <w:fldChar w:fldCharType="separate"/>
      </w:r>
      <w:r w:rsidRPr="00915068">
        <w:rPr>
          <w:sz w:val="22"/>
          <w:szCs w:val="22"/>
        </w:rPr>
        <w:t>пунктах 7.4.10, 7.4.11, 7.4.1</w:t>
      </w:r>
      <w:r w:rsidRPr="00915068">
        <w:rPr>
          <w:sz w:val="22"/>
          <w:szCs w:val="22"/>
        </w:rPr>
        <w:fldChar w:fldCharType="end"/>
      </w:r>
      <w:r w:rsidRPr="00915068">
        <w:rPr>
          <w:sz w:val="22"/>
          <w:szCs w:val="22"/>
        </w:rPr>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4C67994C"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3D70E388" w14:textId="77777777" w:rsidR="00D70D77" w:rsidRPr="00915068" w:rsidRDefault="00D70D77" w:rsidP="00D70D77">
      <w:pPr>
        <w:pStyle w:val="aff4"/>
        <w:numPr>
          <w:ilvl w:val="2"/>
          <w:numId w:val="16"/>
        </w:numPr>
        <w:ind w:left="0" w:firstLine="567"/>
        <w:contextualSpacing w:val="0"/>
        <w:jc w:val="both"/>
        <w:rPr>
          <w:sz w:val="22"/>
          <w:szCs w:val="22"/>
        </w:rPr>
      </w:pPr>
      <w:bookmarkStart w:id="117" w:name="sub_10811"/>
      <w:r w:rsidRPr="00915068">
        <w:rPr>
          <w:sz w:val="22"/>
          <w:szCs w:val="22"/>
        </w:rPr>
        <w:t xml:space="preserve">После подписания КС-11 </w:t>
      </w:r>
      <w:bookmarkEnd w:id="117"/>
      <w:r w:rsidRPr="00915068">
        <w:rPr>
          <w:sz w:val="22"/>
          <w:szCs w:val="22"/>
        </w:rPr>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2ED5B9F7" w14:textId="77777777" w:rsidR="00D70D77" w:rsidRPr="00915068" w:rsidRDefault="00D70D77" w:rsidP="00D70D77">
      <w:pPr>
        <w:pStyle w:val="aff4"/>
        <w:numPr>
          <w:ilvl w:val="2"/>
          <w:numId w:val="16"/>
        </w:numPr>
        <w:ind w:left="0" w:firstLine="567"/>
        <w:contextualSpacing w:val="0"/>
        <w:jc w:val="both"/>
        <w:rPr>
          <w:sz w:val="22"/>
          <w:szCs w:val="22"/>
        </w:rPr>
      </w:pPr>
      <w:bookmarkStart w:id="118" w:name="sub_10812"/>
      <w:r w:rsidRPr="00915068">
        <w:rPr>
          <w:sz w:val="22"/>
          <w:szCs w:val="22"/>
        </w:rPr>
        <w:t>Подрядчик за свой счет в сроки, установленные органом</w:t>
      </w:r>
      <w:bookmarkEnd w:id="118"/>
      <w:r w:rsidRPr="00915068">
        <w:rPr>
          <w:sz w:val="22"/>
          <w:szCs w:val="22"/>
        </w:rPr>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w:t>
      </w:r>
      <w:hyperlink w:anchor="sub_11000" w:history="1">
        <w:r w:rsidRPr="00915068">
          <w:rPr>
            <w:sz w:val="22"/>
            <w:szCs w:val="22"/>
          </w:rPr>
          <w:t>проектной</w:t>
        </w:r>
      </w:hyperlink>
      <w:r w:rsidRPr="00915068">
        <w:rPr>
          <w:sz w:val="22"/>
          <w:szCs w:val="22"/>
        </w:rPr>
        <w:t xml:space="preserve"> </w:t>
      </w:r>
      <w:hyperlink w:anchor="sub_11000" w:history="1">
        <w:r w:rsidRPr="00915068">
          <w:rPr>
            <w:sz w:val="22"/>
            <w:szCs w:val="22"/>
          </w:rPr>
          <w:t>документации</w:t>
        </w:r>
      </w:hyperlink>
      <w:r w:rsidRPr="00915068">
        <w:rPr>
          <w:sz w:val="22"/>
          <w:szCs w:val="22"/>
        </w:rPr>
        <w:t>, которые послужили основанием для отказа в выдаче ЗОС.</w:t>
      </w:r>
    </w:p>
    <w:p w14:paraId="584BFF3D" w14:textId="77777777" w:rsidR="00D70D77" w:rsidRPr="00915068" w:rsidRDefault="00D70D77" w:rsidP="00D70D77">
      <w:pPr>
        <w:pStyle w:val="aff4"/>
        <w:numPr>
          <w:ilvl w:val="2"/>
          <w:numId w:val="16"/>
        </w:numPr>
        <w:ind w:left="0" w:firstLine="567"/>
        <w:contextualSpacing w:val="0"/>
        <w:jc w:val="both"/>
        <w:rPr>
          <w:sz w:val="22"/>
          <w:szCs w:val="22"/>
        </w:rPr>
      </w:pPr>
      <w:bookmarkStart w:id="119" w:name="sub_10813"/>
      <w:r w:rsidRPr="00915068">
        <w:rPr>
          <w:sz w:val="22"/>
          <w:szCs w:val="22"/>
        </w:rPr>
        <w:t xml:space="preserve">В случае, если Подрядчик нарушит срок устранения </w:t>
      </w:r>
      <w:bookmarkEnd w:id="119"/>
      <w:r w:rsidRPr="00915068">
        <w:rPr>
          <w:sz w:val="22"/>
          <w:szCs w:val="22"/>
        </w:rPr>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0" w:name="_Hlk44667644"/>
      <w:r w:rsidRPr="00915068">
        <w:rPr>
          <w:sz w:val="22"/>
          <w:szCs w:val="22"/>
        </w:rPr>
        <w:t>возмещения расходов на устранение недостатков (дефектов) работ</w:t>
      </w:r>
      <w:bookmarkEnd w:id="120"/>
      <w:r w:rsidRPr="00915068">
        <w:rPr>
          <w:sz w:val="22"/>
          <w:szCs w:val="22"/>
        </w:rPr>
        <w:t xml:space="preserve"> или удержать из суммы окончательного платежа в одностороннем порядке. </w:t>
      </w:r>
    </w:p>
    <w:p w14:paraId="768B9E13"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 xml:space="preserve">После получения ЗОС Подрядчик направляет Государственному заказчику для подписания </w:t>
      </w:r>
      <w:hyperlink w:anchor="sub_15000" w:history="1">
        <w:r w:rsidRPr="00915068">
          <w:rPr>
            <w:sz w:val="22"/>
            <w:szCs w:val="22"/>
          </w:rPr>
          <w:t>Акта</w:t>
        </w:r>
      </w:hyperlink>
      <w:r w:rsidRPr="00915068">
        <w:rPr>
          <w:sz w:val="22"/>
          <w:szCs w:val="22"/>
        </w:rPr>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653C33B7" w14:textId="77777777" w:rsidR="00D70D77" w:rsidRPr="00915068" w:rsidRDefault="00D70D77" w:rsidP="00D70D77">
      <w:pPr>
        <w:pStyle w:val="aff4"/>
        <w:numPr>
          <w:ilvl w:val="2"/>
          <w:numId w:val="16"/>
        </w:numPr>
        <w:ind w:left="0" w:firstLine="567"/>
        <w:contextualSpacing w:val="0"/>
        <w:jc w:val="both"/>
        <w:rPr>
          <w:sz w:val="22"/>
          <w:szCs w:val="22"/>
        </w:rPr>
      </w:pPr>
      <w:bookmarkStart w:id="121" w:name="sub_10815"/>
      <w:bookmarkStart w:id="122" w:name="_Hlk45796320"/>
      <w:r w:rsidRPr="00915068">
        <w:rPr>
          <w:sz w:val="22"/>
          <w:szCs w:val="22"/>
        </w:rPr>
        <w:t>Объект признается построенным (реконструированным), а работы оконченными со дня</w:t>
      </w:r>
      <w:bookmarkEnd w:id="121"/>
      <w:r w:rsidRPr="00915068">
        <w:rPr>
          <w:sz w:val="22"/>
          <w:szCs w:val="22"/>
        </w:rPr>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2"/>
      <w:r w:rsidRPr="00915068">
        <w:rPr>
          <w:sz w:val="22"/>
          <w:szCs w:val="22"/>
        </w:rPr>
        <w:t>.</w:t>
      </w:r>
    </w:p>
    <w:p w14:paraId="5198D436"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 xml:space="preserve">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w:t>
      </w:r>
      <w:r w:rsidRPr="00915068">
        <w:rPr>
          <w:sz w:val="22"/>
          <w:szCs w:val="22"/>
        </w:rPr>
        <w:lastRenderedPageBreak/>
        <w:t>сезонного характера, необходимые для функционирования строительной площадки, объекта и оборудования, несет Подрядчик.</w:t>
      </w:r>
    </w:p>
    <w:bookmarkEnd w:id="104"/>
    <w:p w14:paraId="6F12088F" w14:textId="77777777" w:rsidR="00D70D77" w:rsidRPr="00915068" w:rsidRDefault="00D70D77" w:rsidP="00D70D77">
      <w:pPr>
        <w:jc w:val="both"/>
        <w:rPr>
          <w:rFonts w:eastAsia="MS Mincho"/>
          <w:sz w:val="22"/>
          <w:szCs w:val="22"/>
        </w:rPr>
      </w:pPr>
    </w:p>
    <w:p w14:paraId="21DF5A33" w14:textId="77777777" w:rsidR="00D70D77" w:rsidRPr="00915068" w:rsidRDefault="00D70D77" w:rsidP="00D70D77">
      <w:pPr>
        <w:pStyle w:val="aff4"/>
        <w:numPr>
          <w:ilvl w:val="0"/>
          <w:numId w:val="16"/>
        </w:numPr>
        <w:contextualSpacing w:val="0"/>
        <w:jc w:val="center"/>
        <w:rPr>
          <w:b/>
          <w:bCs/>
          <w:sz w:val="22"/>
          <w:szCs w:val="22"/>
        </w:rPr>
      </w:pPr>
      <w:r w:rsidRPr="00915068">
        <w:rPr>
          <w:b/>
          <w:bCs/>
          <w:sz w:val="22"/>
          <w:szCs w:val="22"/>
        </w:rPr>
        <w:t>Материалы, оборудование и выполнение работ</w:t>
      </w:r>
    </w:p>
    <w:p w14:paraId="109420EF"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1DC03277"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715CB733" w14:textId="77777777" w:rsidR="00D70D77" w:rsidRPr="00915068" w:rsidRDefault="00D70D77" w:rsidP="00D70D77">
      <w:pPr>
        <w:ind w:firstLine="567"/>
        <w:jc w:val="both"/>
        <w:rPr>
          <w:sz w:val="22"/>
          <w:szCs w:val="22"/>
        </w:rPr>
      </w:pPr>
      <w:r w:rsidRPr="00915068">
        <w:rPr>
          <w:sz w:val="22"/>
          <w:szCs w:val="22"/>
        </w:rPr>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0CED13AB" w14:textId="77777777" w:rsidR="00D70D77" w:rsidRPr="00915068" w:rsidRDefault="00D70D77" w:rsidP="00D70D77">
      <w:pPr>
        <w:ind w:firstLine="567"/>
        <w:jc w:val="both"/>
        <w:rPr>
          <w:sz w:val="22"/>
          <w:szCs w:val="22"/>
        </w:rPr>
      </w:pPr>
      <w:r w:rsidRPr="00915068">
        <w:rPr>
          <w:sz w:val="22"/>
          <w:szCs w:val="22"/>
        </w:rPr>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7E184F93"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05B1AD0C"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Государственный заказчик, представители Государственного заказчика вправе давать Подрядчику письменное предписание:</w:t>
      </w:r>
    </w:p>
    <w:p w14:paraId="0C48558B" w14:textId="77777777" w:rsidR="00D70D77" w:rsidRPr="00915068" w:rsidRDefault="00D70D77" w:rsidP="00D70D77">
      <w:pPr>
        <w:ind w:firstLine="567"/>
        <w:jc w:val="both"/>
        <w:rPr>
          <w:sz w:val="22"/>
          <w:szCs w:val="22"/>
        </w:rPr>
      </w:pPr>
      <w:r w:rsidRPr="00915068">
        <w:rPr>
          <w:sz w:val="22"/>
          <w:szCs w:val="22"/>
        </w:rPr>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4E06611B" w14:textId="77777777" w:rsidR="00D70D77" w:rsidRPr="00915068" w:rsidRDefault="00D70D77" w:rsidP="00D70D77">
      <w:pPr>
        <w:ind w:firstLine="567"/>
        <w:jc w:val="both"/>
        <w:rPr>
          <w:sz w:val="22"/>
          <w:szCs w:val="22"/>
        </w:rPr>
      </w:pPr>
      <w:r w:rsidRPr="00915068">
        <w:rPr>
          <w:sz w:val="22"/>
          <w:szCs w:val="22"/>
        </w:rPr>
        <w:t>б) о замене их на новые материалы, конструкции, изделия и оборудование, удовлетворяющее требованиям Контракта.</w:t>
      </w:r>
    </w:p>
    <w:p w14:paraId="65C817B5"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48425EDC"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353DEB2D" w14:textId="77777777" w:rsidR="00D70D77" w:rsidRPr="00D70D77" w:rsidRDefault="00D70D77" w:rsidP="00D70D77">
      <w:pPr>
        <w:pStyle w:val="aff4"/>
        <w:numPr>
          <w:ilvl w:val="2"/>
          <w:numId w:val="16"/>
        </w:numPr>
        <w:ind w:left="0" w:firstLine="567"/>
        <w:contextualSpacing w:val="0"/>
        <w:jc w:val="both"/>
        <w:rPr>
          <w:sz w:val="22"/>
          <w:szCs w:val="22"/>
        </w:rPr>
      </w:pPr>
      <w:r w:rsidRPr="00915068">
        <w:rPr>
          <w:sz w:val="22"/>
          <w:szCs w:val="22"/>
        </w:rPr>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bookmarkStart w:id="123" w:name="_GoBack"/>
    </w:p>
    <w:p w14:paraId="2373DB3E" w14:textId="77777777" w:rsidR="00D70D77" w:rsidRPr="00D70D77" w:rsidRDefault="00D70D77" w:rsidP="00D70D77">
      <w:pPr>
        <w:pStyle w:val="aff4"/>
        <w:numPr>
          <w:ilvl w:val="2"/>
          <w:numId w:val="16"/>
        </w:numPr>
        <w:ind w:left="0" w:firstLine="567"/>
        <w:contextualSpacing w:val="0"/>
        <w:jc w:val="both"/>
        <w:rPr>
          <w:sz w:val="22"/>
          <w:szCs w:val="22"/>
        </w:rPr>
      </w:pPr>
      <w:r w:rsidRPr="00D70D77">
        <w:rPr>
          <w:sz w:val="22"/>
          <w:szCs w:val="22"/>
        </w:rPr>
        <w:t>Предложение Подрядчика не должно влечь за собой увеличение цены Контракта и (или) увеличения сроков выполнения Работы.</w:t>
      </w:r>
    </w:p>
    <w:p w14:paraId="2EAE8E59" w14:textId="77777777" w:rsidR="00D70D77" w:rsidRPr="00D70D77" w:rsidRDefault="00D70D77" w:rsidP="00D70D77">
      <w:pPr>
        <w:pStyle w:val="aff9"/>
        <w:numPr>
          <w:ilvl w:val="1"/>
          <w:numId w:val="16"/>
        </w:numPr>
        <w:suppressAutoHyphens/>
        <w:ind w:left="0" w:firstLine="567"/>
        <w:jc w:val="both"/>
        <w:rPr>
          <w:rStyle w:val="afffff2"/>
          <w:rFonts w:ascii="Times New Roman" w:hAnsi="Times New Roman"/>
        </w:rPr>
      </w:pPr>
      <w:r w:rsidRPr="00D70D77">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7997C857" w14:textId="77777777" w:rsidR="00D70D77" w:rsidRPr="00D70D77" w:rsidRDefault="00D70D77" w:rsidP="00D70D77">
      <w:pPr>
        <w:pStyle w:val="aff9"/>
        <w:numPr>
          <w:ilvl w:val="2"/>
          <w:numId w:val="16"/>
        </w:numPr>
        <w:suppressAutoHyphens/>
        <w:ind w:left="0" w:firstLine="567"/>
        <w:jc w:val="both"/>
        <w:rPr>
          <w:rStyle w:val="afffff2"/>
          <w:rFonts w:ascii="Times New Roman" w:hAnsi="Times New Roman"/>
        </w:rPr>
      </w:pPr>
      <w:r w:rsidRPr="00D70D77">
        <w:rPr>
          <w:rStyle w:val="afffff2"/>
          <w:rFonts w:ascii="Times New Roman" w:hAnsi="Times New Roman"/>
        </w:rPr>
        <w:t xml:space="preserve">Оборудование, мебель и инвентарь, предусмотренные к поставке </w:t>
      </w:r>
      <w:proofErr w:type="gramStart"/>
      <w:r w:rsidRPr="00D70D77">
        <w:rPr>
          <w:rStyle w:val="afffff2"/>
          <w:rFonts w:ascii="Times New Roman" w:hAnsi="Times New Roman"/>
        </w:rPr>
        <w:t>Контрактом</w:t>
      </w:r>
      <w:proofErr w:type="gramEnd"/>
      <w:r w:rsidRPr="00D70D77">
        <w:rPr>
          <w:rStyle w:val="afffff2"/>
          <w:rFonts w:ascii="Times New Roman" w:hAnsi="Times New Roman"/>
        </w:rPr>
        <w:t xml:space="preserve">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4EEDB3E8" w14:textId="77777777" w:rsidR="00D70D77" w:rsidRPr="00D70D77" w:rsidRDefault="00D70D77" w:rsidP="00D70D77">
      <w:pPr>
        <w:pStyle w:val="aff9"/>
        <w:numPr>
          <w:ilvl w:val="2"/>
          <w:numId w:val="16"/>
        </w:numPr>
        <w:suppressAutoHyphens/>
        <w:ind w:left="0" w:firstLine="567"/>
        <w:jc w:val="both"/>
        <w:rPr>
          <w:rStyle w:val="afffff2"/>
          <w:rFonts w:ascii="Times New Roman" w:hAnsi="Times New Roman"/>
        </w:rPr>
      </w:pPr>
      <w:r w:rsidRPr="00D70D77">
        <w:rPr>
          <w:rStyle w:val="afffff2"/>
          <w:rFonts w:ascii="Times New Roman" w:hAnsi="Times New Roman"/>
        </w:rPr>
        <w:lastRenderedPageBreak/>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101BA054" w14:textId="77777777" w:rsidR="00D70D77" w:rsidRPr="00D70D77" w:rsidRDefault="00D70D77" w:rsidP="00D70D77">
      <w:pPr>
        <w:pStyle w:val="aff4"/>
        <w:numPr>
          <w:ilvl w:val="2"/>
          <w:numId w:val="16"/>
        </w:numPr>
        <w:tabs>
          <w:tab w:val="left" w:pos="1122"/>
        </w:tabs>
        <w:ind w:left="0" w:firstLine="567"/>
        <w:contextualSpacing w:val="0"/>
        <w:jc w:val="both"/>
        <w:rPr>
          <w:sz w:val="22"/>
          <w:szCs w:val="22"/>
        </w:rPr>
      </w:pPr>
      <w:r w:rsidRPr="00D70D77">
        <w:rPr>
          <w:rStyle w:val="afffff2"/>
          <w:rFonts w:ascii="Times New Roman" w:hAnsi="Times New Roman"/>
          <w:szCs w:val="22"/>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D70D77">
        <w:rPr>
          <w:sz w:val="22"/>
          <w:szCs w:val="22"/>
        </w:rPr>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0EE27037" w14:textId="77777777" w:rsidR="00D70D77" w:rsidRPr="00D70D77" w:rsidRDefault="00D70D77" w:rsidP="00D70D77">
      <w:pPr>
        <w:pStyle w:val="aff9"/>
        <w:numPr>
          <w:ilvl w:val="2"/>
          <w:numId w:val="16"/>
        </w:numPr>
        <w:suppressAutoHyphens/>
        <w:ind w:left="0" w:firstLine="567"/>
        <w:jc w:val="both"/>
        <w:rPr>
          <w:rStyle w:val="afffff2"/>
          <w:rFonts w:ascii="Times New Roman" w:hAnsi="Times New Roman"/>
        </w:rPr>
      </w:pPr>
      <w:bookmarkStart w:id="124" w:name="_Hlk43475051"/>
      <w:r w:rsidRPr="00D70D77">
        <w:rPr>
          <w:rStyle w:val="afffff2"/>
          <w:rFonts w:ascii="Times New Roman" w:hAnsi="Times New Roman"/>
        </w:rPr>
        <w:t xml:space="preserve">Оборудование, мебель и инвентарь, предусмотренные к поставке </w:t>
      </w:r>
      <w:proofErr w:type="gramStart"/>
      <w:r w:rsidRPr="00D70D77">
        <w:rPr>
          <w:rStyle w:val="afffff2"/>
          <w:rFonts w:ascii="Times New Roman" w:hAnsi="Times New Roman"/>
        </w:rPr>
        <w:t>Контрактом</w:t>
      </w:r>
      <w:proofErr w:type="gramEnd"/>
      <w:r w:rsidRPr="00D70D77">
        <w:rPr>
          <w:rStyle w:val="afffff2"/>
          <w:rFonts w:ascii="Times New Roman" w:hAnsi="Times New Roman"/>
        </w:rPr>
        <w:t xml:space="preserve">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4"/>
    <w:p w14:paraId="1FF79C37" w14:textId="77777777" w:rsidR="00D70D77" w:rsidRPr="00D70D77" w:rsidRDefault="00D70D77" w:rsidP="00D70D77">
      <w:pPr>
        <w:pStyle w:val="aff9"/>
        <w:numPr>
          <w:ilvl w:val="2"/>
          <w:numId w:val="16"/>
        </w:numPr>
        <w:suppressAutoHyphens/>
        <w:ind w:left="0" w:firstLine="567"/>
        <w:jc w:val="both"/>
        <w:rPr>
          <w:rStyle w:val="afffff2"/>
          <w:rFonts w:ascii="Times New Roman" w:hAnsi="Times New Roman"/>
        </w:rPr>
      </w:pPr>
      <w:r w:rsidRPr="00D70D77">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bookmarkEnd w:id="123"/>
    <w:p w14:paraId="7930A03A"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597FBE64" w14:textId="77777777" w:rsidR="00D70D77" w:rsidRPr="00915068" w:rsidRDefault="00D70D77" w:rsidP="00D70D77">
      <w:pPr>
        <w:ind w:firstLine="567"/>
        <w:jc w:val="both"/>
        <w:rPr>
          <w:sz w:val="22"/>
          <w:szCs w:val="22"/>
        </w:rPr>
      </w:pPr>
      <w:r w:rsidRPr="00915068">
        <w:rPr>
          <w:sz w:val="22"/>
          <w:szCs w:val="22"/>
        </w:rPr>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14B7DCC5" w14:textId="77777777" w:rsidR="00D70D77" w:rsidRPr="00915068" w:rsidRDefault="00D70D77" w:rsidP="00D70D77">
      <w:pPr>
        <w:ind w:firstLine="567"/>
        <w:jc w:val="both"/>
        <w:rPr>
          <w:sz w:val="22"/>
          <w:szCs w:val="22"/>
        </w:rPr>
      </w:pPr>
      <w:r w:rsidRPr="00915068">
        <w:rPr>
          <w:sz w:val="22"/>
          <w:szCs w:val="22"/>
        </w:rPr>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6C9D2E42" w14:textId="77777777" w:rsidR="00D70D77" w:rsidRPr="00915068" w:rsidRDefault="00D70D77" w:rsidP="00D70D77">
      <w:pPr>
        <w:ind w:firstLine="567"/>
        <w:jc w:val="both"/>
        <w:rPr>
          <w:sz w:val="22"/>
          <w:szCs w:val="22"/>
        </w:rPr>
      </w:pPr>
      <w:r w:rsidRPr="00915068">
        <w:rPr>
          <w:sz w:val="22"/>
          <w:szCs w:val="22"/>
        </w:rPr>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650478C2" w14:textId="77777777" w:rsidR="00D70D77" w:rsidRPr="00915068" w:rsidRDefault="00D70D77" w:rsidP="00D70D77">
      <w:pPr>
        <w:ind w:firstLine="567"/>
        <w:jc w:val="both"/>
        <w:rPr>
          <w:sz w:val="22"/>
          <w:szCs w:val="22"/>
        </w:rPr>
      </w:pPr>
      <w:r w:rsidRPr="00915068">
        <w:rPr>
          <w:sz w:val="22"/>
          <w:szCs w:val="22"/>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7799A222"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5BEDF5A0" w14:textId="77777777" w:rsidR="00D70D77" w:rsidRPr="00915068" w:rsidRDefault="00D70D77" w:rsidP="00D70D77">
      <w:pPr>
        <w:jc w:val="both"/>
        <w:rPr>
          <w:sz w:val="22"/>
          <w:szCs w:val="22"/>
        </w:rPr>
      </w:pPr>
    </w:p>
    <w:p w14:paraId="52F4DDF4" w14:textId="77777777" w:rsidR="00D70D77" w:rsidRPr="00915068" w:rsidRDefault="00D70D77" w:rsidP="00D70D77">
      <w:pPr>
        <w:pStyle w:val="aff4"/>
        <w:numPr>
          <w:ilvl w:val="0"/>
          <w:numId w:val="16"/>
        </w:numPr>
        <w:contextualSpacing w:val="0"/>
        <w:jc w:val="center"/>
        <w:rPr>
          <w:b/>
          <w:sz w:val="22"/>
          <w:szCs w:val="22"/>
        </w:rPr>
      </w:pPr>
      <w:r w:rsidRPr="00915068">
        <w:rPr>
          <w:b/>
          <w:sz w:val="22"/>
          <w:szCs w:val="22"/>
        </w:rPr>
        <w:t>Порядок изменения и расторжения Контракта</w:t>
      </w:r>
    </w:p>
    <w:p w14:paraId="16F3C9E3" w14:textId="77777777" w:rsidR="00D70D77" w:rsidRPr="00915068" w:rsidRDefault="00D70D77" w:rsidP="00D70D77">
      <w:pPr>
        <w:pStyle w:val="aff4"/>
        <w:numPr>
          <w:ilvl w:val="1"/>
          <w:numId w:val="16"/>
        </w:numPr>
        <w:ind w:left="0" w:firstLine="567"/>
        <w:contextualSpacing w:val="0"/>
        <w:jc w:val="both"/>
        <w:rPr>
          <w:sz w:val="22"/>
          <w:szCs w:val="22"/>
        </w:rPr>
      </w:pPr>
      <w:bookmarkStart w:id="125" w:name="_Hlk42158471"/>
      <w:bookmarkStart w:id="126" w:name="_Hlk11336154"/>
      <w:bookmarkStart w:id="127" w:name="_Hlk22111921"/>
      <w:r w:rsidRPr="00915068">
        <w:rPr>
          <w:sz w:val="22"/>
          <w:szCs w:val="22"/>
        </w:rPr>
        <w:t>Изменение существенных условий Контракта при его исполнении не допускается, за исключением случаев, предусмотренных Законом №</w:t>
      </w:r>
      <w:r>
        <w:rPr>
          <w:sz w:val="22"/>
          <w:szCs w:val="22"/>
        </w:rPr>
        <w:t xml:space="preserve"> </w:t>
      </w:r>
      <w:r w:rsidRPr="00915068">
        <w:rPr>
          <w:sz w:val="22"/>
          <w:szCs w:val="22"/>
        </w:rPr>
        <w:t>44-ФЗ.</w:t>
      </w:r>
    </w:p>
    <w:p w14:paraId="2194C0B0" w14:textId="77777777" w:rsidR="00D70D77" w:rsidRPr="00915068" w:rsidRDefault="00D70D77" w:rsidP="00D70D77">
      <w:pPr>
        <w:pStyle w:val="aff4"/>
        <w:ind w:left="0" w:firstLine="567"/>
        <w:jc w:val="both"/>
        <w:rPr>
          <w:sz w:val="22"/>
          <w:szCs w:val="22"/>
        </w:rPr>
      </w:pPr>
      <w:r w:rsidRPr="00915068">
        <w:rPr>
          <w:sz w:val="22"/>
          <w:szCs w:val="22"/>
        </w:rPr>
        <w:t>В том числе изменение существенных условий Контракта при его исполнении допускается:</w:t>
      </w:r>
    </w:p>
    <w:bookmarkEnd w:id="125"/>
    <w:p w14:paraId="62B0F4C1"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39AA81A1" w14:textId="77777777" w:rsidR="00D70D77" w:rsidRPr="00915068" w:rsidRDefault="00D70D77" w:rsidP="00D70D77">
      <w:pPr>
        <w:pStyle w:val="aff4"/>
        <w:numPr>
          <w:ilvl w:val="2"/>
          <w:numId w:val="16"/>
        </w:numPr>
        <w:ind w:left="0" w:firstLine="567"/>
        <w:contextualSpacing w:val="0"/>
        <w:jc w:val="both"/>
        <w:rPr>
          <w:sz w:val="22"/>
          <w:szCs w:val="22"/>
        </w:rPr>
      </w:pPr>
      <w:bookmarkStart w:id="128" w:name="_Hlk14960069"/>
      <w:bookmarkEnd w:id="126"/>
      <w:r w:rsidRPr="00915068">
        <w:rPr>
          <w:sz w:val="22"/>
          <w:szCs w:val="22"/>
        </w:rPr>
        <w:lastRenderedPageBreak/>
        <w:t xml:space="preserve">При изменении объема и (или) видов выполняемых работ по Контракту. При этом допускается изменение с учетом положений </w:t>
      </w:r>
      <w:hyperlink r:id="rId40" w:anchor="/document/12112604/entry/2" w:history="1">
        <w:r w:rsidRPr="00915068">
          <w:rPr>
            <w:sz w:val="22"/>
            <w:szCs w:val="22"/>
          </w:rPr>
          <w:t>бюджетного законодательства</w:t>
        </w:r>
      </w:hyperlink>
      <w:r w:rsidRPr="00915068">
        <w:rPr>
          <w:sz w:val="22"/>
          <w:szCs w:val="22"/>
        </w:rPr>
        <w:t xml:space="preserve"> Российской Федерации цены Контракта не более чем на десять процентов цены Контракта.</w:t>
      </w:r>
      <w:bookmarkEnd w:id="128"/>
    </w:p>
    <w:p w14:paraId="5D3BDE72"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В иных случаях, предусмотренных законодательством РФ, в том числе,</w:t>
      </w:r>
      <w:r w:rsidRPr="00915068">
        <w:rPr>
          <w:sz w:val="22"/>
          <w:szCs w:val="22"/>
          <w:lang w:eastAsia="ar-SA"/>
        </w:rPr>
        <w:t xml:space="preserve"> статьей 95 Закона № 44-ФЗ</w:t>
      </w:r>
      <w:r w:rsidRPr="00915068">
        <w:rPr>
          <w:sz w:val="22"/>
          <w:szCs w:val="22"/>
        </w:rPr>
        <w:t xml:space="preserve">. </w:t>
      </w:r>
    </w:p>
    <w:bookmarkEnd w:id="127"/>
    <w:p w14:paraId="5CD196E6"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Контракт может быть расторгнут:</w:t>
      </w:r>
    </w:p>
    <w:p w14:paraId="6F96ED70"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по соглашению Сторон;</w:t>
      </w:r>
    </w:p>
    <w:p w14:paraId="0C1FD382"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по решению суда;</w:t>
      </w:r>
    </w:p>
    <w:p w14:paraId="3C01D268"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в случае одностороннего отказа Стороны Контракта от исполнения Контракта в соответствии с гражданским законодательством.</w:t>
      </w:r>
    </w:p>
    <w:p w14:paraId="2CF1B1C1"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4F3D0803"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при существенном нарушении Контракта Подрядчиком;</w:t>
      </w:r>
    </w:p>
    <w:p w14:paraId="73693F31"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27AA2E6B"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в иных случаях, предусмотренных законодательством Российской Федерации.</w:t>
      </w:r>
    </w:p>
    <w:p w14:paraId="46C37CD6"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5498FFE6"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0C9DF273" w14:textId="77777777" w:rsidR="00D70D77" w:rsidRPr="00915068" w:rsidRDefault="00D70D77" w:rsidP="00D70D77">
      <w:pPr>
        <w:pStyle w:val="aff4"/>
        <w:numPr>
          <w:ilvl w:val="2"/>
          <w:numId w:val="16"/>
        </w:numPr>
        <w:ind w:left="0" w:firstLine="567"/>
        <w:contextualSpacing w:val="0"/>
        <w:jc w:val="both"/>
        <w:rPr>
          <w:sz w:val="22"/>
          <w:szCs w:val="22"/>
        </w:rPr>
      </w:pPr>
      <w:bookmarkStart w:id="129" w:name="_Hlk15912575"/>
      <w:r w:rsidRPr="00915068">
        <w:rPr>
          <w:sz w:val="22"/>
          <w:szCs w:val="22"/>
        </w:rPr>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9"/>
    <w:p w14:paraId="226ADBBA"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787C4004"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51B0C44D"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056798B7"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725A56AE"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0EBC45E1" w14:textId="77777777" w:rsidR="00D70D77" w:rsidRPr="00915068" w:rsidRDefault="00D70D77" w:rsidP="00D70D77">
      <w:pPr>
        <w:ind w:firstLine="567"/>
        <w:jc w:val="both"/>
        <w:rPr>
          <w:sz w:val="22"/>
          <w:szCs w:val="22"/>
        </w:rPr>
      </w:pPr>
      <w:r w:rsidRPr="00915068">
        <w:rPr>
          <w:sz w:val="22"/>
          <w:szCs w:val="22"/>
        </w:rPr>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67D1752B"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 xml:space="preserve">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w:t>
      </w:r>
      <w:r w:rsidRPr="00915068">
        <w:rPr>
          <w:sz w:val="22"/>
          <w:szCs w:val="22"/>
        </w:rPr>
        <w:lastRenderedPageBreak/>
        <w:t>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6988E7CF"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4431CD56"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459F2D9D"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06A5C3EB"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2059C6B8"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2F294B19"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5E32D825"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5F9AEA04"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55108ED7"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lastRenderedPageBreak/>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7744C3D1"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2419107B"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 xml:space="preserve">передать Государственному заказчику </w:t>
      </w:r>
      <w:hyperlink r:id="rId41" w:anchor="/document/72009464/entry/11000" w:history="1">
        <w:r w:rsidRPr="00915068">
          <w:rPr>
            <w:sz w:val="22"/>
            <w:szCs w:val="22"/>
          </w:rPr>
          <w:t>проектную и рабочую документацию</w:t>
        </w:r>
      </w:hyperlink>
      <w:r w:rsidRPr="00915068">
        <w:rPr>
          <w:sz w:val="22"/>
          <w:szCs w:val="22"/>
        </w:rPr>
        <w:t>, исполнительную документацию и иную отчетную документацию на выполненные работы и понесенные затраты;</w:t>
      </w:r>
    </w:p>
    <w:p w14:paraId="7099F35B"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5D19DE7F" w14:textId="77777777" w:rsidR="00D70D77" w:rsidRPr="00915068" w:rsidRDefault="00D70D77" w:rsidP="00D70D77">
      <w:pPr>
        <w:pStyle w:val="s1"/>
        <w:numPr>
          <w:ilvl w:val="2"/>
          <w:numId w:val="16"/>
        </w:numPr>
        <w:spacing w:before="0" w:beforeAutospacing="0" w:after="0" w:afterAutospacing="0"/>
        <w:ind w:left="0" w:firstLine="567"/>
        <w:jc w:val="both"/>
        <w:rPr>
          <w:sz w:val="22"/>
          <w:szCs w:val="22"/>
        </w:rPr>
      </w:pPr>
      <w:r w:rsidRPr="00915068">
        <w:rPr>
          <w:sz w:val="22"/>
          <w:szCs w:val="22"/>
        </w:rPr>
        <w:t>иные действия, предусмотренные Контрактом, необходимые для его расторжения.</w:t>
      </w:r>
    </w:p>
    <w:p w14:paraId="44799277"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 xml:space="preserve">Стороны осуществляют сдачу-приемку выполненных работ в порядке, предусмотренном </w:t>
      </w:r>
      <w:hyperlink r:id="rId42" w:anchor="/document/72009464/entry/1008" w:history="1">
        <w:r w:rsidRPr="00915068">
          <w:rPr>
            <w:sz w:val="22"/>
            <w:szCs w:val="22"/>
          </w:rPr>
          <w:t>статьей 7</w:t>
        </w:r>
      </w:hyperlink>
      <w:r w:rsidRPr="00915068">
        <w:rPr>
          <w:sz w:val="22"/>
          <w:szCs w:val="22"/>
        </w:rPr>
        <w:t xml:space="preserve"> Контракта, и производят сверку взаимных расчетов.</w:t>
      </w:r>
    </w:p>
    <w:p w14:paraId="06F4C164" w14:textId="77777777" w:rsidR="00D70D77" w:rsidRPr="00915068" w:rsidRDefault="00D70D77" w:rsidP="00D70D77">
      <w:pPr>
        <w:ind w:firstLine="567"/>
        <w:jc w:val="both"/>
        <w:rPr>
          <w:sz w:val="22"/>
          <w:szCs w:val="22"/>
        </w:rPr>
      </w:pPr>
      <w:r w:rsidRPr="00915068">
        <w:rPr>
          <w:sz w:val="22"/>
          <w:szCs w:val="22"/>
        </w:rPr>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76ABCADA"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37920FDF" w14:textId="77777777" w:rsidR="00D70D77" w:rsidRPr="00915068" w:rsidRDefault="00D70D77" w:rsidP="00D70D77">
      <w:pPr>
        <w:ind w:firstLine="567"/>
        <w:jc w:val="both"/>
        <w:rPr>
          <w:i/>
          <w:sz w:val="22"/>
          <w:szCs w:val="22"/>
        </w:rPr>
      </w:pPr>
      <w:r w:rsidRPr="00915068">
        <w:rPr>
          <w:sz w:val="22"/>
          <w:szCs w:val="22"/>
        </w:rPr>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915068">
        <w:rPr>
          <w:sz w:val="22"/>
          <w:szCs w:val="22"/>
          <w:u w:val="single"/>
        </w:rPr>
        <w:t>пунктом 9.17 Контракта</w:t>
      </w:r>
      <w:r w:rsidRPr="00915068">
        <w:rPr>
          <w:sz w:val="22"/>
          <w:szCs w:val="22"/>
        </w:rPr>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915068">
        <w:rPr>
          <w:i/>
          <w:sz w:val="22"/>
          <w:szCs w:val="22"/>
        </w:rPr>
        <w:t>(Настоящий абзац пункта Контракта применяется если условиями Контракта предусмотрена выплата аванса).</w:t>
      </w:r>
    </w:p>
    <w:p w14:paraId="7977AF75" w14:textId="77777777" w:rsidR="00D70D77" w:rsidRPr="00915068" w:rsidRDefault="00D70D77" w:rsidP="00D70D77">
      <w:pPr>
        <w:pStyle w:val="aff4"/>
        <w:ind w:left="927"/>
        <w:jc w:val="both"/>
        <w:rPr>
          <w:i/>
          <w:sz w:val="22"/>
          <w:szCs w:val="22"/>
        </w:rPr>
      </w:pPr>
    </w:p>
    <w:p w14:paraId="7F930659" w14:textId="77777777" w:rsidR="00D70D77" w:rsidRPr="00915068" w:rsidRDefault="00D70D77" w:rsidP="00D70D77">
      <w:pPr>
        <w:rPr>
          <w:sz w:val="22"/>
          <w:szCs w:val="22"/>
        </w:rPr>
      </w:pPr>
    </w:p>
    <w:p w14:paraId="4667856F" w14:textId="77777777" w:rsidR="00D70D77" w:rsidRPr="00915068" w:rsidRDefault="00D70D77" w:rsidP="00D70D77">
      <w:pPr>
        <w:pStyle w:val="aff4"/>
        <w:numPr>
          <w:ilvl w:val="0"/>
          <w:numId w:val="16"/>
        </w:numPr>
        <w:contextualSpacing w:val="0"/>
        <w:jc w:val="center"/>
        <w:rPr>
          <w:rFonts w:eastAsia="MS Mincho"/>
          <w:b/>
          <w:sz w:val="22"/>
          <w:szCs w:val="22"/>
        </w:rPr>
      </w:pPr>
      <w:r w:rsidRPr="00915068">
        <w:rPr>
          <w:rFonts w:eastAsia="MS Mincho"/>
          <w:b/>
          <w:sz w:val="22"/>
          <w:szCs w:val="22"/>
        </w:rPr>
        <w:t>Гарантии качества и гарантийные обязательства.</w:t>
      </w:r>
    </w:p>
    <w:p w14:paraId="5C0BD7B7" w14:textId="77777777" w:rsidR="00D70D77" w:rsidRPr="00EF51DE" w:rsidRDefault="00D70D77" w:rsidP="00D70D77">
      <w:pPr>
        <w:numPr>
          <w:ilvl w:val="1"/>
          <w:numId w:val="16"/>
        </w:numPr>
        <w:ind w:left="0" w:firstLine="709"/>
        <w:jc w:val="both"/>
      </w:pPr>
      <w:bookmarkStart w:id="130" w:name="_Hlk56696862"/>
      <w:bookmarkStart w:id="131" w:name="_Hlk42158770"/>
      <w:r w:rsidRPr="00EF51DE">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4D5F7FBD" w14:textId="77777777" w:rsidR="00D70D77" w:rsidRDefault="00D70D77" w:rsidP="00D70D77">
      <w:pPr>
        <w:numPr>
          <w:ilvl w:val="1"/>
          <w:numId w:val="16"/>
        </w:numPr>
        <w:ind w:left="0" w:firstLine="709"/>
        <w:jc w:val="both"/>
      </w:pPr>
      <w:r w:rsidRPr="00EF51DE">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r w:rsidRPr="000A0F29">
        <w:t xml:space="preserve"> </w:t>
      </w:r>
    </w:p>
    <w:p w14:paraId="63B463F4" w14:textId="77777777" w:rsidR="00D70D77" w:rsidRPr="00EF51DE" w:rsidRDefault="00D70D77" w:rsidP="00D70D77">
      <w:pPr>
        <w:ind w:firstLine="709"/>
        <w:jc w:val="both"/>
      </w:pPr>
      <w:r w:rsidRPr="00804E5A">
        <w:t xml:space="preserve">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w:t>
      </w:r>
      <w:r w:rsidRPr="00804E5A">
        <w:lastRenderedPageBreak/>
        <w:t>исполнительной документации все документы, подтверждающие гарантийные обязательства поставщиков или производителей</w:t>
      </w:r>
      <w:r>
        <w:t>.</w:t>
      </w:r>
    </w:p>
    <w:p w14:paraId="1A6B6FDE" w14:textId="77777777" w:rsidR="00D70D77" w:rsidRPr="00EF51DE" w:rsidRDefault="00D70D77" w:rsidP="00D70D77">
      <w:pPr>
        <w:numPr>
          <w:ilvl w:val="1"/>
          <w:numId w:val="16"/>
        </w:numPr>
        <w:ind w:left="0" w:firstLine="709"/>
        <w:jc w:val="both"/>
      </w:pPr>
      <w:r w:rsidRPr="00EF51DE">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26AF6487" w14:textId="77777777" w:rsidR="00D70D77" w:rsidRPr="00EF51DE" w:rsidRDefault="00D70D77" w:rsidP="00D70D77">
      <w:pPr>
        <w:numPr>
          <w:ilvl w:val="1"/>
          <w:numId w:val="16"/>
        </w:numPr>
        <w:ind w:left="0" w:firstLine="709"/>
        <w:jc w:val="both"/>
      </w:pPr>
      <w:r w:rsidRPr="00EF51DE">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31B05075" w14:textId="77777777" w:rsidR="00D70D77" w:rsidRPr="000A0F29" w:rsidRDefault="00D70D77" w:rsidP="00D70D77">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540B61EF" w14:textId="77777777" w:rsidR="00D70D77" w:rsidRPr="000A0F29" w:rsidRDefault="00D70D77" w:rsidP="00D70D77">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53B8E7F6" w14:textId="77777777" w:rsidR="00D70D77" w:rsidRPr="000A0F29" w:rsidRDefault="00D70D77" w:rsidP="00D70D77">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77A7B5E9" w14:textId="77777777" w:rsidR="00D70D77" w:rsidRPr="000A0F29" w:rsidRDefault="00D70D77" w:rsidP="00D70D77">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77FA9AE9" w14:textId="77777777" w:rsidR="00D70D77" w:rsidRPr="000A0F29" w:rsidRDefault="00D70D77" w:rsidP="00D70D77">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t xml:space="preserve">В случае отказа Подрядчика от устранения выявленных недостатков (дефектов) работ или в случае </w:t>
      </w:r>
      <w:proofErr w:type="spellStart"/>
      <w:r w:rsidRPr="000A0F29">
        <w:rPr>
          <w:rFonts w:ascii="Times New Roman" w:hAnsi="Times New Roman"/>
          <w:kern w:val="0"/>
          <w:szCs w:val="24"/>
        </w:rPr>
        <w:t>неустранения</w:t>
      </w:r>
      <w:proofErr w:type="spellEnd"/>
      <w:r w:rsidRPr="000A0F29">
        <w:rPr>
          <w:rFonts w:ascii="Times New Roman" w:hAnsi="Times New Roman"/>
          <w:kern w:val="0"/>
          <w:szCs w:val="24"/>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6415D2CE" w14:textId="77777777" w:rsidR="00D70D77" w:rsidRPr="000A0F29" w:rsidRDefault="00D70D77" w:rsidP="00D70D77">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bookmarkEnd w:id="131"/>
    <w:p w14:paraId="4668E358" w14:textId="344513E9" w:rsidR="00D70D77" w:rsidRPr="00915068" w:rsidRDefault="00D70D77" w:rsidP="00D70D77">
      <w:pPr>
        <w:numPr>
          <w:ilvl w:val="1"/>
          <w:numId w:val="16"/>
        </w:numPr>
        <w:ind w:left="0" w:firstLine="567"/>
        <w:jc w:val="both"/>
        <w:rPr>
          <w:sz w:val="22"/>
          <w:szCs w:val="22"/>
        </w:rPr>
      </w:pPr>
      <w:r w:rsidRPr="00804E5A">
        <w:t>Акт выявленных недостатков и требование Государственного заказчика являются документами, подтверждающие наступление гарантийного случая</w:t>
      </w:r>
      <w:r w:rsidRPr="00915068">
        <w:rPr>
          <w:sz w:val="22"/>
          <w:szCs w:val="22"/>
        </w:rPr>
        <w:t xml:space="preserve">.  </w:t>
      </w:r>
    </w:p>
    <w:bookmarkEnd w:id="130"/>
    <w:p w14:paraId="40E68A19" w14:textId="77777777" w:rsidR="00D70D77" w:rsidRPr="00915068" w:rsidRDefault="00D70D77" w:rsidP="00D70D77">
      <w:pPr>
        <w:jc w:val="both"/>
        <w:rPr>
          <w:sz w:val="22"/>
          <w:szCs w:val="22"/>
        </w:rPr>
      </w:pPr>
    </w:p>
    <w:p w14:paraId="674CC6D5" w14:textId="77777777" w:rsidR="00D70D77" w:rsidRPr="00915068" w:rsidRDefault="00D70D77" w:rsidP="00D70D77">
      <w:pPr>
        <w:pStyle w:val="aff4"/>
        <w:numPr>
          <w:ilvl w:val="0"/>
          <w:numId w:val="16"/>
        </w:numPr>
        <w:contextualSpacing w:val="0"/>
        <w:jc w:val="center"/>
        <w:rPr>
          <w:rFonts w:eastAsia="MS Mincho"/>
          <w:b/>
          <w:sz w:val="22"/>
          <w:szCs w:val="22"/>
        </w:rPr>
      </w:pPr>
      <w:bookmarkStart w:id="132" w:name="_Hlk6570487"/>
      <w:r w:rsidRPr="00915068">
        <w:rPr>
          <w:rFonts w:eastAsia="MS Mincho"/>
          <w:b/>
          <w:sz w:val="22"/>
          <w:szCs w:val="22"/>
        </w:rPr>
        <w:t>Ответственность Сторон</w:t>
      </w:r>
      <w:bookmarkEnd w:id="132"/>
    </w:p>
    <w:p w14:paraId="0774CCD9" w14:textId="77777777" w:rsidR="00D70D77" w:rsidRPr="00915068" w:rsidRDefault="00D70D77" w:rsidP="00D70D77">
      <w:pPr>
        <w:pStyle w:val="aff4"/>
        <w:numPr>
          <w:ilvl w:val="1"/>
          <w:numId w:val="16"/>
        </w:numPr>
        <w:ind w:left="0" w:firstLine="567"/>
        <w:contextualSpacing w:val="0"/>
        <w:jc w:val="both"/>
        <w:rPr>
          <w:sz w:val="22"/>
          <w:szCs w:val="22"/>
        </w:rPr>
      </w:pPr>
      <w:bookmarkStart w:id="133" w:name="_Hlk42158835"/>
      <w:bookmarkStart w:id="134" w:name="_Hlk42159030"/>
      <w:r w:rsidRPr="00915068">
        <w:rPr>
          <w:sz w:val="22"/>
          <w:szCs w:val="22"/>
        </w:rPr>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26E350CA"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799F1272" w14:textId="77777777" w:rsidR="00D70D77" w:rsidRPr="00915068" w:rsidRDefault="00D70D77" w:rsidP="00D70D77">
      <w:pPr>
        <w:pStyle w:val="aff4"/>
        <w:numPr>
          <w:ilvl w:val="1"/>
          <w:numId w:val="16"/>
        </w:numPr>
        <w:ind w:left="0" w:firstLine="567"/>
        <w:contextualSpacing w:val="0"/>
        <w:jc w:val="both"/>
        <w:rPr>
          <w:sz w:val="22"/>
          <w:szCs w:val="22"/>
        </w:rPr>
      </w:pPr>
      <w:bookmarkStart w:id="135" w:name="_Hlk11337728"/>
      <w:bookmarkEnd w:id="133"/>
      <w:r w:rsidRPr="00915068">
        <w:rPr>
          <w:sz w:val="22"/>
          <w:szCs w:val="22"/>
        </w:rP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6" w:name="_Hlk16674081"/>
      <w:r w:rsidRPr="00915068">
        <w:rPr>
          <w:sz w:val="22"/>
          <w:szCs w:val="22"/>
        </w:rPr>
        <w:t xml:space="preserve">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w:t>
      </w:r>
      <w:r w:rsidRPr="00915068">
        <w:rPr>
          <w:sz w:val="22"/>
          <w:szCs w:val="22"/>
        </w:rPr>
        <w:lastRenderedPageBreak/>
        <w:t>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915068">
        <w:rPr>
          <w:sz w:val="22"/>
          <w:szCs w:val="22"/>
          <w:vertAlign w:val="superscript"/>
        </w:rPr>
        <w:footnoteReference w:id="1"/>
      </w:r>
      <w:r w:rsidRPr="00915068">
        <w:rPr>
          <w:sz w:val="22"/>
          <w:szCs w:val="22"/>
        </w:rPr>
        <w:t>. (в случае, если Контрактом предполагается поэтапное выполнение работ, размер штрафа указывается для каждого этапа).</w:t>
      </w:r>
    </w:p>
    <w:p w14:paraId="6693A10A" w14:textId="77777777" w:rsidR="00D70D77" w:rsidRPr="00915068" w:rsidRDefault="00D70D77" w:rsidP="00D70D77">
      <w:pPr>
        <w:ind w:firstLine="567"/>
        <w:jc w:val="both"/>
        <w:rPr>
          <w:sz w:val="22"/>
          <w:szCs w:val="22"/>
        </w:rPr>
      </w:pPr>
      <w:bookmarkStart w:id="137" w:name="_Hlk6567939"/>
      <w:bookmarkStart w:id="138" w:name="_Hlk3546232"/>
      <w:bookmarkEnd w:id="136"/>
      <w:r w:rsidRPr="00915068">
        <w:rPr>
          <w:sz w:val="22"/>
          <w:szCs w:val="22"/>
        </w:rPr>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4895DFC3" w14:textId="77777777" w:rsidR="00D70D77" w:rsidRPr="00915068" w:rsidRDefault="00D70D77" w:rsidP="00D70D77">
      <w:pPr>
        <w:pStyle w:val="aff4"/>
        <w:numPr>
          <w:ilvl w:val="1"/>
          <w:numId w:val="16"/>
        </w:numPr>
        <w:ind w:left="0" w:firstLine="567"/>
        <w:contextualSpacing w:val="0"/>
        <w:jc w:val="both"/>
        <w:rPr>
          <w:sz w:val="22"/>
          <w:szCs w:val="22"/>
        </w:rPr>
      </w:pPr>
      <w:bookmarkStart w:id="139" w:name="_Hlk11338071"/>
      <w:bookmarkEnd w:id="135"/>
      <w:bookmarkEnd w:id="137"/>
      <w:bookmarkEnd w:id="138"/>
      <w:r w:rsidRPr="00915068">
        <w:rPr>
          <w:sz w:val="22"/>
          <w:szCs w:val="22"/>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915068">
        <w:rPr>
          <w:sz w:val="22"/>
          <w:szCs w:val="22"/>
          <w:vertAlign w:val="superscript"/>
        </w:rPr>
        <w:footnoteReference w:id="2"/>
      </w:r>
      <w:r w:rsidRPr="00915068">
        <w:rPr>
          <w:sz w:val="22"/>
          <w:szCs w:val="22"/>
          <w:vertAlign w:val="superscript"/>
        </w:rPr>
        <w:t>.</w:t>
      </w:r>
    </w:p>
    <w:bookmarkEnd w:id="139"/>
    <w:p w14:paraId="38B62198"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3E339152"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40" w:name="_Hlk16234738"/>
      <w:bookmarkStart w:id="141" w:name="_Hlk11338140"/>
    </w:p>
    <w:p w14:paraId="5B5ACD1B"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915068">
        <w:rPr>
          <w:sz w:val="22"/>
          <w:szCs w:val="22"/>
          <w:vertAlign w:val="superscript"/>
        </w:rPr>
        <w:footnoteReference w:id="3"/>
      </w:r>
      <w:r w:rsidRPr="00915068">
        <w:rPr>
          <w:sz w:val="22"/>
          <w:szCs w:val="22"/>
          <w:vertAlign w:val="superscript"/>
        </w:rPr>
        <w:t>.</w:t>
      </w:r>
    </w:p>
    <w:p w14:paraId="457B683D" w14:textId="77777777" w:rsidR="00D70D77" w:rsidRPr="00915068" w:rsidRDefault="00D70D77" w:rsidP="00D70D77">
      <w:pPr>
        <w:pStyle w:val="aff4"/>
        <w:numPr>
          <w:ilvl w:val="1"/>
          <w:numId w:val="16"/>
        </w:numPr>
        <w:ind w:left="0" w:firstLine="567"/>
        <w:contextualSpacing w:val="0"/>
        <w:jc w:val="both"/>
        <w:rPr>
          <w:sz w:val="22"/>
          <w:szCs w:val="22"/>
        </w:rPr>
      </w:pPr>
      <w:bookmarkStart w:id="142" w:name="_Hlk37932751"/>
      <w:bookmarkStart w:id="143" w:name="_Hlk16234760"/>
      <w:bookmarkEnd w:id="140"/>
      <w:bookmarkEnd w:id="141"/>
      <w:r w:rsidRPr="00915068">
        <w:rPr>
          <w:sz w:val="22"/>
          <w:szCs w:val="22"/>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915068">
        <w:rPr>
          <w:sz w:val="22"/>
          <w:szCs w:val="22"/>
        </w:rPr>
        <w:t>ключевой ставки</w:t>
      </w:r>
      <w:r w:rsidRPr="00915068">
        <w:rPr>
          <w:sz w:val="22"/>
          <w:szCs w:val="22"/>
          <w:shd w:val="clear" w:color="auto" w:fill="FFFFFF"/>
        </w:rPr>
        <w:t xml:space="preserve"> Центрального банка Российской Федерации </w:t>
      </w:r>
      <w:bookmarkStart w:id="144" w:name="_Hlk37930926"/>
      <w:r w:rsidRPr="00915068">
        <w:rPr>
          <w:sz w:val="22"/>
          <w:szCs w:val="22"/>
        </w:rPr>
        <w:t xml:space="preserve">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w:t>
      </w:r>
      <w:r w:rsidRPr="00915068">
        <w:rPr>
          <w:sz w:val="22"/>
          <w:szCs w:val="22"/>
        </w:rPr>
        <w:lastRenderedPageBreak/>
        <w:t>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2"/>
      <w:r w:rsidRPr="00915068">
        <w:rPr>
          <w:sz w:val="22"/>
          <w:szCs w:val="22"/>
        </w:rPr>
        <w:t>.</w:t>
      </w:r>
      <w:bookmarkEnd w:id="144"/>
    </w:p>
    <w:bookmarkEnd w:id="143"/>
    <w:p w14:paraId="2A5AC76D"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77A15D36"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В случае просрочки исполнения обязанности по погашению аванса Государственный заказчик вправе взыскать пеню в соответствии с п. 11.8 Контракта. (Настоящий пункт Контракта применяется если условиями Контракта предусмотрена выплата аванса).</w:t>
      </w:r>
    </w:p>
    <w:p w14:paraId="0481DECD"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054D0D75"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7809F0B5" w14:textId="77777777" w:rsidR="00D70D77" w:rsidRPr="00915068" w:rsidRDefault="00D70D77" w:rsidP="00D70D77">
      <w:pPr>
        <w:ind w:firstLine="567"/>
        <w:jc w:val="both"/>
        <w:rPr>
          <w:sz w:val="22"/>
          <w:szCs w:val="22"/>
        </w:rPr>
      </w:pPr>
      <w:r w:rsidRPr="00915068">
        <w:rPr>
          <w:sz w:val="22"/>
          <w:szCs w:val="22"/>
        </w:rPr>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30643A3A"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101AA142"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68A920D0"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3B5CC279"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709D7FE9"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43" w:anchor="/document/7238098/entry/467" w:history="1">
        <w:r w:rsidRPr="00915068">
          <w:rPr>
            <w:sz w:val="22"/>
            <w:szCs w:val="22"/>
          </w:rPr>
          <w:t>Статьей 14</w:t>
        </w:r>
      </w:hyperlink>
      <w:r w:rsidRPr="00915068">
        <w:rPr>
          <w:sz w:val="22"/>
          <w:szCs w:val="22"/>
        </w:rPr>
        <w:t xml:space="preserve"> Контракта. </w:t>
      </w:r>
    </w:p>
    <w:p w14:paraId="6540F352"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 xml:space="preserve">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w:t>
      </w:r>
      <w:r w:rsidRPr="00915068">
        <w:rPr>
          <w:sz w:val="22"/>
          <w:szCs w:val="22"/>
        </w:rPr>
        <w:lastRenderedPageBreak/>
        <w:t>Государственному заказчику убытки, возникшие вследствие назначения соответствующего вида и размера административного наказания.</w:t>
      </w:r>
    </w:p>
    <w:p w14:paraId="07C37D5D"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71AD13D3"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17DE8AF4" w14:textId="77777777" w:rsidR="00D70D77" w:rsidRPr="00915068" w:rsidRDefault="00D70D77" w:rsidP="00D70D77">
      <w:pPr>
        <w:pStyle w:val="aff4"/>
        <w:numPr>
          <w:ilvl w:val="1"/>
          <w:numId w:val="16"/>
        </w:numPr>
        <w:ind w:left="0" w:firstLine="567"/>
        <w:contextualSpacing w:val="0"/>
        <w:jc w:val="both"/>
        <w:rPr>
          <w:b/>
          <w:bCs/>
          <w:sz w:val="22"/>
          <w:szCs w:val="22"/>
        </w:rPr>
      </w:pPr>
      <w:r w:rsidRPr="00915068">
        <w:rPr>
          <w:sz w:val="22"/>
          <w:szCs w:val="22"/>
        </w:rPr>
        <w:t xml:space="preserve"> За </w:t>
      </w:r>
      <w:proofErr w:type="spellStart"/>
      <w:r w:rsidRPr="00915068">
        <w:rPr>
          <w:sz w:val="22"/>
          <w:szCs w:val="22"/>
        </w:rPr>
        <w:t>непредоставление</w:t>
      </w:r>
      <w:proofErr w:type="spellEnd"/>
      <w:r w:rsidRPr="00915068">
        <w:rPr>
          <w:sz w:val="22"/>
          <w:szCs w:val="22"/>
        </w:rPr>
        <w:t xml:space="preserve"> информации, указанной в пункте 15.2 Контракта с Подрядчика, взыскивается пеня в размере одной трехсотой действующей на дату уплаты пени </w:t>
      </w:r>
      <w:hyperlink r:id="rId44" w:anchor="/document/10180094/entry/100" w:history="1">
        <w:r w:rsidRPr="00915068">
          <w:rPr>
            <w:sz w:val="22"/>
            <w:szCs w:val="22"/>
          </w:rPr>
          <w:t>ключевой ставки</w:t>
        </w:r>
      </w:hyperlink>
      <w:r w:rsidRPr="00915068">
        <w:rPr>
          <w:sz w:val="22"/>
          <w:szCs w:val="22"/>
        </w:rPr>
        <w:t xml:space="preserve"> Центрального банка Российской Федерации от цены договора, заключенного Подрядчиком с соисполнителем, субподрядчиком. Пеня подлежит начислению за каждый день просрочки исполнения такого обязательства. </w:t>
      </w:r>
      <w:r w:rsidRPr="00915068">
        <w:rPr>
          <w:b/>
          <w:bCs/>
          <w:sz w:val="22"/>
          <w:szCs w:val="22"/>
        </w:rPr>
        <w:t>(данное условие применятся при размере начальной (максимальной) цены контракта 100 млн. рублей и более).</w:t>
      </w:r>
    </w:p>
    <w:bookmarkEnd w:id="134"/>
    <w:p w14:paraId="4F856B83" w14:textId="77777777" w:rsidR="00D70D77" w:rsidRPr="00915068" w:rsidRDefault="00D70D77" w:rsidP="00D70D77">
      <w:pPr>
        <w:jc w:val="both"/>
        <w:rPr>
          <w:sz w:val="22"/>
          <w:szCs w:val="22"/>
        </w:rPr>
      </w:pPr>
    </w:p>
    <w:p w14:paraId="4C7A5542" w14:textId="77777777" w:rsidR="00D70D77" w:rsidRPr="00915068" w:rsidRDefault="00D70D77" w:rsidP="00D70D77">
      <w:pPr>
        <w:pStyle w:val="aff4"/>
        <w:numPr>
          <w:ilvl w:val="0"/>
          <w:numId w:val="16"/>
        </w:numPr>
        <w:contextualSpacing w:val="0"/>
        <w:jc w:val="center"/>
        <w:rPr>
          <w:rFonts w:eastAsia="Arial"/>
          <w:b/>
          <w:sz w:val="22"/>
          <w:szCs w:val="22"/>
        </w:rPr>
      </w:pPr>
      <w:r w:rsidRPr="00915068">
        <w:rPr>
          <w:rFonts w:eastAsia="Arial"/>
          <w:b/>
          <w:sz w:val="22"/>
          <w:szCs w:val="22"/>
        </w:rPr>
        <w:t>Обстоятельства непреодолимой силы.</w:t>
      </w:r>
    </w:p>
    <w:p w14:paraId="0C25A88F"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w:t>
      </w:r>
      <w:proofErr w:type="spellStart"/>
      <w:r w:rsidRPr="00915068">
        <w:rPr>
          <w:sz w:val="22"/>
          <w:szCs w:val="22"/>
        </w:rPr>
        <w:t>внутриобъектовому</w:t>
      </w:r>
      <w:proofErr w:type="spellEnd"/>
      <w:r w:rsidRPr="00915068">
        <w:rPr>
          <w:sz w:val="22"/>
          <w:szCs w:val="22"/>
        </w:rPr>
        <w:t xml:space="preserve">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1BC038CA"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384F51C2"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5600580A" w14:textId="77777777" w:rsidR="00D70D77" w:rsidRPr="00915068" w:rsidRDefault="00D70D77" w:rsidP="00D70D77">
      <w:pPr>
        <w:pStyle w:val="aff4"/>
        <w:numPr>
          <w:ilvl w:val="1"/>
          <w:numId w:val="16"/>
        </w:numPr>
        <w:ind w:left="0" w:firstLine="567"/>
        <w:contextualSpacing w:val="0"/>
        <w:jc w:val="both"/>
        <w:rPr>
          <w:sz w:val="22"/>
          <w:szCs w:val="22"/>
        </w:rPr>
      </w:pPr>
      <w:bookmarkStart w:id="145" w:name="_Hlk42159110"/>
      <w:r w:rsidRPr="00915068">
        <w:rPr>
          <w:sz w:val="22"/>
          <w:szCs w:val="22"/>
        </w:rPr>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6" w:name="bookmark19"/>
      <w:r w:rsidRPr="00915068">
        <w:rPr>
          <w:sz w:val="22"/>
          <w:szCs w:val="22"/>
        </w:rPr>
        <w:t>асторжении Контракта.</w:t>
      </w:r>
      <w:bookmarkEnd w:id="146"/>
    </w:p>
    <w:p w14:paraId="663E6C4B"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Международные санкции в отношении Российской Федерации и (или) Республики Крым не относятся к обстоятельствам непреодолимой силы.</w:t>
      </w:r>
    </w:p>
    <w:p w14:paraId="03CD7256" w14:textId="77777777" w:rsidR="00D70D77" w:rsidRPr="00915068" w:rsidRDefault="00D70D77" w:rsidP="00D70D77">
      <w:pPr>
        <w:pStyle w:val="aff4"/>
        <w:ind w:left="567"/>
        <w:jc w:val="both"/>
        <w:rPr>
          <w:sz w:val="22"/>
          <w:szCs w:val="22"/>
        </w:rPr>
      </w:pPr>
    </w:p>
    <w:bookmarkEnd w:id="145"/>
    <w:p w14:paraId="7BA7EEBB" w14:textId="77777777" w:rsidR="00D70D77" w:rsidRPr="00915068" w:rsidRDefault="00D70D77" w:rsidP="00D70D77">
      <w:pPr>
        <w:pStyle w:val="aff4"/>
        <w:numPr>
          <w:ilvl w:val="0"/>
          <w:numId w:val="16"/>
        </w:numPr>
        <w:ind w:left="0" w:firstLine="567"/>
        <w:contextualSpacing w:val="0"/>
        <w:jc w:val="center"/>
        <w:rPr>
          <w:rFonts w:eastAsia="MS Mincho"/>
          <w:b/>
          <w:sz w:val="22"/>
          <w:szCs w:val="22"/>
        </w:rPr>
      </w:pPr>
      <w:r w:rsidRPr="00915068">
        <w:rPr>
          <w:rFonts w:eastAsia="MS Mincho"/>
          <w:b/>
          <w:sz w:val="22"/>
          <w:szCs w:val="22"/>
        </w:rPr>
        <w:t>Разрешение споров и разногласий</w:t>
      </w:r>
    </w:p>
    <w:p w14:paraId="747E838D" w14:textId="77777777" w:rsidR="00D70D77" w:rsidRPr="00915068" w:rsidRDefault="00D70D77" w:rsidP="00D70D77">
      <w:pPr>
        <w:pStyle w:val="aff4"/>
        <w:numPr>
          <w:ilvl w:val="1"/>
          <w:numId w:val="16"/>
        </w:numPr>
        <w:ind w:left="0" w:firstLine="567"/>
        <w:contextualSpacing w:val="0"/>
        <w:jc w:val="both"/>
        <w:rPr>
          <w:rFonts w:eastAsia="MS Mincho"/>
          <w:sz w:val="22"/>
          <w:szCs w:val="22"/>
        </w:rPr>
      </w:pPr>
      <w:bookmarkStart w:id="147" w:name="_Hlk56696934"/>
      <w:bookmarkStart w:id="148" w:name="bookmark24"/>
      <w:r w:rsidRPr="00915068">
        <w:rPr>
          <w:rFonts w:eastAsia="MS Mincho"/>
          <w:sz w:val="22"/>
          <w:szCs w:val="22"/>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3489AFBC" w14:textId="77777777" w:rsidR="00D70D77" w:rsidRPr="00915068" w:rsidRDefault="00D70D77" w:rsidP="00D70D77">
      <w:pPr>
        <w:ind w:firstLine="567"/>
        <w:jc w:val="both"/>
        <w:rPr>
          <w:rFonts w:eastAsia="MS Mincho"/>
          <w:sz w:val="22"/>
          <w:szCs w:val="22"/>
        </w:rPr>
      </w:pPr>
      <w:r w:rsidRPr="00915068">
        <w:rPr>
          <w:rFonts w:eastAsia="MS Mincho"/>
          <w:sz w:val="22"/>
          <w:szCs w:val="22"/>
        </w:rPr>
        <w:t>13.2. При возникновении между Государственным з</w:t>
      </w:r>
      <w:r w:rsidRPr="00915068">
        <w:rPr>
          <w:sz w:val="22"/>
          <w:szCs w:val="22"/>
        </w:rPr>
        <w:t xml:space="preserve">аказчиком </w:t>
      </w:r>
      <w:r w:rsidRPr="00915068">
        <w:rPr>
          <w:rFonts w:eastAsia="MS Mincho"/>
          <w:sz w:val="22"/>
          <w:szCs w:val="22"/>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21278E59" w14:textId="77777777" w:rsidR="00D70D77" w:rsidRPr="00915068" w:rsidRDefault="00D70D77" w:rsidP="00D70D77">
      <w:pPr>
        <w:ind w:firstLine="567"/>
        <w:jc w:val="both"/>
        <w:rPr>
          <w:rFonts w:eastAsia="MS Mincho"/>
          <w:sz w:val="22"/>
          <w:szCs w:val="22"/>
        </w:rPr>
      </w:pPr>
      <w:r w:rsidRPr="00915068">
        <w:rPr>
          <w:rFonts w:eastAsia="MS Mincho"/>
          <w:sz w:val="22"/>
          <w:szCs w:val="22"/>
        </w:rPr>
        <w:lastRenderedPageBreak/>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058CB803" w14:textId="77777777" w:rsidR="00D70D77" w:rsidRPr="00915068" w:rsidRDefault="00D70D77" w:rsidP="00D70D77">
      <w:pPr>
        <w:pStyle w:val="aff4"/>
        <w:numPr>
          <w:ilvl w:val="1"/>
          <w:numId w:val="21"/>
        </w:numPr>
        <w:ind w:left="0" w:firstLine="567"/>
        <w:contextualSpacing w:val="0"/>
        <w:jc w:val="both"/>
        <w:rPr>
          <w:sz w:val="22"/>
          <w:szCs w:val="22"/>
          <w:lang w:eastAsia="ar-SA"/>
        </w:rPr>
      </w:pPr>
      <w:r w:rsidRPr="00915068">
        <w:rPr>
          <w:sz w:val="22"/>
          <w:szCs w:val="22"/>
        </w:rPr>
        <w:t>Все споры в связи с Контрактом Стороны разрешают с соблюдением обязательного досудебного претензионного порядка урегулирования споров.</w:t>
      </w:r>
    </w:p>
    <w:p w14:paraId="027C101A" w14:textId="77777777" w:rsidR="00D70D77" w:rsidRPr="00915068" w:rsidRDefault="00D70D77" w:rsidP="00D70D77">
      <w:pPr>
        <w:pStyle w:val="aff4"/>
        <w:numPr>
          <w:ilvl w:val="1"/>
          <w:numId w:val="21"/>
        </w:numPr>
        <w:ind w:left="0" w:firstLine="567"/>
        <w:contextualSpacing w:val="0"/>
        <w:jc w:val="both"/>
        <w:rPr>
          <w:sz w:val="22"/>
          <w:szCs w:val="22"/>
        </w:rPr>
      </w:pPr>
      <w:r w:rsidRPr="00915068">
        <w:rPr>
          <w:sz w:val="22"/>
          <w:szCs w:val="22"/>
        </w:rPr>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6C827415" w14:textId="77777777" w:rsidR="00D70D77" w:rsidRPr="00915068" w:rsidRDefault="00D70D77" w:rsidP="00D70D77">
      <w:pPr>
        <w:pStyle w:val="aff4"/>
        <w:numPr>
          <w:ilvl w:val="1"/>
          <w:numId w:val="21"/>
        </w:numPr>
        <w:ind w:left="0" w:firstLine="567"/>
        <w:contextualSpacing w:val="0"/>
        <w:jc w:val="both"/>
        <w:rPr>
          <w:sz w:val="22"/>
          <w:szCs w:val="22"/>
        </w:rPr>
      </w:pPr>
      <w:r w:rsidRPr="00915068">
        <w:rPr>
          <w:sz w:val="22"/>
          <w:szCs w:val="22"/>
        </w:rPr>
        <w:t>Претензионные письма направляются Сторонами в порядке, предусмотренном для направления уведомлений в статье 21 Контракта.</w:t>
      </w:r>
    </w:p>
    <w:p w14:paraId="63AC4423" w14:textId="77777777" w:rsidR="00D70D77" w:rsidRPr="00915068" w:rsidRDefault="00D70D77" w:rsidP="00D70D77">
      <w:pPr>
        <w:pStyle w:val="aff4"/>
        <w:tabs>
          <w:tab w:val="left" w:pos="-12758"/>
          <w:tab w:val="left" w:pos="-8789"/>
        </w:tabs>
        <w:ind w:left="0" w:firstLine="567"/>
        <w:jc w:val="both"/>
        <w:rPr>
          <w:sz w:val="22"/>
          <w:szCs w:val="22"/>
        </w:rPr>
      </w:pPr>
      <w:r w:rsidRPr="00915068">
        <w:rPr>
          <w:sz w:val="22"/>
          <w:szCs w:val="22"/>
        </w:rPr>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62BEE2E1" w14:textId="77777777" w:rsidR="00D70D77" w:rsidRPr="00915068" w:rsidRDefault="00D70D77" w:rsidP="00D70D77">
      <w:pPr>
        <w:pStyle w:val="aff4"/>
        <w:numPr>
          <w:ilvl w:val="1"/>
          <w:numId w:val="21"/>
        </w:numPr>
        <w:tabs>
          <w:tab w:val="left" w:pos="-8364"/>
          <w:tab w:val="left" w:pos="-5812"/>
        </w:tabs>
        <w:ind w:left="0" w:firstLine="567"/>
        <w:contextualSpacing w:val="0"/>
        <w:jc w:val="both"/>
        <w:rPr>
          <w:sz w:val="22"/>
          <w:szCs w:val="22"/>
        </w:rPr>
      </w:pPr>
      <w:r w:rsidRPr="00915068">
        <w:rPr>
          <w:sz w:val="22"/>
          <w:szCs w:val="22"/>
        </w:rPr>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5012CEB8" w14:textId="77777777" w:rsidR="00D70D77" w:rsidRPr="00915068" w:rsidRDefault="00D70D77" w:rsidP="00D70D77">
      <w:pPr>
        <w:pStyle w:val="aff4"/>
        <w:numPr>
          <w:ilvl w:val="1"/>
          <w:numId w:val="21"/>
        </w:numPr>
        <w:tabs>
          <w:tab w:val="left" w:pos="-8364"/>
          <w:tab w:val="left" w:pos="-5812"/>
        </w:tabs>
        <w:ind w:left="0" w:firstLine="567"/>
        <w:contextualSpacing w:val="0"/>
        <w:jc w:val="both"/>
        <w:rPr>
          <w:sz w:val="22"/>
          <w:szCs w:val="22"/>
        </w:rPr>
      </w:pPr>
      <w:r w:rsidRPr="00915068">
        <w:rPr>
          <w:sz w:val="22"/>
          <w:szCs w:val="22"/>
        </w:rPr>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7C9141C8" w14:textId="77777777" w:rsidR="00D70D77" w:rsidRPr="00915068" w:rsidRDefault="00D70D77" w:rsidP="00D70D77">
      <w:pPr>
        <w:pStyle w:val="aff4"/>
        <w:numPr>
          <w:ilvl w:val="1"/>
          <w:numId w:val="21"/>
        </w:numPr>
        <w:tabs>
          <w:tab w:val="left" w:pos="-8364"/>
          <w:tab w:val="left" w:pos="-5812"/>
        </w:tabs>
        <w:ind w:left="0" w:firstLine="567"/>
        <w:contextualSpacing w:val="0"/>
        <w:jc w:val="both"/>
        <w:rPr>
          <w:sz w:val="22"/>
          <w:szCs w:val="22"/>
        </w:rPr>
      </w:pPr>
      <w:r w:rsidRPr="00915068">
        <w:rPr>
          <w:sz w:val="22"/>
          <w:szCs w:val="22"/>
        </w:rPr>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6B9586CC" w14:textId="77777777" w:rsidR="00D70D77" w:rsidRPr="00915068" w:rsidRDefault="00D70D77" w:rsidP="00D70D77">
      <w:pPr>
        <w:pStyle w:val="aff4"/>
        <w:numPr>
          <w:ilvl w:val="1"/>
          <w:numId w:val="21"/>
        </w:numPr>
        <w:tabs>
          <w:tab w:val="left" w:pos="-8364"/>
          <w:tab w:val="left" w:pos="-5812"/>
        </w:tabs>
        <w:ind w:left="0" w:firstLine="567"/>
        <w:contextualSpacing w:val="0"/>
        <w:jc w:val="both"/>
        <w:rPr>
          <w:sz w:val="22"/>
          <w:szCs w:val="22"/>
        </w:rPr>
      </w:pPr>
      <w:r w:rsidRPr="00915068">
        <w:rPr>
          <w:sz w:val="22"/>
          <w:szCs w:val="22"/>
        </w:rPr>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7"/>
    <w:p w14:paraId="626124BC" w14:textId="77777777" w:rsidR="00D70D77" w:rsidRPr="00915068" w:rsidRDefault="00D70D77" w:rsidP="00D70D77">
      <w:pPr>
        <w:jc w:val="both"/>
        <w:rPr>
          <w:b/>
          <w:sz w:val="22"/>
          <w:szCs w:val="22"/>
        </w:rPr>
      </w:pPr>
    </w:p>
    <w:p w14:paraId="43CB3E67" w14:textId="77777777" w:rsidR="00D70D77" w:rsidRPr="00915068" w:rsidRDefault="00D70D77" w:rsidP="00D70D77">
      <w:pPr>
        <w:pStyle w:val="aff4"/>
        <w:numPr>
          <w:ilvl w:val="0"/>
          <w:numId w:val="16"/>
        </w:numPr>
        <w:contextualSpacing w:val="0"/>
        <w:jc w:val="center"/>
        <w:rPr>
          <w:b/>
          <w:sz w:val="22"/>
          <w:szCs w:val="22"/>
        </w:rPr>
      </w:pPr>
      <w:r w:rsidRPr="00915068">
        <w:rPr>
          <w:b/>
          <w:sz w:val="22"/>
          <w:szCs w:val="22"/>
        </w:rPr>
        <w:t>Обеспечение исполнения обязательств по контракту</w:t>
      </w:r>
    </w:p>
    <w:p w14:paraId="6725C3CA" w14:textId="77777777" w:rsidR="00D70D77" w:rsidRPr="00915068" w:rsidRDefault="00D70D77" w:rsidP="00D70D77">
      <w:pPr>
        <w:pStyle w:val="aff4"/>
        <w:numPr>
          <w:ilvl w:val="1"/>
          <w:numId w:val="16"/>
        </w:numPr>
        <w:ind w:left="0" w:firstLine="567"/>
        <w:contextualSpacing w:val="0"/>
        <w:jc w:val="both"/>
        <w:rPr>
          <w:sz w:val="22"/>
          <w:szCs w:val="22"/>
        </w:rPr>
      </w:pPr>
      <w:bookmarkStart w:id="149" w:name="_Hlk40876195"/>
      <w:bookmarkStart w:id="150" w:name="_Hlk11341342"/>
      <w:r w:rsidRPr="00915068">
        <w:rPr>
          <w:sz w:val="22"/>
          <w:szCs w:val="22"/>
        </w:rPr>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51" w:name="_Hlk11338469"/>
    </w:p>
    <w:p w14:paraId="2ED51C70" w14:textId="77777777" w:rsidR="00D70D77" w:rsidRPr="00915068" w:rsidRDefault="00D70D77" w:rsidP="00D70D77">
      <w:pPr>
        <w:pStyle w:val="aff4"/>
        <w:numPr>
          <w:ilvl w:val="2"/>
          <w:numId w:val="16"/>
        </w:numPr>
        <w:ind w:left="142" w:firstLine="425"/>
        <w:contextualSpacing w:val="0"/>
        <w:jc w:val="both"/>
        <w:rPr>
          <w:sz w:val="22"/>
          <w:szCs w:val="22"/>
        </w:rPr>
      </w:pPr>
      <w:r w:rsidRPr="00915068">
        <w:rPr>
          <w:sz w:val="22"/>
          <w:szCs w:val="22"/>
        </w:rPr>
        <w:t xml:space="preserve">Размер обеспечения исполнения Контракта равен 0,5 % от начальной максимальной цены Контракта в соответствии со ст. 96 Закон № 44-ФЗ. </w:t>
      </w:r>
    </w:p>
    <w:p w14:paraId="40B0B86C" w14:textId="77777777" w:rsidR="00D70D77" w:rsidRPr="00915068" w:rsidRDefault="00D70D77" w:rsidP="00D70D77">
      <w:pPr>
        <w:pStyle w:val="aff4"/>
        <w:ind w:left="142" w:firstLine="425"/>
        <w:jc w:val="both"/>
        <w:rPr>
          <w:sz w:val="22"/>
          <w:szCs w:val="22"/>
        </w:rPr>
      </w:pPr>
      <w:r w:rsidRPr="00915068">
        <w:rPr>
          <w:sz w:val="22"/>
          <w:szCs w:val="22"/>
        </w:rPr>
        <w:t xml:space="preserve">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w:t>
      </w:r>
      <w:proofErr w:type="gramStart"/>
      <w:r w:rsidRPr="00915068">
        <w:rPr>
          <w:sz w:val="22"/>
          <w:szCs w:val="22"/>
        </w:rPr>
        <w:t>случаев</w:t>
      </w:r>
      <w:proofErr w:type="gramEnd"/>
      <w:r w:rsidRPr="00915068">
        <w:rPr>
          <w:sz w:val="22"/>
          <w:szCs w:val="22"/>
        </w:rPr>
        <w:t xml:space="preserve"> установленных Закон № 44-ФЗ.</w:t>
      </w:r>
    </w:p>
    <w:p w14:paraId="569FE8DD" w14:textId="77777777" w:rsidR="00D70D77" w:rsidRPr="00915068" w:rsidRDefault="00D70D77" w:rsidP="00D70D77">
      <w:pPr>
        <w:pStyle w:val="aff4"/>
        <w:ind w:left="142" w:firstLine="425"/>
        <w:jc w:val="both"/>
        <w:rPr>
          <w:sz w:val="22"/>
          <w:szCs w:val="22"/>
        </w:rPr>
      </w:pPr>
      <w:r w:rsidRPr="00915068">
        <w:rPr>
          <w:sz w:val="22"/>
          <w:szCs w:val="22"/>
        </w:rPr>
        <w:t xml:space="preserve">Размер обеспечения исполнения Контракта с учетом настоящего пункта составляет </w:t>
      </w:r>
      <w:r w:rsidRPr="00FA6D9B">
        <w:rPr>
          <w:sz w:val="22"/>
          <w:szCs w:val="22"/>
        </w:rPr>
        <w:t xml:space="preserve">7 095 549,41 </w:t>
      </w:r>
      <w:r w:rsidRPr="00915068">
        <w:rPr>
          <w:sz w:val="22"/>
          <w:szCs w:val="22"/>
        </w:rPr>
        <w:t>рубл</w:t>
      </w:r>
      <w:r>
        <w:rPr>
          <w:sz w:val="22"/>
          <w:szCs w:val="22"/>
        </w:rPr>
        <w:t>ей</w:t>
      </w:r>
      <w:r w:rsidRPr="00915068">
        <w:rPr>
          <w:sz w:val="22"/>
          <w:szCs w:val="22"/>
        </w:rPr>
        <w:t>.</w:t>
      </w:r>
    </w:p>
    <w:p w14:paraId="4FB55A20" w14:textId="77777777" w:rsidR="00D70D77" w:rsidRPr="00915068" w:rsidRDefault="00D70D77" w:rsidP="00D70D77">
      <w:pPr>
        <w:pStyle w:val="aff4"/>
        <w:numPr>
          <w:ilvl w:val="2"/>
          <w:numId w:val="16"/>
        </w:numPr>
        <w:ind w:left="0" w:firstLine="567"/>
        <w:contextualSpacing w:val="0"/>
        <w:jc w:val="both"/>
        <w:rPr>
          <w:rFonts w:eastAsia="Droid Sans Fallback"/>
          <w:sz w:val="22"/>
          <w:szCs w:val="22"/>
        </w:rPr>
      </w:pPr>
      <w:r w:rsidRPr="00915068">
        <w:rPr>
          <w:rFonts w:eastAsia="Droid Sans Fallback"/>
          <w:sz w:val="22"/>
          <w:szCs w:val="22"/>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7B4F506B" w14:textId="77777777" w:rsidR="00D70D77" w:rsidRPr="00915068" w:rsidRDefault="00D70D77" w:rsidP="00D70D77">
      <w:pPr>
        <w:pStyle w:val="aff4"/>
        <w:numPr>
          <w:ilvl w:val="1"/>
          <w:numId w:val="16"/>
        </w:numPr>
        <w:ind w:left="0" w:firstLine="567"/>
        <w:contextualSpacing w:val="0"/>
        <w:jc w:val="both"/>
        <w:rPr>
          <w:sz w:val="22"/>
          <w:szCs w:val="22"/>
          <w:shd w:val="clear" w:color="auto" w:fill="FFFFFF"/>
        </w:rPr>
      </w:pPr>
      <w:r w:rsidRPr="00915068">
        <w:rPr>
          <w:sz w:val="22"/>
          <w:szCs w:val="22"/>
          <w:shd w:val="clear" w:color="auto" w:fill="FFFFFF"/>
        </w:rPr>
        <w:t xml:space="preserve">Условием подписания </w:t>
      </w:r>
      <w:hyperlink w:anchor="sub_15000" w:history="1">
        <w:r w:rsidRPr="00915068">
          <w:rPr>
            <w:sz w:val="22"/>
            <w:szCs w:val="22"/>
            <w:shd w:val="clear" w:color="auto" w:fill="FFFFFF"/>
          </w:rPr>
          <w:t>Акт</w:t>
        </w:r>
      </w:hyperlink>
      <w:r w:rsidRPr="00915068">
        <w:rPr>
          <w:sz w:val="22"/>
          <w:szCs w:val="22"/>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2CCD0E0F" w14:textId="77777777" w:rsidR="00D70D77" w:rsidRPr="00915068" w:rsidRDefault="00D70D77" w:rsidP="00D70D77">
      <w:pPr>
        <w:pStyle w:val="aff4"/>
        <w:numPr>
          <w:ilvl w:val="2"/>
          <w:numId w:val="16"/>
        </w:numPr>
        <w:ind w:left="0" w:firstLine="567"/>
        <w:contextualSpacing w:val="0"/>
        <w:jc w:val="both"/>
        <w:rPr>
          <w:sz w:val="22"/>
          <w:szCs w:val="22"/>
          <w:shd w:val="clear" w:color="auto" w:fill="FFFFFF"/>
        </w:rPr>
      </w:pPr>
      <w:r w:rsidRPr="00915068">
        <w:rPr>
          <w:sz w:val="22"/>
          <w:szCs w:val="22"/>
          <w:shd w:val="clear" w:color="auto" w:fill="FFFFFF"/>
        </w:rPr>
        <w:t xml:space="preserve">Размер обеспечения гарантийных обязательств Контракта равен 1 % от начальной максимальной цены контракта, что составляет </w:t>
      </w:r>
      <w:r w:rsidRPr="00FA6D9B">
        <w:rPr>
          <w:sz w:val="22"/>
          <w:szCs w:val="22"/>
          <w:shd w:val="clear" w:color="auto" w:fill="FFFFFF"/>
        </w:rPr>
        <w:t xml:space="preserve">14 191 098,82 </w:t>
      </w:r>
      <w:r w:rsidRPr="00915068">
        <w:rPr>
          <w:sz w:val="22"/>
          <w:szCs w:val="22"/>
          <w:shd w:val="clear" w:color="auto" w:fill="FFFFFF"/>
        </w:rPr>
        <w:t>рубл</w:t>
      </w:r>
      <w:r>
        <w:rPr>
          <w:sz w:val="22"/>
          <w:szCs w:val="22"/>
          <w:shd w:val="clear" w:color="auto" w:fill="FFFFFF"/>
        </w:rPr>
        <w:t>ей</w:t>
      </w:r>
      <w:r w:rsidRPr="00915068">
        <w:rPr>
          <w:sz w:val="22"/>
          <w:szCs w:val="22"/>
          <w:shd w:val="clear" w:color="auto" w:fill="FFFFFF"/>
        </w:rPr>
        <w:t xml:space="preserve">.  </w:t>
      </w:r>
    </w:p>
    <w:p w14:paraId="51A13296" w14:textId="77777777" w:rsidR="00D70D77" w:rsidRPr="00915068" w:rsidRDefault="00D70D77" w:rsidP="00D70D77">
      <w:pPr>
        <w:pStyle w:val="aff4"/>
        <w:numPr>
          <w:ilvl w:val="1"/>
          <w:numId w:val="16"/>
        </w:numPr>
        <w:ind w:left="0" w:firstLine="567"/>
        <w:contextualSpacing w:val="0"/>
        <w:jc w:val="both"/>
        <w:rPr>
          <w:sz w:val="22"/>
          <w:szCs w:val="22"/>
        </w:rPr>
      </w:pPr>
      <w:bookmarkStart w:id="152" w:name="_Hlk13750140"/>
      <w:r w:rsidRPr="00915068">
        <w:rPr>
          <w:sz w:val="22"/>
          <w:szCs w:val="22"/>
        </w:rPr>
        <w:t xml:space="preserve">Способ обеспечения исполнения Контракта, </w:t>
      </w:r>
      <w:r w:rsidRPr="00915068">
        <w:rPr>
          <w:sz w:val="22"/>
          <w:szCs w:val="22"/>
          <w:shd w:val="clear" w:color="auto" w:fill="FFFFFF"/>
        </w:rPr>
        <w:t>гарантийных обязательств</w:t>
      </w:r>
      <w:r w:rsidRPr="00915068">
        <w:rPr>
          <w:sz w:val="22"/>
          <w:szCs w:val="22"/>
        </w:rPr>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w:t>
      </w:r>
      <w:r w:rsidRPr="00915068">
        <w:rPr>
          <w:sz w:val="22"/>
          <w:szCs w:val="22"/>
        </w:rPr>
        <w:lastRenderedPageBreak/>
        <w:t xml:space="preserve">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51"/>
    <w:bookmarkEnd w:id="152"/>
    <w:p w14:paraId="301E75DE"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 xml:space="preserve">Денежные средства, вносимые в обеспечение исполнения Контракта </w:t>
      </w:r>
      <w:r w:rsidRPr="00915068">
        <w:rPr>
          <w:sz w:val="22"/>
          <w:szCs w:val="22"/>
          <w:shd w:val="clear" w:color="auto" w:fill="FFFFFF"/>
        </w:rPr>
        <w:t>и гарантийных обязательств</w:t>
      </w:r>
      <w:r w:rsidRPr="00915068">
        <w:rPr>
          <w:sz w:val="22"/>
          <w:szCs w:val="22"/>
        </w:rPr>
        <w:t>, должны быть перечислены в установленном размере по реквизитам:</w:t>
      </w:r>
    </w:p>
    <w:p w14:paraId="1B9C832B" w14:textId="77777777" w:rsidR="00D70D77" w:rsidRPr="00915068" w:rsidRDefault="00D70D77" w:rsidP="00D70D77">
      <w:pPr>
        <w:ind w:firstLine="567"/>
        <w:rPr>
          <w:sz w:val="22"/>
          <w:szCs w:val="22"/>
        </w:rPr>
      </w:pPr>
      <w:bookmarkStart w:id="153" w:name="_Hlk23932125"/>
      <w:r w:rsidRPr="00915068">
        <w:rPr>
          <w:sz w:val="22"/>
          <w:szCs w:val="22"/>
        </w:rPr>
        <w:t xml:space="preserve">Получатель: </w:t>
      </w:r>
    </w:p>
    <w:p w14:paraId="5E60C0F7" w14:textId="77777777" w:rsidR="00D70D77" w:rsidRPr="00915068" w:rsidRDefault="00D70D77" w:rsidP="00D70D77">
      <w:pPr>
        <w:pStyle w:val="aff9"/>
        <w:rPr>
          <w:rFonts w:ascii="Times New Roman" w:hAnsi="Times New Roman"/>
        </w:rPr>
      </w:pPr>
      <w:r w:rsidRPr="00915068">
        <w:rPr>
          <w:rFonts w:ascii="Times New Roman" w:hAnsi="Times New Roman"/>
        </w:rPr>
        <w:t>Министерство финансов Республики Крым (ГКУ «</w:t>
      </w:r>
      <w:proofErr w:type="spellStart"/>
      <w:r w:rsidRPr="00915068">
        <w:rPr>
          <w:rFonts w:ascii="Times New Roman" w:hAnsi="Times New Roman"/>
        </w:rPr>
        <w:t>Инвестстрой</w:t>
      </w:r>
      <w:proofErr w:type="spellEnd"/>
      <w:r w:rsidRPr="00915068">
        <w:rPr>
          <w:rFonts w:ascii="Times New Roman" w:hAnsi="Times New Roman"/>
        </w:rPr>
        <w:t xml:space="preserve"> Республики Крым», </w:t>
      </w:r>
    </w:p>
    <w:p w14:paraId="40D7B459" w14:textId="77777777" w:rsidR="00D70D77" w:rsidRPr="00915068" w:rsidRDefault="00D70D77" w:rsidP="00D70D77">
      <w:pPr>
        <w:pStyle w:val="aff9"/>
        <w:rPr>
          <w:rFonts w:ascii="Times New Roman" w:hAnsi="Times New Roman"/>
        </w:rPr>
      </w:pPr>
      <w:r w:rsidRPr="00915068">
        <w:rPr>
          <w:rFonts w:ascii="Times New Roman" w:hAnsi="Times New Roman"/>
        </w:rPr>
        <w:t>л/с. 05752J47730)</w:t>
      </w:r>
    </w:p>
    <w:p w14:paraId="2E2E9466" w14:textId="77777777" w:rsidR="00D70D77" w:rsidRPr="00915068" w:rsidRDefault="00D70D77" w:rsidP="00D70D77">
      <w:pPr>
        <w:pStyle w:val="aff9"/>
        <w:rPr>
          <w:rFonts w:ascii="Times New Roman" w:hAnsi="Times New Roman"/>
        </w:rPr>
      </w:pPr>
      <w:r w:rsidRPr="00915068">
        <w:rPr>
          <w:rFonts w:ascii="Times New Roman" w:hAnsi="Times New Roman"/>
        </w:rPr>
        <w:t>Казначейский счет: 03222643350000007500</w:t>
      </w:r>
    </w:p>
    <w:p w14:paraId="4BFFCD45" w14:textId="77777777" w:rsidR="00D70D77" w:rsidRPr="00915068" w:rsidRDefault="00D70D77" w:rsidP="00D70D77">
      <w:pPr>
        <w:pStyle w:val="aff9"/>
        <w:rPr>
          <w:rFonts w:ascii="Times New Roman" w:hAnsi="Times New Roman"/>
        </w:rPr>
      </w:pPr>
      <w:r w:rsidRPr="00915068">
        <w:rPr>
          <w:rFonts w:ascii="Times New Roman" w:hAnsi="Times New Roman"/>
        </w:rPr>
        <w:t>ЕКС.: 40102810645370000035</w:t>
      </w:r>
    </w:p>
    <w:p w14:paraId="2F729D18" w14:textId="77777777" w:rsidR="00D70D77" w:rsidRPr="00915068" w:rsidRDefault="00D70D77" w:rsidP="00D70D77">
      <w:pPr>
        <w:pStyle w:val="aff9"/>
        <w:rPr>
          <w:rFonts w:ascii="Times New Roman" w:hAnsi="Times New Roman"/>
        </w:rPr>
      </w:pPr>
      <w:r w:rsidRPr="00915068">
        <w:rPr>
          <w:rFonts w:ascii="Times New Roman" w:hAnsi="Times New Roman"/>
        </w:rPr>
        <w:t>КБК: 81700000000000000510</w:t>
      </w:r>
    </w:p>
    <w:p w14:paraId="5B017111" w14:textId="77777777" w:rsidR="00D70D77" w:rsidRPr="00915068" w:rsidRDefault="00D70D77" w:rsidP="00D70D77">
      <w:pPr>
        <w:pStyle w:val="aff9"/>
        <w:rPr>
          <w:rFonts w:ascii="Times New Roman" w:hAnsi="Times New Roman"/>
        </w:rPr>
      </w:pPr>
      <w:r w:rsidRPr="00915068">
        <w:rPr>
          <w:rFonts w:ascii="Times New Roman" w:hAnsi="Times New Roman"/>
        </w:rPr>
        <w:t xml:space="preserve">Банк: ОТДЕЛЕНИЕ РЕСПУБЛИКА КРЫМ БАНКА РОССИИ//УФК по Республике Крым </w:t>
      </w:r>
    </w:p>
    <w:p w14:paraId="615B80BA" w14:textId="77777777" w:rsidR="00D70D77" w:rsidRPr="00915068" w:rsidRDefault="00D70D77" w:rsidP="00D70D77">
      <w:pPr>
        <w:pStyle w:val="aff9"/>
        <w:rPr>
          <w:rFonts w:ascii="Times New Roman" w:hAnsi="Times New Roman"/>
        </w:rPr>
      </w:pPr>
      <w:r w:rsidRPr="00915068">
        <w:rPr>
          <w:rFonts w:ascii="Times New Roman" w:hAnsi="Times New Roman"/>
        </w:rPr>
        <w:t>г. Симферополь</w:t>
      </w:r>
    </w:p>
    <w:p w14:paraId="0E663A76" w14:textId="77777777" w:rsidR="00D70D77" w:rsidRPr="00915068" w:rsidRDefault="00D70D77" w:rsidP="00D70D77">
      <w:pPr>
        <w:pStyle w:val="aff9"/>
        <w:rPr>
          <w:rFonts w:ascii="Times New Roman" w:hAnsi="Times New Roman"/>
        </w:rPr>
      </w:pPr>
      <w:r w:rsidRPr="00915068">
        <w:rPr>
          <w:rFonts w:ascii="Times New Roman" w:hAnsi="Times New Roman"/>
        </w:rPr>
        <w:t>БИК: 013510002</w:t>
      </w:r>
    </w:p>
    <w:p w14:paraId="02DD8103" w14:textId="77777777" w:rsidR="00D70D77" w:rsidRPr="00915068" w:rsidRDefault="00D70D77" w:rsidP="00D70D77">
      <w:pPr>
        <w:pStyle w:val="aff9"/>
        <w:rPr>
          <w:rFonts w:ascii="Times New Roman" w:hAnsi="Times New Roman"/>
        </w:rPr>
      </w:pPr>
      <w:r w:rsidRPr="00915068">
        <w:rPr>
          <w:rFonts w:ascii="Times New Roman" w:hAnsi="Times New Roman"/>
        </w:rPr>
        <w:t>ОГРН: 1159102101454</w:t>
      </w:r>
    </w:p>
    <w:p w14:paraId="06AAEFCA" w14:textId="77777777" w:rsidR="00D70D77" w:rsidRPr="00915068" w:rsidRDefault="00D70D77" w:rsidP="00D70D77">
      <w:pPr>
        <w:pStyle w:val="aff9"/>
        <w:rPr>
          <w:rFonts w:ascii="Times New Roman" w:hAnsi="Times New Roman"/>
        </w:rPr>
      </w:pPr>
      <w:r w:rsidRPr="00915068">
        <w:rPr>
          <w:rFonts w:ascii="Times New Roman" w:hAnsi="Times New Roman"/>
        </w:rPr>
        <w:t>ИНН: 9102187428</w:t>
      </w:r>
    </w:p>
    <w:p w14:paraId="66BDC57D" w14:textId="77777777" w:rsidR="00D70D77" w:rsidRPr="00915068" w:rsidRDefault="00D70D77" w:rsidP="00D70D77">
      <w:pPr>
        <w:pStyle w:val="aff9"/>
        <w:rPr>
          <w:rFonts w:ascii="Times New Roman" w:hAnsi="Times New Roman"/>
        </w:rPr>
      </w:pPr>
      <w:r w:rsidRPr="00915068">
        <w:rPr>
          <w:rFonts w:ascii="Times New Roman" w:hAnsi="Times New Roman"/>
        </w:rPr>
        <w:t>КПП: 910201001</w:t>
      </w:r>
    </w:p>
    <w:p w14:paraId="194E4A95" w14:textId="77777777" w:rsidR="00D70D77" w:rsidRPr="00915068" w:rsidRDefault="00D70D77" w:rsidP="00D70D77">
      <w:pPr>
        <w:pStyle w:val="aff9"/>
        <w:rPr>
          <w:rFonts w:ascii="Times New Roman" w:hAnsi="Times New Roman"/>
        </w:rPr>
      </w:pPr>
      <w:r w:rsidRPr="00915068">
        <w:rPr>
          <w:rFonts w:ascii="Times New Roman" w:hAnsi="Times New Roman"/>
        </w:rPr>
        <w:t>ОКТМО: 35701000001</w:t>
      </w:r>
    </w:p>
    <w:p w14:paraId="6B8FFC2F" w14:textId="77777777" w:rsidR="00D70D77" w:rsidRPr="00915068" w:rsidRDefault="00D70D77" w:rsidP="00D70D77">
      <w:pPr>
        <w:autoSpaceDE w:val="0"/>
        <w:autoSpaceDN w:val="0"/>
        <w:adjustRightInd w:val="0"/>
        <w:ind w:firstLine="567"/>
        <w:contextualSpacing/>
        <w:jc w:val="both"/>
        <w:rPr>
          <w:sz w:val="22"/>
          <w:szCs w:val="22"/>
        </w:rPr>
      </w:pPr>
      <w:r w:rsidRPr="00915068">
        <w:rPr>
          <w:sz w:val="22"/>
          <w:szCs w:val="22"/>
        </w:rPr>
        <w:t>Назначение платежа: «Обеспечение исполнения государственного контракта (ИКЗ № ____________)».</w:t>
      </w:r>
    </w:p>
    <w:p w14:paraId="0DCA90E9" w14:textId="77777777" w:rsidR="00D70D77" w:rsidRPr="00915068" w:rsidRDefault="00D70D77" w:rsidP="00D70D77">
      <w:pPr>
        <w:autoSpaceDE w:val="0"/>
        <w:autoSpaceDN w:val="0"/>
        <w:adjustRightInd w:val="0"/>
        <w:ind w:firstLine="567"/>
        <w:contextualSpacing/>
        <w:jc w:val="both"/>
        <w:rPr>
          <w:sz w:val="22"/>
          <w:szCs w:val="22"/>
        </w:rPr>
      </w:pPr>
      <w:bookmarkStart w:id="154" w:name="_Hlk23147494"/>
      <w:r w:rsidRPr="00915068">
        <w:rPr>
          <w:sz w:val="22"/>
          <w:szCs w:val="22"/>
        </w:rPr>
        <w:t xml:space="preserve">Или </w:t>
      </w:r>
    </w:p>
    <w:p w14:paraId="2F25FB9C" w14:textId="77777777" w:rsidR="00D70D77" w:rsidRPr="00915068" w:rsidRDefault="00D70D77" w:rsidP="00D70D77">
      <w:pPr>
        <w:autoSpaceDE w:val="0"/>
        <w:autoSpaceDN w:val="0"/>
        <w:adjustRightInd w:val="0"/>
        <w:ind w:firstLine="567"/>
        <w:contextualSpacing/>
        <w:jc w:val="both"/>
        <w:rPr>
          <w:sz w:val="22"/>
          <w:szCs w:val="22"/>
        </w:rPr>
      </w:pPr>
      <w:r w:rsidRPr="00915068">
        <w:rPr>
          <w:sz w:val="22"/>
          <w:szCs w:val="22"/>
        </w:rPr>
        <w:t>Назначение платежа: «Обеспечение гарантийных обязательств государственного контракта от «__</w:t>
      </w:r>
      <w:proofErr w:type="gramStart"/>
      <w:r w:rsidRPr="00915068">
        <w:rPr>
          <w:sz w:val="22"/>
          <w:szCs w:val="22"/>
        </w:rPr>
        <w:t>_»_</w:t>
      </w:r>
      <w:proofErr w:type="gramEnd"/>
      <w:r w:rsidRPr="00915068">
        <w:rPr>
          <w:sz w:val="22"/>
          <w:szCs w:val="22"/>
        </w:rPr>
        <w:t>___________ 20__ №________ (ИКЗ № ____________)».</w:t>
      </w:r>
      <w:bookmarkEnd w:id="153"/>
    </w:p>
    <w:p w14:paraId="5F3255A7" w14:textId="77777777" w:rsidR="00D70D77" w:rsidRPr="00915068" w:rsidRDefault="00D70D77" w:rsidP="00D70D77">
      <w:pPr>
        <w:pStyle w:val="aff4"/>
        <w:numPr>
          <w:ilvl w:val="2"/>
          <w:numId w:val="16"/>
        </w:numPr>
        <w:ind w:left="0" w:firstLine="567"/>
        <w:contextualSpacing w:val="0"/>
        <w:jc w:val="both"/>
        <w:rPr>
          <w:sz w:val="22"/>
          <w:szCs w:val="22"/>
          <w:shd w:val="clear" w:color="auto" w:fill="FFFFFF"/>
        </w:rPr>
      </w:pPr>
      <w:bookmarkStart w:id="155" w:name="_Hlk13837879"/>
      <w:bookmarkStart w:id="156" w:name="_Hlk11420340"/>
      <w:bookmarkEnd w:id="154"/>
      <w:r w:rsidRPr="00915068">
        <w:rPr>
          <w:sz w:val="22"/>
          <w:szCs w:val="22"/>
        </w:rPr>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915068">
        <w:rPr>
          <w:sz w:val="22"/>
          <w:szCs w:val="22"/>
          <w:shd w:val="clear" w:color="auto" w:fill="FFFFFF"/>
        </w:rPr>
        <w:t xml:space="preserve">подписания сторонами </w:t>
      </w:r>
      <w:hyperlink w:anchor="sub_15000" w:history="1">
        <w:r w:rsidRPr="00915068">
          <w:rPr>
            <w:sz w:val="22"/>
            <w:szCs w:val="22"/>
            <w:shd w:val="clear" w:color="auto" w:fill="FFFFFF"/>
          </w:rPr>
          <w:t>Акт</w:t>
        </w:r>
      </w:hyperlink>
      <w:r w:rsidRPr="00915068">
        <w:rPr>
          <w:sz w:val="22"/>
          <w:szCs w:val="22"/>
          <w:shd w:val="clear" w:color="auto" w:fill="FFFFFF"/>
        </w:rPr>
        <w:t xml:space="preserve">а сдачи-приемки законченного строительством объекта к Контракту. </w:t>
      </w:r>
    </w:p>
    <w:p w14:paraId="290CDA89" w14:textId="77777777" w:rsidR="00D70D77" w:rsidRPr="00915068" w:rsidRDefault="00D70D77" w:rsidP="00D70D77">
      <w:pPr>
        <w:pStyle w:val="aff4"/>
        <w:numPr>
          <w:ilvl w:val="2"/>
          <w:numId w:val="16"/>
        </w:numPr>
        <w:ind w:left="0" w:firstLine="567"/>
        <w:contextualSpacing w:val="0"/>
        <w:jc w:val="both"/>
        <w:rPr>
          <w:sz w:val="22"/>
          <w:szCs w:val="22"/>
        </w:rPr>
      </w:pPr>
      <w:bookmarkStart w:id="157" w:name="_Hlk32400133"/>
      <w:r w:rsidRPr="00915068">
        <w:rPr>
          <w:sz w:val="22"/>
          <w:szCs w:val="22"/>
        </w:rPr>
        <w:t xml:space="preserve">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6D287EB3" w14:textId="77777777" w:rsidR="00D70D77" w:rsidRPr="00915068" w:rsidRDefault="00D70D77" w:rsidP="00D70D77">
      <w:pPr>
        <w:pStyle w:val="aff4"/>
        <w:numPr>
          <w:ilvl w:val="2"/>
          <w:numId w:val="16"/>
        </w:numPr>
        <w:autoSpaceDE w:val="0"/>
        <w:autoSpaceDN w:val="0"/>
        <w:adjustRightInd w:val="0"/>
        <w:ind w:left="0" w:firstLine="567"/>
        <w:contextualSpacing w:val="0"/>
        <w:jc w:val="both"/>
        <w:rPr>
          <w:sz w:val="22"/>
          <w:szCs w:val="22"/>
        </w:rPr>
      </w:pPr>
      <w:bookmarkStart w:id="158" w:name="_Hlk13750182"/>
      <w:r w:rsidRPr="00915068">
        <w:rPr>
          <w:sz w:val="22"/>
          <w:szCs w:val="22"/>
        </w:rPr>
        <w:t xml:space="preserve">денежные средства, внесенные в качестве обеспечения гарантийных обязательств, возвращаются Подрядчику в срок не позднее </w:t>
      </w:r>
      <w:r w:rsidRPr="00915068">
        <w:rPr>
          <w:rFonts w:eastAsia="Droid Sans Fallback"/>
          <w:sz w:val="22"/>
          <w:szCs w:val="22"/>
          <w:lang w:eastAsia="zh-CN"/>
        </w:rPr>
        <w:t>30 дней с даты исполнения Подрядчиком гарантийных обязательств на основании заявления Подрядчика.</w:t>
      </w:r>
      <w:bookmarkEnd w:id="158"/>
    </w:p>
    <w:bookmarkEnd w:id="155"/>
    <w:bookmarkEnd w:id="156"/>
    <w:bookmarkEnd w:id="157"/>
    <w:p w14:paraId="45919D6D"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7E5136EF" w14:textId="77777777" w:rsidR="00D70D77" w:rsidRPr="00915068" w:rsidRDefault="00D70D77" w:rsidP="00D70D77">
      <w:pPr>
        <w:pStyle w:val="aff4"/>
        <w:ind w:left="0" w:firstLine="567"/>
        <w:jc w:val="both"/>
        <w:rPr>
          <w:sz w:val="22"/>
          <w:szCs w:val="22"/>
        </w:rPr>
      </w:pPr>
      <w:r w:rsidRPr="00915068">
        <w:rPr>
          <w:sz w:val="22"/>
          <w:szCs w:val="22"/>
        </w:rPr>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0CB574F3" w14:textId="77777777" w:rsidR="00D70D77" w:rsidRPr="00915068" w:rsidRDefault="00D70D77" w:rsidP="00D70D77">
      <w:pPr>
        <w:pStyle w:val="aff4"/>
        <w:ind w:left="0" w:firstLine="567"/>
        <w:jc w:val="both"/>
        <w:rPr>
          <w:sz w:val="22"/>
          <w:szCs w:val="22"/>
        </w:rPr>
      </w:pPr>
      <w:r w:rsidRPr="00915068">
        <w:rPr>
          <w:sz w:val="22"/>
          <w:szCs w:val="22"/>
        </w:rPr>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28544726" w14:textId="77777777" w:rsidR="00D70D77" w:rsidRPr="00915068" w:rsidRDefault="00D70D77" w:rsidP="00D70D77">
      <w:pPr>
        <w:pStyle w:val="aff4"/>
        <w:ind w:left="0" w:firstLine="567"/>
        <w:jc w:val="both"/>
        <w:rPr>
          <w:sz w:val="22"/>
          <w:szCs w:val="22"/>
          <w:shd w:val="clear" w:color="auto" w:fill="FFFFFF"/>
        </w:rPr>
      </w:pPr>
      <w:bookmarkStart w:id="159" w:name="_Hlk15911882"/>
      <w:bookmarkStart w:id="160" w:name="_Hlk16234848"/>
      <w:r w:rsidRPr="00915068">
        <w:rPr>
          <w:sz w:val="22"/>
          <w:szCs w:val="22"/>
          <w:shd w:val="clear" w:color="auto" w:fill="FFFFFF"/>
        </w:rPr>
        <w:t xml:space="preserve">В банковскую гарантию, </w:t>
      </w:r>
      <w:r w:rsidRPr="00915068">
        <w:rPr>
          <w:sz w:val="22"/>
          <w:szCs w:val="22"/>
        </w:rPr>
        <w:t xml:space="preserve">обеспечивающую исполнение Контракта и гарантийных обязательств должно </w:t>
      </w:r>
      <w:r w:rsidRPr="00915068">
        <w:rPr>
          <w:sz w:val="22"/>
          <w:szCs w:val="22"/>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43A5179" w14:textId="77777777" w:rsidR="00D70D77" w:rsidRPr="00915068" w:rsidRDefault="00D70D77" w:rsidP="00D70D77">
      <w:pPr>
        <w:tabs>
          <w:tab w:val="left" w:pos="993"/>
        </w:tabs>
        <w:ind w:firstLine="567"/>
        <w:jc w:val="both"/>
        <w:rPr>
          <w:rFonts w:eastAsiaTheme="minorHAnsi"/>
          <w:noProof/>
          <w:sz w:val="22"/>
          <w:szCs w:val="22"/>
        </w:rPr>
      </w:pPr>
      <w:r w:rsidRPr="00915068">
        <w:rPr>
          <w:noProof/>
          <w:sz w:val="22"/>
          <w:szCs w:val="22"/>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9"/>
    <w:bookmarkEnd w:id="160"/>
    <w:p w14:paraId="0C54728A" w14:textId="77777777" w:rsidR="00D70D77" w:rsidRPr="00915068" w:rsidRDefault="00D70D77" w:rsidP="00D70D77">
      <w:pPr>
        <w:ind w:firstLine="567"/>
        <w:jc w:val="both"/>
        <w:rPr>
          <w:sz w:val="22"/>
          <w:szCs w:val="22"/>
        </w:rPr>
      </w:pPr>
      <w:r w:rsidRPr="00915068">
        <w:rPr>
          <w:sz w:val="22"/>
          <w:szCs w:val="22"/>
        </w:rPr>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1EBADAF9" w14:textId="77777777" w:rsidR="00D70D77" w:rsidRPr="00915068" w:rsidRDefault="00D70D77" w:rsidP="00D70D77">
      <w:pPr>
        <w:ind w:firstLine="567"/>
        <w:jc w:val="both"/>
        <w:rPr>
          <w:sz w:val="22"/>
          <w:szCs w:val="22"/>
        </w:rPr>
      </w:pPr>
      <w:r w:rsidRPr="00915068">
        <w:rPr>
          <w:sz w:val="22"/>
          <w:szCs w:val="22"/>
        </w:rPr>
        <w:t xml:space="preserve">- обязательства оплатить суммы неустоек (штрафов, пеней), предусмотренных Контрактом; </w:t>
      </w:r>
    </w:p>
    <w:p w14:paraId="016F36D6" w14:textId="77777777" w:rsidR="00D70D77" w:rsidRPr="00915068" w:rsidRDefault="00D70D77" w:rsidP="00D70D77">
      <w:pPr>
        <w:autoSpaceDE w:val="0"/>
        <w:autoSpaceDN w:val="0"/>
        <w:adjustRightInd w:val="0"/>
        <w:ind w:firstLine="567"/>
        <w:jc w:val="both"/>
        <w:rPr>
          <w:sz w:val="22"/>
          <w:szCs w:val="22"/>
        </w:rPr>
      </w:pPr>
      <w:r w:rsidRPr="00915068">
        <w:rPr>
          <w:sz w:val="22"/>
          <w:szCs w:val="22"/>
        </w:rPr>
        <w:t>- обязательства уплатить суммы убытков или убытков (</w:t>
      </w:r>
      <w:r w:rsidRPr="00915068">
        <w:rPr>
          <w:rFonts w:eastAsia="Droid Sans Fallback"/>
          <w:sz w:val="22"/>
          <w:szCs w:val="22"/>
          <w:lang w:eastAsia="zh-CN"/>
        </w:rPr>
        <w:t>за исключением упущенной выгоды</w:t>
      </w:r>
      <w:r w:rsidRPr="00915068">
        <w:rPr>
          <w:sz w:val="22"/>
          <w:szCs w:val="22"/>
        </w:rPr>
        <w:t>), в том числе в случае расторжения Контракта по причине его неисполнения или ненадлежащего исполнения Подрядчиком;</w:t>
      </w:r>
    </w:p>
    <w:p w14:paraId="229761F2" w14:textId="77777777" w:rsidR="00D70D77" w:rsidRPr="00915068" w:rsidRDefault="00D70D77" w:rsidP="00D70D77">
      <w:pPr>
        <w:ind w:firstLine="567"/>
        <w:jc w:val="both"/>
        <w:rPr>
          <w:sz w:val="22"/>
          <w:szCs w:val="22"/>
        </w:rPr>
      </w:pPr>
      <w:r w:rsidRPr="00915068">
        <w:rPr>
          <w:sz w:val="22"/>
          <w:szCs w:val="22"/>
        </w:rPr>
        <w:lastRenderedPageBreak/>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24954F38" w14:textId="77777777" w:rsidR="00D70D77" w:rsidRPr="00915068" w:rsidRDefault="00D70D77" w:rsidP="00D70D77">
      <w:pPr>
        <w:pStyle w:val="aff4"/>
        <w:numPr>
          <w:ilvl w:val="1"/>
          <w:numId w:val="16"/>
        </w:numPr>
        <w:ind w:left="0" w:firstLine="567"/>
        <w:contextualSpacing w:val="0"/>
        <w:jc w:val="both"/>
        <w:rPr>
          <w:sz w:val="22"/>
          <w:szCs w:val="22"/>
        </w:rPr>
      </w:pPr>
      <w:bookmarkStart w:id="161" w:name="_Hlk13750252"/>
      <w:r w:rsidRPr="00915068">
        <w:rPr>
          <w:sz w:val="22"/>
          <w:szCs w:val="22"/>
        </w:rPr>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14:paraId="0F0CCF35" w14:textId="77777777" w:rsidR="00D70D77" w:rsidRPr="00915068" w:rsidRDefault="00D70D77" w:rsidP="00D70D77">
      <w:pPr>
        <w:pStyle w:val="aff4"/>
        <w:numPr>
          <w:ilvl w:val="1"/>
          <w:numId w:val="16"/>
        </w:numPr>
        <w:ind w:left="0" w:firstLine="567"/>
        <w:contextualSpacing w:val="0"/>
        <w:jc w:val="both"/>
        <w:rPr>
          <w:sz w:val="22"/>
          <w:szCs w:val="22"/>
        </w:rPr>
      </w:pPr>
      <w:bookmarkStart w:id="162" w:name="_Hlk11338627"/>
      <w:r w:rsidRPr="00915068">
        <w:rPr>
          <w:sz w:val="22"/>
          <w:szCs w:val="22"/>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915068">
        <w:rPr>
          <w:sz w:val="22"/>
          <w:szCs w:val="22"/>
          <w:shd w:val="clear" w:color="auto" w:fill="FFFFFF"/>
        </w:rPr>
        <w:t xml:space="preserve">и гарантийных обязательств </w:t>
      </w:r>
      <w:r w:rsidRPr="00915068">
        <w:rPr>
          <w:sz w:val="22"/>
          <w:szCs w:val="22"/>
        </w:rPr>
        <w:t xml:space="preserve">лицензии на осуществление банковских операций, Подрядчик обязан предоставить новое обеспечение исполнения Контракта </w:t>
      </w:r>
      <w:r w:rsidRPr="00915068">
        <w:rPr>
          <w:sz w:val="22"/>
          <w:szCs w:val="22"/>
          <w:shd w:val="clear" w:color="auto" w:fill="FFFFFF"/>
        </w:rPr>
        <w:t>и гарантийных обязательств (</w:t>
      </w:r>
      <w:r w:rsidRPr="00915068">
        <w:rPr>
          <w:sz w:val="22"/>
          <w:szCs w:val="22"/>
        </w:rPr>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7975D464" w14:textId="77777777" w:rsidR="00D70D77" w:rsidRPr="00915068" w:rsidRDefault="00D70D77" w:rsidP="00D70D77">
      <w:pPr>
        <w:ind w:firstLine="567"/>
        <w:jc w:val="both"/>
        <w:rPr>
          <w:sz w:val="22"/>
          <w:szCs w:val="22"/>
        </w:rPr>
      </w:pPr>
      <w:r w:rsidRPr="00915068">
        <w:rPr>
          <w:sz w:val="22"/>
          <w:szCs w:val="22"/>
        </w:rPr>
        <w:t>Размер такого обеспечения может быть уменьшен в порядке и случаях, которые предусмотрены пунктом 14.8 Контракта.</w:t>
      </w:r>
    </w:p>
    <w:p w14:paraId="3862085C" w14:textId="77777777" w:rsidR="00D70D77" w:rsidRPr="00915068" w:rsidRDefault="00D70D77" w:rsidP="00D70D77">
      <w:pPr>
        <w:ind w:firstLine="567"/>
        <w:jc w:val="both"/>
        <w:rPr>
          <w:sz w:val="22"/>
          <w:szCs w:val="22"/>
        </w:rPr>
      </w:pPr>
      <w:r w:rsidRPr="00915068">
        <w:rPr>
          <w:sz w:val="22"/>
          <w:szCs w:val="22"/>
        </w:rPr>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11.8 Контракта.</w:t>
      </w:r>
    </w:p>
    <w:p w14:paraId="23E7959A" w14:textId="77777777" w:rsidR="00D70D77" w:rsidRPr="00915068" w:rsidRDefault="00D70D77" w:rsidP="00D70D77">
      <w:pPr>
        <w:pStyle w:val="aff4"/>
        <w:numPr>
          <w:ilvl w:val="2"/>
          <w:numId w:val="16"/>
        </w:numPr>
        <w:autoSpaceDE w:val="0"/>
        <w:autoSpaceDN w:val="0"/>
        <w:adjustRightInd w:val="0"/>
        <w:ind w:left="0" w:firstLine="567"/>
        <w:contextualSpacing w:val="0"/>
        <w:jc w:val="both"/>
        <w:rPr>
          <w:sz w:val="22"/>
          <w:szCs w:val="22"/>
        </w:rPr>
      </w:pPr>
      <w:bookmarkStart w:id="163" w:name="_Hlk14964463"/>
      <w:r w:rsidRPr="00915068">
        <w:rPr>
          <w:sz w:val="22"/>
          <w:szCs w:val="22"/>
        </w:rPr>
        <w:t xml:space="preserve">Если обеспечение исполнения Контракта, </w:t>
      </w:r>
      <w:r w:rsidRPr="00915068">
        <w:rPr>
          <w:sz w:val="22"/>
          <w:szCs w:val="22"/>
          <w:shd w:val="clear" w:color="auto" w:fill="FFFFFF"/>
        </w:rPr>
        <w:t>гарантийных обязательств</w:t>
      </w:r>
      <w:r w:rsidRPr="00915068">
        <w:rPr>
          <w:sz w:val="22"/>
          <w:szCs w:val="22"/>
        </w:rPr>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0663092B" w14:textId="77777777" w:rsidR="00D70D77" w:rsidRPr="00915068" w:rsidRDefault="00D70D77" w:rsidP="00D70D77">
      <w:pPr>
        <w:widowControl w:val="0"/>
        <w:tabs>
          <w:tab w:val="left" w:pos="709"/>
        </w:tabs>
        <w:autoSpaceDE w:val="0"/>
        <w:autoSpaceDN w:val="0"/>
        <w:adjustRightInd w:val="0"/>
        <w:ind w:firstLine="567"/>
        <w:contextualSpacing/>
        <w:jc w:val="both"/>
        <w:rPr>
          <w:sz w:val="22"/>
          <w:szCs w:val="22"/>
        </w:rPr>
      </w:pPr>
      <w:bookmarkStart w:id="164" w:name="_Hlk15911964"/>
      <w:r w:rsidRPr="00915068">
        <w:rPr>
          <w:sz w:val="22"/>
          <w:szCs w:val="22"/>
        </w:rPr>
        <w:t>Действие указанного пункта не распространяется на случаи, если Подрядчиком представлена недостоверная (поддельная) банковская гарантия.</w:t>
      </w:r>
    </w:p>
    <w:p w14:paraId="20637065" w14:textId="77777777" w:rsidR="00D70D77" w:rsidRPr="00915068" w:rsidRDefault="00D70D77" w:rsidP="00D70D77">
      <w:pPr>
        <w:pStyle w:val="aff4"/>
        <w:widowControl w:val="0"/>
        <w:numPr>
          <w:ilvl w:val="2"/>
          <w:numId w:val="16"/>
        </w:numPr>
        <w:tabs>
          <w:tab w:val="left" w:pos="709"/>
        </w:tabs>
        <w:autoSpaceDE w:val="0"/>
        <w:autoSpaceDN w:val="0"/>
        <w:adjustRightInd w:val="0"/>
        <w:ind w:left="0" w:firstLine="567"/>
        <w:jc w:val="both"/>
        <w:rPr>
          <w:sz w:val="22"/>
          <w:szCs w:val="22"/>
        </w:rPr>
      </w:pPr>
      <w:bookmarkStart w:id="165" w:name="_Hlk23409994"/>
      <w:r w:rsidRPr="00915068">
        <w:rPr>
          <w:sz w:val="22"/>
          <w:szCs w:val="22"/>
        </w:rPr>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21DB87E5" w14:textId="77777777" w:rsidR="00D70D77" w:rsidRPr="00915068" w:rsidRDefault="00D70D77" w:rsidP="00D70D77">
      <w:pPr>
        <w:pStyle w:val="aff4"/>
        <w:numPr>
          <w:ilvl w:val="1"/>
          <w:numId w:val="16"/>
        </w:numPr>
        <w:ind w:left="0" w:firstLine="567"/>
        <w:contextualSpacing w:val="0"/>
        <w:jc w:val="both"/>
        <w:rPr>
          <w:sz w:val="22"/>
          <w:szCs w:val="22"/>
        </w:rPr>
      </w:pPr>
      <w:bookmarkStart w:id="166" w:name="_Hlk11338600"/>
      <w:bookmarkEnd w:id="162"/>
      <w:bookmarkEnd w:id="163"/>
      <w:bookmarkEnd w:id="164"/>
      <w:bookmarkEnd w:id="165"/>
      <w:r w:rsidRPr="00915068">
        <w:rPr>
          <w:sz w:val="22"/>
          <w:szCs w:val="22"/>
        </w:rPr>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7DF90E51" w14:textId="77777777" w:rsidR="00D70D77" w:rsidRPr="00915068" w:rsidRDefault="00D70D77" w:rsidP="00D70D77">
      <w:pPr>
        <w:autoSpaceDE w:val="0"/>
        <w:autoSpaceDN w:val="0"/>
        <w:adjustRightInd w:val="0"/>
        <w:ind w:firstLine="567"/>
        <w:jc w:val="both"/>
        <w:rPr>
          <w:sz w:val="22"/>
          <w:szCs w:val="22"/>
        </w:rPr>
      </w:pPr>
      <w:bookmarkStart w:id="167" w:name="_Hlk42159277"/>
      <w:r w:rsidRPr="00915068">
        <w:rPr>
          <w:sz w:val="22"/>
          <w:szCs w:val="22"/>
        </w:rPr>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56A7271F" w14:textId="77777777" w:rsidR="00D70D77" w:rsidRPr="00915068" w:rsidRDefault="00D70D77" w:rsidP="00D70D77">
      <w:pPr>
        <w:ind w:firstLine="567"/>
        <w:jc w:val="both"/>
        <w:rPr>
          <w:sz w:val="22"/>
          <w:szCs w:val="22"/>
        </w:rPr>
      </w:pPr>
      <w:r w:rsidRPr="00915068">
        <w:rPr>
          <w:sz w:val="22"/>
          <w:szCs w:val="22"/>
        </w:rPr>
        <w:t xml:space="preserve">Такое уменьшение не допускается в случаях, определяемых Правительством Российской Федерации в соответствии с </w:t>
      </w:r>
      <w:hyperlink r:id="rId45" w:history="1">
        <w:r w:rsidRPr="00915068">
          <w:rPr>
            <w:sz w:val="22"/>
            <w:szCs w:val="22"/>
          </w:rPr>
          <w:t>частью 7.3 статьи 96</w:t>
        </w:r>
      </w:hyperlink>
      <w:r w:rsidRPr="00915068">
        <w:rPr>
          <w:sz w:val="22"/>
          <w:szCs w:val="22"/>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7"/>
    <w:p w14:paraId="6594A71A" w14:textId="77777777" w:rsidR="00D70D77" w:rsidRPr="00915068" w:rsidRDefault="00D70D77" w:rsidP="00D70D77">
      <w:pPr>
        <w:ind w:firstLine="567"/>
        <w:jc w:val="both"/>
        <w:rPr>
          <w:sz w:val="22"/>
          <w:szCs w:val="22"/>
        </w:rPr>
      </w:pPr>
      <w:r w:rsidRPr="00915068">
        <w:rPr>
          <w:sz w:val="22"/>
          <w:szCs w:val="22"/>
        </w:rP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6"/>
    <w:p w14:paraId="12DB7E4B"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Обеспечение исполнения Контракта</w:t>
      </w:r>
      <w:r w:rsidRPr="00915068">
        <w:rPr>
          <w:sz w:val="22"/>
          <w:szCs w:val="22"/>
          <w:shd w:val="clear" w:color="auto" w:fill="FFFFFF"/>
        </w:rPr>
        <w:t xml:space="preserve"> и гарантийных обязательств</w:t>
      </w:r>
      <w:r w:rsidRPr="00915068">
        <w:rPr>
          <w:sz w:val="22"/>
          <w:szCs w:val="22"/>
        </w:rPr>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0988C1AA"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 xml:space="preserve">В случае неисполнения или ненадлежащего исполнения Подрядчиком обязательств по Контракту </w:t>
      </w:r>
      <w:r w:rsidRPr="00915068">
        <w:rPr>
          <w:sz w:val="22"/>
          <w:szCs w:val="22"/>
          <w:shd w:val="clear" w:color="auto" w:fill="FFFFFF"/>
        </w:rPr>
        <w:t>и гарантийных обязательств</w:t>
      </w:r>
      <w:r w:rsidRPr="00915068">
        <w:rPr>
          <w:sz w:val="22"/>
          <w:szCs w:val="22"/>
        </w:rPr>
        <w:t xml:space="preserve"> обеспечение исполнения Контракта</w:t>
      </w:r>
      <w:r w:rsidRPr="00915068">
        <w:rPr>
          <w:sz w:val="22"/>
          <w:szCs w:val="22"/>
          <w:shd w:val="clear" w:color="auto" w:fill="FFFFFF"/>
        </w:rPr>
        <w:t xml:space="preserve"> и гарантийных обязательств</w:t>
      </w:r>
      <w:r w:rsidRPr="00915068">
        <w:rPr>
          <w:sz w:val="22"/>
          <w:szCs w:val="22"/>
        </w:rPr>
        <w:t xml:space="preserve"> переходит Государственному заказчику.</w:t>
      </w:r>
    </w:p>
    <w:p w14:paraId="5E7A55FF"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lastRenderedPageBreak/>
        <w:t xml:space="preserve">Все затраты, связанные с заключением и оформлением договоров и иных документов по обеспечению исполнения Контракта </w:t>
      </w:r>
      <w:r w:rsidRPr="00915068">
        <w:rPr>
          <w:sz w:val="22"/>
          <w:szCs w:val="22"/>
          <w:shd w:val="clear" w:color="auto" w:fill="FFFFFF"/>
        </w:rPr>
        <w:t>и гарантийных обязательств</w:t>
      </w:r>
      <w:r w:rsidRPr="00915068">
        <w:rPr>
          <w:sz w:val="22"/>
          <w:szCs w:val="22"/>
        </w:rPr>
        <w:t>, несет Подрядчик.</w:t>
      </w:r>
    </w:p>
    <w:bookmarkEnd w:id="149"/>
    <w:bookmarkEnd w:id="161"/>
    <w:p w14:paraId="1641FD2B" w14:textId="77777777" w:rsidR="00D70D77" w:rsidRPr="00915068" w:rsidRDefault="00D70D77" w:rsidP="00D70D77">
      <w:pPr>
        <w:jc w:val="both"/>
        <w:rPr>
          <w:sz w:val="22"/>
          <w:szCs w:val="22"/>
        </w:rPr>
      </w:pPr>
    </w:p>
    <w:p w14:paraId="7C9A12D0" w14:textId="77777777" w:rsidR="00D70D77" w:rsidRPr="00915068" w:rsidRDefault="00D70D77" w:rsidP="00D70D77">
      <w:pPr>
        <w:jc w:val="both"/>
        <w:rPr>
          <w:sz w:val="22"/>
          <w:szCs w:val="22"/>
        </w:rPr>
      </w:pPr>
    </w:p>
    <w:bookmarkEnd w:id="150"/>
    <w:p w14:paraId="3DD0BE9B" w14:textId="77777777" w:rsidR="00D70D77" w:rsidRPr="00915068" w:rsidRDefault="00D70D77" w:rsidP="00D70D77">
      <w:pPr>
        <w:pStyle w:val="aff4"/>
        <w:numPr>
          <w:ilvl w:val="0"/>
          <w:numId w:val="16"/>
        </w:numPr>
        <w:contextualSpacing w:val="0"/>
        <w:jc w:val="center"/>
        <w:rPr>
          <w:b/>
          <w:sz w:val="22"/>
          <w:szCs w:val="22"/>
        </w:rPr>
      </w:pPr>
      <w:r w:rsidRPr="00915068">
        <w:rPr>
          <w:b/>
          <w:sz w:val="22"/>
          <w:szCs w:val="22"/>
        </w:rPr>
        <w:t>Привлечение Подрядчиком третьих лиц для выполнения работ</w:t>
      </w:r>
    </w:p>
    <w:p w14:paraId="0C2D22B1"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3A98A6BC"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0D414A40"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6" w:anchor="/document/72009464/entry/12000" w:history="1">
        <w:r w:rsidRPr="00915068">
          <w:rPr>
            <w:sz w:val="22"/>
            <w:szCs w:val="22"/>
          </w:rPr>
          <w:t xml:space="preserve">Графиками </w:t>
        </w:r>
      </w:hyperlink>
      <w:r w:rsidRPr="00915068">
        <w:rPr>
          <w:sz w:val="22"/>
          <w:szCs w:val="22"/>
        </w:rPr>
        <w:t>, которые не входят в установленный Контрактом перечень работ, выполняемых Подрядчиком самостоятельно.</w:t>
      </w:r>
    </w:p>
    <w:p w14:paraId="1CCA2576"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15 (пятнадцать) процентов от цены Контракта.</w:t>
      </w:r>
    </w:p>
    <w:p w14:paraId="120BD9CA"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В срок не более 5 рабочих дней со дня заключения договора с субподрядчиком, соисполнителем представить Государственному заказчику:</w:t>
      </w:r>
    </w:p>
    <w:p w14:paraId="6BAEDD84" w14:textId="77777777" w:rsidR="00D70D77" w:rsidRPr="00915068" w:rsidRDefault="00D70D77" w:rsidP="00D70D77">
      <w:pPr>
        <w:ind w:firstLine="567"/>
        <w:jc w:val="both"/>
        <w:rPr>
          <w:sz w:val="22"/>
          <w:szCs w:val="22"/>
        </w:rPr>
      </w:pPr>
      <w:r w:rsidRPr="00915068">
        <w:rPr>
          <w:sz w:val="22"/>
          <w:szCs w:val="22"/>
        </w:rPr>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2E750791" w14:textId="77777777" w:rsidR="00D70D77" w:rsidRPr="00915068" w:rsidRDefault="00D70D77" w:rsidP="00D70D77">
      <w:pPr>
        <w:ind w:firstLine="567"/>
        <w:jc w:val="both"/>
        <w:rPr>
          <w:sz w:val="22"/>
          <w:szCs w:val="22"/>
        </w:rPr>
      </w:pPr>
      <w:r w:rsidRPr="00915068">
        <w:rPr>
          <w:sz w:val="22"/>
          <w:szCs w:val="22"/>
        </w:rPr>
        <w:t>б) копию договора (договоров), заключенного с субподрядчиком, соисполнителем, заверенную Подрядчиком.</w:t>
      </w:r>
    </w:p>
    <w:p w14:paraId="5AB00DD5"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2F0F7B26"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7FF42150" w14:textId="77777777" w:rsidR="00D70D77" w:rsidRPr="00915068" w:rsidRDefault="00D70D77" w:rsidP="00D70D77">
      <w:pPr>
        <w:ind w:firstLine="567"/>
        <w:jc w:val="both"/>
        <w:rPr>
          <w:sz w:val="22"/>
          <w:szCs w:val="22"/>
        </w:rPr>
      </w:pPr>
      <w:r w:rsidRPr="00915068">
        <w:rPr>
          <w:sz w:val="22"/>
          <w:szCs w:val="22"/>
        </w:rPr>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53AF0953" w14:textId="77777777" w:rsidR="00D70D77" w:rsidRPr="00915068" w:rsidRDefault="00D70D77" w:rsidP="00D70D77">
      <w:pPr>
        <w:ind w:firstLine="567"/>
        <w:jc w:val="both"/>
        <w:rPr>
          <w:sz w:val="22"/>
          <w:szCs w:val="22"/>
        </w:rPr>
      </w:pPr>
      <w:r w:rsidRPr="00915068">
        <w:rPr>
          <w:sz w:val="22"/>
          <w:szCs w:val="22"/>
        </w:rPr>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7D059A61"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 xml:space="preserve">Оплачивать поставленные субподрядчиком, соисполнителем товары, выполненные работы (их результаты), оказанные услуги, отдельные этапы исполнения договора, </w:t>
      </w:r>
      <w:r w:rsidRPr="00915068">
        <w:rPr>
          <w:sz w:val="22"/>
          <w:szCs w:val="22"/>
        </w:rPr>
        <w:lastRenderedPageBreak/>
        <w:t>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5B006449" w14:textId="77777777" w:rsidR="00D70D77" w:rsidRPr="00915068" w:rsidRDefault="00D70D77" w:rsidP="00D70D77">
      <w:pPr>
        <w:pStyle w:val="aff4"/>
        <w:numPr>
          <w:ilvl w:val="2"/>
          <w:numId w:val="16"/>
        </w:numPr>
        <w:ind w:left="0" w:firstLine="567"/>
        <w:contextualSpacing w:val="0"/>
        <w:jc w:val="both"/>
        <w:rPr>
          <w:sz w:val="22"/>
          <w:szCs w:val="22"/>
        </w:rPr>
      </w:pPr>
      <w:r w:rsidRPr="00915068">
        <w:rPr>
          <w:sz w:val="22"/>
          <w:szCs w:val="22"/>
        </w:rPr>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391437D6" w14:textId="77777777" w:rsidR="00D70D77" w:rsidRPr="00915068" w:rsidRDefault="00D70D77" w:rsidP="00D70D77">
      <w:pPr>
        <w:ind w:firstLine="567"/>
        <w:jc w:val="both"/>
        <w:rPr>
          <w:sz w:val="22"/>
          <w:szCs w:val="22"/>
        </w:rPr>
      </w:pPr>
      <w:r w:rsidRPr="00915068">
        <w:rPr>
          <w:sz w:val="22"/>
          <w:szCs w:val="22"/>
        </w:rPr>
        <w:t xml:space="preserve">а) за представление документов, указанных в </w:t>
      </w:r>
      <w:hyperlink r:id="rId47" w:anchor="/document/71576966/entry/1102" w:history="1">
        <w:r w:rsidRPr="00915068">
          <w:rPr>
            <w:sz w:val="22"/>
            <w:szCs w:val="22"/>
          </w:rPr>
          <w:t>пунктах 15.4.1-15.4.3</w:t>
        </w:r>
      </w:hyperlink>
      <w:r w:rsidRPr="00915068">
        <w:rPr>
          <w:sz w:val="22"/>
          <w:szCs w:val="22"/>
        </w:rPr>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57AED51F" w14:textId="77777777" w:rsidR="00D70D77" w:rsidRPr="00915068" w:rsidRDefault="00D70D77" w:rsidP="00D70D77">
      <w:pPr>
        <w:ind w:firstLine="567"/>
        <w:jc w:val="both"/>
        <w:rPr>
          <w:sz w:val="22"/>
          <w:szCs w:val="22"/>
        </w:rPr>
      </w:pPr>
      <w:r w:rsidRPr="00915068">
        <w:rPr>
          <w:sz w:val="22"/>
          <w:szCs w:val="22"/>
        </w:rPr>
        <w:t xml:space="preserve">б) за </w:t>
      </w:r>
      <w:proofErr w:type="spellStart"/>
      <w:r w:rsidRPr="00915068">
        <w:rPr>
          <w:sz w:val="22"/>
          <w:szCs w:val="22"/>
        </w:rPr>
        <w:t>непривлечение</w:t>
      </w:r>
      <w:proofErr w:type="spellEnd"/>
      <w:r w:rsidRPr="00915068">
        <w:rPr>
          <w:sz w:val="22"/>
          <w:szCs w:val="22"/>
        </w:rPr>
        <w:t xml:space="preserve"> субподрядчиков, соисполнителей в объеме, установленном в Контракте.</w:t>
      </w:r>
    </w:p>
    <w:p w14:paraId="6932F1EE" w14:textId="77777777" w:rsidR="00D70D77" w:rsidRPr="00915068" w:rsidRDefault="00D70D77" w:rsidP="00D70D77">
      <w:pPr>
        <w:ind w:firstLine="540"/>
        <w:jc w:val="both"/>
        <w:rPr>
          <w:i/>
          <w:iCs/>
          <w:sz w:val="22"/>
          <w:szCs w:val="22"/>
        </w:rPr>
      </w:pPr>
      <w:r w:rsidRPr="00915068">
        <w:rPr>
          <w:i/>
          <w:iCs/>
          <w:sz w:val="22"/>
          <w:szCs w:val="22"/>
        </w:rPr>
        <w:t xml:space="preserve">Условия </w:t>
      </w:r>
      <w:proofErr w:type="spellStart"/>
      <w:r w:rsidRPr="00915068">
        <w:rPr>
          <w:i/>
          <w:iCs/>
          <w:sz w:val="22"/>
          <w:szCs w:val="22"/>
        </w:rPr>
        <w:t>п.п</w:t>
      </w:r>
      <w:proofErr w:type="spellEnd"/>
      <w:r w:rsidRPr="00915068">
        <w:rPr>
          <w:i/>
          <w:iCs/>
          <w:sz w:val="22"/>
          <w:szCs w:val="22"/>
        </w:rPr>
        <w:t>. 15.4, 15.4.1 - 15.4.5 Контракта не применяются к отношениям Сторон в случае, если Контракт заключается с Подрядчиком, являющимся СМП или СОНО.</w:t>
      </w:r>
    </w:p>
    <w:p w14:paraId="62783856"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39162544" w14:textId="77777777" w:rsidR="00D70D77" w:rsidRDefault="00D70D77" w:rsidP="00D70D77">
      <w:pPr>
        <w:jc w:val="both"/>
        <w:rPr>
          <w:sz w:val="22"/>
          <w:szCs w:val="22"/>
        </w:rPr>
      </w:pPr>
    </w:p>
    <w:p w14:paraId="21A07C5E" w14:textId="77777777" w:rsidR="00D70D77" w:rsidRDefault="00D70D77" w:rsidP="00D70D77">
      <w:pPr>
        <w:jc w:val="both"/>
        <w:rPr>
          <w:sz w:val="22"/>
          <w:szCs w:val="22"/>
        </w:rPr>
      </w:pPr>
    </w:p>
    <w:p w14:paraId="24CFF3BF" w14:textId="77777777" w:rsidR="00D70D77" w:rsidRPr="00915068" w:rsidRDefault="00D70D77" w:rsidP="00D70D77">
      <w:pPr>
        <w:jc w:val="both"/>
        <w:rPr>
          <w:sz w:val="22"/>
          <w:szCs w:val="22"/>
        </w:rPr>
      </w:pPr>
    </w:p>
    <w:p w14:paraId="58C6B8CF" w14:textId="77777777" w:rsidR="00D70D77" w:rsidRPr="00915068" w:rsidRDefault="00D70D77" w:rsidP="00D70D77">
      <w:pPr>
        <w:pStyle w:val="aff4"/>
        <w:numPr>
          <w:ilvl w:val="0"/>
          <w:numId w:val="16"/>
        </w:numPr>
        <w:contextualSpacing w:val="0"/>
        <w:jc w:val="center"/>
        <w:rPr>
          <w:b/>
          <w:sz w:val="22"/>
          <w:szCs w:val="22"/>
        </w:rPr>
      </w:pPr>
      <w:r w:rsidRPr="00915068">
        <w:rPr>
          <w:b/>
          <w:sz w:val="22"/>
          <w:szCs w:val="22"/>
        </w:rPr>
        <w:t>Антидемпинговые меры</w:t>
      </w:r>
    </w:p>
    <w:p w14:paraId="5AACAF8B" w14:textId="77777777" w:rsidR="00D70D77" w:rsidRPr="00915068" w:rsidRDefault="00D70D77" w:rsidP="00D70D77">
      <w:pPr>
        <w:pStyle w:val="aff4"/>
        <w:numPr>
          <w:ilvl w:val="1"/>
          <w:numId w:val="16"/>
        </w:numPr>
        <w:ind w:left="0" w:firstLine="567"/>
        <w:contextualSpacing w:val="0"/>
        <w:jc w:val="both"/>
        <w:rPr>
          <w:sz w:val="22"/>
          <w:szCs w:val="22"/>
        </w:rPr>
      </w:pPr>
      <w:bookmarkStart w:id="168" w:name="_Hlk40889286"/>
      <w:r w:rsidRPr="00915068">
        <w:rPr>
          <w:sz w:val="22"/>
          <w:szCs w:val="22"/>
        </w:rPr>
        <w:t xml:space="preserve"> </w:t>
      </w:r>
      <w:r w:rsidRPr="00915068">
        <w:rPr>
          <w:iCs/>
          <w:sz w:val="22"/>
          <w:szCs w:val="22"/>
        </w:rPr>
        <w:t>Если начальная (максимальная) цена контракта составляет пятнадцать миллионов рублей и менее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или информации, подтверждающей добросовестность такого Подрядчика участника в соответствии с настоящим пунктом, с одновременным предоставлением таким Подрядчиком обеспечения исполнения Контракта в размере обеспечения исполнения согласно п. 14.1.1 Контракта.</w:t>
      </w:r>
    </w:p>
    <w:p w14:paraId="2DD7593D" w14:textId="77777777" w:rsidR="00D70D77" w:rsidRPr="00915068" w:rsidRDefault="00D70D77" w:rsidP="00D70D77">
      <w:pPr>
        <w:ind w:firstLine="567"/>
        <w:jc w:val="both"/>
        <w:rPr>
          <w:iCs/>
          <w:sz w:val="22"/>
          <w:szCs w:val="22"/>
        </w:rPr>
      </w:pPr>
      <w:r w:rsidRPr="00915068">
        <w:rPr>
          <w:iCs/>
          <w:sz w:val="22"/>
          <w:szCs w:val="22"/>
        </w:rPr>
        <w:t>К информации, подтверждающей добросовестность Подрядчика, относится информация, содержащаяся в реестре контрактов, заключенных заказчиками, и подтверждающая исполнение таким Подрядчиком в течение трех лет до даты подачи заявки на участие в закупке трех контрактов (с учетом правопреемства), исполненных без применения к такому Подрядчику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398748A9"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15FB4A86" w14:textId="77777777" w:rsidR="00D70D77" w:rsidRPr="00915068" w:rsidRDefault="00D70D77" w:rsidP="00D70D77">
      <w:pPr>
        <w:pStyle w:val="aff4"/>
        <w:numPr>
          <w:ilvl w:val="1"/>
          <w:numId w:val="16"/>
        </w:numPr>
        <w:ind w:left="0" w:firstLine="567"/>
        <w:contextualSpacing w:val="0"/>
        <w:jc w:val="both"/>
        <w:rPr>
          <w:b/>
          <w:sz w:val="22"/>
          <w:szCs w:val="22"/>
        </w:rPr>
      </w:pPr>
      <w:r w:rsidRPr="00915068">
        <w:rPr>
          <w:sz w:val="22"/>
          <w:szCs w:val="22"/>
        </w:rPr>
        <w:t xml:space="preserve">В случае применения антидемпинговых мер, размер обеспечения контракта составляет </w:t>
      </w:r>
      <w:r w:rsidRPr="00915068">
        <w:rPr>
          <w:b/>
          <w:sz w:val="22"/>
          <w:szCs w:val="22"/>
        </w:rPr>
        <w:t>________________________________ рублей.</w:t>
      </w:r>
    </w:p>
    <w:p w14:paraId="6466A2F6" w14:textId="77777777" w:rsidR="00D70D77" w:rsidRPr="00915068" w:rsidRDefault="00D70D77" w:rsidP="00D70D77">
      <w:pPr>
        <w:pStyle w:val="aff4"/>
        <w:numPr>
          <w:ilvl w:val="1"/>
          <w:numId w:val="16"/>
        </w:numPr>
        <w:ind w:left="0" w:firstLine="567"/>
        <w:contextualSpacing w:val="0"/>
        <w:jc w:val="both"/>
        <w:rPr>
          <w:sz w:val="22"/>
          <w:szCs w:val="22"/>
        </w:rPr>
      </w:pPr>
      <w:bookmarkStart w:id="169" w:name="_Hlk11421000"/>
      <w:r w:rsidRPr="00915068">
        <w:rPr>
          <w:sz w:val="22"/>
          <w:szCs w:val="22"/>
        </w:rPr>
        <w:t>Если Контрактом предусмотрена выплата аванса и Контракт заключен в соответствии с пунктом 16.1 Контракта, выплата аванса не производится.</w:t>
      </w:r>
    </w:p>
    <w:p w14:paraId="50869E9E" w14:textId="77777777" w:rsidR="00D70D77" w:rsidRPr="00915068" w:rsidRDefault="00D70D77" w:rsidP="00D70D77">
      <w:pPr>
        <w:pStyle w:val="aff4"/>
        <w:numPr>
          <w:ilvl w:val="1"/>
          <w:numId w:val="16"/>
        </w:numPr>
        <w:ind w:left="0" w:firstLine="567"/>
        <w:contextualSpacing w:val="0"/>
        <w:jc w:val="both"/>
        <w:rPr>
          <w:sz w:val="22"/>
          <w:szCs w:val="22"/>
        </w:rPr>
      </w:pPr>
      <w:r w:rsidRPr="00915068">
        <w:rPr>
          <w:i/>
          <w:iCs/>
          <w:sz w:val="22"/>
          <w:szCs w:val="22"/>
        </w:rPr>
        <w:t>Данная статья Контракта применяется в случае определения Подрядчика конкурентными способами</w:t>
      </w:r>
      <w:r w:rsidRPr="00915068">
        <w:rPr>
          <w:sz w:val="22"/>
          <w:szCs w:val="22"/>
        </w:rPr>
        <w:t xml:space="preserve">. </w:t>
      </w:r>
    </w:p>
    <w:bookmarkEnd w:id="168"/>
    <w:bookmarkEnd w:id="169"/>
    <w:p w14:paraId="577FF8C6" w14:textId="77777777" w:rsidR="00D70D77" w:rsidRPr="00915068" w:rsidRDefault="00D70D77" w:rsidP="00D70D77">
      <w:pPr>
        <w:jc w:val="both"/>
        <w:rPr>
          <w:sz w:val="22"/>
          <w:szCs w:val="22"/>
        </w:rPr>
      </w:pPr>
    </w:p>
    <w:p w14:paraId="6377BAEA" w14:textId="77777777" w:rsidR="00D70D77" w:rsidRPr="00915068" w:rsidRDefault="00D70D77" w:rsidP="00D70D77">
      <w:pPr>
        <w:jc w:val="both"/>
        <w:rPr>
          <w:sz w:val="22"/>
          <w:szCs w:val="22"/>
        </w:rPr>
      </w:pPr>
    </w:p>
    <w:p w14:paraId="034A8DEF" w14:textId="77777777" w:rsidR="00D70D77" w:rsidRPr="00915068" w:rsidRDefault="00D70D77" w:rsidP="00D70D77">
      <w:pPr>
        <w:pStyle w:val="aff4"/>
        <w:numPr>
          <w:ilvl w:val="0"/>
          <w:numId w:val="16"/>
        </w:numPr>
        <w:ind w:left="0" w:firstLine="567"/>
        <w:contextualSpacing w:val="0"/>
        <w:jc w:val="center"/>
        <w:rPr>
          <w:rFonts w:eastAsia="MS Mincho"/>
          <w:b/>
          <w:sz w:val="22"/>
          <w:szCs w:val="22"/>
        </w:rPr>
      </w:pPr>
      <w:r w:rsidRPr="00915068">
        <w:rPr>
          <w:b/>
          <w:sz w:val="22"/>
          <w:szCs w:val="22"/>
        </w:rPr>
        <w:t>Вступление</w:t>
      </w:r>
      <w:r w:rsidRPr="00915068">
        <w:rPr>
          <w:rFonts w:eastAsia="MS Mincho"/>
          <w:b/>
          <w:sz w:val="22"/>
          <w:szCs w:val="22"/>
        </w:rPr>
        <w:t xml:space="preserve"> контракта в силу, срок действия контракта</w:t>
      </w:r>
      <w:bookmarkEnd w:id="148"/>
    </w:p>
    <w:p w14:paraId="5E33C504" w14:textId="77777777" w:rsidR="00D70D77" w:rsidRPr="00915068" w:rsidRDefault="00D70D77" w:rsidP="00D70D77">
      <w:pPr>
        <w:pStyle w:val="aff4"/>
        <w:numPr>
          <w:ilvl w:val="1"/>
          <w:numId w:val="16"/>
        </w:numPr>
        <w:ind w:left="0" w:firstLine="567"/>
        <w:contextualSpacing w:val="0"/>
        <w:jc w:val="both"/>
        <w:rPr>
          <w:rFonts w:eastAsia="MS Mincho"/>
          <w:sz w:val="22"/>
          <w:szCs w:val="22"/>
        </w:rPr>
      </w:pPr>
      <w:bookmarkStart w:id="170" w:name="_Hlk42159374"/>
      <w:r w:rsidRPr="00915068">
        <w:rPr>
          <w:rFonts w:eastAsia="MS Mincho"/>
          <w:sz w:val="22"/>
          <w:szCs w:val="22"/>
        </w:rPr>
        <w:t xml:space="preserve">Контракт вступает в силу со дня его заключения Сторонами и действует до «31» декабря </w:t>
      </w:r>
      <w:r>
        <w:rPr>
          <w:rFonts w:eastAsia="MS Mincho"/>
          <w:sz w:val="22"/>
          <w:szCs w:val="22"/>
        </w:rPr>
        <w:t>2024</w:t>
      </w:r>
      <w:r w:rsidRPr="00915068">
        <w:rPr>
          <w:rFonts w:eastAsia="MS Mincho"/>
          <w:sz w:val="22"/>
          <w:szCs w:val="22"/>
        </w:rPr>
        <w:t>, но в любом случае до полного исполнения Сторонами своих обязательств по Контракту.</w:t>
      </w:r>
    </w:p>
    <w:bookmarkEnd w:id="170"/>
    <w:p w14:paraId="031A1755" w14:textId="77777777" w:rsidR="00D70D77" w:rsidRPr="00915068" w:rsidRDefault="00D70D77" w:rsidP="00D70D77">
      <w:pPr>
        <w:ind w:firstLine="567"/>
        <w:jc w:val="both"/>
        <w:rPr>
          <w:sz w:val="22"/>
          <w:szCs w:val="22"/>
        </w:rPr>
      </w:pPr>
    </w:p>
    <w:p w14:paraId="1AFDB913" w14:textId="77777777" w:rsidR="00D70D77" w:rsidRPr="00915068" w:rsidRDefault="00D70D77" w:rsidP="00D70D77">
      <w:pPr>
        <w:ind w:firstLine="567"/>
        <w:jc w:val="both"/>
        <w:rPr>
          <w:sz w:val="22"/>
          <w:szCs w:val="22"/>
        </w:rPr>
      </w:pPr>
    </w:p>
    <w:p w14:paraId="12B1D34B" w14:textId="77777777" w:rsidR="00D70D77" w:rsidRPr="00915068" w:rsidRDefault="00D70D77" w:rsidP="00D70D77">
      <w:pPr>
        <w:pStyle w:val="aff4"/>
        <w:numPr>
          <w:ilvl w:val="0"/>
          <w:numId w:val="16"/>
        </w:numPr>
        <w:contextualSpacing w:val="0"/>
        <w:jc w:val="center"/>
        <w:rPr>
          <w:b/>
          <w:sz w:val="22"/>
          <w:szCs w:val="22"/>
        </w:rPr>
      </w:pPr>
      <w:r w:rsidRPr="00915068">
        <w:rPr>
          <w:b/>
          <w:sz w:val="22"/>
          <w:szCs w:val="22"/>
        </w:rPr>
        <w:t>Особенности осуществления трудовой деятельности на территории Республики Крым и г. Севастополя</w:t>
      </w:r>
    </w:p>
    <w:p w14:paraId="4B039001"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lastRenderedPageBreak/>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915068">
        <w:rPr>
          <w:sz w:val="22"/>
          <w:szCs w:val="22"/>
        </w:rPr>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915068">
        <w:rPr>
          <w:sz w:val="22"/>
          <w:szCs w:val="22"/>
        </w:rPr>
        <w:br/>
        <w:t>г. Севастополе обособленное подразделение.</w:t>
      </w:r>
    </w:p>
    <w:p w14:paraId="62B85333" w14:textId="77777777" w:rsidR="00D70D77" w:rsidRPr="00915068" w:rsidRDefault="00D70D77" w:rsidP="00D70D77">
      <w:pPr>
        <w:ind w:firstLine="567"/>
        <w:jc w:val="both"/>
        <w:rPr>
          <w:sz w:val="22"/>
          <w:szCs w:val="22"/>
        </w:rPr>
      </w:pPr>
      <w:r w:rsidRPr="00915068">
        <w:rPr>
          <w:sz w:val="22"/>
          <w:szCs w:val="22"/>
        </w:rPr>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71" w:name="_Toc55791997"/>
      <w:r w:rsidRPr="00915068">
        <w:rPr>
          <w:sz w:val="22"/>
          <w:szCs w:val="22"/>
        </w:rPr>
        <w:t>ения.</w:t>
      </w:r>
    </w:p>
    <w:p w14:paraId="545CA763" w14:textId="77777777" w:rsidR="00D70D77" w:rsidRPr="00915068" w:rsidRDefault="00D70D77" w:rsidP="00D70D77">
      <w:pPr>
        <w:jc w:val="both"/>
        <w:rPr>
          <w:sz w:val="22"/>
          <w:szCs w:val="22"/>
        </w:rPr>
      </w:pPr>
    </w:p>
    <w:p w14:paraId="018E7555" w14:textId="77777777" w:rsidR="00D70D77" w:rsidRPr="00915068" w:rsidRDefault="00D70D77" w:rsidP="00D70D77">
      <w:pPr>
        <w:jc w:val="both"/>
        <w:rPr>
          <w:sz w:val="22"/>
          <w:szCs w:val="22"/>
        </w:rPr>
      </w:pPr>
    </w:p>
    <w:p w14:paraId="5137F4BA" w14:textId="77777777" w:rsidR="00D70D77" w:rsidRPr="00915068" w:rsidRDefault="00D70D77" w:rsidP="00D70D77">
      <w:pPr>
        <w:pStyle w:val="aff4"/>
        <w:numPr>
          <w:ilvl w:val="0"/>
          <w:numId w:val="16"/>
        </w:numPr>
        <w:contextualSpacing w:val="0"/>
        <w:jc w:val="center"/>
        <w:rPr>
          <w:b/>
          <w:sz w:val="22"/>
          <w:szCs w:val="22"/>
        </w:rPr>
      </w:pPr>
      <w:r w:rsidRPr="00915068">
        <w:rPr>
          <w:b/>
          <w:sz w:val="22"/>
          <w:szCs w:val="22"/>
        </w:rPr>
        <w:t>Права на результаты интеллектуальной деятельности</w:t>
      </w:r>
    </w:p>
    <w:p w14:paraId="6AB45BE9" w14:textId="77777777" w:rsidR="00D70D77" w:rsidRPr="00915068" w:rsidRDefault="00D70D77" w:rsidP="00D70D77">
      <w:pPr>
        <w:pStyle w:val="aff4"/>
        <w:numPr>
          <w:ilvl w:val="1"/>
          <w:numId w:val="16"/>
        </w:numPr>
        <w:ind w:left="0" w:firstLine="567"/>
        <w:contextualSpacing w:val="0"/>
        <w:jc w:val="both"/>
        <w:rPr>
          <w:rFonts w:eastAsia="MS Mincho"/>
          <w:sz w:val="22"/>
          <w:szCs w:val="22"/>
        </w:rPr>
      </w:pPr>
      <w:r w:rsidRPr="00915068">
        <w:rPr>
          <w:rFonts w:eastAsia="MS Mincho"/>
          <w:sz w:val="22"/>
          <w:szCs w:val="22"/>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2436E4DE" w14:textId="77777777" w:rsidR="00D70D77" w:rsidRPr="00915068" w:rsidRDefault="00D70D77" w:rsidP="00D70D77">
      <w:pPr>
        <w:pStyle w:val="aff4"/>
        <w:numPr>
          <w:ilvl w:val="1"/>
          <w:numId w:val="16"/>
        </w:numPr>
        <w:ind w:left="0" w:firstLine="567"/>
        <w:contextualSpacing w:val="0"/>
        <w:jc w:val="both"/>
        <w:rPr>
          <w:rFonts w:eastAsia="MS Mincho"/>
          <w:sz w:val="22"/>
          <w:szCs w:val="22"/>
        </w:rPr>
      </w:pPr>
      <w:r w:rsidRPr="00915068">
        <w:rPr>
          <w:rFonts w:eastAsia="MS Mincho"/>
          <w:sz w:val="22"/>
          <w:szCs w:val="22"/>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68F6EFB7" w14:textId="77777777" w:rsidR="00D70D77" w:rsidRPr="00915068" w:rsidRDefault="00D70D77" w:rsidP="00D70D77">
      <w:pPr>
        <w:pStyle w:val="aff4"/>
        <w:numPr>
          <w:ilvl w:val="1"/>
          <w:numId w:val="16"/>
        </w:numPr>
        <w:ind w:left="0" w:firstLine="567"/>
        <w:contextualSpacing w:val="0"/>
        <w:jc w:val="both"/>
        <w:rPr>
          <w:rFonts w:eastAsia="MS Mincho"/>
          <w:sz w:val="22"/>
          <w:szCs w:val="22"/>
        </w:rPr>
      </w:pPr>
      <w:r w:rsidRPr="00915068">
        <w:rPr>
          <w:rFonts w:eastAsia="MS Mincho"/>
          <w:sz w:val="22"/>
          <w:szCs w:val="22"/>
        </w:rPr>
        <w:t>Подрядчик гарантирует, что:</w:t>
      </w:r>
    </w:p>
    <w:p w14:paraId="64571BDD" w14:textId="77777777" w:rsidR="00D70D77" w:rsidRPr="00915068" w:rsidRDefault="00D70D77" w:rsidP="00D70D77">
      <w:pPr>
        <w:ind w:firstLine="567"/>
        <w:jc w:val="both"/>
        <w:rPr>
          <w:rFonts w:eastAsia="MS Mincho"/>
          <w:sz w:val="22"/>
          <w:szCs w:val="22"/>
        </w:rPr>
      </w:pPr>
      <w:r w:rsidRPr="00915068">
        <w:rPr>
          <w:rFonts w:eastAsia="MS Mincho"/>
          <w:sz w:val="22"/>
          <w:szCs w:val="22"/>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7CD4EC0F" w14:textId="77777777" w:rsidR="00D70D77" w:rsidRPr="00915068" w:rsidRDefault="00D70D77" w:rsidP="00D70D77">
      <w:pPr>
        <w:ind w:firstLine="567"/>
        <w:jc w:val="both"/>
        <w:rPr>
          <w:rFonts w:eastAsia="MS Mincho"/>
          <w:sz w:val="22"/>
          <w:szCs w:val="22"/>
        </w:rPr>
      </w:pPr>
      <w:r w:rsidRPr="00915068">
        <w:rPr>
          <w:rFonts w:eastAsia="MS Mincho"/>
          <w:sz w:val="22"/>
          <w:szCs w:val="22"/>
        </w:rPr>
        <w:t>-</w:t>
      </w:r>
      <w:r w:rsidRPr="00915068">
        <w:rPr>
          <w:sz w:val="22"/>
          <w:szCs w:val="22"/>
        </w:rPr>
        <w:t xml:space="preserve"> выполнение Работ не нарушает исключительные права третьих лиц, в том числе: авторские, патентные и др.</w:t>
      </w:r>
    </w:p>
    <w:p w14:paraId="0F71088B" w14:textId="77777777" w:rsidR="00D70D77" w:rsidRPr="00915068" w:rsidRDefault="00D70D77" w:rsidP="00D70D77">
      <w:pPr>
        <w:pStyle w:val="aff4"/>
        <w:numPr>
          <w:ilvl w:val="1"/>
          <w:numId w:val="16"/>
        </w:numPr>
        <w:ind w:left="0" w:firstLine="567"/>
        <w:contextualSpacing w:val="0"/>
        <w:jc w:val="both"/>
        <w:rPr>
          <w:rFonts w:eastAsia="MS Mincho"/>
          <w:sz w:val="22"/>
          <w:szCs w:val="22"/>
        </w:rPr>
      </w:pPr>
      <w:r w:rsidRPr="00915068">
        <w:rPr>
          <w:rFonts w:eastAsia="MS Mincho"/>
          <w:sz w:val="22"/>
          <w:szCs w:val="22"/>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7E61712B" w14:textId="77777777" w:rsidR="00D70D77" w:rsidRPr="00915068" w:rsidRDefault="00D70D77" w:rsidP="00D70D77">
      <w:pPr>
        <w:pStyle w:val="aff4"/>
        <w:numPr>
          <w:ilvl w:val="1"/>
          <w:numId w:val="16"/>
        </w:numPr>
        <w:ind w:left="0" w:firstLine="567"/>
        <w:contextualSpacing w:val="0"/>
        <w:jc w:val="both"/>
        <w:rPr>
          <w:rFonts w:eastAsia="MS Mincho"/>
          <w:sz w:val="22"/>
          <w:szCs w:val="22"/>
        </w:rPr>
      </w:pPr>
      <w:r w:rsidRPr="00915068">
        <w:rPr>
          <w:rFonts w:eastAsia="MS Mincho"/>
          <w:sz w:val="22"/>
          <w:szCs w:val="22"/>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7B3F730E" w14:textId="77777777" w:rsidR="00D70D77" w:rsidRPr="00915068" w:rsidRDefault="00D70D77" w:rsidP="00D70D77">
      <w:pPr>
        <w:pStyle w:val="aff4"/>
        <w:numPr>
          <w:ilvl w:val="1"/>
          <w:numId w:val="16"/>
        </w:numPr>
        <w:ind w:left="0" w:firstLine="567"/>
        <w:contextualSpacing w:val="0"/>
        <w:jc w:val="both"/>
        <w:rPr>
          <w:rFonts w:eastAsia="MS Mincho"/>
          <w:sz w:val="22"/>
          <w:szCs w:val="22"/>
        </w:rPr>
      </w:pPr>
      <w:r w:rsidRPr="00915068">
        <w:rPr>
          <w:rFonts w:eastAsia="MS Mincho"/>
          <w:sz w:val="22"/>
          <w:szCs w:val="22"/>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4C2DEAC7" w14:textId="77777777" w:rsidR="00D70D77" w:rsidRPr="00915068" w:rsidRDefault="00D70D77" w:rsidP="00D70D77">
      <w:pPr>
        <w:jc w:val="both"/>
        <w:rPr>
          <w:sz w:val="22"/>
          <w:szCs w:val="22"/>
        </w:rPr>
      </w:pPr>
    </w:p>
    <w:p w14:paraId="1894B687" w14:textId="77777777" w:rsidR="00D70D77" w:rsidRPr="00915068" w:rsidRDefault="00D70D77" w:rsidP="00D70D77">
      <w:pPr>
        <w:pStyle w:val="aff4"/>
        <w:numPr>
          <w:ilvl w:val="0"/>
          <w:numId w:val="16"/>
        </w:numPr>
        <w:contextualSpacing w:val="0"/>
        <w:jc w:val="center"/>
        <w:rPr>
          <w:b/>
          <w:sz w:val="22"/>
          <w:szCs w:val="22"/>
        </w:rPr>
      </w:pPr>
      <w:bookmarkStart w:id="172" w:name="_Hlk5789018"/>
      <w:r w:rsidRPr="00915068">
        <w:rPr>
          <w:b/>
          <w:sz w:val="22"/>
          <w:szCs w:val="22"/>
        </w:rPr>
        <w:t>Условия конфиденциальности. Антикоррупционная оговорка.</w:t>
      </w:r>
    </w:p>
    <w:p w14:paraId="1C2B118B"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3B4CB353" w14:textId="77777777" w:rsidR="00D70D77" w:rsidRPr="00915068" w:rsidRDefault="00D70D77" w:rsidP="00D70D77">
      <w:pPr>
        <w:ind w:firstLine="567"/>
        <w:jc w:val="both"/>
        <w:rPr>
          <w:sz w:val="22"/>
          <w:szCs w:val="22"/>
        </w:rPr>
      </w:pPr>
      <w:r w:rsidRPr="00915068">
        <w:rPr>
          <w:sz w:val="22"/>
          <w:szCs w:val="22"/>
        </w:rPr>
        <w:t xml:space="preserve">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w:t>
      </w:r>
      <w:r w:rsidRPr="00915068">
        <w:rPr>
          <w:sz w:val="22"/>
          <w:szCs w:val="22"/>
        </w:rPr>
        <w:lastRenderedPageBreak/>
        <w:t>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088848FA"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6F645FC8"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78BB6800"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891BB04"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19C05B67"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037F34D2"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421A0AD2"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 xml:space="preserve">В случае нарушения Стороной обязательств воздерживаться от запрещенных в </w:t>
      </w:r>
      <w:hyperlink w:anchor="p15" w:history="1">
        <w:r w:rsidRPr="00915068">
          <w:rPr>
            <w:sz w:val="22"/>
            <w:szCs w:val="22"/>
          </w:rPr>
          <w:t>пункте</w:t>
        </w:r>
      </w:hyperlink>
      <w:r w:rsidRPr="00915068">
        <w:rPr>
          <w:sz w:val="22"/>
          <w:szCs w:val="22"/>
        </w:rPr>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bookmarkEnd w:id="172"/>
    </w:p>
    <w:p w14:paraId="7C1DEC68" w14:textId="77777777" w:rsidR="00D70D77" w:rsidRPr="00915068" w:rsidRDefault="00D70D77" w:rsidP="00D70D77">
      <w:pPr>
        <w:jc w:val="both"/>
        <w:rPr>
          <w:b/>
          <w:sz w:val="22"/>
          <w:szCs w:val="22"/>
        </w:rPr>
      </w:pPr>
    </w:p>
    <w:bookmarkEnd w:id="171"/>
    <w:p w14:paraId="230354FC" w14:textId="77777777" w:rsidR="00D70D77" w:rsidRPr="00915068" w:rsidRDefault="00D70D77" w:rsidP="00D70D77">
      <w:pPr>
        <w:pStyle w:val="aff4"/>
        <w:numPr>
          <w:ilvl w:val="0"/>
          <w:numId w:val="16"/>
        </w:numPr>
        <w:contextualSpacing w:val="0"/>
        <w:jc w:val="center"/>
        <w:rPr>
          <w:rFonts w:eastAsia="MS Mincho"/>
          <w:b/>
          <w:sz w:val="22"/>
          <w:szCs w:val="22"/>
        </w:rPr>
      </w:pPr>
      <w:r w:rsidRPr="00915068">
        <w:rPr>
          <w:rFonts w:eastAsia="MS Mincho"/>
          <w:b/>
          <w:sz w:val="22"/>
          <w:szCs w:val="22"/>
        </w:rPr>
        <w:lastRenderedPageBreak/>
        <w:t>Другие условия Контракта</w:t>
      </w:r>
    </w:p>
    <w:p w14:paraId="51DFFD1F" w14:textId="77777777" w:rsidR="00D70D77" w:rsidRPr="00915068" w:rsidRDefault="00D70D77" w:rsidP="00D70D77">
      <w:pPr>
        <w:pStyle w:val="aff4"/>
        <w:numPr>
          <w:ilvl w:val="1"/>
          <w:numId w:val="16"/>
        </w:numPr>
        <w:ind w:left="0" w:firstLine="567"/>
        <w:contextualSpacing w:val="0"/>
        <w:jc w:val="both"/>
        <w:rPr>
          <w:sz w:val="22"/>
          <w:szCs w:val="22"/>
        </w:rPr>
      </w:pPr>
      <w:bookmarkStart w:id="173" w:name="_Hlk532382413"/>
      <w:bookmarkStart w:id="174" w:name="_Hlk40887063"/>
      <w:r w:rsidRPr="00915068">
        <w:rPr>
          <w:sz w:val="22"/>
          <w:szCs w:val="22"/>
        </w:rPr>
        <w:t>Все уведомления Сторон, связанные с исполнением Контракта, направляются в письменной форме по почте по указанным в Статье 2</w:t>
      </w:r>
      <w:r>
        <w:rPr>
          <w:sz w:val="22"/>
          <w:szCs w:val="22"/>
        </w:rPr>
        <w:t>4</w:t>
      </w:r>
      <w:r w:rsidRPr="00915068">
        <w:rPr>
          <w:sz w:val="22"/>
          <w:szCs w:val="22"/>
        </w:rPr>
        <w:t xml:space="preserve">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18FE633C" w14:textId="77777777" w:rsidR="00D70D77" w:rsidRPr="00915068" w:rsidRDefault="00D70D77" w:rsidP="00D70D77">
      <w:pPr>
        <w:ind w:firstLine="567"/>
        <w:jc w:val="both"/>
        <w:rPr>
          <w:sz w:val="22"/>
          <w:szCs w:val="22"/>
        </w:rPr>
      </w:pPr>
      <w:r w:rsidRPr="00915068">
        <w:rPr>
          <w:sz w:val="22"/>
          <w:szCs w:val="22"/>
        </w:rPr>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7231A785" w14:textId="77777777" w:rsidR="00D70D77" w:rsidRPr="00915068" w:rsidRDefault="00D70D77" w:rsidP="00D70D77">
      <w:pPr>
        <w:ind w:firstLine="567"/>
        <w:jc w:val="both"/>
        <w:rPr>
          <w:sz w:val="22"/>
          <w:szCs w:val="22"/>
        </w:rPr>
      </w:pPr>
      <w:r w:rsidRPr="00915068">
        <w:rPr>
          <w:sz w:val="22"/>
          <w:szCs w:val="22"/>
        </w:rPr>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75F49864" w14:textId="77777777" w:rsidR="00D70D77" w:rsidRPr="00915068" w:rsidRDefault="00D70D77" w:rsidP="00D70D77">
      <w:pPr>
        <w:ind w:firstLine="567"/>
        <w:jc w:val="both"/>
        <w:rPr>
          <w:sz w:val="22"/>
          <w:szCs w:val="22"/>
        </w:rPr>
      </w:pPr>
      <w:r w:rsidRPr="00915068">
        <w:rPr>
          <w:sz w:val="22"/>
          <w:szCs w:val="22"/>
        </w:rPr>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438736EE" w14:textId="77777777" w:rsidR="00D70D77" w:rsidRPr="00915068" w:rsidRDefault="00D70D77" w:rsidP="00D70D77">
      <w:pPr>
        <w:ind w:firstLine="567"/>
        <w:jc w:val="both"/>
        <w:rPr>
          <w:sz w:val="22"/>
          <w:szCs w:val="22"/>
        </w:rPr>
      </w:pPr>
      <w:r w:rsidRPr="00915068">
        <w:rPr>
          <w:sz w:val="22"/>
          <w:szCs w:val="22"/>
        </w:rPr>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3"/>
    <w:p w14:paraId="35531304" w14:textId="77777777" w:rsidR="00D70D77" w:rsidRPr="00915068" w:rsidRDefault="00D70D77" w:rsidP="00D70D77">
      <w:pPr>
        <w:pStyle w:val="aff4"/>
        <w:numPr>
          <w:ilvl w:val="1"/>
          <w:numId w:val="16"/>
        </w:numPr>
        <w:ind w:left="0" w:firstLine="567"/>
        <w:contextualSpacing w:val="0"/>
        <w:jc w:val="both"/>
        <w:rPr>
          <w:sz w:val="22"/>
          <w:szCs w:val="22"/>
        </w:rPr>
      </w:pPr>
      <w:r w:rsidRPr="00915068">
        <w:rPr>
          <w:rFonts w:eastAsia="MS Mincho"/>
          <w:sz w:val="22"/>
          <w:szCs w:val="22"/>
        </w:rPr>
        <w:t xml:space="preserve">В том, что не урегулировано Контрактом, Стороны руководствуются </w:t>
      </w:r>
      <w:r w:rsidRPr="00915068">
        <w:rPr>
          <w:sz w:val="22"/>
          <w:szCs w:val="22"/>
        </w:rPr>
        <w:t xml:space="preserve">действующим законодательством Российской Федерации. </w:t>
      </w:r>
    </w:p>
    <w:p w14:paraId="4F0D5007" w14:textId="77777777" w:rsidR="00D70D77" w:rsidRPr="00915068" w:rsidRDefault="00D70D77" w:rsidP="00D70D77">
      <w:pPr>
        <w:pStyle w:val="aff4"/>
        <w:numPr>
          <w:ilvl w:val="1"/>
          <w:numId w:val="16"/>
        </w:numPr>
        <w:ind w:left="0" w:firstLine="567"/>
        <w:contextualSpacing w:val="0"/>
        <w:jc w:val="both"/>
        <w:rPr>
          <w:sz w:val="22"/>
          <w:szCs w:val="22"/>
        </w:rPr>
      </w:pPr>
      <w:r w:rsidRPr="00915068">
        <w:rPr>
          <w:rFonts w:eastAsia="MS Mincho"/>
          <w:sz w:val="22"/>
          <w:szCs w:val="22"/>
        </w:rPr>
        <w:t>Все изменения и дополнения к Контракту считаются действительными, если они оформлены в письменной форме и подписаны Сторонами.</w:t>
      </w:r>
    </w:p>
    <w:p w14:paraId="4CC3F2A3" w14:textId="77777777" w:rsidR="00D70D77" w:rsidRPr="00915068" w:rsidRDefault="00D70D77" w:rsidP="00D70D77">
      <w:pPr>
        <w:ind w:firstLine="567"/>
        <w:jc w:val="both"/>
        <w:rPr>
          <w:rFonts w:eastAsia="MS Mincho"/>
          <w:sz w:val="22"/>
          <w:szCs w:val="22"/>
        </w:rPr>
      </w:pPr>
      <w:r w:rsidRPr="00915068">
        <w:rPr>
          <w:rFonts w:eastAsia="MS Mincho"/>
          <w:sz w:val="22"/>
          <w:szCs w:val="22"/>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144025BE"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7BF4AB48"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745BF15F"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0647D269"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В случае реорганизации, ликвидации одной из Сторон, последняя обязана в трехдневный срок уведомить об этом другую Сторону.</w:t>
      </w:r>
    </w:p>
    <w:p w14:paraId="0C5FB43B" w14:textId="77777777" w:rsidR="00D70D77" w:rsidRPr="00915068" w:rsidRDefault="00D70D77" w:rsidP="00D70D77">
      <w:pPr>
        <w:pStyle w:val="aff4"/>
        <w:numPr>
          <w:ilvl w:val="1"/>
          <w:numId w:val="16"/>
        </w:numPr>
        <w:ind w:left="0" w:firstLine="567"/>
        <w:contextualSpacing w:val="0"/>
        <w:jc w:val="both"/>
        <w:rPr>
          <w:sz w:val="22"/>
          <w:szCs w:val="22"/>
        </w:rPr>
      </w:pPr>
      <w:r w:rsidRPr="00915068">
        <w:rPr>
          <w:sz w:val="22"/>
          <w:szCs w:val="22"/>
        </w:rPr>
        <w:t>Контракт составлен в двух экземплярах, имеющих одинаковую юридическую силу, по одному экземпляру для каждой из Сторон.</w:t>
      </w:r>
      <w:bookmarkEnd w:id="174"/>
    </w:p>
    <w:p w14:paraId="4E91E3BF" w14:textId="77777777" w:rsidR="00D70D77" w:rsidRPr="00915068" w:rsidRDefault="00D70D77" w:rsidP="00D70D77">
      <w:pPr>
        <w:pStyle w:val="aff4"/>
        <w:ind w:left="927"/>
        <w:jc w:val="both"/>
        <w:rPr>
          <w:sz w:val="22"/>
          <w:szCs w:val="22"/>
        </w:rPr>
      </w:pPr>
    </w:p>
    <w:p w14:paraId="4DDAE596" w14:textId="77777777" w:rsidR="00D70D77" w:rsidRPr="00915068" w:rsidRDefault="00D70D77" w:rsidP="00D70D77">
      <w:pPr>
        <w:pStyle w:val="aff4"/>
        <w:numPr>
          <w:ilvl w:val="0"/>
          <w:numId w:val="16"/>
        </w:numPr>
        <w:contextualSpacing w:val="0"/>
        <w:jc w:val="center"/>
        <w:rPr>
          <w:rFonts w:eastAsia="MS Mincho"/>
          <w:b/>
          <w:sz w:val="22"/>
          <w:szCs w:val="22"/>
        </w:rPr>
      </w:pPr>
      <w:r w:rsidRPr="00915068">
        <w:rPr>
          <w:b/>
          <w:sz w:val="22"/>
          <w:szCs w:val="22"/>
        </w:rPr>
        <w:t xml:space="preserve">Контроль (мониторинг) выполнения работ в рамках реализации федеральной целевой программы </w:t>
      </w:r>
      <w:r w:rsidRPr="00915068">
        <w:rPr>
          <w:rFonts w:eastAsia="MS Mincho"/>
          <w:b/>
          <w:sz w:val="22"/>
          <w:szCs w:val="22"/>
        </w:rPr>
        <w:t xml:space="preserve">«Социально-экономическое развитие Республики Крым и </w:t>
      </w:r>
      <w:r w:rsidRPr="00915068">
        <w:rPr>
          <w:rFonts w:eastAsia="MS Mincho"/>
          <w:b/>
          <w:sz w:val="22"/>
          <w:szCs w:val="22"/>
        </w:rPr>
        <w:br/>
        <w:t>г. Севастополя до 2025 года», утвержденной постановлением Правительства Российской Федерации от 11 августа 2014 года № 790.</w:t>
      </w:r>
    </w:p>
    <w:p w14:paraId="61A6851B" w14:textId="77777777" w:rsidR="00D70D77" w:rsidRPr="00915068" w:rsidRDefault="00D70D77" w:rsidP="00D70D77">
      <w:pPr>
        <w:pStyle w:val="aff4"/>
        <w:numPr>
          <w:ilvl w:val="1"/>
          <w:numId w:val="16"/>
        </w:numPr>
        <w:ind w:left="0" w:firstLine="567"/>
        <w:contextualSpacing w:val="0"/>
        <w:jc w:val="both"/>
        <w:rPr>
          <w:rFonts w:eastAsia="MS Mincho"/>
          <w:sz w:val="22"/>
          <w:szCs w:val="22"/>
        </w:rPr>
      </w:pPr>
      <w:r w:rsidRPr="00915068">
        <w:rPr>
          <w:rFonts w:eastAsia="MS Mincho"/>
          <w:sz w:val="22"/>
          <w:szCs w:val="22"/>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w:t>
      </w:r>
      <w:r w:rsidRPr="00915068">
        <w:rPr>
          <w:rFonts w:eastAsia="MS Mincho"/>
          <w:sz w:val="22"/>
          <w:szCs w:val="22"/>
        </w:rPr>
        <w:lastRenderedPageBreak/>
        <w:t>экономическое развитие Республики Крым и г. Севастополя до 2025 года», утвержденной постановлением Правительства Российской Федерации от 11 августа 2014 года № 790.</w:t>
      </w:r>
    </w:p>
    <w:p w14:paraId="4C4D3FF0" w14:textId="77777777" w:rsidR="00D70D77" w:rsidRPr="00915068" w:rsidRDefault="00D70D77" w:rsidP="00D70D77">
      <w:pPr>
        <w:pStyle w:val="aff4"/>
        <w:numPr>
          <w:ilvl w:val="1"/>
          <w:numId w:val="16"/>
        </w:numPr>
        <w:ind w:left="0" w:firstLine="567"/>
        <w:contextualSpacing w:val="0"/>
        <w:jc w:val="both"/>
        <w:rPr>
          <w:rFonts w:eastAsia="MS Mincho"/>
          <w:sz w:val="22"/>
          <w:szCs w:val="22"/>
        </w:rPr>
      </w:pPr>
      <w:r w:rsidRPr="00915068">
        <w:rPr>
          <w:rFonts w:eastAsia="MS Mincho"/>
          <w:sz w:val="22"/>
          <w:szCs w:val="22"/>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4A9ABFF1" w14:textId="77777777" w:rsidR="00D70D77" w:rsidRPr="00915068" w:rsidRDefault="00D70D77" w:rsidP="00D70D77">
      <w:pPr>
        <w:pStyle w:val="aff4"/>
        <w:numPr>
          <w:ilvl w:val="1"/>
          <w:numId w:val="16"/>
        </w:numPr>
        <w:ind w:left="0" w:firstLine="567"/>
        <w:contextualSpacing w:val="0"/>
        <w:jc w:val="both"/>
        <w:rPr>
          <w:rFonts w:eastAsia="MS Mincho"/>
          <w:sz w:val="22"/>
          <w:szCs w:val="22"/>
        </w:rPr>
      </w:pPr>
      <w:r w:rsidRPr="00915068">
        <w:rPr>
          <w:rFonts w:eastAsia="MS Mincho"/>
          <w:sz w:val="22"/>
          <w:szCs w:val="22"/>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2DC24DA7" w14:textId="77777777" w:rsidR="00D70D77" w:rsidRPr="00915068" w:rsidRDefault="00D70D77" w:rsidP="00D70D77">
      <w:pPr>
        <w:pStyle w:val="aff4"/>
        <w:numPr>
          <w:ilvl w:val="1"/>
          <w:numId w:val="16"/>
        </w:numPr>
        <w:ind w:left="0" w:firstLine="567"/>
        <w:contextualSpacing w:val="0"/>
        <w:jc w:val="both"/>
        <w:rPr>
          <w:rFonts w:eastAsia="MS Mincho"/>
          <w:sz w:val="22"/>
          <w:szCs w:val="22"/>
        </w:rPr>
      </w:pPr>
      <w:r w:rsidRPr="00915068">
        <w:rPr>
          <w:rFonts w:eastAsia="MS Mincho"/>
          <w:sz w:val="22"/>
          <w:szCs w:val="22"/>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2025 года» организовать и осуществить видеонаблюдение на объекте с выводом видеосигнала в АСК.</w:t>
      </w:r>
      <w:bookmarkStart w:id="175" w:name="_Hlk59885249"/>
      <w:bookmarkStart w:id="176" w:name="_Hlk78387923"/>
    </w:p>
    <w:bookmarkEnd w:id="175"/>
    <w:bookmarkEnd w:id="176"/>
    <w:p w14:paraId="1229D5FD" w14:textId="77777777" w:rsidR="00D70D77" w:rsidRPr="00915068" w:rsidRDefault="00D70D77" w:rsidP="00D70D77">
      <w:pPr>
        <w:jc w:val="both"/>
        <w:rPr>
          <w:sz w:val="22"/>
          <w:szCs w:val="22"/>
        </w:rPr>
      </w:pPr>
    </w:p>
    <w:p w14:paraId="6A0307F9" w14:textId="77777777" w:rsidR="00D70D77" w:rsidRPr="00915068" w:rsidRDefault="00D70D77" w:rsidP="00D70D77">
      <w:pPr>
        <w:pStyle w:val="aff4"/>
        <w:numPr>
          <w:ilvl w:val="0"/>
          <w:numId w:val="53"/>
        </w:numPr>
        <w:contextualSpacing w:val="0"/>
        <w:rPr>
          <w:b/>
          <w:sz w:val="22"/>
          <w:szCs w:val="22"/>
        </w:rPr>
      </w:pPr>
      <w:r w:rsidRPr="00915068">
        <w:rPr>
          <w:b/>
          <w:sz w:val="22"/>
          <w:szCs w:val="22"/>
        </w:rPr>
        <w:t>Приложения к контракту</w:t>
      </w:r>
    </w:p>
    <w:p w14:paraId="1155DD16" w14:textId="77777777" w:rsidR="00D70D77" w:rsidRPr="00915068" w:rsidRDefault="00D70D77" w:rsidP="00D70D77">
      <w:pPr>
        <w:pStyle w:val="aff4"/>
        <w:numPr>
          <w:ilvl w:val="1"/>
          <w:numId w:val="52"/>
        </w:numPr>
        <w:contextualSpacing w:val="0"/>
        <w:jc w:val="both"/>
        <w:rPr>
          <w:sz w:val="22"/>
          <w:szCs w:val="22"/>
        </w:rPr>
      </w:pPr>
      <w:bookmarkStart w:id="177" w:name="_Hlk32478281"/>
      <w:r w:rsidRPr="00915068">
        <w:rPr>
          <w:sz w:val="22"/>
          <w:szCs w:val="22"/>
        </w:rPr>
        <w:t>Все приложения к Контракту являются его неотъемлемой частью.</w:t>
      </w:r>
    </w:p>
    <w:p w14:paraId="260F519C" w14:textId="77777777" w:rsidR="00D70D77" w:rsidRPr="00915068" w:rsidRDefault="00D70D77" w:rsidP="00D70D77">
      <w:pPr>
        <w:pStyle w:val="aff4"/>
        <w:numPr>
          <w:ilvl w:val="1"/>
          <w:numId w:val="52"/>
        </w:numPr>
        <w:contextualSpacing w:val="0"/>
        <w:jc w:val="both"/>
        <w:rPr>
          <w:sz w:val="22"/>
          <w:szCs w:val="22"/>
        </w:rPr>
      </w:pPr>
      <w:r w:rsidRPr="00915068">
        <w:rPr>
          <w:sz w:val="22"/>
          <w:szCs w:val="22"/>
        </w:rPr>
        <w:t>Перечень приложений к Контракту:</w:t>
      </w:r>
    </w:p>
    <w:p w14:paraId="34BAA57D" w14:textId="77777777" w:rsidR="00D70D77" w:rsidRPr="00915068" w:rsidRDefault="00D70D77" w:rsidP="00D70D77">
      <w:pPr>
        <w:ind w:firstLine="567"/>
        <w:jc w:val="both"/>
        <w:rPr>
          <w:sz w:val="22"/>
          <w:szCs w:val="22"/>
        </w:rPr>
      </w:pPr>
      <w:r w:rsidRPr="00915068">
        <w:rPr>
          <w:sz w:val="22"/>
          <w:szCs w:val="22"/>
        </w:rPr>
        <w:t>Приложение № 1 - Смета контракта;</w:t>
      </w:r>
    </w:p>
    <w:p w14:paraId="776B81C0" w14:textId="77777777" w:rsidR="00D70D77" w:rsidRPr="00915068" w:rsidRDefault="00D70D77" w:rsidP="00D70D77">
      <w:pPr>
        <w:ind w:firstLine="567"/>
        <w:jc w:val="both"/>
        <w:rPr>
          <w:sz w:val="22"/>
          <w:szCs w:val="22"/>
        </w:rPr>
      </w:pPr>
      <w:hyperlink w:anchor="sub_12000" w:history="1">
        <w:r w:rsidRPr="00915068">
          <w:rPr>
            <w:sz w:val="22"/>
            <w:szCs w:val="22"/>
          </w:rPr>
          <w:t xml:space="preserve">Приложение </w:t>
        </w:r>
      </w:hyperlink>
      <w:r w:rsidRPr="00915068">
        <w:rPr>
          <w:sz w:val="22"/>
          <w:szCs w:val="22"/>
        </w:rPr>
        <w:t>№ 2 - График выполнения строительно-монтажных работ;</w:t>
      </w:r>
    </w:p>
    <w:p w14:paraId="725D9EAE" w14:textId="77777777" w:rsidR="00D70D77" w:rsidRPr="00915068" w:rsidRDefault="00D70D77" w:rsidP="00D70D77">
      <w:pPr>
        <w:ind w:firstLine="567"/>
        <w:jc w:val="both"/>
        <w:rPr>
          <w:sz w:val="22"/>
          <w:szCs w:val="22"/>
        </w:rPr>
      </w:pPr>
      <w:r w:rsidRPr="00915068">
        <w:rPr>
          <w:sz w:val="22"/>
          <w:szCs w:val="22"/>
        </w:rPr>
        <w:t>Приложение № 2.1 – Детализированный график выполнения строительно-монтажных работ (форма);</w:t>
      </w:r>
    </w:p>
    <w:p w14:paraId="0C9D63D6" w14:textId="77777777" w:rsidR="00D70D77" w:rsidRPr="00915068" w:rsidRDefault="00D70D77" w:rsidP="00D70D77">
      <w:pPr>
        <w:ind w:firstLine="567"/>
        <w:jc w:val="both"/>
        <w:rPr>
          <w:sz w:val="22"/>
          <w:szCs w:val="22"/>
        </w:rPr>
      </w:pPr>
      <w:hyperlink w:anchor="sub_14000" w:history="1">
        <w:r w:rsidRPr="00915068">
          <w:rPr>
            <w:sz w:val="22"/>
            <w:szCs w:val="22"/>
          </w:rPr>
          <w:t xml:space="preserve">Приложение </w:t>
        </w:r>
      </w:hyperlink>
      <w:r w:rsidRPr="00915068">
        <w:rPr>
          <w:sz w:val="22"/>
          <w:szCs w:val="22"/>
        </w:rPr>
        <w:t>№ 3 - Акт приема-передачи строительной площадки (форма);</w:t>
      </w:r>
    </w:p>
    <w:p w14:paraId="0D0BCE81" w14:textId="77777777" w:rsidR="00D70D77" w:rsidRPr="00915068" w:rsidRDefault="00D70D77" w:rsidP="00D70D77">
      <w:pPr>
        <w:ind w:firstLine="567"/>
        <w:jc w:val="both"/>
        <w:rPr>
          <w:sz w:val="22"/>
          <w:szCs w:val="22"/>
        </w:rPr>
      </w:pPr>
      <w:r w:rsidRPr="00915068">
        <w:rPr>
          <w:sz w:val="22"/>
          <w:szCs w:val="22"/>
        </w:rPr>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18FDE276" w14:textId="77777777" w:rsidR="00D70D77" w:rsidRPr="00915068" w:rsidRDefault="00D70D77" w:rsidP="00D70D77">
      <w:pPr>
        <w:ind w:firstLine="567"/>
        <w:jc w:val="both"/>
        <w:rPr>
          <w:sz w:val="22"/>
          <w:szCs w:val="22"/>
        </w:rPr>
      </w:pPr>
      <w:r w:rsidRPr="00915068">
        <w:rPr>
          <w:sz w:val="22"/>
          <w:szCs w:val="22"/>
        </w:rPr>
        <w:t xml:space="preserve">Приложение № 5 – Недельный график выполнения работ (форма). </w:t>
      </w:r>
    </w:p>
    <w:p w14:paraId="5EE59A2A" w14:textId="77777777" w:rsidR="00D70D77" w:rsidRPr="00915068" w:rsidRDefault="00D70D77" w:rsidP="00D70D77">
      <w:pPr>
        <w:ind w:firstLine="567"/>
        <w:jc w:val="both"/>
        <w:rPr>
          <w:sz w:val="22"/>
          <w:szCs w:val="22"/>
        </w:rPr>
      </w:pPr>
      <w:r w:rsidRPr="00915068">
        <w:rPr>
          <w:sz w:val="22"/>
          <w:szCs w:val="22"/>
        </w:rPr>
        <w:t>Приложение № 6 – Акт сдачи-приемки законченного строительством объекта (форма).</w:t>
      </w:r>
    </w:p>
    <w:bookmarkEnd w:id="177"/>
    <w:p w14:paraId="29581A2C" w14:textId="77777777" w:rsidR="00D70D77" w:rsidRPr="00915068" w:rsidRDefault="00D70D77" w:rsidP="00D70D77">
      <w:pPr>
        <w:jc w:val="both"/>
        <w:rPr>
          <w:rFonts w:eastAsia="MS Mincho"/>
          <w:sz w:val="22"/>
          <w:szCs w:val="22"/>
        </w:rPr>
      </w:pPr>
    </w:p>
    <w:p w14:paraId="33F0C674" w14:textId="77777777" w:rsidR="00D70D77" w:rsidRPr="00915068" w:rsidRDefault="00D70D77" w:rsidP="00D70D77">
      <w:pPr>
        <w:pStyle w:val="aff4"/>
        <w:numPr>
          <w:ilvl w:val="0"/>
          <w:numId w:val="54"/>
        </w:numPr>
        <w:contextualSpacing w:val="0"/>
        <w:jc w:val="center"/>
        <w:rPr>
          <w:rFonts w:eastAsia="MS Mincho"/>
          <w:b/>
          <w:sz w:val="22"/>
          <w:szCs w:val="22"/>
        </w:rPr>
      </w:pPr>
      <w:r w:rsidRPr="00915068">
        <w:rPr>
          <w:rFonts w:eastAsia="MS Mincho"/>
          <w:b/>
          <w:sz w:val="22"/>
          <w:szCs w:val="22"/>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567"/>
        <w:gridCol w:w="4504"/>
      </w:tblGrid>
      <w:tr w:rsidR="00D70D77" w:rsidRPr="00915068" w14:paraId="29ECB73D" w14:textId="77777777" w:rsidTr="008A3EF3">
        <w:tc>
          <w:tcPr>
            <w:tcW w:w="4926" w:type="dxa"/>
            <w:shd w:val="clear" w:color="auto" w:fill="auto"/>
          </w:tcPr>
          <w:p w14:paraId="36FA1A05" w14:textId="77777777" w:rsidR="00D70D77" w:rsidRPr="00915068" w:rsidRDefault="00D70D77" w:rsidP="008A3EF3">
            <w:pPr>
              <w:rPr>
                <w:sz w:val="22"/>
                <w:szCs w:val="22"/>
              </w:rPr>
            </w:pPr>
            <w:r w:rsidRPr="00915068">
              <w:rPr>
                <w:sz w:val="22"/>
                <w:szCs w:val="22"/>
              </w:rPr>
              <w:t xml:space="preserve">Государственный заказчик: </w:t>
            </w:r>
          </w:p>
        </w:tc>
        <w:tc>
          <w:tcPr>
            <w:tcW w:w="4927" w:type="dxa"/>
            <w:shd w:val="clear" w:color="auto" w:fill="auto"/>
          </w:tcPr>
          <w:p w14:paraId="33C50F67" w14:textId="77777777" w:rsidR="00D70D77" w:rsidRPr="00915068" w:rsidRDefault="00D70D77" w:rsidP="008A3EF3">
            <w:pPr>
              <w:rPr>
                <w:sz w:val="22"/>
                <w:szCs w:val="22"/>
              </w:rPr>
            </w:pPr>
            <w:r w:rsidRPr="00915068">
              <w:rPr>
                <w:sz w:val="22"/>
                <w:szCs w:val="22"/>
              </w:rPr>
              <w:t xml:space="preserve">Подрядчик: </w:t>
            </w:r>
          </w:p>
        </w:tc>
      </w:tr>
      <w:tr w:rsidR="00D70D77" w:rsidRPr="00915068" w14:paraId="004D7B75" w14:textId="77777777" w:rsidTr="008A3EF3">
        <w:tc>
          <w:tcPr>
            <w:tcW w:w="4926" w:type="dxa"/>
            <w:shd w:val="clear" w:color="auto" w:fill="auto"/>
          </w:tcPr>
          <w:p w14:paraId="793E6A4F" w14:textId="77777777" w:rsidR="00D70D77" w:rsidRPr="00915068" w:rsidRDefault="00D70D77" w:rsidP="008A3EF3">
            <w:pPr>
              <w:rPr>
                <w:sz w:val="22"/>
                <w:szCs w:val="22"/>
              </w:rPr>
            </w:pPr>
            <w:r w:rsidRPr="00915068">
              <w:rPr>
                <w:sz w:val="22"/>
                <w:szCs w:val="22"/>
              </w:rPr>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14:paraId="6A816004" w14:textId="77777777" w:rsidR="00D70D77" w:rsidRPr="00915068" w:rsidRDefault="00D70D77" w:rsidP="008A3EF3">
            <w:pPr>
              <w:rPr>
                <w:sz w:val="22"/>
                <w:szCs w:val="22"/>
              </w:rPr>
            </w:pPr>
          </w:p>
        </w:tc>
      </w:tr>
      <w:tr w:rsidR="00D70D77" w:rsidRPr="00915068" w14:paraId="51BD720B" w14:textId="77777777" w:rsidTr="008A3EF3">
        <w:tc>
          <w:tcPr>
            <w:tcW w:w="4926" w:type="dxa"/>
            <w:shd w:val="clear" w:color="auto" w:fill="auto"/>
          </w:tcPr>
          <w:p w14:paraId="3785F09A" w14:textId="77777777" w:rsidR="00D70D77" w:rsidRPr="00915068" w:rsidRDefault="00D70D77" w:rsidP="008A3EF3">
            <w:pPr>
              <w:keepNext/>
              <w:contextualSpacing/>
              <w:outlineLvl w:val="0"/>
              <w:rPr>
                <w:kern w:val="1"/>
                <w:sz w:val="22"/>
                <w:szCs w:val="22"/>
              </w:rPr>
            </w:pPr>
            <w:bookmarkStart w:id="178" w:name="_Hlk61341462"/>
            <w:r w:rsidRPr="00915068">
              <w:rPr>
                <w:kern w:val="1"/>
                <w:sz w:val="22"/>
                <w:szCs w:val="22"/>
              </w:rPr>
              <w:t xml:space="preserve">Юридический адрес: 295048, Республика Крым, г. Симферополь, ул. </w:t>
            </w:r>
            <w:proofErr w:type="spellStart"/>
            <w:r w:rsidRPr="00915068">
              <w:rPr>
                <w:kern w:val="1"/>
                <w:sz w:val="22"/>
                <w:szCs w:val="22"/>
              </w:rPr>
              <w:t>Трубаченко</w:t>
            </w:r>
            <w:proofErr w:type="spellEnd"/>
            <w:r w:rsidRPr="00915068">
              <w:rPr>
                <w:kern w:val="1"/>
                <w:sz w:val="22"/>
                <w:szCs w:val="22"/>
              </w:rPr>
              <w:t>, 23 «а»</w:t>
            </w:r>
          </w:p>
          <w:p w14:paraId="286C0729" w14:textId="77777777" w:rsidR="00D70D77" w:rsidRPr="00915068" w:rsidRDefault="00D70D77" w:rsidP="008A3EF3">
            <w:pPr>
              <w:pStyle w:val="aff9"/>
              <w:rPr>
                <w:rFonts w:ascii="Times New Roman" w:hAnsi="Times New Roman"/>
              </w:rPr>
            </w:pPr>
            <w:r w:rsidRPr="00915068">
              <w:rPr>
                <w:rFonts w:ascii="Times New Roman" w:hAnsi="Times New Roman"/>
              </w:rPr>
              <w:t>ИНН: 9102187428</w:t>
            </w:r>
          </w:p>
          <w:p w14:paraId="535B6F22" w14:textId="77777777" w:rsidR="00D70D77" w:rsidRPr="00915068" w:rsidRDefault="00D70D77" w:rsidP="008A3EF3">
            <w:pPr>
              <w:pStyle w:val="aff9"/>
              <w:rPr>
                <w:rFonts w:ascii="Times New Roman" w:hAnsi="Times New Roman"/>
              </w:rPr>
            </w:pPr>
            <w:r w:rsidRPr="00915068">
              <w:rPr>
                <w:rFonts w:ascii="Times New Roman" w:hAnsi="Times New Roman"/>
              </w:rPr>
              <w:t>КПП: 910201001</w:t>
            </w:r>
          </w:p>
          <w:p w14:paraId="75C350E0" w14:textId="77777777" w:rsidR="00D70D77" w:rsidRPr="00915068" w:rsidRDefault="00D70D77" w:rsidP="008A3EF3">
            <w:pPr>
              <w:pStyle w:val="aff9"/>
              <w:rPr>
                <w:rFonts w:ascii="Times New Roman" w:hAnsi="Times New Roman"/>
              </w:rPr>
            </w:pPr>
            <w:r w:rsidRPr="00915068">
              <w:rPr>
                <w:rFonts w:ascii="Times New Roman" w:hAnsi="Times New Roman"/>
              </w:rPr>
              <w:t>ОГРН: 1159102101454</w:t>
            </w:r>
          </w:p>
          <w:p w14:paraId="6102A64C" w14:textId="77777777" w:rsidR="00D70D77" w:rsidRPr="00915068" w:rsidRDefault="00D70D77" w:rsidP="008A3EF3">
            <w:pPr>
              <w:pStyle w:val="aff9"/>
              <w:rPr>
                <w:rFonts w:ascii="Times New Roman" w:hAnsi="Times New Roman"/>
              </w:rPr>
            </w:pPr>
            <w:r w:rsidRPr="00915068">
              <w:rPr>
                <w:rFonts w:ascii="Times New Roman" w:hAnsi="Times New Roman"/>
              </w:rPr>
              <w:t>ОКПО 00960543</w:t>
            </w:r>
          </w:p>
          <w:p w14:paraId="3DB29471" w14:textId="77777777" w:rsidR="00D70D77" w:rsidRPr="00915068" w:rsidRDefault="00D70D77" w:rsidP="008A3EF3">
            <w:pPr>
              <w:pStyle w:val="aff9"/>
              <w:rPr>
                <w:rFonts w:ascii="Times New Roman" w:hAnsi="Times New Roman"/>
              </w:rPr>
            </w:pPr>
            <w:r w:rsidRPr="00915068">
              <w:rPr>
                <w:rFonts w:ascii="Times New Roman" w:hAnsi="Times New Roman"/>
              </w:rPr>
              <w:t>Министерство финансов Республики Крым (ГКУ «</w:t>
            </w:r>
            <w:proofErr w:type="spellStart"/>
            <w:r w:rsidRPr="00915068">
              <w:rPr>
                <w:rFonts w:ascii="Times New Roman" w:hAnsi="Times New Roman"/>
              </w:rPr>
              <w:t>Инвестстрой</w:t>
            </w:r>
            <w:proofErr w:type="spellEnd"/>
            <w:r w:rsidRPr="00915068">
              <w:rPr>
                <w:rFonts w:ascii="Times New Roman" w:hAnsi="Times New Roman"/>
              </w:rPr>
              <w:t xml:space="preserve"> Республики Крым», л/с. 03752J47730)</w:t>
            </w:r>
          </w:p>
          <w:p w14:paraId="06F57CEF" w14:textId="77777777" w:rsidR="00D70D77" w:rsidRPr="00915068" w:rsidRDefault="00D70D77" w:rsidP="008A3EF3">
            <w:pPr>
              <w:pStyle w:val="aff9"/>
              <w:rPr>
                <w:rFonts w:ascii="Times New Roman" w:hAnsi="Times New Roman"/>
              </w:rPr>
            </w:pPr>
            <w:r w:rsidRPr="00915068">
              <w:rPr>
                <w:rFonts w:ascii="Times New Roman" w:hAnsi="Times New Roman"/>
              </w:rPr>
              <w:t>Казначейский счет: 03221643350000007500</w:t>
            </w:r>
          </w:p>
          <w:p w14:paraId="12C6940D" w14:textId="77777777" w:rsidR="00D70D77" w:rsidRPr="00915068" w:rsidRDefault="00D70D77" w:rsidP="008A3EF3">
            <w:pPr>
              <w:pStyle w:val="aff9"/>
              <w:rPr>
                <w:rFonts w:ascii="Times New Roman" w:hAnsi="Times New Roman"/>
              </w:rPr>
            </w:pPr>
            <w:r w:rsidRPr="00915068">
              <w:rPr>
                <w:rFonts w:ascii="Times New Roman" w:hAnsi="Times New Roman"/>
              </w:rPr>
              <w:t>ЕКС.: 40102810645370000035</w:t>
            </w:r>
          </w:p>
          <w:p w14:paraId="672A652D" w14:textId="77777777" w:rsidR="00D70D77" w:rsidRPr="00915068" w:rsidRDefault="00D70D77" w:rsidP="008A3EF3">
            <w:pPr>
              <w:pStyle w:val="aff9"/>
              <w:rPr>
                <w:rFonts w:ascii="Times New Roman" w:hAnsi="Times New Roman"/>
              </w:rPr>
            </w:pPr>
            <w:r w:rsidRPr="00915068">
              <w:rPr>
                <w:rFonts w:ascii="Times New Roman" w:hAnsi="Times New Roman"/>
              </w:rPr>
              <w:t>Банк: ОТДЕЛЕНИЕ РЕСПУБЛИКА КРЫМ БАНКА РОССИИ//УФК по Республике Крым г. Симферополь</w:t>
            </w:r>
          </w:p>
          <w:p w14:paraId="607860DD" w14:textId="77777777" w:rsidR="00D70D77" w:rsidRPr="00915068" w:rsidRDefault="00D70D77" w:rsidP="008A3EF3">
            <w:pPr>
              <w:pStyle w:val="aff9"/>
              <w:rPr>
                <w:rFonts w:ascii="Times New Roman" w:hAnsi="Times New Roman"/>
                <w:lang w:val="en-US"/>
              </w:rPr>
            </w:pPr>
            <w:r w:rsidRPr="00915068">
              <w:rPr>
                <w:rFonts w:ascii="Times New Roman" w:hAnsi="Times New Roman"/>
              </w:rPr>
              <w:t>БИК</w:t>
            </w:r>
            <w:r w:rsidRPr="00915068">
              <w:rPr>
                <w:rFonts w:ascii="Times New Roman" w:hAnsi="Times New Roman"/>
                <w:lang w:val="en-US"/>
              </w:rPr>
              <w:t>: 013510002</w:t>
            </w:r>
          </w:p>
          <w:bookmarkEnd w:id="178"/>
          <w:p w14:paraId="0528DF3F" w14:textId="77777777" w:rsidR="00D70D77" w:rsidRPr="00915068" w:rsidRDefault="00D70D77" w:rsidP="008A3EF3">
            <w:pPr>
              <w:keepNext/>
              <w:contextualSpacing/>
              <w:outlineLvl w:val="0"/>
              <w:rPr>
                <w:kern w:val="1"/>
                <w:sz w:val="22"/>
                <w:szCs w:val="22"/>
                <w:lang w:val="en-US"/>
              </w:rPr>
            </w:pPr>
            <w:r w:rsidRPr="00915068">
              <w:rPr>
                <w:kern w:val="1"/>
                <w:sz w:val="22"/>
                <w:szCs w:val="22"/>
                <w:lang w:val="en-US"/>
              </w:rPr>
              <w:t>e-mail: delo@is-rk.ru</w:t>
            </w:r>
          </w:p>
          <w:p w14:paraId="0C092904" w14:textId="77777777" w:rsidR="00D70D77" w:rsidRPr="00915068" w:rsidRDefault="00D70D77" w:rsidP="008A3EF3">
            <w:pPr>
              <w:keepNext/>
              <w:contextualSpacing/>
              <w:outlineLvl w:val="0"/>
              <w:rPr>
                <w:kern w:val="1"/>
                <w:sz w:val="22"/>
                <w:szCs w:val="22"/>
              </w:rPr>
            </w:pPr>
            <w:r w:rsidRPr="00915068">
              <w:rPr>
                <w:kern w:val="1"/>
                <w:sz w:val="22"/>
                <w:szCs w:val="22"/>
              </w:rPr>
              <w:t>Ответственное должностное лицо:</w:t>
            </w:r>
          </w:p>
          <w:p w14:paraId="5677299C" w14:textId="77777777" w:rsidR="00D70D77" w:rsidRPr="00915068" w:rsidRDefault="00D70D77" w:rsidP="008A3EF3">
            <w:pPr>
              <w:keepNext/>
              <w:contextualSpacing/>
              <w:outlineLvl w:val="0"/>
              <w:rPr>
                <w:kern w:val="1"/>
                <w:sz w:val="22"/>
                <w:szCs w:val="22"/>
              </w:rPr>
            </w:pPr>
            <w:r w:rsidRPr="00915068">
              <w:rPr>
                <w:kern w:val="1"/>
                <w:sz w:val="22"/>
                <w:szCs w:val="22"/>
              </w:rPr>
              <w:t>_____________________________</w:t>
            </w:r>
          </w:p>
          <w:p w14:paraId="3484377D" w14:textId="77777777" w:rsidR="00D70D77" w:rsidRPr="00915068" w:rsidRDefault="00D70D77" w:rsidP="008A3EF3">
            <w:pPr>
              <w:keepNext/>
              <w:contextualSpacing/>
              <w:outlineLvl w:val="0"/>
              <w:rPr>
                <w:kern w:val="1"/>
                <w:sz w:val="22"/>
                <w:szCs w:val="22"/>
              </w:rPr>
            </w:pPr>
            <w:r w:rsidRPr="00915068">
              <w:rPr>
                <w:kern w:val="1"/>
                <w:sz w:val="22"/>
                <w:szCs w:val="22"/>
              </w:rPr>
              <w:t>Тел.</w:t>
            </w:r>
          </w:p>
          <w:p w14:paraId="4F518CE0" w14:textId="77777777" w:rsidR="00D70D77" w:rsidRPr="00915068" w:rsidRDefault="00D70D77" w:rsidP="008A3EF3">
            <w:pPr>
              <w:rPr>
                <w:sz w:val="22"/>
                <w:szCs w:val="22"/>
              </w:rPr>
            </w:pPr>
          </w:p>
        </w:tc>
        <w:tc>
          <w:tcPr>
            <w:tcW w:w="4927" w:type="dxa"/>
            <w:shd w:val="clear" w:color="auto" w:fill="auto"/>
          </w:tcPr>
          <w:p w14:paraId="06965EBF" w14:textId="77777777" w:rsidR="00D70D77" w:rsidRPr="00915068" w:rsidRDefault="00D70D77" w:rsidP="008A3EF3">
            <w:pPr>
              <w:rPr>
                <w:sz w:val="22"/>
                <w:szCs w:val="22"/>
              </w:rPr>
            </w:pPr>
          </w:p>
        </w:tc>
      </w:tr>
      <w:tr w:rsidR="00D70D77" w:rsidRPr="00915068" w14:paraId="4D1919C2" w14:textId="77777777" w:rsidTr="008A3EF3">
        <w:tc>
          <w:tcPr>
            <w:tcW w:w="4926" w:type="dxa"/>
            <w:shd w:val="clear" w:color="auto" w:fill="auto"/>
          </w:tcPr>
          <w:p w14:paraId="6BCCF3B9" w14:textId="77777777" w:rsidR="00D70D77" w:rsidRPr="00915068" w:rsidRDefault="00D70D77" w:rsidP="008A3EF3">
            <w:pPr>
              <w:rPr>
                <w:sz w:val="22"/>
                <w:szCs w:val="22"/>
              </w:rPr>
            </w:pPr>
            <w:bookmarkStart w:id="179" w:name="_Hlk3720860"/>
          </w:p>
          <w:p w14:paraId="30AEF758" w14:textId="77777777" w:rsidR="00D70D77" w:rsidRPr="00915068" w:rsidRDefault="00D70D77" w:rsidP="008A3EF3">
            <w:pPr>
              <w:rPr>
                <w:sz w:val="22"/>
                <w:szCs w:val="22"/>
              </w:rPr>
            </w:pPr>
            <w:r w:rsidRPr="00915068">
              <w:rPr>
                <w:sz w:val="22"/>
                <w:szCs w:val="22"/>
              </w:rPr>
              <w:t xml:space="preserve">Генеральный директор </w:t>
            </w:r>
          </w:p>
          <w:p w14:paraId="4353BD9D" w14:textId="77777777" w:rsidR="00D70D77" w:rsidRPr="00915068" w:rsidRDefault="00D70D77" w:rsidP="008A3EF3">
            <w:pPr>
              <w:rPr>
                <w:sz w:val="22"/>
                <w:szCs w:val="22"/>
              </w:rPr>
            </w:pPr>
            <w:r w:rsidRPr="00915068">
              <w:rPr>
                <w:sz w:val="22"/>
                <w:szCs w:val="22"/>
              </w:rPr>
              <w:t>ГКУ «</w:t>
            </w:r>
            <w:proofErr w:type="spellStart"/>
            <w:r w:rsidRPr="00915068">
              <w:rPr>
                <w:sz w:val="22"/>
                <w:szCs w:val="22"/>
              </w:rPr>
              <w:t>Инвестстрой</w:t>
            </w:r>
            <w:proofErr w:type="spellEnd"/>
            <w:r w:rsidRPr="00915068">
              <w:rPr>
                <w:sz w:val="22"/>
                <w:szCs w:val="22"/>
              </w:rPr>
              <w:t xml:space="preserve"> Республики Крым» </w:t>
            </w:r>
          </w:p>
          <w:p w14:paraId="7E9E1748" w14:textId="77777777" w:rsidR="00D70D77" w:rsidRPr="00915068" w:rsidRDefault="00D70D77" w:rsidP="008A3EF3">
            <w:pPr>
              <w:rPr>
                <w:sz w:val="22"/>
                <w:szCs w:val="22"/>
              </w:rPr>
            </w:pPr>
          </w:p>
          <w:p w14:paraId="11F030E7" w14:textId="77777777" w:rsidR="00D70D77" w:rsidRPr="00915068" w:rsidRDefault="00D70D77" w:rsidP="008A3EF3">
            <w:pPr>
              <w:rPr>
                <w:sz w:val="22"/>
                <w:szCs w:val="22"/>
              </w:rPr>
            </w:pPr>
            <w:r w:rsidRPr="00915068">
              <w:rPr>
                <w:sz w:val="22"/>
                <w:szCs w:val="22"/>
              </w:rPr>
              <w:lastRenderedPageBreak/>
              <w:t>_______________________/А.В. Титов</w:t>
            </w:r>
          </w:p>
          <w:p w14:paraId="4690B841" w14:textId="77777777" w:rsidR="00D70D77" w:rsidRPr="00915068" w:rsidRDefault="00D70D77" w:rsidP="008A3EF3">
            <w:pPr>
              <w:rPr>
                <w:sz w:val="22"/>
                <w:szCs w:val="22"/>
              </w:rPr>
            </w:pPr>
            <w:proofErr w:type="spellStart"/>
            <w:r w:rsidRPr="00915068">
              <w:rPr>
                <w:sz w:val="22"/>
                <w:szCs w:val="22"/>
              </w:rPr>
              <w:t>мп</w:t>
            </w:r>
            <w:proofErr w:type="spellEnd"/>
          </w:p>
          <w:p w14:paraId="38F96124" w14:textId="77777777" w:rsidR="00D70D77" w:rsidRPr="00915068" w:rsidRDefault="00D70D77" w:rsidP="008A3EF3">
            <w:pPr>
              <w:rPr>
                <w:sz w:val="22"/>
                <w:szCs w:val="22"/>
              </w:rPr>
            </w:pPr>
          </w:p>
        </w:tc>
        <w:tc>
          <w:tcPr>
            <w:tcW w:w="4927" w:type="dxa"/>
            <w:shd w:val="clear" w:color="auto" w:fill="auto"/>
          </w:tcPr>
          <w:p w14:paraId="52107F83" w14:textId="77777777" w:rsidR="00D70D77" w:rsidRPr="00915068" w:rsidRDefault="00D70D77" w:rsidP="008A3EF3">
            <w:pPr>
              <w:rPr>
                <w:sz w:val="22"/>
                <w:szCs w:val="22"/>
              </w:rPr>
            </w:pPr>
          </w:p>
          <w:p w14:paraId="5DF8B1D5" w14:textId="77777777" w:rsidR="00D70D77" w:rsidRPr="00915068" w:rsidRDefault="00D70D77" w:rsidP="008A3EF3">
            <w:pPr>
              <w:rPr>
                <w:sz w:val="22"/>
                <w:szCs w:val="22"/>
              </w:rPr>
            </w:pPr>
          </w:p>
          <w:p w14:paraId="28CB3224" w14:textId="77777777" w:rsidR="00D70D77" w:rsidRPr="00915068" w:rsidRDefault="00D70D77" w:rsidP="008A3EF3">
            <w:pPr>
              <w:rPr>
                <w:sz w:val="22"/>
                <w:szCs w:val="22"/>
              </w:rPr>
            </w:pPr>
          </w:p>
          <w:p w14:paraId="164F48ED" w14:textId="77777777" w:rsidR="00D70D77" w:rsidRPr="00915068" w:rsidRDefault="00D70D77" w:rsidP="008A3EF3">
            <w:pPr>
              <w:rPr>
                <w:sz w:val="22"/>
                <w:szCs w:val="22"/>
              </w:rPr>
            </w:pPr>
          </w:p>
          <w:p w14:paraId="7AAD6843" w14:textId="77777777" w:rsidR="00D70D77" w:rsidRPr="00915068" w:rsidRDefault="00D70D77" w:rsidP="008A3EF3">
            <w:pPr>
              <w:rPr>
                <w:sz w:val="22"/>
                <w:szCs w:val="22"/>
              </w:rPr>
            </w:pPr>
            <w:r w:rsidRPr="00915068">
              <w:rPr>
                <w:sz w:val="22"/>
                <w:szCs w:val="22"/>
              </w:rPr>
              <w:lastRenderedPageBreak/>
              <w:t>__________________________/ ______________</w:t>
            </w:r>
          </w:p>
          <w:p w14:paraId="6985CD12" w14:textId="77777777" w:rsidR="00D70D77" w:rsidRPr="00915068" w:rsidRDefault="00D70D77" w:rsidP="008A3EF3">
            <w:pPr>
              <w:rPr>
                <w:sz w:val="22"/>
                <w:szCs w:val="22"/>
              </w:rPr>
            </w:pPr>
            <w:proofErr w:type="spellStart"/>
            <w:r w:rsidRPr="00915068">
              <w:rPr>
                <w:sz w:val="22"/>
                <w:szCs w:val="22"/>
              </w:rPr>
              <w:t>мп</w:t>
            </w:r>
            <w:proofErr w:type="spellEnd"/>
          </w:p>
        </w:tc>
      </w:tr>
      <w:bookmarkEnd w:id="179"/>
    </w:tbl>
    <w:p w14:paraId="56FE08BB" w14:textId="77777777" w:rsidR="00D70D77" w:rsidRPr="00915068" w:rsidRDefault="00D70D77" w:rsidP="00D70D77">
      <w:pPr>
        <w:spacing w:line="276" w:lineRule="auto"/>
        <w:rPr>
          <w:sz w:val="22"/>
          <w:szCs w:val="22"/>
        </w:rPr>
      </w:pPr>
    </w:p>
    <w:p w14:paraId="6AA1E54B" w14:textId="77777777" w:rsidR="00D70D77" w:rsidRPr="00915068" w:rsidRDefault="00D70D77" w:rsidP="00D70D77">
      <w:pPr>
        <w:spacing w:line="276" w:lineRule="auto"/>
        <w:rPr>
          <w:sz w:val="22"/>
          <w:szCs w:val="22"/>
        </w:rPr>
      </w:pPr>
    </w:p>
    <w:p w14:paraId="5FE655A5" w14:textId="77777777" w:rsidR="00D70D77" w:rsidRPr="003C563A" w:rsidRDefault="00D70D77" w:rsidP="00D70D77">
      <w:pPr>
        <w:pStyle w:val="ConsTitle"/>
        <w:widowControl/>
        <w:spacing w:line="276" w:lineRule="auto"/>
        <w:ind w:right="0"/>
        <w:jc w:val="right"/>
        <w:rPr>
          <w:rFonts w:ascii="Times New Roman" w:hAnsi="Times New Roman" w:cs="Times New Roman"/>
          <w:b w:val="0"/>
          <w:bCs w:val="0"/>
          <w:i/>
          <w:color w:val="auto"/>
          <w:sz w:val="20"/>
          <w:szCs w:val="20"/>
          <w:lang w:val="en-US"/>
        </w:rPr>
      </w:pPr>
    </w:p>
    <w:p w14:paraId="22708E42" w14:textId="77777777" w:rsidR="00D70D77" w:rsidRPr="00182639" w:rsidRDefault="00D70D77" w:rsidP="00D70D77">
      <w:pPr>
        <w:keepNext/>
        <w:spacing w:line="252" w:lineRule="auto"/>
        <w:contextualSpacing/>
        <w:jc w:val="center"/>
        <w:outlineLvl w:val="0"/>
        <w:rPr>
          <w:kern w:val="1"/>
        </w:rPr>
        <w:sectPr w:rsidR="00D70D77" w:rsidRPr="00182639" w:rsidSect="000427D7">
          <w:headerReference w:type="even" r:id="rId48"/>
          <w:footerReference w:type="even" r:id="rId49"/>
          <w:headerReference w:type="first" r:id="rId50"/>
          <w:footerReference w:type="first" r:id="rId51"/>
          <w:pgSz w:w="11906" w:h="16838" w:code="9"/>
          <w:pgMar w:top="1134" w:right="1134" w:bottom="1134" w:left="1701" w:header="0" w:footer="284" w:gutter="0"/>
          <w:cols w:space="720"/>
          <w:docGrid w:linePitch="360"/>
        </w:sectPr>
      </w:pPr>
    </w:p>
    <w:p w14:paraId="530E425B" w14:textId="77777777" w:rsidR="00D70D77" w:rsidRPr="003474BA" w:rsidRDefault="00D70D77" w:rsidP="00D70D77">
      <w:pPr>
        <w:jc w:val="right"/>
      </w:pPr>
      <w:r w:rsidRPr="003474BA">
        <w:rPr>
          <w:noProof/>
        </w:rPr>
        <w:lastRenderedPageBreak/>
        <mc:AlternateContent>
          <mc:Choice Requires="wps">
            <w:drawing>
              <wp:anchor distT="72390" distB="72390" distL="72390" distR="72390" simplePos="0" relativeHeight="251659264" behindDoc="0" locked="0" layoutInCell="1" allowOverlap="1" wp14:anchorId="543EF0F2" wp14:editId="0DAE5327">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D7F80AE" w14:textId="77777777" w:rsidR="00D70D77" w:rsidRPr="003474BA" w:rsidRDefault="00D70D77" w:rsidP="00D70D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EF0F2" id="_x0000_t202" coordsize="21600,21600" o:spt="202" path="m,l,21600r21600,l21600,xe">
                <v:stroke joinstyle="miter"/>
                <v:path gradientshapeok="t" o:connecttype="rect"/>
              </v:shapetype>
              <v:shape id="Надпись 14"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K90dWZIAgAAVwQAAA4AAAAAAAAAAAAAAAAALgIAAGRycy9lMm9Eb2MueG1sUEsBAi0AFAAGAAgA&#10;AAAhAEfqxrHkAAAADwEAAA8AAAAAAAAAAAAAAAAAogQAAGRycy9kb3ducmV2LnhtbFBLBQYAAAAA&#10;BAAEAPMAAACzBQAAAAA=&#10;" strokecolor="#3465a4">
                <v:textbox>
                  <w:txbxContent>
                    <w:p w14:paraId="6D7F80AE" w14:textId="77777777" w:rsidR="00D70D77" w:rsidRPr="003474BA" w:rsidRDefault="00D70D77" w:rsidP="00D70D77"/>
                  </w:txbxContent>
                </v:textbox>
              </v:shape>
            </w:pict>
          </mc:Fallback>
        </mc:AlternateContent>
      </w:r>
      <w:r w:rsidRPr="003474BA">
        <w:t>Приложение №1</w:t>
      </w:r>
    </w:p>
    <w:p w14:paraId="651488BB" w14:textId="77777777" w:rsidR="00D70D77" w:rsidRPr="003474BA" w:rsidRDefault="00D70D77" w:rsidP="00D70D77">
      <w:pPr>
        <w:jc w:val="right"/>
      </w:pPr>
      <w:r w:rsidRPr="003474BA">
        <w:t>к Государственному контракту</w:t>
      </w:r>
    </w:p>
    <w:p w14:paraId="5FCE4872" w14:textId="77777777" w:rsidR="00D70D77" w:rsidRPr="003474BA" w:rsidRDefault="00D70D77" w:rsidP="00D70D77">
      <w:pPr>
        <w:jc w:val="right"/>
      </w:pPr>
      <w:r w:rsidRPr="003474BA">
        <w:t>на выполнение строительно-монтажных работ</w:t>
      </w:r>
    </w:p>
    <w:p w14:paraId="07BE2771" w14:textId="77777777" w:rsidR="00D70D77" w:rsidRPr="003474BA" w:rsidRDefault="00D70D77" w:rsidP="00D70D77">
      <w:pPr>
        <w:jc w:val="right"/>
      </w:pPr>
      <w:r w:rsidRPr="003474BA">
        <w:t>от «___» ________2021 г. №______________</w:t>
      </w:r>
    </w:p>
    <w:p w14:paraId="24FBCE5A" w14:textId="77777777" w:rsidR="00D70D77" w:rsidRPr="003474BA" w:rsidRDefault="00D70D77" w:rsidP="00D70D77">
      <w:pPr>
        <w:jc w:val="right"/>
      </w:pPr>
    </w:p>
    <w:p w14:paraId="6B28244A" w14:textId="77777777" w:rsidR="00D70D77" w:rsidRPr="003474BA" w:rsidRDefault="00D70D77" w:rsidP="00D70D77"/>
    <w:tbl>
      <w:tblPr>
        <w:tblW w:w="10632" w:type="dxa"/>
        <w:tblInd w:w="-284" w:type="dxa"/>
        <w:tblLook w:val="04A0" w:firstRow="1" w:lastRow="0" w:firstColumn="1" w:lastColumn="0" w:noHBand="0" w:noVBand="1"/>
      </w:tblPr>
      <w:tblGrid>
        <w:gridCol w:w="709"/>
        <w:gridCol w:w="4237"/>
        <w:gridCol w:w="1292"/>
        <w:gridCol w:w="1417"/>
        <w:gridCol w:w="1417"/>
        <w:gridCol w:w="1560"/>
      </w:tblGrid>
      <w:tr w:rsidR="00D70D77" w:rsidRPr="003474BA" w14:paraId="367D70D6" w14:textId="77777777" w:rsidTr="008A3EF3">
        <w:trPr>
          <w:trHeight w:val="330"/>
        </w:trPr>
        <w:tc>
          <w:tcPr>
            <w:tcW w:w="10632" w:type="dxa"/>
            <w:gridSpan w:val="6"/>
            <w:tcBorders>
              <w:top w:val="nil"/>
              <w:left w:val="nil"/>
              <w:bottom w:val="nil"/>
              <w:right w:val="nil"/>
            </w:tcBorders>
            <w:shd w:val="clear" w:color="000000" w:fill="FFFFFF"/>
            <w:noWrap/>
            <w:vAlign w:val="center"/>
            <w:hideMark/>
          </w:tcPr>
          <w:p w14:paraId="7E0523AA" w14:textId="77777777" w:rsidR="00D70D77" w:rsidRPr="003474BA" w:rsidRDefault="00D70D77" w:rsidP="008A3EF3"/>
          <w:p w14:paraId="26362978" w14:textId="77777777" w:rsidR="00D70D77" w:rsidRPr="003474BA" w:rsidRDefault="00D70D77" w:rsidP="008A3EF3"/>
          <w:p w14:paraId="06E1AC0D" w14:textId="77777777" w:rsidR="00D70D77" w:rsidRPr="003474BA" w:rsidRDefault="00D70D77" w:rsidP="008A3EF3"/>
          <w:p w14:paraId="1A921ED4" w14:textId="77777777" w:rsidR="00D70D77" w:rsidRPr="003474BA" w:rsidRDefault="00D70D77" w:rsidP="008A3EF3">
            <w:pPr>
              <w:jc w:val="center"/>
            </w:pPr>
            <w:r w:rsidRPr="003474BA">
              <w:t>Смета контракта</w:t>
            </w:r>
          </w:p>
          <w:p w14:paraId="72B57604" w14:textId="77777777" w:rsidR="00D70D77" w:rsidRPr="003474BA" w:rsidRDefault="00D70D77" w:rsidP="008A3EF3">
            <w:pPr>
              <w:jc w:val="center"/>
            </w:pPr>
            <w:r w:rsidRPr="003474BA">
              <w:t xml:space="preserve">Выполнение строительно-монтажных работ по объекту: </w:t>
            </w:r>
            <w:r w:rsidRPr="00EB76AC">
              <w:t>«Строительство инженерных сетей района «Петровские высоты» в г. Симферополе»</w:t>
            </w:r>
          </w:p>
        </w:tc>
      </w:tr>
      <w:tr w:rsidR="00D70D77" w:rsidRPr="003474BA" w14:paraId="1AFEE3BB" w14:textId="77777777" w:rsidTr="008A3EF3">
        <w:trPr>
          <w:trHeight w:val="300"/>
        </w:trPr>
        <w:tc>
          <w:tcPr>
            <w:tcW w:w="10632" w:type="dxa"/>
            <w:gridSpan w:val="6"/>
            <w:tcBorders>
              <w:top w:val="nil"/>
              <w:left w:val="nil"/>
              <w:bottom w:val="nil"/>
              <w:right w:val="nil"/>
            </w:tcBorders>
            <w:shd w:val="clear" w:color="000000" w:fill="FFFFFF"/>
            <w:noWrap/>
            <w:vAlign w:val="center"/>
          </w:tcPr>
          <w:p w14:paraId="055EA57A" w14:textId="77777777" w:rsidR="00D70D77" w:rsidRPr="003474BA" w:rsidRDefault="00D70D77" w:rsidP="008A3EF3"/>
        </w:tc>
      </w:tr>
      <w:tr w:rsidR="00D70D77" w:rsidRPr="003474BA" w14:paraId="584B157A" w14:textId="77777777" w:rsidTr="008A3EF3">
        <w:trPr>
          <w:trHeight w:val="42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734F6E" w14:textId="77777777" w:rsidR="00D70D77" w:rsidRPr="003474BA" w:rsidRDefault="00D70D77" w:rsidP="008A3EF3">
            <w:r w:rsidRPr="003474BA">
              <w:t xml:space="preserve">№ </w:t>
            </w:r>
            <w:proofErr w:type="spellStart"/>
            <w:r w:rsidRPr="003474BA">
              <w:t>пп</w:t>
            </w:r>
            <w:proofErr w:type="spellEnd"/>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BB0847" w14:textId="77777777" w:rsidR="00D70D77" w:rsidRPr="003474BA" w:rsidRDefault="00D70D77" w:rsidP="008A3EF3">
            <w:r w:rsidRPr="003474BA">
              <w:t>Наименование конструктивных решений (элементов), комплексов (видов) работ</w:t>
            </w:r>
          </w:p>
        </w:tc>
        <w:tc>
          <w:tcPr>
            <w:tcW w:w="10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39530D" w14:textId="77777777" w:rsidR="00D70D77" w:rsidRPr="003474BA" w:rsidRDefault="00D70D77" w:rsidP="008A3EF3">
            <w:r w:rsidRPr="003474BA">
              <w:t>Единица</w:t>
            </w:r>
            <w:r w:rsidRPr="003474BA">
              <w:br/>
              <w:t>измерения</w:t>
            </w:r>
          </w:p>
        </w:tc>
        <w:tc>
          <w:tcPr>
            <w:tcW w:w="13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33E999" w14:textId="77777777" w:rsidR="00D70D77" w:rsidRPr="003474BA" w:rsidRDefault="00D70D77" w:rsidP="008A3EF3">
            <w:r w:rsidRPr="003474BA">
              <w:t>Количество</w:t>
            </w:r>
            <w:r w:rsidRPr="003474BA">
              <w:br/>
              <w:t>(объем работ)</w:t>
            </w:r>
          </w:p>
        </w:tc>
        <w:tc>
          <w:tcPr>
            <w:tcW w:w="29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7955E30" w14:textId="77777777" w:rsidR="00D70D77" w:rsidRPr="003474BA" w:rsidRDefault="00D70D77" w:rsidP="008A3EF3">
            <w:r w:rsidRPr="003474BA">
              <w:t>Цена, руб.</w:t>
            </w:r>
          </w:p>
        </w:tc>
      </w:tr>
      <w:tr w:rsidR="00D70D77" w:rsidRPr="003474BA" w14:paraId="33CFED3C" w14:textId="77777777" w:rsidTr="008A3EF3">
        <w:trPr>
          <w:trHeight w:val="52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383D272" w14:textId="77777777" w:rsidR="00D70D77" w:rsidRPr="003474BA" w:rsidRDefault="00D70D77" w:rsidP="008A3EF3"/>
        </w:tc>
        <w:tc>
          <w:tcPr>
            <w:tcW w:w="4536" w:type="dxa"/>
            <w:vMerge/>
            <w:tcBorders>
              <w:top w:val="single" w:sz="4" w:space="0" w:color="auto"/>
              <w:left w:val="single" w:sz="4" w:space="0" w:color="auto"/>
              <w:bottom w:val="single" w:sz="4" w:space="0" w:color="auto"/>
              <w:right w:val="single" w:sz="4" w:space="0" w:color="auto"/>
            </w:tcBorders>
            <w:vAlign w:val="center"/>
            <w:hideMark/>
          </w:tcPr>
          <w:p w14:paraId="032D3330" w14:textId="77777777" w:rsidR="00D70D77" w:rsidRPr="003474BA" w:rsidRDefault="00D70D77" w:rsidP="008A3EF3"/>
        </w:tc>
        <w:tc>
          <w:tcPr>
            <w:tcW w:w="1023" w:type="dxa"/>
            <w:vMerge/>
            <w:tcBorders>
              <w:top w:val="single" w:sz="4" w:space="0" w:color="auto"/>
              <w:left w:val="single" w:sz="4" w:space="0" w:color="auto"/>
              <w:bottom w:val="single" w:sz="4" w:space="0" w:color="auto"/>
              <w:right w:val="single" w:sz="4" w:space="0" w:color="auto"/>
            </w:tcBorders>
            <w:vAlign w:val="center"/>
            <w:hideMark/>
          </w:tcPr>
          <w:p w14:paraId="78116EC2" w14:textId="77777777" w:rsidR="00D70D77" w:rsidRPr="003474BA" w:rsidRDefault="00D70D77" w:rsidP="008A3EF3"/>
        </w:tc>
        <w:tc>
          <w:tcPr>
            <w:tcW w:w="1387" w:type="dxa"/>
            <w:vMerge/>
            <w:tcBorders>
              <w:top w:val="single" w:sz="4" w:space="0" w:color="auto"/>
              <w:left w:val="single" w:sz="4" w:space="0" w:color="auto"/>
              <w:bottom w:val="single" w:sz="4" w:space="0" w:color="auto"/>
              <w:right w:val="single" w:sz="4" w:space="0" w:color="auto"/>
            </w:tcBorders>
            <w:vAlign w:val="center"/>
            <w:hideMark/>
          </w:tcPr>
          <w:p w14:paraId="4FD2FCC4" w14:textId="77777777" w:rsidR="00D70D77" w:rsidRPr="003474BA" w:rsidRDefault="00D70D77" w:rsidP="008A3EF3"/>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6C37D885" w14:textId="77777777" w:rsidR="00D70D77" w:rsidRPr="003474BA" w:rsidRDefault="00D70D77" w:rsidP="008A3EF3">
            <w:r w:rsidRPr="003474BA">
              <w:t>На единицу измерения</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357A670B" w14:textId="77777777" w:rsidR="00D70D77" w:rsidRPr="003474BA" w:rsidRDefault="00D70D77" w:rsidP="008A3EF3">
            <w:r w:rsidRPr="003474BA">
              <w:t>Всего</w:t>
            </w:r>
          </w:p>
        </w:tc>
      </w:tr>
      <w:tr w:rsidR="00D70D77" w:rsidRPr="003474BA" w14:paraId="566C1880" w14:textId="77777777" w:rsidTr="008A3EF3">
        <w:trPr>
          <w:trHeight w:val="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CCE146" w14:textId="77777777" w:rsidR="00D70D77" w:rsidRPr="003474BA" w:rsidRDefault="00D70D77" w:rsidP="008A3EF3">
            <w:r w:rsidRPr="003474BA">
              <w:t> </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30EB2966" w14:textId="77777777" w:rsidR="00D70D77" w:rsidRPr="003474BA" w:rsidRDefault="00D70D77" w:rsidP="008A3EF3">
            <w:r w:rsidRPr="003474BA">
              <w:t> </w:t>
            </w:r>
          </w:p>
        </w:tc>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A00845" w14:textId="77777777" w:rsidR="00D70D77" w:rsidRPr="003474BA" w:rsidRDefault="00D70D77" w:rsidP="008A3EF3">
            <w:r w:rsidRPr="003474BA">
              <w:t> </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6A0D38" w14:textId="77777777" w:rsidR="00D70D77" w:rsidRPr="003474BA" w:rsidRDefault="00D70D77" w:rsidP="008A3EF3">
            <w:r w:rsidRPr="003474BA">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89E222" w14:textId="77777777" w:rsidR="00D70D77" w:rsidRPr="003474BA" w:rsidRDefault="00D70D77" w:rsidP="008A3EF3">
            <w:r w:rsidRPr="003474BA">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B4DC17" w14:textId="77777777" w:rsidR="00D70D77" w:rsidRPr="003474BA" w:rsidRDefault="00D70D77" w:rsidP="008A3EF3">
            <w:r w:rsidRPr="003474BA">
              <w:t> </w:t>
            </w:r>
          </w:p>
        </w:tc>
      </w:tr>
      <w:tr w:rsidR="00D70D77" w:rsidRPr="003474BA" w14:paraId="6A417D08" w14:textId="77777777" w:rsidTr="008A3EF3">
        <w:trPr>
          <w:trHeight w:val="210"/>
        </w:trPr>
        <w:tc>
          <w:tcPr>
            <w:tcW w:w="709" w:type="dxa"/>
            <w:tcBorders>
              <w:top w:val="nil"/>
              <w:left w:val="single" w:sz="4" w:space="0" w:color="auto"/>
              <w:bottom w:val="single" w:sz="4" w:space="0" w:color="auto"/>
              <w:right w:val="single" w:sz="4" w:space="0" w:color="auto"/>
            </w:tcBorders>
            <w:shd w:val="clear" w:color="000000" w:fill="FFFFFF"/>
            <w:noWrap/>
            <w:hideMark/>
          </w:tcPr>
          <w:p w14:paraId="0BF4BE8B" w14:textId="77777777" w:rsidR="00D70D77" w:rsidRPr="003474BA" w:rsidRDefault="00D70D77" w:rsidP="008A3EF3">
            <w:r w:rsidRPr="003474BA">
              <w:t>1</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473E9E62" w14:textId="77777777" w:rsidR="00D70D77" w:rsidRPr="003474BA" w:rsidRDefault="00D70D77" w:rsidP="008A3EF3">
            <w:r w:rsidRPr="003474BA">
              <w:t>2</w:t>
            </w:r>
          </w:p>
        </w:tc>
        <w:tc>
          <w:tcPr>
            <w:tcW w:w="1023" w:type="dxa"/>
            <w:tcBorders>
              <w:top w:val="single" w:sz="4" w:space="0" w:color="auto"/>
              <w:left w:val="nil"/>
              <w:bottom w:val="single" w:sz="4" w:space="0" w:color="auto"/>
              <w:right w:val="single" w:sz="4" w:space="0" w:color="auto"/>
            </w:tcBorders>
            <w:shd w:val="clear" w:color="000000" w:fill="FFFFFF"/>
            <w:vAlign w:val="center"/>
            <w:hideMark/>
          </w:tcPr>
          <w:p w14:paraId="484EDECE" w14:textId="77777777" w:rsidR="00D70D77" w:rsidRPr="003474BA" w:rsidRDefault="00D70D77" w:rsidP="008A3EF3">
            <w:r w:rsidRPr="003474BA">
              <w:t>3</w:t>
            </w:r>
          </w:p>
        </w:tc>
        <w:tc>
          <w:tcPr>
            <w:tcW w:w="1387" w:type="dxa"/>
            <w:tcBorders>
              <w:top w:val="single" w:sz="4" w:space="0" w:color="auto"/>
              <w:left w:val="nil"/>
              <w:bottom w:val="single" w:sz="4" w:space="0" w:color="auto"/>
              <w:right w:val="single" w:sz="4" w:space="0" w:color="auto"/>
            </w:tcBorders>
            <w:shd w:val="clear" w:color="000000" w:fill="FFFFFF"/>
            <w:noWrap/>
            <w:hideMark/>
          </w:tcPr>
          <w:p w14:paraId="14C67070" w14:textId="77777777" w:rsidR="00D70D77" w:rsidRPr="003474BA" w:rsidRDefault="00D70D77" w:rsidP="008A3EF3">
            <w:r w:rsidRPr="003474BA">
              <w:t>4</w:t>
            </w:r>
          </w:p>
        </w:tc>
        <w:tc>
          <w:tcPr>
            <w:tcW w:w="1417" w:type="dxa"/>
            <w:tcBorders>
              <w:top w:val="single" w:sz="4" w:space="0" w:color="auto"/>
              <w:left w:val="nil"/>
              <w:bottom w:val="single" w:sz="4" w:space="0" w:color="auto"/>
              <w:right w:val="nil"/>
            </w:tcBorders>
            <w:shd w:val="clear" w:color="000000" w:fill="FFFFFF"/>
            <w:noWrap/>
            <w:vAlign w:val="center"/>
            <w:hideMark/>
          </w:tcPr>
          <w:p w14:paraId="1BD425DF" w14:textId="77777777" w:rsidR="00D70D77" w:rsidRPr="003474BA" w:rsidRDefault="00D70D77" w:rsidP="008A3EF3">
            <w:r>
              <w:t>5</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14:paraId="34BDA3CB" w14:textId="77777777" w:rsidR="00D70D77" w:rsidRPr="003474BA" w:rsidRDefault="00D70D77" w:rsidP="008A3EF3">
            <w:r>
              <w:t>6</w:t>
            </w:r>
          </w:p>
        </w:tc>
      </w:tr>
      <w:tr w:rsidR="00D70D77" w:rsidRPr="003474BA" w14:paraId="6928E405" w14:textId="77777777" w:rsidTr="008A3EF3">
        <w:trPr>
          <w:trHeight w:val="495"/>
        </w:trPr>
        <w:tc>
          <w:tcPr>
            <w:tcW w:w="5245" w:type="dxa"/>
            <w:gridSpan w:val="2"/>
            <w:tcBorders>
              <w:top w:val="single" w:sz="4" w:space="0" w:color="auto"/>
              <w:left w:val="single" w:sz="4" w:space="0" w:color="auto"/>
              <w:bottom w:val="single" w:sz="4" w:space="0" w:color="auto"/>
              <w:right w:val="nil"/>
            </w:tcBorders>
            <w:shd w:val="clear" w:color="000000" w:fill="FFFFFF"/>
            <w:vAlign w:val="center"/>
          </w:tcPr>
          <w:p w14:paraId="6D669763" w14:textId="77777777" w:rsidR="00D70D77" w:rsidRPr="003474BA" w:rsidRDefault="00D70D77" w:rsidP="008A3EF3"/>
        </w:tc>
        <w:tc>
          <w:tcPr>
            <w:tcW w:w="1023" w:type="dxa"/>
            <w:tcBorders>
              <w:top w:val="nil"/>
              <w:left w:val="single" w:sz="4" w:space="0" w:color="auto"/>
              <w:bottom w:val="single" w:sz="4" w:space="0" w:color="auto"/>
              <w:right w:val="single" w:sz="4" w:space="0" w:color="auto"/>
            </w:tcBorders>
            <w:shd w:val="clear" w:color="000000" w:fill="FFFFFF"/>
            <w:vAlign w:val="center"/>
          </w:tcPr>
          <w:p w14:paraId="13CA97FF" w14:textId="77777777" w:rsidR="00D70D77" w:rsidRPr="003474BA" w:rsidRDefault="00D70D77" w:rsidP="008A3EF3"/>
        </w:tc>
        <w:tc>
          <w:tcPr>
            <w:tcW w:w="1387" w:type="dxa"/>
            <w:tcBorders>
              <w:top w:val="nil"/>
              <w:left w:val="nil"/>
              <w:bottom w:val="single" w:sz="4" w:space="0" w:color="auto"/>
              <w:right w:val="single" w:sz="4" w:space="0" w:color="auto"/>
            </w:tcBorders>
            <w:shd w:val="clear" w:color="000000" w:fill="FFFFFF"/>
            <w:vAlign w:val="center"/>
          </w:tcPr>
          <w:p w14:paraId="5E35BBD2" w14:textId="77777777" w:rsidR="00D70D77" w:rsidRPr="003474BA" w:rsidRDefault="00D70D77" w:rsidP="008A3EF3"/>
        </w:tc>
        <w:tc>
          <w:tcPr>
            <w:tcW w:w="1417" w:type="dxa"/>
            <w:tcBorders>
              <w:top w:val="nil"/>
              <w:left w:val="nil"/>
              <w:bottom w:val="single" w:sz="4" w:space="0" w:color="auto"/>
              <w:right w:val="single" w:sz="4" w:space="0" w:color="auto"/>
            </w:tcBorders>
            <w:shd w:val="clear" w:color="000000" w:fill="FFFFFF"/>
            <w:noWrap/>
            <w:vAlign w:val="bottom"/>
          </w:tcPr>
          <w:p w14:paraId="4E734B3E" w14:textId="77777777" w:rsidR="00D70D77" w:rsidRPr="003474BA" w:rsidRDefault="00D70D77" w:rsidP="008A3EF3"/>
        </w:tc>
        <w:tc>
          <w:tcPr>
            <w:tcW w:w="1560" w:type="dxa"/>
            <w:tcBorders>
              <w:top w:val="nil"/>
              <w:left w:val="nil"/>
              <w:bottom w:val="single" w:sz="4" w:space="0" w:color="auto"/>
              <w:right w:val="single" w:sz="4" w:space="0" w:color="auto"/>
            </w:tcBorders>
            <w:shd w:val="clear" w:color="000000" w:fill="FFFFFF"/>
            <w:noWrap/>
            <w:vAlign w:val="bottom"/>
          </w:tcPr>
          <w:p w14:paraId="381A6F34" w14:textId="77777777" w:rsidR="00D70D77" w:rsidRPr="003474BA" w:rsidRDefault="00D70D77" w:rsidP="008A3EF3"/>
        </w:tc>
      </w:tr>
      <w:tr w:rsidR="00D70D77" w:rsidRPr="003474BA" w14:paraId="7FF0C0E2" w14:textId="77777777" w:rsidTr="008A3EF3">
        <w:trPr>
          <w:trHeight w:val="285"/>
        </w:trPr>
        <w:tc>
          <w:tcPr>
            <w:tcW w:w="5245" w:type="dxa"/>
            <w:gridSpan w:val="2"/>
            <w:tcBorders>
              <w:top w:val="single" w:sz="4" w:space="0" w:color="auto"/>
              <w:left w:val="single" w:sz="4" w:space="0" w:color="auto"/>
              <w:bottom w:val="single" w:sz="4" w:space="0" w:color="auto"/>
              <w:right w:val="nil"/>
            </w:tcBorders>
            <w:shd w:val="clear" w:color="000000" w:fill="FFFFFF"/>
          </w:tcPr>
          <w:p w14:paraId="60C0949E" w14:textId="77777777" w:rsidR="00D70D77" w:rsidRPr="003474BA" w:rsidRDefault="00D70D77" w:rsidP="008A3EF3"/>
        </w:tc>
        <w:tc>
          <w:tcPr>
            <w:tcW w:w="1023" w:type="dxa"/>
            <w:tcBorders>
              <w:top w:val="nil"/>
              <w:left w:val="nil"/>
              <w:bottom w:val="single" w:sz="4" w:space="0" w:color="auto"/>
              <w:right w:val="single" w:sz="4" w:space="0" w:color="auto"/>
            </w:tcBorders>
            <w:shd w:val="clear" w:color="000000" w:fill="FFFFFF"/>
          </w:tcPr>
          <w:p w14:paraId="57125474" w14:textId="77777777" w:rsidR="00D70D77" w:rsidRPr="003474BA" w:rsidRDefault="00D70D77" w:rsidP="008A3EF3"/>
        </w:tc>
        <w:tc>
          <w:tcPr>
            <w:tcW w:w="1387" w:type="dxa"/>
            <w:tcBorders>
              <w:top w:val="nil"/>
              <w:left w:val="nil"/>
              <w:bottom w:val="single" w:sz="4" w:space="0" w:color="auto"/>
              <w:right w:val="single" w:sz="4" w:space="0" w:color="auto"/>
            </w:tcBorders>
            <w:shd w:val="clear" w:color="000000" w:fill="FFFFFF"/>
          </w:tcPr>
          <w:p w14:paraId="753EC4EC" w14:textId="77777777" w:rsidR="00D70D77" w:rsidRPr="003474BA" w:rsidRDefault="00D70D77" w:rsidP="008A3EF3"/>
        </w:tc>
        <w:tc>
          <w:tcPr>
            <w:tcW w:w="1417" w:type="dxa"/>
            <w:tcBorders>
              <w:top w:val="nil"/>
              <w:left w:val="nil"/>
              <w:bottom w:val="single" w:sz="4" w:space="0" w:color="auto"/>
              <w:right w:val="single" w:sz="4" w:space="0" w:color="auto"/>
            </w:tcBorders>
            <w:shd w:val="clear" w:color="000000" w:fill="FFFFFF"/>
            <w:noWrap/>
            <w:vAlign w:val="bottom"/>
          </w:tcPr>
          <w:p w14:paraId="04158953" w14:textId="77777777" w:rsidR="00D70D77" w:rsidRPr="003474BA" w:rsidRDefault="00D70D77" w:rsidP="008A3EF3"/>
        </w:tc>
        <w:tc>
          <w:tcPr>
            <w:tcW w:w="1560" w:type="dxa"/>
            <w:tcBorders>
              <w:top w:val="nil"/>
              <w:left w:val="nil"/>
              <w:bottom w:val="single" w:sz="4" w:space="0" w:color="auto"/>
              <w:right w:val="single" w:sz="4" w:space="0" w:color="auto"/>
            </w:tcBorders>
            <w:shd w:val="clear" w:color="000000" w:fill="FFFFFF"/>
            <w:noWrap/>
            <w:vAlign w:val="bottom"/>
          </w:tcPr>
          <w:p w14:paraId="4941E4BB" w14:textId="77777777" w:rsidR="00D70D77" w:rsidRPr="003474BA" w:rsidRDefault="00D70D77" w:rsidP="008A3EF3"/>
        </w:tc>
      </w:tr>
    </w:tbl>
    <w:p w14:paraId="52248DF8" w14:textId="77777777" w:rsidR="00D70D77" w:rsidRPr="003474BA" w:rsidRDefault="00D70D77" w:rsidP="00D70D77"/>
    <w:tbl>
      <w:tblPr>
        <w:tblpPr w:leftFromText="180" w:rightFromText="180" w:vertAnchor="text" w:horzAnchor="margin" w:tblpXSpec="center" w:tblpY="154"/>
        <w:tblW w:w="9889" w:type="dxa"/>
        <w:tblLook w:val="04A0" w:firstRow="1" w:lastRow="0" w:firstColumn="1" w:lastColumn="0" w:noHBand="0" w:noVBand="1"/>
      </w:tblPr>
      <w:tblGrid>
        <w:gridCol w:w="5353"/>
        <w:gridCol w:w="4536"/>
      </w:tblGrid>
      <w:tr w:rsidR="00D70D77" w:rsidRPr="003474BA" w14:paraId="4E2560D0" w14:textId="77777777" w:rsidTr="008A3EF3">
        <w:tc>
          <w:tcPr>
            <w:tcW w:w="5353" w:type="dxa"/>
            <w:shd w:val="clear" w:color="auto" w:fill="auto"/>
          </w:tcPr>
          <w:p w14:paraId="5F674446" w14:textId="77777777" w:rsidR="00D70D77" w:rsidRPr="003474BA" w:rsidRDefault="00D70D77" w:rsidP="008A3EF3">
            <w:r w:rsidRPr="003474BA">
              <w:t>Государственный заказчик:</w:t>
            </w:r>
          </w:p>
        </w:tc>
        <w:tc>
          <w:tcPr>
            <w:tcW w:w="4536" w:type="dxa"/>
            <w:shd w:val="clear" w:color="auto" w:fill="auto"/>
          </w:tcPr>
          <w:p w14:paraId="17B321D3" w14:textId="77777777" w:rsidR="00D70D77" w:rsidRPr="003474BA" w:rsidRDefault="00D70D77" w:rsidP="008A3EF3">
            <w:r w:rsidRPr="003474BA">
              <w:t>Подрядчик:</w:t>
            </w:r>
          </w:p>
        </w:tc>
      </w:tr>
      <w:tr w:rsidR="00D70D77" w:rsidRPr="003474BA" w14:paraId="7D08B6EB" w14:textId="77777777" w:rsidTr="008A3EF3">
        <w:tc>
          <w:tcPr>
            <w:tcW w:w="5353" w:type="dxa"/>
            <w:shd w:val="clear" w:color="auto" w:fill="auto"/>
          </w:tcPr>
          <w:p w14:paraId="0AFFD825" w14:textId="77777777" w:rsidR="00D70D77" w:rsidRPr="003474BA" w:rsidRDefault="00D70D77" w:rsidP="008A3EF3">
            <w:r w:rsidRPr="003474BA">
              <w:t xml:space="preserve">Генеральный директор </w:t>
            </w:r>
          </w:p>
          <w:p w14:paraId="1413A8FC" w14:textId="77777777" w:rsidR="00D70D77" w:rsidRPr="003474BA" w:rsidRDefault="00D70D77" w:rsidP="008A3EF3"/>
          <w:p w14:paraId="51467F19" w14:textId="77777777" w:rsidR="00D70D77" w:rsidRPr="003474BA" w:rsidRDefault="00D70D77" w:rsidP="008A3EF3">
            <w:r w:rsidRPr="003474BA">
              <w:t>_______________________/А.В. Титов/</w:t>
            </w:r>
          </w:p>
          <w:p w14:paraId="1886BABA" w14:textId="77777777" w:rsidR="00D70D77" w:rsidRPr="003474BA" w:rsidRDefault="00D70D77" w:rsidP="008A3EF3">
            <w:proofErr w:type="spellStart"/>
            <w:r w:rsidRPr="003474BA">
              <w:t>мп</w:t>
            </w:r>
            <w:proofErr w:type="spellEnd"/>
          </w:p>
        </w:tc>
        <w:tc>
          <w:tcPr>
            <w:tcW w:w="4536" w:type="dxa"/>
            <w:shd w:val="clear" w:color="auto" w:fill="auto"/>
          </w:tcPr>
          <w:p w14:paraId="03B6207B" w14:textId="77777777" w:rsidR="00D70D77" w:rsidRPr="003474BA" w:rsidRDefault="00D70D77" w:rsidP="008A3EF3"/>
        </w:tc>
      </w:tr>
    </w:tbl>
    <w:p w14:paraId="525E43F7" w14:textId="77777777" w:rsidR="00D70D77" w:rsidRPr="003474BA" w:rsidRDefault="00D70D77" w:rsidP="00D70D77"/>
    <w:p w14:paraId="05623878" w14:textId="77777777" w:rsidR="00D70D77" w:rsidRPr="003474BA" w:rsidRDefault="00D70D77" w:rsidP="00D70D77"/>
    <w:p w14:paraId="241D0FFD" w14:textId="77777777" w:rsidR="00D70D77" w:rsidRPr="003474BA" w:rsidRDefault="00D70D77" w:rsidP="00D70D77">
      <w:pPr>
        <w:sectPr w:rsidR="00D70D77" w:rsidRPr="003474BA" w:rsidSect="003474BA">
          <w:pgSz w:w="11906" w:h="16838" w:code="9"/>
          <w:pgMar w:top="1134" w:right="567" w:bottom="1134" w:left="1134" w:header="0" w:footer="284" w:gutter="0"/>
          <w:cols w:space="720"/>
          <w:docGrid w:linePitch="360"/>
        </w:sectPr>
      </w:pPr>
    </w:p>
    <w:p w14:paraId="09FB1FD3" w14:textId="77777777" w:rsidR="00D70D77" w:rsidRPr="00AC02C5" w:rsidRDefault="00D70D77" w:rsidP="00D70D77">
      <w:pPr>
        <w:jc w:val="right"/>
        <w:rPr>
          <w:sz w:val="22"/>
          <w:szCs w:val="22"/>
        </w:rPr>
      </w:pPr>
      <w:r w:rsidRPr="00AC02C5">
        <w:rPr>
          <w:noProof/>
          <w:sz w:val="22"/>
          <w:szCs w:val="22"/>
        </w:rPr>
        <w:lastRenderedPageBreak/>
        <mc:AlternateContent>
          <mc:Choice Requires="wps">
            <w:drawing>
              <wp:anchor distT="72390" distB="72390" distL="72390" distR="72390" simplePos="0" relativeHeight="251660288" behindDoc="0" locked="0" layoutInCell="1" allowOverlap="1" wp14:anchorId="73B8AD79" wp14:editId="0EE3DE8A">
                <wp:simplePos x="0" y="0"/>
                <wp:positionH relativeFrom="column">
                  <wp:posOffset>6663690</wp:posOffset>
                </wp:positionH>
                <wp:positionV relativeFrom="paragraph">
                  <wp:posOffset>10295255</wp:posOffset>
                </wp:positionV>
                <wp:extent cx="370840" cy="147955"/>
                <wp:effectExtent l="0" t="0" r="10160" b="234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B6C4CEA" w14:textId="77777777" w:rsidR="00D70D77" w:rsidRPr="003474BA" w:rsidRDefault="00D70D77" w:rsidP="00D70D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8AD79" id="Надпись 13"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RwIAAF4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DGPgvkcCAABeBAAADgAAAAAAAAAAAAAAAAAuAgAAZHJzL2Uyb0RvYy54bWxQSwECLQAUAAYACAAA&#10;ACEAR+rGseQAAAAPAQAADwAAAAAAAAAAAAAAAAChBAAAZHJzL2Rvd25yZXYueG1sUEsFBgAAAAAE&#10;AAQA8wAAALIFAAAAAA==&#10;" strokecolor="#3465a4">
                <v:textbox>
                  <w:txbxContent>
                    <w:p w14:paraId="5B6C4CEA" w14:textId="77777777" w:rsidR="00D70D77" w:rsidRPr="003474BA" w:rsidRDefault="00D70D77" w:rsidP="00D70D77"/>
                  </w:txbxContent>
                </v:textbox>
              </v:shape>
            </w:pict>
          </mc:Fallback>
        </mc:AlternateContent>
      </w:r>
      <w:r w:rsidRPr="00AC02C5">
        <w:rPr>
          <w:sz w:val="22"/>
          <w:szCs w:val="22"/>
        </w:rPr>
        <w:t>Приложение №2</w:t>
      </w:r>
    </w:p>
    <w:p w14:paraId="02009D00" w14:textId="77777777" w:rsidR="00D70D77" w:rsidRPr="00AC02C5" w:rsidRDefault="00D70D77" w:rsidP="00D70D77">
      <w:pPr>
        <w:jc w:val="right"/>
        <w:rPr>
          <w:sz w:val="22"/>
          <w:szCs w:val="22"/>
        </w:rPr>
      </w:pPr>
      <w:r w:rsidRPr="00AC02C5">
        <w:rPr>
          <w:sz w:val="22"/>
          <w:szCs w:val="22"/>
        </w:rPr>
        <w:t>к Государственному контракту</w:t>
      </w:r>
    </w:p>
    <w:p w14:paraId="6C93B714" w14:textId="77777777" w:rsidR="00D70D77" w:rsidRPr="00AC02C5" w:rsidRDefault="00D70D77" w:rsidP="00D70D77">
      <w:pPr>
        <w:jc w:val="right"/>
        <w:rPr>
          <w:sz w:val="22"/>
          <w:szCs w:val="22"/>
        </w:rPr>
      </w:pPr>
      <w:r w:rsidRPr="00AC02C5">
        <w:rPr>
          <w:sz w:val="22"/>
          <w:szCs w:val="22"/>
        </w:rPr>
        <w:t>на выполнение строительно-монтажных работ</w:t>
      </w:r>
    </w:p>
    <w:p w14:paraId="79E36F4E" w14:textId="77777777" w:rsidR="00D70D77" w:rsidRPr="00AC02C5" w:rsidRDefault="00D70D77" w:rsidP="00D70D77">
      <w:pPr>
        <w:jc w:val="right"/>
        <w:rPr>
          <w:sz w:val="22"/>
          <w:szCs w:val="22"/>
        </w:rPr>
      </w:pPr>
      <w:r w:rsidRPr="00AC02C5">
        <w:rPr>
          <w:sz w:val="22"/>
          <w:szCs w:val="22"/>
        </w:rPr>
        <w:t>от «___» ________20__ г. №______________</w:t>
      </w:r>
    </w:p>
    <w:p w14:paraId="2531E99D" w14:textId="77777777" w:rsidR="00D70D77" w:rsidRPr="00AC02C5" w:rsidRDefault="00D70D77" w:rsidP="00D70D77">
      <w:pPr>
        <w:rPr>
          <w:sz w:val="22"/>
          <w:szCs w:val="22"/>
        </w:rPr>
      </w:pPr>
    </w:p>
    <w:p w14:paraId="06DC03A1" w14:textId="77777777" w:rsidR="00D70D77" w:rsidRPr="00AC02C5" w:rsidRDefault="00D70D77" w:rsidP="00D70D77">
      <w:pPr>
        <w:jc w:val="center"/>
        <w:rPr>
          <w:sz w:val="22"/>
          <w:szCs w:val="22"/>
        </w:rPr>
      </w:pPr>
      <w:r w:rsidRPr="00AC02C5">
        <w:rPr>
          <w:sz w:val="22"/>
          <w:szCs w:val="22"/>
        </w:rPr>
        <w:t>График выполнения</w:t>
      </w:r>
    </w:p>
    <w:p w14:paraId="4183F7ED" w14:textId="77777777" w:rsidR="00D70D77" w:rsidRPr="00AC02C5" w:rsidRDefault="00D70D77" w:rsidP="00D70D77">
      <w:pPr>
        <w:jc w:val="center"/>
        <w:rPr>
          <w:sz w:val="22"/>
          <w:szCs w:val="22"/>
        </w:rPr>
      </w:pPr>
      <w:r w:rsidRPr="00AC02C5">
        <w:rPr>
          <w:sz w:val="22"/>
          <w:szCs w:val="22"/>
        </w:rPr>
        <w:t>строительно-монтажных работ по объекту:</w:t>
      </w:r>
    </w:p>
    <w:p w14:paraId="7ECB2107" w14:textId="77777777" w:rsidR="00D70D77" w:rsidRPr="00AC02C5" w:rsidRDefault="00D70D77" w:rsidP="00D70D77">
      <w:pPr>
        <w:jc w:val="center"/>
        <w:rPr>
          <w:sz w:val="22"/>
          <w:szCs w:val="22"/>
        </w:rPr>
      </w:pPr>
      <w:r w:rsidRPr="00EB76AC">
        <w:rPr>
          <w:sz w:val="22"/>
          <w:szCs w:val="22"/>
        </w:rPr>
        <w:t>«Строительство инженерных сетей района «Петровские высоты» в г. Симферополе»</w:t>
      </w:r>
      <w:r w:rsidRPr="00AC02C5">
        <w:rPr>
          <w:sz w:val="22"/>
          <w:szCs w:val="22"/>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843"/>
        <w:gridCol w:w="3544"/>
      </w:tblGrid>
      <w:tr w:rsidR="00D70D77" w:rsidRPr="00CC664F" w14:paraId="409E371A" w14:textId="77777777" w:rsidTr="008A3EF3">
        <w:trPr>
          <w:cantSplit/>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14:paraId="51BEF2E4" w14:textId="77777777" w:rsidR="00D70D77" w:rsidRPr="003F7995" w:rsidRDefault="00D70D77" w:rsidP="008A3EF3">
            <w:pPr>
              <w:suppressAutoHyphens/>
              <w:jc w:val="center"/>
              <w:rPr>
                <w:b/>
                <w:sz w:val="22"/>
                <w:szCs w:val="22"/>
                <w:lang w:eastAsia="ar-SA" w:bidi="hi-IN"/>
              </w:rPr>
            </w:pPr>
            <w:r w:rsidRPr="003F7995">
              <w:rPr>
                <w:b/>
                <w:sz w:val="22"/>
                <w:szCs w:val="22"/>
                <w:lang w:eastAsia="ar-SA" w:bidi="hi-IN"/>
              </w:rPr>
              <w:t>№</w:t>
            </w:r>
          </w:p>
          <w:p w14:paraId="2578FDA8" w14:textId="77777777" w:rsidR="00D70D77" w:rsidRPr="003F7995" w:rsidRDefault="00D70D77" w:rsidP="008A3EF3">
            <w:pPr>
              <w:suppressAutoHyphens/>
              <w:jc w:val="center"/>
              <w:rPr>
                <w:b/>
                <w:sz w:val="22"/>
                <w:szCs w:val="22"/>
                <w:lang w:eastAsia="ar-SA" w:bidi="hi-IN"/>
              </w:rPr>
            </w:pPr>
            <w:r w:rsidRPr="003F7995">
              <w:rPr>
                <w:b/>
                <w:sz w:val="22"/>
                <w:szCs w:val="22"/>
                <w:lang w:eastAsia="ar-SA" w:bidi="hi-IN"/>
              </w:rPr>
              <w:t>п/п</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DA7CDEE" w14:textId="77777777" w:rsidR="00D70D77" w:rsidRPr="003F7995" w:rsidRDefault="00D70D77" w:rsidP="008A3EF3">
            <w:pPr>
              <w:suppressAutoHyphens/>
              <w:jc w:val="center"/>
              <w:rPr>
                <w:b/>
                <w:sz w:val="22"/>
                <w:szCs w:val="22"/>
                <w:lang w:eastAsia="ar-SA" w:bidi="hi-IN"/>
              </w:rPr>
            </w:pPr>
            <w:r w:rsidRPr="003F7995">
              <w:rPr>
                <w:b/>
                <w:sz w:val="22"/>
                <w:szCs w:val="22"/>
                <w:lang w:eastAsia="ar-SA" w:bidi="hi-IN"/>
              </w:rPr>
              <w:t>Наименование отдельных зданий, сооружений и видов работ</w:t>
            </w:r>
          </w:p>
        </w:tc>
        <w:tc>
          <w:tcPr>
            <w:tcW w:w="1843" w:type="dxa"/>
            <w:tcBorders>
              <w:top w:val="single" w:sz="4" w:space="0" w:color="auto"/>
              <w:left w:val="single" w:sz="4" w:space="0" w:color="auto"/>
              <w:bottom w:val="single" w:sz="4" w:space="0" w:color="auto"/>
              <w:right w:val="single" w:sz="4" w:space="0" w:color="auto"/>
            </w:tcBorders>
            <w:hideMark/>
          </w:tcPr>
          <w:p w14:paraId="1993EA45" w14:textId="77777777" w:rsidR="00D70D77" w:rsidRPr="003F7995" w:rsidRDefault="00D70D77" w:rsidP="008A3EF3">
            <w:pPr>
              <w:suppressAutoHyphens/>
              <w:jc w:val="center"/>
              <w:rPr>
                <w:b/>
                <w:sz w:val="22"/>
                <w:szCs w:val="22"/>
                <w:lang w:eastAsia="ar-SA" w:bidi="hi-IN"/>
              </w:rPr>
            </w:pPr>
            <w:r w:rsidRPr="003F7995">
              <w:rPr>
                <w:b/>
                <w:sz w:val="22"/>
                <w:szCs w:val="22"/>
                <w:lang w:eastAsia="ar-SA" w:bidi="hi-IN"/>
              </w:rPr>
              <w:t>Срок выполнения работ</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A8F257E" w14:textId="77777777" w:rsidR="00D70D77" w:rsidRPr="003F7995" w:rsidRDefault="00D70D77" w:rsidP="008A3EF3">
            <w:pPr>
              <w:suppressAutoHyphens/>
              <w:jc w:val="center"/>
              <w:rPr>
                <w:b/>
                <w:sz w:val="22"/>
                <w:szCs w:val="22"/>
                <w:lang w:eastAsia="ar-SA" w:bidi="hi-IN"/>
              </w:rPr>
            </w:pPr>
            <w:r w:rsidRPr="003F7995">
              <w:rPr>
                <w:b/>
                <w:sz w:val="22"/>
                <w:szCs w:val="22"/>
                <w:lang w:eastAsia="ar-SA" w:bidi="hi-IN"/>
              </w:rPr>
              <w:t>Начало работ</w:t>
            </w:r>
          </w:p>
        </w:tc>
      </w:tr>
      <w:tr w:rsidR="00D70D77" w:rsidRPr="00CC664F" w14:paraId="203130C2" w14:textId="77777777" w:rsidTr="008A3EF3">
        <w:trPr>
          <w:cantSplit/>
          <w:trHeight w:val="369"/>
        </w:trPr>
        <w:tc>
          <w:tcPr>
            <w:tcW w:w="709" w:type="dxa"/>
            <w:tcBorders>
              <w:top w:val="single" w:sz="4" w:space="0" w:color="auto"/>
              <w:left w:val="single" w:sz="4" w:space="0" w:color="auto"/>
              <w:bottom w:val="single" w:sz="4" w:space="0" w:color="auto"/>
              <w:right w:val="single" w:sz="4" w:space="0" w:color="auto"/>
            </w:tcBorders>
            <w:vAlign w:val="center"/>
            <w:hideMark/>
          </w:tcPr>
          <w:p w14:paraId="10B4C29B" w14:textId="77777777" w:rsidR="00D70D77" w:rsidRPr="003F7995" w:rsidRDefault="00D70D77" w:rsidP="008A3EF3">
            <w:pPr>
              <w:suppressAutoHyphens/>
              <w:jc w:val="center"/>
              <w:rPr>
                <w:sz w:val="22"/>
                <w:szCs w:val="22"/>
                <w:lang w:eastAsia="ar-SA" w:bidi="hi-IN"/>
              </w:rPr>
            </w:pPr>
            <w:r w:rsidRPr="003F7995">
              <w:rPr>
                <w:sz w:val="22"/>
                <w:szCs w:val="22"/>
                <w:lang w:eastAsia="ar-SA" w:bidi="hi-IN"/>
              </w:rPr>
              <w:t>1</w:t>
            </w:r>
          </w:p>
        </w:tc>
        <w:tc>
          <w:tcPr>
            <w:tcW w:w="3969" w:type="dxa"/>
            <w:tcBorders>
              <w:top w:val="single" w:sz="4" w:space="0" w:color="auto"/>
              <w:left w:val="single" w:sz="4" w:space="0" w:color="auto"/>
              <w:bottom w:val="single" w:sz="4" w:space="0" w:color="auto"/>
              <w:right w:val="single" w:sz="4" w:space="0" w:color="auto"/>
            </w:tcBorders>
            <w:vAlign w:val="center"/>
          </w:tcPr>
          <w:p w14:paraId="019A65D7" w14:textId="77777777" w:rsidR="00D70D77" w:rsidRPr="003F7995" w:rsidRDefault="00D70D77" w:rsidP="008A3EF3">
            <w:pPr>
              <w:suppressAutoHyphens/>
              <w:rPr>
                <w:sz w:val="22"/>
                <w:szCs w:val="22"/>
                <w:lang w:eastAsia="ar-SA" w:bidi="hi-IN"/>
              </w:rPr>
            </w:pPr>
            <w:r w:rsidRPr="003F7995">
              <w:rPr>
                <w:sz w:val="22"/>
                <w:szCs w:val="22"/>
                <w:lang w:eastAsia="zh-CN" w:bidi="hi-IN"/>
              </w:rPr>
              <w:t>Подготовительные работы</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B419F0E" w14:textId="77777777" w:rsidR="00D70D77" w:rsidRPr="003F7995" w:rsidRDefault="00D70D77" w:rsidP="008A3EF3">
            <w:pPr>
              <w:suppressAutoHyphens/>
              <w:jc w:val="center"/>
              <w:rPr>
                <w:sz w:val="22"/>
                <w:szCs w:val="22"/>
                <w:lang w:eastAsia="zh-CN" w:bidi="hi-IN"/>
              </w:rPr>
            </w:pPr>
            <w:r w:rsidRPr="003F7995">
              <w:rPr>
                <w:sz w:val="22"/>
                <w:szCs w:val="22"/>
                <w:lang w:eastAsia="zh-CN" w:bidi="hi-IN"/>
              </w:rPr>
              <w:t xml:space="preserve">3 мес. </w:t>
            </w:r>
          </w:p>
        </w:tc>
        <w:tc>
          <w:tcPr>
            <w:tcW w:w="3544" w:type="dxa"/>
            <w:tcBorders>
              <w:top w:val="single" w:sz="4" w:space="0" w:color="auto"/>
              <w:left w:val="single" w:sz="4" w:space="0" w:color="auto"/>
              <w:bottom w:val="single" w:sz="4" w:space="0" w:color="auto"/>
              <w:right w:val="single" w:sz="4" w:space="0" w:color="auto"/>
            </w:tcBorders>
            <w:vAlign w:val="center"/>
          </w:tcPr>
          <w:p w14:paraId="3F7FAD89" w14:textId="77777777" w:rsidR="00D70D77" w:rsidRPr="003F7995" w:rsidRDefault="00D70D77" w:rsidP="008A3EF3">
            <w:pPr>
              <w:suppressAutoHyphens/>
              <w:jc w:val="center"/>
              <w:rPr>
                <w:sz w:val="22"/>
                <w:szCs w:val="22"/>
                <w:lang w:eastAsia="ar-SA" w:bidi="hi-IN"/>
              </w:rPr>
            </w:pPr>
            <w:r w:rsidRPr="003F7995">
              <w:rPr>
                <w:sz w:val="22"/>
                <w:szCs w:val="22"/>
                <w:lang w:eastAsia="ar-SA" w:bidi="hi-IN"/>
              </w:rPr>
              <w:t>с даты заключения контракта</w:t>
            </w:r>
          </w:p>
        </w:tc>
      </w:tr>
      <w:tr w:rsidR="00D70D77" w:rsidRPr="00CC664F" w14:paraId="1029FD8C" w14:textId="77777777" w:rsidTr="008A3EF3">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A284551" w14:textId="77777777" w:rsidR="00D70D77" w:rsidRPr="003F7995" w:rsidRDefault="00D70D77" w:rsidP="008A3EF3">
            <w:pPr>
              <w:suppressAutoHyphens/>
              <w:jc w:val="center"/>
              <w:rPr>
                <w:sz w:val="22"/>
                <w:szCs w:val="22"/>
                <w:lang w:eastAsia="ar-SA" w:bidi="hi-IN"/>
              </w:rPr>
            </w:pPr>
            <w:r w:rsidRPr="003F7995">
              <w:rPr>
                <w:sz w:val="22"/>
                <w:szCs w:val="22"/>
                <w:lang w:eastAsia="ar-SA" w:bidi="hi-IN"/>
              </w:rPr>
              <w:t>2</w:t>
            </w:r>
          </w:p>
        </w:tc>
        <w:tc>
          <w:tcPr>
            <w:tcW w:w="3969" w:type="dxa"/>
            <w:tcBorders>
              <w:top w:val="single" w:sz="4" w:space="0" w:color="auto"/>
              <w:left w:val="single" w:sz="4" w:space="0" w:color="auto"/>
              <w:bottom w:val="single" w:sz="4" w:space="0" w:color="auto"/>
              <w:right w:val="single" w:sz="4" w:space="0" w:color="auto"/>
            </w:tcBorders>
            <w:vAlign w:val="center"/>
          </w:tcPr>
          <w:p w14:paraId="15F7E8CE" w14:textId="77777777" w:rsidR="00D70D77" w:rsidRPr="003F7995" w:rsidRDefault="00D70D77" w:rsidP="008A3EF3">
            <w:pPr>
              <w:suppressAutoHyphens/>
              <w:rPr>
                <w:sz w:val="22"/>
                <w:szCs w:val="22"/>
                <w:lang w:eastAsia="zh-CN" w:bidi="hi-IN"/>
              </w:rPr>
            </w:pPr>
            <w:r w:rsidRPr="003F7995">
              <w:rPr>
                <w:sz w:val="22"/>
                <w:szCs w:val="22"/>
                <w:lang w:eastAsia="zh-CN" w:bidi="hi-IN"/>
              </w:rPr>
              <w:t>Устройство наружных сетей канализации</w:t>
            </w:r>
          </w:p>
        </w:tc>
        <w:tc>
          <w:tcPr>
            <w:tcW w:w="1843" w:type="dxa"/>
            <w:tcBorders>
              <w:top w:val="single" w:sz="4" w:space="0" w:color="auto"/>
              <w:left w:val="single" w:sz="4" w:space="0" w:color="auto"/>
              <w:bottom w:val="single" w:sz="4" w:space="0" w:color="auto"/>
              <w:right w:val="single" w:sz="4" w:space="0" w:color="auto"/>
            </w:tcBorders>
            <w:vAlign w:val="center"/>
          </w:tcPr>
          <w:p w14:paraId="62AAD909" w14:textId="77777777" w:rsidR="00D70D77" w:rsidRPr="003F7995" w:rsidRDefault="00D70D77" w:rsidP="008A3EF3">
            <w:pPr>
              <w:suppressAutoHyphens/>
              <w:jc w:val="center"/>
              <w:rPr>
                <w:sz w:val="22"/>
                <w:szCs w:val="22"/>
                <w:lang w:eastAsia="zh-CN" w:bidi="hi-IN"/>
              </w:rPr>
            </w:pPr>
            <w:r w:rsidRPr="003F7995">
              <w:rPr>
                <w:sz w:val="22"/>
                <w:szCs w:val="22"/>
                <w:lang w:eastAsia="zh-CN" w:bidi="hi-IN"/>
              </w:rPr>
              <w:t>24 мес.</w:t>
            </w:r>
          </w:p>
        </w:tc>
        <w:tc>
          <w:tcPr>
            <w:tcW w:w="3544" w:type="dxa"/>
            <w:tcBorders>
              <w:top w:val="single" w:sz="4" w:space="0" w:color="auto"/>
              <w:left w:val="single" w:sz="4" w:space="0" w:color="auto"/>
              <w:bottom w:val="single" w:sz="4" w:space="0" w:color="auto"/>
              <w:right w:val="single" w:sz="4" w:space="0" w:color="auto"/>
            </w:tcBorders>
            <w:vAlign w:val="center"/>
          </w:tcPr>
          <w:p w14:paraId="4F5522EF" w14:textId="77777777" w:rsidR="00D70D77" w:rsidRPr="003F7995" w:rsidRDefault="00D70D77" w:rsidP="008A3EF3">
            <w:pPr>
              <w:suppressAutoHyphens/>
              <w:jc w:val="center"/>
              <w:rPr>
                <w:sz w:val="22"/>
                <w:szCs w:val="22"/>
                <w:lang w:eastAsia="ar-SA" w:bidi="hi-IN"/>
              </w:rPr>
            </w:pPr>
            <w:r w:rsidRPr="003F7995">
              <w:rPr>
                <w:sz w:val="22"/>
                <w:szCs w:val="22"/>
                <w:lang w:eastAsia="ar-SA" w:bidi="hi-IN"/>
              </w:rPr>
              <w:t>не позднее 01.12.2021</w:t>
            </w:r>
          </w:p>
        </w:tc>
      </w:tr>
      <w:tr w:rsidR="00D70D77" w:rsidRPr="00CC664F" w14:paraId="274B2A26" w14:textId="77777777" w:rsidTr="008A3EF3">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5F0ABB7" w14:textId="77777777" w:rsidR="00D70D77" w:rsidRPr="003F7995" w:rsidRDefault="00D70D77" w:rsidP="008A3EF3">
            <w:pPr>
              <w:suppressAutoHyphens/>
              <w:jc w:val="center"/>
              <w:rPr>
                <w:sz w:val="22"/>
                <w:szCs w:val="22"/>
                <w:lang w:eastAsia="ar-SA" w:bidi="hi-IN"/>
              </w:rPr>
            </w:pPr>
            <w:r w:rsidRPr="003F7995">
              <w:rPr>
                <w:sz w:val="22"/>
                <w:szCs w:val="22"/>
                <w:lang w:eastAsia="ar-SA" w:bidi="hi-IN"/>
              </w:rPr>
              <w:t>3</w:t>
            </w:r>
          </w:p>
        </w:tc>
        <w:tc>
          <w:tcPr>
            <w:tcW w:w="3969" w:type="dxa"/>
            <w:tcBorders>
              <w:top w:val="single" w:sz="4" w:space="0" w:color="auto"/>
              <w:left w:val="single" w:sz="4" w:space="0" w:color="auto"/>
              <w:bottom w:val="single" w:sz="4" w:space="0" w:color="auto"/>
              <w:right w:val="single" w:sz="4" w:space="0" w:color="auto"/>
            </w:tcBorders>
            <w:vAlign w:val="center"/>
          </w:tcPr>
          <w:p w14:paraId="6CF86CBC" w14:textId="77777777" w:rsidR="00D70D77" w:rsidRPr="003F7995" w:rsidRDefault="00D70D77" w:rsidP="008A3EF3">
            <w:pPr>
              <w:suppressAutoHyphens/>
              <w:rPr>
                <w:sz w:val="22"/>
                <w:szCs w:val="22"/>
                <w:lang w:eastAsia="zh-CN" w:bidi="hi-IN"/>
              </w:rPr>
            </w:pPr>
            <w:r w:rsidRPr="003F7995">
              <w:rPr>
                <w:sz w:val="22"/>
                <w:szCs w:val="22"/>
                <w:lang w:eastAsia="zh-CN" w:bidi="hi-IN"/>
              </w:rPr>
              <w:t>Устройство наружных сетей водоснабжения</w:t>
            </w:r>
          </w:p>
        </w:tc>
        <w:tc>
          <w:tcPr>
            <w:tcW w:w="1843" w:type="dxa"/>
            <w:tcBorders>
              <w:top w:val="single" w:sz="4" w:space="0" w:color="auto"/>
              <w:left w:val="single" w:sz="4" w:space="0" w:color="auto"/>
              <w:bottom w:val="single" w:sz="4" w:space="0" w:color="auto"/>
              <w:right w:val="single" w:sz="4" w:space="0" w:color="auto"/>
            </w:tcBorders>
            <w:vAlign w:val="center"/>
          </w:tcPr>
          <w:p w14:paraId="11705FA9" w14:textId="77777777" w:rsidR="00D70D77" w:rsidRPr="003F7995" w:rsidRDefault="00D70D77" w:rsidP="008A3EF3">
            <w:pPr>
              <w:suppressAutoHyphens/>
              <w:jc w:val="center"/>
              <w:rPr>
                <w:sz w:val="22"/>
                <w:szCs w:val="22"/>
                <w:lang w:eastAsia="zh-CN" w:bidi="hi-IN"/>
              </w:rPr>
            </w:pPr>
            <w:r w:rsidRPr="003F7995">
              <w:rPr>
                <w:sz w:val="22"/>
                <w:szCs w:val="22"/>
                <w:lang w:eastAsia="zh-CN" w:bidi="hi-IN"/>
              </w:rPr>
              <w:t>24 мес.</w:t>
            </w:r>
          </w:p>
        </w:tc>
        <w:tc>
          <w:tcPr>
            <w:tcW w:w="3544" w:type="dxa"/>
            <w:tcBorders>
              <w:top w:val="single" w:sz="4" w:space="0" w:color="auto"/>
              <w:left w:val="single" w:sz="4" w:space="0" w:color="auto"/>
              <w:bottom w:val="single" w:sz="4" w:space="0" w:color="auto"/>
              <w:right w:val="single" w:sz="4" w:space="0" w:color="auto"/>
            </w:tcBorders>
            <w:vAlign w:val="center"/>
          </w:tcPr>
          <w:p w14:paraId="1F129782" w14:textId="77777777" w:rsidR="00D70D77" w:rsidRPr="003F7995" w:rsidRDefault="00D70D77" w:rsidP="008A3EF3">
            <w:pPr>
              <w:suppressAutoHyphens/>
              <w:jc w:val="center"/>
              <w:rPr>
                <w:sz w:val="22"/>
                <w:szCs w:val="22"/>
                <w:lang w:eastAsia="ar-SA" w:bidi="hi-IN"/>
              </w:rPr>
            </w:pPr>
            <w:r w:rsidRPr="003F7995">
              <w:rPr>
                <w:sz w:val="22"/>
                <w:szCs w:val="22"/>
                <w:lang w:eastAsia="ar-SA" w:bidi="hi-IN"/>
              </w:rPr>
              <w:t>не позднее 01.04.2022</w:t>
            </w:r>
          </w:p>
        </w:tc>
      </w:tr>
      <w:tr w:rsidR="00D70D77" w:rsidRPr="00CC664F" w14:paraId="1A434B23" w14:textId="77777777" w:rsidTr="008A3EF3">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99CB811" w14:textId="77777777" w:rsidR="00D70D77" w:rsidRPr="003F7995" w:rsidRDefault="00D70D77" w:rsidP="008A3EF3">
            <w:pPr>
              <w:suppressAutoHyphens/>
              <w:jc w:val="center"/>
              <w:rPr>
                <w:sz w:val="22"/>
                <w:szCs w:val="22"/>
                <w:lang w:eastAsia="ar-SA" w:bidi="hi-IN"/>
              </w:rPr>
            </w:pPr>
            <w:r w:rsidRPr="003F7995">
              <w:rPr>
                <w:sz w:val="22"/>
                <w:szCs w:val="22"/>
                <w:lang w:eastAsia="ar-SA" w:bidi="hi-IN"/>
              </w:rPr>
              <w:t>4</w:t>
            </w:r>
          </w:p>
        </w:tc>
        <w:tc>
          <w:tcPr>
            <w:tcW w:w="3969" w:type="dxa"/>
            <w:tcBorders>
              <w:top w:val="single" w:sz="4" w:space="0" w:color="auto"/>
              <w:left w:val="single" w:sz="4" w:space="0" w:color="auto"/>
              <w:bottom w:val="single" w:sz="4" w:space="0" w:color="auto"/>
              <w:right w:val="single" w:sz="4" w:space="0" w:color="auto"/>
            </w:tcBorders>
            <w:vAlign w:val="center"/>
          </w:tcPr>
          <w:p w14:paraId="5C4E29DC" w14:textId="77777777" w:rsidR="00D70D77" w:rsidRPr="003F7995" w:rsidRDefault="00D70D77" w:rsidP="008A3EF3">
            <w:pPr>
              <w:suppressAutoHyphens/>
              <w:rPr>
                <w:sz w:val="22"/>
                <w:szCs w:val="22"/>
                <w:lang w:eastAsia="zh-CN" w:bidi="hi-IN"/>
              </w:rPr>
            </w:pPr>
            <w:r w:rsidRPr="003F7995">
              <w:rPr>
                <w:sz w:val="22"/>
                <w:szCs w:val="22"/>
                <w:lang w:eastAsia="zh-CN" w:bidi="hi-IN"/>
              </w:rPr>
              <w:t>Устройство наружных сетей газоснабжения</w:t>
            </w:r>
          </w:p>
        </w:tc>
        <w:tc>
          <w:tcPr>
            <w:tcW w:w="1843" w:type="dxa"/>
            <w:tcBorders>
              <w:top w:val="single" w:sz="4" w:space="0" w:color="auto"/>
              <w:left w:val="single" w:sz="4" w:space="0" w:color="auto"/>
              <w:bottom w:val="single" w:sz="4" w:space="0" w:color="auto"/>
              <w:right w:val="single" w:sz="4" w:space="0" w:color="auto"/>
            </w:tcBorders>
            <w:vAlign w:val="center"/>
          </w:tcPr>
          <w:p w14:paraId="3DA8B3EA" w14:textId="77777777" w:rsidR="00D70D77" w:rsidRPr="003F7995" w:rsidRDefault="00D70D77" w:rsidP="008A3EF3">
            <w:pPr>
              <w:suppressAutoHyphens/>
              <w:jc w:val="center"/>
              <w:rPr>
                <w:sz w:val="22"/>
                <w:szCs w:val="22"/>
                <w:lang w:eastAsia="zh-CN" w:bidi="hi-IN"/>
              </w:rPr>
            </w:pPr>
            <w:r w:rsidRPr="003F7995">
              <w:rPr>
                <w:sz w:val="22"/>
                <w:szCs w:val="22"/>
                <w:lang w:eastAsia="zh-CN" w:bidi="hi-IN"/>
              </w:rPr>
              <w:t>8 мес.</w:t>
            </w:r>
          </w:p>
        </w:tc>
        <w:tc>
          <w:tcPr>
            <w:tcW w:w="3544" w:type="dxa"/>
            <w:tcBorders>
              <w:top w:val="single" w:sz="4" w:space="0" w:color="auto"/>
              <w:left w:val="single" w:sz="4" w:space="0" w:color="auto"/>
              <w:bottom w:val="single" w:sz="4" w:space="0" w:color="auto"/>
              <w:right w:val="single" w:sz="4" w:space="0" w:color="auto"/>
            </w:tcBorders>
            <w:vAlign w:val="center"/>
          </w:tcPr>
          <w:p w14:paraId="0C0AED6E" w14:textId="77777777" w:rsidR="00D70D77" w:rsidRPr="003F7995" w:rsidRDefault="00D70D77" w:rsidP="008A3EF3">
            <w:pPr>
              <w:suppressAutoHyphens/>
              <w:jc w:val="center"/>
              <w:rPr>
                <w:sz w:val="22"/>
                <w:szCs w:val="22"/>
                <w:lang w:eastAsia="ar-SA" w:bidi="hi-IN"/>
              </w:rPr>
            </w:pPr>
            <w:r w:rsidRPr="003F7995">
              <w:rPr>
                <w:sz w:val="22"/>
                <w:szCs w:val="22"/>
                <w:lang w:eastAsia="ar-SA" w:bidi="hi-IN"/>
              </w:rPr>
              <w:t>не позднее 01.06.2023</w:t>
            </w:r>
          </w:p>
        </w:tc>
      </w:tr>
      <w:tr w:rsidR="00D70D77" w:rsidRPr="00CC664F" w14:paraId="7159AD52" w14:textId="77777777" w:rsidTr="008A3EF3">
        <w:trPr>
          <w:cantSplit/>
          <w:trHeight w:val="697"/>
        </w:trPr>
        <w:tc>
          <w:tcPr>
            <w:tcW w:w="709" w:type="dxa"/>
            <w:tcBorders>
              <w:top w:val="single" w:sz="4" w:space="0" w:color="auto"/>
              <w:left w:val="single" w:sz="4" w:space="0" w:color="auto"/>
              <w:bottom w:val="single" w:sz="4" w:space="0" w:color="auto"/>
              <w:right w:val="single" w:sz="4" w:space="0" w:color="auto"/>
            </w:tcBorders>
            <w:vAlign w:val="center"/>
          </w:tcPr>
          <w:p w14:paraId="22A63DB5" w14:textId="77777777" w:rsidR="00D70D77" w:rsidRPr="003F7995" w:rsidRDefault="00D70D77" w:rsidP="008A3EF3">
            <w:pPr>
              <w:suppressAutoHyphens/>
              <w:jc w:val="center"/>
              <w:rPr>
                <w:sz w:val="22"/>
                <w:szCs w:val="22"/>
                <w:lang w:eastAsia="ar-SA" w:bidi="hi-IN"/>
              </w:rPr>
            </w:pPr>
            <w:r w:rsidRPr="003F7995">
              <w:rPr>
                <w:sz w:val="22"/>
                <w:szCs w:val="22"/>
                <w:lang w:eastAsia="ar-SA" w:bidi="hi-IN"/>
              </w:rPr>
              <w:t>5</w:t>
            </w:r>
          </w:p>
        </w:tc>
        <w:tc>
          <w:tcPr>
            <w:tcW w:w="3969" w:type="dxa"/>
            <w:tcBorders>
              <w:top w:val="single" w:sz="4" w:space="0" w:color="auto"/>
              <w:left w:val="single" w:sz="4" w:space="0" w:color="auto"/>
              <w:bottom w:val="single" w:sz="4" w:space="0" w:color="auto"/>
              <w:right w:val="single" w:sz="4" w:space="0" w:color="auto"/>
            </w:tcBorders>
            <w:vAlign w:val="center"/>
          </w:tcPr>
          <w:p w14:paraId="5E9A00E0" w14:textId="77777777" w:rsidR="00D70D77" w:rsidRPr="003F7995" w:rsidRDefault="00D70D77" w:rsidP="008A3EF3">
            <w:pPr>
              <w:suppressAutoHyphens/>
              <w:rPr>
                <w:sz w:val="22"/>
                <w:szCs w:val="22"/>
                <w:lang w:eastAsia="ar-SA" w:bidi="hi-IN"/>
              </w:rPr>
            </w:pPr>
            <w:r w:rsidRPr="003F7995">
              <w:rPr>
                <w:sz w:val="22"/>
                <w:szCs w:val="22"/>
                <w:lang w:eastAsia="ar-SA" w:bidi="hi-IN"/>
              </w:rPr>
              <w:t xml:space="preserve">Устройство наружных электрических сетей </w:t>
            </w:r>
          </w:p>
        </w:tc>
        <w:tc>
          <w:tcPr>
            <w:tcW w:w="1843" w:type="dxa"/>
            <w:tcBorders>
              <w:top w:val="single" w:sz="4" w:space="0" w:color="auto"/>
              <w:left w:val="single" w:sz="4" w:space="0" w:color="auto"/>
              <w:bottom w:val="single" w:sz="4" w:space="0" w:color="auto"/>
              <w:right w:val="single" w:sz="4" w:space="0" w:color="auto"/>
            </w:tcBorders>
            <w:vAlign w:val="center"/>
          </w:tcPr>
          <w:p w14:paraId="55206D16" w14:textId="77777777" w:rsidR="00D70D77" w:rsidRPr="003F7995" w:rsidRDefault="00D70D77" w:rsidP="008A3EF3">
            <w:pPr>
              <w:suppressAutoHyphens/>
              <w:jc w:val="center"/>
              <w:rPr>
                <w:sz w:val="22"/>
                <w:szCs w:val="22"/>
                <w:lang w:eastAsia="zh-CN" w:bidi="hi-IN"/>
              </w:rPr>
            </w:pPr>
            <w:r w:rsidRPr="003F7995">
              <w:rPr>
                <w:sz w:val="22"/>
                <w:szCs w:val="22"/>
                <w:lang w:eastAsia="zh-CN" w:bidi="hi-IN"/>
              </w:rPr>
              <w:t>4 мес.</w:t>
            </w:r>
          </w:p>
        </w:tc>
        <w:tc>
          <w:tcPr>
            <w:tcW w:w="3544" w:type="dxa"/>
            <w:tcBorders>
              <w:top w:val="single" w:sz="4" w:space="0" w:color="auto"/>
              <w:left w:val="single" w:sz="4" w:space="0" w:color="auto"/>
              <w:bottom w:val="single" w:sz="4" w:space="0" w:color="auto"/>
              <w:right w:val="single" w:sz="4" w:space="0" w:color="auto"/>
            </w:tcBorders>
            <w:vAlign w:val="center"/>
          </w:tcPr>
          <w:p w14:paraId="5805CB6B" w14:textId="77777777" w:rsidR="00D70D77" w:rsidRPr="003F7995" w:rsidRDefault="00D70D77" w:rsidP="008A3EF3">
            <w:pPr>
              <w:suppressAutoHyphens/>
              <w:jc w:val="center"/>
              <w:rPr>
                <w:sz w:val="22"/>
                <w:szCs w:val="22"/>
                <w:lang w:eastAsia="ar-SA" w:bidi="hi-IN"/>
              </w:rPr>
            </w:pPr>
            <w:r w:rsidRPr="003F7995">
              <w:rPr>
                <w:sz w:val="22"/>
                <w:szCs w:val="22"/>
                <w:lang w:eastAsia="ar-SA" w:bidi="hi-IN"/>
              </w:rPr>
              <w:t>не позднее 01.09.2023</w:t>
            </w:r>
          </w:p>
        </w:tc>
      </w:tr>
      <w:tr w:rsidR="00D70D77" w:rsidRPr="00CC664F" w14:paraId="19032533" w14:textId="77777777" w:rsidTr="008A3EF3">
        <w:trPr>
          <w:cantSplit/>
          <w:trHeight w:val="838"/>
        </w:trPr>
        <w:tc>
          <w:tcPr>
            <w:tcW w:w="709" w:type="dxa"/>
            <w:tcBorders>
              <w:top w:val="single" w:sz="4" w:space="0" w:color="auto"/>
              <w:left w:val="single" w:sz="4" w:space="0" w:color="auto"/>
              <w:bottom w:val="single" w:sz="4" w:space="0" w:color="auto"/>
              <w:right w:val="single" w:sz="4" w:space="0" w:color="auto"/>
            </w:tcBorders>
            <w:vAlign w:val="center"/>
          </w:tcPr>
          <w:p w14:paraId="185B20BF" w14:textId="77777777" w:rsidR="00D70D77" w:rsidRPr="003F7995" w:rsidRDefault="00D70D77" w:rsidP="008A3EF3">
            <w:pPr>
              <w:suppressAutoHyphens/>
              <w:jc w:val="center"/>
              <w:rPr>
                <w:sz w:val="22"/>
                <w:szCs w:val="22"/>
                <w:lang w:eastAsia="ar-SA" w:bidi="hi-IN"/>
              </w:rPr>
            </w:pPr>
            <w:r w:rsidRPr="003F7995">
              <w:rPr>
                <w:sz w:val="22"/>
                <w:szCs w:val="22"/>
                <w:lang w:eastAsia="ar-SA" w:bidi="hi-IN"/>
              </w:rPr>
              <w:t>6</w:t>
            </w:r>
          </w:p>
        </w:tc>
        <w:tc>
          <w:tcPr>
            <w:tcW w:w="3969" w:type="dxa"/>
            <w:tcBorders>
              <w:top w:val="single" w:sz="4" w:space="0" w:color="auto"/>
              <w:left w:val="single" w:sz="4" w:space="0" w:color="auto"/>
              <w:bottom w:val="single" w:sz="4" w:space="0" w:color="auto"/>
              <w:right w:val="single" w:sz="4" w:space="0" w:color="auto"/>
            </w:tcBorders>
            <w:vAlign w:val="center"/>
          </w:tcPr>
          <w:p w14:paraId="7B03FFE6" w14:textId="77777777" w:rsidR="00D70D77" w:rsidRPr="003F7995" w:rsidRDefault="00D70D77" w:rsidP="008A3EF3">
            <w:pPr>
              <w:suppressAutoHyphens/>
              <w:rPr>
                <w:sz w:val="22"/>
                <w:szCs w:val="22"/>
                <w:lang w:eastAsia="ar-SA" w:bidi="hi-IN"/>
              </w:rPr>
            </w:pPr>
            <w:r w:rsidRPr="003F7995">
              <w:rPr>
                <w:sz w:val="22"/>
                <w:szCs w:val="22"/>
                <w:lang w:eastAsia="ar-SA" w:bidi="hi-IN"/>
              </w:rPr>
              <w:t>Устройство наружных сетей связи</w:t>
            </w:r>
          </w:p>
        </w:tc>
        <w:tc>
          <w:tcPr>
            <w:tcW w:w="1843" w:type="dxa"/>
            <w:tcBorders>
              <w:top w:val="single" w:sz="4" w:space="0" w:color="auto"/>
              <w:left w:val="single" w:sz="4" w:space="0" w:color="auto"/>
              <w:bottom w:val="single" w:sz="4" w:space="0" w:color="auto"/>
              <w:right w:val="single" w:sz="4" w:space="0" w:color="auto"/>
            </w:tcBorders>
            <w:vAlign w:val="center"/>
          </w:tcPr>
          <w:p w14:paraId="637D0374" w14:textId="77777777" w:rsidR="00D70D77" w:rsidRPr="003F7995" w:rsidRDefault="00D70D77" w:rsidP="008A3EF3">
            <w:pPr>
              <w:suppressAutoHyphens/>
              <w:jc w:val="center"/>
              <w:rPr>
                <w:sz w:val="22"/>
                <w:szCs w:val="22"/>
                <w:lang w:eastAsia="zh-CN" w:bidi="hi-IN"/>
              </w:rPr>
            </w:pPr>
            <w:r w:rsidRPr="003F7995">
              <w:rPr>
                <w:sz w:val="22"/>
                <w:szCs w:val="22"/>
                <w:lang w:eastAsia="zh-CN" w:bidi="hi-IN"/>
              </w:rPr>
              <w:t>10 мес.</w:t>
            </w:r>
          </w:p>
        </w:tc>
        <w:tc>
          <w:tcPr>
            <w:tcW w:w="3544" w:type="dxa"/>
            <w:tcBorders>
              <w:top w:val="single" w:sz="4" w:space="0" w:color="auto"/>
              <w:left w:val="single" w:sz="4" w:space="0" w:color="auto"/>
              <w:bottom w:val="single" w:sz="4" w:space="0" w:color="auto"/>
              <w:right w:val="single" w:sz="4" w:space="0" w:color="auto"/>
            </w:tcBorders>
            <w:vAlign w:val="center"/>
          </w:tcPr>
          <w:p w14:paraId="4DFA5E5E" w14:textId="77777777" w:rsidR="00D70D77" w:rsidRPr="003F7995" w:rsidRDefault="00D70D77" w:rsidP="008A3EF3">
            <w:pPr>
              <w:suppressAutoHyphens/>
              <w:jc w:val="center"/>
              <w:rPr>
                <w:sz w:val="22"/>
                <w:szCs w:val="22"/>
                <w:lang w:eastAsia="ar-SA" w:bidi="hi-IN"/>
              </w:rPr>
            </w:pPr>
            <w:r w:rsidRPr="003F7995">
              <w:rPr>
                <w:sz w:val="22"/>
                <w:szCs w:val="22"/>
                <w:lang w:eastAsia="ar-SA" w:bidi="hi-IN"/>
              </w:rPr>
              <w:t>не позднее 01.06.2023</w:t>
            </w:r>
          </w:p>
        </w:tc>
      </w:tr>
      <w:tr w:rsidR="00D70D77" w:rsidRPr="00CC664F" w14:paraId="616A2A3C" w14:textId="77777777" w:rsidTr="008A3EF3">
        <w:trPr>
          <w:cantSplit/>
        </w:trPr>
        <w:tc>
          <w:tcPr>
            <w:tcW w:w="709" w:type="dxa"/>
            <w:tcBorders>
              <w:top w:val="single" w:sz="4" w:space="0" w:color="auto"/>
              <w:left w:val="single" w:sz="4" w:space="0" w:color="auto"/>
              <w:bottom w:val="single" w:sz="4" w:space="0" w:color="auto"/>
              <w:right w:val="single" w:sz="4" w:space="0" w:color="auto"/>
            </w:tcBorders>
            <w:vAlign w:val="center"/>
          </w:tcPr>
          <w:p w14:paraId="28B6E255" w14:textId="77777777" w:rsidR="00D70D77" w:rsidRPr="003F7995" w:rsidRDefault="00D70D77" w:rsidP="008A3EF3">
            <w:pPr>
              <w:suppressAutoHyphens/>
              <w:jc w:val="center"/>
              <w:rPr>
                <w:sz w:val="22"/>
                <w:szCs w:val="22"/>
                <w:lang w:eastAsia="ar-SA" w:bidi="hi-IN"/>
              </w:rPr>
            </w:pPr>
            <w:r w:rsidRPr="003F7995">
              <w:rPr>
                <w:sz w:val="22"/>
                <w:szCs w:val="22"/>
                <w:lang w:eastAsia="ar-SA" w:bidi="hi-IN"/>
              </w:rPr>
              <w:t>7</w:t>
            </w:r>
          </w:p>
        </w:tc>
        <w:tc>
          <w:tcPr>
            <w:tcW w:w="3969" w:type="dxa"/>
            <w:tcBorders>
              <w:top w:val="single" w:sz="4" w:space="0" w:color="auto"/>
              <w:left w:val="single" w:sz="4" w:space="0" w:color="auto"/>
              <w:bottom w:val="single" w:sz="4" w:space="0" w:color="auto"/>
              <w:right w:val="single" w:sz="4" w:space="0" w:color="auto"/>
            </w:tcBorders>
            <w:vAlign w:val="center"/>
          </w:tcPr>
          <w:p w14:paraId="0B159154" w14:textId="77777777" w:rsidR="00D70D77" w:rsidRPr="003F7995" w:rsidRDefault="00D70D77" w:rsidP="008A3EF3">
            <w:pPr>
              <w:suppressAutoHyphens/>
              <w:rPr>
                <w:sz w:val="22"/>
                <w:szCs w:val="22"/>
                <w:lang w:eastAsia="ar-SA" w:bidi="hi-IN"/>
              </w:rPr>
            </w:pPr>
            <w:r w:rsidRPr="003F7995">
              <w:rPr>
                <w:sz w:val="22"/>
                <w:szCs w:val="22"/>
                <w:lang w:eastAsia="ar-SA" w:bidi="hi-IN"/>
              </w:rPr>
              <w:t>Пусконаладочные работы</w:t>
            </w:r>
          </w:p>
        </w:tc>
        <w:tc>
          <w:tcPr>
            <w:tcW w:w="1843" w:type="dxa"/>
            <w:tcBorders>
              <w:top w:val="single" w:sz="4" w:space="0" w:color="auto"/>
              <w:left w:val="single" w:sz="4" w:space="0" w:color="auto"/>
              <w:bottom w:val="single" w:sz="4" w:space="0" w:color="auto"/>
              <w:right w:val="single" w:sz="4" w:space="0" w:color="auto"/>
            </w:tcBorders>
            <w:vAlign w:val="center"/>
          </w:tcPr>
          <w:p w14:paraId="5574EAB4" w14:textId="77777777" w:rsidR="00D70D77" w:rsidRPr="003F7995" w:rsidRDefault="00D70D77" w:rsidP="008A3EF3">
            <w:pPr>
              <w:suppressAutoHyphens/>
              <w:jc w:val="center"/>
              <w:rPr>
                <w:sz w:val="22"/>
                <w:szCs w:val="22"/>
                <w:lang w:eastAsia="ar-SA" w:bidi="hi-IN"/>
              </w:rPr>
            </w:pPr>
            <w:r w:rsidRPr="003F7995">
              <w:rPr>
                <w:sz w:val="22"/>
                <w:szCs w:val="22"/>
                <w:lang w:eastAsia="ar-SA" w:bidi="hi-IN"/>
              </w:rPr>
              <w:t>2 мес.</w:t>
            </w:r>
          </w:p>
        </w:tc>
        <w:tc>
          <w:tcPr>
            <w:tcW w:w="3544" w:type="dxa"/>
            <w:tcBorders>
              <w:top w:val="single" w:sz="4" w:space="0" w:color="auto"/>
              <w:left w:val="single" w:sz="4" w:space="0" w:color="auto"/>
              <w:bottom w:val="single" w:sz="4" w:space="0" w:color="auto"/>
              <w:right w:val="single" w:sz="4" w:space="0" w:color="auto"/>
            </w:tcBorders>
            <w:vAlign w:val="center"/>
          </w:tcPr>
          <w:p w14:paraId="015CD529" w14:textId="77777777" w:rsidR="00D70D77" w:rsidRPr="003F7995" w:rsidRDefault="00D70D77" w:rsidP="008A3EF3">
            <w:pPr>
              <w:suppressAutoHyphens/>
              <w:jc w:val="center"/>
              <w:rPr>
                <w:sz w:val="22"/>
                <w:szCs w:val="22"/>
                <w:lang w:eastAsia="ar-SA" w:bidi="hi-IN"/>
              </w:rPr>
            </w:pPr>
            <w:r w:rsidRPr="003F7995">
              <w:rPr>
                <w:sz w:val="22"/>
                <w:szCs w:val="22"/>
                <w:lang w:eastAsia="ar-SA" w:bidi="hi-IN"/>
              </w:rPr>
              <w:t>не позднее 01.06.2024</w:t>
            </w:r>
          </w:p>
        </w:tc>
      </w:tr>
      <w:tr w:rsidR="00D70D77" w:rsidRPr="00CC664F" w14:paraId="0451F9E1" w14:textId="77777777" w:rsidTr="008A3EF3">
        <w:trPr>
          <w:cantSplit/>
        </w:trPr>
        <w:tc>
          <w:tcPr>
            <w:tcW w:w="709" w:type="dxa"/>
            <w:tcBorders>
              <w:top w:val="single" w:sz="4" w:space="0" w:color="auto"/>
              <w:left w:val="single" w:sz="4" w:space="0" w:color="auto"/>
              <w:bottom w:val="single" w:sz="4" w:space="0" w:color="auto"/>
              <w:right w:val="single" w:sz="4" w:space="0" w:color="auto"/>
            </w:tcBorders>
            <w:vAlign w:val="center"/>
          </w:tcPr>
          <w:p w14:paraId="40E31D4F" w14:textId="77777777" w:rsidR="00D70D77" w:rsidRPr="003F7995" w:rsidRDefault="00D70D77" w:rsidP="008A3EF3">
            <w:pPr>
              <w:suppressAutoHyphens/>
              <w:jc w:val="center"/>
              <w:rPr>
                <w:sz w:val="22"/>
                <w:szCs w:val="22"/>
                <w:lang w:eastAsia="ar-SA" w:bidi="hi-IN"/>
              </w:rPr>
            </w:pPr>
            <w:r w:rsidRPr="003F7995">
              <w:rPr>
                <w:sz w:val="22"/>
                <w:szCs w:val="22"/>
                <w:lang w:eastAsia="ar-SA" w:bidi="hi-IN"/>
              </w:rPr>
              <w:t>8</w:t>
            </w:r>
          </w:p>
        </w:tc>
        <w:tc>
          <w:tcPr>
            <w:tcW w:w="3969" w:type="dxa"/>
            <w:tcBorders>
              <w:top w:val="single" w:sz="4" w:space="0" w:color="auto"/>
              <w:left w:val="single" w:sz="4" w:space="0" w:color="auto"/>
              <w:bottom w:val="single" w:sz="4" w:space="0" w:color="auto"/>
              <w:right w:val="single" w:sz="4" w:space="0" w:color="auto"/>
            </w:tcBorders>
            <w:vAlign w:val="center"/>
          </w:tcPr>
          <w:p w14:paraId="63E83903" w14:textId="77777777" w:rsidR="00D70D77" w:rsidRPr="003F7995" w:rsidRDefault="00D70D77" w:rsidP="008A3EF3">
            <w:pPr>
              <w:suppressAutoHyphens/>
              <w:rPr>
                <w:sz w:val="22"/>
                <w:szCs w:val="22"/>
                <w:lang w:eastAsia="ar-SA" w:bidi="hi-IN"/>
              </w:rPr>
            </w:pPr>
            <w:r w:rsidRPr="003F7995">
              <w:rPr>
                <w:sz w:val="22"/>
                <w:szCs w:val="22"/>
                <w:lang w:eastAsia="ar-SA" w:bidi="hi-IN"/>
              </w:rPr>
              <w:t>Проведение итоговой проверки объекта государственным строительным надзором, получение ЗОС и подписание Акта сдачи-приемки законченного строительством объекта</w:t>
            </w:r>
          </w:p>
        </w:tc>
        <w:tc>
          <w:tcPr>
            <w:tcW w:w="1843" w:type="dxa"/>
            <w:tcBorders>
              <w:top w:val="single" w:sz="4" w:space="0" w:color="auto"/>
              <w:left w:val="single" w:sz="4" w:space="0" w:color="auto"/>
              <w:bottom w:val="single" w:sz="4" w:space="0" w:color="auto"/>
              <w:right w:val="single" w:sz="4" w:space="0" w:color="auto"/>
            </w:tcBorders>
            <w:vAlign w:val="center"/>
          </w:tcPr>
          <w:p w14:paraId="5EE015B5" w14:textId="77777777" w:rsidR="00D70D77" w:rsidRPr="003F7995" w:rsidRDefault="00D70D77" w:rsidP="008A3EF3">
            <w:pPr>
              <w:suppressAutoHyphens/>
              <w:jc w:val="center"/>
              <w:rPr>
                <w:sz w:val="22"/>
                <w:szCs w:val="22"/>
                <w:lang w:eastAsia="ar-SA" w:bidi="hi-IN"/>
              </w:rPr>
            </w:pPr>
            <w:r w:rsidRPr="003F7995">
              <w:rPr>
                <w:sz w:val="22"/>
                <w:szCs w:val="22"/>
                <w:lang w:eastAsia="ar-SA" w:bidi="hi-IN"/>
              </w:rPr>
              <w:t>2 мес.</w:t>
            </w:r>
          </w:p>
        </w:tc>
        <w:tc>
          <w:tcPr>
            <w:tcW w:w="3544" w:type="dxa"/>
            <w:tcBorders>
              <w:top w:val="single" w:sz="4" w:space="0" w:color="auto"/>
              <w:left w:val="single" w:sz="4" w:space="0" w:color="auto"/>
              <w:bottom w:val="single" w:sz="4" w:space="0" w:color="auto"/>
              <w:right w:val="single" w:sz="4" w:space="0" w:color="auto"/>
            </w:tcBorders>
            <w:vAlign w:val="center"/>
          </w:tcPr>
          <w:p w14:paraId="55ADB6FD" w14:textId="77777777" w:rsidR="00D70D77" w:rsidRPr="003F7995" w:rsidRDefault="00D70D77" w:rsidP="008A3EF3">
            <w:pPr>
              <w:suppressAutoHyphens/>
              <w:jc w:val="center"/>
              <w:rPr>
                <w:sz w:val="22"/>
                <w:szCs w:val="22"/>
                <w:lang w:eastAsia="ar-SA" w:bidi="hi-IN"/>
              </w:rPr>
            </w:pPr>
            <w:r w:rsidRPr="003F7995">
              <w:rPr>
                <w:sz w:val="22"/>
                <w:szCs w:val="22"/>
                <w:lang w:eastAsia="ar-SA" w:bidi="hi-IN"/>
              </w:rPr>
              <w:t>не позднее 31.08.2024</w:t>
            </w:r>
          </w:p>
        </w:tc>
      </w:tr>
    </w:tbl>
    <w:p w14:paraId="57EBEAC7" w14:textId="77777777" w:rsidR="00D70D77" w:rsidRPr="00AC02C5" w:rsidRDefault="00D70D77" w:rsidP="00D70D77">
      <w:pPr>
        <w:rPr>
          <w:sz w:val="22"/>
          <w:szCs w:val="22"/>
        </w:rPr>
      </w:pPr>
    </w:p>
    <w:p w14:paraId="109ABD6C" w14:textId="77777777" w:rsidR="00D70D77" w:rsidRPr="00AC02C5" w:rsidRDefault="00D70D77" w:rsidP="00D70D77">
      <w:pPr>
        <w:ind w:firstLine="469"/>
        <w:rPr>
          <w:rFonts w:eastAsia="Arial"/>
          <w:sz w:val="22"/>
          <w:szCs w:val="22"/>
        </w:rPr>
      </w:pPr>
      <w:r w:rsidRPr="00AC02C5">
        <w:rPr>
          <w:rFonts w:eastAsia="Arial"/>
          <w:sz w:val="22"/>
          <w:szCs w:val="22"/>
        </w:rPr>
        <w:t xml:space="preserve">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w:t>
      </w:r>
      <w:r>
        <w:rPr>
          <w:rFonts w:eastAsia="Arial"/>
          <w:sz w:val="22"/>
          <w:szCs w:val="22"/>
        </w:rPr>
        <w:t>6</w:t>
      </w:r>
      <w:r w:rsidRPr="00014C4E">
        <w:rPr>
          <w:rFonts w:eastAsia="Arial"/>
          <w:sz w:val="22"/>
          <w:szCs w:val="22"/>
        </w:rPr>
        <w:t>0</w:t>
      </w:r>
      <w:r w:rsidRPr="00AC02C5">
        <w:rPr>
          <w:rFonts w:eastAsia="Arial"/>
          <w:sz w:val="22"/>
          <w:szCs w:val="22"/>
        </w:rPr>
        <w:t xml:space="preserve"> дней после подписания Контракта;</w:t>
      </w:r>
    </w:p>
    <w:p w14:paraId="1B6185A5" w14:textId="77777777" w:rsidR="00D70D77" w:rsidRPr="00AC02C5" w:rsidRDefault="00D70D77" w:rsidP="00D70D77">
      <w:pPr>
        <w:ind w:firstLine="469"/>
        <w:rPr>
          <w:rFonts w:eastAsia="Arial"/>
          <w:sz w:val="22"/>
          <w:szCs w:val="22"/>
        </w:rPr>
      </w:pPr>
      <w:r w:rsidRPr="00AC02C5">
        <w:rPr>
          <w:rFonts w:eastAsia="Arial"/>
          <w:sz w:val="22"/>
          <w:szCs w:val="22"/>
        </w:rPr>
        <w:t xml:space="preserve">2) Срок передачи Подрядчику копии разрешения на строительство Объекта, в соответствии с п. 5.2.2 Контракта, составляет </w:t>
      </w:r>
      <w:r w:rsidRPr="00014C4E">
        <w:rPr>
          <w:rFonts w:eastAsia="Arial"/>
          <w:sz w:val="22"/>
          <w:szCs w:val="22"/>
        </w:rPr>
        <w:t>20</w:t>
      </w:r>
      <w:r w:rsidRPr="00AC02C5">
        <w:rPr>
          <w:rFonts w:eastAsia="Arial"/>
          <w:sz w:val="22"/>
          <w:szCs w:val="22"/>
        </w:rPr>
        <w:t xml:space="preserve"> дней после подписания Контракта;</w:t>
      </w:r>
    </w:p>
    <w:p w14:paraId="0750C145" w14:textId="77777777" w:rsidR="00D70D77" w:rsidRPr="00AC02C5" w:rsidRDefault="00D70D77" w:rsidP="00D70D77">
      <w:pPr>
        <w:ind w:firstLine="469"/>
        <w:rPr>
          <w:rFonts w:eastAsia="Arial"/>
          <w:sz w:val="22"/>
          <w:szCs w:val="22"/>
        </w:rPr>
      </w:pPr>
      <w:r w:rsidRPr="00AC02C5">
        <w:rPr>
          <w:rFonts w:eastAsia="Arial"/>
          <w:sz w:val="22"/>
          <w:szCs w:val="22"/>
        </w:rPr>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rsidRPr="00AC02C5">
        <w:rPr>
          <w:sz w:val="22"/>
          <w:szCs w:val="22"/>
        </w:rPr>
        <w:t xml:space="preserve">рабочих дней </w:t>
      </w:r>
      <w:r w:rsidRPr="00AC02C5">
        <w:rPr>
          <w:rFonts w:eastAsia="Arial"/>
          <w:sz w:val="22"/>
          <w:szCs w:val="22"/>
        </w:rPr>
        <w:t>после выполнения п.1.1 Контракта.</w:t>
      </w:r>
    </w:p>
    <w:p w14:paraId="40131BA1" w14:textId="77777777" w:rsidR="00D70D77" w:rsidRPr="00AC02C5" w:rsidRDefault="00D70D77" w:rsidP="00D70D77">
      <w:pPr>
        <w:rPr>
          <w:sz w:val="22"/>
          <w:szCs w:val="22"/>
        </w:rPr>
      </w:pPr>
    </w:p>
    <w:p w14:paraId="3817C5BB" w14:textId="77777777" w:rsidR="00D70D77" w:rsidRPr="00AC02C5" w:rsidRDefault="00D70D77" w:rsidP="00D70D77">
      <w:pPr>
        <w:rPr>
          <w:sz w:val="22"/>
          <w:szCs w:val="22"/>
        </w:rPr>
      </w:pPr>
    </w:p>
    <w:tbl>
      <w:tblPr>
        <w:tblpPr w:leftFromText="180" w:rightFromText="180" w:vertAnchor="text" w:tblpY="154"/>
        <w:tblW w:w="0" w:type="auto"/>
        <w:tblLook w:val="04A0" w:firstRow="1" w:lastRow="0" w:firstColumn="1" w:lastColumn="0" w:noHBand="0" w:noVBand="1"/>
      </w:tblPr>
      <w:tblGrid>
        <w:gridCol w:w="4926"/>
        <w:gridCol w:w="4927"/>
      </w:tblGrid>
      <w:tr w:rsidR="00D70D77" w:rsidRPr="00AC02C5" w14:paraId="74182D90" w14:textId="77777777" w:rsidTr="008A3EF3">
        <w:tc>
          <w:tcPr>
            <w:tcW w:w="4926" w:type="dxa"/>
            <w:shd w:val="clear" w:color="auto" w:fill="auto"/>
          </w:tcPr>
          <w:p w14:paraId="03097366" w14:textId="77777777" w:rsidR="00D70D77" w:rsidRPr="00AC02C5" w:rsidRDefault="00D70D77" w:rsidP="008A3EF3">
            <w:pPr>
              <w:rPr>
                <w:sz w:val="22"/>
                <w:szCs w:val="22"/>
              </w:rPr>
            </w:pPr>
            <w:r w:rsidRPr="00AC02C5">
              <w:rPr>
                <w:sz w:val="22"/>
                <w:szCs w:val="22"/>
              </w:rPr>
              <w:t>Государственный заказчик:</w:t>
            </w:r>
          </w:p>
          <w:p w14:paraId="1C9CC914" w14:textId="77777777" w:rsidR="00D70D77" w:rsidRPr="00AC02C5" w:rsidRDefault="00D70D77" w:rsidP="008A3EF3">
            <w:pPr>
              <w:rPr>
                <w:sz w:val="22"/>
                <w:szCs w:val="22"/>
              </w:rPr>
            </w:pPr>
          </w:p>
        </w:tc>
        <w:tc>
          <w:tcPr>
            <w:tcW w:w="4927" w:type="dxa"/>
            <w:shd w:val="clear" w:color="auto" w:fill="auto"/>
          </w:tcPr>
          <w:p w14:paraId="45DAC083" w14:textId="77777777" w:rsidR="00D70D77" w:rsidRPr="00AC02C5" w:rsidRDefault="00D70D77" w:rsidP="008A3EF3">
            <w:pPr>
              <w:rPr>
                <w:sz w:val="22"/>
                <w:szCs w:val="22"/>
              </w:rPr>
            </w:pPr>
            <w:r w:rsidRPr="00AC02C5">
              <w:rPr>
                <w:sz w:val="22"/>
                <w:szCs w:val="22"/>
              </w:rPr>
              <w:t>Подрядчик:</w:t>
            </w:r>
          </w:p>
        </w:tc>
      </w:tr>
      <w:tr w:rsidR="00D70D77" w:rsidRPr="00AC02C5" w14:paraId="3E9DA429" w14:textId="77777777" w:rsidTr="008A3EF3">
        <w:tc>
          <w:tcPr>
            <w:tcW w:w="4926" w:type="dxa"/>
            <w:shd w:val="clear" w:color="auto" w:fill="auto"/>
          </w:tcPr>
          <w:p w14:paraId="5E98F48E" w14:textId="77777777" w:rsidR="00D70D77" w:rsidRPr="00AC02C5" w:rsidRDefault="00D70D77" w:rsidP="008A3EF3">
            <w:pPr>
              <w:rPr>
                <w:sz w:val="22"/>
                <w:szCs w:val="22"/>
              </w:rPr>
            </w:pPr>
          </w:p>
          <w:p w14:paraId="2CEAE68B" w14:textId="77777777" w:rsidR="00D70D77" w:rsidRPr="00AC02C5" w:rsidRDefault="00D70D77" w:rsidP="008A3EF3">
            <w:pPr>
              <w:rPr>
                <w:sz w:val="22"/>
                <w:szCs w:val="22"/>
              </w:rPr>
            </w:pPr>
            <w:r w:rsidRPr="00AC02C5">
              <w:rPr>
                <w:sz w:val="22"/>
                <w:szCs w:val="22"/>
              </w:rPr>
              <w:t xml:space="preserve">Генеральный директор </w:t>
            </w:r>
          </w:p>
          <w:p w14:paraId="4A9B3F1B" w14:textId="77777777" w:rsidR="00D70D77" w:rsidRPr="00AC02C5" w:rsidRDefault="00D70D77" w:rsidP="008A3EF3">
            <w:pPr>
              <w:rPr>
                <w:sz w:val="22"/>
                <w:szCs w:val="22"/>
              </w:rPr>
            </w:pPr>
          </w:p>
          <w:p w14:paraId="40D0DC21" w14:textId="77777777" w:rsidR="00D70D77" w:rsidRPr="00AC02C5" w:rsidRDefault="00D70D77" w:rsidP="008A3EF3">
            <w:pPr>
              <w:rPr>
                <w:sz w:val="22"/>
                <w:szCs w:val="22"/>
              </w:rPr>
            </w:pPr>
            <w:r w:rsidRPr="00AC02C5">
              <w:rPr>
                <w:sz w:val="22"/>
                <w:szCs w:val="22"/>
              </w:rPr>
              <w:t>_______________________/А.В. Титов</w:t>
            </w:r>
          </w:p>
          <w:p w14:paraId="2799B85B" w14:textId="77777777" w:rsidR="00D70D77" w:rsidRPr="00AC02C5" w:rsidRDefault="00D70D77" w:rsidP="008A3EF3">
            <w:pPr>
              <w:rPr>
                <w:sz w:val="22"/>
                <w:szCs w:val="22"/>
              </w:rPr>
            </w:pPr>
            <w:proofErr w:type="spellStart"/>
            <w:r w:rsidRPr="00AC02C5">
              <w:rPr>
                <w:sz w:val="22"/>
                <w:szCs w:val="22"/>
              </w:rPr>
              <w:t>мп</w:t>
            </w:r>
            <w:proofErr w:type="spellEnd"/>
          </w:p>
        </w:tc>
        <w:tc>
          <w:tcPr>
            <w:tcW w:w="4927" w:type="dxa"/>
            <w:shd w:val="clear" w:color="auto" w:fill="auto"/>
          </w:tcPr>
          <w:p w14:paraId="4F4230C8" w14:textId="77777777" w:rsidR="00D70D77" w:rsidRPr="00AC02C5" w:rsidRDefault="00D70D77" w:rsidP="008A3EF3">
            <w:pPr>
              <w:rPr>
                <w:sz w:val="22"/>
                <w:szCs w:val="22"/>
              </w:rPr>
            </w:pPr>
          </w:p>
          <w:p w14:paraId="39564B90" w14:textId="77777777" w:rsidR="00D70D77" w:rsidRPr="00AC02C5" w:rsidRDefault="00D70D77" w:rsidP="008A3EF3">
            <w:pPr>
              <w:rPr>
                <w:sz w:val="22"/>
                <w:szCs w:val="22"/>
              </w:rPr>
            </w:pPr>
          </w:p>
        </w:tc>
      </w:tr>
    </w:tbl>
    <w:p w14:paraId="40AF925C" w14:textId="77777777" w:rsidR="00D70D77" w:rsidRPr="003474BA" w:rsidRDefault="00D70D77" w:rsidP="00D70D77"/>
    <w:p w14:paraId="2A8EA89E" w14:textId="77777777" w:rsidR="00D70D77" w:rsidRPr="003474BA" w:rsidRDefault="00D70D77" w:rsidP="00D70D77"/>
    <w:p w14:paraId="3DE77D08" w14:textId="77777777" w:rsidR="00D70D77" w:rsidRPr="003474BA" w:rsidRDefault="00D70D77" w:rsidP="00D70D77">
      <w:pPr>
        <w:sectPr w:rsidR="00D70D77" w:rsidRPr="003474BA" w:rsidSect="003474BA">
          <w:pgSz w:w="11906" w:h="16838" w:code="9"/>
          <w:pgMar w:top="1134" w:right="567" w:bottom="851" w:left="1134" w:header="0" w:footer="284" w:gutter="0"/>
          <w:cols w:space="720"/>
          <w:docGrid w:linePitch="360"/>
        </w:sectPr>
      </w:pPr>
    </w:p>
    <w:p w14:paraId="74B46841" w14:textId="77777777" w:rsidR="00D70D77" w:rsidRPr="003474BA" w:rsidRDefault="00D70D77" w:rsidP="00D70D77">
      <w:pPr>
        <w:jc w:val="right"/>
      </w:pPr>
      <w:r w:rsidRPr="003474BA">
        <w:lastRenderedPageBreak/>
        <w:tab/>
      </w:r>
      <w:r w:rsidRPr="003474BA">
        <w:rPr>
          <w:noProof/>
        </w:rPr>
        <mc:AlternateContent>
          <mc:Choice Requires="wps">
            <w:drawing>
              <wp:anchor distT="72390" distB="72390" distL="72390" distR="72390" simplePos="0" relativeHeight="251661312" behindDoc="0" locked="0" layoutInCell="1" allowOverlap="1" wp14:anchorId="56DD170B" wp14:editId="7AC9E2B3">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ADF08B4" w14:textId="77777777" w:rsidR="00D70D77" w:rsidRPr="003474BA" w:rsidRDefault="00D70D77" w:rsidP="00D70D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D170B" id="Надпись 1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3rTgpIAgAAXgQAAA4AAAAAAAAAAAAAAAAALgIAAGRycy9lMm9Eb2MueG1sUEsBAi0AFAAGAAgA&#10;AAAhAEfqxrHkAAAADwEAAA8AAAAAAAAAAAAAAAAAogQAAGRycy9kb3ducmV2LnhtbFBLBQYAAAAA&#10;BAAEAPMAAACzBQAAAAA=&#10;" strokecolor="#3465a4">
                <v:textbox>
                  <w:txbxContent>
                    <w:p w14:paraId="0ADF08B4" w14:textId="77777777" w:rsidR="00D70D77" w:rsidRPr="003474BA" w:rsidRDefault="00D70D77" w:rsidP="00D70D77"/>
                  </w:txbxContent>
                </v:textbox>
              </v:shape>
            </w:pict>
          </mc:Fallback>
        </mc:AlternateContent>
      </w:r>
      <w:r w:rsidRPr="003474BA">
        <w:t>Приложение № 2.1</w:t>
      </w:r>
    </w:p>
    <w:p w14:paraId="48108956" w14:textId="77777777" w:rsidR="00D70D77" w:rsidRPr="003474BA" w:rsidRDefault="00D70D77" w:rsidP="00D70D77">
      <w:pPr>
        <w:jc w:val="right"/>
      </w:pPr>
      <w:r w:rsidRPr="003474BA">
        <w:t>к Государственному контракту</w:t>
      </w:r>
    </w:p>
    <w:p w14:paraId="3D718EAB" w14:textId="77777777" w:rsidR="00D70D77" w:rsidRPr="003474BA" w:rsidRDefault="00D70D77" w:rsidP="00D70D77">
      <w:pPr>
        <w:jc w:val="right"/>
      </w:pPr>
      <w:r w:rsidRPr="003474BA">
        <w:t>на выполнение строительно-монтажных работ</w:t>
      </w:r>
    </w:p>
    <w:p w14:paraId="487B1B93" w14:textId="77777777" w:rsidR="00D70D77" w:rsidRPr="003474BA" w:rsidRDefault="00D70D77" w:rsidP="00D70D77">
      <w:pPr>
        <w:jc w:val="right"/>
      </w:pPr>
      <w:r w:rsidRPr="003474BA">
        <w:t>от «___» ________2021 г. №______________</w:t>
      </w:r>
    </w:p>
    <w:p w14:paraId="35DDADFF" w14:textId="77777777" w:rsidR="00D70D77" w:rsidRPr="003474BA" w:rsidRDefault="00D70D77" w:rsidP="00D70D77">
      <w:pPr>
        <w:jc w:val="right"/>
      </w:pPr>
      <w:r w:rsidRPr="003474BA">
        <w:t xml:space="preserve"> ФОРМА</w:t>
      </w:r>
    </w:p>
    <w:p w14:paraId="1468D014" w14:textId="77777777" w:rsidR="00D70D77" w:rsidRPr="003474BA" w:rsidRDefault="00D70D77" w:rsidP="00D70D77"/>
    <w:p w14:paraId="14034AD6" w14:textId="77777777" w:rsidR="00D70D77" w:rsidRPr="003474BA" w:rsidRDefault="00D70D77" w:rsidP="00D70D77">
      <w:pPr>
        <w:jc w:val="center"/>
      </w:pPr>
      <w:r w:rsidRPr="003474BA">
        <w:t>Детализированный график выполнения строительно-монтажных работ по объекту:</w:t>
      </w:r>
      <w:r w:rsidRPr="003474BA">
        <w:br/>
        <w:t>«</w:t>
      </w:r>
      <w:r w:rsidRPr="00EB76AC">
        <w:t>Строительство инженерных сетей района «Петровские высоты» в г. Симферополе»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1418"/>
        <w:gridCol w:w="1488"/>
        <w:gridCol w:w="1488"/>
        <w:gridCol w:w="1488"/>
        <w:gridCol w:w="1489"/>
      </w:tblGrid>
      <w:tr w:rsidR="00D70D77" w:rsidRPr="003474BA" w14:paraId="776A3CC2" w14:textId="77777777" w:rsidTr="008A3EF3">
        <w:trPr>
          <w:trHeight w:val="16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5AB6BA" w14:textId="77777777" w:rsidR="00D70D77" w:rsidRPr="003474BA" w:rsidRDefault="00D70D77" w:rsidP="008A3EF3">
            <w:r w:rsidRPr="003474BA">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20E63E" w14:textId="77777777" w:rsidR="00D70D77" w:rsidRPr="003474BA" w:rsidRDefault="00D70D77" w:rsidP="008A3EF3">
            <w:r w:rsidRPr="003474BA">
              <w:t>Наименование</w:t>
            </w:r>
          </w:p>
          <w:p w14:paraId="152DCF36" w14:textId="77777777" w:rsidR="00D70D77" w:rsidRPr="003474BA" w:rsidRDefault="00D70D77" w:rsidP="008A3EF3">
            <w:r w:rsidRPr="003474BA">
              <w:t>вида работ</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7319AB" w14:textId="77777777" w:rsidR="00D70D77" w:rsidRPr="003474BA" w:rsidRDefault="00D70D77" w:rsidP="008A3EF3">
            <w:r w:rsidRPr="003474BA">
              <w:t>Физический объем работ</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AC80CC" w14:textId="77777777" w:rsidR="00D70D77" w:rsidRPr="003474BA" w:rsidRDefault="00D70D77" w:rsidP="008A3EF3">
            <w:r w:rsidRPr="003474BA">
              <w:t>Сроки исполнения вида работ по контракту</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7D5FD7B" w14:textId="77777777" w:rsidR="00D70D77" w:rsidRPr="003474BA" w:rsidRDefault="00D70D77" w:rsidP="008A3EF3">
            <w:r w:rsidRPr="003474BA">
              <w:t>2021-202</w:t>
            </w:r>
            <w:r>
              <w:t>4</w:t>
            </w:r>
            <w:r w:rsidRPr="003474BA">
              <w:t xml:space="preserve"> гг.</w:t>
            </w:r>
          </w:p>
        </w:tc>
      </w:tr>
      <w:tr w:rsidR="00D70D77" w:rsidRPr="003474BA" w14:paraId="59A1B660" w14:textId="77777777" w:rsidTr="008A3EF3">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A9DFF4" w14:textId="77777777" w:rsidR="00D70D77" w:rsidRPr="003474BA" w:rsidRDefault="00D70D77" w:rsidP="008A3EF3"/>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0168B0" w14:textId="77777777" w:rsidR="00D70D77" w:rsidRPr="003474BA" w:rsidRDefault="00D70D77" w:rsidP="008A3EF3"/>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19E1A2" w14:textId="77777777" w:rsidR="00D70D77" w:rsidRPr="003474BA" w:rsidRDefault="00D70D77" w:rsidP="008A3EF3">
            <w:r w:rsidRPr="003474BA">
              <w:t>Ед. изм.</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F1D872" w14:textId="77777777" w:rsidR="00D70D77" w:rsidRPr="003474BA" w:rsidRDefault="00D70D77" w:rsidP="008A3EF3">
            <w:r w:rsidRPr="003474BA">
              <w:t>Кол-во</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096A08" w14:textId="77777777" w:rsidR="00D70D77" w:rsidRPr="003474BA" w:rsidRDefault="00D70D77" w:rsidP="008A3EF3">
            <w:r w:rsidRPr="003474BA">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355580" w14:textId="77777777" w:rsidR="00D70D77" w:rsidRPr="003474BA" w:rsidRDefault="00D70D77" w:rsidP="008A3EF3">
            <w:r w:rsidRPr="003474BA">
              <w:t>Окончание</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1DE9DE" w14:textId="77777777" w:rsidR="00D70D77" w:rsidRPr="003474BA" w:rsidRDefault="00D70D77" w:rsidP="008A3EF3">
            <w:r w:rsidRPr="003474BA">
              <w:t>Распределение объемов в соответствии со сроками исполнения видов работ, помесячно</w:t>
            </w:r>
          </w:p>
        </w:tc>
      </w:tr>
      <w:tr w:rsidR="00D70D77" w:rsidRPr="003474BA" w14:paraId="189A34E6" w14:textId="77777777" w:rsidTr="008A3EF3">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DE5AB7" w14:textId="77777777" w:rsidR="00D70D77" w:rsidRPr="003474BA" w:rsidRDefault="00D70D77" w:rsidP="008A3EF3"/>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4AF028" w14:textId="77777777" w:rsidR="00D70D77" w:rsidRPr="003474BA" w:rsidRDefault="00D70D77" w:rsidP="008A3EF3"/>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EBE18F" w14:textId="77777777" w:rsidR="00D70D77" w:rsidRPr="003474BA" w:rsidRDefault="00D70D77" w:rsidP="008A3EF3"/>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38F92D" w14:textId="77777777" w:rsidR="00D70D77" w:rsidRPr="003474BA" w:rsidRDefault="00D70D77" w:rsidP="008A3EF3"/>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BBFF1A" w14:textId="77777777" w:rsidR="00D70D77" w:rsidRPr="003474BA" w:rsidRDefault="00D70D77" w:rsidP="008A3EF3"/>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36546C" w14:textId="77777777" w:rsidR="00D70D77" w:rsidRPr="003474BA" w:rsidRDefault="00D70D77" w:rsidP="008A3EF3"/>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1941F" w14:textId="77777777" w:rsidR="00D70D77" w:rsidRPr="003474BA" w:rsidRDefault="00D70D77" w:rsidP="008A3EF3">
            <w:r w:rsidRPr="003474BA">
              <w:t>октябрь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C176B" w14:textId="77777777" w:rsidR="00D70D77" w:rsidRPr="003474BA" w:rsidRDefault="00D70D77" w:rsidP="008A3EF3">
            <w:r w:rsidRPr="003474BA">
              <w:t>ноябрь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B3983" w14:textId="77777777" w:rsidR="00D70D77" w:rsidRPr="003474BA" w:rsidRDefault="00D70D77" w:rsidP="008A3EF3">
            <w:r w:rsidRPr="003474BA">
              <w:t>декабрь</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A4808" w14:textId="77777777" w:rsidR="00D70D77" w:rsidRPr="003474BA" w:rsidRDefault="00D70D77" w:rsidP="008A3EF3">
            <w:r w:rsidRPr="003474BA">
              <w:t>…</w:t>
            </w:r>
          </w:p>
        </w:tc>
      </w:tr>
      <w:tr w:rsidR="00D70D77" w:rsidRPr="003474BA" w14:paraId="405E250E" w14:textId="77777777" w:rsidTr="008A3EF3">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C14CC" w14:textId="77777777" w:rsidR="00D70D77" w:rsidRPr="003474BA" w:rsidRDefault="00D70D77" w:rsidP="008A3EF3">
            <w:r w:rsidRPr="003474BA">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6CD9E" w14:textId="77777777" w:rsidR="00D70D77" w:rsidRPr="003474BA" w:rsidRDefault="00D70D77" w:rsidP="008A3EF3">
            <w:r w:rsidRPr="003474BA">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E6B1BD0" w14:textId="77777777" w:rsidR="00D70D77" w:rsidRPr="003474BA" w:rsidRDefault="00D70D77" w:rsidP="008A3EF3">
            <w:r w:rsidRPr="003474BA">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2E16C651" w14:textId="77777777" w:rsidR="00D70D77" w:rsidRPr="003474BA" w:rsidRDefault="00D70D77" w:rsidP="008A3EF3">
            <w:r w:rsidRPr="003474BA">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3AC2DD67" w14:textId="77777777" w:rsidR="00D70D77" w:rsidRPr="003474BA" w:rsidRDefault="00D70D77" w:rsidP="008A3EF3">
            <w:r w:rsidRPr="003474BA">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0B4994C" w14:textId="77777777" w:rsidR="00D70D77" w:rsidRPr="003474BA" w:rsidRDefault="00D70D77" w:rsidP="008A3EF3">
            <w:r w:rsidRPr="003474BA">
              <w:t> </w:t>
            </w:r>
          </w:p>
        </w:tc>
        <w:tc>
          <w:tcPr>
            <w:tcW w:w="1488" w:type="dxa"/>
            <w:tcBorders>
              <w:top w:val="single" w:sz="4" w:space="0" w:color="auto"/>
              <w:left w:val="single" w:sz="4" w:space="0" w:color="auto"/>
              <w:right w:val="single" w:sz="4" w:space="0" w:color="auto"/>
            </w:tcBorders>
            <w:shd w:val="clear" w:color="auto" w:fill="auto"/>
            <w:vAlign w:val="center"/>
            <w:hideMark/>
          </w:tcPr>
          <w:p w14:paraId="0B69F37F" w14:textId="77777777" w:rsidR="00D70D77" w:rsidRPr="003474BA" w:rsidRDefault="00D70D77" w:rsidP="008A3EF3">
            <w:r w:rsidRPr="003474BA">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7AAEFE6A" w14:textId="77777777" w:rsidR="00D70D77" w:rsidRPr="003474BA" w:rsidRDefault="00D70D77" w:rsidP="008A3EF3">
            <w:r w:rsidRPr="003474BA">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266319F3" w14:textId="77777777" w:rsidR="00D70D77" w:rsidRPr="003474BA" w:rsidRDefault="00D70D77" w:rsidP="008A3EF3">
            <w:r w:rsidRPr="003474BA">
              <w:t>…</w:t>
            </w:r>
          </w:p>
        </w:tc>
        <w:tc>
          <w:tcPr>
            <w:tcW w:w="1489" w:type="dxa"/>
            <w:tcBorders>
              <w:top w:val="single" w:sz="4" w:space="0" w:color="auto"/>
              <w:left w:val="single" w:sz="4" w:space="0" w:color="auto"/>
              <w:right w:val="single" w:sz="4" w:space="0" w:color="auto"/>
            </w:tcBorders>
            <w:shd w:val="clear" w:color="auto" w:fill="auto"/>
            <w:vAlign w:val="center"/>
            <w:hideMark/>
          </w:tcPr>
          <w:p w14:paraId="42E7596B" w14:textId="77777777" w:rsidR="00D70D77" w:rsidRPr="003474BA" w:rsidRDefault="00D70D77" w:rsidP="008A3EF3">
            <w:r w:rsidRPr="003474BA">
              <w:t>…</w:t>
            </w:r>
          </w:p>
        </w:tc>
      </w:tr>
      <w:tr w:rsidR="00D70D77" w:rsidRPr="003474BA" w14:paraId="4AF32B1D" w14:textId="77777777" w:rsidTr="008A3EF3">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052FD" w14:textId="77777777" w:rsidR="00D70D77" w:rsidRPr="003474BA" w:rsidRDefault="00D70D77" w:rsidP="008A3EF3">
            <w:r w:rsidRPr="003474BA">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CA9FF" w14:textId="77777777" w:rsidR="00D70D77" w:rsidRPr="003474BA" w:rsidRDefault="00D70D77" w:rsidP="008A3EF3">
            <w:r w:rsidRPr="003474BA">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1527FAA" w14:textId="77777777" w:rsidR="00D70D77" w:rsidRPr="003474BA" w:rsidRDefault="00D70D77" w:rsidP="008A3EF3">
            <w:r w:rsidRPr="003474BA">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04F88968" w14:textId="77777777" w:rsidR="00D70D77" w:rsidRPr="003474BA" w:rsidRDefault="00D70D77" w:rsidP="008A3EF3">
            <w:r w:rsidRPr="003474BA">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4DBC1CF1" w14:textId="77777777" w:rsidR="00D70D77" w:rsidRPr="003474BA" w:rsidRDefault="00D70D77" w:rsidP="008A3EF3">
            <w:r w:rsidRPr="003474BA">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4AF324D" w14:textId="77777777" w:rsidR="00D70D77" w:rsidRPr="003474BA" w:rsidRDefault="00D70D77" w:rsidP="008A3EF3">
            <w:r w:rsidRPr="003474BA">
              <w:t> </w:t>
            </w:r>
          </w:p>
        </w:tc>
        <w:tc>
          <w:tcPr>
            <w:tcW w:w="1488" w:type="dxa"/>
            <w:tcBorders>
              <w:top w:val="single" w:sz="4" w:space="0" w:color="auto"/>
              <w:left w:val="single" w:sz="4" w:space="0" w:color="auto"/>
              <w:right w:val="single" w:sz="4" w:space="0" w:color="auto"/>
            </w:tcBorders>
            <w:shd w:val="clear" w:color="auto" w:fill="auto"/>
            <w:vAlign w:val="center"/>
          </w:tcPr>
          <w:p w14:paraId="10298B44" w14:textId="77777777" w:rsidR="00D70D77" w:rsidRPr="003474BA" w:rsidRDefault="00D70D77" w:rsidP="008A3EF3"/>
        </w:tc>
        <w:tc>
          <w:tcPr>
            <w:tcW w:w="1488" w:type="dxa"/>
            <w:tcBorders>
              <w:top w:val="single" w:sz="4" w:space="0" w:color="auto"/>
              <w:left w:val="single" w:sz="4" w:space="0" w:color="auto"/>
              <w:right w:val="single" w:sz="4" w:space="0" w:color="auto"/>
            </w:tcBorders>
            <w:shd w:val="clear" w:color="auto" w:fill="auto"/>
            <w:vAlign w:val="center"/>
            <w:hideMark/>
          </w:tcPr>
          <w:p w14:paraId="24D07AA2" w14:textId="77777777" w:rsidR="00D70D77" w:rsidRPr="003474BA" w:rsidRDefault="00D70D77" w:rsidP="008A3EF3">
            <w:r w:rsidRPr="003474BA">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6CFD64E7" w14:textId="77777777" w:rsidR="00D70D77" w:rsidRPr="003474BA" w:rsidRDefault="00D70D77" w:rsidP="008A3EF3">
            <w:r w:rsidRPr="003474BA">
              <w:t>Физ. объем</w:t>
            </w:r>
          </w:p>
        </w:tc>
        <w:tc>
          <w:tcPr>
            <w:tcW w:w="1489" w:type="dxa"/>
            <w:tcBorders>
              <w:top w:val="single" w:sz="4" w:space="0" w:color="auto"/>
              <w:left w:val="single" w:sz="4" w:space="0" w:color="auto"/>
              <w:right w:val="single" w:sz="4" w:space="0" w:color="auto"/>
            </w:tcBorders>
            <w:shd w:val="clear" w:color="auto" w:fill="auto"/>
            <w:vAlign w:val="center"/>
            <w:hideMark/>
          </w:tcPr>
          <w:p w14:paraId="5014D9C5" w14:textId="77777777" w:rsidR="00D70D77" w:rsidRPr="003474BA" w:rsidRDefault="00D70D77" w:rsidP="008A3EF3">
            <w:r w:rsidRPr="003474BA">
              <w:t>…</w:t>
            </w:r>
          </w:p>
        </w:tc>
      </w:tr>
      <w:tr w:rsidR="00D70D77" w:rsidRPr="003474BA" w14:paraId="76A8CDC2" w14:textId="77777777" w:rsidTr="008A3EF3">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9DB7D" w14:textId="77777777" w:rsidR="00D70D77" w:rsidRPr="003474BA" w:rsidRDefault="00D70D77" w:rsidP="008A3EF3">
            <w:r w:rsidRPr="003474BA">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63016" w14:textId="77777777" w:rsidR="00D70D77" w:rsidRPr="003474BA" w:rsidRDefault="00D70D77" w:rsidP="008A3EF3">
            <w:r w:rsidRPr="003474BA">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9FA890" w14:textId="77777777" w:rsidR="00D70D77" w:rsidRPr="003474BA" w:rsidRDefault="00D70D77" w:rsidP="008A3EF3"/>
        </w:tc>
        <w:tc>
          <w:tcPr>
            <w:tcW w:w="1307" w:type="dxa"/>
            <w:tcBorders>
              <w:top w:val="single" w:sz="4" w:space="0" w:color="auto"/>
              <w:left w:val="single" w:sz="4" w:space="0" w:color="auto"/>
              <w:bottom w:val="single" w:sz="4" w:space="0" w:color="auto"/>
              <w:right w:val="single" w:sz="4" w:space="0" w:color="auto"/>
            </w:tcBorders>
            <w:shd w:val="clear" w:color="auto" w:fill="auto"/>
          </w:tcPr>
          <w:p w14:paraId="76127DCB" w14:textId="77777777" w:rsidR="00D70D77" w:rsidRPr="003474BA" w:rsidRDefault="00D70D77" w:rsidP="008A3EF3"/>
        </w:tc>
        <w:tc>
          <w:tcPr>
            <w:tcW w:w="1386" w:type="dxa"/>
            <w:tcBorders>
              <w:top w:val="single" w:sz="4" w:space="0" w:color="auto"/>
              <w:left w:val="single" w:sz="4" w:space="0" w:color="auto"/>
              <w:bottom w:val="single" w:sz="4" w:space="0" w:color="auto"/>
              <w:right w:val="single" w:sz="4" w:space="0" w:color="auto"/>
            </w:tcBorders>
            <w:shd w:val="clear" w:color="auto" w:fill="auto"/>
          </w:tcPr>
          <w:p w14:paraId="3E70BAA6" w14:textId="77777777" w:rsidR="00D70D77" w:rsidRPr="003474BA" w:rsidRDefault="00D70D77" w:rsidP="008A3EF3"/>
        </w:tc>
        <w:tc>
          <w:tcPr>
            <w:tcW w:w="1418" w:type="dxa"/>
            <w:tcBorders>
              <w:top w:val="single" w:sz="4" w:space="0" w:color="auto"/>
              <w:left w:val="single" w:sz="4" w:space="0" w:color="auto"/>
              <w:bottom w:val="single" w:sz="4" w:space="0" w:color="auto"/>
              <w:right w:val="single" w:sz="4" w:space="0" w:color="auto"/>
            </w:tcBorders>
            <w:shd w:val="clear" w:color="auto" w:fill="auto"/>
          </w:tcPr>
          <w:p w14:paraId="05B54D59" w14:textId="77777777" w:rsidR="00D70D77" w:rsidRPr="003474BA" w:rsidRDefault="00D70D77" w:rsidP="008A3EF3"/>
        </w:tc>
        <w:tc>
          <w:tcPr>
            <w:tcW w:w="1488" w:type="dxa"/>
            <w:tcBorders>
              <w:top w:val="single" w:sz="4" w:space="0" w:color="auto"/>
              <w:left w:val="single" w:sz="4" w:space="0" w:color="auto"/>
              <w:right w:val="single" w:sz="4" w:space="0" w:color="auto"/>
            </w:tcBorders>
            <w:shd w:val="clear" w:color="auto" w:fill="auto"/>
            <w:vAlign w:val="center"/>
            <w:hideMark/>
          </w:tcPr>
          <w:p w14:paraId="1764F70C" w14:textId="77777777" w:rsidR="00D70D77" w:rsidRPr="003474BA" w:rsidRDefault="00D70D77" w:rsidP="008A3EF3">
            <w:r w:rsidRPr="003474BA">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1766452E" w14:textId="77777777" w:rsidR="00D70D77" w:rsidRPr="003474BA" w:rsidRDefault="00D70D77" w:rsidP="008A3EF3">
            <w:r w:rsidRPr="003474BA">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4978A391" w14:textId="77777777" w:rsidR="00D70D77" w:rsidRPr="003474BA" w:rsidRDefault="00D70D77" w:rsidP="008A3EF3">
            <w:r w:rsidRPr="003474BA">
              <w:t>…</w:t>
            </w:r>
          </w:p>
        </w:tc>
        <w:tc>
          <w:tcPr>
            <w:tcW w:w="1489" w:type="dxa"/>
            <w:tcBorders>
              <w:top w:val="single" w:sz="4" w:space="0" w:color="auto"/>
              <w:left w:val="single" w:sz="4" w:space="0" w:color="auto"/>
              <w:right w:val="single" w:sz="4" w:space="0" w:color="auto"/>
            </w:tcBorders>
            <w:shd w:val="clear" w:color="auto" w:fill="auto"/>
            <w:vAlign w:val="center"/>
            <w:hideMark/>
          </w:tcPr>
          <w:p w14:paraId="3427D1CF" w14:textId="77777777" w:rsidR="00D70D77" w:rsidRPr="003474BA" w:rsidRDefault="00D70D77" w:rsidP="008A3EF3">
            <w:r w:rsidRPr="003474BA">
              <w:t>…</w:t>
            </w:r>
          </w:p>
        </w:tc>
      </w:tr>
      <w:tr w:rsidR="00D70D77" w:rsidRPr="003474BA" w14:paraId="755D59EC" w14:textId="77777777" w:rsidTr="008A3EF3">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A8A55" w14:textId="77777777" w:rsidR="00D70D77" w:rsidRPr="003474BA" w:rsidRDefault="00D70D77" w:rsidP="008A3EF3">
            <w:r w:rsidRPr="003474BA">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9A648" w14:textId="77777777" w:rsidR="00D70D77" w:rsidRPr="003474BA" w:rsidRDefault="00D70D77" w:rsidP="008A3EF3">
            <w:r w:rsidRPr="003474BA">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6FD1C54" w14:textId="77777777" w:rsidR="00D70D77" w:rsidRPr="003474BA" w:rsidRDefault="00D70D77" w:rsidP="008A3EF3"/>
        </w:tc>
        <w:tc>
          <w:tcPr>
            <w:tcW w:w="1307" w:type="dxa"/>
            <w:tcBorders>
              <w:top w:val="single" w:sz="4" w:space="0" w:color="auto"/>
              <w:left w:val="single" w:sz="4" w:space="0" w:color="auto"/>
              <w:bottom w:val="single" w:sz="4" w:space="0" w:color="auto"/>
              <w:right w:val="single" w:sz="4" w:space="0" w:color="auto"/>
            </w:tcBorders>
            <w:shd w:val="clear" w:color="auto" w:fill="auto"/>
          </w:tcPr>
          <w:p w14:paraId="6734AC3D" w14:textId="77777777" w:rsidR="00D70D77" w:rsidRPr="003474BA" w:rsidRDefault="00D70D77" w:rsidP="008A3EF3"/>
        </w:tc>
        <w:tc>
          <w:tcPr>
            <w:tcW w:w="1386" w:type="dxa"/>
            <w:tcBorders>
              <w:top w:val="single" w:sz="4" w:space="0" w:color="auto"/>
              <w:left w:val="single" w:sz="4" w:space="0" w:color="auto"/>
              <w:bottom w:val="single" w:sz="4" w:space="0" w:color="auto"/>
              <w:right w:val="single" w:sz="4" w:space="0" w:color="auto"/>
            </w:tcBorders>
            <w:shd w:val="clear" w:color="auto" w:fill="auto"/>
          </w:tcPr>
          <w:p w14:paraId="6AC08563" w14:textId="77777777" w:rsidR="00D70D77" w:rsidRPr="003474BA" w:rsidRDefault="00D70D77" w:rsidP="008A3EF3"/>
        </w:tc>
        <w:tc>
          <w:tcPr>
            <w:tcW w:w="1418" w:type="dxa"/>
            <w:tcBorders>
              <w:top w:val="single" w:sz="4" w:space="0" w:color="auto"/>
              <w:left w:val="single" w:sz="4" w:space="0" w:color="auto"/>
              <w:bottom w:val="single" w:sz="4" w:space="0" w:color="auto"/>
              <w:right w:val="single" w:sz="4" w:space="0" w:color="auto"/>
            </w:tcBorders>
            <w:shd w:val="clear" w:color="auto" w:fill="auto"/>
          </w:tcPr>
          <w:p w14:paraId="76CA1003" w14:textId="77777777" w:rsidR="00D70D77" w:rsidRPr="003474BA" w:rsidRDefault="00D70D77" w:rsidP="008A3EF3"/>
        </w:tc>
        <w:tc>
          <w:tcPr>
            <w:tcW w:w="1488" w:type="dxa"/>
            <w:tcBorders>
              <w:top w:val="single" w:sz="4" w:space="0" w:color="auto"/>
              <w:left w:val="single" w:sz="4" w:space="0" w:color="auto"/>
              <w:right w:val="single" w:sz="4" w:space="0" w:color="auto"/>
            </w:tcBorders>
            <w:shd w:val="clear" w:color="auto" w:fill="auto"/>
            <w:vAlign w:val="center"/>
          </w:tcPr>
          <w:p w14:paraId="40D53641" w14:textId="77777777" w:rsidR="00D70D77" w:rsidRPr="003474BA" w:rsidRDefault="00D70D77" w:rsidP="008A3EF3"/>
        </w:tc>
        <w:tc>
          <w:tcPr>
            <w:tcW w:w="1488" w:type="dxa"/>
            <w:tcBorders>
              <w:top w:val="single" w:sz="4" w:space="0" w:color="auto"/>
              <w:left w:val="single" w:sz="4" w:space="0" w:color="auto"/>
              <w:right w:val="single" w:sz="4" w:space="0" w:color="auto"/>
            </w:tcBorders>
            <w:shd w:val="clear" w:color="auto" w:fill="auto"/>
            <w:vAlign w:val="center"/>
            <w:hideMark/>
          </w:tcPr>
          <w:p w14:paraId="4E8F3C7F" w14:textId="77777777" w:rsidR="00D70D77" w:rsidRPr="003474BA" w:rsidRDefault="00D70D77" w:rsidP="008A3EF3">
            <w:r w:rsidRPr="003474BA">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6810A8A7" w14:textId="77777777" w:rsidR="00D70D77" w:rsidRPr="003474BA" w:rsidRDefault="00D70D77" w:rsidP="008A3EF3">
            <w:r w:rsidRPr="003474BA">
              <w:t>…</w:t>
            </w:r>
          </w:p>
        </w:tc>
        <w:tc>
          <w:tcPr>
            <w:tcW w:w="1489" w:type="dxa"/>
            <w:tcBorders>
              <w:top w:val="single" w:sz="4" w:space="0" w:color="auto"/>
              <w:left w:val="single" w:sz="4" w:space="0" w:color="auto"/>
              <w:right w:val="single" w:sz="4" w:space="0" w:color="auto"/>
            </w:tcBorders>
            <w:shd w:val="clear" w:color="auto" w:fill="auto"/>
            <w:vAlign w:val="center"/>
            <w:hideMark/>
          </w:tcPr>
          <w:p w14:paraId="62230AAC" w14:textId="77777777" w:rsidR="00D70D77" w:rsidRPr="003474BA" w:rsidRDefault="00D70D77" w:rsidP="008A3EF3">
            <w:r w:rsidRPr="003474BA">
              <w:t>…</w:t>
            </w:r>
          </w:p>
        </w:tc>
      </w:tr>
      <w:tr w:rsidR="00D70D77" w:rsidRPr="003474BA" w14:paraId="25F5BD81" w14:textId="77777777" w:rsidTr="008A3EF3">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FB317" w14:textId="77777777" w:rsidR="00D70D77" w:rsidRPr="003474BA" w:rsidRDefault="00D70D77" w:rsidP="008A3EF3">
            <w:r w:rsidRPr="003474BA">
              <w:lastRenderedPageBreak/>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632AE" w14:textId="77777777" w:rsidR="00D70D77" w:rsidRPr="003474BA" w:rsidRDefault="00D70D77" w:rsidP="008A3EF3">
            <w:r w:rsidRPr="003474BA">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22EEF7" w14:textId="77777777" w:rsidR="00D70D77" w:rsidRPr="003474BA" w:rsidRDefault="00D70D77" w:rsidP="008A3EF3"/>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49364495" w14:textId="77777777" w:rsidR="00D70D77" w:rsidRPr="003474BA" w:rsidRDefault="00D70D77" w:rsidP="008A3EF3"/>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41F1F394" w14:textId="77777777" w:rsidR="00D70D77" w:rsidRPr="003474BA" w:rsidRDefault="00D70D77" w:rsidP="008A3EF3"/>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1A3A5F" w14:textId="77777777" w:rsidR="00D70D77" w:rsidRPr="003474BA" w:rsidRDefault="00D70D77" w:rsidP="008A3EF3"/>
        </w:tc>
        <w:tc>
          <w:tcPr>
            <w:tcW w:w="1488" w:type="dxa"/>
            <w:tcBorders>
              <w:top w:val="single" w:sz="4" w:space="0" w:color="auto"/>
              <w:left w:val="single" w:sz="4" w:space="0" w:color="auto"/>
              <w:right w:val="single" w:sz="4" w:space="0" w:color="auto"/>
            </w:tcBorders>
            <w:shd w:val="clear" w:color="auto" w:fill="auto"/>
            <w:vAlign w:val="center"/>
            <w:hideMark/>
          </w:tcPr>
          <w:p w14:paraId="5B3E44E6" w14:textId="77777777" w:rsidR="00D70D77" w:rsidRPr="003474BA" w:rsidRDefault="00D70D77" w:rsidP="008A3EF3">
            <w:r w:rsidRPr="003474BA">
              <w:t>…</w:t>
            </w:r>
          </w:p>
        </w:tc>
        <w:tc>
          <w:tcPr>
            <w:tcW w:w="1488" w:type="dxa"/>
            <w:tcBorders>
              <w:top w:val="single" w:sz="4" w:space="0" w:color="auto"/>
              <w:left w:val="single" w:sz="4" w:space="0" w:color="auto"/>
              <w:right w:val="single" w:sz="4" w:space="0" w:color="auto"/>
            </w:tcBorders>
            <w:shd w:val="clear" w:color="auto" w:fill="auto"/>
            <w:vAlign w:val="center"/>
            <w:hideMark/>
          </w:tcPr>
          <w:p w14:paraId="7EE60517" w14:textId="77777777" w:rsidR="00D70D77" w:rsidRPr="003474BA" w:rsidRDefault="00D70D77" w:rsidP="008A3EF3">
            <w:r w:rsidRPr="003474BA">
              <w:t>…</w:t>
            </w:r>
          </w:p>
        </w:tc>
        <w:tc>
          <w:tcPr>
            <w:tcW w:w="1488" w:type="dxa"/>
            <w:tcBorders>
              <w:top w:val="single" w:sz="4" w:space="0" w:color="auto"/>
              <w:left w:val="single" w:sz="4" w:space="0" w:color="auto"/>
              <w:right w:val="single" w:sz="4" w:space="0" w:color="auto"/>
            </w:tcBorders>
            <w:shd w:val="clear" w:color="auto" w:fill="auto"/>
            <w:vAlign w:val="center"/>
            <w:hideMark/>
          </w:tcPr>
          <w:p w14:paraId="595E45E1" w14:textId="77777777" w:rsidR="00D70D77" w:rsidRPr="003474BA" w:rsidRDefault="00D70D77" w:rsidP="008A3EF3">
            <w:r w:rsidRPr="003474BA">
              <w:t>…</w:t>
            </w:r>
          </w:p>
        </w:tc>
        <w:tc>
          <w:tcPr>
            <w:tcW w:w="1489" w:type="dxa"/>
            <w:tcBorders>
              <w:top w:val="single" w:sz="4" w:space="0" w:color="auto"/>
              <w:left w:val="single" w:sz="4" w:space="0" w:color="auto"/>
              <w:right w:val="single" w:sz="4" w:space="0" w:color="auto"/>
            </w:tcBorders>
            <w:shd w:val="clear" w:color="auto" w:fill="auto"/>
            <w:vAlign w:val="center"/>
            <w:hideMark/>
          </w:tcPr>
          <w:p w14:paraId="10ABB2C4" w14:textId="77777777" w:rsidR="00D70D77" w:rsidRPr="003474BA" w:rsidRDefault="00D70D77" w:rsidP="008A3EF3">
            <w:r w:rsidRPr="003474BA">
              <w:t>…</w:t>
            </w:r>
          </w:p>
        </w:tc>
      </w:tr>
      <w:tr w:rsidR="00D70D77" w:rsidRPr="003474BA" w14:paraId="3C0408AC" w14:textId="77777777" w:rsidTr="008A3EF3">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3CF75" w14:textId="77777777" w:rsidR="00D70D77" w:rsidRPr="003474BA" w:rsidRDefault="00D70D77" w:rsidP="008A3EF3">
            <w:r w:rsidRPr="003474BA">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AB449" w14:textId="77777777" w:rsidR="00D70D77" w:rsidRPr="003474BA" w:rsidRDefault="00D70D77" w:rsidP="008A3EF3">
            <w:r w:rsidRPr="003474BA">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134D3A" w14:textId="77777777" w:rsidR="00D70D77" w:rsidRPr="003474BA" w:rsidRDefault="00D70D77" w:rsidP="008A3EF3"/>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02869BE4" w14:textId="77777777" w:rsidR="00D70D77" w:rsidRPr="003474BA" w:rsidRDefault="00D70D77" w:rsidP="008A3EF3"/>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011729F0" w14:textId="77777777" w:rsidR="00D70D77" w:rsidRPr="003474BA" w:rsidRDefault="00D70D77" w:rsidP="008A3EF3"/>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080D4" w14:textId="77777777" w:rsidR="00D70D77" w:rsidRPr="003474BA" w:rsidRDefault="00D70D77" w:rsidP="008A3EF3"/>
        </w:tc>
        <w:tc>
          <w:tcPr>
            <w:tcW w:w="1488" w:type="dxa"/>
            <w:tcBorders>
              <w:top w:val="single" w:sz="4" w:space="0" w:color="auto"/>
              <w:left w:val="single" w:sz="4" w:space="0" w:color="auto"/>
              <w:right w:val="single" w:sz="4" w:space="0" w:color="auto"/>
            </w:tcBorders>
            <w:shd w:val="clear" w:color="auto" w:fill="auto"/>
            <w:vAlign w:val="center"/>
            <w:hideMark/>
          </w:tcPr>
          <w:p w14:paraId="3E4B2F09" w14:textId="77777777" w:rsidR="00D70D77" w:rsidRPr="003474BA" w:rsidRDefault="00D70D77" w:rsidP="008A3EF3">
            <w:r w:rsidRPr="003474BA">
              <w:t>…</w:t>
            </w:r>
          </w:p>
        </w:tc>
        <w:tc>
          <w:tcPr>
            <w:tcW w:w="1488" w:type="dxa"/>
            <w:tcBorders>
              <w:top w:val="single" w:sz="4" w:space="0" w:color="auto"/>
              <w:left w:val="single" w:sz="4" w:space="0" w:color="auto"/>
              <w:right w:val="single" w:sz="4" w:space="0" w:color="auto"/>
            </w:tcBorders>
            <w:shd w:val="clear" w:color="auto" w:fill="auto"/>
            <w:vAlign w:val="center"/>
            <w:hideMark/>
          </w:tcPr>
          <w:p w14:paraId="655833D3" w14:textId="77777777" w:rsidR="00D70D77" w:rsidRPr="003474BA" w:rsidRDefault="00D70D77" w:rsidP="008A3EF3">
            <w:r w:rsidRPr="003474BA">
              <w:t>…</w:t>
            </w:r>
          </w:p>
        </w:tc>
        <w:tc>
          <w:tcPr>
            <w:tcW w:w="1488" w:type="dxa"/>
            <w:tcBorders>
              <w:top w:val="single" w:sz="4" w:space="0" w:color="auto"/>
              <w:left w:val="single" w:sz="4" w:space="0" w:color="auto"/>
              <w:right w:val="single" w:sz="4" w:space="0" w:color="auto"/>
            </w:tcBorders>
            <w:shd w:val="clear" w:color="auto" w:fill="auto"/>
            <w:vAlign w:val="center"/>
            <w:hideMark/>
          </w:tcPr>
          <w:p w14:paraId="03C91167" w14:textId="77777777" w:rsidR="00D70D77" w:rsidRPr="003474BA" w:rsidRDefault="00D70D77" w:rsidP="008A3EF3">
            <w:r w:rsidRPr="003474BA">
              <w:t>…</w:t>
            </w:r>
          </w:p>
        </w:tc>
        <w:tc>
          <w:tcPr>
            <w:tcW w:w="1489" w:type="dxa"/>
            <w:tcBorders>
              <w:top w:val="single" w:sz="4" w:space="0" w:color="auto"/>
              <w:left w:val="single" w:sz="4" w:space="0" w:color="auto"/>
              <w:right w:val="single" w:sz="4" w:space="0" w:color="auto"/>
            </w:tcBorders>
            <w:shd w:val="clear" w:color="auto" w:fill="auto"/>
            <w:vAlign w:val="center"/>
            <w:hideMark/>
          </w:tcPr>
          <w:p w14:paraId="53AD5789" w14:textId="77777777" w:rsidR="00D70D77" w:rsidRPr="003474BA" w:rsidRDefault="00D70D77" w:rsidP="008A3EF3">
            <w:r w:rsidRPr="003474BA">
              <w:t>…</w:t>
            </w:r>
          </w:p>
        </w:tc>
      </w:tr>
    </w:tbl>
    <w:p w14:paraId="01CD8987" w14:textId="77777777" w:rsidR="00D70D77" w:rsidRPr="003474BA" w:rsidRDefault="00D70D77" w:rsidP="00D70D77"/>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D70D77" w:rsidRPr="003474BA" w14:paraId="0F0B7990" w14:textId="77777777" w:rsidTr="008A3EF3">
        <w:trPr>
          <w:trHeight w:val="1275"/>
        </w:trPr>
        <w:tc>
          <w:tcPr>
            <w:tcW w:w="8224" w:type="dxa"/>
          </w:tcPr>
          <w:p w14:paraId="4521A7C1" w14:textId="77777777" w:rsidR="00D70D77" w:rsidRPr="003474BA" w:rsidRDefault="00D70D77" w:rsidP="008A3EF3">
            <w:r w:rsidRPr="003474BA">
              <w:t>Государственный заказчик:</w:t>
            </w:r>
          </w:p>
          <w:p w14:paraId="372D7B4C" w14:textId="77777777" w:rsidR="00D70D77" w:rsidRPr="003474BA" w:rsidRDefault="00D70D77" w:rsidP="008A3EF3"/>
          <w:p w14:paraId="66DFD777" w14:textId="77777777" w:rsidR="00D70D77" w:rsidRPr="003474BA" w:rsidRDefault="00D70D77" w:rsidP="008A3EF3">
            <w:r w:rsidRPr="003474BA">
              <w:t>_________________/______________________</w:t>
            </w:r>
          </w:p>
          <w:p w14:paraId="3459EDA9" w14:textId="77777777" w:rsidR="00D70D77" w:rsidRPr="003474BA" w:rsidRDefault="00D70D77" w:rsidP="008A3EF3">
            <w:r w:rsidRPr="003474BA">
              <w:t xml:space="preserve">         (</w:t>
            </w:r>
            <w:proofErr w:type="gramStart"/>
            <w:r w:rsidRPr="003474BA">
              <w:t xml:space="preserve">подпись)   </w:t>
            </w:r>
            <w:proofErr w:type="gramEnd"/>
            <w:r w:rsidRPr="003474BA">
              <w:t xml:space="preserve">        (расшифровка подписи)</w:t>
            </w:r>
          </w:p>
          <w:p w14:paraId="78FF48C7" w14:textId="77777777" w:rsidR="00D70D77" w:rsidRPr="003474BA" w:rsidRDefault="00D70D77" w:rsidP="008A3EF3">
            <w:proofErr w:type="spellStart"/>
            <w:r w:rsidRPr="003474BA">
              <w:t>мп</w:t>
            </w:r>
            <w:proofErr w:type="spellEnd"/>
          </w:p>
        </w:tc>
        <w:tc>
          <w:tcPr>
            <w:tcW w:w="6521" w:type="dxa"/>
          </w:tcPr>
          <w:p w14:paraId="7497F912" w14:textId="77777777" w:rsidR="00D70D77" w:rsidRPr="003474BA" w:rsidRDefault="00D70D77" w:rsidP="008A3EF3">
            <w:r w:rsidRPr="003474BA">
              <w:t>Подрядчик:</w:t>
            </w:r>
          </w:p>
          <w:p w14:paraId="053B0E45" w14:textId="77777777" w:rsidR="00D70D77" w:rsidRPr="003474BA" w:rsidRDefault="00D70D77" w:rsidP="008A3EF3"/>
          <w:p w14:paraId="459F21BE" w14:textId="77777777" w:rsidR="00D70D77" w:rsidRPr="003474BA" w:rsidRDefault="00D70D77" w:rsidP="008A3EF3">
            <w:r w:rsidRPr="003474BA">
              <w:t>_________________/____________________</w:t>
            </w:r>
          </w:p>
          <w:p w14:paraId="04DE441A" w14:textId="77777777" w:rsidR="00D70D77" w:rsidRPr="003474BA" w:rsidRDefault="00D70D77" w:rsidP="008A3EF3">
            <w:r w:rsidRPr="003474BA">
              <w:t xml:space="preserve">         (</w:t>
            </w:r>
            <w:proofErr w:type="gramStart"/>
            <w:r w:rsidRPr="003474BA">
              <w:t xml:space="preserve">подпись)   </w:t>
            </w:r>
            <w:proofErr w:type="gramEnd"/>
            <w:r w:rsidRPr="003474BA">
              <w:t xml:space="preserve">      (расшифровка подписи)</w:t>
            </w:r>
          </w:p>
          <w:p w14:paraId="5DE75742" w14:textId="77777777" w:rsidR="00D70D77" w:rsidRPr="003474BA" w:rsidRDefault="00D70D77" w:rsidP="008A3EF3">
            <w:proofErr w:type="spellStart"/>
            <w:r w:rsidRPr="003474BA">
              <w:t>мп</w:t>
            </w:r>
            <w:proofErr w:type="spellEnd"/>
          </w:p>
        </w:tc>
      </w:tr>
    </w:tbl>
    <w:p w14:paraId="46434315" w14:textId="77777777" w:rsidR="00D70D77" w:rsidRPr="003474BA" w:rsidRDefault="00D70D77" w:rsidP="00D70D77"/>
    <w:p w14:paraId="1D715832" w14:textId="77777777" w:rsidR="00D70D77" w:rsidRPr="003474BA" w:rsidRDefault="00D70D77" w:rsidP="00D70D77">
      <w:r w:rsidRPr="003474BA">
        <w:t>Окончание формы</w:t>
      </w:r>
    </w:p>
    <w:p w14:paraId="2051284B" w14:textId="77777777" w:rsidR="00D70D77" w:rsidRPr="003474BA" w:rsidRDefault="00D70D77" w:rsidP="00D70D77"/>
    <w:tbl>
      <w:tblPr>
        <w:tblpPr w:leftFromText="180" w:rightFromText="180" w:vertAnchor="text" w:tblpY="154"/>
        <w:tblW w:w="0" w:type="auto"/>
        <w:tblLook w:val="04A0" w:firstRow="1" w:lastRow="0" w:firstColumn="1" w:lastColumn="0" w:noHBand="0" w:noVBand="1"/>
      </w:tblPr>
      <w:tblGrid>
        <w:gridCol w:w="4926"/>
        <w:gridCol w:w="4927"/>
      </w:tblGrid>
      <w:tr w:rsidR="00D70D77" w:rsidRPr="003474BA" w14:paraId="27198828" w14:textId="77777777" w:rsidTr="008A3EF3">
        <w:tc>
          <w:tcPr>
            <w:tcW w:w="4926" w:type="dxa"/>
            <w:shd w:val="clear" w:color="auto" w:fill="auto"/>
          </w:tcPr>
          <w:p w14:paraId="64838C93" w14:textId="77777777" w:rsidR="00D70D77" w:rsidRPr="003474BA" w:rsidRDefault="00D70D77" w:rsidP="008A3EF3">
            <w:r w:rsidRPr="003474BA">
              <w:t>Государственный заказчик:</w:t>
            </w:r>
          </w:p>
        </w:tc>
        <w:tc>
          <w:tcPr>
            <w:tcW w:w="4927" w:type="dxa"/>
            <w:shd w:val="clear" w:color="auto" w:fill="auto"/>
          </w:tcPr>
          <w:p w14:paraId="25B4E09C" w14:textId="77777777" w:rsidR="00D70D77" w:rsidRPr="003474BA" w:rsidRDefault="00D70D77" w:rsidP="008A3EF3">
            <w:r w:rsidRPr="003474BA">
              <w:t>Подрядчик:</w:t>
            </w:r>
          </w:p>
        </w:tc>
      </w:tr>
      <w:tr w:rsidR="00D70D77" w:rsidRPr="003474BA" w14:paraId="69BF2CBF" w14:textId="77777777" w:rsidTr="008A3EF3">
        <w:tc>
          <w:tcPr>
            <w:tcW w:w="4926" w:type="dxa"/>
            <w:shd w:val="clear" w:color="auto" w:fill="auto"/>
          </w:tcPr>
          <w:p w14:paraId="198924F3" w14:textId="77777777" w:rsidR="00D70D77" w:rsidRPr="003474BA" w:rsidRDefault="00D70D77" w:rsidP="008A3EF3"/>
          <w:p w14:paraId="3D5B3D84" w14:textId="77777777" w:rsidR="00D70D77" w:rsidRPr="003474BA" w:rsidRDefault="00D70D77" w:rsidP="008A3EF3">
            <w:r w:rsidRPr="003474BA">
              <w:t xml:space="preserve">Генеральный директор </w:t>
            </w:r>
          </w:p>
          <w:p w14:paraId="7053D67A" w14:textId="77777777" w:rsidR="00D70D77" w:rsidRPr="003474BA" w:rsidRDefault="00D70D77" w:rsidP="008A3EF3"/>
          <w:p w14:paraId="5B580B3E" w14:textId="77777777" w:rsidR="00D70D77" w:rsidRPr="003474BA" w:rsidRDefault="00D70D77" w:rsidP="008A3EF3">
            <w:r w:rsidRPr="003474BA">
              <w:t>_______________________/А.В. Титов</w:t>
            </w:r>
          </w:p>
          <w:p w14:paraId="5BB42C5A" w14:textId="77777777" w:rsidR="00D70D77" w:rsidRPr="003474BA" w:rsidRDefault="00D70D77" w:rsidP="008A3EF3">
            <w:proofErr w:type="spellStart"/>
            <w:r w:rsidRPr="003474BA">
              <w:t>мп</w:t>
            </w:r>
            <w:proofErr w:type="spellEnd"/>
          </w:p>
        </w:tc>
        <w:tc>
          <w:tcPr>
            <w:tcW w:w="4927" w:type="dxa"/>
            <w:shd w:val="clear" w:color="auto" w:fill="auto"/>
          </w:tcPr>
          <w:p w14:paraId="2A1668F1" w14:textId="77777777" w:rsidR="00D70D77" w:rsidRPr="003474BA" w:rsidRDefault="00D70D77" w:rsidP="008A3EF3"/>
          <w:p w14:paraId="38C49CC6" w14:textId="77777777" w:rsidR="00D70D77" w:rsidRPr="003474BA" w:rsidRDefault="00D70D77" w:rsidP="008A3EF3"/>
        </w:tc>
      </w:tr>
    </w:tbl>
    <w:p w14:paraId="66248CE7" w14:textId="77777777" w:rsidR="00D70D77" w:rsidRPr="003474BA" w:rsidRDefault="00D70D77" w:rsidP="00D70D77"/>
    <w:p w14:paraId="233E5AE1" w14:textId="77777777" w:rsidR="00D70D77" w:rsidRPr="003474BA" w:rsidRDefault="00D70D77" w:rsidP="00D70D77"/>
    <w:p w14:paraId="2A311EDD" w14:textId="77777777" w:rsidR="00D70D77" w:rsidRPr="003474BA" w:rsidRDefault="00D70D77" w:rsidP="00D70D77"/>
    <w:p w14:paraId="3979D5CF" w14:textId="77777777" w:rsidR="00D70D77" w:rsidRPr="003474BA" w:rsidRDefault="00D70D77" w:rsidP="00D70D77"/>
    <w:p w14:paraId="120C31A8" w14:textId="77777777" w:rsidR="00D70D77" w:rsidRPr="003474BA" w:rsidRDefault="00D70D77" w:rsidP="00D70D77">
      <w:pPr>
        <w:sectPr w:rsidR="00D70D77" w:rsidRPr="003474BA" w:rsidSect="003474BA">
          <w:headerReference w:type="even" r:id="rId52"/>
          <w:headerReference w:type="default" r:id="rId53"/>
          <w:footerReference w:type="even" r:id="rId54"/>
          <w:footerReference w:type="default" r:id="rId55"/>
          <w:headerReference w:type="first" r:id="rId56"/>
          <w:footerReference w:type="first" r:id="rId57"/>
          <w:pgSz w:w="16838" w:h="11906" w:orient="landscape"/>
          <w:pgMar w:top="868" w:right="1387" w:bottom="992" w:left="1134" w:header="397" w:footer="431" w:gutter="0"/>
          <w:cols w:space="720"/>
          <w:titlePg/>
          <w:docGrid w:linePitch="360"/>
        </w:sectPr>
      </w:pPr>
    </w:p>
    <w:p w14:paraId="78D9AA22" w14:textId="77777777" w:rsidR="00D70D77" w:rsidRPr="003474BA" w:rsidRDefault="00D70D77" w:rsidP="00D70D77">
      <w:pPr>
        <w:jc w:val="right"/>
      </w:pPr>
      <w:r w:rsidRPr="003474BA">
        <w:rPr>
          <w:noProof/>
        </w:rPr>
        <w:lastRenderedPageBreak/>
        <mc:AlternateContent>
          <mc:Choice Requires="wps">
            <w:drawing>
              <wp:anchor distT="72390" distB="72390" distL="72390" distR="72390" simplePos="0" relativeHeight="251662336" behindDoc="0" locked="0" layoutInCell="1" allowOverlap="1" wp14:anchorId="2E0AE7D6" wp14:editId="736CCB7D">
                <wp:simplePos x="0" y="0"/>
                <wp:positionH relativeFrom="column">
                  <wp:posOffset>6663690</wp:posOffset>
                </wp:positionH>
                <wp:positionV relativeFrom="paragraph">
                  <wp:posOffset>10295255</wp:posOffset>
                </wp:positionV>
                <wp:extent cx="370840" cy="147955"/>
                <wp:effectExtent l="0" t="0" r="10160" b="234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586C170" w14:textId="77777777" w:rsidR="00D70D77" w:rsidRPr="003474BA" w:rsidRDefault="00D70D77" w:rsidP="00D70D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AE7D6" id="Надпись 2"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kU5RwIAAFw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m+5FOUcCAABcBAAADgAAAAAAAAAAAAAAAAAuAgAAZHJzL2Uyb0RvYy54bWxQSwECLQAUAAYACAAA&#10;ACEAR+rGseQAAAAPAQAADwAAAAAAAAAAAAAAAAChBAAAZHJzL2Rvd25yZXYueG1sUEsFBgAAAAAE&#10;AAQA8wAAALIFAAAAAA==&#10;" strokecolor="#3465a4">
                <v:textbox>
                  <w:txbxContent>
                    <w:p w14:paraId="0586C170" w14:textId="77777777" w:rsidR="00D70D77" w:rsidRPr="003474BA" w:rsidRDefault="00D70D77" w:rsidP="00D70D77"/>
                  </w:txbxContent>
                </v:textbox>
              </v:shape>
            </w:pict>
          </mc:Fallback>
        </mc:AlternateContent>
      </w:r>
      <w:r w:rsidRPr="003474BA">
        <w:t>Приложение №3</w:t>
      </w:r>
    </w:p>
    <w:p w14:paraId="5160CBB8" w14:textId="77777777" w:rsidR="00D70D77" w:rsidRPr="003474BA" w:rsidRDefault="00D70D77" w:rsidP="00D70D77">
      <w:pPr>
        <w:jc w:val="right"/>
      </w:pPr>
      <w:r w:rsidRPr="003474BA">
        <w:t>к Государственному контракту</w:t>
      </w:r>
    </w:p>
    <w:p w14:paraId="097424F1" w14:textId="77777777" w:rsidR="00D70D77" w:rsidRPr="003474BA" w:rsidRDefault="00D70D77" w:rsidP="00D70D77">
      <w:pPr>
        <w:jc w:val="right"/>
      </w:pPr>
      <w:r w:rsidRPr="003474BA">
        <w:t>на выполнение строительно-монтажных работ</w:t>
      </w:r>
    </w:p>
    <w:p w14:paraId="47B9F5E3" w14:textId="77777777" w:rsidR="00D70D77" w:rsidRPr="003474BA" w:rsidRDefault="00D70D77" w:rsidP="00D70D77">
      <w:pPr>
        <w:jc w:val="right"/>
      </w:pPr>
      <w:r w:rsidRPr="003474BA">
        <w:t>от «___» ________2021 г. №______________</w:t>
      </w:r>
    </w:p>
    <w:p w14:paraId="441AD21E" w14:textId="77777777" w:rsidR="00D70D77" w:rsidRPr="003474BA" w:rsidRDefault="00D70D77" w:rsidP="00D70D77">
      <w:pPr>
        <w:jc w:val="right"/>
      </w:pPr>
      <w:r w:rsidRPr="003474BA">
        <w:t>ФОРМА</w:t>
      </w:r>
    </w:p>
    <w:p w14:paraId="53FB9BC5" w14:textId="77777777" w:rsidR="00D70D77" w:rsidRPr="003474BA" w:rsidRDefault="00D70D77" w:rsidP="00D70D77">
      <w:pPr>
        <w:jc w:val="center"/>
      </w:pPr>
      <w:r w:rsidRPr="003474BA">
        <w:t>АКТ ПРИЕМА-ПЕРЕДАЧИ СТРОИТЕЛЬНОЙ ПЛОЩАДКИ</w:t>
      </w:r>
    </w:p>
    <w:p w14:paraId="7693AA5B" w14:textId="77777777" w:rsidR="00D70D77" w:rsidRPr="003474BA" w:rsidRDefault="00D70D77" w:rsidP="00D70D77">
      <w:pPr>
        <w:jc w:val="center"/>
      </w:pPr>
      <w:r w:rsidRPr="003474BA">
        <w:rPr>
          <w:rFonts w:eastAsia="MS Mincho"/>
        </w:rPr>
        <w:t xml:space="preserve">по объекту: </w:t>
      </w:r>
      <w:r w:rsidRPr="003474BA">
        <w:t>«</w:t>
      </w:r>
      <w:r w:rsidRPr="00EB76AC">
        <w:t>Строительство инженерных сетей района «Петровские высоты» в г. Симферополе</w:t>
      </w:r>
      <w:r w:rsidRPr="003474BA">
        <w:t>»</w:t>
      </w:r>
    </w:p>
    <w:p w14:paraId="19FB6470" w14:textId="77777777" w:rsidR="00D70D77" w:rsidRPr="003474BA" w:rsidRDefault="00D70D77" w:rsidP="00D70D77"/>
    <w:tbl>
      <w:tblPr>
        <w:tblW w:w="0" w:type="auto"/>
        <w:tblLook w:val="04A0" w:firstRow="1" w:lastRow="0" w:firstColumn="1" w:lastColumn="0" w:noHBand="0" w:noVBand="1"/>
      </w:tblPr>
      <w:tblGrid>
        <w:gridCol w:w="4249"/>
        <w:gridCol w:w="241"/>
        <w:gridCol w:w="5976"/>
      </w:tblGrid>
      <w:tr w:rsidR="00D70D77" w:rsidRPr="003474BA" w14:paraId="4546AE6A" w14:textId="77777777" w:rsidTr="008A3EF3">
        <w:tc>
          <w:tcPr>
            <w:tcW w:w="4249" w:type="dxa"/>
            <w:shd w:val="clear" w:color="auto" w:fill="auto"/>
          </w:tcPr>
          <w:p w14:paraId="5C48EE6F" w14:textId="77777777" w:rsidR="00D70D77" w:rsidRPr="003474BA" w:rsidRDefault="00D70D77" w:rsidP="008A3EF3">
            <w:r w:rsidRPr="003474BA">
              <w:t>г.____________, Республика Крым</w:t>
            </w:r>
          </w:p>
        </w:tc>
        <w:tc>
          <w:tcPr>
            <w:tcW w:w="241" w:type="dxa"/>
          </w:tcPr>
          <w:p w14:paraId="74EFF8AE" w14:textId="77777777" w:rsidR="00D70D77" w:rsidRPr="003474BA" w:rsidRDefault="00D70D77" w:rsidP="008A3EF3"/>
        </w:tc>
        <w:tc>
          <w:tcPr>
            <w:tcW w:w="5976" w:type="dxa"/>
            <w:shd w:val="clear" w:color="auto" w:fill="auto"/>
          </w:tcPr>
          <w:p w14:paraId="35241BAE" w14:textId="77777777" w:rsidR="00D70D77" w:rsidRPr="003474BA" w:rsidRDefault="00D70D77" w:rsidP="008A3EF3">
            <w:r w:rsidRPr="003474BA">
              <w:t>"___"__________20___ г.</w:t>
            </w:r>
          </w:p>
        </w:tc>
      </w:tr>
      <w:tr w:rsidR="00D70D77" w:rsidRPr="003474BA" w14:paraId="2E83F328" w14:textId="77777777" w:rsidTr="008A3EF3">
        <w:trPr>
          <w:trHeight w:val="227"/>
        </w:trPr>
        <w:tc>
          <w:tcPr>
            <w:tcW w:w="4249" w:type="dxa"/>
            <w:shd w:val="clear" w:color="auto" w:fill="auto"/>
          </w:tcPr>
          <w:p w14:paraId="439DE7EF" w14:textId="77777777" w:rsidR="00D70D77" w:rsidRPr="003474BA" w:rsidRDefault="00D70D77" w:rsidP="008A3EF3"/>
        </w:tc>
        <w:tc>
          <w:tcPr>
            <w:tcW w:w="241" w:type="dxa"/>
          </w:tcPr>
          <w:p w14:paraId="1BD783FC" w14:textId="77777777" w:rsidR="00D70D77" w:rsidRPr="003474BA" w:rsidRDefault="00D70D77" w:rsidP="008A3EF3"/>
        </w:tc>
        <w:tc>
          <w:tcPr>
            <w:tcW w:w="5976" w:type="dxa"/>
            <w:shd w:val="clear" w:color="auto" w:fill="auto"/>
          </w:tcPr>
          <w:p w14:paraId="35EF0AF4" w14:textId="77777777" w:rsidR="00D70D77" w:rsidRPr="003474BA" w:rsidRDefault="00D70D77" w:rsidP="008A3EF3"/>
        </w:tc>
      </w:tr>
    </w:tbl>
    <w:p w14:paraId="17140812" w14:textId="77777777" w:rsidR="00D70D77" w:rsidRPr="003474BA" w:rsidRDefault="00D70D77" w:rsidP="00D70D77">
      <w:r w:rsidRPr="003474BA">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202_г.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14:paraId="76865967" w14:textId="77777777" w:rsidR="00D70D77" w:rsidRPr="003474BA" w:rsidRDefault="00D70D77" w:rsidP="00D70D77">
      <w:r w:rsidRPr="003474BA">
        <w:t xml:space="preserve">Во исполнение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w:t>
      </w:r>
      <w:proofErr w:type="spellStart"/>
      <w:r w:rsidRPr="003474BA">
        <w:t>кв.м</w:t>
      </w:r>
      <w:proofErr w:type="spellEnd"/>
      <w:r w:rsidRPr="003474BA">
        <w:t>.</w:t>
      </w:r>
    </w:p>
    <w:p w14:paraId="1B20AD78" w14:textId="77777777" w:rsidR="00D70D77" w:rsidRPr="003474BA" w:rsidRDefault="00D70D77" w:rsidP="00D70D77">
      <w:r w:rsidRPr="003474BA">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4FABA18B" w14:textId="77777777" w:rsidR="00D70D77" w:rsidRPr="003474BA" w:rsidRDefault="00D70D77" w:rsidP="00D70D77">
      <w:r w:rsidRPr="003474BA">
        <w:t>Строительная площадка передается для выполнения Подрядчиком строительно-монтажных работ, предусмотренных Государственным контрактом.</w:t>
      </w:r>
    </w:p>
    <w:p w14:paraId="0661403E" w14:textId="77777777" w:rsidR="00D70D77" w:rsidRPr="003474BA" w:rsidRDefault="00D70D77" w:rsidP="00D70D77">
      <w:r w:rsidRPr="003474BA">
        <w:t>С момента подписания настоящего акта Подрядчик принимает на себя полную ответственность за использование строительной площадки.</w:t>
      </w:r>
    </w:p>
    <w:p w14:paraId="5BEA4FD5" w14:textId="77777777" w:rsidR="00D70D77" w:rsidRPr="003474BA" w:rsidRDefault="00D70D77" w:rsidP="00D70D77">
      <w:r w:rsidRPr="003474BA">
        <w:t>Настоящий Акт составлен в двух подлинных экземплярах, имеющих одинаковую юридическую силу, по одному для каждой из сторон.</w:t>
      </w:r>
    </w:p>
    <w:p w14:paraId="470578E4" w14:textId="77777777" w:rsidR="00D70D77" w:rsidRPr="003474BA" w:rsidRDefault="00D70D77" w:rsidP="00D70D77"/>
    <w:p w14:paraId="37FBACDA" w14:textId="77777777" w:rsidR="00D70D77" w:rsidRPr="003474BA" w:rsidRDefault="00D70D77" w:rsidP="00D70D77">
      <w:r w:rsidRPr="003474BA">
        <w:t>Приложение: _________________________________________________ - в _____ экз. на _____ листах.</w:t>
      </w:r>
    </w:p>
    <w:p w14:paraId="4D2301DC" w14:textId="77777777" w:rsidR="00D70D77" w:rsidRPr="003474BA" w:rsidRDefault="00D70D77" w:rsidP="00D70D77"/>
    <w:p w14:paraId="530B2685" w14:textId="77777777" w:rsidR="00D70D77" w:rsidRPr="003474BA" w:rsidRDefault="00D70D77" w:rsidP="00D70D77">
      <w:r w:rsidRPr="003474BA">
        <w:t>Подписи сторон:</w:t>
      </w:r>
    </w:p>
    <w:tbl>
      <w:tblPr>
        <w:tblW w:w="9781" w:type="dxa"/>
        <w:tblLook w:val="04A0" w:firstRow="1" w:lastRow="0" w:firstColumn="1" w:lastColumn="0" w:noHBand="0" w:noVBand="1"/>
      </w:tblPr>
      <w:tblGrid>
        <w:gridCol w:w="4253"/>
        <w:gridCol w:w="425"/>
        <w:gridCol w:w="2660"/>
        <w:gridCol w:w="425"/>
        <w:gridCol w:w="2018"/>
      </w:tblGrid>
      <w:tr w:rsidR="00D70D77" w:rsidRPr="003474BA" w14:paraId="2D9F883E" w14:textId="77777777" w:rsidTr="008A3EF3">
        <w:tc>
          <w:tcPr>
            <w:tcW w:w="4253" w:type="dxa"/>
          </w:tcPr>
          <w:p w14:paraId="6DD18EBC" w14:textId="77777777" w:rsidR="00D70D77" w:rsidRPr="003474BA" w:rsidRDefault="00D70D77" w:rsidP="008A3EF3">
            <w:r w:rsidRPr="003474BA">
              <w:t>От Заказчика</w:t>
            </w:r>
          </w:p>
        </w:tc>
        <w:tc>
          <w:tcPr>
            <w:tcW w:w="425" w:type="dxa"/>
          </w:tcPr>
          <w:p w14:paraId="1B5DBB02" w14:textId="77777777" w:rsidR="00D70D77" w:rsidRPr="003474BA" w:rsidRDefault="00D70D77" w:rsidP="008A3EF3"/>
        </w:tc>
        <w:tc>
          <w:tcPr>
            <w:tcW w:w="2660" w:type="dxa"/>
            <w:tcBorders>
              <w:top w:val="nil"/>
              <w:left w:val="nil"/>
              <w:bottom w:val="single" w:sz="4" w:space="0" w:color="auto"/>
              <w:right w:val="nil"/>
            </w:tcBorders>
          </w:tcPr>
          <w:p w14:paraId="75DC072D" w14:textId="77777777" w:rsidR="00D70D77" w:rsidRPr="003474BA" w:rsidRDefault="00D70D77" w:rsidP="008A3EF3"/>
        </w:tc>
        <w:tc>
          <w:tcPr>
            <w:tcW w:w="425" w:type="dxa"/>
          </w:tcPr>
          <w:p w14:paraId="150C462E" w14:textId="77777777" w:rsidR="00D70D77" w:rsidRPr="003474BA" w:rsidRDefault="00D70D77" w:rsidP="008A3EF3"/>
        </w:tc>
        <w:tc>
          <w:tcPr>
            <w:tcW w:w="2018" w:type="dxa"/>
            <w:tcBorders>
              <w:top w:val="nil"/>
              <w:left w:val="nil"/>
              <w:bottom w:val="single" w:sz="4" w:space="0" w:color="auto"/>
              <w:right w:val="nil"/>
            </w:tcBorders>
          </w:tcPr>
          <w:p w14:paraId="12ED1DDE" w14:textId="77777777" w:rsidR="00D70D77" w:rsidRPr="003474BA" w:rsidRDefault="00D70D77" w:rsidP="008A3EF3"/>
        </w:tc>
      </w:tr>
      <w:tr w:rsidR="00D70D77" w:rsidRPr="003474BA" w14:paraId="7BA9B2C8" w14:textId="77777777" w:rsidTr="008A3EF3">
        <w:tc>
          <w:tcPr>
            <w:tcW w:w="4253" w:type="dxa"/>
          </w:tcPr>
          <w:p w14:paraId="5C3A8E02" w14:textId="77777777" w:rsidR="00D70D77" w:rsidRPr="003474BA" w:rsidRDefault="00D70D77" w:rsidP="008A3EF3"/>
        </w:tc>
        <w:tc>
          <w:tcPr>
            <w:tcW w:w="425" w:type="dxa"/>
          </w:tcPr>
          <w:p w14:paraId="4D66DA9D" w14:textId="77777777" w:rsidR="00D70D77" w:rsidRPr="003474BA" w:rsidRDefault="00D70D77" w:rsidP="008A3EF3"/>
        </w:tc>
        <w:tc>
          <w:tcPr>
            <w:tcW w:w="2660" w:type="dxa"/>
            <w:tcBorders>
              <w:top w:val="nil"/>
              <w:left w:val="nil"/>
              <w:right w:val="nil"/>
            </w:tcBorders>
          </w:tcPr>
          <w:p w14:paraId="7DDD847C" w14:textId="77777777" w:rsidR="00D70D77" w:rsidRPr="003474BA" w:rsidRDefault="00D70D77" w:rsidP="008A3EF3"/>
        </w:tc>
        <w:tc>
          <w:tcPr>
            <w:tcW w:w="425" w:type="dxa"/>
          </w:tcPr>
          <w:p w14:paraId="363085E1" w14:textId="77777777" w:rsidR="00D70D77" w:rsidRPr="003474BA" w:rsidRDefault="00D70D77" w:rsidP="008A3EF3"/>
        </w:tc>
        <w:tc>
          <w:tcPr>
            <w:tcW w:w="2018" w:type="dxa"/>
            <w:tcBorders>
              <w:top w:val="nil"/>
              <w:left w:val="nil"/>
              <w:right w:val="nil"/>
            </w:tcBorders>
          </w:tcPr>
          <w:p w14:paraId="7E8CD3E3" w14:textId="77777777" w:rsidR="00D70D77" w:rsidRPr="003474BA" w:rsidRDefault="00D70D77" w:rsidP="008A3EF3"/>
        </w:tc>
      </w:tr>
      <w:tr w:rsidR="00D70D77" w:rsidRPr="003474BA" w14:paraId="52D767CD" w14:textId="77777777" w:rsidTr="008A3EF3">
        <w:tc>
          <w:tcPr>
            <w:tcW w:w="4253" w:type="dxa"/>
          </w:tcPr>
          <w:p w14:paraId="383CA4A8" w14:textId="77777777" w:rsidR="00D70D77" w:rsidRPr="003474BA" w:rsidRDefault="00D70D77" w:rsidP="008A3EF3">
            <w:r w:rsidRPr="003474BA">
              <w:t xml:space="preserve">От Подрядчика </w:t>
            </w:r>
          </w:p>
        </w:tc>
        <w:tc>
          <w:tcPr>
            <w:tcW w:w="425" w:type="dxa"/>
          </w:tcPr>
          <w:p w14:paraId="0985A092" w14:textId="77777777" w:rsidR="00D70D77" w:rsidRPr="003474BA" w:rsidRDefault="00D70D77" w:rsidP="008A3EF3"/>
        </w:tc>
        <w:tc>
          <w:tcPr>
            <w:tcW w:w="2660" w:type="dxa"/>
            <w:tcBorders>
              <w:left w:val="nil"/>
              <w:bottom w:val="single" w:sz="4" w:space="0" w:color="auto"/>
              <w:right w:val="nil"/>
            </w:tcBorders>
          </w:tcPr>
          <w:p w14:paraId="666DA4DA" w14:textId="77777777" w:rsidR="00D70D77" w:rsidRPr="003474BA" w:rsidRDefault="00D70D77" w:rsidP="008A3EF3"/>
        </w:tc>
        <w:tc>
          <w:tcPr>
            <w:tcW w:w="425" w:type="dxa"/>
          </w:tcPr>
          <w:p w14:paraId="175A38A8" w14:textId="77777777" w:rsidR="00D70D77" w:rsidRPr="003474BA" w:rsidRDefault="00D70D77" w:rsidP="008A3EF3"/>
        </w:tc>
        <w:tc>
          <w:tcPr>
            <w:tcW w:w="2018" w:type="dxa"/>
            <w:tcBorders>
              <w:left w:val="nil"/>
              <w:bottom w:val="single" w:sz="4" w:space="0" w:color="auto"/>
              <w:right w:val="nil"/>
            </w:tcBorders>
          </w:tcPr>
          <w:p w14:paraId="7B3C495D" w14:textId="77777777" w:rsidR="00D70D77" w:rsidRPr="003474BA" w:rsidRDefault="00D70D77" w:rsidP="008A3EF3"/>
        </w:tc>
      </w:tr>
    </w:tbl>
    <w:p w14:paraId="2CB5F66B" w14:textId="77777777" w:rsidR="00D70D77" w:rsidRPr="003474BA" w:rsidRDefault="00D70D77" w:rsidP="00D70D77">
      <w:r w:rsidRPr="003474BA">
        <w:t>__________________________________________________________________</w:t>
      </w:r>
    </w:p>
    <w:p w14:paraId="5BBB43A2" w14:textId="77777777" w:rsidR="00D70D77" w:rsidRPr="003474BA" w:rsidRDefault="00D70D77" w:rsidP="00D70D77">
      <w:r w:rsidRPr="003474BA">
        <w:t>Окончание формы</w:t>
      </w:r>
    </w:p>
    <w:tbl>
      <w:tblPr>
        <w:tblpPr w:leftFromText="180" w:rightFromText="180" w:vertAnchor="text" w:tblpY="154"/>
        <w:tblW w:w="0" w:type="auto"/>
        <w:tblLook w:val="04A0" w:firstRow="1" w:lastRow="0" w:firstColumn="1" w:lastColumn="0" w:noHBand="0" w:noVBand="1"/>
      </w:tblPr>
      <w:tblGrid>
        <w:gridCol w:w="4926"/>
        <w:gridCol w:w="5083"/>
      </w:tblGrid>
      <w:tr w:rsidR="00D70D77" w:rsidRPr="003474BA" w14:paraId="4A05E710" w14:textId="77777777" w:rsidTr="008A3EF3">
        <w:tc>
          <w:tcPr>
            <w:tcW w:w="4926" w:type="dxa"/>
            <w:shd w:val="clear" w:color="auto" w:fill="auto"/>
          </w:tcPr>
          <w:p w14:paraId="3A1E72BF" w14:textId="77777777" w:rsidR="00D70D77" w:rsidRPr="003474BA" w:rsidRDefault="00D70D77" w:rsidP="008A3EF3">
            <w:r w:rsidRPr="003474BA">
              <w:t>Государственный заказчик:</w:t>
            </w:r>
          </w:p>
        </w:tc>
        <w:tc>
          <w:tcPr>
            <w:tcW w:w="4927" w:type="dxa"/>
            <w:shd w:val="clear" w:color="auto" w:fill="auto"/>
          </w:tcPr>
          <w:p w14:paraId="3D24DB82" w14:textId="77777777" w:rsidR="00D70D77" w:rsidRPr="003474BA" w:rsidRDefault="00D70D77" w:rsidP="008A3EF3">
            <w:r w:rsidRPr="003474BA">
              <w:t>Подрядчик:</w:t>
            </w:r>
          </w:p>
        </w:tc>
      </w:tr>
      <w:tr w:rsidR="00D70D77" w:rsidRPr="003474BA" w14:paraId="2071B180" w14:textId="77777777" w:rsidTr="008A3EF3">
        <w:tc>
          <w:tcPr>
            <w:tcW w:w="4926" w:type="dxa"/>
            <w:shd w:val="clear" w:color="auto" w:fill="auto"/>
          </w:tcPr>
          <w:p w14:paraId="5F7E2CAC" w14:textId="77777777" w:rsidR="00D70D77" w:rsidRPr="003474BA" w:rsidRDefault="00D70D77" w:rsidP="008A3EF3"/>
          <w:p w14:paraId="0684B6DA" w14:textId="77777777" w:rsidR="00D70D77" w:rsidRPr="003474BA" w:rsidRDefault="00D70D77" w:rsidP="008A3EF3">
            <w:r w:rsidRPr="003474BA">
              <w:t xml:space="preserve">Генеральный директор </w:t>
            </w:r>
          </w:p>
          <w:p w14:paraId="2C67800B" w14:textId="77777777" w:rsidR="00D70D77" w:rsidRPr="003474BA" w:rsidRDefault="00D70D77" w:rsidP="008A3EF3"/>
          <w:p w14:paraId="19A7FE57" w14:textId="77777777" w:rsidR="00D70D77" w:rsidRPr="003474BA" w:rsidRDefault="00D70D77" w:rsidP="008A3EF3">
            <w:r w:rsidRPr="003474BA">
              <w:t>_______________________/А.В. Титов</w:t>
            </w:r>
          </w:p>
          <w:p w14:paraId="5CD50900" w14:textId="77777777" w:rsidR="00D70D77" w:rsidRPr="003474BA" w:rsidRDefault="00D70D77" w:rsidP="008A3EF3">
            <w:proofErr w:type="spellStart"/>
            <w:r w:rsidRPr="003474BA">
              <w:t>мп</w:t>
            </w:r>
            <w:proofErr w:type="spellEnd"/>
          </w:p>
        </w:tc>
        <w:tc>
          <w:tcPr>
            <w:tcW w:w="4927" w:type="dxa"/>
            <w:shd w:val="clear" w:color="auto" w:fill="auto"/>
          </w:tcPr>
          <w:p w14:paraId="73C72415" w14:textId="77777777" w:rsidR="00D70D77" w:rsidRPr="003474BA" w:rsidRDefault="00D70D77" w:rsidP="008A3EF3"/>
          <w:p w14:paraId="39C026BA" w14:textId="77777777" w:rsidR="00D70D77" w:rsidRPr="003474BA" w:rsidRDefault="00D70D77" w:rsidP="008A3EF3"/>
          <w:p w14:paraId="1B9A7308" w14:textId="77777777" w:rsidR="00D70D77" w:rsidRPr="003474BA" w:rsidRDefault="00D70D77" w:rsidP="008A3EF3"/>
          <w:p w14:paraId="0F3BBBFF" w14:textId="77777777" w:rsidR="00D70D77" w:rsidRPr="003474BA" w:rsidRDefault="00D70D77" w:rsidP="008A3EF3">
            <w:r w:rsidRPr="003474BA">
              <w:t>_______________________/_________________</w:t>
            </w:r>
          </w:p>
          <w:p w14:paraId="01A7E10F" w14:textId="77777777" w:rsidR="00D70D77" w:rsidRPr="003474BA" w:rsidRDefault="00D70D77" w:rsidP="008A3EF3">
            <w:proofErr w:type="spellStart"/>
            <w:r w:rsidRPr="003474BA">
              <w:t>мп</w:t>
            </w:r>
            <w:proofErr w:type="spellEnd"/>
          </w:p>
        </w:tc>
      </w:tr>
    </w:tbl>
    <w:p w14:paraId="44B3460E" w14:textId="77777777" w:rsidR="00D70D77" w:rsidRPr="003474BA" w:rsidRDefault="00D70D77" w:rsidP="00D70D77"/>
    <w:p w14:paraId="2C93622A" w14:textId="77777777" w:rsidR="00D70D77" w:rsidRPr="003474BA" w:rsidRDefault="00D70D77" w:rsidP="00D70D77"/>
    <w:p w14:paraId="2D29A39A" w14:textId="77777777" w:rsidR="00D70D77" w:rsidRPr="003474BA" w:rsidRDefault="00D70D77" w:rsidP="00D70D77"/>
    <w:p w14:paraId="31760338" w14:textId="77777777" w:rsidR="00D70D77" w:rsidRPr="003474BA" w:rsidRDefault="00D70D77" w:rsidP="00D70D77"/>
    <w:p w14:paraId="17663EA2" w14:textId="77777777" w:rsidR="00D70D77" w:rsidRPr="003474BA" w:rsidRDefault="00D70D77" w:rsidP="00D70D77"/>
    <w:p w14:paraId="487D84AC" w14:textId="77777777" w:rsidR="00D70D77" w:rsidRPr="003474BA" w:rsidRDefault="00D70D77" w:rsidP="00D70D77"/>
    <w:p w14:paraId="1257A0B1" w14:textId="77777777" w:rsidR="00D70D77" w:rsidRPr="003474BA" w:rsidRDefault="00D70D77" w:rsidP="00D70D77"/>
    <w:p w14:paraId="46BC507C" w14:textId="77777777" w:rsidR="00D70D77" w:rsidRDefault="00D70D77" w:rsidP="00D70D77"/>
    <w:p w14:paraId="41688900" w14:textId="77777777" w:rsidR="00D70D77" w:rsidRDefault="00D70D77" w:rsidP="00D70D77"/>
    <w:p w14:paraId="625CAAAD" w14:textId="77777777" w:rsidR="00D70D77" w:rsidRDefault="00D70D77" w:rsidP="00D70D77"/>
    <w:p w14:paraId="180C9B59" w14:textId="77777777" w:rsidR="00D70D77" w:rsidRPr="003474BA" w:rsidRDefault="00D70D77" w:rsidP="00D70D77"/>
    <w:p w14:paraId="36B05968" w14:textId="77777777" w:rsidR="00D70D77" w:rsidRPr="003474BA" w:rsidRDefault="00D70D77" w:rsidP="00D70D77">
      <w:pPr>
        <w:jc w:val="right"/>
      </w:pPr>
      <w:r w:rsidRPr="003474BA">
        <w:rPr>
          <w:noProof/>
        </w:rPr>
        <w:lastRenderedPageBreak/>
        <mc:AlternateContent>
          <mc:Choice Requires="wps">
            <w:drawing>
              <wp:anchor distT="72390" distB="72390" distL="72390" distR="72390" simplePos="0" relativeHeight="251663360" behindDoc="0" locked="0" layoutInCell="1" allowOverlap="1" wp14:anchorId="2FC776F1" wp14:editId="122AD132">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6E358C9" w14:textId="77777777" w:rsidR="00D70D77" w:rsidRPr="003474BA" w:rsidRDefault="00D70D77" w:rsidP="00D70D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776F1" id="Надпись 15"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R0lJIAgAAXgQAAA4AAAAAAAAAAAAAAAAALgIAAGRycy9lMm9Eb2MueG1sUEsBAi0AFAAGAAgA&#10;AAAhAEfqxrHkAAAADwEAAA8AAAAAAAAAAAAAAAAAogQAAGRycy9kb3ducmV2LnhtbFBLBQYAAAAA&#10;BAAEAPMAAACzBQAAAAA=&#10;" strokecolor="#3465a4">
                <v:textbox>
                  <w:txbxContent>
                    <w:p w14:paraId="26E358C9" w14:textId="77777777" w:rsidR="00D70D77" w:rsidRPr="003474BA" w:rsidRDefault="00D70D77" w:rsidP="00D70D77"/>
                  </w:txbxContent>
                </v:textbox>
              </v:shape>
            </w:pict>
          </mc:Fallback>
        </mc:AlternateContent>
      </w:r>
      <w:r w:rsidRPr="003474BA">
        <w:t>Приложение №4</w:t>
      </w:r>
    </w:p>
    <w:p w14:paraId="2662CDD7" w14:textId="77777777" w:rsidR="00D70D77" w:rsidRPr="003474BA" w:rsidRDefault="00D70D77" w:rsidP="00D70D77">
      <w:pPr>
        <w:jc w:val="right"/>
      </w:pPr>
      <w:r w:rsidRPr="003474BA">
        <w:t>к Государственному контракту</w:t>
      </w:r>
    </w:p>
    <w:p w14:paraId="377F6987" w14:textId="77777777" w:rsidR="00D70D77" w:rsidRPr="003474BA" w:rsidRDefault="00D70D77" w:rsidP="00D70D77">
      <w:pPr>
        <w:jc w:val="right"/>
      </w:pPr>
      <w:r w:rsidRPr="003474BA">
        <w:t>на выполнение строительно-монтажных работ</w:t>
      </w:r>
    </w:p>
    <w:p w14:paraId="2E003144" w14:textId="77777777" w:rsidR="00D70D77" w:rsidRPr="003474BA" w:rsidRDefault="00D70D77" w:rsidP="00D70D77">
      <w:pPr>
        <w:jc w:val="right"/>
      </w:pPr>
      <w:r w:rsidRPr="003474BA">
        <w:t>от «___» ________2021 г. №______________</w:t>
      </w:r>
    </w:p>
    <w:p w14:paraId="586ED3A5" w14:textId="77777777" w:rsidR="00D70D77" w:rsidRPr="003474BA" w:rsidRDefault="00D70D77" w:rsidP="00D70D77">
      <w:pPr>
        <w:jc w:val="right"/>
      </w:pPr>
      <w:r w:rsidRPr="003474BA">
        <w:t>ФОРМА</w:t>
      </w:r>
    </w:p>
    <w:p w14:paraId="2EBA47E5" w14:textId="77777777" w:rsidR="00D70D77" w:rsidRPr="003474BA" w:rsidRDefault="00D70D77" w:rsidP="00D70D77"/>
    <w:p w14:paraId="3B64E5B2" w14:textId="77777777" w:rsidR="00D70D77" w:rsidRPr="003474BA" w:rsidRDefault="00D70D77" w:rsidP="00D70D77">
      <w:r w:rsidRPr="003474BA">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14:paraId="28CCBEC6" w14:textId="77777777" w:rsidR="00D70D77" w:rsidRPr="003474BA" w:rsidRDefault="00D70D77" w:rsidP="00D70D77">
      <w:r w:rsidRPr="00EB76AC">
        <w:t>«Строительство инженерных сетей района «Петровские высоты» в г. Симферополе»</w:t>
      </w:r>
      <w:r w:rsidRPr="003474BA">
        <w:t>.</w:t>
      </w:r>
    </w:p>
    <w:p w14:paraId="51BF74FD" w14:textId="77777777" w:rsidR="00D70D77" w:rsidRPr="003474BA" w:rsidRDefault="00D70D77" w:rsidP="00D70D77">
      <w:r w:rsidRPr="003474BA" w:rsidDel="00484B73">
        <w:t xml:space="preserve"> </w:t>
      </w:r>
      <w:r w:rsidRPr="003474BA">
        <w:t xml:space="preserve">1. Подрядчик по Государственному </w:t>
      </w:r>
      <w:hyperlink r:id="rId58" w:anchor="/document/72009464/entry/1000" w:history="1">
        <w:r w:rsidRPr="003474BA">
          <w:t>Контракту</w:t>
        </w:r>
      </w:hyperlink>
      <w:r w:rsidRPr="003474BA">
        <w:t xml:space="preserve"> обязуется выполнить самостоятельно, без привлечения других лиц к исполнению своих обязательств по Контракту, следующие работы*:</w:t>
      </w:r>
    </w:p>
    <w:p w14:paraId="38F7FD8E" w14:textId="77777777" w:rsidR="00D70D77" w:rsidRPr="003474BA" w:rsidRDefault="00D70D77" w:rsidP="00D70D77"/>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557"/>
        <w:gridCol w:w="3619"/>
        <w:gridCol w:w="1520"/>
        <w:gridCol w:w="2085"/>
      </w:tblGrid>
      <w:tr w:rsidR="00D70D77" w:rsidRPr="003474BA" w14:paraId="78E0CBB6" w14:textId="77777777" w:rsidTr="008A3EF3">
        <w:trPr>
          <w:jc w:val="center"/>
        </w:trPr>
        <w:tc>
          <w:tcPr>
            <w:tcW w:w="993" w:type="dxa"/>
            <w:shd w:val="clear" w:color="auto" w:fill="auto"/>
            <w:vAlign w:val="center"/>
          </w:tcPr>
          <w:p w14:paraId="1CC6FCCA" w14:textId="77777777" w:rsidR="00D70D77" w:rsidRPr="003474BA" w:rsidRDefault="00D70D77" w:rsidP="008A3EF3">
            <w:r w:rsidRPr="003474BA">
              <w:t>№</w:t>
            </w:r>
          </w:p>
          <w:p w14:paraId="18DCA0CF" w14:textId="77777777" w:rsidR="00D70D77" w:rsidRPr="003474BA" w:rsidRDefault="00D70D77" w:rsidP="008A3EF3">
            <w:r w:rsidRPr="003474BA">
              <w:t>п/п</w:t>
            </w:r>
          </w:p>
        </w:tc>
        <w:tc>
          <w:tcPr>
            <w:tcW w:w="2557" w:type="dxa"/>
            <w:shd w:val="clear" w:color="auto" w:fill="auto"/>
            <w:vAlign w:val="center"/>
          </w:tcPr>
          <w:p w14:paraId="6311ED5A" w14:textId="77777777" w:rsidR="00D70D77" w:rsidRPr="003474BA" w:rsidRDefault="00D70D77" w:rsidP="008A3EF3">
            <w:r w:rsidRPr="003474BA">
              <w:t>Вид работ</w:t>
            </w:r>
          </w:p>
        </w:tc>
        <w:tc>
          <w:tcPr>
            <w:tcW w:w="3619" w:type="dxa"/>
            <w:shd w:val="clear" w:color="auto" w:fill="auto"/>
            <w:vAlign w:val="center"/>
          </w:tcPr>
          <w:p w14:paraId="41CB92D3" w14:textId="77777777" w:rsidR="00D70D77" w:rsidRPr="003474BA" w:rsidRDefault="00D70D77" w:rsidP="008A3EF3">
            <w:r w:rsidRPr="003474BA">
              <w:t>№ позиции</w:t>
            </w:r>
          </w:p>
          <w:p w14:paraId="39CC8F88" w14:textId="77777777" w:rsidR="00D70D77" w:rsidRPr="003474BA" w:rsidRDefault="00D70D77" w:rsidP="008A3EF3">
            <w:r w:rsidRPr="003474BA">
              <w:t>по смете Контракта (Приложение №1 к Контракту)</w:t>
            </w:r>
          </w:p>
        </w:tc>
        <w:tc>
          <w:tcPr>
            <w:tcW w:w="1520" w:type="dxa"/>
            <w:shd w:val="clear" w:color="auto" w:fill="auto"/>
            <w:vAlign w:val="center"/>
          </w:tcPr>
          <w:p w14:paraId="77AB16F1" w14:textId="77777777" w:rsidR="00D70D77" w:rsidRPr="003474BA" w:rsidRDefault="00D70D77" w:rsidP="008A3EF3">
            <w:r w:rsidRPr="003474BA">
              <w:t>Объём работ</w:t>
            </w:r>
          </w:p>
        </w:tc>
        <w:tc>
          <w:tcPr>
            <w:tcW w:w="2085" w:type="dxa"/>
            <w:shd w:val="clear" w:color="auto" w:fill="auto"/>
            <w:vAlign w:val="center"/>
          </w:tcPr>
          <w:p w14:paraId="799C00C7" w14:textId="77777777" w:rsidR="00D70D77" w:rsidRPr="003474BA" w:rsidRDefault="00D70D77" w:rsidP="008A3EF3">
            <w:r w:rsidRPr="003474BA">
              <w:t>Стоимость работ,</w:t>
            </w:r>
          </w:p>
          <w:p w14:paraId="70D6BB6A" w14:textId="77777777" w:rsidR="00D70D77" w:rsidRPr="003474BA" w:rsidRDefault="00D70D77" w:rsidP="008A3EF3">
            <w:r w:rsidRPr="003474BA">
              <w:t>тыс. руб.</w:t>
            </w:r>
          </w:p>
        </w:tc>
      </w:tr>
      <w:tr w:rsidR="00D70D77" w:rsidRPr="003474BA" w14:paraId="784470EF" w14:textId="77777777" w:rsidTr="008A3EF3">
        <w:trPr>
          <w:jc w:val="center"/>
        </w:trPr>
        <w:tc>
          <w:tcPr>
            <w:tcW w:w="993" w:type="dxa"/>
            <w:shd w:val="clear" w:color="auto" w:fill="auto"/>
            <w:vAlign w:val="center"/>
          </w:tcPr>
          <w:p w14:paraId="62F40F35" w14:textId="77777777" w:rsidR="00D70D77" w:rsidRPr="003474BA" w:rsidRDefault="00D70D77" w:rsidP="008A3EF3">
            <w:r w:rsidRPr="003474BA">
              <w:t>1</w:t>
            </w:r>
          </w:p>
        </w:tc>
        <w:tc>
          <w:tcPr>
            <w:tcW w:w="2557" w:type="dxa"/>
            <w:shd w:val="clear" w:color="auto" w:fill="auto"/>
            <w:vAlign w:val="center"/>
          </w:tcPr>
          <w:p w14:paraId="47F85B77" w14:textId="77777777" w:rsidR="00D70D77" w:rsidRPr="003474BA" w:rsidRDefault="00D70D77" w:rsidP="008A3EF3">
            <w:r w:rsidRPr="003474BA">
              <w:t>2</w:t>
            </w:r>
          </w:p>
        </w:tc>
        <w:tc>
          <w:tcPr>
            <w:tcW w:w="3619" w:type="dxa"/>
            <w:shd w:val="clear" w:color="auto" w:fill="auto"/>
            <w:vAlign w:val="center"/>
          </w:tcPr>
          <w:p w14:paraId="1DD9BDB2" w14:textId="77777777" w:rsidR="00D70D77" w:rsidRPr="003474BA" w:rsidRDefault="00D70D77" w:rsidP="008A3EF3">
            <w:r w:rsidRPr="003474BA">
              <w:t>3</w:t>
            </w:r>
          </w:p>
        </w:tc>
        <w:tc>
          <w:tcPr>
            <w:tcW w:w="1520" w:type="dxa"/>
            <w:shd w:val="clear" w:color="auto" w:fill="auto"/>
            <w:vAlign w:val="center"/>
          </w:tcPr>
          <w:p w14:paraId="454F2ADC" w14:textId="77777777" w:rsidR="00D70D77" w:rsidRPr="003474BA" w:rsidRDefault="00D70D77" w:rsidP="008A3EF3">
            <w:r w:rsidRPr="003474BA">
              <w:t>4</w:t>
            </w:r>
          </w:p>
        </w:tc>
        <w:tc>
          <w:tcPr>
            <w:tcW w:w="2085" w:type="dxa"/>
            <w:shd w:val="clear" w:color="auto" w:fill="auto"/>
            <w:vAlign w:val="center"/>
          </w:tcPr>
          <w:p w14:paraId="092C018F" w14:textId="77777777" w:rsidR="00D70D77" w:rsidRPr="003474BA" w:rsidRDefault="00D70D77" w:rsidP="008A3EF3">
            <w:r w:rsidRPr="003474BA">
              <w:t>5</w:t>
            </w:r>
          </w:p>
        </w:tc>
      </w:tr>
      <w:tr w:rsidR="00D70D77" w:rsidRPr="003474BA" w14:paraId="21D3D408" w14:textId="77777777" w:rsidTr="008A3EF3">
        <w:trPr>
          <w:jc w:val="center"/>
        </w:trPr>
        <w:tc>
          <w:tcPr>
            <w:tcW w:w="993" w:type="dxa"/>
            <w:shd w:val="clear" w:color="auto" w:fill="auto"/>
            <w:vAlign w:val="center"/>
          </w:tcPr>
          <w:p w14:paraId="74AD848C" w14:textId="77777777" w:rsidR="00D70D77" w:rsidRPr="003474BA" w:rsidRDefault="00D70D77" w:rsidP="008A3EF3"/>
        </w:tc>
        <w:tc>
          <w:tcPr>
            <w:tcW w:w="2557" w:type="dxa"/>
            <w:shd w:val="clear" w:color="auto" w:fill="auto"/>
            <w:vAlign w:val="center"/>
          </w:tcPr>
          <w:p w14:paraId="3FC2D549" w14:textId="77777777" w:rsidR="00D70D77" w:rsidRPr="003474BA" w:rsidRDefault="00D70D77" w:rsidP="008A3EF3"/>
        </w:tc>
        <w:tc>
          <w:tcPr>
            <w:tcW w:w="3619" w:type="dxa"/>
            <w:shd w:val="clear" w:color="auto" w:fill="auto"/>
            <w:vAlign w:val="center"/>
          </w:tcPr>
          <w:p w14:paraId="307D370C" w14:textId="77777777" w:rsidR="00D70D77" w:rsidRPr="003474BA" w:rsidRDefault="00D70D77" w:rsidP="008A3EF3"/>
        </w:tc>
        <w:tc>
          <w:tcPr>
            <w:tcW w:w="1520" w:type="dxa"/>
            <w:shd w:val="clear" w:color="auto" w:fill="auto"/>
            <w:vAlign w:val="center"/>
          </w:tcPr>
          <w:p w14:paraId="4EB5A5EB" w14:textId="77777777" w:rsidR="00D70D77" w:rsidRPr="003474BA" w:rsidRDefault="00D70D77" w:rsidP="008A3EF3"/>
        </w:tc>
        <w:tc>
          <w:tcPr>
            <w:tcW w:w="2085" w:type="dxa"/>
            <w:shd w:val="clear" w:color="auto" w:fill="auto"/>
            <w:vAlign w:val="center"/>
          </w:tcPr>
          <w:p w14:paraId="29AB0B0E" w14:textId="77777777" w:rsidR="00D70D77" w:rsidRPr="003474BA" w:rsidRDefault="00D70D77" w:rsidP="008A3EF3"/>
        </w:tc>
      </w:tr>
      <w:tr w:rsidR="00D70D77" w:rsidRPr="003474BA" w14:paraId="64DFBAC3" w14:textId="77777777" w:rsidTr="008A3EF3">
        <w:trPr>
          <w:jc w:val="center"/>
        </w:trPr>
        <w:tc>
          <w:tcPr>
            <w:tcW w:w="993" w:type="dxa"/>
            <w:shd w:val="clear" w:color="auto" w:fill="auto"/>
            <w:vAlign w:val="center"/>
          </w:tcPr>
          <w:p w14:paraId="5679F65F" w14:textId="77777777" w:rsidR="00D70D77" w:rsidRPr="003474BA" w:rsidRDefault="00D70D77" w:rsidP="008A3EF3"/>
        </w:tc>
        <w:tc>
          <w:tcPr>
            <w:tcW w:w="2557" w:type="dxa"/>
            <w:shd w:val="clear" w:color="auto" w:fill="auto"/>
            <w:vAlign w:val="center"/>
          </w:tcPr>
          <w:p w14:paraId="1FED6E95" w14:textId="77777777" w:rsidR="00D70D77" w:rsidRPr="003474BA" w:rsidRDefault="00D70D77" w:rsidP="008A3EF3"/>
        </w:tc>
        <w:tc>
          <w:tcPr>
            <w:tcW w:w="3619" w:type="dxa"/>
            <w:shd w:val="clear" w:color="auto" w:fill="auto"/>
            <w:vAlign w:val="center"/>
          </w:tcPr>
          <w:p w14:paraId="72B81C53" w14:textId="77777777" w:rsidR="00D70D77" w:rsidRPr="003474BA" w:rsidRDefault="00D70D77" w:rsidP="008A3EF3"/>
        </w:tc>
        <w:tc>
          <w:tcPr>
            <w:tcW w:w="1520" w:type="dxa"/>
            <w:shd w:val="clear" w:color="auto" w:fill="auto"/>
            <w:vAlign w:val="center"/>
          </w:tcPr>
          <w:p w14:paraId="1C237FF6" w14:textId="77777777" w:rsidR="00D70D77" w:rsidRPr="003474BA" w:rsidRDefault="00D70D77" w:rsidP="008A3EF3"/>
        </w:tc>
        <w:tc>
          <w:tcPr>
            <w:tcW w:w="2085" w:type="dxa"/>
            <w:shd w:val="clear" w:color="auto" w:fill="auto"/>
            <w:vAlign w:val="center"/>
          </w:tcPr>
          <w:p w14:paraId="18F0B1BF" w14:textId="77777777" w:rsidR="00D70D77" w:rsidRPr="003474BA" w:rsidRDefault="00D70D77" w:rsidP="008A3EF3"/>
        </w:tc>
      </w:tr>
      <w:tr w:rsidR="00D70D77" w:rsidRPr="003474BA" w14:paraId="46671404" w14:textId="77777777" w:rsidTr="008A3EF3">
        <w:trPr>
          <w:jc w:val="center"/>
        </w:trPr>
        <w:tc>
          <w:tcPr>
            <w:tcW w:w="993" w:type="dxa"/>
            <w:shd w:val="clear" w:color="auto" w:fill="auto"/>
            <w:vAlign w:val="center"/>
          </w:tcPr>
          <w:p w14:paraId="760CA487" w14:textId="77777777" w:rsidR="00D70D77" w:rsidRPr="003474BA" w:rsidRDefault="00D70D77" w:rsidP="008A3EF3"/>
        </w:tc>
        <w:tc>
          <w:tcPr>
            <w:tcW w:w="2557" w:type="dxa"/>
            <w:shd w:val="clear" w:color="auto" w:fill="auto"/>
          </w:tcPr>
          <w:p w14:paraId="5E10B924" w14:textId="77777777" w:rsidR="00D70D77" w:rsidRPr="003474BA" w:rsidRDefault="00D70D77" w:rsidP="008A3EF3"/>
        </w:tc>
        <w:tc>
          <w:tcPr>
            <w:tcW w:w="5139" w:type="dxa"/>
            <w:gridSpan w:val="2"/>
            <w:shd w:val="clear" w:color="auto" w:fill="auto"/>
            <w:vAlign w:val="center"/>
          </w:tcPr>
          <w:p w14:paraId="429B7BB6" w14:textId="77777777" w:rsidR="00D70D77" w:rsidRPr="003474BA" w:rsidRDefault="00D70D77" w:rsidP="008A3EF3">
            <w:r w:rsidRPr="003474BA">
              <w:t>ИТОГО ___% от цены контракта (но не менее 60%)</w:t>
            </w:r>
          </w:p>
        </w:tc>
        <w:tc>
          <w:tcPr>
            <w:tcW w:w="2085" w:type="dxa"/>
            <w:shd w:val="clear" w:color="auto" w:fill="auto"/>
            <w:vAlign w:val="center"/>
          </w:tcPr>
          <w:p w14:paraId="61E5C297" w14:textId="77777777" w:rsidR="00D70D77" w:rsidRPr="003474BA" w:rsidRDefault="00D70D77" w:rsidP="008A3EF3"/>
        </w:tc>
      </w:tr>
    </w:tbl>
    <w:p w14:paraId="7B77AC46" w14:textId="77777777" w:rsidR="00D70D77" w:rsidRPr="003474BA" w:rsidRDefault="00D70D77" w:rsidP="00D70D77">
      <w:r w:rsidRPr="003474BA">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59" w:anchor="/document/72009464/entry/11000" w:history="1">
        <w:r w:rsidRPr="003474BA">
          <w:t>проектной документацией</w:t>
        </w:r>
      </w:hyperlink>
      <w:r w:rsidRPr="003474BA">
        <w:t>, в соответствии с условиями заключения Контракта, указанными в извещении о проведении закупки</w:t>
      </w:r>
    </w:p>
    <w:p w14:paraId="3918FCEE" w14:textId="77777777" w:rsidR="00D70D77" w:rsidRPr="003474BA" w:rsidRDefault="00D70D77" w:rsidP="00D70D77">
      <w:r w:rsidRPr="003474BA">
        <w:t>2. Совокупная стоимость работ, выполняемых Подрядчиком самостоятельно, без привлечения других лиц, составляет:</w:t>
      </w:r>
    </w:p>
    <w:p w14:paraId="0EAC07E9" w14:textId="77777777" w:rsidR="00D70D77" w:rsidRPr="003474BA" w:rsidRDefault="00D70D77" w:rsidP="00D70D77">
      <w:r w:rsidRPr="003474BA">
        <w:t>________________ (__________________________________________________) рублей ___ коп.;</w:t>
      </w:r>
    </w:p>
    <w:p w14:paraId="78B83A20" w14:textId="77777777" w:rsidR="00D70D77" w:rsidRPr="003474BA" w:rsidRDefault="00D70D77" w:rsidP="00D70D77">
      <w:r w:rsidRPr="003474BA">
        <w:t xml:space="preserve">           (</w:t>
      </w:r>
      <w:proofErr w:type="gramStart"/>
      <w:r w:rsidRPr="003474BA">
        <w:t xml:space="preserve">цифрами)   </w:t>
      </w:r>
      <w:proofErr w:type="gramEnd"/>
      <w:r w:rsidRPr="003474BA">
        <w:t xml:space="preserve">         (прописью, но не менее шестидесяти процентов от цены Контракта)</w:t>
      </w:r>
    </w:p>
    <w:p w14:paraId="4E9ADE93" w14:textId="77777777" w:rsidR="00D70D77" w:rsidRPr="003474BA" w:rsidRDefault="00D70D77" w:rsidP="00D70D77"/>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D70D77" w:rsidRPr="003474BA" w14:paraId="2D05B560" w14:textId="77777777" w:rsidTr="008A3EF3">
        <w:tc>
          <w:tcPr>
            <w:tcW w:w="5190" w:type="dxa"/>
            <w:shd w:val="clear" w:color="auto" w:fill="auto"/>
          </w:tcPr>
          <w:p w14:paraId="26599E79" w14:textId="77777777" w:rsidR="00D70D77" w:rsidRPr="003474BA" w:rsidRDefault="00D70D77" w:rsidP="008A3EF3">
            <w:r w:rsidRPr="003474BA">
              <w:t>Государственный заказчик:</w:t>
            </w:r>
          </w:p>
          <w:p w14:paraId="57213F1A" w14:textId="77777777" w:rsidR="00D70D77" w:rsidRPr="003474BA" w:rsidRDefault="00D70D77" w:rsidP="008A3EF3"/>
          <w:p w14:paraId="317EBCA9" w14:textId="77777777" w:rsidR="00D70D77" w:rsidRPr="003474BA" w:rsidRDefault="00D70D77" w:rsidP="008A3EF3">
            <w:r w:rsidRPr="003474BA">
              <w:t>_________________/_____________________</w:t>
            </w:r>
          </w:p>
          <w:p w14:paraId="66186EAB" w14:textId="77777777" w:rsidR="00D70D77" w:rsidRPr="003474BA" w:rsidRDefault="00D70D77" w:rsidP="008A3EF3">
            <w:r w:rsidRPr="003474BA">
              <w:t xml:space="preserve">         (</w:t>
            </w:r>
            <w:proofErr w:type="gramStart"/>
            <w:r w:rsidRPr="003474BA">
              <w:t xml:space="preserve">подпись)   </w:t>
            </w:r>
            <w:proofErr w:type="gramEnd"/>
            <w:r w:rsidRPr="003474BA">
              <w:t xml:space="preserve">        (расшифровка подписи)</w:t>
            </w:r>
          </w:p>
          <w:p w14:paraId="525A76B4" w14:textId="77777777" w:rsidR="00D70D77" w:rsidRPr="003474BA" w:rsidRDefault="00D70D77" w:rsidP="008A3EF3">
            <w:proofErr w:type="spellStart"/>
            <w:r w:rsidRPr="003474BA">
              <w:t>мп</w:t>
            </w:r>
            <w:proofErr w:type="spellEnd"/>
          </w:p>
        </w:tc>
        <w:tc>
          <w:tcPr>
            <w:tcW w:w="5016" w:type="dxa"/>
            <w:shd w:val="clear" w:color="auto" w:fill="auto"/>
          </w:tcPr>
          <w:p w14:paraId="7388B666" w14:textId="77777777" w:rsidR="00D70D77" w:rsidRPr="003474BA" w:rsidRDefault="00D70D77" w:rsidP="008A3EF3">
            <w:r w:rsidRPr="003474BA">
              <w:t>Подрядчик:</w:t>
            </w:r>
          </w:p>
          <w:p w14:paraId="5ECA4D2E" w14:textId="77777777" w:rsidR="00D70D77" w:rsidRPr="003474BA" w:rsidRDefault="00D70D77" w:rsidP="008A3EF3"/>
          <w:p w14:paraId="11FFCDBB" w14:textId="77777777" w:rsidR="00D70D77" w:rsidRPr="003474BA" w:rsidRDefault="00D70D77" w:rsidP="008A3EF3">
            <w:r w:rsidRPr="003474BA">
              <w:t xml:space="preserve">_________________/ ____________________ </w:t>
            </w:r>
          </w:p>
          <w:p w14:paraId="1D84479E" w14:textId="77777777" w:rsidR="00D70D77" w:rsidRPr="003474BA" w:rsidRDefault="00D70D77" w:rsidP="008A3EF3">
            <w:r w:rsidRPr="003474BA">
              <w:t xml:space="preserve">         (</w:t>
            </w:r>
            <w:proofErr w:type="gramStart"/>
            <w:r w:rsidRPr="003474BA">
              <w:t xml:space="preserve">подпись)   </w:t>
            </w:r>
            <w:proofErr w:type="gramEnd"/>
            <w:r w:rsidRPr="003474BA">
              <w:t xml:space="preserve">      (расшифровка подписи)</w:t>
            </w:r>
          </w:p>
          <w:p w14:paraId="76BC3337" w14:textId="77777777" w:rsidR="00D70D77" w:rsidRPr="003474BA" w:rsidRDefault="00D70D77" w:rsidP="008A3EF3">
            <w:proofErr w:type="spellStart"/>
            <w:r w:rsidRPr="003474BA">
              <w:t>мп</w:t>
            </w:r>
            <w:proofErr w:type="spellEnd"/>
          </w:p>
        </w:tc>
      </w:tr>
    </w:tbl>
    <w:p w14:paraId="4F0BE909" w14:textId="77777777" w:rsidR="00D70D77" w:rsidRPr="003474BA" w:rsidRDefault="00D70D77" w:rsidP="00D70D77">
      <w:r w:rsidRPr="003474BA">
        <w:t>__________________________________________________________________</w:t>
      </w:r>
    </w:p>
    <w:p w14:paraId="16F7CAD9" w14:textId="77777777" w:rsidR="00D70D77" w:rsidRPr="003474BA" w:rsidRDefault="00D70D77" w:rsidP="00D70D77">
      <w:r w:rsidRPr="003474BA">
        <w:t>Окончание формы</w:t>
      </w:r>
    </w:p>
    <w:p w14:paraId="3B2DB2BC" w14:textId="77777777" w:rsidR="00D70D77" w:rsidRPr="003474BA" w:rsidRDefault="00D70D77" w:rsidP="00D70D77"/>
    <w:p w14:paraId="632EB036" w14:textId="77777777" w:rsidR="00D70D77" w:rsidRPr="003474BA" w:rsidRDefault="00D70D77" w:rsidP="00D70D77"/>
    <w:tbl>
      <w:tblPr>
        <w:tblpPr w:leftFromText="180" w:rightFromText="180" w:vertAnchor="text" w:tblpY="154"/>
        <w:tblW w:w="0" w:type="auto"/>
        <w:tblLook w:val="04A0" w:firstRow="1" w:lastRow="0" w:firstColumn="1" w:lastColumn="0" w:noHBand="0" w:noVBand="1"/>
      </w:tblPr>
      <w:tblGrid>
        <w:gridCol w:w="4926"/>
        <w:gridCol w:w="4927"/>
      </w:tblGrid>
      <w:tr w:rsidR="00D70D77" w:rsidRPr="003474BA" w14:paraId="13D7547D" w14:textId="77777777" w:rsidTr="008A3EF3">
        <w:tc>
          <w:tcPr>
            <w:tcW w:w="4926" w:type="dxa"/>
            <w:shd w:val="clear" w:color="auto" w:fill="auto"/>
          </w:tcPr>
          <w:p w14:paraId="112AE043" w14:textId="77777777" w:rsidR="00D70D77" w:rsidRPr="003474BA" w:rsidRDefault="00D70D77" w:rsidP="008A3EF3">
            <w:r w:rsidRPr="003474BA">
              <w:t>Государственный заказчик:</w:t>
            </w:r>
          </w:p>
        </w:tc>
        <w:tc>
          <w:tcPr>
            <w:tcW w:w="4927" w:type="dxa"/>
            <w:shd w:val="clear" w:color="auto" w:fill="auto"/>
          </w:tcPr>
          <w:p w14:paraId="34EA193F" w14:textId="77777777" w:rsidR="00D70D77" w:rsidRPr="003474BA" w:rsidRDefault="00D70D77" w:rsidP="008A3EF3">
            <w:r w:rsidRPr="003474BA">
              <w:t>Подрядчик:</w:t>
            </w:r>
          </w:p>
        </w:tc>
      </w:tr>
      <w:tr w:rsidR="00D70D77" w:rsidRPr="003474BA" w14:paraId="287E42E1" w14:textId="77777777" w:rsidTr="008A3EF3">
        <w:tc>
          <w:tcPr>
            <w:tcW w:w="4926" w:type="dxa"/>
            <w:shd w:val="clear" w:color="auto" w:fill="auto"/>
          </w:tcPr>
          <w:p w14:paraId="46D107A4" w14:textId="77777777" w:rsidR="00D70D77" w:rsidRPr="003474BA" w:rsidRDefault="00D70D77" w:rsidP="008A3EF3"/>
          <w:p w14:paraId="5C1EFC50" w14:textId="77777777" w:rsidR="00D70D77" w:rsidRPr="003474BA" w:rsidRDefault="00D70D77" w:rsidP="008A3EF3">
            <w:r w:rsidRPr="003474BA">
              <w:t xml:space="preserve">Генеральный директор </w:t>
            </w:r>
          </w:p>
          <w:p w14:paraId="2BC26BD2" w14:textId="77777777" w:rsidR="00D70D77" w:rsidRPr="003474BA" w:rsidRDefault="00D70D77" w:rsidP="008A3EF3"/>
          <w:p w14:paraId="5CAF1A33" w14:textId="77777777" w:rsidR="00D70D77" w:rsidRPr="003474BA" w:rsidRDefault="00D70D77" w:rsidP="008A3EF3">
            <w:r w:rsidRPr="003474BA">
              <w:t>_______________________/А.В. Титов</w:t>
            </w:r>
          </w:p>
          <w:p w14:paraId="448CF83C" w14:textId="77777777" w:rsidR="00D70D77" w:rsidRPr="003474BA" w:rsidRDefault="00D70D77" w:rsidP="008A3EF3">
            <w:proofErr w:type="spellStart"/>
            <w:r w:rsidRPr="003474BA">
              <w:t>мп</w:t>
            </w:r>
            <w:proofErr w:type="spellEnd"/>
          </w:p>
        </w:tc>
        <w:tc>
          <w:tcPr>
            <w:tcW w:w="4927" w:type="dxa"/>
            <w:shd w:val="clear" w:color="auto" w:fill="auto"/>
          </w:tcPr>
          <w:p w14:paraId="6F1BEA3D" w14:textId="77777777" w:rsidR="00D70D77" w:rsidRPr="003474BA" w:rsidRDefault="00D70D77" w:rsidP="008A3EF3"/>
          <w:p w14:paraId="1CF61B33" w14:textId="77777777" w:rsidR="00D70D77" w:rsidRPr="003474BA" w:rsidRDefault="00D70D77" w:rsidP="008A3EF3"/>
        </w:tc>
      </w:tr>
    </w:tbl>
    <w:p w14:paraId="0ED872EE" w14:textId="77777777" w:rsidR="00D70D77" w:rsidRPr="003474BA" w:rsidRDefault="00D70D77" w:rsidP="00D70D77"/>
    <w:p w14:paraId="20BDC8FD" w14:textId="77777777" w:rsidR="00D70D77" w:rsidRPr="003474BA" w:rsidRDefault="00D70D77" w:rsidP="00D70D77"/>
    <w:p w14:paraId="2BD4520D" w14:textId="77777777" w:rsidR="00D70D77" w:rsidRPr="003474BA" w:rsidRDefault="00D70D77" w:rsidP="00D70D77"/>
    <w:p w14:paraId="0B5C82C9" w14:textId="77777777" w:rsidR="00D70D77" w:rsidRPr="003474BA" w:rsidRDefault="00D70D77" w:rsidP="00D70D77">
      <w:pPr>
        <w:sectPr w:rsidR="00D70D77" w:rsidRPr="003474BA" w:rsidSect="003474BA">
          <w:pgSz w:w="11906" w:h="16838"/>
          <w:pgMar w:top="709" w:right="566" w:bottom="1134" w:left="567" w:header="397" w:footer="431" w:gutter="0"/>
          <w:cols w:space="720"/>
          <w:titlePg/>
          <w:docGrid w:linePitch="360"/>
        </w:sectPr>
      </w:pPr>
    </w:p>
    <w:p w14:paraId="77120620" w14:textId="77777777" w:rsidR="00D70D77" w:rsidRPr="003474BA" w:rsidRDefault="00D70D77" w:rsidP="00D70D77">
      <w:pPr>
        <w:jc w:val="right"/>
        <w:rPr>
          <w:sz w:val="20"/>
          <w:szCs w:val="20"/>
        </w:rPr>
      </w:pPr>
      <w:r w:rsidRPr="003474BA">
        <w:rPr>
          <w:noProof/>
          <w:sz w:val="20"/>
          <w:szCs w:val="20"/>
        </w:rPr>
        <w:lastRenderedPageBreak/>
        <mc:AlternateContent>
          <mc:Choice Requires="wps">
            <w:drawing>
              <wp:anchor distT="72390" distB="72390" distL="72390" distR="72390" simplePos="0" relativeHeight="251664384" behindDoc="0" locked="0" layoutInCell="1" allowOverlap="1" wp14:anchorId="0FA8363F" wp14:editId="4335C283">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13D6EAC" w14:textId="77777777" w:rsidR="00D70D77" w:rsidRPr="003474BA" w:rsidRDefault="00D70D77" w:rsidP="00D70D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8363F" id="Надпись 16"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dR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4tMhAo&#10;XkO+R14ttEuOjxKFEuxHSmpc8Iy6D1tmBSXqhcbZTHuDwKSPymA47qNizy3rcwvTHKEy6ilpxaVv&#10;X9HWWLkpMVO7DRoWOM9CRq4fqjqWj0scR3B8cOGVnOvR6+G3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3lnUUcCAABeBAAADgAAAAAAAAAAAAAAAAAuAgAAZHJzL2Uyb0RvYy54bWxQSwECLQAUAAYACAAA&#10;ACEAR+rGseQAAAAPAQAADwAAAAAAAAAAAAAAAAChBAAAZHJzL2Rvd25yZXYueG1sUEsFBgAAAAAE&#10;AAQA8wAAALIFAAAAAA==&#10;" strokecolor="#3465a4">
                <v:textbox>
                  <w:txbxContent>
                    <w:p w14:paraId="613D6EAC" w14:textId="77777777" w:rsidR="00D70D77" w:rsidRPr="003474BA" w:rsidRDefault="00D70D77" w:rsidP="00D70D77"/>
                  </w:txbxContent>
                </v:textbox>
              </v:shape>
            </w:pict>
          </mc:Fallback>
        </mc:AlternateContent>
      </w:r>
      <w:r w:rsidRPr="003474BA">
        <w:rPr>
          <w:sz w:val="20"/>
          <w:szCs w:val="20"/>
        </w:rPr>
        <w:t>Приложение №5</w:t>
      </w:r>
    </w:p>
    <w:p w14:paraId="0981E0CE" w14:textId="77777777" w:rsidR="00D70D77" w:rsidRPr="003474BA" w:rsidRDefault="00D70D77" w:rsidP="00D70D77">
      <w:pPr>
        <w:jc w:val="right"/>
        <w:rPr>
          <w:sz w:val="20"/>
          <w:szCs w:val="20"/>
        </w:rPr>
      </w:pPr>
      <w:r w:rsidRPr="003474BA">
        <w:rPr>
          <w:sz w:val="20"/>
          <w:szCs w:val="20"/>
        </w:rPr>
        <w:t>к Государственному контракту</w:t>
      </w:r>
    </w:p>
    <w:p w14:paraId="5699F6F5" w14:textId="77777777" w:rsidR="00D70D77" w:rsidRPr="003474BA" w:rsidRDefault="00D70D77" w:rsidP="00D70D77">
      <w:pPr>
        <w:jc w:val="right"/>
        <w:rPr>
          <w:sz w:val="20"/>
          <w:szCs w:val="20"/>
        </w:rPr>
      </w:pPr>
      <w:r w:rsidRPr="003474BA">
        <w:rPr>
          <w:sz w:val="20"/>
          <w:szCs w:val="20"/>
        </w:rPr>
        <w:t>на выполнение строительно-монтажных работ</w:t>
      </w:r>
    </w:p>
    <w:p w14:paraId="6BA3F0B7" w14:textId="77777777" w:rsidR="00D70D77" w:rsidRPr="003474BA" w:rsidRDefault="00D70D77" w:rsidP="00D70D77">
      <w:pPr>
        <w:jc w:val="right"/>
        <w:rPr>
          <w:sz w:val="20"/>
          <w:szCs w:val="20"/>
        </w:rPr>
      </w:pPr>
      <w:r w:rsidRPr="003474BA">
        <w:rPr>
          <w:sz w:val="20"/>
          <w:szCs w:val="20"/>
        </w:rPr>
        <w:t>от «___» ________2021 г. №______________</w:t>
      </w:r>
    </w:p>
    <w:p w14:paraId="0B5682E9" w14:textId="77777777" w:rsidR="00D70D77" w:rsidRPr="003474BA" w:rsidRDefault="00D70D77" w:rsidP="00D70D77">
      <w:pPr>
        <w:jc w:val="right"/>
        <w:rPr>
          <w:sz w:val="20"/>
          <w:szCs w:val="20"/>
        </w:rPr>
      </w:pPr>
      <w:r w:rsidRPr="003474BA">
        <w:rPr>
          <w:sz w:val="20"/>
          <w:szCs w:val="20"/>
        </w:rPr>
        <w:t>ФОРМА</w:t>
      </w:r>
    </w:p>
    <w:p w14:paraId="10E8E3D0" w14:textId="77777777" w:rsidR="00D70D77" w:rsidRPr="003474BA" w:rsidRDefault="00D70D77" w:rsidP="00D70D77">
      <w:pPr>
        <w:jc w:val="center"/>
        <w:rPr>
          <w:sz w:val="20"/>
          <w:szCs w:val="20"/>
        </w:rPr>
      </w:pPr>
      <w:r w:rsidRPr="003474BA">
        <w:rPr>
          <w:sz w:val="20"/>
          <w:szCs w:val="20"/>
        </w:rPr>
        <w:t>Недельный график выполнения работ</w:t>
      </w:r>
    </w:p>
    <w:p w14:paraId="51785AC2" w14:textId="77777777" w:rsidR="00D70D77" w:rsidRPr="003474BA" w:rsidRDefault="00D70D77" w:rsidP="00D70D77">
      <w:pPr>
        <w:jc w:val="center"/>
        <w:rPr>
          <w:sz w:val="20"/>
          <w:szCs w:val="20"/>
        </w:rPr>
      </w:pPr>
      <w:r w:rsidRPr="003474BA">
        <w:rPr>
          <w:rFonts w:eastAsia="MS Mincho"/>
          <w:sz w:val="20"/>
          <w:szCs w:val="20"/>
        </w:rPr>
        <w:t>по объекту:</w:t>
      </w:r>
      <w:r w:rsidRPr="003474BA">
        <w:rPr>
          <w:sz w:val="20"/>
          <w:szCs w:val="20"/>
        </w:rPr>
        <w:t xml:space="preserve"> </w:t>
      </w:r>
      <w:r w:rsidRPr="00EB76AC">
        <w:rPr>
          <w:sz w:val="20"/>
          <w:szCs w:val="20"/>
        </w:rPr>
        <w:t>«Строительство инженерных сетей района «Петровские высоты» в г. Симферополе»</w:t>
      </w:r>
    </w:p>
    <w:tbl>
      <w:tblPr>
        <w:tblW w:w="15920" w:type="dxa"/>
        <w:tblInd w:w="-714" w:type="dxa"/>
        <w:tblLook w:val="04A0" w:firstRow="1" w:lastRow="0" w:firstColumn="1" w:lastColumn="0" w:noHBand="0" w:noVBand="1"/>
      </w:tblPr>
      <w:tblGrid>
        <w:gridCol w:w="195"/>
        <w:gridCol w:w="1200"/>
        <w:gridCol w:w="2332"/>
        <w:gridCol w:w="638"/>
        <w:gridCol w:w="681"/>
        <w:gridCol w:w="954"/>
        <w:gridCol w:w="714"/>
        <w:gridCol w:w="700"/>
        <w:gridCol w:w="646"/>
        <w:gridCol w:w="780"/>
        <w:gridCol w:w="834"/>
        <w:gridCol w:w="883"/>
        <w:gridCol w:w="700"/>
        <w:gridCol w:w="1238"/>
        <w:gridCol w:w="642"/>
        <w:gridCol w:w="695"/>
        <w:gridCol w:w="696"/>
        <w:gridCol w:w="696"/>
        <w:gridCol w:w="66"/>
        <w:gridCol w:w="630"/>
      </w:tblGrid>
      <w:tr w:rsidR="00D70D77" w:rsidRPr="003474BA" w14:paraId="623CFA53" w14:textId="77777777" w:rsidTr="008A3EF3">
        <w:trPr>
          <w:trHeight w:val="511"/>
        </w:trPr>
        <w:tc>
          <w:tcPr>
            <w:tcW w:w="13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3EA729" w14:textId="77777777" w:rsidR="00D70D77" w:rsidRPr="003474BA" w:rsidRDefault="00D70D77" w:rsidP="008A3EF3">
            <w:pPr>
              <w:rPr>
                <w:sz w:val="20"/>
                <w:szCs w:val="20"/>
              </w:rPr>
            </w:pPr>
            <w:r w:rsidRPr="003474BA">
              <w:rPr>
                <w:sz w:val="20"/>
                <w:szCs w:val="20"/>
              </w:rPr>
              <w:t>Порядковый №</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9F8BD7" w14:textId="77777777" w:rsidR="00D70D77" w:rsidRPr="003474BA" w:rsidRDefault="00D70D77" w:rsidP="008A3EF3">
            <w:pPr>
              <w:rPr>
                <w:sz w:val="20"/>
                <w:szCs w:val="20"/>
              </w:rPr>
            </w:pPr>
            <w:r w:rsidRPr="003474BA">
              <w:rPr>
                <w:sz w:val="20"/>
                <w:szCs w:val="20"/>
              </w:rPr>
              <w:t>Наименование вида работ</w:t>
            </w:r>
          </w:p>
        </w:tc>
        <w:tc>
          <w:tcPr>
            <w:tcW w:w="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C47692" w14:textId="77777777" w:rsidR="00D70D77" w:rsidRPr="003474BA" w:rsidRDefault="00D70D77" w:rsidP="008A3EF3">
            <w:pPr>
              <w:rPr>
                <w:sz w:val="20"/>
                <w:szCs w:val="20"/>
              </w:rPr>
            </w:pPr>
            <w:r w:rsidRPr="003474BA">
              <w:rPr>
                <w:sz w:val="20"/>
                <w:szCs w:val="20"/>
              </w:rPr>
              <w:t>Ед. изм.</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05931B" w14:textId="77777777" w:rsidR="00D70D77" w:rsidRPr="003474BA" w:rsidRDefault="00D70D77" w:rsidP="008A3EF3">
            <w:pPr>
              <w:rPr>
                <w:sz w:val="20"/>
                <w:szCs w:val="20"/>
              </w:rPr>
            </w:pPr>
            <w:r w:rsidRPr="003474BA">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7EE96B5D" w14:textId="77777777" w:rsidR="00D70D77" w:rsidRPr="003474BA" w:rsidRDefault="00D70D77" w:rsidP="008A3EF3">
            <w:pPr>
              <w:rPr>
                <w:sz w:val="20"/>
                <w:szCs w:val="20"/>
              </w:rPr>
            </w:pPr>
            <w:r w:rsidRPr="003474BA">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5BC8D8F4" w14:textId="77777777" w:rsidR="00D70D77" w:rsidRPr="003474BA" w:rsidRDefault="00D70D77" w:rsidP="008A3EF3">
            <w:pPr>
              <w:rPr>
                <w:sz w:val="20"/>
                <w:szCs w:val="20"/>
              </w:rPr>
            </w:pPr>
            <w:r w:rsidRPr="003474BA">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4337E062" w14:textId="77777777" w:rsidR="00D70D77" w:rsidRPr="003474BA" w:rsidRDefault="00D70D77" w:rsidP="008A3EF3">
            <w:pPr>
              <w:rPr>
                <w:sz w:val="20"/>
                <w:szCs w:val="20"/>
              </w:rPr>
            </w:pPr>
            <w:r w:rsidRPr="003474BA">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51A7DDFA" w14:textId="77777777" w:rsidR="00D70D77" w:rsidRPr="003474BA" w:rsidRDefault="00D70D77" w:rsidP="008A3EF3">
            <w:pPr>
              <w:rPr>
                <w:sz w:val="20"/>
                <w:szCs w:val="20"/>
              </w:rPr>
            </w:pPr>
            <w:r w:rsidRPr="003474BA">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2FFB9983" w14:textId="77777777" w:rsidR="00D70D77" w:rsidRPr="003474BA" w:rsidRDefault="00D70D77" w:rsidP="008A3EF3">
            <w:pPr>
              <w:rPr>
                <w:sz w:val="20"/>
                <w:szCs w:val="20"/>
              </w:rPr>
            </w:pPr>
            <w:r w:rsidRPr="003474BA">
              <w:rPr>
                <w:sz w:val="20"/>
                <w:szCs w:val="20"/>
              </w:rPr>
              <w:t>год, месяц</w:t>
            </w:r>
          </w:p>
        </w:tc>
      </w:tr>
      <w:tr w:rsidR="00D70D77" w:rsidRPr="003474BA" w14:paraId="0AB99B81" w14:textId="77777777" w:rsidTr="008A3EF3">
        <w:trPr>
          <w:trHeight w:val="60"/>
        </w:trPr>
        <w:tc>
          <w:tcPr>
            <w:tcW w:w="1395" w:type="dxa"/>
            <w:gridSpan w:val="2"/>
            <w:vMerge/>
            <w:tcBorders>
              <w:top w:val="single" w:sz="4" w:space="0" w:color="auto"/>
              <w:left w:val="single" w:sz="4" w:space="0" w:color="auto"/>
              <w:bottom w:val="single" w:sz="4" w:space="0" w:color="auto"/>
              <w:right w:val="single" w:sz="4" w:space="0" w:color="auto"/>
            </w:tcBorders>
            <w:vAlign w:val="center"/>
            <w:hideMark/>
          </w:tcPr>
          <w:p w14:paraId="585C23C8" w14:textId="77777777" w:rsidR="00D70D77" w:rsidRPr="003474BA" w:rsidRDefault="00D70D77" w:rsidP="008A3EF3">
            <w:pPr>
              <w:rPr>
                <w:sz w:val="20"/>
                <w:szCs w:val="20"/>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61D5A37E" w14:textId="77777777" w:rsidR="00D70D77" w:rsidRPr="003474BA" w:rsidRDefault="00D70D77" w:rsidP="008A3EF3">
            <w:pPr>
              <w:rPr>
                <w:sz w:val="20"/>
                <w:szCs w:val="20"/>
              </w:rPr>
            </w:pPr>
          </w:p>
        </w:tc>
        <w:tc>
          <w:tcPr>
            <w:tcW w:w="638" w:type="dxa"/>
            <w:vMerge/>
            <w:tcBorders>
              <w:top w:val="single" w:sz="4" w:space="0" w:color="auto"/>
              <w:left w:val="single" w:sz="4" w:space="0" w:color="auto"/>
              <w:bottom w:val="single" w:sz="4" w:space="0" w:color="auto"/>
              <w:right w:val="single" w:sz="4" w:space="0" w:color="auto"/>
            </w:tcBorders>
            <w:vAlign w:val="center"/>
            <w:hideMark/>
          </w:tcPr>
          <w:p w14:paraId="5BEE11EE" w14:textId="77777777" w:rsidR="00D70D77" w:rsidRPr="003474BA" w:rsidRDefault="00D70D77" w:rsidP="008A3EF3">
            <w:pPr>
              <w:rPr>
                <w:sz w:val="20"/>
                <w:szCs w:val="20"/>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14:paraId="5732CCA6" w14:textId="77777777" w:rsidR="00D70D77" w:rsidRPr="003474BA" w:rsidRDefault="00D70D77" w:rsidP="008A3EF3">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52E1D971" w14:textId="77777777" w:rsidR="00D70D77" w:rsidRPr="003474BA" w:rsidRDefault="00D70D77" w:rsidP="008A3EF3">
            <w:pPr>
              <w:rPr>
                <w:sz w:val="20"/>
                <w:szCs w:val="20"/>
              </w:rPr>
            </w:pPr>
            <w:r w:rsidRPr="003474BA">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3D5F956C" w14:textId="77777777" w:rsidR="00D70D77" w:rsidRPr="003474BA" w:rsidRDefault="00D70D77" w:rsidP="008A3EF3">
            <w:pPr>
              <w:rPr>
                <w:sz w:val="20"/>
                <w:szCs w:val="20"/>
              </w:rPr>
            </w:pPr>
            <w:r w:rsidRPr="003474BA">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16F4341E" w14:textId="77777777" w:rsidR="00D70D77" w:rsidRPr="003474BA" w:rsidRDefault="00D70D77" w:rsidP="008A3EF3">
            <w:pPr>
              <w:rPr>
                <w:sz w:val="20"/>
                <w:szCs w:val="20"/>
              </w:rPr>
            </w:pPr>
            <w:r w:rsidRPr="003474BA">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31801B3F" w14:textId="77777777" w:rsidR="00D70D77" w:rsidRPr="003474BA" w:rsidRDefault="00D70D77" w:rsidP="008A3EF3">
            <w:pPr>
              <w:rPr>
                <w:sz w:val="20"/>
                <w:szCs w:val="20"/>
              </w:rPr>
            </w:pPr>
            <w:r w:rsidRPr="003474BA">
              <w:rPr>
                <w:sz w:val="20"/>
                <w:szCs w:val="20"/>
              </w:rPr>
              <w:t>восполнение</w:t>
            </w:r>
          </w:p>
        </w:tc>
        <w:tc>
          <w:tcPr>
            <w:tcW w:w="834" w:type="dxa"/>
            <w:tcBorders>
              <w:top w:val="nil"/>
              <w:left w:val="nil"/>
              <w:bottom w:val="single" w:sz="4" w:space="0" w:color="auto"/>
              <w:right w:val="single" w:sz="4" w:space="0" w:color="auto"/>
            </w:tcBorders>
            <w:shd w:val="clear" w:color="auto" w:fill="auto"/>
            <w:noWrap/>
            <w:vAlign w:val="center"/>
            <w:hideMark/>
          </w:tcPr>
          <w:p w14:paraId="1AA20A25" w14:textId="77777777" w:rsidR="00D70D77" w:rsidRPr="003474BA" w:rsidRDefault="00D70D77" w:rsidP="008A3EF3">
            <w:pPr>
              <w:rPr>
                <w:sz w:val="20"/>
                <w:szCs w:val="20"/>
              </w:rPr>
            </w:pPr>
            <w:r w:rsidRPr="003474BA">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556BE124" w14:textId="77777777" w:rsidR="00D70D77" w:rsidRPr="003474BA" w:rsidRDefault="00D70D77" w:rsidP="008A3EF3">
            <w:pPr>
              <w:rPr>
                <w:sz w:val="20"/>
                <w:szCs w:val="20"/>
              </w:rPr>
            </w:pPr>
            <w:r w:rsidRPr="003474BA">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26A908A8" w14:textId="77777777" w:rsidR="00D70D77" w:rsidRPr="003474BA" w:rsidRDefault="00D70D77" w:rsidP="008A3EF3">
            <w:pPr>
              <w:rPr>
                <w:sz w:val="20"/>
                <w:szCs w:val="20"/>
              </w:rPr>
            </w:pPr>
            <w:r w:rsidRPr="003474BA">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3DBDE20F" w14:textId="77777777" w:rsidR="00D70D77" w:rsidRPr="003474BA" w:rsidRDefault="00D70D77" w:rsidP="008A3EF3">
            <w:pPr>
              <w:rPr>
                <w:sz w:val="20"/>
                <w:szCs w:val="20"/>
              </w:rPr>
            </w:pPr>
            <w:r w:rsidRPr="003474BA">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389628CD" w14:textId="77777777" w:rsidR="00D70D77" w:rsidRPr="003474BA" w:rsidRDefault="00D70D77" w:rsidP="008A3EF3">
            <w:pPr>
              <w:rPr>
                <w:sz w:val="20"/>
                <w:szCs w:val="20"/>
              </w:rPr>
            </w:pPr>
            <w:r w:rsidRPr="003474BA">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73A801A8" w14:textId="77777777" w:rsidR="00D70D77" w:rsidRPr="003474BA" w:rsidRDefault="00D70D77" w:rsidP="008A3EF3">
            <w:pPr>
              <w:rPr>
                <w:sz w:val="20"/>
                <w:szCs w:val="20"/>
              </w:rPr>
            </w:pPr>
            <w:r w:rsidRPr="003474BA">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0F548B49" w14:textId="77777777" w:rsidR="00D70D77" w:rsidRPr="003474BA" w:rsidRDefault="00D70D77" w:rsidP="008A3EF3">
            <w:pPr>
              <w:rPr>
                <w:sz w:val="20"/>
                <w:szCs w:val="20"/>
              </w:rPr>
            </w:pPr>
            <w:r w:rsidRPr="003474BA">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39702FBC" w14:textId="77777777" w:rsidR="00D70D77" w:rsidRPr="003474BA" w:rsidRDefault="00D70D77" w:rsidP="008A3EF3">
            <w:pPr>
              <w:rPr>
                <w:sz w:val="20"/>
                <w:szCs w:val="20"/>
              </w:rPr>
            </w:pPr>
            <w:r w:rsidRPr="003474BA">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1FE40C53" w14:textId="77777777" w:rsidR="00D70D77" w:rsidRPr="003474BA" w:rsidRDefault="00D70D77" w:rsidP="008A3EF3">
            <w:pPr>
              <w:rPr>
                <w:sz w:val="20"/>
                <w:szCs w:val="20"/>
              </w:rPr>
            </w:pPr>
            <w:r w:rsidRPr="003474BA">
              <w:rPr>
                <w:sz w:val="20"/>
                <w:szCs w:val="20"/>
              </w:rPr>
              <w:t>кн.5</w:t>
            </w:r>
          </w:p>
        </w:tc>
      </w:tr>
      <w:tr w:rsidR="00D70D77" w:rsidRPr="003474BA" w14:paraId="45B515DE" w14:textId="77777777" w:rsidTr="008A3EF3">
        <w:trPr>
          <w:trHeight w:val="77"/>
        </w:trPr>
        <w:tc>
          <w:tcPr>
            <w:tcW w:w="1395" w:type="dxa"/>
            <w:gridSpan w:val="2"/>
            <w:tcBorders>
              <w:top w:val="nil"/>
              <w:left w:val="single" w:sz="4" w:space="0" w:color="auto"/>
              <w:bottom w:val="single" w:sz="4" w:space="0" w:color="auto"/>
              <w:right w:val="single" w:sz="4" w:space="0" w:color="auto"/>
            </w:tcBorders>
            <w:shd w:val="clear" w:color="auto" w:fill="auto"/>
            <w:vAlign w:val="center"/>
            <w:hideMark/>
          </w:tcPr>
          <w:p w14:paraId="0D8F650E" w14:textId="77777777" w:rsidR="00D70D77" w:rsidRPr="003474BA" w:rsidRDefault="00D70D77" w:rsidP="008A3EF3">
            <w:pPr>
              <w:rPr>
                <w:sz w:val="20"/>
                <w:szCs w:val="20"/>
              </w:rPr>
            </w:pPr>
            <w:r w:rsidRPr="003474BA">
              <w:rPr>
                <w:sz w:val="20"/>
                <w:szCs w:val="20"/>
              </w:rPr>
              <w:t>1</w:t>
            </w:r>
          </w:p>
        </w:tc>
        <w:tc>
          <w:tcPr>
            <w:tcW w:w="2332" w:type="dxa"/>
            <w:tcBorders>
              <w:top w:val="nil"/>
              <w:left w:val="nil"/>
              <w:bottom w:val="single" w:sz="4" w:space="0" w:color="auto"/>
              <w:right w:val="single" w:sz="4" w:space="0" w:color="auto"/>
            </w:tcBorders>
            <w:shd w:val="clear" w:color="auto" w:fill="auto"/>
            <w:vAlign w:val="center"/>
            <w:hideMark/>
          </w:tcPr>
          <w:p w14:paraId="51247E9C" w14:textId="77777777" w:rsidR="00D70D77" w:rsidRPr="003474BA" w:rsidRDefault="00D70D77" w:rsidP="008A3EF3">
            <w:pPr>
              <w:rPr>
                <w:sz w:val="20"/>
                <w:szCs w:val="20"/>
              </w:rPr>
            </w:pPr>
            <w:r w:rsidRPr="003474BA">
              <w:rPr>
                <w:sz w:val="20"/>
                <w:szCs w:val="20"/>
              </w:rPr>
              <w:t>2</w:t>
            </w:r>
          </w:p>
        </w:tc>
        <w:tc>
          <w:tcPr>
            <w:tcW w:w="638" w:type="dxa"/>
            <w:tcBorders>
              <w:top w:val="nil"/>
              <w:left w:val="nil"/>
              <w:bottom w:val="single" w:sz="4" w:space="0" w:color="auto"/>
              <w:right w:val="single" w:sz="4" w:space="0" w:color="auto"/>
            </w:tcBorders>
            <w:shd w:val="clear" w:color="auto" w:fill="auto"/>
            <w:vAlign w:val="center"/>
            <w:hideMark/>
          </w:tcPr>
          <w:p w14:paraId="001A0D2E" w14:textId="77777777" w:rsidR="00D70D77" w:rsidRPr="003474BA" w:rsidRDefault="00D70D77" w:rsidP="008A3EF3">
            <w:pPr>
              <w:rPr>
                <w:sz w:val="20"/>
                <w:szCs w:val="20"/>
              </w:rPr>
            </w:pPr>
            <w:r w:rsidRPr="003474BA">
              <w:rPr>
                <w:sz w:val="20"/>
                <w:szCs w:val="20"/>
              </w:rPr>
              <w:t>3</w:t>
            </w:r>
          </w:p>
        </w:tc>
        <w:tc>
          <w:tcPr>
            <w:tcW w:w="681" w:type="dxa"/>
            <w:tcBorders>
              <w:top w:val="nil"/>
              <w:left w:val="nil"/>
              <w:bottom w:val="single" w:sz="4" w:space="0" w:color="auto"/>
              <w:right w:val="single" w:sz="4" w:space="0" w:color="auto"/>
            </w:tcBorders>
            <w:shd w:val="clear" w:color="auto" w:fill="auto"/>
            <w:vAlign w:val="center"/>
            <w:hideMark/>
          </w:tcPr>
          <w:p w14:paraId="02783D69" w14:textId="77777777" w:rsidR="00D70D77" w:rsidRPr="003474BA" w:rsidRDefault="00D70D77" w:rsidP="008A3EF3">
            <w:pPr>
              <w:rPr>
                <w:sz w:val="20"/>
                <w:szCs w:val="20"/>
              </w:rPr>
            </w:pPr>
            <w:r w:rsidRPr="003474BA">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59D89240" w14:textId="77777777" w:rsidR="00D70D77" w:rsidRPr="003474BA" w:rsidRDefault="00D70D77" w:rsidP="008A3EF3">
            <w:pPr>
              <w:rPr>
                <w:sz w:val="20"/>
                <w:szCs w:val="20"/>
              </w:rPr>
            </w:pPr>
            <w:r w:rsidRPr="003474BA">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646F96CD" w14:textId="77777777" w:rsidR="00D70D77" w:rsidRPr="003474BA" w:rsidRDefault="00D70D77" w:rsidP="008A3EF3">
            <w:pPr>
              <w:rPr>
                <w:sz w:val="20"/>
                <w:szCs w:val="20"/>
              </w:rPr>
            </w:pPr>
            <w:r w:rsidRPr="003474BA">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27F9102A" w14:textId="77777777" w:rsidR="00D70D77" w:rsidRPr="003474BA" w:rsidRDefault="00D70D77" w:rsidP="008A3EF3">
            <w:pPr>
              <w:rPr>
                <w:sz w:val="20"/>
                <w:szCs w:val="20"/>
              </w:rPr>
            </w:pPr>
            <w:r w:rsidRPr="003474BA">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18EDDEFF" w14:textId="77777777" w:rsidR="00D70D77" w:rsidRPr="003474BA" w:rsidRDefault="00D70D77" w:rsidP="008A3EF3">
            <w:pPr>
              <w:rPr>
                <w:sz w:val="20"/>
                <w:szCs w:val="20"/>
              </w:rPr>
            </w:pPr>
            <w:r w:rsidRPr="003474BA">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789097E7" w14:textId="77777777" w:rsidR="00D70D77" w:rsidRPr="003474BA" w:rsidRDefault="00D70D77" w:rsidP="008A3EF3">
            <w:pPr>
              <w:rPr>
                <w:sz w:val="20"/>
                <w:szCs w:val="20"/>
              </w:rPr>
            </w:pPr>
            <w:r w:rsidRPr="003474BA">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5E206CC1" w14:textId="77777777" w:rsidR="00D70D77" w:rsidRPr="003474BA" w:rsidRDefault="00D70D77" w:rsidP="008A3EF3">
            <w:pPr>
              <w:rPr>
                <w:sz w:val="20"/>
                <w:szCs w:val="20"/>
              </w:rPr>
            </w:pPr>
            <w:r w:rsidRPr="003474BA">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1CF9216D" w14:textId="77777777" w:rsidR="00D70D77" w:rsidRPr="003474BA" w:rsidRDefault="00D70D77" w:rsidP="008A3EF3">
            <w:pPr>
              <w:rPr>
                <w:sz w:val="20"/>
                <w:szCs w:val="20"/>
              </w:rPr>
            </w:pPr>
            <w:r w:rsidRPr="003474BA">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1C840900" w14:textId="77777777" w:rsidR="00D70D77" w:rsidRPr="003474BA" w:rsidRDefault="00D70D77" w:rsidP="008A3EF3">
            <w:pPr>
              <w:rPr>
                <w:sz w:val="20"/>
                <w:szCs w:val="20"/>
              </w:rPr>
            </w:pPr>
            <w:r w:rsidRPr="003474BA">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1059F389" w14:textId="77777777" w:rsidR="00D70D77" w:rsidRPr="003474BA" w:rsidRDefault="00D70D77" w:rsidP="008A3EF3">
            <w:pPr>
              <w:rPr>
                <w:sz w:val="20"/>
                <w:szCs w:val="20"/>
              </w:rPr>
            </w:pPr>
            <w:r w:rsidRPr="003474BA">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65E07A87" w14:textId="77777777" w:rsidR="00D70D77" w:rsidRPr="003474BA" w:rsidRDefault="00D70D77" w:rsidP="008A3EF3">
            <w:pPr>
              <w:rPr>
                <w:sz w:val="20"/>
                <w:szCs w:val="20"/>
              </w:rPr>
            </w:pPr>
            <w:r w:rsidRPr="003474BA">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6FC969E0" w14:textId="77777777" w:rsidR="00D70D77" w:rsidRPr="003474BA" w:rsidRDefault="00D70D77" w:rsidP="008A3EF3">
            <w:pPr>
              <w:rPr>
                <w:sz w:val="20"/>
                <w:szCs w:val="20"/>
              </w:rPr>
            </w:pPr>
            <w:r w:rsidRPr="003474BA">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1CEFB89A" w14:textId="77777777" w:rsidR="00D70D77" w:rsidRPr="003474BA" w:rsidRDefault="00D70D77" w:rsidP="008A3EF3">
            <w:pPr>
              <w:rPr>
                <w:sz w:val="20"/>
                <w:szCs w:val="20"/>
              </w:rPr>
            </w:pPr>
            <w:r w:rsidRPr="003474BA">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3389BA19" w14:textId="77777777" w:rsidR="00D70D77" w:rsidRPr="003474BA" w:rsidRDefault="00D70D77" w:rsidP="008A3EF3">
            <w:pPr>
              <w:rPr>
                <w:sz w:val="20"/>
                <w:szCs w:val="20"/>
              </w:rPr>
            </w:pPr>
            <w:r w:rsidRPr="003474BA">
              <w:rPr>
                <w:sz w:val="20"/>
                <w:szCs w:val="20"/>
              </w:rPr>
              <w:t>17</w:t>
            </w:r>
          </w:p>
        </w:tc>
      </w:tr>
      <w:tr w:rsidR="00D70D77" w:rsidRPr="003474BA" w14:paraId="7CC01A89" w14:textId="77777777" w:rsidTr="008A3EF3">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F14B5BF" w14:textId="77777777" w:rsidR="00D70D77" w:rsidRPr="003474BA" w:rsidRDefault="00D70D77" w:rsidP="008A3EF3">
            <w:pPr>
              <w:rPr>
                <w:sz w:val="20"/>
                <w:szCs w:val="20"/>
              </w:rPr>
            </w:pPr>
            <w:r w:rsidRPr="003474BA">
              <w:rPr>
                <w:sz w:val="20"/>
                <w:szCs w:val="20"/>
              </w:rPr>
              <w:t>Объект (</w:t>
            </w:r>
            <w:proofErr w:type="spellStart"/>
            <w:r w:rsidRPr="003474BA">
              <w:rPr>
                <w:sz w:val="20"/>
                <w:szCs w:val="20"/>
              </w:rPr>
              <w:t>подъобъект</w:t>
            </w:r>
            <w:proofErr w:type="spellEnd"/>
            <w:r w:rsidRPr="003474BA">
              <w:rPr>
                <w:sz w:val="20"/>
                <w:szCs w:val="20"/>
              </w:rPr>
              <w:t>):</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688D40E4" w14:textId="77777777" w:rsidR="00D70D77" w:rsidRPr="003474BA" w:rsidRDefault="00D70D77" w:rsidP="008A3EF3">
            <w:pPr>
              <w:rPr>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14:paraId="0DFF693C" w14:textId="77777777" w:rsidR="00D70D77" w:rsidRPr="003474BA" w:rsidRDefault="00D70D77" w:rsidP="008A3EF3">
            <w:pPr>
              <w:rPr>
                <w:sz w:val="20"/>
                <w:szCs w:val="20"/>
              </w:rPr>
            </w:pPr>
          </w:p>
        </w:tc>
        <w:tc>
          <w:tcPr>
            <w:tcW w:w="883" w:type="dxa"/>
            <w:tcBorders>
              <w:top w:val="nil"/>
              <w:left w:val="nil"/>
              <w:bottom w:val="single" w:sz="4" w:space="0" w:color="auto"/>
              <w:right w:val="single" w:sz="4" w:space="0" w:color="auto"/>
            </w:tcBorders>
            <w:shd w:val="clear" w:color="auto" w:fill="auto"/>
            <w:noWrap/>
            <w:vAlign w:val="center"/>
            <w:hideMark/>
          </w:tcPr>
          <w:p w14:paraId="1A74E6AF" w14:textId="77777777" w:rsidR="00D70D77" w:rsidRPr="003474BA" w:rsidRDefault="00D70D77" w:rsidP="008A3EF3">
            <w:pPr>
              <w:rPr>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14:paraId="11C290C8" w14:textId="77777777" w:rsidR="00D70D77" w:rsidRPr="003474BA" w:rsidRDefault="00D70D77" w:rsidP="008A3EF3">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70390DE3" w14:textId="77777777" w:rsidR="00D70D77" w:rsidRPr="003474BA" w:rsidRDefault="00D70D77" w:rsidP="008A3EF3">
            <w:pPr>
              <w:rPr>
                <w:sz w:val="20"/>
                <w:szCs w:val="20"/>
              </w:rPr>
            </w:pPr>
          </w:p>
        </w:tc>
        <w:tc>
          <w:tcPr>
            <w:tcW w:w="642" w:type="dxa"/>
            <w:tcBorders>
              <w:top w:val="nil"/>
              <w:left w:val="nil"/>
              <w:bottom w:val="single" w:sz="4" w:space="0" w:color="auto"/>
              <w:right w:val="single" w:sz="4" w:space="0" w:color="auto"/>
            </w:tcBorders>
            <w:shd w:val="clear" w:color="auto" w:fill="auto"/>
            <w:noWrap/>
            <w:vAlign w:val="center"/>
            <w:hideMark/>
          </w:tcPr>
          <w:p w14:paraId="57D6B75F" w14:textId="77777777" w:rsidR="00D70D77" w:rsidRPr="003474BA" w:rsidRDefault="00D70D77" w:rsidP="008A3EF3">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6345A5BB" w14:textId="77777777" w:rsidR="00D70D77" w:rsidRPr="003474BA" w:rsidRDefault="00D70D77" w:rsidP="008A3EF3">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01F3D832" w14:textId="77777777" w:rsidR="00D70D77" w:rsidRPr="003474BA" w:rsidRDefault="00D70D77" w:rsidP="008A3EF3">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02B9A0CD" w14:textId="77777777" w:rsidR="00D70D77" w:rsidRPr="003474BA" w:rsidRDefault="00D70D77" w:rsidP="008A3EF3">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65A9984" w14:textId="77777777" w:rsidR="00D70D77" w:rsidRPr="003474BA" w:rsidRDefault="00D70D77" w:rsidP="008A3EF3">
            <w:pPr>
              <w:rPr>
                <w:sz w:val="20"/>
                <w:szCs w:val="20"/>
              </w:rPr>
            </w:pPr>
          </w:p>
        </w:tc>
      </w:tr>
      <w:tr w:rsidR="00D70D77" w:rsidRPr="003474BA" w14:paraId="32FDDDF1" w14:textId="77777777" w:rsidTr="008A3EF3">
        <w:trPr>
          <w:trHeight w:val="85"/>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0C6FE2A" w14:textId="77777777" w:rsidR="00D70D77" w:rsidRPr="003474BA" w:rsidRDefault="00D70D77" w:rsidP="008A3EF3">
            <w:pPr>
              <w:rPr>
                <w:sz w:val="20"/>
                <w:szCs w:val="20"/>
              </w:rPr>
            </w:pPr>
            <w:r w:rsidRPr="003474BA">
              <w:rPr>
                <w:sz w:val="20"/>
                <w:szCs w:val="20"/>
              </w:rPr>
              <w:t>1</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1D118FF7" w14:textId="77777777" w:rsidR="00D70D77" w:rsidRPr="003474BA" w:rsidRDefault="00D70D77" w:rsidP="008A3EF3">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45CCB033" w14:textId="77777777" w:rsidR="00D70D77" w:rsidRPr="003474BA" w:rsidRDefault="00D70D77" w:rsidP="008A3EF3">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58907A94" w14:textId="77777777" w:rsidR="00D70D77" w:rsidRPr="003474BA" w:rsidRDefault="00D70D77" w:rsidP="008A3EF3">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BB68BE" w14:textId="77777777" w:rsidR="00D70D77" w:rsidRPr="003474BA" w:rsidRDefault="00D70D77" w:rsidP="008A3EF3">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AE06DB" w14:textId="77777777" w:rsidR="00D70D77" w:rsidRPr="003474BA" w:rsidRDefault="00D70D77" w:rsidP="008A3EF3">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49E47C" w14:textId="77777777" w:rsidR="00D70D77" w:rsidRPr="003474BA" w:rsidRDefault="00D70D77" w:rsidP="008A3EF3">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DCF5C97" w14:textId="77777777" w:rsidR="00D70D77" w:rsidRPr="003474BA" w:rsidRDefault="00D70D77" w:rsidP="008A3EF3">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1FC3C7" w14:textId="77777777" w:rsidR="00D70D77" w:rsidRPr="003474BA" w:rsidRDefault="00D70D77" w:rsidP="008A3EF3">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A6889A" w14:textId="77777777" w:rsidR="00D70D77" w:rsidRPr="003474BA" w:rsidRDefault="00D70D77" w:rsidP="008A3EF3">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D35795" w14:textId="77777777" w:rsidR="00D70D77" w:rsidRPr="003474BA" w:rsidRDefault="00D70D77" w:rsidP="008A3EF3">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41D3CE96" w14:textId="77777777" w:rsidR="00D70D77" w:rsidRPr="003474BA" w:rsidRDefault="00D70D77" w:rsidP="008A3EF3">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75A93A10" w14:textId="77777777" w:rsidR="00D70D77" w:rsidRPr="003474BA" w:rsidRDefault="00D70D77" w:rsidP="008A3EF3">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78257564" w14:textId="77777777" w:rsidR="00D70D77" w:rsidRPr="003474BA" w:rsidRDefault="00D70D77" w:rsidP="008A3EF3">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501567A7" w14:textId="77777777" w:rsidR="00D70D77" w:rsidRPr="003474BA" w:rsidRDefault="00D70D77" w:rsidP="008A3EF3">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603641EA" w14:textId="77777777" w:rsidR="00D70D77" w:rsidRPr="003474BA" w:rsidRDefault="00D70D77" w:rsidP="008A3EF3">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C8B9C74" w14:textId="77777777" w:rsidR="00D70D77" w:rsidRPr="003474BA" w:rsidRDefault="00D70D77" w:rsidP="008A3EF3">
            <w:pPr>
              <w:rPr>
                <w:sz w:val="20"/>
                <w:szCs w:val="20"/>
              </w:rPr>
            </w:pPr>
          </w:p>
        </w:tc>
      </w:tr>
      <w:tr w:rsidR="00D70D77" w:rsidRPr="003474BA" w14:paraId="67E52296" w14:textId="77777777" w:rsidTr="008A3EF3">
        <w:trPr>
          <w:trHeight w:val="70"/>
        </w:trPr>
        <w:tc>
          <w:tcPr>
            <w:tcW w:w="1395" w:type="dxa"/>
            <w:gridSpan w:val="2"/>
            <w:vMerge/>
            <w:tcBorders>
              <w:top w:val="nil"/>
              <w:left w:val="single" w:sz="4" w:space="0" w:color="auto"/>
              <w:bottom w:val="single" w:sz="4" w:space="0" w:color="auto"/>
              <w:right w:val="single" w:sz="4" w:space="0" w:color="auto"/>
            </w:tcBorders>
            <w:vAlign w:val="center"/>
            <w:hideMark/>
          </w:tcPr>
          <w:p w14:paraId="50382B2F" w14:textId="77777777" w:rsidR="00D70D77" w:rsidRPr="003474BA" w:rsidRDefault="00D70D77" w:rsidP="008A3EF3">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15DD929A" w14:textId="77777777" w:rsidR="00D70D77" w:rsidRPr="003474BA" w:rsidRDefault="00D70D77" w:rsidP="008A3EF3">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704DE054" w14:textId="77777777" w:rsidR="00D70D77" w:rsidRPr="003474BA" w:rsidRDefault="00D70D77" w:rsidP="008A3EF3">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76A3F42B" w14:textId="77777777" w:rsidR="00D70D77" w:rsidRPr="003474BA" w:rsidRDefault="00D70D77" w:rsidP="008A3EF3">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0ADB06FE" w14:textId="77777777" w:rsidR="00D70D77" w:rsidRPr="003474BA" w:rsidRDefault="00D70D77" w:rsidP="008A3EF3">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0FA7EB02" w14:textId="77777777" w:rsidR="00D70D77" w:rsidRPr="003474BA" w:rsidRDefault="00D70D77" w:rsidP="008A3EF3">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7EF7010" w14:textId="77777777" w:rsidR="00D70D77" w:rsidRPr="003474BA" w:rsidRDefault="00D70D77" w:rsidP="008A3EF3">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77AAE276" w14:textId="77777777" w:rsidR="00D70D77" w:rsidRPr="003474BA" w:rsidRDefault="00D70D77" w:rsidP="008A3EF3">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71BEC219" w14:textId="77777777" w:rsidR="00D70D77" w:rsidRPr="003474BA" w:rsidRDefault="00D70D77" w:rsidP="008A3EF3">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3E293563" w14:textId="77777777" w:rsidR="00D70D77" w:rsidRPr="003474BA" w:rsidRDefault="00D70D77" w:rsidP="008A3EF3">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DF1FDFE" w14:textId="77777777" w:rsidR="00D70D77" w:rsidRPr="003474BA" w:rsidRDefault="00D70D77" w:rsidP="008A3EF3">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57A9C9BF" w14:textId="77777777" w:rsidR="00D70D77" w:rsidRPr="003474BA" w:rsidRDefault="00D70D77" w:rsidP="008A3EF3">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27AD8160" w14:textId="77777777" w:rsidR="00D70D77" w:rsidRPr="003474BA" w:rsidRDefault="00D70D77" w:rsidP="008A3EF3">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4649034F" w14:textId="77777777" w:rsidR="00D70D77" w:rsidRPr="003474BA" w:rsidRDefault="00D70D77" w:rsidP="008A3EF3">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7A10D9D1" w14:textId="77777777" w:rsidR="00D70D77" w:rsidRPr="003474BA" w:rsidRDefault="00D70D77" w:rsidP="008A3EF3">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73812B3F" w14:textId="77777777" w:rsidR="00D70D77" w:rsidRPr="003474BA" w:rsidRDefault="00D70D77" w:rsidP="008A3EF3">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D6507B3" w14:textId="77777777" w:rsidR="00D70D77" w:rsidRPr="003474BA" w:rsidRDefault="00D70D77" w:rsidP="008A3EF3">
            <w:pPr>
              <w:rPr>
                <w:sz w:val="20"/>
                <w:szCs w:val="20"/>
              </w:rPr>
            </w:pPr>
          </w:p>
        </w:tc>
      </w:tr>
      <w:tr w:rsidR="00D70D77" w:rsidRPr="003474BA" w14:paraId="463FAC94" w14:textId="77777777" w:rsidTr="008A3EF3">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C6CB60C" w14:textId="77777777" w:rsidR="00D70D77" w:rsidRPr="003474BA" w:rsidRDefault="00D70D77" w:rsidP="008A3EF3">
            <w:pPr>
              <w:rPr>
                <w:sz w:val="20"/>
                <w:szCs w:val="20"/>
              </w:rPr>
            </w:pPr>
            <w:r w:rsidRPr="003474BA">
              <w:rPr>
                <w:sz w:val="20"/>
                <w:szCs w:val="20"/>
              </w:rPr>
              <w:t>2</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5190D73B" w14:textId="77777777" w:rsidR="00D70D77" w:rsidRPr="003474BA" w:rsidRDefault="00D70D77" w:rsidP="008A3EF3">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3C9DC95A" w14:textId="77777777" w:rsidR="00D70D77" w:rsidRPr="003474BA" w:rsidRDefault="00D70D77" w:rsidP="008A3EF3">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0C425026" w14:textId="77777777" w:rsidR="00D70D77" w:rsidRPr="003474BA" w:rsidRDefault="00D70D77" w:rsidP="008A3EF3">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097C19" w14:textId="77777777" w:rsidR="00D70D77" w:rsidRPr="003474BA" w:rsidRDefault="00D70D77" w:rsidP="008A3EF3">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EAB10F" w14:textId="77777777" w:rsidR="00D70D77" w:rsidRPr="003474BA" w:rsidRDefault="00D70D77" w:rsidP="008A3EF3">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976E74" w14:textId="77777777" w:rsidR="00D70D77" w:rsidRPr="003474BA" w:rsidRDefault="00D70D77" w:rsidP="008A3EF3">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3754875" w14:textId="77777777" w:rsidR="00D70D77" w:rsidRPr="003474BA" w:rsidRDefault="00D70D77" w:rsidP="008A3EF3">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69950E" w14:textId="77777777" w:rsidR="00D70D77" w:rsidRPr="003474BA" w:rsidRDefault="00D70D77" w:rsidP="008A3EF3">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88314B" w14:textId="77777777" w:rsidR="00D70D77" w:rsidRPr="003474BA" w:rsidRDefault="00D70D77" w:rsidP="008A3EF3">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D80A25" w14:textId="77777777" w:rsidR="00D70D77" w:rsidRPr="003474BA" w:rsidRDefault="00D70D77" w:rsidP="008A3EF3">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700A300A" w14:textId="77777777" w:rsidR="00D70D77" w:rsidRPr="003474BA" w:rsidRDefault="00D70D77" w:rsidP="008A3EF3">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51E1E08D" w14:textId="77777777" w:rsidR="00D70D77" w:rsidRPr="003474BA" w:rsidRDefault="00D70D77" w:rsidP="008A3EF3">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617050DF" w14:textId="77777777" w:rsidR="00D70D77" w:rsidRPr="003474BA" w:rsidRDefault="00D70D77" w:rsidP="008A3EF3">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CDB5813" w14:textId="77777777" w:rsidR="00D70D77" w:rsidRPr="003474BA" w:rsidRDefault="00D70D77" w:rsidP="008A3EF3">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75CE9B4E" w14:textId="77777777" w:rsidR="00D70D77" w:rsidRPr="003474BA" w:rsidRDefault="00D70D77" w:rsidP="008A3EF3">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228E757" w14:textId="77777777" w:rsidR="00D70D77" w:rsidRPr="003474BA" w:rsidRDefault="00D70D77" w:rsidP="008A3EF3">
            <w:pPr>
              <w:rPr>
                <w:sz w:val="20"/>
                <w:szCs w:val="20"/>
              </w:rPr>
            </w:pPr>
          </w:p>
        </w:tc>
      </w:tr>
      <w:tr w:rsidR="00D70D77" w:rsidRPr="003474BA" w14:paraId="557C97BA" w14:textId="77777777" w:rsidTr="008A3EF3">
        <w:trPr>
          <w:trHeight w:val="85"/>
        </w:trPr>
        <w:tc>
          <w:tcPr>
            <w:tcW w:w="1395" w:type="dxa"/>
            <w:gridSpan w:val="2"/>
            <w:vMerge/>
            <w:tcBorders>
              <w:top w:val="nil"/>
              <w:left w:val="single" w:sz="4" w:space="0" w:color="auto"/>
              <w:bottom w:val="single" w:sz="4" w:space="0" w:color="auto"/>
              <w:right w:val="single" w:sz="4" w:space="0" w:color="auto"/>
            </w:tcBorders>
            <w:vAlign w:val="center"/>
            <w:hideMark/>
          </w:tcPr>
          <w:p w14:paraId="13CC778B" w14:textId="77777777" w:rsidR="00D70D77" w:rsidRPr="003474BA" w:rsidRDefault="00D70D77" w:rsidP="008A3EF3">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2612D7CE" w14:textId="77777777" w:rsidR="00D70D77" w:rsidRPr="003474BA" w:rsidRDefault="00D70D77" w:rsidP="008A3EF3">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3BEDB82D" w14:textId="77777777" w:rsidR="00D70D77" w:rsidRPr="003474BA" w:rsidRDefault="00D70D77" w:rsidP="008A3EF3">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29BF74FC" w14:textId="77777777" w:rsidR="00D70D77" w:rsidRPr="003474BA" w:rsidRDefault="00D70D77" w:rsidP="008A3EF3">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30F7AAD5" w14:textId="77777777" w:rsidR="00D70D77" w:rsidRPr="003474BA" w:rsidRDefault="00D70D77" w:rsidP="008A3EF3">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28618B91" w14:textId="77777777" w:rsidR="00D70D77" w:rsidRPr="003474BA" w:rsidRDefault="00D70D77" w:rsidP="008A3EF3">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133F984" w14:textId="77777777" w:rsidR="00D70D77" w:rsidRPr="003474BA" w:rsidRDefault="00D70D77" w:rsidP="008A3EF3">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01F80D81" w14:textId="77777777" w:rsidR="00D70D77" w:rsidRPr="003474BA" w:rsidRDefault="00D70D77" w:rsidP="008A3EF3">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242ACB75" w14:textId="77777777" w:rsidR="00D70D77" w:rsidRPr="003474BA" w:rsidRDefault="00D70D77" w:rsidP="008A3EF3">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18CC06D3" w14:textId="77777777" w:rsidR="00D70D77" w:rsidRPr="003474BA" w:rsidRDefault="00D70D77" w:rsidP="008A3EF3">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662E836C" w14:textId="77777777" w:rsidR="00D70D77" w:rsidRPr="003474BA" w:rsidRDefault="00D70D77" w:rsidP="008A3EF3">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174BDF9" w14:textId="77777777" w:rsidR="00D70D77" w:rsidRPr="003474BA" w:rsidRDefault="00D70D77" w:rsidP="008A3EF3">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16A8B6FA" w14:textId="77777777" w:rsidR="00D70D77" w:rsidRPr="003474BA" w:rsidRDefault="00D70D77" w:rsidP="008A3EF3">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61804D2A" w14:textId="77777777" w:rsidR="00D70D77" w:rsidRPr="003474BA" w:rsidRDefault="00D70D77" w:rsidP="008A3EF3">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121D34E1" w14:textId="77777777" w:rsidR="00D70D77" w:rsidRPr="003474BA" w:rsidRDefault="00D70D77" w:rsidP="008A3EF3">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05824F71" w14:textId="77777777" w:rsidR="00D70D77" w:rsidRPr="003474BA" w:rsidRDefault="00D70D77" w:rsidP="008A3EF3">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32E6243" w14:textId="77777777" w:rsidR="00D70D77" w:rsidRPr="003474BA" w:rsidRDefault="00D70D77" w:rsidP="008A3EF3">
            <w:pPr>
              <w:rPr>
                <w:sz w:val="20"/>
                <w:szCs w:val="20"/>
              </w:rPr>
            </w:pPr>
          </w:p>
        </w:tc>
      </w:tr>
      <w:tr w:rsidR="00D70D77" w:rsidRPr="003474BA" w14:paraId="42F9B069" w14:textId="77777777" w:rsidTr="008A3EF3">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7D5B049" w14:textId="77777777" w:rsidR="00D70D77" w:rsidRPr="003474BA" w:rsidRDefault="00D70D77" w:rsidP="008A3EF3">
            <w:pPr>
              <w:rPr>
                <w:sz w:val="20"/>
                <w:szCs w:val="20"/>
              </w:rPr>
            </w:pPr>
            <w:r w:rsidRPr="003474BA">
              <w:rPr>
                <w:sz w:val="20"/>
                <w:szCs w:val="20"/>
              </w:rPr>
              <w:t>3</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4BD8A1B5" w14:textId="77777777" w:rsidR="00D70D77" w:rsidRPr="003474BA" w:rsidRDefault="00D70D77" w:rsidP="008A3EF3">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50C077A4" w14:textId="77777777" w:rsidR="00D70D77" w:rsidRPr="003474BA" w:rsidRDefault="00D70D77" w:rsidP="008A3EF3">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02BAB516" w14:textId="77777777" w:rsidR="00D70D77" w:rsidRPr="003474BA" w:rsidRDefault="00D70D77" w:rsidP="008A3EF3">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C1ACB0" w14:textId="77777777" w:rsidR="00D70D77" w:rsidRPr="003474BA" w:rsidRDefault="00D70D77" w:rsidP="008A3EF3">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0AAF69" w14:textId="77777777" w:rsidR="00D70D77" w:rsidRPr="003474BA" w:rsidRDefault="00D70D77" w:rsidP="008A3EF3">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F826F6" w14:textId="77777777" w:rsidR="00D70D77" w:rsidRPr="003474BA" w:rsidRDefault="00D70D77" w:rsidP="008A3EF3">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2FB80B6" w14:textId="77777777" w:rsidR="00D70D77" w:rsidRPr="003474BA" w:rsidRDefault="00D70D77" w:rsidP="008A3EF3">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859BB0" w14:textId="77777777" w:rsidR="00D70D77" w:rsidRPr="003474BA" w:rsidRDefault="00D70D77" w:rsidP="008A3EF3">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B2730D" w14:textId="77777777" w:rsidR="00D70D77" w:rsidRPr="003474BA" w:rsidRDefault="00D70D77" w:rsidP="008A3EF3">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F47179" w14:textId="77777777" w:rsidR="00D70D77" w:rsidRPr="003474BA" w:rsidRDefault="00D70D77" w:rsidP="008A3EF3">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0DB1E7D5" w14:textId="77777777" w:rsidR="00D70D77" w:rsidRPr="003474BA" w:rsidRDefault="00D70D77" w:rsidP="008A3EF3">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7D1784AE" w14:textId="77777777" w:rsidR="00D70D77" w:rsidRPr="003474BA" w:rsidRDefault="00D70D77" w:rsidP="008A3EF3">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0A4A1128" w14:textId="77777777" w:rsidR="00D70D77" w:rsidRPr="003474BA" w:rsidRDefault="00D70D77" w:rsidP="008A3EF3">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5680EE71" w14:textId="77777777" w:rsidR="00D70D77" w:rsidRPr="003474BA" w:rsidRDefault="00D70D77" w:rsidP="008A3EF3">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B4846C2" w14:textId="77777777" w:rsidR="00D70D77" w:rsidRPr="003474BA" w:rsidRDefault="00D70D77" w:rsidP="008A3EF3">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ECF54ED" w14:textId="77777777" w:rsidR="00D70D77" w:rsidRPr="003474BA" w:rsidRDefault="00D70D77" w:rsidP="008A3EF3">
            <w:pPr>
              <w:rPr>
                <w:sz w:val="20"/>
                <w:szCs w:val="20"/>
              </w:rPr>
            </w:pPr>
          </w:p>
        </w:tc>
      </w:tr>
      <w:tr w:rsidR="00D70D77" w:rsidRPr="003474BA" w14:paraId="3765D13B" w14:textId="77777777" w:rsidTr="008A3EF3">
        <w:trPr>
          <w:trHeight w:val="70"/>
        </w:trPr>
        <w:tc>
          <w:tcPr>
            <w:tcW w:w="1395" w:type="dxa"/>
            <w:gridSpan w:val="2"/>
            <w:vMerge/>
            <w:tcBorders>
              <w:top w:val="nil"/>
              <w:left w:val="single" w:sz="4" w:space="0" w:color="auto"/>
              <w:bottom w:val="single" w:sz="4" w:space="0" w:color="auto"/>
              <w:right w:val="single" w:sz="4" w:space="0" w:color="auto"/>
            </w:tcBorders>
            <w:vAlign w:val="center"/>
            <w:hideMark/>
          </w:tcPr>
          <w:p w14:paraId="7FF17B57" w14:textId="77777777" w:rsidR="00D70D77" w:rsidRPr="003474BA" w:rsidRDefault="00D70D77" w:rsidP="008A3EF3">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6E15B895" w14:textId="77777777" w:rsidR="00D70D77" w:rsidRPr="003474BA" w:rsidRDefault="00D70D77" w:rsidP="008A3EF3">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52570F42" w14:textId="77777777" w:rsidR="00D70D77" w:rsidRPr="003474BA" w:rsidRDefault="00D70D77" w:rsidP="008A3EF3">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70F13CCD" w14:textId="77777777" w:rsidR="00D70D77" w:rsidRPr="003474BA" w:rsidRDefault="00D70D77" w:rsidP="008A3EF3">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71B67EE7" w14:textId="77777777" w:rsidR="00D70D77" w:rsidRPr="003474BA" w:rsidRDefault="00D70D77" w:rsidP="008A3EF3">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012F5CA2" w14:textId="77777777" w:rsidR="00D70D77" w:rsidRPr="003474BA" w:rsidRDefault="00D70D77" w:rsidP="008A3EF3">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10157F2" w14:textId="77777777" w:rsidR="00D70D77" w:rsidRPr="003474BA" w:rsidRDefault="00D70D77" w:rsidP="008A3EF3">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7B978F04" w14:textId="77777777" w:rsidR="00D70D77" w:rsidRPr="003474BA" w:rsidRDefault="00D70D77" w:rsidP="008A3EF3">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00568953" w14:textId="77777777" w:rsidR="00D70D77" w:rsidRPr="003474BA" w:rsidRDefault="00D70D77" w:rsidP="008A3EF3">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12DEF093" w14:textId="77777777" w:rsidR="00D70D77" w:rsidRPr="003474BA" w:rsidRDefault="00D70D77" w:rsidP="008A3EF3">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DBFEC75" w14:textId="77777777" w:rsidR="00D70D77" w:rsidRPr="003474BA" w:rsidRDefault="00D70D77" w:rsidP="008A3EF3">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16DEF711" w14:textId="77777777" w:rsidR="00D70D77" w:rsidRPr="003474BA" w:rsidRDefault="00D70D77" w:rsidP="008A3EF3">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02B8F372" w14:textId="77777777" w:rsidR="00D70D77" w:rsidRPr="003474BA" w:rsidRDefault="00D70D77" w:rsidP="008A3EF3">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0C5FFECA" w14:textId="77777777" w:rsidR="00D70D77" w:rsidRPr="003474BA" w:rsidRDefault="00D70D77" w:rsidP="008A3EF3">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59BE5505" w14:textId="77777777" w:rsidR="00D70D77" w:rsidRPr="003474BA" w:rsidRDefault="00D70D77" w:rsidP="008A3EF3">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75D08856" w14:textId="77777777" w:rsidR="00D70D77" w:rsidRPr="003474BA" w:rsidRDefault="00D70D77" w:rsidP="008A3EF3">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C0B4513" w14:textId="77777777" w:rsidR="00D70D77" w:rsidRPr="003474BA" w:rsidRDefault="00D70D77" w:rsidP="008A3EF3">
            <w:pPr>
              <w:rPr>
                <w:sz w:val="20"/>
                <w:szCs w:val="20"/>
              </w:rPr>
            </w:pPr>
          </w:p>
        </w:tc>
      </w:tr>
      <w:tr w:rsidR="00D70D77" w:rsidRPr="003474BA" w14:paraId="3944B2EF" w14:textId="77777777" w:rsidTr="008A3EF3">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8188A6A" w14:textId="77777777" w:rsidR="00D70D77" w:rsidRPr="003474BA" w:rsidRDefault="00D70D77" w:rsidP="008A3EF3">
            <w:pPr>
              <w:rPr>
                <w:sz w:val="20"/>
                <w:szCs w:val="20"/>
              </w:rPr>
            </w:pPr>
            <w:r w:rsidRPr="003474BA">
              <w:rPr>
                <w:sz w:val="20"/>
                <w:szCs w:val="20"/>
              </w:rPr>
              <w:t>4</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4082F760" w14:textId="77777777" w:rsidR="00D70D77" w:rsidRPr="003474BA" w:rsidRDefault="00D70D77" w:rsidP="008A3EF3">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7B58E2CE" w14:textId="77777777" w:rsidR="00D70D77" w:rsidRPr="003474BA" w:rsidRDefault="00D70D77" w:rsidP="008A3EF3">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1C01FD3D" w14:textId="77777777" w:rsidR="00D70D77" w:rsidRPr="003474BA" w:rsidRDefault="00D70D77" w:rsidP="008A3EF3">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5CBF24" w14:textId="77777777" w:rsidR="00D70D77" w:rsidRPr="003474BA" w:rsidRDefault="00D70D77" w:rsidP="008A3EF3">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1D8179" w14:textId="77777777" w:rsidR="00D70D77" w:rsidRPr="003474BA" w:rsidRDefault="00D70D77" w:rsidP="008A3EF3">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FCDE0A" w14:textId="77777777" w:rsidR="00D70D77" w:rsidRPr="003474BA" w:rsidRDefault="00D70D77" w:rsidP="008A3EF3">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5DF12BA" w14:textId="77777777" w:rsidR="00D70D77" w:rsidRPr="003474BA" w:rsidRDefault="00D70D77" w:rsidP="008A3EF3">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DE5564" w14:textId="77777777" w:rsidR="00D70D77" w:rsidRPr="003474BA" w:rsidRDefault="00D70D77" w:rsidP="008A3EF3">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7EC5C8" w14:textId="77777777" w:rsidR="00D70D77" w:rsidRPr="003474BA" w:rsidRDefault="00D70D77" w:rsidP="008A3EF3">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764513" w14:textId="77777777" w:rsidR="00D70D77" w:rsidRPr="003474BA" w:rsidRDefault="00D70D77" w:rsidP="008A3EF3">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1F44C551" w14:textId="77777777" w:rsidR="00D70D77" w:rsidRPr="003474BA" w:rsidRDefault="00D70D77" w:rsidP="008A3EF3">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2C527EFB" w14:textId="77777777" w:rsidR="00D70D77" w:rsidRPr="003474BA" w:rsidRDefault="00D70D77" w:rsidP="008A3EF3">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73DE32C1" w14:textId="77777777" w:rsidR="00D70D77" w:rsidRPr="003474BA" w:rsidRDefault="00D70D77" w:rsidP="008A3EF3">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E4E1292" w14:textId="77777777" w:rsidR="00D70D77" w:rsidRPr="003474BA" w:rsidRDefault="00D70D77" w:rsidP="008A3EF3">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042B39A5" w14:textId="77777777" w:rsidR="00D70D77" w:rsidRPr="003474BA" w:rsidRDefault="00D70D77" w:rsidP="008A3EF3">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94F10D0" w14:textId="77777777" w:rsidR="00D70D77" w:rsidRPr="003474BA" w:rsidRDefault="00D70D77" w:rsidP="008A3EF3">
            <w:pPr>
              <w:rPr>
                <w:sz w:val="20"/>
                <w:szCs w:val="20"/>
              </w:rPr>
            </w:pPr>
          </w:p>
        </w:tc>
      </w:tr>
      <w:tr w:rsidR="00D70D77" w:rsidRPr="003474BA" w14:paraId="469ED5E7" w14:textId="77777777" w:rsidTr="008A3EF3">
        <w:trPr>
          <w:trHeight w:val="77"/>
        </w:trPr>
        <w:tc>
          <w:tcPr>
            <w:tcW w:w="1395" w:type="dxa"/>
            <w:gridSpan w:val="2"/>
            <w:vMerge/>
            <w:tcBorders>
              <w:top w:val="nil"/>
              <w:left w:val="single" w:sz="4" w:space="0" w:color="auto"/>
              <w:bottom w:val="single" w:sz="4" w:space="0" w:color="auto"/>
              <w:right w:val="single" w:sz="4" w:space="0" w:color="auto"/>
            </w:tcBorders>
            <w:vAlign w:val="center"/>
            <w:hideMark/>
          </w:tcPr>
          <w:p w14:paraId="1B915D95" w14:textId="77777777" w:rsidR="00D70D77" w:rsidRPr="003474BA" w:rsidRDefault="00D70D77" w:rsidP="008A3EF3">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32BFE00A" w14:textId="77777777" w:rsidR="00D70D77" w:rsidRPr="003474BA" w:rsidRDefault="00D70D77" w:rsidP="008A3EF3">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0602C158" w14:textId="77777777" w:rsidR="00D70D77" w:rsidRPr="003474BA" w:rsidRDefault="00D70D77" w:rsidP="008A3EF3">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32BFFB0D" w14:textId="77777777" w:rsidR="00D70D77" w:rsidRPr="003474BA" w:rsidRDefault="00D70D77" w:rsidP="008A3EF3">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0A0EF067" w14:textId="77777777" w:rsidR="00D70D77" w:rsidRPr="003474BA" w:rsidRDefault="00D70D77" w:rsidP="008A3EF3">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7A294840" w14:textId="77777777" w:rsidR="00D70D77" w:rsidRPr="003474BA" w:rsidRDefault="00D70D77" w:rsidP="008A3EF3">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CC5BF3B" w14:textId="77777777" w:rsidR="00D70D77" w:rsidRPr="003474BA" w:rsidRDefault="00D70D77" w:rsidP="008A3EF3">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6945F733" w14:textId="77777777" w:rsidR="00D70D77" w:rsidRPr="003474BA" w:rsidRDefault="00D70D77" w:rsidP="008A3EF3">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3C294548" w14:textId="77777777" w:rsidR="00D70D77" w:rsidRPr="003474BA" w:rsidRDefault="00D70D77" w:rsidP="008A3EF3">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1653A843" w14:textId="77777777" w:rsidR="00D70D77" w:rsidRPr="003474BA" w:rsidRDefault="00D70D77" w:rsidP="008A3EF3">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26AC24C" w14:textId="77777777" w:rsidR="00D70D77" w:rsidRPr="003474BA" w:rsidRDefault="00D70D77" w:rsidP="008A3EF3">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74AC9AAC" w14:textId="77777777" w:rsidR="00D70D77" w:rsidRPr="003474BA" w:rsidRDefault="00D70D77" w:rsidP="008A3EF3">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1CB6BA1D" w14:textId="77777777" w:rsidR="00D70D77" w:rsidRPr="003474BA" w:rsidRDefault="00D70D77" w:rsidP="008A3EF3">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290EA74E" w14:textId="77777777" w:rsidR="00D70D77" w:rsidRPr="003474BA" w:rsidRDefault="00D70D77" w:rsidP="008A3EF3">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32351ABA" w14:textId="77777777" w:rsidR="00D70D77" w:rsidRPr="003474BA" w:rsidRDefault="00D70D77" w:rsidP="008A3EF3">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3A4F1EAC" w14:textId="77777777" w:rsidR="00D70D77" w:rsidRPr="003474BA" w:rsidRDefault="00D70D77" w:rsidP="008A3EF3">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85882CE" w14:textId="77777777" w:rsidR="00D70D77" w:rsidRPr="003474BA" w:rsidRDefault="00D70D77" w:rsidP="008A3EF3">
            <w:pPr>
              <w:rPr>
                <w:sz w:val="20"/>
                <w:szCs w:val="20"/>
              </w:rPr>
            </w:pPr>
          </w:p>
        </w:tc>
      </w:tr>
      <w:tr w:rsidR="00D70D77" w:rsidRPr="003474BA" w14:paraId="167D00E3" w14:textId="77777777" w:rsidTr="008A3EF3">
        <w:trPr>
          <w:trHeight w:val="165"/>
        </w:trPr>
        <w:tc>
          <w:tcPr>
            <w:tcW w:w="1395" w:type="dxa"/>
            <w:gridSpan w:val="2"/>
            <w:tcBorders>
              <w:top w:val="nil"/>
              <w:left w:val="nil"/>
              <w:bottom w:val="nil"/>
              <w:right w:val="nil"/>
            </w:tcBorders>
            <w:shd w:val="clear" w:color="auto" w:fill="auto"/>
            <w:vAlign w:val="center"/>
            <w:hideMark/>
          </w:tcPr>
          <w:p w14:paraId="5680DA2E" w14:textId="77777777" w:rsidR="00D70D77" w:rsidRPr="003474BA" w:rsidRDefault="00D70D77" w:rsidP="008A3EF3">
            <w:pPr>
              <w:rPr>
                <w:sz w:val="20"/>
                <w:szCs w:val="20"/>
              </w:rPr>
            </w:pPr>
          </w:p>
        </w:tc>
        <w:tc>
          <w:tcPr>
            <w:tcW w:w="2332" w:type="dxa"/>
            <w:tcBorders>
              <w:top w:val="nil"/>
              <w:left w:val="nil"/>
              <w:bottom w:val="nil"/>
              <w:right w:val="nil"/>
            </w:tcBorders>
            <w:shd w:val="clear" w:color="auto" w:fill="auto"/>
            <w:vAlign w:val="center"/>
            <w:hideMark/>
          </w:tcPr>
          <w:p w14:paraId="283EF9B1" w14:textId="77777777" w:rsidR="00D70D77" w:rsidRPr="003474BA" w:rsidRDefault="00D70D77" w:rsidP="008A3EF3">
            <w:pPr>
              <w:rPr>
                <w:sz w:val="20"/>
                <w:szCs w:val="20"/>
              </w:rPr>
            </w:pPr>
          </w:p>
        </w:tc>
        <w:tc>
          <w:tcPr>
            <w:tcW w:w="638" w:type="dxa"/>
            <w:tcBorders>
              <w:top w:val="nil"/>
              <w:left w:val="nil"/>
              <w:bottom w:val="nil"/>
              <w:right w:val="nil"/>
            </w:tcBorders>
            <w:shd w:val="clear" w:color="auto" w:fill="auto"/>
            <w:vAlign w:val="center"/>
            <w:hideMark/>
          </w:tcPr>
          <w:p w14:paraId="12FDD31F" w14:textId="77777777" w:rsidR="00D70D77" w:rsidRPr="003474BA" w:rsidRDefault="00D70D77" w:rsidP="008A3EF3">
            <w:pPr>
              <w:rPr>
                <w:sz w:val="20"/>
                <w:szCs w:val="20"/>
              </w:rPr>
            </w:pPr>
          </w:p>
        </w:tc>
        <w:tc>
          <w:tcPr>
            <w:tcW w:w="681" w:type="dxa"/>
            <w:tcBorders>
              <w:top w:val="nil"/>
              <w:left w:val="nil"/>
              <w:bottom w:val="nil"/>
              <w:right w:val="nil"/>
            </w:tcBorders>
            <w:shd w:val="clear" w:color="auto" w:fill="auto"/>
            <w:vAlign w:val="center"/>
            <w:hideMark/>
          </w:tcPr>
          <w:p w14:paraId="2E98FB3E" w14:textId="77777777" w:rsidR="00D70D77" w:rsidRPr="003474BA" w:rsidRDefault="00D70D77" w:rsidP="008A3EF3">
            <w:pPr>
              <w:rPr>
                <w:sz w:val="20"/>
                <w:szCs w:val="20"/>
              </w:rPr>
            </w:pPr>
          </w:p>
        </w:tc>
        <w:tc>
          <w:tcPr>
            <w:tcW w:w="954" w:type="dxa"/>
            <w:tcBorders>
              <w:top w:val="nil"/>
              <w:left w:val="nil"/>
              <w:bottom w:val="nil"/>
              <w:right w:val="nil"/>
            </w:tcBorders>
            <w:shd w:val="clear" w:color="auto" w:fill="auto"/>
            <w:vAlign w:val="center"/>
            <w:hideMark/>
          </w:tcPr>
          <w:p w14:paraId="3DEB4F18" w14:textId="77777777" w:rsidR="00D70D77" w:rsidRPr="003474BA" w:rsidRDefault="00D70D77" w:rsidP="008A3EF3">
            <w:pPr>
              <w:rPr>
                <w:sz w:val="20"/>
                <w:szCs w:val="20"/>
              </w:rPr>
            </w:pPr>
          </w:p>
        </w:tc>
        <w:tc>
          <w:tcPr>
            <w:tcW w:w="714" w:type="dxa"/>
            <w:tcBorders>
              <w:top w:val="nil"/>
              <w:left w:val="nil"/>
              <w:bottom w:val="nil"/>
              <w:right w:val="nil"/>
            </w:tcBorders>
            <w:shd w:val="clear" w:color="auto" w:fill="auto"/>
            <w:vAlign w:val="center"/>
            <w:hideMark/>
          </w:tcPr>
          <w:p w14:paraId="07460FD5" w14:textId="77777777" w:rsidR="00D70D77" w:rsidRPr="003474BA" w:rsidRDefault="00D70D77" w:rsidP="008A3EF3">
            <w:pPr>
              <w:rPr>
                <w:sz w:val="20"/>
                <w:szCs w:val="20"/>
              </w:rPr>
            </w:pPr>
          </w:p>
        </w:tc>
        <w:tc>
          <w:tcPr>
            <w:tcW w:w="700" w:type="dxa"/>
            <w:tcBorders>
              <w:top w:val="nil"/>
              <w:left w:val="nil"/>
              <w:bottom w:val="nil"/>
              <w:right w:val="nil"/>
            </w:tcBorders>
            <w:shd w:val="clear" w:color="auto" w:fill="auto"/>
            <w:vAlign w:val="center"/>
            <w:hideMark/>
          </w:tcPr>
          <w:p w14:paraId="25DA1621" w14:textId="77777777" w:rsidR="00D70D77" w:rsidRPr="003474BA" w:rsidRDefault="00D70D77" w:rsidP="008A3EF3">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3A8FA8DC" w14:textId="77777777" w:rsidR="00D70D77" w:rsidRPr="003474BA" w:rsidRDefault="00D70D77" w:rsidP="008A3EF3">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344DD498" w14:textId="77777777" w:rsidR="00D70D77" w:rsidRPr="003474BA" w:rsidRDefault="00D70D77" w:rsidP="008A3EF3">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28E18870" w14:textId="77777777" w:rsidR="00D70D77" w:rsidRPr="003474BA" w:rsidRDefault="00D70D77" w:rsidP="008A3EF3">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6F3BF385" w14:textId="77777777" w:rsidR="00D70D77" w:rsidRPr="003474BA" w:rsidRDefault="00D70D77" w:rsidP="008A3EF3">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69FA366A" w14:textId="77777777" w:rsidR="00D70D77" w:rsidRPr="003474BA" w:rsidRDefault="00D70D77" w:rsidP="008A3EF3">
            <w:pPr>
              <w:rPr>
                <w:sz w:val="20"/>
                <w:szCs w:val="20"/>
              </w:rPr>
            </w:pPr>
          </w:p>
        </w:tc>
        <w:tc>
          <w:tcPr>
            <w:tcW w:w="642" w:type="dxa"/>
            <w:tcBorders>
              <w:top w:val="nil"/>
              <w:left w:val="nil"/>
              <w:bottom w:val="nil"/>
              <w:right w:val="nil"/>
            </w:tcBorders>
            <w:shd w:val="clear" w:color="auto" w:fill="auto"/>
            <w:noWrap/>
            <w:vAlign w:val="center"/>
            <w:hideMark/>
          </w:tcPr>
          <w:p w14:paraId="3F067F83" w14:textId="77777777" w:rsidR="00D70D77" w:rsidRPr="003474BA" w:rsidRDefault="00D70D77" w:rsidP="008A3EF3">
            <w:pPr>
              <w:rPr>
                <w:sz w:val="20"/>
                <w:szCs w:val="20"/>
              </w:rPr>
            </w:pPr>
          </w:p>
        </w:tc>
        <w:tc>
          <w:tcPr>
            <w:tcW w:w="695" w:type="dxa"/>
            <w:tcBorders>
              <w:top w:val="nil"/>
              <w:left w:val="nil"/>
              <w:bottom w:val="nil"/>
              <w:right w:val="nil"/>
            </w:tcBorders>
            <w:shd w:val="clear" w:color="auto" w:fill="auto"/>
            <w:noWrap/>
            <w:vAlign w:val="center"/>
            <w:hideMark/>
          </w:tcPr>
          <w:p w14:paraId="775699DB" w14:textId="77777777" w:rsidR="00D70D77" w:rsidRPr="003474BA" w:rsidRDefault="00D70D77" w:rsidP="008A3EF3">
            <w:pPr>
              <w:rPr>
                <w:sz w:val="20"/>
                <w:szCs w:val="20"/>
              </w:rPr>
            </w:pPr>
          </w:p>
        </w:tc>
        <w:tc>
          <w:tcPr>
            <w:tcW w:w="696" w:type="dxa"/>
            <w:tcBorders>
              <w:top w:val="nil"/>
              <w:left w:val="nil"/>
              <w:bottom w:val="nil"/>
              <w:right w:val="nil"/>
            </w:tcBorders>
            <w:shd w:val="clear" w:color="auto" w:fill="auto"/>
            <w:noWrap/>
            <w:vAlign w:val="center"/>
            <w:hideMark/>
          </w:tcPr>
          <w:p w14:paraId="50595B85" w14:textId="77777777" w:rsidR="00D70D77" w:rsidRPr="003474BA" w:rsidRDefault="00D70D77" w:rsidP="008A3EF3">
            <w:pPr>
              <w:rPr>
                <w:sz w:val="20"/>
                <w:szCs w:val="20"/>
              </w:rPr>
            </w:pPr>
          </w:p>
        </w:tc>
        <w:tc>
          <w:tcPr>
            <w:tcW w:w="696" w:type="dxa"/>
            <w:tcBorders>
              <w:top w:val="nil"/>
              <w:left w:val="nil"/>
              <w:bottom w:val="nil"/>
              <w:right w:val="nil"/>
            </w:tcBorders>
            <w:shd w:val="clear" w:color="auto" w:fill="auto"/>
            <w:noWrap/>
            <w:vAlign w:val="center"/>
            <w:hideMark/>
          </w:tcPr>
          <w:p w14:paraId="0F18EBFD" w14:textId="77777777" w:rsidR="00D70D77" w:rsidRPr="003474BA" w:rsidRDefault="00D70D77" w:rsidP="008A3EF3">
            <w:pPr>
              <w:rPr>
                <w:sz w:val="20"/>
                <w:szCs w:val="20"/>
              </w:rPr>
            </w:pPr>
          </w:p>
        </w:tc>
        <w:tc>
          <w:tcPr>
            <w:tcW w:w="696" w:type="dxa"/>
            <w:gridSpan w:val="2"/>
            <w:tcBorders>
              <w:top w:val="nil"/>
              <w:left w:val="nil"/>
              <w:bottom w:val="nil"/>
              <w:right w:val="nil"/>
            </w:tcBorders>
            <w:shd w:val="clear" w:color="auto" w:fill="auto"/>
            <w:noWrap/>
            <w:vAlign w:val="center"/>
            <w:hideMark/>
          </w:tcPr>
          <w:p w14:paraId="4A220740" w14:textId="77777777" w:rsidR="00D70D77" w:rsidRPr="003474BA" w:rsidRDefault="00D70D77" w:rsidP="008A3EF3">
            <w:pPr>
              <w:rPr>
                <w:sz w:val="20"/>
                <w:szCs w:val="20"/>
              </w:rPr>
            </w:pPr>
          </w:p>
        </w:tc>
      </w:tr>
      <w:tr w:rsidR="00D70D77" w:rsidRPr="003474BA" w14:paraId="14F7B831" w14:textId="77777777" w:rsidTr="008A3EF3">
        <w:trPr>
          <w:trHeight w:val="77"/>
        </w:trPr>
        <w:tc>
          <w:tcPr>
            <w:tcW w:w="1395" w:type="dxa"/>
            <w:gridSpan w:val="2"/>
            <w:tcBorders>
              <w:top w:val="nil"/>
              <w:left w:val="nil"/>
              <w:bottom w:val="nil"/>
              <w:right w:val="nil"/>
            </w:tcBorders>
            <w:shd w:val="clear" w:color="auto" w:fill="auto"/>
            <w:vAlign w:val="center"/>
            <w:hideMark/>
          </w:tcPr>
          <w:p w14:paraId="5497C7C0" w14:textId="77777777" w:rsidR="00D70D77" w:rsidRPr="003474BA" w:rsidRDefault="00D70D77" w:rsidP="008A3EF3">
            <w:pPr>
              <w:rPr>
                <w:sz w:val="20"/>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6EEEF" w14:textId="77777777" w:rsidR="00D70D77" w:rsidRPr="003474BA" w:rsidRDefault="00D70D77" w:rsidP="008A3EF3">
            <w:pPr>
              <w:rPr>
                <w:sz w:val="20"/>
                <w:szCs w:val="20"/>
              </w:rPr>
            </w:pPr>
            <w:r w:rsidRPr="003474BA">
              <w:rPr>
                <w:sz w:val="20"/>
                <w:szCs w:val="20"/>
              </w:rPr>
              <w:t>Всего на объекте людских ресурсов</w:t>
            </w:r>
          </w:p>
        </w:tc>
        <w:tc>
          <w:tcPr>
            <w:tcW w:w="638" w:type="dxa"/>
            <w:tcBorders>
              <w:top w:val="single" w:sz="4" w:space="0" w:color="auto"/>
              <w:left w:val="nil"/>
              <w:bottom w:val="single" w:sz="4" w:space="0" w:color="auto"/>
              <w:right w:val="single" w:sz="4" w:space="0" w:color="auto"/>
            </w:tcBorders>
            <w:shd w:val="clear" w:color="auto" w:fill="auto"/>
            <w:vAlign w:val="center"/>
            <w:hideMark/>
          </w:tcPr>
          <w:p w14:paraId="19992D07" w14:textId="77777777" w:rsidR="00D70D77" w:rsidRPr="003474BA" w:rsidRDefault="00D70D77" w:rsidP="008A3EF3">
            <w:pPr>
              <w:rPr>
                <w:sz w:val="20"/>
                <w:szCs w:val="20"/>
              </w:rPr>
            </w:pPr>
          </w:p>
        </w:tc>
        <w:tc>
          <w:tcPr>
            <w:tcW w:w="1635" w:type="dxa"/>
            <w:gridSpan w:val="2"/>
            <w:tcBorders>
              <w:top w:val="single" w:sz="4" w:space="0" w:color="auto"/>
              <w:left w:val="nil"/>
              <w:bottom w:val="single" w:sz="4" w:space="0" w:color="auto"/>
              <w:right w:val="single" w:sz="4" w:space="0" w:color="auto"/>
            </w:tcBorders>
            <w:shd w:val="clear" w:color="auto" w:fill="auto"/>
            <w:vAlign w:val="center"/>
            <w:hideMark/>
          </w:tcPr>
          <w:p w14:paraId="24613618" w14:textId="77777777" w:rsidR="00D70D77" w:rsidRPr="003474BA" w:rsidRDefault="00D70D77" w:rsidP="008A3EF3">
            <w:pPr>
              <w:rPr>
                <w:sz w:val="20"/>
                <w:szCs w:val="20"/>
              </w:rPr>
            </w:pPr>
            <w:r w:rsidRPr="003474BA">
              <w:rPr>
                <w:sz w:val="20"/>
                <w:szCs w:val="20"/>
              </w:rPr>
              <w:t>чел.,</w:t>
            </w:r>
          </w:p>
          <w:p w14:paraId="4064F44F" w14:textId="77777777" w:rsidR="00D70D77" w:rsidRPr="003474BA" w:rsidRDefault="00D70D77" w:rsidP="008A3EF3">
            <w:pPr>
              <w:rPr>
                <w:sz w:val="20"/>
                <w:szCs w:val="20"/>
              </w:rPr>
            </w:pPr>
            <w:r w:rsidRPr="003474BA">
              <w:rPr>
                <w:sz w:val="20"/>
                <w:szCs w:val="20"/>
              </w:rPr>
              <w:t>в том числе:</w:t>
            </w:r>
          </w:p>
        </w:tc>
        <w:tc>
          <w:tcPr>
            <w:tcW w:w="714" w:type="dxa"/>
            <w:tcBorders>
              <w:top w:val="nil"/>
              <w:left w:val="nil"/>
              <w:bottom w:val="nil"/>
              <w:right w:val="nil"/>
            </w:tcBorders>
            <w:shd w:val="clear" w:color="auto" w:fill="auto"/>
            <w:vAlign w:val="center"/>
            <w:hideMark/>
          </w:tcPr>
          <w:p w14:paraId="7BFD6060" w14:textId="77777777" w:rsidR="00D70D77" w:rsidRPr="003474BA" w:rsidRDefault="00D70D77" w:rsidP="008A3EF3">
            <w:pPr>
              <w:rPr>
                <w:sz w:val="20"/>
                <w:szCs w:val="20"/>
              </w:rPr>
            </w:pPr>
          </w:p>
        </w:tc>
        <w:tc>
          <w:tcPr>
            <w:tcW w:w="700" w:type="dxa"/>
            <w:tcBorders>
              <w:top w:val="nil"/>
              <w:left w:val="nil"/>
              <w:bottom w:val="nil"/>
              <w:right w:val="single" w:sz="4" w:space="0" w:color="auto"/>
            </w:tcBorders>
            <w:shd w:val="clear" w:color="auto" w:fill="auto"/>
            <w:vAlign w:val="center"/>
            <w:hideMark/>
          </w:tcPr>
          <w:p w14:paraId="42672F5F" w14:textId="77777777" w:rsidR="00D70D77" w:rsidRPr="003474BA" w:rsidRDefault="00D70D77" w:rsidP="008A3EF3">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129F4" w14:textId="77777777" w:rsidR="00D70D77" w:rsidRPr="003474BA" w:rsidRDefault="00D70D77" w:rsidP="008A3EF3">
            <w:pPr>
              <w:rPr>
                <w:sz w:val="20"/>
                <w:szCs w:val="20"/>
              </w:rPr>
            </w:pPr>
            <w:r w:rsidRPr="003474BA">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33255" w14:textId="77777777" w:rsidR="00D70D77" w:rsidRPr="003474BA" w:rsidRDefault="00D70D77" w:rsidP="008A3EF3">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EC5AA" w14:textId="77777777" w:rsidR="00D70D77" w:rsidRPr="003474BA" w:rsidRDefault="00D70D77" w:rsidP="008A3EF3">
            <w:pPr>
              <w:rPr>
                <w:sz w:val="20"/>
                <w:szCs w:val="20"/>
              </w:rPr>
            </w:pPr>
            <w:r w:rsidRPr="003474BA">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5FE1DBFA" w14:textId="77777777" w:rsidR="00D70D77" w:rsidRPr="003474BA" w:rsidRDefault="00D70D77" w:rsidP="008A3EF3">
            <w:pPr>
              <w:rPr>
                <w:sz w:val="20"/>
                <w:szCs w:val="20"/>
              </w:rPr>
            </w:pPr>
          </w:p>
        </w:tc>
        <w:tc>
          <w:tcPr>
            <w:tcW w:w="695" w:type="dxa"/>
            <w:tcBorders>
              <w:top w:val="nil"/>
              <w:left w:val="nil"/>
              <w:bottom w:val="nil"/>
              <w:right w:val="nil"/>
            </w:tcBorders>
            <w:shd w:val="clear" w:color="auto" w:fill="auto"/>
            <w:noWrap/>
            <w:vAlign w:val="center"/>
            <w:hideMark/>
          </w:tcPr>
          <w:p w14:paraId="76C10220" w14:textId="77777777" w:rsidR="00D70D77" w:rsidRPr="003474BA" w:rsidRDefault="00D70D77" w:rsidP="008A3EF3">
            <w:pPr>
              <w:rPr>
                <w:sz w:val="20"/>
                <w:szCs w:val="20"/>
              </w:rPr>
            </w:pPr>
          </w:p>
        </w:tc>
        <w:tc>
          <w:tcPr>
            <w:tcW w:w="696" w:type="dxa"/>
            <w:tcBorders>
              <w:top w:val="nil"/>
              <w:left w:val="nil"/>
              <w:bottom w:val="nil"/>
              <w:right w:val="nil"/>
            </w:tcBorders>
            <w:shd w:val="clear" w:color="auto" w:fill="auto"/>
            <w:noWrap/>
            <w:vAlign w:val="center"/>
            <w:hideMark/>
          </w:tcPr>
          <w:p w14:paraId="657B6C93" w14:textId="77777777" w:rsidR="00D70D77" w:rsidRPr="003474BA" w:rsidRDefault="00D70D77" w:rsidP="008A3EF3">
            <w:pPr>
              <w:rPr>
                <w:sz w:val="20"/>
                <w:szCs w:val="20"/>
              </w:rPr>
            </w:pPr>
          </w:p>
        </w:tc>
        <w:tc>
          <w:tcPr>
            <w:tcW w:w="696" w:type="dxa"/>
            <w:tcBorders>
              <w:top w:val="nil"/>
              <w:left w:val="nil"/>
              <w:bottom w:val="nil"/>
              <w:right w:val="nil"/>
            </w:tcBorders>
            <w:shd w:val="clear" w:color="auto" w:fill="auto"/>
            <w:noWrap/>
            <w:vAlign w:val="center"/>
            <w:hideMark/>
          </w:tcPr>
          <w:p w14:paraId="4B01336B" w14:textId="77777777" w:rsidR="00D70D77" w:rsidRPr="003474BA" w:rsidRDefault="00D70D77" w:rsidP="008A3EF3">
            <w:pPr>
              <w:rPr>
                <w:sz w:val="20"/>
                <w:szCs w:val="20"/>
              </w:rPr>
            </w:pPr>
          </w:p>
        </w:tc>
        <w:tc>
          <w:tcPr>
            <w:tcW w:w="696" w:type="dxa"/>
            <w:gridSpan w:val="2"/>
            <w:tcBorders>
              <w:top w:val="nil"/>
              <w:left w:val="nil"/>
              <w:bottom w:val="nil"/>
              <w:right w:val="nil"/>
            </w:tcBorders>
            <w:shd w:val="clear" w:color="auto" w:fill="auto"/>
            <w:noWrap/>
            <w:vAlign w:val="center"/>
            <w:hideMark/>
          </w:tcPr>
          <w:p w14:paraId="081E7EEB" w14:textId="77777777" w:rsidR="00D70D77" w:rsidRPr="003474BA" w:rsidRDefault="00D70D77" w:rsidP="008A3EF3">
            <w:pPr>
              <w:rPr>
                <w:sz w:val="20"/>
                <w:szCs w:val="20"/>
              </w:rPr>
            </w:pPr>
          </w:p>
        </w:tc>
      </w:tr>
      <w:tr w:rsidR="00D70D77" w:rsidRPr="003474BA" w14:paraId="28DDF298" w14:textId="77777777" w:rsidTr="008A3EF3">
        <w:trPr>
          <w:trHeight w:val="193"/>
        </w:trPr>
        <w:tc>
          <w:tcPr>
            <w:tcW w:w="1395" w:type="dxa"/>
            <w:gridSpan w:val="2"/>
            <w:tcBorders>
              <w:top w:val="nil"/>
              <w:left w:val="nil"/>
              <w:bottom w:val="nil"/>
              <w:right w:val="nil"/>
            </w:tcBorders>
            <w:shd w:val="clear" w:color="auto" w:fill="auto"/>
            <w:vAlign w:val="center"/>
            <w:hideMark/>
          </w:tcPr>
          <w:p w14:paraId="7E61F9D4" w14:textId="77777777" w:rsidR="00D70D77" w:rsidRPr="003474BA" w:rsidRDefault="00D70D77" w:rsidP="008A3EF3">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0FBA258A" w14:textId="77777777" w:rsidR="00D70D77" w:rsidRPr="003474BA" w:rsidRDefault="00D70D77" w:rsidP="008A3EF3">
            <w:pPr>
              <w:rPr>
                <w:sz w:val="20"/>
                <w:szCs w:val="20"/>
              </w:rPr>
            </w:pPr>
            <w:r w:rsidRPr="003474BA">
              <w:rPr>
                <w:sz w:val="20"/>
                <w:szCs w:val="20"/>
              </w:rPr>
              <w:t>монтажники</w:t>
            </w:r>
          </w:p>
        </w:tc>
        <w:tc>
          <w:tcPr>
            <w:tcW w:w="638" w:type="dxa"/>
            <w:tcBorders>
              <w:top w:val="nil"/>
              <w:left w:val="nil"/>
              <w:bottom w:val="single" w:sz="4" w:space="0" w:color="auto"/>
              <w:right w:val="single" w:sz="4" w:space="0" w:color="auto"/>
            </w:tcBorders>
            <w:shd w:val="clear" w:color="auto" w:fill="auto"/>
            <w:vAlign w:val="center"/>
            <w:hideMark/>
          </w:tcPr>
          <w:p w14:paraId="733EEBC8" w14:textId="77777777" w:rsidR="00D70D77" w:rsidRPr="003474BA" w:rsidRDefault="00D70D77" w:rsidP="008A3EF3">
            <w:pPr>
              <w:rPr>
                <w:sz w:val="20"/>
                <w:szCs w:val="20"/>
              </w:rPr>
            </w:pPr>
          </w:p>
        </w:tc>
        <w:tc>
          <w:tcPr>
            <w:tcW w:w="1635" w:type="dxa"/>
            <w:gridSpan w:val="2"/>
            <w:tcBorders>
              <w:top w:val="single" w:sz="4" w:space="0" w:color="auto"/>
              <w:left w:val="nil"/>
              <w:bottom w:val="single" w:sz="4" w:space="0" w:color="auto"/>
              <w:right w:val="single" w:sz="4" w:space="0" w:color="auto"/>
            </w:tcBorders>
            <w:shd w:val="clear" w:color="auto" w:fill="auto"/>
            <w:vAlign w:val="center"/>
            <w:hideMark/>
          </w:tcPr>
          <w:p w14:paraId="4FE850E4" w14:textId="77777777" w:rsidR="00D70D77" w:rsidRPr="003474BA" w:rsidRDefault="00D70D77" w:rsidP="008A3EF3">
            <w:pPr>
              <w:rPr>
                <w:sz w:val="20"/>
                <w:szCs w:val="20"/>
              </w:rPr>
            </w:pPr>
          </w:p>
        </w:tc>
        <w:tc>
          <w:tcPr>
            <w:tcW w:w="714" w:type="dxa"/>
            <w:tcBorders>
              <w:top w:val="nil"/>
              <w:left w:val="nil"/>
              <w:bottom w:val="nil"/>
              <w:right w:val="nil"/>
            </w:tcBorders>
            <w:shd w:val="clear" w:color="auto" w:fill="auto"/>
            <w:vAlign w:val="center"/>
            <w:hideMark/>
          </w:tcPr>
          <w:p w14:paraId="1E7410C6" w14:textId="77777777" w:rsidR="00D70D77" w:rsidRPr="003474BA" w:rsidRDefault="00D70D77" w:rsidP="008A3EF3">
            <w:pPr>
              <w:rPr>
                <w:sz w:val="20"/>
                <w:szCs w:val="20"/>
              </w:rPr>
            </w:pPr>
          </w:p>
        </w:tc>
        <w:tc>
          <w:tcPr>
            <w:tcW w:w="700" w:type="dxa"/>
            <w:tcBorders>
              <w:top w:val="nil"/>
              <w:left w:val="nil"/>
              <w:bottom w:val="nil"/>
              <w:right w:val="single" w:sz="4" w:space="0" w:color="auto"/>
            </w:tcBorders>
            <w:shd w:val="clear" w:color="auto" w:fill="auto"/>
            <w:vAlign w:val="center"/>
            <w:hideMark/>
          </w:tcPr>
          <w:p w14:paraId="65B43C84" w14:textId="77777777" w:rsidR="00D70D77" w:rsidRPr="003474BA" w:rsidRDefault="00D70D77" w:rsidP="008A3EF3">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283D2" w14:textId="77777777" w:rsidR="00D70D77" w:rsidRPr="003474BA" w:rsidRDefault="00D70D77" w:rsidP="008A3EF3">
            <w:pPr>
              <w:rPr>
                <w:sz w:val="20"/>
                <w:szCs w:val="20"/>
              </w:rPr>
            </w:pPr>
            <w:r w:rsidRPr="003474BA">
              <w:rPr>
                <w:sz w:val="20"/>
                <w:szCs w:val="20"/>
              </w:rPr>
              <w:t>бульдозеры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7F066" w14:textId="77777777" w:rsidR="00D70D77" w:rsidRPr="003474BA" w:rsidRDefault="00D70D77" w:rsidP="008A3EF3">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E3C1D" w14:textId="77777777" w:rsidR="00D70D77" w:rsidRPr="003474BA" w:rsidRDefault="00D70D77" w:rsidP="008A3EF3">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1075142F" w14:textId="77777777" w:rsidR="00D70D77" w:rsidRPr="003474BA" w:rsidRDefault="00D70D77" w:rsidP="008A3EF3">
            <w:pPr>
              <w:rPr>
                <w:sz w:val="20"/>
                <w:szCs w:val="20"/>
              </w:rPr>
            </w:pPr>
          </w:p>
        </w:tc>
        <w:tc>
          <w:tcPr>
            <w:tcW w:w="695" w:type="dxa"/>
            <w:tcBorders>
              <w:top w:val="nil"/>
              <w:left w:val="nil"/>
              <w:bottom w:val="nil"/>
              <w:right w:val="nil"/>
            </w:tcBorders>
            <w:shd w:val="clear" w:color="auto" w:fill="auto"/>
            <w:noWrap/>
            <w:vAlign w:val="center"/>
            <w:hideMark/>
          </w:tcPr>
          <w:p w14:paraId="7694028C" w14:textId="77777777" w:rsidR="00D70D77" w:rsidRPr="003474BA" w:rsidRDefault="00D70D77" w:rsidP="008A3EF3">
            <w:pPr>
              <w:rPr>
                <w:sz w:val="20"/>
                <w:szCs w:val="20"/>
              </w:rPr>
            </w:pPr>
          </w:p>
        </w:tc>
        <w:tc>
          <w:tcPr>
            <w:tcW w:w="696" w:type="dxa"/>
            <w:tcBorders>
              <w:top w:val="nil"/>
              <w:left w:val="nil"/>
              <w:bottom w:val="nil"/>
              <w:right w:val="nil"/>
            </w:tcBorders>
            <w:shd w:val="clear" w:color="auto" w:fill="auto"/>
            <w:noWrap/>
            <w:vAlign w:val="center"/>
            <w:hideMark/>
          </w:tcPr>
          <w:p w14:paraId="2732ACE5" w14:textId="77777777" w:rsidR="00D70D77" w:rsidRPr="003474BA" w:rsidRDefault="00D70D77" w:rsidP="008A3EF3">
            <w:pPr>
              <w:rPr>
                <w:sz w:val="20"/>
                <w:szCs w:val="20"/>
              </w:rPr>
            </w:pPr>
          </w:p>
        </w:tc>
        <w:tc>
          <w:tcPr>
            <w:tcW w:w="696" w:type="dxa"/>
            <w:tcBorders>
              <w:top w:val="nil"/>
              <w:left w:val="nil"/>
              <w:bottom w:val="nil"/>
              <w:right w:val="nil"/>
            </w:tcBorders>
            <w:shd w:val="clear" w:color="auto" w:fill="auto"/>
            <w:noWrap/>
            <w:vAlign w:val="center"/>
            <w:hideMark/>
          </w:tcPr>
          <w:p w14:paraId="5E1FA6BB" w14:textId="77777777" w:rsidR="00D70D77" w:rsidRPr="003474BA" w:rsidRDefault="00D70D77" w:rsidP="008A3EF3">
            <w:pPr>
              <w:rPr>
                <w:sz w:val="20"/>
                <w:szCs w:val="20"/>
              </w:rPr>
            </w:pPr>
          </w:p>
        </w:tc>
        <w:tc>
          <w:tcPr>
            <w:tcW w:w="696" w:type="dxa"/>
            <w:gridSpan w:val="2"/>
            <w:tcBorders>
              <w:top w:val="nil"/>
              <w:left w:val="nil"/>
              <w:bottom w:val="nil"/>
              <w:right w:val="nil"/>
            </w:tcBorders>
            <w:shd w:val="clear" w:color="auto" w:fill="auto"/>
            <w:noWrap/>
            <w:vAlign w:val="center"/>
            <w:hideMark/>
          </w:tcPr>
          <w:p w14:paraId="7F4C3018" w14:textId="77777777" w:rsidR="00D70D77" w:rsidRPr="003474BA" w:rsidRDefault="00D70D77" w:rsidP="008A3EF3">
            <w:pPr>
              <w:rPr>
                <w:sz w:val="20"/>
                <w:szCs w:val="20"/>
              </w:rPr>
            </w:pPr>
          </w:p>
        </w:tc>
      </w:tr>
      <w:tr w:rsidR="00D70D77" w:rsidRPr="003474BA" w14:paraId="17840E79" w14:textId="77777777" w:rsidTr="008A3EF3">
        <w:trPr>
          <w:trHeight w:val="112"/>
        </w:trPr>
        <w:tc>
          <w:tcPr>
            <w:tcW w:w="1395" w:type="dxa"/>
            <w:gridSpan w:val="2"/>
            <w:tcBorders>
              <w:top w:val="nil"/>
              <w:left w:val="nil"/>
              <w:bottom w:val="nil"/>
              <w:right w:val="nil"/>
            </w:tcBorders>
            <w:shd w:val="clear" w:color="auto" w:fill="auto"/>
            <w:vAlign w:val="center"/>
            <w:hideMark/>
          </w:tcPr>
          <w:p w14:paraId="65B07E05" w14:textId="77777777" w:rsidR="00D70D77" w:rsidRPr="003474BA" w:rsidRDefault="00D70D77" w:rsidP="008A3EF3">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3EDF66A0" w14:textId="77777777" w:rsidR="00D70D77" w:rsidRPr="003474BA" w:rsidRDefault="00D70D77" w:rsidP="008A3EF3">
            <w:pPr>
              <w:rPr>
                <w:sz w:val="20"/>
                <w:szCs w:val="20"/>
              </w:rPr>
            </w:pPr>
            <w:r w:rsidRPr="003474BA">
              <w:rPr>
                <w:sz w:val="20"/>
                <w:szCs w:val="20"/>
              </w:rPr>
              <w:t>сварщики</w:t>
            </w:r>
          </w:p>
        </w:tc>
        <w:tc>
          <w:tcPr>
            <w:tcW w:w="638" w:type="dxa"/>
            <w:tcBorders>
              <w:top w:val="nil"/>
              <w:left w:val="nil"/>
              <w:bottom w:val="single" w:sz="4" w:space="0" w:color="auto"/>
              <w:right w:val="single" w:sz="4" w:space="0" w:color="auto"/>
            </w:tcBorders>
            <w:shd w:val="clear" w:color="auto" w:fill="auto"/>
            <w:vAlign w:val="center"/>
            <w:hideMark/>
          </w:tcPr>
          <w:p w14:paraId="1B70D5AE" w14:textId="77777777" w:rsidR="00D70D77" w:rsidRPr="003474BA" w:rsidRDefault="00D70D77" w:rsidP="008A3EF3">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52C2279C" w14:textId="77777777" w:rsidR="00D70D77" w:rsidRPr="003474BA" w:rsidRDefault="00D70D77" w:rsidP="008A3EF3">
            <w:pPr>
              <w:rPr>
                <w:sz w:val="20"/>
                <w:szCs w:val="20"/>
              </w:rPr>
            </w:pPr>
          </w:p>
        </w:tc>
        <w:tc>
          <w:tcPr>
            <w:tcW w:w="714" w:type="dxa"/>
            <w:tcBorders>
              <w:top w:val="nil"/>
              <w:left w:val="nil"/>
              <w:bottom w:val="nil"/>
              <w:right w:val="nil"/>
            </w:tcBorders>
            <w:shd w:val="clear" w:color="auto" w:fill="auto"/>
            <w:vAlign w:val="center"/>
            <w:hideMark/>
          </w:tcPr>
          <w:p w14:paraId="7D767CBC" w14:textId="77777777" w:rsidR="00D70D77" w:rsidRPr="003474BA" w:rsidRDefault="00D70D77" w:rsidP="008A3EF3">
            <w:pPr>
              <w:rPr>
                <w:sz w:val="20"/>
                <w:szCs w:val="20"/>
              </w:rPr>
            </w:pPr>
          </w:p>
        </w:tc>
        <w:tc>
          <w:tcPr>
            <w:tcW w:w="700" w:type="dxa"/>
            <w:tcBorders>
              <w:top w:val="nil"/>
              <w:left w:val="nil"/>
              <w:bottom w:val="nil"/>
              <w:right w:val="single" w:sz="4" w:space="0" w:color="auto"/>
            </w:tcBorders>
            <w:shd w:val="clear" w:color="auto" w:fill="auto"/>
            <w:vAlign w:val="center"/>
            <w:hideMark/>
          </w:tcPr>
          <w:p w14:paraId="459C3C2C" w14:textId="77777777" w:rsidR="00D70D77" w:rsidRPr="003474BA" w:rsidRDefault="00D70D77" w:rsidP="008A3EF3">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D31D6" w14:textId="77777777" w:rsidR="00D70D77" w:rsidRPr="003474BA" w:rsidRDefault="00D70D77" w:rsidP="008A3EF3">
            <w:pPr>
              <w:rPr>
                <w:sz w:val="20"/>
                <w:szCs w:val="20"/>
              </w:rPr>
            </w:pPr>
            <w:r w:rsidRPr="003474BA">
              <w:rPr>
                <w:sz w:val="20"/>
                <w:szCs w:val="20"/>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DAE05" w14:textId="77777777" w:rsidR="00D70D77" w:rsidRPr="003474BA" w:rsidRDefault="00D70D77" w:rsidP="008A3EF3">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9B008" w14:textId="77777777" w:rsidR="00D70D77" w:rsidRPr="003474BA" w:rsidRDefault="00D70D77" w:rsidP="008A3EF3">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64632847" w14:textId="77777777" w:rsidR="00D70D77" w:rsidRPr="003474BA" w:rsidRDefault="00D70D77" w:rsidP="008A3EF3">
            <w:pPr>
              <w:rPr>
                <w:sz w:val="20"/>
                <w:szCs w:val="20"/>
              </w:rPr>
            </w:pPr>
          </w:p>
        </w:tc>
        <w:tc>
          <w:tcPr>
            <w:tcW w:w="695" w:type="dxa"/>
            <w:tcBorders>
              <w:top w:val="nil"/>
              <w:left w:val="nil"/>
              <w:bottom w:val="nil"/>
              <w:right w:val="nil"/>
            </w:tcBorders>
            <w:shd w:val="clear" w:color="auto" w:fill="auto"/>
            <w:noWrap/>
            <w:vAlign w:val="center"/>
            <w:hideMark/>
          </w:tcPr>
          <w:p w14:paraId="4B0D11EB" w14:textId="77777777" w:rsidR="00D70D77" w:rsidRPr="003474BA" w:rsidRDefault="00D70D77" w:rsidP="008A3EF3">
            <w:pPr>
              <w:rPr>
                <w:sz w:val="20"/>
                <w:szCs w:val="20"/>
              </w:rPr>
            </w:pPr>
          </w:p>
        </w:tc>
        <w:tc>
          <w:tcPr>
            <w:tcW w:w="696" w:type="dxa"/>
            <w:tcBorders>
              <w:top w:val="nil"/>
              <w:left w:val="nil"/>
              <w:bottom w:val="nil"/>
              <w:right w:val="nil"/>
            </w:tcBorders>
            <w:shd w:val="clear" w:color="auto" w:fill="auto"/>
            <w:noWrap/>
            <w:vAlign w:val="center"/>
            <w:hideMark/>
          </w:tcPr>
          <w:p w14:paraId="4F755450" w14:textId="77777777" w:rsidR="00D70D77" w:rsidRPr="003474BA" w:rsidRDefault="00D70D77" w:rsidP="008A3EF3">
            <w:pPr>
              <w:rPr>
                <w:sz w:val="20"/>
                <w:szCs w:val="20"/>
              </w:rPr>
            </w:pPr>
          </w:p>
        </w:tc>
        <w:tc>
          <w:tcPr>
            <w:tcW w:w="696" w:type="dxa"/>
            <w:tcBorders>
              <w:top w:val="nil"/>
              <w:left w:val="nil"/>
              <w:bottom w:val="nil"/>
              <w:right w:val="nil"/>
            </w:tcBorders>
            <w:shd w:val="clear" w:color="auto" w:fill="auto"/>
            <w:noWrap/>
            <w:vAlign w:val="center"/>
            <w:hideMark/>
          </w:tcPr>
          <w:p w14:paraId="63306923" w14:textId="77777777" w:rsidR="00D70D77" w:rsidRPr="003474BA" w:rsidRDefault="00D70D77" w:rsidP="008A3EF3">
            <w:pPr>
              <w:rPr>
                <w:sz w:val="20"/>
                <w:szCs w:val="20"/>
              </w:rPr>
            </w:pPr>
          </w:p>
        </w:tc>
        <w:tc>
          <w:tcPr>
            <w:tcW w:w="696" w:type="dxa"/>
            <w:gridSpan w:val="2"/>
            <w:tcBorders>
              <w:top w:val="nil"/>
              <w:left w:val="nil"/>
              <w:bottom w:val="nil"/>
              <w:right w:val="nil"/>
            </w:tcBorders>
            <w:shd w:val="clear" w:color="auto" w:fill="auto"/>
            <w:noWrap/>
            <w:vAlign w:val="center"/>
            <w:hideMark/>
          </w:tcPr>
          <w:p w14:paraId="533E4904" w14:textId="77777777" w:rsidR="00D70D77" w:rsidRPr="003474BA" w:rsidRDefault="00D70D77" w:rsidP="008A3EF3">
            <w:pPr>
              <w:rPr>
                <w:sz w:val="20"/>
                <w:szCs w:val="20"/>
              </w:rPr>
            </w:pPr>
          </w:p>
        </w:tc>
      </w:tr>
      <w:tr w:rsidR="00D70D77" w:rsidRPr="003474BA" w14:paraId="4FE937B9" w14:textId="77777777" w:rsidTr="008A3EF3">
        <w:trPr>
          <w:trHeight w:val="77"/>
        </w:trPr>
        <w:tc>
          <w:tcPr>
            <w:tcW w:w="1395" w:type="dxa"/>
            <w:gridSpan w:val="2"/>
            <w:tcBorders>
              <w:top w:val="nil"/>
              <w:left w:val="nil"/>
              <w:bottom w:val="nil"/>
              <w:right w:val="nil"/>
            </w:tcBorders>
            <w:shd w:val="clear" w:color="auto" w:fill="auto"/>
            <w:vAlign w:val="center"/>
            <w:hideMark/>
          </w:tcPr>
          <w:p w14:paraId="402C00A3" w14:textId="77777777" w:rsidR="00D70D77" w:rsidRPr="003474BA" w:rsidRDefault="00D70D77" w:rsidP="008A3EF3">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73214E65" w14:textId="77777777" w:rsidR="00D70D77" w:rsidRPr="003474BA" w:rsidRDefault="00D70D77" w:rsidP="008A3EF3">
            <w:pPr>
              <w:rPr>
                <w:sz w:val="20"/>
                <w:szCs w:val="20"/>
              </w:rPr>
            </w:pPr>
            <w:r w:rsidRPr="003474BA">
              <w:rPr>
                <w:sz w:val="20"/>
                <w:szCs w:val="20"/>
              </w:rPr>
              <w:t>водители</w:t>
            </w:r>
          </w:p>
        </w:tc>
        <w:tc>
          <w:tcPr>
            <w:tcW w:w="638" w:type="dxa"/>
            <w:tcBorders>
              <w:top w:val="nil"/>
              <w:left w:val="nil"/>
              <w:bottom w:val="single" w:sz="4" w:space="0" w:color="auto"/>
              <w:right w:val="single" w:sz="4" w:space="0" w:color="auto"/>
            </w:tcBorders>
            <w:shd w:val="clear" w:color="auto" w:fill="auto"/>
            <w:vAlign w:val="center"/>
            <w:hideMark/>
          </w:tcPr>
          <w:p w14:paraId="5FC96915" w14:textId="77777777" w:rsidR="00D70D77" w:rsidRPr="003474BA" w:rsidRDefault="00D70D77" w:rsidP="008A3EF3">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4CD13627" w14:textId="77777777" w:rsidR="00D70D77" w:rsidRPr="003474BA" w:rsidRDefault="00D70D77" w:rsidP="008A3EF3">
            <w:pPr>
              <w:rPr>
                <w:sz w:val="20"/>
                <w:szCs w:val="20"/>
              </w:rPr>
            </w:pPr>
          </w:p>
        </w:tc>
        <w:tc>
          <w:tcPr>
            <w:tcW w:w="714" w:type="dxa"/>
            <w:tcBorders>
              <w:top w:val="nil"/>
              <w:left w:val="nil"/>
              <w:bottom w:val="nil"/>
              <w:right w:val="nil"/>
            </w:tcBorders>
            <w:shd w:val="clear" w:color="auto" w:fill="auto"/>
            <w:vAlign w:val="center"/>
            <w:hideMark/>
          </w:tcPr>
          <w:p w14:paraId="111742BF" w14:textId="77777777" w:rsidR="00D70D77" w:rsidRPr="003474BA" w:rsidRDefault="00D70D77" w:rsidP="008A3EF3">
            <w:pPr>
              <w:rPr>
                <w:sz w:val="20"/>
                <w:szCs w:val="20"/>
              </w:rPr>
            </w:pPr>
          </w:p>
        </w:tc>
        <w:tc>
          <w:tcPr>
            <w:tcW w:w="700" w:type="dxa"/>
            <w:tcBorders>
              <w:top w:val="nil"/>
              <w:left w:val="nil"/>
              <w:bottom w:val="nil"/>
              <w:right w:val="single" w:sz="4" w:space="0" w:color="auto"/>
            </w:tcBorders>
            <w:shd w:val="clear" w:color="auto" w:fill="auto"/>
            <w:vAlign w:val="center"/>
            <w:hideMark/>
          </w:tcPr>
          <w:p w14:paraId="4468654A" w14:textId="77777777" w:rsidR="00D70D77" w:rsidRPr="003474BA" w:rsidRDefault="00D70D77" w:rsidP="008A3EF3">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2A1CB" w14:textId="77777777" w:rsidR="00D70D77" w:rsidRPr="003474BA" w:rsidRDefault="00D70D77" w:rsidP="008A3EF3">
            <w:pPr>
              <w:rPr>
                <w:sz w:val="20"/>
                <w:szCs w:val="20"/>
              </w:rPr>
            </w:pPr>
            <w:r w:rsidRPr="003474BA">
              <w:rPr>
                <w:sz w:val="20"/>
                <w:szCs w:val="20"/>
              </w:rPr>
              <w:t>грузоподъёмная техника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5E7C0" w14:textId="77777777" w:rsidR="00D70D77" w:rsidRPr="003474BA" w:rsidRDefault="00D70D77" w:rsidP="008A3EF3">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88619" w14:textId="77777777" w:rsidR="00D70D77" w:rsidRPr="003474BA" w:rsidRDefault="00D70D77" w:rsidP="008A3EF3">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235D1C4A" w14:textId="77777777" w:rsidR="00D70D77" w:rsidRPr="003474BA" w:rsidRDefault="00D70D77" w:rsidP="008A3EF3">
            <w:pPr>
              <w:rPr>
                <w:sz w:val="20"/>
                <w:szCs w:val="20"/>
              </w:rPr>
            </w:pPr>
          </w:p>
        </w:tc>
        <w:tc>
          <w:tcPr>
            <w:tcW w:w="695" w:type="dxa"/>
            <w:tcBorders>
              <w:top w:val="nil"/>
              <w:left w:val="nil"/>
              <w:bottom w:val="nil"/>
              <w:right w:val="nil"/>
            </w:tcBorders>
            <w:shd w:val="clear" w:color="auto" w:fill="auto"/>
            <w:noWrap/>
            <w:vAlign w:val="center"/>
            <w:hideMark/>
          </w:tcPr>
          <w:p w14:paraId="461306FE" w14:textId="77777777" w:rsidR="00D70D77" w:rsidRPr="003474BA" w:rsidRDefault="00D70D77" w:rsidP="008A3EF3">
            <w:pPr>
              <w:rPr>
                <w:sz w:val="20"/>
                <w:szCs w:val="20"/>
              </w:rPr>
            </w:pPr>
          </w:p>
        </w:tc>
        <w:tc>
          <w:tcPr>
            <w:tcW w:w="696" w:type="dxa"/>
            <w:tcBorders>
              <w:top w:val="nil"/>
              <w:left w:val="nil"/>
              <w:bottom w:val="nil"/>
              <w:right w:val="nil"/>
            </w:tcBorders>
            <w:shd w:val="clear" w:color="auto" w:fill="auto"/>
            <w:noWrap/>
            <w:vAlign w:val="center"/>
            <w:hideMark/>
          </w:tcPr>
          <w:p w14:paraId="63001C62" w14:textId="77777777" w:rsidR="00D70D77" w:rsidRPr="003474BA" w:rsidRDefault="00D70D77" w:rsidP="008A3EF3">
            <w:pPr>
              <w:rPr>
                <w:sz w:val="20"/>
                <w:szCs w:val="20"/>
              </w:rPr>
            </w:pPr>
          </w:p>
        </w:tc>
        <w:tc>
          <w:tcPr>
            <w:tcW w:w="696" w:type="dxa"/>
            <w:tcBorders>
              <w:top w:val="nil"/>
              <w:left w:val="nil"/>
              <w:bottom w:val="nil"/>
              <w:right w:val="nil"/>
            </w:tcBorders>
            <w:shd w:val="clear" w:color="auto" w:fill="auto"/>
            <w:noWrap/>
            <w:vAlign w:val="center"/>
            <w:hideMark/>
          </w:tcPr>
          <w:p w14:paraId="164DBAD7" w14:textId="77777777" w:rsidR="00D70D77" w:rsidRPr="003474BA" w:rsidRDefault="00D70D77" w:rsidP="008A3EF3">
            <w:pPr>
              <w:rPr>
                <w:sz w:val="20"/>
                <w:szCs w:val="20"/>
              </w:rPr>
            </w:pPr>
          </w:p>
        </w:tc>
        <w:tc>
          <w:tcPr>
            <w:tcW w:w="696" w:type="dxa"/>
            <w:gridSpan w:val="2"/>
            <w:tcBorders>
              <w:top w:val="nil"/>
              <w:left w:val="nil"/>
              <w:bottom w:val="nil"/>
              <w:right w:val="nil"/>
            </w:tcBorders>
            <w:shd w:val="clear" w:color="auto" w:fill="auto"/>
            <w:noWrap/>
            <w:vAlign w:val="center"/>
            <w:hideMark/>
          </w:tcPr>
          <w:p w14:paraId="3F057869" w14:textId="77777777" w:rsidR="00D70D77" w:rsidRPr="003474BA" w:rsidRDefault="00D70D77" w:rsidP="008A3EF3">
            <w:pPr>
              <w:rPr>
                <w:sz w:val="20"/>
                <w:szCs w:val="20"/>
              </w:rPr>
            </w:pPr>
          </w:p>
        </w:tc>
      </w:tr>
      <w:tr w:rsidR="00D70D77" w:rsidRPr="003474BA" w14:paraId="51C6AE07" w14:textId="77777777" w:rsidTr="008A3EF3">
        <w:trPr>
          <w:trHeight w:val="77"/>
        </w:trPr>
        <w:tc>
          <w:tcPr>
            <w:tcW w:w="1395" w:type="dxa"/>
            <w:gridSpan w:val="2"/>
            <w:tcBorders>
              <w:top w:val="nil"/>
              <w:left w:val="nil"/>
              <w:bottom w:val="nil"/>
              <w:right w:val="nil"/>
            </w:tcBorders>
            <w:shd w:val="clear" w:color="auto" w:fill="auto"/>
            <w:vAlign w:val="center"/>
            <w:hideMark/>
          </w:tcPr>
          <w:p w14:paraId="410B9D68" w14:textId="77777777" w:rsidR="00D70D77" w:rsidRPr="003474BA" w:rsidRDefault="00D70D77" w:rsidP="008A3EF3">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75A27984" w14:textId="77777777" w:rsidR="00D70D77" w:rsidRPr="003474BA" w:rsidRDefault="00D70D77" w:rsidP="008A3EF3">
            <w:pPr>
              <w:rPr>
                <w:sz w:val="20"/>
                <w:szCs w:val="20"/>
              </w:rPr>
            </w:pPr>
            <w:r w:rsidRPr="003474BA">
              <w:rPr>
                <w:sz w:val="20"/>
                <w:szCs w:val="20"/>
              </w:rPr>
              <w:t>механизаторы</w:t>
            </w:r>
          </w:p>
        </w:tc>
        <w:tc>
          <w:tcPr>
            <w:tcW w:w="638" w:type="dxa"/>
            <w:tcBorders>
              <w:top w:val="nil"/>
              <w:left w:val="nil"/>
              <w:bottom w:val="single" w:sz="4" w:space="0" w:color="auto"/>
              <w:right w:val="single" w:sz="4" w:space="0" w:color="auto"/>
            </w:tcBorders>
            <w:shd w:val="clear" w:color="auto" w:fill="auto"/>
            <w:vAlign w:val="center"/>
            <w:hideMark/>
          </w:tcPr>
          <w:p w14:paraId="751CBBE1" w14:textId="77777777" w:rsidR="00D70D77" w:rsidRPr="003474BA" w:rsidRDefault="00D70D77" w:rsidP="008A3EF3">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6A609B8D" w14:textId="77777777" w:rsidR="00D70D77" w:rsidRPr="003474BA" w:rsidRDefault="00D70D77" w:rsidP="008A3EF3">
            <w:pPr>
              <w:rPr>
                <w:sz w:val="20"/>
                <w:szCs w:val="20"/>
              </w:rPr>
            </w:pPr>
          </w:p>
        </w:tc>
        <w:tc>
          <w:tcPr>
            <w:tcW w:w="714" w:type="dxa"/>
            <w:tcBorders>
              <w:top w:val="nil"/>
              <w:left w:val="nil"/>
              <w:bottom w:val="nil"/>
              <w:right w:val="nil"/>
            </w:tcBorders>
            <w:shd w:val="clear" w:color="auto" w:fill="auto"/>
            <w:vAlign w:val="center"/>
            <w:hideMark/>
          </w:tcPr>
          <w:p w14:paraId="173C50F5" w14:textId="77777777" w:rsidR="00D70D77" w:rsidRPr="003474BA" w:rsidRDefault="00D70D77" w:rsidP="008A3EF3">
            <w:pPr>
              <w:rPr>
                <w:sz w:val="20"/>
                <w:szCs w:val="20"/>
              </w:rPr>
            </w:pPr>
          </w:p>
        </w:tc>
        <w:tc>
          <w:tcPr>
            <w:tcW w:w="700" w:type="dxa"/>
            <w:tcBorders>
              <w:top w:val="nil"/>
              <w:left w:val="nil"/>
              <w:bottom w:val="nil"/>
              <w:right w:val="single" w:sz="4" w:space="0" w:color="auto"/>
            </w:tcBorders>
            <w:shd w:val="clear" w:color="auto" w:fill="auto"/>
            <w:vAlign w:val="center"/>
            <w:hideMark/>
          </w:tcPr>
          <w:p w14:paraId="7FFA8D95" w14:textId="77777777" w:rsidR="00D70D77" w:rsidRPr="003474BA" w:rsidRDefault="00D70D77" w:rsidP="008A3EF3">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69161" w14:textId="77777777" w:rsidR="00D70D77" w:rsidRPr="003474BA" w:rsidRDefault="00D70D77" w:rsidP="008A3EF3">
            <w:pPr>
              <w:rPr>
                <w:sz w:val="20"/>
                <w:szCs w:val="20"/>
              </w:rPr>
            </w:pPr>
            <w:r w:rsidRPr="003474BA">
              <w:rPr>
                <w:sz w:val="20"/>
                <w:szCs w:val="20"/>
              </w:rPr>
              <w:t>грузовая бортовая техника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400A4" w14:textId="77777777" w:rsidR="00D70D77" w:rsidRPr="003474BA" w:rsidRDefault="00D70D77" w:rsidP="008A3EF3">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97B95" w14:textId="77777777" w:rsidR="00D70D77" w:rsidRPr="003474BA" w:rsidRDefault="00D70D77" w:rsidP="008A3EF3">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0076BB1B" w14:textId="77777777" w:rsidR="00D70D77" w:rsidRPr="003474BA" w:rsidRDefault="00D70D77" w:rsidP="008A3EF3">
            <w:pPr>
              <w:rPr>
                <w:sz w:val="20"/>
                <w:szCs w:val="20"/>
              </w:rPr>
            </w:pPr>
          </w:p>
        </w:tc>
        <w:tc>
          <w:tcPr>
            <w:tcW w:w="695" w:type="dxa"/>
            <w:tcBorders>
              <w:top w:val="nil"/>
              <w:left w:val="nil"/>
              <w:bottom w:val="nil"/>
              <w:right w:val="nil"/>
            </w:tcBorders>
            <w:shd w:val="clear" w:color="auto" w:fill="auto"/>
            <w:noWrap/>
            <w:vAlign w:val="center"/>
            <w:hideMark/>
          </w:tcPr>
          <w:p w14:paraId="65F4A238" w14:textId="77777777" w:rsidR="00D70D77" w:rsidRPr="003474BA" w:rsidRDefault="00D70D77" w:rsidP="008A3EF3">
            <w:pPr>
              <w:rPr>
                <w:sz w:val="20"/>
                <w:szCs w:val="20"/>
              </w:rPr>
            </w:pPr>
          </w:p>
        </w:tc>
        <w:tc>
          <w:tcPr>
            <w:tcW w:w="696" w:type="dxa"/>
            <w:tcBorders>
              <w:top w:val="nil"/>
              <w:left w:val="nil"/>
              <w:bottom w:val="nil"/>
              <w:right w:val="nil"/>
            </w:tcBorders>
            <w:shd w:val="clear" w:color="auto" w:fill="auto"/>
            <w:noWrap/>
            <w:vAlign w:val="center"/>
            <w:hideMark/>
          </w:tcPr>
          <w:p w14:paraId="75002D03" w14:textId="77777777" w:rsidR="00D70D77" w:rsidRPr="003474BA" w:rsidRDefault="00D70D77" w:rsidP="008A3EF3">
            <w:pPr>
              <w:rPr>
                <w:sz w:val="20"/>
                <w:szCs w:val="20"/>
              </w:rPr>
            </w:pPr>
          </w:p>
        </w:tc>
        <w:tc>
          <w:tcPr>
            <w:tcW w:w="696" w:type="dxa"/>
            <w:tcBorders>
              <w:top w:val="nil"/>
              <w:left w:val="nil"/>
              <w:bottom w:val="nil"/>
              <w:right w:val="nil"/>
            </w:tcBorders>
            <w:shd w:val="clear" w:color="auto" w:fill="auto"/>
            <w:noWrap/>
            <w:vAlign w:val="center"/>
            <w:hideMark/>
          </w:tcPr>
          <w:p w14:paraId="22CBBC42" w14:textId="77777777" w:rsidR="00D70D77" w:rsidRPr="003474BA" w:rsidRDefault="00D70D77" w:rsidP="008A3EF3">
            <w:pPr>
              <w:rPr>
                <w:sz w:val="20"/>
                <w:szCs w:val="20"/>
              </w:rPr>
            </w:pPr>
          </w:p>
        </w:tc>
        <w:tc>
          <w:tcPr>
            <w:tcW w:w="696" w:type="dxa"/>
            <w:gridSpan w:val="2"/>
            <w:tcBorders>
              <w:top w:val="nil"/>
              <w:left w:val="nil"/>
              <w:bottom w:val="nil"/>
              <w:right w:val="nil"/>
            </w:tcBorders>
            <w:shd w:val="clear" w:color="auto" w:fill="auto"/>
            <w:noWrap/>
            <w:vAlign w:val="center"/>
            <w:hideMark/>
          </w:tcPr>
          <w:p w14:paraId="7D0206AA" w14:textId="77777777" w:rsidR="00D70D77" w:rsidRPr="003474BA" w:rsidRDefault="00D70D77" w:rsidP="008A3EF3">
            <w:pPr>
              <w:rPr>
                <w:sz w:val="20"/>
                <w:szCs w:val="20"/>
              </w:rPr>
            </w:pPr>
          </w:p>
        </w:tc>
      </w:tr>
      <w:tr w:rsidR="00D70D77" w:rsidRPr="003474BA" w14:paraId="07CBFEBA" w14:textId="77777777" w:rsidTr="008A3EF3">
        <w:trPr>
          <w:trHeight w:val="77"/>
        </w:trPr>
        <w:tc>
          <w:tcPr>
            <w:tcW w:w="1395" w:type="dxa"/>
            <w:gridSpan w:val="2"/>
            <w:tcBorders>
              <w:top w:val="nil"/>
              <w:left w:val="nil"/>
              <w:bottom w:val="nil"/>
              <w:right w:val="nil"/>
            </w:tcBorders>
            <w:shd w:val="clear" w:color="auto" w:fill="auto"/>
            <w:vAlign w:val="center"/>
            <w:hideMark/>
          </w:tcPr>
          <w:p w14:paraId="4E0F2F90" w14:textId="77777777" w:rsidR="00D70D77" w:rsidRPr="003474BA" w:rsidRDefault="00D70D77" w:rsidP="008A3EF3">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37A08C2B" w14:textId="77777777" w:rsidR="00D70D77" w:rsidRPr="003474BA" w:rsidRDefault="00D70D77" w:rsidP="008A3EF3">
            <w:pPr>
              <w:rPr>
                <w:sz w:val="20"/>
                <w:szCs w:val="20"/>
              </w:rPr>
            </w:pPr>
            <w:r w:rsidRPr="003474BA">
              <w:rPr>
                <w:sz w:val="20"/>
                <w:szCs w:val="20"/>
              </w:rPr>
              <w:t>прочие</w:t>
            </w:r>
          </w:p>
        </w:tc>
        <w:tc>
          <w:tcPr>
            <w:tcW w:w="638" w:type="dxa"/>
            <w:tcBorders>
              <w:top w:val="nil"/>
              <w:left w:val="nil"/>
              <w:bottom w:val="single" w:sz="4" w:space="0" w:color="auto"/>
              <w:right w:val="single" w:sz="4" w:space="0" w:color="auto"/>
            </w:tcBorders>
            <w:shd w:val="clear" w:color="auto" w:fill="auto"/>
            <w:vAlign w:val="center"/>
            <w:hideMark/>
          </w:tcPr>
          <w:p w14:paraId="252E13D5" w14:textId="77777777" w:rsidR="00D70D77" w:rsidRPr="003474BA" w:rsidRDefault="00D70D77" w:rsidP="008A3EF3">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73BB8D6B" w14:textId="77777777" w:rsidR="00D70D77" w:rsidRPr="003474BA" w:rsidRDefault="00D70D77" w:rsidP="008A3EF3">
            <w:pPr>
              <w:rPr>
                <w:sz w:val="20"/>
                <w:szCs w:val="20"/>
              </w:rPr>
            </w:pPr>
          </w:p>
        </w:tc>
        <w:tc>
          <w:tcPr>
            <w:tcW w:w="714" w:type="dxa"/>
            <w:tcBorders>
              <w:top w:val="nil"/>
              <w:left w:val="nil"/>
              <w:bottom w:val="nil"/>
              <w:right w:val="nil"/>
            </w:tcBorders>
            <w:shd w:val="clear" w:color="auto" w:fill="auto"/>
            <w:vAlign w:val="center"/>
            <w:hideMark/>
          </w:tcPr>
          <w:p w14:paraId="7D2D472A" w14:textId="77777777" w:rsidR="00D70D77" w:rsidRPr="003474BA" w:rsidRDefault="00D70D77" w:rsidP="008A3EF3">
            <w:pPr>
              <w:rPr>
                <w:sz w:val="20"/>
                <w:szCs w:val="20"/>
              </w:rPr>
            </w:pPr>
          </w:p>
        </w:tc>
        <w:tc>
          <w:tcPr>
            <w:tcW w:w="700" w:type="dxa"/>
            <w:tcBorders>
              <w:top w:val="nil"/>
              <w:left w:val="nil"/>
              <w:bottom w:val="nil"/>
              <w:right w:val="single" w:sz="4" w:space="0" w:color="auto"/>
            </w:tcBorders>
            <w:shd w:val="clear" w:color="auto" w:fill="auto"/>
            <w:vAlign w:val="center"/>
            <w:hideMark/>
          </w:tcPr>
          <w:p w14:paraId="4D101BDB" w14:textId="77777777" w:rsidR="00D70D77" w:rsidRPr="003474BA" w:rsidRDefault="00D70D77" w:rsidP="008A3EF3">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9754D" w14:textId="77777777" w:rsidR="00D70D77" w:rsidRPr="003474BA" w:rsidRDefault="00D70D77" w:rsidP="008A3EF3">
            <w:pPr>
              <w:rPr>
                <w:sz w:val="20"/>
                <w:szCs w:val="20"/>
              </w:rPr>
            </w:pPr>
            <w:r w:rsidRPr="003474BA">
              <w:rPr>
                <w:sz w:val="20"/>
                <w:szCs w:val="20"/>
              </w:rPr>
              <w:t>прочие</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5F585" w14:textId="77777777" w:rsidR="00D70D77" w:rsidRPr="003474BA" w:rsidRDefault="00D70D77" w:rsidP="008A3EF3">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8D48B" w14:textId="77777777" w:rsidR="00D70D77" w:rsidRPr="003474BA" w:rsidRDefault="00D70D77" w:rsidP="008A3EF3">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7DCEC18B" w14:textId="77777777" w:rsidR="00D70D77" w:rsidRPr="003474BA" w:rsidRDefault="00D70D77" w:rsidP="008A3EF3">
            <w:pPr>
              <w:rPr>
                <w:sz w:val="20"/>
                <w:szCs w:val="20"/>
              </w:rPr>
            </w:pPr>
          </w:p>
        </w:tc>
        <w:tc>
          <w:tcPr>
            <w:tcW w:w="695" w:type="dxa"/>
            <w:tcBorders>
              <w:top w:val="nil"/>
              <w:left w:val="nil"/>
              <w:bottom w:val="nil"/>
              <w:right w:val="nil"/>
            </w:tcBorders>
            <w:shd w:val="clear" w:color="auto" w:fill="auto"/>
            <w:noWrap/>
            <w:vAlign w:val="center"/>
            <w:hideMark/>
          </w:tcPr>
          <w:p w14:paraId="7FE3E4A8" w14:textId="77777777" w:rsidR="00D70D77" w:rsidRPr="003474BA" w:rsidRDefault="00D70D77" w:rsidP="008A3EF3">
            <w:pPr>
              <w:rPr>
                <w:sz w:val="20"/>
                <w:szCs w:val="20"/>
              </w:rPr>
            </w:pPr>
          </w:p>
        </w:tc>
        <w:tc>
          <w:tcPr>
            <w:tcW w:w="696" w:type="dxa"/>
            <w:tcBorders>
              <w:top w:val="nil"/>
              <w:left w:val="nil"/>
              <w:bottom w:val="nil"/>
              <w:right w:val="nil"/>
            </w:tcBorders>
            <w:shd w:val="clear" w:color="auto" w:fill="auto"/>
            <w:noWrap/>
            <w:vAlign w:val="center"/>
            <w:hideMark/>
          </w:tcPr>
          <w:p w14:paraId="64C80846" w14:textId="77777777" w:rsidR="00D70D77" w:rsidRPr="003474BA" w:rsidRDefault="00D70D77" w:rsidP="008A3EF3">
            <w:pPr>
              <w:rPr>
                <w:sz w:val="20"/>
                <w:szCs w:val="20"/>
              </w:rPr>
            </w:pPr>
          </w:p>
        </w:tc>
        <w:tc>
          <w:tcPr>
            <w:tcW w:w="696" w:type="dxa"/>
            <w:tcBorders>
              <w:top w:val="nil"/>
              <w:left w:val="nil"/>
              <w:bottom w:val="nil"/>
              <w:right w:val="nil"/>
            </w:tcBorders>
            <w:shd w:val="clear" w:color="auto" w:fill="auto"/>
            <w:noWrap/>
            <w:vAlign w:val="center"/>
            <w:hideMark/>
          </w:tcPr>
          <w:p w14:paraId="68F26063" w14:textId="77777777" w:rsidR="00D70D77" w:rsidRPr="003474BA" w:rsidRDefault="00D70D77" w:rsidP="008A3EF3">
            <w:pPr>
              <w:rPr>
                <w:sz w:val="20"/>
                <w:szCs w:val="20"/>
              </w:rPr>
            </w:pPr>
          </w:p>
        </w:tc>
        <w:tc>
          <w:tcPr>
            <w:tcW w:w="696" w:type="dxa"/>
            <w:gridSpan w:val="2"/>
            <w:tcBorders>
              <w:top w:val="nil"/>
              <w:left w:val="nil"/>
              <w:bottom w:val="nil"/>
              <w:right w:val="nil"/>
            </w:tcBorders>
            <w:shd w:val="clear" w:color="auto" w:fill="auto"/>
            <w:noWrap/>
            <w:vAlign w:val="center"/>
            <w:hideMark/>
          </w:tcPr>
          <w:p w14:paraId="35689294" w14:textId="77777777" w:rsidR="00D70D77" w:rsidRPr="003474BA" w:rsidRDefault="00D70D77" w:rsidP="008A3EF3">
            <w:pPr>
              <w:rPr>
                <w:sz w:val="20"/>
                <w:szCs w:val="20"/>
              </w:rPr>
            </w:pPr>
          </w:p>
        </w:tc>
      </w:tr>
      <w:tr w:rsidR="00D70D77" w:rsidRPr="003474BA" w14:paraId="7FE63926" w14:textId="77777777" w:rsidTr="008A3EF3">
        <w:tblPrEx>
          <w:tblCellMar>
            <w:top w:w="55" w:type="dxa"/>
            <w:left w:w="55" w:type="dxa"/>
            <w:bottom w:w="55" w:type="dxa"/>
            <w:right w:w="55" w:type="dxa"/>
          </w:tblCellMar>
          <w:tblLook w:val="0000" w:firstRow="0" w:lastRow="0" w:firstColumn="0" w:lastColumn="0" w:noHBand="0" w:noVBand="0"/>
        </w:tblPrEx>
        <w:trPr>
          <w:gridBefore w:val="1"/>
          <w:gridAfter w:val="1"/>
          <w:wBefore w:w="195" w:type="dxa"/>
          <w:wAfter w:w="630" w:type="dxa"/>
          <w:trHeight w:val="849"/>
        </w:trPr>
        <w:tc>
          <w:tcPr>
            <w:tcW w:w="7865" w:type="dxa"/>
            <w:gridSpan w:val="8"/>
            <w:tcBorders>
              <w:bottom w:val="single" w:sz="4" w:space="0" w:color="auto"/>
            </w:tcBorders>
            <w:shd w:val="clear" w:color="auto" w:fill="auto"/>
            <w:vAlign w:val="center"/>
          </w:tcPr>
          <w:p w14:paraId="37F7D992" w14:textId="77777777" w:rsidR="00D70D77" w:rsidRPr="003474BA" w:rsidRDefault="00D70D77" w:rsidP="008A3EF3">
            <w:pPr>
              <w:rPr>
                <w:sz w:val="20"/>
                <w:szCs w:val="20"/>
              </w:rPr>
            </w:pPr>
            <w:r w:rsidRPr="003474BA">
              <w:rPr>
                <w:sz w:val="20"/>
                <w:szCs w:val="20"/>
              </w:rPr>
              <w:t>Подрядчик:</w:t>
            </w:r>
          </w:p>
          <w:p w14:paraId="3A629220" w14:textId="77777777" w:rsidR="00D70D77" w:rsidRPr="003474BA" w:rsidRDefault="00D70D77" w:rsidP="008A3EF3">
            <w:pPr>
              <w:rPr>
                <w:sz w:val="20"/>
                <w:szCs w:val="20"/>
              </w:rPr>
            </w:pPr>
            <w:r w:rsidRPr="003474BA">
              <w:rPr>
                <w:sz w:val="20"/>
                <w:szCs w:val="20"/>
              </w:rPr>
              <w:t>_________________/_______________________</w:t>
            </w:r>
          </w:p>
          <w:p w14:paraId="728CB887" w14:textId="77777777" w:rsidR="00D70D77" w:rsidRPr="003474BA" w:rsidRDefault="00D70D77" w:rsidP="008A3EF3">
            <w:pPr>
              <w:rPr>
                <w:sz w:val="20"/>
                <w:szCs w:val="20"/>
              </w:rPr>
            </w:pPr>
            <w:r w:rsidRPr="003474BA">
              <w:rPr>
                <w:sz w:val="20"/>
                <w:szCs w:val="20"/>
              </w:rPr>
              <w:t>(подпись)           (расшифровка подписи)</w:t>
            </w:r>
          </w:p>
        </w:tc>
        <w:tc>
          <w:tcPr>
            <w:tcW w:w="7230" w:type="dxa"/>
            <w:gridSpan w:val="10"/>
            <w:tcBorders>
              <w:bottom w:val="single" w:sz="4" w:space="0" w:color="auto"/>
            </w:tcBorders>
            <w:shd w:val="clear" w:color="auto" w:fill="auto"/>
            <w:vAlign w:val="center"/>
          </w:tcPr>
          <w:p w14:paraId="1B900A42" w14:textId="77777777" w:rsidR="00D70D77" w:rsidRPr="003474BA" w:rsidRDefault="00D70D77" w:rsidP="008A3EF3">
            <w:pPr>
              <w:rPr>
                <w:sz w:val="20"/>
                <w:szCs w:val="20"/>
              </w:rPr>
            </w:pPr>
          </w:p>
        </w:tc>
      </w:tr>
    </w:tbl>
    <w:p w14:paraId="3E2B6955" w14:textId="77777777" w:rsidR="00D70D77" w:rsidRPr="003474BA" w:rsidRDefault="00D70D77" w:rsidP="00D70D77">
      <w:pPr>
        <w:rPr>
          <w:sz w:val="20"/>
          <w:szCs w:val="20"/>
        </w:rPr>
      </w:pPr>
      <w:r w:rsidRPr="003474BA">
        <w:rPr>
          <w:sz w:val="20"/>
          <w:szCs w:val="20"/>
        </w:rPr>
        <w:t>Окончание формы</w:t>
      </w:r>
    </w:p>
    <w:tbl>
      <w:tblPr>
        <w:tblpPr w:leftFromText="180" w:rightFromText="180" w:vertAnchor="text" w:tblpY="154"/>
        <w:tblW w:w="0" w:type="auto"/>
        <w:tblLook w:val="04A0" w:firstRow="1" w:lastRow="0" w:firstColumn="1" w:lastColumn="0" w:noHBand="0" w:noVBand="1"/>
      </w:tblPr>
      <w:tblGrid>
        <w:gridCol w:w="4926"/>
        <w:gridCol w:w="4927"/>
      </w:tblGrid>
      <w:tr w:rsidR="00D70D77" w:rsidRPr="003474BA" w14:paraId="36F058B5" w14:textId="77777777" w:rsidTr="008A3EF3">
        <w:tc>
          <w:tcPr>
            <w:tcW w:w="4926" w:type="dxa"/>
            <w:shd w:val="clear" w:color="auto" w:fill="auto"/>
          </w:tcPr>
          <w:p w14:paraId="2274A58B" w14:textId="77777777" w:rsidR="00D70D77" w:rsidRPr="003474BA" w:rsidRDefault="00D70D77" w:rsidP="008A3EF3">
            <w:pPr>
              <w:rPr>
                <w:sz w:val="20"/>
                <w:szCs w:val="20"/>
              </w:rPr>
            </w:pPr>
            <w:r w:rsidRPr="003474BA">
              <w:rPr>
                <w:sz w:val="20"/>
                <w:szCs w:val="20"/>
              </w:rPr>
              <w:t>Государственный заказчик:</w:t>
            </w:r>
          </w:p>
        </w:tc>
        <w:tc>
          <w:tcPr>
            <w:tcW w:w="4927" w:type="dxa"/>
            <w:shd w:val="clear" w:color="auto" w:fill="auto"/>
          </w:tcPr>
          <w:p w14:paraId="6FFF79CB" w14:textId="77777777" w:rsidR="00D70D77" w:rsidRPr="003474BA" w:rsidRDefault="00D70D77" w:rsidP="008A3EF3">
            <w:pPr>
              <w:rPr>
                <w:sz w:val="20"/>
                <w:szCs w:val="20"/>
              </w:rPr>
            </w:pPr>
            <w:r w:rsidRPr="003474BA">
              <w:rPr>
                <w:sz w:val="20"/>
                <w:szCs w:val="20"/>
              </w:rPr>
              <w:t>Подрядчик:</w:t>
            </w:r>
          </w:p>
        </w:tc>
      </w:tr>
      <w:tr w:rsidR="00D70D77" w:rsidRPr="003474BA" w14:paraId="43F241A1" w14:textId="77777777" w:rsidTr="008A3EF3">
        <w:tc>
          <w:tcPr>
            <w:tcW w:w="4926" w:type="dxa"/>
            <w:shd w:val="clear" w:color="auto" w:fill="auto"/>
          </w:tcPr>
          <w:p w14:paraId="3D87EA40" w14:textId="77777777" w:rsidR="00D70D77" w:rsidRPr="003474BA" w:rsidRDefault="00D70D77" w:rsidP="008A3EF3">
            <w:pPr>
              <w:rPr>
                <w:sz w:val="20"/>
                <w:szCs w:val="20"/>
              </w:rPr>
            </w:pPr>
            <w:r w:rsidRPr="003474BA">
              <w:rPr>
                <w:sz w:val="20"/>
                <w:szCs w:val="20"/>
              </w:rPr>
              <w:t xml:space="preserve">Генеральный директор </w:t>
            </w:r>
          </w:p>
          <w:p w14:paraId="22327291" w14:textId="77777777" w:rsidR="00D70D77" w:rsidRPr="003474BA" w:rsidRDefault="00D70D77" w:rsidP="008A3EF3">
            <w:pPr>
              <w:rPr>
                <w:sz w:val="20"/>
                <w:szCs w:val="20"/>
              </w:rPr>
            </w:pPr>
            <w:r w:rsidRPr="003474BA">
              <w:rPr>
                <w:sz w:val="20"/>
                <w:szCs w:val="20"/>
              </w:rPr>
              <w:t>_______________________/А.В. Титов</w:t>
            </w:r>
          </w:p>
        </w:tc>
        <w:tc>
          <w:tcPr>
            <w:tcW w:w="4927" w:type="dxa"/>
            <w:shd w:val="clear" w:color="auto" w:fill="auto"/>
          </w:tcPr>
          <w:p w14:paraId="0461EBF0" w14:textId="77777777" w:rsidR="00D70D77" w:rsidRPr="003474BA" w:rsidRDefault="00D70D77" w:rsidP="008A3EF3">
            <w:pPr>
              <w:rPr>
                <w:sz w:val="20"/>
                <w:szCs w:val="20"/>
              </w:rPr>
            </w:pPr>
          </w:p>
          <w:p w14:paraId="3BA4FFB3" w14:textId="77777777" w:rsidR="00D70D77" w:rsidRPr="003474BA" w:rsidRDefault="00D70D77" w:rsidP="008A3EF3">
            <w:pPr>
              <w:rPr>
                <w:sz w:val="20"/>
                <w:szCs w:val="20"/>
              </w:rPr>
            </w:pPr>
            <w:r w:rsidRPr="003474BA">
              <w:rPr>
                <w:sz w:val="20"/>
                <w:szCs w:val="20"/>
              </w:rPr>
              <w:t>_______________________/____________</w:t>
            </w:r>
          </w:p>
        </w:tc>
      </w:tr>
    </w:tbl>
    <w:p w14:paraId="3FCCA1E4" w14:textId="77777777" w:rsidR="00D70D77" w:rsidRPr="003474BA" w:rsidRDefault="00D70D77" w:rsidP="00D70D77">
      <w:pPr>
        <w:rPr>
          <w:sz w:val="20"/>
          <w:szCs w:val="20"/>
        </w:rPr>
        <w:sectPr w:rsidR="00D70D77" w:rsidRPr="003474BA" w:rsidSect="003474BA">
          <w:pgSz w:w="16838" w:h="11906" w:orient="landscape"/>
          <w:pgMar w:top="426" w:right="709" w:bottom="568" w:left="1134" w:header="0" w:footer="0" w:gutter="0"/>
          <w:cols w:space="720"/>
          <w:titlePg/>
          <w:docGrid w:linePitch="360"/>
        </w:sectPr>
      </w:pPr>
    </w:p>
    <w:p w14:paraId="286B90F4" w14:textId="77777777" w:rsidR="00D70D77" w:rsidRPr="003474BA" w:rsidRDefault="00D70D77" w:rsidP="00D70D77">
      <w:pPr>
        <w:jc w:val="right"/>
      </w:pPr>
      <w:r w:rsidRPr="003474BA">
        <w:rPr>
          <w:noProof/>
        </w:rPr>
        <w:lastRenderedPageBreak/>
        <mc:AlternateContent>
          <mc:Choice Requires="wps">
            <w:drawing>
              <wp:anchor distT="72390" distB="72390" distL="72390" distR="72390" simplePos="0" relativeHeight="251665408" behindDoc="0" locked="0" layoutInCell="1" allowOverlap="1" wp14:anchorId="0073FB34" wp14:editId="7C78A4AC">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C329EB7" w14:textId="77777777" w:rsidR="00D70D77" w:rsidRPr="003474BA" w:rsidRDefault="00D70D77" w:rsidP="00D70D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3FB34" id="Надпись 17"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nl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6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5tFG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O7xyeVIAgAAXgQAAA4AAAAAAAAAAAAAAAAALgIAAGRycy9lMm9Eb2MueG1sUEsBAi0AFAAGAAgA&#10;AAAhAEfqxrHkAAAADwEAAA8AAAAAAAAAAAAAAAAAogQAAGRycy9kb3ducmV2LnhtbFBLBQYAAAAA&#10;BAAEAPMAAACzBQAAAAA=&#10;" strokecolor="#3465a4">
                <v:textbox>
                  <w:txbxContent>
                    <w:p w14:paraId="7C329EB7" w14:textId="77777777" w:rsidR="00D70D77" w:rsidRPr="003474BA" w:rsidRDefault="00D70D77" w:rsidP="00D70D77"/>
                  </w:txbxContent>
                </v:textbox>
              </v:shape>
            </w:pict>
          </mc:Fallback>
        </mc:AlternateContent>
      </w:r>
      <w:r w:rsidRPr="003474BA">
        <w:t>Приложение №6</w:t>
      </w:r>
    </w:p>
    <w:p w14:paraId="41A4B469" w14:textId="77777777" w:rsidR="00D70D77" w:rsidRPr="003474BA" w:rsidRDefault="00D70D77" w:rsidP="00D70D77">
      <w:pPr>
        <w:jc w:val="right"/>
      </w:pPr>
      <w:r w:rsidRPr="003474BA">
        <w:t>к Государственному контракту</w:t>
      </w:r>
    </w:p>
    <w:p w14:paraId="66A9FCD4" w14:textId="77777777" w:rsidR="00D70D77" w:rsidRPr="003474BA" w:rsidRDefault="00D70D77" w:rsidP="00D70D77">
      <w:pPr>
        <w:jc w:val="right"/>
      </w:pPr>
      <w:r w:rsidRPr="003474BA">
        <w:t>на выполнение строительно-монтажных работ</w:t>
      </w:r>
    </w:p>
    <w:p w14:paraId="2255454E" w14:textId="77777777" w:rsidR="00D70D77" w:rsidRPr="003474BA" w:rsidRDefault="00D70D77" w:rsidP="00D70D77">
      <w:pPr>
        <w:jc w:val="right"/>
      </w:pPr>
      <w:r w:rsidRPr="003474BA">
        <w:t>от «___» ________2021 г. №______________</w:t>
      </w:r>
    </w:p>
    <w:p w14:paraId="3C509794" w14:textId="77777777" w:rsidR="00D70D77" w:rsidRPr="003474BA" w:rsidRDefault="00D70D77" w:rsidP="00D70D77">
      <w:pPr>
        <w:jc w:val="right"/>
      </w:pPr>
    </w:p>
    <w:p w14:paraId="7AD3E539" w14:textId="77777777" w:rsidR="00D70D77" w:rsidRPr="003474BA" w:rsidRDefault="00D70D77" w:rsidP="00D70D77">
      <w:pPr>
        <w:jc w:val="right"/>
      </w:pPr>
      <w:r w:rsidRPr="003474BA">
        <w:t>ФОРМА</w:t>
      </w:r>
    </w:p>
    <w:p w14:paraId="2E0DC175" w14:textId="77777777" w:rsidR="00D70D77" w:rsidRPr="003474BA" w:rsidRDefault="00D70D77" w:rsidP="00D70D77">
      <w:pPr>
        <w:jc w:val="center"/>
      </w:pPr>
      <w:r w:rsidRPr="003474BA">
        <w:t>АКТ</w:t>
      </w:r>
      <w:r w:rsidRPr="003474BA">
        <w:br/>
        <w:t>СДАЧИ-ПРИЕМКИ ЗАКОНЧЕННОГО СТРОИТЕЛЬСТВОМ ОБЪЕКТ</w:t>
      </w:r>
    </w:p>
    <w:p w14:paraId="60C361D2" w14:textId="77777777" w:rsidR="00D70D77" w:rsidRPr="003474BA" w:rsidRDefault="00D70D77" w:rsidP="00D70D77">
      <w:pPr>
        <w:jc w:val="center"/>
      </w:pPr>
    </w:p>
    <w:tbl>
      <w:tblPr>
        <w:tblW w:w="9781" w:type="dxa"/>
        <w:tblInd w:w="-142" w:type="dxa"/>
        <w:tblCellMar>
          <w:left w:w="0" w:type="dxa"/>
          <w:right w:w="0" w:type="dxa"/>
        </w:tblCellMar>
        <w:tblLook w:val="04A0" w:firstRow="1" w:lastRow="0" w:firstColumn="1" w:lastColumn="0" w:noHBand="0" w:noVBand="1"/>
      </w:tblPr>
      <w:tblGrid>
        <w:gridCol w:w="455"/>
        <w:gridCol w:w="352"/>
        <w:gridCol w:w="221"/>
        <w:gridCol w:w="359"/>
        <w:gridCol w:w="147"/>
        <w:gridCol w:w="168"/>
        <w:gridCol w:w="120"/>
        <w:gridCol w:w="126"/>
        <w:gridCol w:w="290"/>
        <w:gridCol w:w="290"/>
        <w:gridCol w:w="137"/>
        <w:gridCol w:w="215"/>
        <w:gridCol w:w="22"/>
        <w:gridCol w:w="127"/>
        <w:gridCol w:w="281"/>
        <w:gridCol w:w="519"/>
        <w:gridCol w:w="155"/>
        <w:gridCol w:w="82"/>
        <w:gridCol w:w="89"/>
        <w:gridCol w:w="154"/>
        <w:gridCol w:w="7"/>
        <w:gridCol w:w="42"/>
        <w:gridCol w:w="109"/>
        <w:gridCol w:w="40"/>
        <w:gridCol w:w="113"/>
        <w:gridCol w:w="181"/>
        <w:gridCol w:w="288"/>
        <w:gridCol w:w="150"/>
        <w:gridCol w:w="67"/>
        <w:gridCol w:w="66"/>
        <w:gridCol w:w="19"/>
        <w:gridCol w:w="60"/>
        <w:gridCol w:w="222"/>
        <w:gridCol w:w="254"/>
        <w:gridCol w:w="578"/>
        <w:gridCol w:w="388"/>
        <w:gridCol w:w="28"/>
        <w:gridCol w:w="128"/>
        <w:gridCol w:w="428"/>
        <w:gridCol w:w="46"/>
        <w:gridCol w:w="100"/>
        <w:gridCol w:w="382"/>
        <w:gridCol w:w="510"/>
        <w:gridCol w:w="91"/>
        <w:gridCol w:w="473"/>
        <w:gridCol w:w="702"/>
      </w:tblGrid>
      <w:tr w:rsidR="00D70D77" w:rsidRPr="003474BA" w14:paraId="3E7D7AB1" w14:textId="77777777" w:rsidTr="008A3EF3">
        <w:trPr>
          <w:trHeight w:val="15"/>
        </w:trPr>
        <w:tc>
          <w:tcPr>
            <w:tcW w:w="371" w:type="dxa"/>
            <w:hideMark/>
          </w:tcPr>
          <w:p w14:paraId="428C9798" w14:textId="77777777" w:rsidR="00D70D77" w:rsidRPr="003474BA" w:rsidRDefault="00D70D77" w:rsidP="008A3EF3"/>
        </w:tc>
        <w:tc>
          <w:tcPr>
            <w:tcW w:w="351" w:type="dxa"/>
            <w:hideMark/>
          </w:tcPr>
          <w:p w14:paraId="26A0880C" w14:textId="77777777" w:rsidR="00D70D77" w:rsidRPr="003474BA" w:rsidRDefault="00D70D77" w:rsidP="008A3EF3"/>
        </w:tc>
        <w:tc>
          <w:tcPr>
            <w:tcW w:w="693" w:type="dxa"/>
            <w:gridSpan w:val="3"/>
            <w:hideMark/>
          </w:tcPr>
          <w:p w14:paraId="7790086D" w14:textId="77777777" w:rsidR="00D70D77" w:rsidRPr="003474BA" w:rsidRDefault="00D70D77" w:rsidP="008A3EF3"/>
        </w:tc>
        <w:tc>
          <w:tcPr>
            <w:tcW w:w="168" w:type="dxa"/>
            <w:hideMark/>
          </w:tcPr>
          <w:p w14:paraId="6BA03628" w14:textId="77777777" w:rsidR="00D70D77" w:rsidRPr="003474BA" w:rsidRDefault="00D70D77" w:rsidP="008A3EF3"/>
        </w:tc>
        <w:tc>
          <w:tcPr>
            <w:tcW w:w="235" w:type="dxa"/>
            <w:gridSpan w:val="2"/>
            <w:hideMark/>
          </w:tcPr>
          <w:p w14:paraId="7C4A8068" w14:textId="77777777" w:rsidR="00D70D77" w:rsidRPr="003474BA" w:rsidRDefault="00D70D77" w:rsidP="008A3EF3"/>
        </w:tc>
        <w:tc>
          <w:tcPr>
            <w:tcW w:w="296" w:type="dxa"/>
            <w:hideMark/>
          </w:tcPr>
          <w:p w14:paraId="512D1AEE" w14:textId="77777777" w:rsidR="00D70D77" w:rsidRPr="003474BA" w:rsidRDefault="00D70D77" w:rsidP="008A3EF3"/>
        </w:tc>
        <w:tc>
          <w:tcPr>
            <w:tcW w:w="297" w:type="dxa"/>
            <w:hideMark/>
          </w:tcPr>
          <w:p w14:paraId="4A6EEDC2" w14:textId="77777777" w:rsidR="00D70D77" w:rsidRPr="003474BA" w:rsidRDefault="00D70D77" w:rsidP="008A3EF3"/>
        </w:tc>
        <w:tc>
          <w:tcPr>
            <w:tcW w:w="356" w:type="dxa"/>
            <w:gridSpan w:val="2"/>
            <w:hideMark/>
          </w:tcPr>
          <w:p w14:paraId="1CA40864" w14:textId="77777777" w:rsidR="00D70D77" w:rsidRPr="003474BA" w:rsidRDefault="00D70D77" w:rsidP="008A3EF3"/>
        </w:tc>
        <w:tc>
          <w:tcPr>
            <w:tcW w:w="152" w:type="dxa"/>
            <w:gridSpan w:val="2"/>
            <w:hideMark/>
          </w:tcPr>
          <w:p w14:paraId="5BE2A0CB" w14:textId="77777777" w:rsidR="00D70D77" w:rsidRPr="003474BA" w:rsidRDefault="00D70D77" w:rsidP="008A3EF3"/>
        </w:tc>
        <w:tc>
          <w:tcPr>
            <w:tcW w:w="290" w:type="dxa"/>
            <w:hideMark/>
          </w:tcPr>
          <w:p w14:paraId="203F7BFE" w14:textId="77777777" w:rsidR="00D70D77" w:rsidRPr="003474BA" w:rsidRDefault="00D70D77" w:rsidP="008A3EF3"/>
        </w:tc>
        <w:tc>
          <w:tcPr>
            <w:tcW w:w="521" w:type="dxa"/>
            <w:hideMark/>
          </w:tcPr>
          <w:p w14:paraId="3E84767F" w14:textId="77777777" w:rsidR="00D70D77" w:rsidRPr="003474BA" w:rsidRDefault="00D70D77" w:rsidP="008A3EF3"/>
        </w:tc>
        <w:tc>
          <w:tcPr>
            <w:tcW w:w="158" w:type="dxa"/>
            <w:hideMark/>
          </w:tcPr>
          <w:p w14:paraId="7AC2BAF4" w14:textId="77777777" w:rsidR="00D70D77" w:rsidRPr="003474BA" w:rsidRDefault="00D70D77" w:rsidP="008A3EF3"/>
        </w:tc>
        <w:tc>
          <w:tcPr>
            <w:tcW w:w="172" w:type="dxa"/>
            <w:gridSpan w:val="2"/>
            <w:hideMark/>
          </w:tcPr>
          <w:p w14:paraId="1B8B1429" w14:textId="77777777" w:rsidR="00D70D77" w:rsidRPr="003474BA" w:rsidRDefault="00D70D77" w:rsidP="008A3EF3"/>
        </w:tc>
        <w:tc>
          <w:tcPr>
            <w:tcW w:w="164" w:type="dxa"/>
            <w:gridSpan w:val="2"/>
            <w:hideMark/>
          </w:tcPr>
          <w:p w14:paraId="41912390" w14:textId="77777777" w:rsidR="00D70D77" w:rsidRPr="003474BA" w:rsidRDefault="00D70D77" w:rsidP="008A3EF3"/>
        </w:tc>
        <w:tc>
          <w:tcPr>
            <w:tcW w:w="154" w:type="dxa"/>
            <w:gridSpan w:val="2"/>
            <w:hideMark/>
          </w:tcPr>
          <w:p w14:paraId="780E2DC4" w14:textId="77777777" w:rsidR="00D70D77" w:rsidRPr="003474BA" w:rsidRDefault="00D70D77" w:rsidP="008A3EF3"/>
        </w:tc>
        <w:tc>
          <w:tcPr>
            <w:tcW w:w="632" w:type="dxa"/>
            <w:gridSpan w:val="4"/>
            <w:hideMark/>
          </w:tcPr>
          <w:p w14:paraId="52FEABF7" w14:textId="77777777" w:rsidR="00D70D77" w:rsidRPr="003474BA" w:rsidRDefault="00D70D77" w:rsidP="008A3EF3"/>
        </w:tc>
        <w:tc>
          <w:tcPr>
            <w:tcW w:w="155" w:type="dxa"/>
            <w:hideMark/>
          </w:tcPr>
          <w:p w14:paraId="0F181500" w14:textId="77777777" w:rsidR="00D70D77" w:rsidRPr="003474BA" w:rsidRDefault="00D70D77" w:rsidP="008A3EF3"/>
        </w:tc>
        <w:tc>
          <w:tcPr>
            <w:tcW w:w="156" w:type="dxa"/>
            <w:gridSpan w:val="3"/>
            <w:hideMark/>
          </w:tcPr>
          <w:p w14:paraId="29EA548D" w14:textId="77777777" w:rsidR="00D70D77" w:rsidRPr="003474BA" w:rsidRDefault="00D70D77" w:rsidP="008A3EF3"/>
        </w:tc>
        <w:tc>
          <w:tcPr>
            <w:tcW w:w="292" w:type="dxa"/>
            <w:gridSpan w:val="2"/>
            <w:hideMark/>
          </w:tcPr>
          <w:p w14:paraId="1DBA7DDE" w14:textId="77777777" w:rsidR="00D70D77" w:rsidRPr="003474BA" w:rsidRDefault="00D70D77" w:rsidP="008A3EF3"/>
        </w:tc>
        <w:tc>
          <w:tcPr>
            <w:tcW w:w="863" w:type="dxa"/>
            <w:gridSpan w:val="2"/>
            <w:hideMark/>
          </w:tcPr>
          <w:p w14:paraId="167B5C8E" w14:textId="77777777" w:rsidR="00D70D77" w:rsidRPr="003474BA" w:rsidRDefault="00D70D77" w:rsidP="008A3EF3"/>
        </w:tc>
        <w:tc>
          <w:tcPr>
            <w:tcW w:w="370" w:type="dxa"/>
            <w:hideMark/>
          </w:tcPr>
          <w:p w14:paraId="159A8230" w14:textId="77777777" w:rsidR="00D70D77" w:rsidRPr="003474BA" w:rsidRDefault="00D70D77" w:rsidP="008A3EF3"/>
        </w:tc>
        <w:tc>
          <w:tcPr>
            <w:tcW w:w="594" w:type="dxa"/>
            <w:gridSpan w:val="3"/>
            <w:hideMark/>
          </w:tcPr>
          <w:p w14:paraId="638133AB" w14:textId="77777777" w:rsidR="00D70D77" w:rsidRPr="003474BA" w:rsidRDefault="00D70D77" w:rsidP="008A3EF3"/>
        </w:tc>
        <w:tc>
          <w:tcPr>
            <w:tcW w:w="146" w:type="dxa"/>
            <w:gridSpan w:val="2"/>
            <w:hideMark/>
          </w:tcPr>
          <w:p w14:paraId="6EA804DB" w14:textId="77777777" w:rsidR="00D70D77" w:rsidRPr="003474BA" w:rsidRDefault="00D70D77" w:rsidP="008A3EF3"/>
        </w:tc>
        <w:tc>
          <w:tcPr>
            <w:tcW w:w="1006" w:type="dxa"/>
            <w:gridSpan w:val="3"/>
            <w:hideMark/>
          </w:tcPr>
          <w:p w14:paraId="3ECF2851" w14:textId="77777777" w:rsidR="00D70D77" w:rsidRPr="003474BA" w:rsidRDefault="00D70D77" w:rsidP="008A3EF3"/>
        </w:tc>
        <w:tc>
          <w:tcPr>
            <w:tcW w:w="1189" w:type="dxa"/>
            <w:gridSpan w:val="2"/>
            <w:hideMark/>
          </w:tcPr>
          <w:p w14:paraId="2C4A6E7D" w14:textId="77777777" w:rsidR="00D70D77" w:rsidRPr="003474BA" w:rsidRDefault="00D70D77" w:rsidP="008A3EF3"/>
        </w:tc>
      </w:tr>
      <w:tr w:rsidR="00D70D77" w:rsidRPr="003474BA" w14:paraId="469C2919" w14:textId="77777777" w:rsidTr="008A3EF3">
        <w:tc>
          <w:tcPr>
            <w:tcW w:w="722" w:type="dxa"/>
            <w:gridSpan w:val="2"/>
            <w:tcBorders>
              <w:top w:val="nil"/>
              <w:left w:val="nil"/>
              <w:right w:val="nil"/>
            </w:tcBorders>
            <w:tcMar>
              <w:top w:w="0" w:type="dxa"/>
              <w:left w:w="74" w:type="dxa"/>
              <w:bottom w:w="0" w:type="dxa"/>
              <w:right w:w="74" w:type="dxa"/>
            </w:tcMar>
            <w:hideMark/>
          </w:tcPr>
          <w:p w14:paraId="6ED8A480" w14:textId="77777777" w:rsidR="00D70D77" w:rsidRPr="003474BA" w:rsidRDefault="00D70D77" w:rsidP="008A3EF3">
            <w:r w:rsidRPr="003474BA">
              <w:t>от "</w:t>
            </w:r>
          </w:p>
        </w:tc>
        <w:tc>
          <w:tcPr>
            <w:tcW w:w="861" w:type="dxa"/>
            <w:gridSpan w:val="4"/>
            <w:tcBorders>
              <w:top w:val="nil"/>
              <w:left w:val="nil"/>
              <w:bottom w:val="single" w:sz="4" w:space="0" w:color="auto"/>
              <w:right w:val="nil"/>
            </w:tcBorders>
            <w:tcMar>
              <w:top w:w="0" w:type="dxa"/>
              <w:left w:w="74" w:type="dxa"/>
              <w:bottom w:w="0" w:type="dxa"/>
              <w:right w:w="74" w:type="dxa"/>
            </w:tcMar>
            <w:hideMark/>
          </w:tcPr>
          <w:p w14:paraId="082BB84A" w14:textId="77777777" w:rsidR="00D70D77" w:rsidRPr="003474BA" w:rsidRDefault="00D70D77" w:rsidP="008A3EF3"/>
        </w:tc>
        <w:tc>
          <w:tcPr>
            <w:tcW w:w="235" w:type="dxa"/>
            <w:gridSpan w:val="2"/>
            <w:tcBorders>
              <w:top w:val="nil"/>
              <w:left w:val="nil"/>
              <w:right w:val="nil"/>
            </w:tcBorders>
            <w:tcMar>
              <w:top w:w="0" w:type="dxa"/>
              <w:left w:w="74" w:type="dxa"/>
              <w:bottom w:w="0" w:type="dxa"/>
              <w:right w:w="74" w:type="dxa"/>
            </w:tcMar>
            <w:hideMark/>
          </w:tcPr>
          <w:p w14:paraId="1049B70B" w14:textId="77777777" w:rsidR="00D70D77" w:rsidRPr="003474BA" w:rsidRDefault="00D70D77" w:rsidP="008A3EF3">
            <w:r w:rsidRPr="003474BA">
              <w:t>"</w:t>
            </w:r>
          </w:p>
        </w:tc>
        <w:tc>
          <w:tcPr>
            <w:tcW w:w="1391" w:type="dxa"/>
            <w:gridSpan w:val="7"/>
            <w:tcBorders>
              <w:top w:val="nil"/>
              <w:left w:val="nil"/>
              <w:bottom w:val="single" w:sz="4" w:space="0" w:color="auto"/>
              <w:right w:val="nil"/>
            </w:tcBorders>
            <w:tcMar>
              <w:top w:w="0" w:type="dxa"/>
              <w:left w:w="74" w:type="dxa"/>
              <w:bottom w:w="0" w:type="dxa"/>
              <w:right w:w="74" w:type="dxa"/>
            </w:tcMar>
            <w:hideMark/>
          </w:tcPr>
          <w:p w14:paraId="76FFD166" w14:textId="77777777" w:rsidR="00D70D77" w:rsidRPr="003474BA" w:rsidRDefault="00D70D77" w:rsidP="008A3EF3"/>
        </w:tc>
        <w:tc>
          <w:tcPr>
            <w:tcW w:w="521" w:type="dxa"/>
            <w:tcBorders>
              <w:top w:val="nil"/>
              <w:left w:val="nil"/>
              <w:right w:val="nil"/>
            </w:tcBorders>
            <w:tcMar>
              <w:top w:w="0" w:type="dxa"/>
              <w:left w:w="74" w:type="dxa"/>
              <w:bottom w:w="0" w:type="dxa"/>
              <w:right w:w="74" w:type="dxa"/>
            </w:tcMar>
            <w:hideMark/>
          </w:tcPr>
          <w:p w14:paraId="4F111CEE" w14:textId="77777777" w:rsidR="00D70D77" w:rsidRPr="003474BA" w:rsidRDefault="00D70D77" w:rsidP="008A3EF3">
            <w:r w:rsidRPr="003474BA">
              <w:t>20</w:t>
            </w:r>
          </w:p>
        </w:tc>
        <w:tc>
          <w:tcPr>
            <w:tcW w:w="648" w:type="dxa"/>
            <w:gridSpan w:val="7"/>
            <w:tcBorders>
              <w:top w:val="nil"/>
              <w:left w:val="nil"/>
              <w:bottom w:val="single" w:sz="4" w:space="0" w:color="auto"/>
              <w:right w:val="nil"/>
            </w:tcBorders>
            <w:tcMar>
              <w:top w:w="0" w:type="dxa"/>
              <w:left w:w="74" w:type="dxa"/>
              <w:bottom w:w="0" w:type="dxa"/>
              <w:right w:w="74" w:type="dxa"/>
            </w:tcMar>
            <w:hideMark/>
          </w:tcPr>
          <w:p w14:paraId="5E8FBF6F" w14:textId="77777777" w:rsidR="00D70D77" w:rsidRPr="003474BA" w:rsidRDefault="00D70D77" w:rsidP="008A3EF3"/>
        </w:tc>
        <w:tc>
          <w:tcPr>
            <w:tcW w:w="787" w:type="dxa"/>
            <w:gridSpan w:val="5"/>
            <w:tcBorders>
              <w:top w:val="nil"/>
              <w:left w:val="nil"/>
              <w:right w:val="nil"/>
            </w:tcBorders>
            <w:tcMar>
              <w:top w:w="0" w:type="dxa"/>
              <w:left w:w="74" w:type="dxa"/>
              <w:bottom w:w="0" w:type="dxa"/>
              <w:right w:w="74" w:type="dxa"/>
            </w:tcMar>
            <w:hideMark/>
          </w:tcPr>
          <w:p w14:paraId="4BAFF185" w14:textId="77777777" w:rsidR="00D70D77" w:rsidRPr="003474BA" w:rsidRDefault="00D70D77" w:rsidP="008A3EF3">
            <w:r w:rsidRPr="003474BA">
              <w:t>г.</w:t>
            </w:r>
          </w:p>
        </w:tc>
        <w:tc>
          <w:tcPr>
            <w:tcW w:w="2275" w:type="dxa"/>
            <w:gridSpan w:val="11"/>
            <w:tcBorders>
              <w:top w:val="nil"/>
              <w:left w:val="nil"/>
              <w:right w:val="nil"/>
            </w:tcBorders>
            <w:tcMar>
              <w:top w:w="0" w:type="dxa"/>
              <w:left w:w="74" w:type="dxa"/>
              <w:bottom w:w="0" w:type="dxa"/>
              <w:right w:w="74" w:type="dxa"/>
            </w:tcMar>
            <w:hideMark/>
          </w:tcPr>
          <w:p w14:paraId="37D1603F" w14:textId="77777777" w:rsidR="00D70D77" w:rsidRPr="003474BA" w:rsidRDefault="00D70D77" w:rsidP="008A3EF3">
            <w:r w:rsidRPr="003474BA">
              <w:t>город</w:t>
            </w:r>
          </w:p>
        </w:tc>
        <w:tc>
          <w:tcPr>
            <w:tcW w:w="2341" w:type="dxa"/>
            <w:gridSpan w:val="7"/>
            <w:tcBorders>
              <w:top w:val="nil"/>
              <w:left w:val="nil"/>
              <w:right w:val="nil"/>
            </w:tcBorders>
            <w:tcMar>
              <w:top w:w="0" w:type="dxa"/>
              <w:left w:w="74" w:type="dxa"/>
              <w:bottom w:w="0" w:type="dxa"/>
              <w:right w:w="74" w:type="dxa"/>
            </w:tcMar>
            <w:hideMark/>
          </w:tcPr>
          <w:p w14:paraId="76661E0F" w14:textId="77777777" w:rsidR="00D70D77" w:rsidRPr="003474BA" w:rsidRDefault="00D70D77" w:rsidP="008A3EF3"/>
        </w:tc>
      </w:tr>
      <w:tr w:rsidR="00D70D77" w:rsidRPr="003474BA" w14:paraId="397D4ED6" w14:textId="77777777" w:rsidTr="008A3EF3">
        <w:tc>
          <w:tcPr>
            <w:tcW w:w="9781" w:type="dxa"/>
            <w:gridSpan w:val="46"/>
            <w:tcBorders>
              <w:top w:val="nil"/>
              <w:left w:val="nil"/>
              <w:bottom w:val="nil"/>
              <w:right w:val="nil"/>
            </w:tcBorders>
            <w:tcMar>
              <w:top w:w="0" w:type="dxa"/>
              <w:left w:w="74" w:type="dxa"/>
              <w:bottom w:w="0" w:type="dxa"/>
              <w:right w:w="74" w:type="dxa"/>
            </w:tcMar>
          </w:tcPr>
          <w:p w14:paraId="6FE18377" w14:textId="77777777" w:rsidR="00D70D77" w:rsidRPr="003474BA" w:rsidRDefault="00D70D77" w:rsidP="008A3EF3"/>
        </w:tc>
      </w:tr>
      <w:tr w:rsidR="00D70D77" w:rsidRPr="003474BA" w14:paraId="7D884036" w14:textId="77777777" w:rsidTr="008A3EF3">
        <w:tc>
          <w:tcPr>
            <w:tcW w:w="9781" w:type="dxa"/>
            <w:gridSpan w:val="46"/>
            <w:tcBorders>
              <w:left w:val="nil"/>
              <w:right w:val="nil"/>
            </w:tcBorders>
            <w:tcMar>
              <w:top w:w="0" w:type="dxa"/>
              <w:left w:w="74" w:type="dxa"/>
              <w:bottom w:w="0" w:type="dxa"/>
              <w:right w:w="74" w:type="dxa"/>
            </w:tcMar>
          </w:tcPr>
          <w:p w14:paraId="17464315" w14:textId="77777777" w:rsidR="00D70D77" w:rsidRPr="003474BA" w:rsidRDefault="00D70D77" w:rsidP="008A3EF3"/>
        </w:tc>
      </w:tr>
      <w:tr w:rsidR="00D70D77" w:rsidRPr="003474BA" w14:paraId="798E2FA3" w14:textId="77777777" w:rsidTr="008A3EF3">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F1451AC" w14:textId="77777777" w:rsidR="00D70D77" w:rsidRPr="003474BA" w:rsidRDefault="00D70D77" w:rsidP="008A3EF3">
            <w:r w:rsidRPr="003474BA">
              <w:t>наименование и место расположения объекта</w:t>
            </w:r>
          </w:p>
        </w:tc>
      </w:tr>
      <w:tr w:rsidR="00D70D77" w:rsidRPr="003474BA" w14:paraId="64961CD9" w14:textId="77777777" w:rsidTr="008A3EF3">
        <w:tc>
          <w:tcPr>
            <w:tcW w:w="5010" w:type="dxa"/>
            <w:gridSpan w:val="27"/>
            <w:tcBorders>
              <w:top w:val="nil"/>
              <w:left w:val="nil"/>
              <w:bottom w:val="nil"/>
              <w:right w:val="nil"/>
            </w:tcBorders>
            <w:tcMar>
              <w:top w:w="0" w:type="dxa"/>
              <w:left w:w="74" w:type="dxa"/>
              <w:bottom w:w="0" w:type="dxa"/>
              <w:right w:w="74" w:type="dxa"/>
            </w:tcMar>
            <w:hideMark/>
          </w:tcPr>
          <w:p w14:paraId="5EC67FAB" w14:textId="77777777" w:rsidR="00D70D77" w:rsidRPr="003474BA" w:rsidRDefault="00D70D77" w:rsidP="008A3EF3">
            <w:r w:rsidRPr="003474BA">
              <w:t>Представитель застройщика/технического заказчика</w:t>
            </w:r>
          </w:p>
        </w:tc>
        <w:tc>
          <w:tcPr>
            <w:tcW w:w="4771" w:type="dxa"/>
            <w:gridSpan w:val="19"/>
            <w:tcBorders>
              <w:top w:val="nil"/>
              <w:left w:val="nil"/>
              <w:bottom w:val="single" w:sz="6" w:space="0" w:color="000000"/>
              <w:right w:val="nil"/>
            </w:tcBorders>
            <w:tcMar>
              <w:top w:w="0" w:type="dxa"/>
              <w:left w:w="74" w:type="dxa"/>
              <w:bottom w:w="0" w:type="dxa"/>
              <w:right w:w="74" w:type="dxa"/>
            </w:tcMar>
            <w:hideMark/>
          </w:tcPr>
          <w:p w14:paraId="001C9BEA" w14:textId="77777777" w:rsidR="00D70D77" w:rsidRPr="003474BA" w:rsidRDefault="00D70D77" w:rsidP="008A3EF3"/>
        </w:tc>
      </w:tr>
      <w:tr w:rsidR="00D70D77" w:rsidRPr="003474BA" w14:paraId="09F38DB1" w14:textId="77777777" w:rsidTr="008A3EF3">
        <w:tc>
          <w:tcPr>
            <w:tcW w:w="5321" w:type="dxa"/>
            <w:gridSpan w:val="31"/>
            <w:tcBorders>
              <w:top w:val="nil"/>
              <w:left w:val="nil"/>
              <w:right w:val="nil"/>
            </w:tcBorders>
            <w:tcMar>
              <w:top w:w="0" w:type="dxa"/>
              <w:left w:w="74" w:type="dxa"/>
              <w:bottom w:w="0" w:type="dxa"/>
              <w:right w:w="74" w:type="dxa"/>
            </w:tcMar>
          </w:tcPr>
          <w:p w14:paraId="6DDD9D8D" w14:textId="77777777" w:rsidR="00D70D77" w:rsidRPr="003474BA" w:rsidRDefault="00D70D77" w:rsidP="008A3EF3"/>
        </w:tc>
        <w:tc>
          <w:tcPr>
            <w:tcW w:w="4460" w:type="dxa"/>
            <w:gridSpan w:val="15"/>
            <w:tcBorders>
              <w:top w:val="nil"/>
              <w:left w:val="nil"/>
              <w:right w:val="nil"/>
            </w:tcBorders>
            <w:tcMar>
              <w:top w:w="0" w:type="dxa"/>
              <w:left w:w="74" w:type="dxa"/>
              <w:bottom w:w="0" w:type="dxa"/>
              <w:right w:w="74" w:type="dxa"/>
            </w:tcMar>
          </w:tcPr>
          <w:p w14:paraId="69F227F3" w14:textId="77777777" w:rsidR="00D70D77" w:rsidRPr="003474BA" w:rsidRDefault="00D70D77" w:rsidP="008A3EF3"/>
        </w:tc>
      </w:tr>
      <w:tr w:rsidR="00D70D77" w:rsidRPr="003474BA" w14:paraId="1C9AB4D2" w14:textId="77777777" w:rsidTr="008A3EF3">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F8F6ECE" w14:textId="77777777" w:rsidR="00D70D77" w:rsidRPr="003474BA" w:rsidRDefault="00D70D77" w:rsidP="008A3EF3">
            <w:r w:rsidRPr="003474BA">
              <w:t>организация, должность, инициалы, фамилия</w:t>
            </w:r>
          </w:p>
        </w:tc>
      </w:tr>
      <w:tr w:rsidR="00D70D77" w:rsidRPr="003474BA" w14:paraId="60B27DAE" w14:textId="77777777" w:rsidTr="008A3EF3">
        <w:tc>
          <w:tcPr>
            <w:tcW w:w="5383" w:type="dxa"/>
            <w:gridSpan w:val="32"/>
            <w:tcBorders>
              <w:top w:val="nil"/>
              <w:left w:val="nil"/>
              <w:bottom w:val="nil"/>
              <w:right w:val="nil"/>
            </w:tcBorders>
            <w:tcMar>
              <w:top w:w="0" w:type="dxa"/>
              <w:left w:w="74" w:type="dxa"/>
              <w:bottom w:w="0" w:type="dxa"/>
              <w:right w:w="74" w:type="dxa"/>
            </w:tcMar>
            <w:hideMark/>
          </w:tcPr>
          <w:p w14:paraId="7617A9E9" w14:textId="77777777" w:rsidR="00D70D77" w:rsidRPr="003474BA" w:rsidRDefault="00D70D77" w:rsidP="008A3EF3">
            <w:r w:rsidRPr="003474BA">
              <w:t>с одной стороны, и лицо, осуществляющее строительство</w:t>
            </w:r>
          </w:p>
        </w:tc>
        <w:tc>
          <w:tcPr>
            <w:tcW w:w="4398" w:type="dxa"/>
            <w:gridSpan w:val="14"/>
            <w:tcBorders>
              <w:top w:val="nil"/>
              <w:left w:val="nil"/>
              <w:bottom w:val="single" w:sz="6" w:space="0" w:color="000000"/>
              <w:right w:val="nil"/>
            </w:tcBorders>
            <w:tcMar>
              <w:top w:w="0" w:type="dxa"/>
              <w:left w:w="74" w:type="dxa"/>
              <w:bottom w:w="0" w:type="dxa"/>
              <w:right w:w="74" w:type="dxa"/>
            </w:tcMar>
            <w:hideMark/>
          </w:tcPr>
          <w:p w14:paraId="04DE56BF" w14:textId="77777777" w:rsidR="00D70D77" w:rsidRPr="003474BA" w:rsidRDefault="00D70D77" w:rsidP="008A3EF3"/>
        </w:tc>
      </w:tr>
      <w:tr w:rsidR="00D70D77" w:rsidRPr="003474BA" w14:paraId="30AD8402" w14:textId="77777777" w:rsidTr="008A3EF3">
        <w:tc>
          <w:tcPr>
            <w:tcW w:w="5613" w:type="dxa"/>
            <w:gridSpan w:val="33"/>
            <w:tcBorders>
              <w:top w:val="nil"/>
              <w:left w:val="nil"/>
              <w:right w:val="nil"/>
            </w:tcBorders>
            <w:tcMar>
              <w:top w:w="0" w:type="dxa"/>
              <w:left w:w="74" w:type="dxa"/>
              <w:bottom w:w="0" w:type="dxa"/>
              <w:right w:w="74" w:type="dxa"/>
            </w:tcMar>
          </w:tcPr>
          <w:p w14:paraId="3A8C6111" w14:textId="77777777" w:rsidR="00D70D77" w:rsidRPr="003474BA" w:rsidRDefault="00D70D77" w:rsidP="008A3EF3"/>
        </w:tc>
        <w:tc>
          <w:tcPr>
            <w:tcW w:w="4168" w:type="dxa"/>
            <w:gridSpan w:val="13"/>
            <w:tcBorders>
              <w:top w:val="nil"/>
              <w:left w:val="nil"/>
              <w:right w:val="nil"/>
            </w:tcBorders>
            <w:tcMar>
              <w:top w:w="0" w:type="dxa"/>
              <w:left w:w="74" w:type="dxa"/>
              <w:bottom w:w="0" w:type="dxa"/>
              <w:right w:w="74" w:type="dxa"/>
            </w:tcMar>
          </w:tcPr>
          <w:p w14:paraId="36748F62" w14:textId="77777777" w:rsidR="00D70D77" w:rsidRPr="003474BA" w:rsidRDefault="00D70D77" w:rsidP="008A3EF3"/>
        </w:tc>
      </w:tr>
      <w:tr w:rsidR="00D70D77" w:rsidRPr="003474BA" w14:paraId="3201758E" w14:textId="77777777" w:rsidTr="008A3EF3">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BAE1FAA" w14:textId="77777777" w:rsidR="00D70D77" w:rsidRPr="003474BA" w:rsidRDefault="00D70D77" w:rsidP="008A3EF3">
            <w:r w:rsidRPr="003474BA">
              <w:t>организация, должность, инициалы, фамилия</w:t>
            </w:r>
          </w:p>
        </w:tc>
      </w:tr>
      <w:tr w:rsidR="00D70D77" w:rsidRPr="003474BA" w14:paraId="271D5639" w14:textId="77777777" w:rsidTr="008A3EF3">
        <w:tc>
          <w:tcPr>
            <w:tcW w:w="9781" w:type="dxa"/>
            <w:gridSpan w:val="46"/>
            <w:tcBorders>
              <w:top w:val="nil"/>
              <w:left w:val="nil"/>
              <w:bottom w:val="nil"/>
              <w:right w:val="nil"/>
            </w:tcBorders>
            <w:tcMar>
              <w:top w:w="0" w:type="dxa"/>
              <w:left w:w="74" w:type="dxa"/>
              <w:bottom w:w="0" w:type="dxa"/>
              <w:right w:w="74" w:type="dxa"/>
            </w:tcMar>
            <w:hideMark/>
          </w:tcPr>
          <w:p w14:paraId="7D079648" w14:textId="77777777" w:rsidR="00D70D77" w:rsidRPr="003474BA" w:rsidRDefault="00D70D77" w:rsidP="008A3EF3">
            <w:r w:rsidRPr="003474BA">
              <w:t>с другой стороны, составили настоящий акт о нижеследующем:</w:t>
            </w:r>
          </w:p>
        </w:tc>
      </w:tr>
      <w:tr w:rsidR="00D70D77" w:rsidRPr="003474BA" w14:paraId="50417AE8" w14:textId="77777777" w:rsidTr="008A3EF3">
        <w:tc>
          <w:tcPr>
            <w:tcW w:w="2919" w:type="dxa"/>
            <w:gridSpan w:val="14"/>
            <w:tcBorders>
              <w:top w:val="nil"/>
              <w:left w:val="nil"/>
              <w:right w:val="nil"/>
            </w:tcBorders>
            <w:tcMar>
              <w:top w:w="0" w:type="dxa"/>
              <w:left w:w="74" w:type="dxa"/>
              <w:bottom w:w="0" w:type="dxa"/>
              <w:right w:w="74" w:type="dxa"/>
            </w:tcMar>
          </w:tcPr>
          <w:p w14:paraId="2B818B2C" w14:textId="77777777" w:rsidR="00D70D77" w:rsidRPr="003474BA" w:rsidRDefault="00D70D77" w:rsidP="008A3EF3"/>
        </w:tc>
        <w:tc>
          <w:tcPr>
            <w:tcW w:w="6862" w:type="dxa"/>
            <w:gridSpan w:val="32"/>
            <w:tcBorders>
              <w:top w:val="nil"/>
              <w:left w:val="nil"/>
              <w:right w:val="nil"/>
            </w:tcBorders>
            <w:tcMar>
              <w:top w:w="0" w:type="dxa"/>
              <w:left w:w="74" w:type="dxa"/>
              <w:bottom w:w="0" w:type="dxa"/>
              <w:right w:w="74" w:type="dxa"/>
            </w:tcMar>
          </w:tcPr>
          <w:p w14:paraId="23C4CEE2" w14:textId="77777777" w:rsidR="00D70D77" w:rsidRPr="003474BA" w:rsidRDefault="00D70D77" w:rsidP="008A3EF3"/>
        </w:tc>
      </w:tr>
      <w:tr w:rsidR="00D70D77" w:rsidRPr="003474BA" w14:paraId="7109DBDE" w14:textId="77777777" w:rsidTr="008A3EF3">
        <w:tc>
          <w:tcPr>
            <w:tcW w:w="9781" w:type="dxa"/>
            <w:gridSpan w:val="46"/>
            <w:tcBorders>
              <w:top w:val="nil"/>
              <w:left w:val="nil"/>
              <w:bottom w:val="nil"/>
              <w:right w:val="nil"/>
            </w:tcBorders>
            <w:tcMar>
              <w:top w:w="0" w:type="dxa"/>
              <w:left w:w="74" w:type="dxa"/>
              <w:bottom w:w="0" w:type="dxa"/>
              <w:right w:w="74" w:type="dxa"/>
            </w:tcMar>
            <w:hideMark/>
          </w:tcPr>
          <w:p w14:paraId="7B150911" w14:textId="77777777" w:rsidR="00D70D77" w:rsidRPr="003474BA" w:rsidRDefault="00D70D77" w:rsidP="008A3EF3">
            <w:r w:rsidRPr="003474BA">
              <w:t>1 Лицом, осуществляющим строительство, предъявлен застройщику (техническому заказчику) к приемке</w:t>
            </w:r>
          </w:p>
        </w:tc>
      </w:tr>
      <w:tr w:rsidR="00D70D77" w:rsidRPr="003474BA" w14:paraId="410257AC" w14:textId="77777777" w:rsidTr="008A3EF3">
        <w:tc>
          <w:tcPr>
            <w:tcW w:w="9781" w:type="dxa"/>
            <w:gridSpan w:val="46"/>
            <w:tcBorders>
              <w:top w:val="nil"/>
              <w:left w:val="nil"/>
              <w:bottom w:val="nil"/>
              <w:right w:val="nil"/>
            </w:tcBorders>
            <w:tcMar>
              <w:top w:w="0" w:type="dxa"/>
              <w:left w:w="74" w:type="dxa"/>
              <w:bottom w:w="0" w:type="dxa"/>
              <w:right w:w="74" w:type="dxa"/>
            </w:tcMar>
          </w:tcPr>
          <w:p w14:paraId="2244B5E2" w14:textId="77777777" w:rsidR="00D70D77" w:rsidRPr="003474BA" w:rsidRDefault="00D70D77" w:rsidP="008A3EF3"/>
        </w:tc>
      </w:tr>
      <w:tr w:rsidR="00D70D77" w:rsidRPr="003474BA" w14:paraId="62BEC7A4" w14:textId="77777777" w:rsidTr="008A3EF3">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1EA40A5" w14:textId="77777777" w:rsidR="00D70D77" w:rsidRPr="003474BA" w:rsidRDefault="00D70D77" w:rsidP="008A3EF3">
            <w:r w:rsidRPr="003474BA">
              <w:t>наименование объекта</w:t>
            </w:r>
          </w:p>
        </w:tc>
      </w:tr>
      <w:tr w:rsidR="00D70D77" w:rsidRPr="003474BA" w14:paraId="30E8DDA9" w14:textId="77777777" w:rsidTr="008A3EF3">
        <w:tc>
          <w:tcPr>
            <w:tcW w:w="2548" w:type="dxa"/>
            <w:gridSpan w:val="11"/>
            <w:tcBorders>
              <w:top w:val="nil"/>
              <w:left w:val="nil"/>
              <w:bottom w:val="nil"/>
              <w:right w:val="nil"/>
            </w:tcBorders>
            <w:tcMar>
              <w:top w:w="0" w:type="dxa"/>
              <w:left w:w="74" w:type="dxa"/>
              <w:bottom w:w="0" w:type="dxa"/>
              <w:right w:w="74" w:type="dxa"/>
            </w:tcMar>
            <w:hideMark/>
          </w:tcPr>
          <w:p w14:paraId="4BFDC647" w14:textId="77777777" w:rsidR="00D70D77" w:rsidRPr="003474BA" w:rsidRDefault="00D70D77" w:rsidP="008A3EF3">
            <w:r w:rsidRPr="003474BA">
              <w:t>расположенный по адресу</w:t>
            </w:r>
          </w:p>
        </w:tc>
        <w:tc>
          <w:tcPr>
            <w:tcW w:w="7233" w:type="dxa"/>
            <w:gridSpan w:val="35"/>
            <w:tcBorders>
              <w:top w:val="nil"/>
              <w:left w:val="nil"/>
              <w:bottom w:val="single" w:sz="6" w:space="0" w:color="000000"/>
              <w:right w:val="nil"/>
            </w:tcBorders>
            <w:tcMar>
              <w:top w:w="0" w:type="dxa"/>
              <w:left w:w="74" w:type="dxa"/>
              <w:bottom w:w="0" w:type="dxa"/>
              <w:right w:w="74" w:type="dxa"/>
            </w:tcMar>
            <w:hideMark/>
          </w:tcPr>
          <w:p w14:paraId="61AC7A9E" w14:textId="77777777" w:rsidR="00D70D77" w:rsidRPr="003474BA" w:rsidRDefault="00D70D77" w:rsidP="008A3EF3"/>
        </w:tc>
      </w:tr>
      <w:tr w:rsidR="00D70D77" w:rsidRPr="003474BA" w14:paraId="604E9DC1" w14:textId="77777777" w:rsidTr="008A3EF3">
        <w:tc>
          <w:tcPr>
            <w:tcW w:w="2919" w:type="dxa"/>
            <w:gridSpan w:val="14"/>
            <w:tcBorders>
              <w:top w:val="nil"/>
              <w:left w:val="nil"/>
              <w:right w:val="nil"/>
            </w:tcBorders>
            <w:tcMar>
              <w:top w:w="0" w:type="dxa"/>
              <w:left w:w="74" w:type="dxa"/>
              <w:bottom w:w="0" w:type="dxa"/>
              <w:right w:w="74" w:type="dxa"/>
            </w:tcMar>
          </w:tcPr>
          <w:p w14:paraId="708C6333" w14:textId="77777777" w:rsidR="00D70D77" w:rsidRPr="003474BA" w:rsidRDefault="00D70D77" w:rsidP="008A3EF3"/>
        </w:tc>
        <w:tc>
          <w:tcPr>
            <w:tcW w:w="6862" w:type="dxa"/>
            <w:gridSpan w:val="32"/>
            <w:tcBorders>
              <w:top w:val="nil"/>
              <w:left w:val="nil"/>
              <w:right w:val="nil"/>
            </w:tcBorders>
            <w:tcMar>
              <w:top w:w="0" w:type="dxa"/>
              <w:left w:w="74" w:type="dxa"/>
              <w:bottom w:w="0" w:type="dxa"/>
              <w:right w:w="74" w:type="dxa"/>
            </w:tcMar>
          </w:tcPr>
          <w:p w14:paraId="54C68E51" w14:textId="77777777" w:rsidR="00D70D77" w:rsidRPr="003474BA" w:rsidRDefault="00D70D77" w:rsidP="008A3EF3"/>
        </w:tc>
      </w:tr>
      <w:tr w:rsidR="00D70D77" w:rsidRPr="003474BA" w14:paraId="798B1850" w14:textId="77777777" w:rsidTr="008A3EF3">
        <w:tc>
          <w:tcPr>
            <w:tcW w:w="8500" w:type="dxa"/>
            <w:gridSpan w:val="43"/>
            <w:tcBorders>
              <w:top w:val="nil"/>
              <w:left w:val="nil"/>
              <w:bottom w:val="nil"/>
              <w:right w:val="nil"/>
            </w:tcBorders>
            <w:tcMar>
              <w:top w:w="0" w:type="dxa"/>
              <w:left w:w="74" w:type="dxa"/>
              <w:bottom w:w="0" w:type="dxa"/>
              <w:right w:w="74" w:type="dxa"/>
            </w:tcMar>
            <w:hideMark/>
          </w:tcPr>
          <w:p w14:paraId="4306D745" w14:textId="77777777" w:rsidR="00D70D77" w:rsidRPr="003474BA" w:rsidRDefault="00D70D77" w:rsidP="008A3EF3">
            <w:r w:rsidRPr="003474BA">
              <w:t>2 Строительство производилось в соответствии с разрешением на строительство, выданным</w:t>
            </w:r>
          </w:p>
        </w:tc>
        <w:tc>
          <w:tcPr>
            <w:tcW w:w="1281" w:type="dxa"/>
            <w:gridSpan w:val="3"/>
            <w:tcBorders>
              <w:top w:val="nil"/>
              <w:left w:val="nil"/>
              <w:bottom w:val="single" w:sz="6" w:space="0" w:color="000000"/>
              <w:right w:val="nil"/>
            </w:tcBorders>
            <w:tcMar>
              <w:top w:w="0" w:type="dxa"/>
              <w:left w:w="74" w:type="dxa"/>
              <w:bottom w:w="0" w:type="dxa"/>
              <w:right w:w="74" w:type="dxa"/>
            </w:tcMar>
            <w:hideMark/>
          </w:tcPr>
          <w:p w14:paraId="787D49F4" w14:textId="77777777" w:rsidR="00D70D77" w:rsidRPr="003474BA" w:rsidRDefault="00D70D77" w:rsidP="008A3EF3"/>
        </w:tc>
      </w:tr>
      <w:tr w:rsidR="00D70D77" w:rsidRPr="003474BA" w14:paraId="6CD69F61" w14:textId="77777777" w:rsidTr="008A3EF3">
        <w:tc>
          <w:tcPr>
            <w:tcW w:w="8592" w:type="dxa"/>
            <w:gridSpan w:val="44"/>
            <w:tcBorders>
              <w:top w:val="nil"/>
              <w:left w:val="nil"/>
              <w:right w:val="nil"/>
            </w:tcBorders>
            <w:tcMar>
              <w:top w:w="0" w:type="dxa"/>
              <w:left w:w="74" w:type="dxa"/>
              <w:bottom w:w="0" w:type="dxa"/>
              <w:right w:w="74" w:type="dxa"/>
            </w:tcMar>
          </w:tcPr>
          <w:p w14:paraId="6830ACDF" w14:textId="77777777" w:rsidR="00D70D77" w:rsidRPr="003474BA" w:rsidRDefault="00D70D77" w:rsidP="008A3EF3"/>
        </w:tc>
        <w:tc>
          <w:tcPr>
            <w:tcW w:w="1189" w:type="dxa"/>
            <w:gridSpan w:val="2"/>
            <w:tcBorders>
              <w:top w:val="nil"/>
              <w:left w:val="nil"/>
              <w:right w:val="nil"/>
            </w:tcBorders>
            <w:tcMar>
              <w:top w:w="0" w:type="dxa"/>
              <w:left w:w="74" w:type="dxa"/>
              <w:bottom w:w="0" w:type="dxa"/>
              <w:right w:w="74" w:type="dxa"/>
            </w:tcMar>
          </w:tcPr>
          <w:p w14:paraId="2E64D1F0" w14:textId="77777777" w:rsidR="00D70D77" w:rsidRPr="003474BA" w:rsidRDefault="00D70D77" w:rsidP="008A3EF3"/>
        </w:tc>
      </w:tr>
      <w:tr w:rsidR="00D70D77" w:rsidRPr="003474BA" w14:paraId="1074BE2B" w14:textId="77777777" w:rsidTr="008A3EF3">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0AD391D" w14:textId="77777777" w:rsidR="00D70D77" w:rsidRPr="003474BA" w:rsidRDefault="00D70D77" w:rsidP="008A3EF3">
            <w:r w:rsidRPr="003474BA">
              <w:t>наименование органа, выдавшего разрешение</w:t>
            </w:r>
          </w:p>
        </w:tc>
      </w:tr>
      <w:tr w:rsidR="00D70D77" w:rsidRPr="003474BA" w14:paraId="1D1DAD24" w14:textId="77777777" w:rsidTr="008A3EF3">
        <w:tc>
          <w:tcPr>
            <w:tcW w:w="2919" w:type="dxa"/>
            <w:gridSpan w:val="14"/>
            <w:tcBorders>
              <w:top w:val="nil"/>
              <w:left w:val="nil"/>
              <w:right w:val="nil"/>
            </w:tcBorders>
            <w:tcMar>
              <w:top w:w="0" w:type="dxa"/>
              <w:left w:w="74" w:type="dxa"/>
              <w:bottom w:w="0" w:type="dxa"/>
              <w:right w:w="74" w:type="dxa"/>
            </w:tcMar>
          </w:tcPr>
          <w:p w14:paraId="69B026AD" w14:textId="77777777" w:rsidR="00D70D77" w:rsidRPr="003474BA" w:rsidRDefault="00D70D77" w:rsidP="008A3EF3"/>
        </w:tc>
        <w:tc>
          <w:tcPr>
            <w:tcW w:w="6862" w:type="dxa"/>
            <w:gridSpan w:val="32"/>
            <w:tcBorders>
              <w:top w:val="nil"/>
              <w:left w:val="nil"/>
              <w:right w:val="nil"/>
            </w:tcBorders>
            <w:tcMar>
              <w:top w:w="0" w:type="dxa"/>
              <w:left w:w="74" w:type="dxa"/>
              <w:bottom w:w="0" w:type="dxa"/>
              <w:right w:w="74" w:type="dxa"/>
            </w:tcMar>
          </w:tcPr>
          <w:p w14:paraId="25C8A2E3" w14:textId="77777777" w:rsidR="00D70D77" w:rsidRPr="003474BA" w:rsidRDefault="00D70D77" w:rsidP="008A3EF3"/>
        </w:tc>
      </w:tr>
      <w:tr w:rsidR="00D70D77" w:rsidRPr="003474BA" w14:paraId="449E16E9" w14:textId="77777777" w:rsidTr="008A3EF3">
        <w:tc>
          <w:tcPr>
            <w:tcW w:w="3730" w:type="dxa"/>
            <w:gridSpan w:val="16"/>
            <w:tcBorders>
              <w:top w:val="nil"/>
              <w:left w:val="nil"/>
              <w:bottom w:val="nil"/>
              <w:right w:val="nil"/>
            </w:tcBorders>
            <w:tcMar>
              <w:top w:w="0" w:type="dxa"/>
              <w:left w:w="74" w:type="dxa"/>
              <w:bottom w:w="0" w:type="dxa"/>
              <w:right w:w="74" w:type="dxa"/>
            </w:tcMar>
            <w:hideMark/>
          </w:tcPr>
          <w:p w14:paraId="16880D48" w14:textId="77777777" w:rsidR="00D70D77" w:rsidRPr="003474BA" w:rsidRDefault="00D70D77" w:rsidP="008A3EF3">
            <w:r w:rsidRPr="003474BA">
              <w:t>3 В строительстве принимали участие</w:t>
            </w:r>
          </w:p>
        </w:tc>
        <w:tc>
          <w:tcPr>
            <w:tcW w:w="6051" w:type="dxa"/>
            <w:gridSpan w:val="30"/>
            <w:tcBorders>
              <w:top w:val="nil"/>
              <w:left w:val="nil"/>
              <w:bottom w:val="single" w:sz="6" w:space="0" w:color="000000"/>
              <w:right w:val="nil"/>
            </w:tcBorders>
            <w:tcMar>
              <w:top w:w="0" w:type="dxa"/>
              <w:left w:w="74" w:type="dxa"/>
              <w:bottom w:w="0" w:type="dxa"/>
              <w:right w:w="74" w:type="dxa"/>
            </w:tcMar>
            <w:hideMark/>
          </w:tcPr>
          <w:p w14:paraId="7C723667" w14:textId="77777777" w:rsidR="00D70D77" w:rsidRPr="003474BA" w:rsidRDefault="00D70D77" w:rsidP="008A3EF3"/>
        </w:tc>
      </w:tr>
      <w:tr w:rsidR="00D70D77" w:rsidRPr="003474BA" w14:paraId="5D31FAE3" w14:textId="77777777" w:rsidTr="008A3EF3">
        <w:tc>
          <w:tcPr>
            <w:tcW w:w="3888" w:type="dxa"/>
            <w:gridSpan w:val="17"/>
            <w:tcBorders>
              <w:top w:val="nil"/>
              <w:left w:val="nil"/>
              <w:right w:val="nil"/>
            </w:tcBorders>
            <w:tcMar>
              <w:top w:w="0" w:type="dxa"/>
              <w:left w:w="74" w:type="dxa"/>
              <w:bottom w:w="0" w:type="dxa"/>
              <w:right w:w="74" w:type="dxa"/>
            </w:tcMar>
          </w:tcPr>
          <w:p w14:paraId="7FE1CE78" w14:textId="77777777" w:rsidR="00D70D77" w:rsidRPr="003474BA" w:rsidRDefault="00D70D77" w:rsidP="008A3EF3"/>
        </w:tc>
        <w:tc>
          <w:tcPr>
            <w:tcW w:w="5893" w:type="dxa"/>
            <w:gridSpan w:val="29"/>
            <w:tcBorders>
              <w:top w:val="nil"/>
              <w:left w:val="nil"/>
              <w:right w:val="nil"/>
            </w:tcBorders>
            <w:tcMar>
              <w:top w:w="0" w:type="dxa"/>
              <w:left w:w="74" w:type="dxa"/>
              <w:bottom w:w="0" w:type="dxa"/>
              <w:right w:w="74" w:type="dxa"/>
            </w:tcMar>
          </w:tcPr>
          <w:p w14:paraId="14BACC08" w14:textId="77777777" w:rsidR="00D70D77" w:rsidRPr="003474BA" w:rsidRDefault="00D70D77" w:rsidP="008A3EF3"/>
        </w:tc>
      </w:tr>
      <w:tr w:rsidR="00D70D77" w:rsidRPr="003474BA" w14:paraId="7EFA833C" w14:textId="77777777" w:rsidTr="008A3EF3">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172C834" w14:textId="77777777" w:rsidR="00D70D77" w:rsidRPr="003474BA" w:rsidRDefault="00D70D77" w:rsidP="008A3EF3">
            <w:r w:rsidRPr="003474BA">
              <w:t>наименование организаций, их реквизиты, виды работ, номер свидетельства о допуске</w:t>
            </w:r>
          </w:p>
          <w:p w14:paraId="0B7768C2" w14:textId="77777777" w:rsidR="00D70D77" w:rsidRPr="003474BA" w:rsidRDefault="00D70D77" w:rsidP="008A3EF3"/>
        </w:tc>
      </w:tr>
      <w:tr w:rsidR="00D70D77" w:rsidRPr="003474BA" w14:paraId="2876B451" w14:textId="77777777" w:rsidTr="008A3EF3">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B898DCE" w14:textId="77777777" w:rsidR="00D70D77" w:rsidRPr="003474BA" w:rsidRDefault="00D70D77" w:rsidP="008A3EF3">
            <w:r w:rsidRPr="003474BA">
              <w:t>к определенному виду/видам работ, которые оказывают влияние на безопасность</w:t>
            </w:r>
          </w:p>
          <w:p w14:paraId="1711FF2A" w14:textId="77777777" w:rsidR="00D70D77" w:rsidRPr="003474BA" w:rsidRDefault="00D70D77" w:rsidP="008A3EF3"/>
        </w:tc>
      </w:tr>
      <w:tr w:rsidR="00D70D77" w:rsidRPr="003474BA" w14:paraId="1EBAF6A3" w14:textId="77777777" w:rsidTr="008A3EF3">
        <w:trPr>
          <w:trHeight w:val="432"/>
        </w:trPr>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CF05AE5" w14:textId="77777777" w:rsidR="00D70D77" w:rsidRPr="003474BA" w:rsidRDefault="00D70D77" w:rsidP="008A3EF3">
            <w:r w:rsidRPr="003474BA">
              <w:t>объектов капитального строительства, выполнявшихся каждой из них,</w:t>
            </w:r>
          </w:p>
          <w:p w14:paraId="5BDBEA5E" w14:textId="77777777" w:rsidR="00D70D77" w:rsidRPr="003474BA" w:rsidRDefault="00D70D77" w:rsidP="008A3EF3"/>
        </w:tc>
      </w:tr>
      <w:tr w:rsidR="00D70D77" w:rsidRPr="003474BA" w14:paraId="18E40A1E" w14:textId="77777777" w:rsidTr="008A3EF3">
        <w:trPr>
          <w:trHeight w:val="228"/>
        </w:trPr>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5948091" w14:textId="77777777" w:rsidR="00D70D77" w:rsidRPr="003474BA" w:rsidRDefault="00D70D77" w:rsidP="008A3EF3">
            <w:r w:rsidRPr="003474BA">
              <w:t>при числе организаций более трех их перечень указывается в приложении к акту</w:t>
            </w:r>
          </w:p>
          <w:p w14:paraId="2D14FABE" w14:textId="77777777" w:rsidR="00D70D77" w:rsidRPr="003474BA" w:rsidRDefault="00D70D77" w:rsidP="008A3EF3"/>
        </w:tc>
      </w:tr>
      <w:tr w:rsidR="00D70D77" w:rsidRPr="003474BA" w14:paraId="3429C388" w14:textId="77777777" w:rsidTr="008A3EF3">
        <w:tc>
          <w:tcPr>
            <w:tcW w:w="9781" w:type="dxa"/>
            <w:gridSpan w:val="46"/>
            <w:tcBorders>
              <w:top w:val="nil"/>
              <w:left w:val="nil"/>
              <w:bottom w:val="nil"/>
              <w:right w:val="nil"/>
            </w:tcBorders>
            <w:tcMar>
              <w:top w:w="0" w:type="dxa"/>
              <w:left w:w="74" w:type="dxa"/>
              <w:bottom w:w="0" w:type="dxa"/>
              <w:right w:w="74" w:type="dxa"/>
            </w:tcMar>
            <w:hideMark/>
          </w:tcPr>
          <w:p w14:paraId="7F64D21F" w14:textId="77777777" w:rsidR="00D70D77" w:rsidRPr="003474BA" w:rsidRDefault="00D70D77" w:rsidP="008A3EF3">
            <w:r w:rsidRPr="003474BA">
              <w:t>4 Проектная документация на строительство разработана генеральным проектировщиком</w:t>
            </w:r>
          </w:p>
          <w:p w14:paraId="59DDFC6D" w14:textId="77777777" w:rsidR="00D70D77" w:rsidRPr="003474BA" w:rsidRDefault="00D70D77" w:rsidP="008A3EF3"/>
        </w:tc>
      </w:tr>
      <w:tr w:rsidR="00D70D77" w:rsidRPr="003474BA" w14:paraId="16EF3AB0" w14:textId="77777777" w:rsidTr="008A3EF3">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13EFB64" w14:textId="77777777" w:rsidR="00D70D77" w:rsidRPr="003474BA" w:rsidRDefault="00D70D77" w:rsidP="008A3EF3">
            <w:r w:rsidRPr="003474BA">
              <w:t>наименование организации и ее реквизиты,</w:t>
            </w:r>
          </w:p>
          <w:p w14:paraId="283F1401" w14:textId="77777777" w:rsidR="00D70D77" w:rsidRPr="003474BA" w:rsidRDefault="00D70D77" w:rsidP="008A3EF3"/>
        </w:tc>
      </w:tr>
      <w:tr w:rsidR="00D70D77" w:rsidRPr="003474BA" w14:paraId="3A226704" w14:textId="77777777" w:rsidTr="008A3EF3">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2AB40FC" w14:textId="77777777" w:rsidR="00D70D77" w:rsidRPr="003474BA" w:rsidRDefault="00D70D77" w:rsidP="008A3EF3">
            <w:r w:rsidRPr="003474BA">
              <w:lastRenderedPageBreak/>
              <w:t>номер свидетельства о допуске к определенному виду/видам работ,</w:t>
            </w:r>
          </w:p>
          <w:p w14:paraId="2EE8F597" w14:textId="77777777" w:rsidR="00D70D77" w:rsidRPr="003474BA" w:rsidRDefault="00D70D77" w:rsidP="008A3EF3"/>
        </w:tc>
      </w:tr>
      <w:tr w:rsidR="00D70D77" w:rsidRPr="003474BA" w14:paraId="26EC3E1D" w14:textId="77777777" w:rsidTr="008A3EF3">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4D6D107" w14:textId="77777777" w:rsidR="00D70D77" w:rsidRPr="003474BA" w:rsidRDefault="00D70D77" w:rsidP="008A3EF3">
            <w:r w:rsidRPr="003474BA">
              <w:t>которые оказывают влияние на безопасность объектов капитального строительства</w:t>
            </w:r>
          </w:p>
          <w:p w14:paraId="501DEBCF" w14:textId="77777777" w:rsidR="00D70D77" w:rsidRPr="003474BA" w:rsidRDefault="00D70D77" w:rsidP="008A3EF3"/>
        </w:tc>
      </w:tr>
      <w:tr w:rsidR="00D70D77" w:rsidRPr="003474BA" w14:paraId="46CC9200" w14:textId="77777777" w:rsidTr="008A3EF3">
        <w:tc>
          <w:tcPr>
            <w:tcW w:w="1583" w:type="dxa"/>
            <w:gridSpan w:val="6"/>
            <w:tcBorders>
              <w:top w:val="nil"/>
              <w:left w:val="nil"/>
              <w:bottom w:val="nil"/>
              <w:right w:val="nil"/>
            </w:tcBorders>
            <w:tcMar>
              <w:top w:w="0" w:type="dxa"/>
              <w:left w:w="74" w:type="dxa"/>
              <w:bottom w:w="0" w:type="dxa"/>
              <w:right w:w="74" w:type="dxa"/>
            </w:tcMar>
            <w:hideMark/>
          </w:tcPr>
          <w:p w14:paraId="5017B72D" w14:textId="77777777" w:rsidR="00D70D77" w:rsidRPr="003474BA" w:rsidRDefault="00D70D77" w:rsidP="008A3EF3">
            <w:r w:rsidRPr="003474BA">
              <w:t>выполнившим</w:t>
            </w:r>
          </w:p>
        </w:tc>
        <w:tc>
          <w:tcPr>
            <w:tcW w:w="8198" w:type="dxa"/>
            <w:gridSpan w:val="40"/>
            <w:tcBorders>
              <w:top w:val="nil"/>
              <w:left w:val="nil"/>
              <w:bottom w:val="single" w:sz="6" w:space="0" w:color="000000"/>
              <w:right w:val="nil"/>
            </w:tcBorders>
            <w:tcMar>
              <w:top w:w="0" w:type="dxa"/>
              <w:left w:w="74" w:type="dxa"/>
              <w:bottom w:w="0" w:type="dxa"/>
              <w:right w:w="74" w:type="dxa"/>
            </w:tcMar>
            <w:hideMark/>
          </w:tcPr>
          <w:p w14:paraId="38DB0E9E" w14:textId="77777777" w:rsidR="00D70D77" w:rsidRPr="003474BA" w:rsidRDefault="00D70D77" w:rsidP="008A3EF3"/>
        </w:tc>
      </w:tr>
      <w:tr w:rsidR="00D70D77" w:rsidRPr="003474BA" w14:paraId="1993F761" w14:textId="77777777" w:rsidTr="008A3EF3">
        <w:tc>
          <w:tcPr>
            <w:tcW w:w="1818" w:type="dxa"/>
            <w:gridSpan w:val="8"/>
            <w:tcBorders>
              <w:top w:val="nil"/>
              <w:left w:val="nil"/>
              <w:right w:val="nil"/>
            </w:tcBorders>
            <w:tcMar>
              <w:top w:w="0" w:type="dxa"/>
              <w:left w:w="74" w:type="dxa"/>
              <w:bottom w:w="0" w:type="dxa"/>
              <w:right w:w="74" w:type="dxa"/>
            </w:tcMar>
          </w:tcPr>
          <w:p w14:paraId="3109D23B" w14:textId="77777777" w:rsidR="00D70D77" w:rsidRPr="003474BA" w:rsidRDefault="00D70D77" w:rsidP="008A3EF3"/>
        </w:tc>
        <w:tc>
          <w:tcPr>
            <w:tcW w:w="7963" w:type="dxa"/>
            <w:gridSpan w:val="38"/>
            <w:tcBorders>
              <w:top w:val="nil"/>
              <w:left w:val="nil"/>
              <w:right w:val="nil"/>
            </w:tcBorders>
            <w:tcMar>
              <w:top w:w="0" w:type="dxa"/>
              <w:left w:w="74" w:type="dxa"/>
              <w:bottom w:w="0" w:type="dxa"/>
              <w:right w:w="74" w:type="dxa"/>
            </w:tcMar>
          </w:tcPr>
          <w:p w14:paraId="60D2FF2B" w14:textId="77777777" w:rsidR="00D70D77" w:rsidRPr="003474BA" w:rsidRDefault="00D70D77" w:rsidP="008A3EF3"/>
        </w:tc>
      </w:tr>
      <w:tr w:rsidR="00D70D77" w:rsidRPr="003474BA" w14:paraId="1CCD1E83" w14:textId="77777777" w:rsidTr="008A3EF3">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C860726" w14:textId="77777777" w:rsidR="00D70D77" w:rsidRPr="003474BA" w:rsidRDefault="00D70D77" w:rsidP="008A3EF3">
            <w:r w:rsidRPr="003474BA">
              <w:t>наименование частей или разделов документации</w:t>
            </w:r>
          </w:p>
        </w:tc>
      </w:tr>
      <w:tr w:rsidR="00D70D77" w:rsidRPr="003474BA" w14:paraId="602B7A1D" w14:textId="77777777" w:rsidTr="008A3EF3">
        <w:tc>
          <w:tcPr>
            <w:tcW w:w="1698" w:type="dxa"/>
            <w:gridSpan w:val="7"/>
            <w:tcBorders>
              <w:top w:val="nil"/>
              <w:left w:val="nil"/>
              <w:bottom w:val="nil"/>
              <w:right w:val="nil"/>
            </w:tcBorders>
            <w:tcMar>
              <w:top w:w="0" w:type="dxa"/>
              <w:left w:w="74" w:type="dxa"/>
              <w:bottom w:w="0" w:type="dxa"/>
              <w:right w:w="74" w:type="dxa"/>
            </w:tcMar>
            <w:hideMark/>
          </w:tcPr>
          <w:p w14:paraId="04185C0A" w14:textId="77777777" w:rsidR="00D70D77" w:rsidRPr="003474BA" w:rsidRDefault="00D70D77" w:rsidP="008A3EF3">
            <w:r w:rsidRPr="003474BA">
              <w:t>и организациями</w:t>
            </w:r>
          </w:p>
        </w:tc>
        <w:tc>
          <w:tcPr>
            <w:tcW w:w="8083" w:type="dxa"/>
            <w:gridSpan w:val="39"/>
            <w:tcBorders>
              <w:top w:val="nil"/>
              <w:left w:val="nil"/>
              <w:bottom w:val="single" w:sz="6" w:space="0" w:color="000000"/>
              <w:right w:val="nil"/>
            </w:tcBorders>
            <w:tcMar>
              <w:top w:w="0" w:type="dxa"/>
              <w:left w:w="74" w:type="dxa"/>
              <w:bottom w:w="0" w:type="dxa"/>
              <w:right w:w="74" w:type="dxa"/>
            </w:tcMar>
            <w:hideMark/>
          </w:tcPr>
          <w:p w14:paraId="358F93F2" w14:textId="77777777" w:rsidR="00D70D77" w:rsidRPr="003474BA" w:rsidRDefault="00D70D77" w:rsidP="008A3EF3"/>
        </w:tc>
      </w:tr>
      <w:tr w:rsidR="00D70D77" w:rsidRPr="003474BA" w14:paraId="597C1EA7" w14:textId="77777777" w:rsidTr="008A3EF3">
        <w:tc>
          <w:tcPr>
            <w:tcW w:w="2114" w:type="dxa"/>
            <w:gridSpan w:val="9"/>
            <w:tcBorders>
              <w:top w:val="nil"/>
              <w:left w:val="nil"/>
              <w:right w:val="nil"/>
            </w:tcBorders>
            <w:tcMar>
              <w:top w:w="0" w:type="dxa"/>
              <w:left w:w="74" w:type="dxa"/>
              <w:bottom w:w="0" w:type="dxa"/>
              <w:right w:w="74" w:type="dxa"/>
            </w:tcMar>
          </w:tcPr>
          <w:p w14:paraId="7EF88425" w14:textId="77777777" w:rsidR="00D70D77" w:rsidRPr="003474BA" w:rsidRDefault="00D70D77" w:rsidP="008A3EF3"/>
        </w:tc>
        <w:tc>
          <w:tcPr>
            <w:tcW w:w="7667" w:type="dxa"/>
            <w:gridSpan w:val="37"/>
            <w:tcBorders>
              <w:top w:val="nil"/>
              <w:left w:val="nil"/>
              <w:right w:val="nil"/>
            </w:tcBorders>
            <w:tcMar>
              <w:top w:w="0" w:type="dxa"/>
              <w:left w:w="74" w:type="dxa"/>
              <w:bottom w:w="0" w:type="dxa"/>
              <w:right w:w="74" w:type="dxa"/>
            </w:tcMar>
          </w:tcPr>
          <w:p w14:paraId="1EF288F0" w14:textId="77777777" w:rsidR="00D70D77" w:rsidRPr="003474BA" w:rsidRDefault="00D70D77" w:rsidP="008A3EF3"/>
        </w:tc>
      </w:tr>
      <w:tr w:rsidR="00D70D77" w:rsidRPr="003474BA" w14:paraId="6DFE895C" w14:textId="77777777" w:rsidTr="008A3EF3">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9B0C0BE" w14:textId="77777777" w:rsidR="00D70D77" w:rsidRPr="003474BA" w:rsidRDefault="00D70D77" w:rsidP="008A3EF3">
            <w:r w:rsidRPr="003474BA">
              <w:t>наименование организаций, их реквизиты,</w:t>
            </w:r>
          </w:p>
          <w:p w14:paraId="5CDEE4DB" w14:textId="77777777" w:rsidR="00D70D77" w:rsidRPr="003474BA" w:rsidRDefault="00D70D77" w:rsidP="008A3EF3"/>
        </w:tc>
      </w:tr>
      <w:tr w:rsidR="00D70D77" w:rsidRPr="003474BA" w14:paraId="4F67F36E" w14:textId="77777777" w:rsidTr="008A3EF3">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8E88C86" w14:textId="77777777" w:rsidR="00D70D77" w:rsidRPr="003474BA" w:rsidRDefault="00D70D77" w:rsidP="008A3EF3">
            <w:r w:rsidRPr="003474BA">
              <w:t>номер свидетельства о допуске к определенному виду/видам работ,</w:t>
            </w:r>
          </w:p>
          <w:p w14:paraId="6C63E57E" w14:textId="77777777" w:rsidR="00D70D77" w:rsidRPr="003474BA" w:rsidRDefault="00D70D77" w:rsidP="008A3EF3"/>
        </w:tc>
      </w:tr>
      <w:tr w:rsidR="00D70D77" w:rsidRPr="003474BA" w14:paraId="7E23D8E5" w14:textId="77777777" w:rsidTr="008A3EF3">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1F2A916" w14:textId="77777777" w:rsidR="00D70D77" w:rsidRPr="003474BA" w:rsidRDefault="00D70D77" w:rsidP="008A3EF3">
            <w:r w:rsidRPr="003474BA">
              <w:t>которые оказывают влияние на безопасность объектов капитального строительства,</w:t>
            </w:r>
          </w:p>
          <w:p w14:paraId="354DA0F0" w14:textId="77777777" w:rsidR="00D70D77" w:rsidRPr="003474BA" w:rsidRDefault="00D70D77" w:rsidP="008A3EF3"/>
        </w:tc>
      </w:tr>
      <w:tr w:rsidR="00D70D77" w:rsidRPr="003474BA" w14:paraId="37F68772" w14:textId="77777777" w:rsidTr="008A3EF3">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044D4DC" w14:textId="77777777" w:rsidR="00D70D77" w:rsidRPr="003474BA" w:rsidRDefault="00D70D77" w:rsidP="008A3EF3">
            <w:r w:rsidRPr="003474BA">
              <w:t xml:space="preserve">и </w:t>
            </w:r>
            <w:proofErr w:type="gramStart"/>
            <w:r w:rsidRPr="003474BA">
              <w:t>выполненные части</w:t>
            </w:r>
            <w:proofErr w:type="gramEnd"/>
            <w:r w:rsidRPr="003474BA">
              <w:t xml:space="preserve"> и разделы документации</w:t>
            </w:r>
          </w:p>
          <w:p w14:paraId="2BA6C594" w14:textId="77777777" w:rsidR="00D70D77" w:rsidRPr="003474BA" w:rsidRDefault="00D70D77" w:rsidP="008A3EF3"/>
        </w:tc>
      </w:tr>
      <w:tr w:rsidR="00D70D77" w:rsidRPr="003474BA" w14:paraId="2DB49032" w14:textId="77777777" w:rsidTr="008A3EF3">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7B7019A" w14:textId="77777777" w:rsidR="00D70D77" w:rsidRPr="003474BA" w:rsidRDefault="00D70D77" w:rsidP="008A3EF3">
            <w:r w:rsidRPr="003474BA">
              <w:t>при числе организаций более трех, их перечень указывается в приложении к акту</w:t>
            </w:r>
          </w:p>
          <w:p w14:paraId="12C5149D" w14:textId="77777777" w:rsidR="00D70D77" w:rsidRPr="003474BA" w:rsidRDefault="00D70D77" w:rsidP="008A3EF3"/>
        </w:tc>
      </w:tr>
      <w:tr w:rsidR="00D70D77" w:rsidRPr="003474BA" w14:paraId="31DCFC04" w14:textId="77777777" w:rsidTr="008A3EF3">
        <w:tc>
          <w:tcPr>
            <w:tcW w:w="4532" w:type="dxa"/>
            <w:gridSpan w:val="25"/>
            <w:tcBorders>
              <w:top w:val="nil"/>
              <w:left w:val="nil"/>
              <w:bottom w:val="nil"/>
              <w:right w:val="nil"/>
            </w:tcBorders>
            <w:tcMar>
              <w:top w:w="0" w:type="dxa"/>
              <w:left w:w="74" w:type="dxa"/>
              <w:bottom w:w="0" w:type="dxa"/>
              <w:right w:w="74" w:type="dxa"/>
            </w:tcMar>
            <w:hideMark/>
          </w:tcPr>
          <w:p w14:paraId="030C9ABF" w14:textId="77777777" w:rsidR="00D70D77" w:rsidRPr="003474BA" w:rsidRDefault="00D70D77" w:rsidP="008A3EF3">
            <w:r w:rsidRPr="003474BA">
              <w:t>5 Исходные данные для проектирования выданы</w:t>
            </w:r>
          </w:p>
        </w:tc>
        <w:tc>
          <w:tcPr>
            <w:tcW w:w="5249" w:type="dxa"/>
            <w:gridSpan w:val="21"/>
            <w:tcBorders>
              <w:top w:val="nil"/>
              <w:left w:val="nil"/>
              <w:bottom w:val="single" w:sz="6" w:space="0" w:color="000000"/>
              <w:right w:val="nil"/>
            </w:tcBorders>
            <w:tcMar>
              <w:top w:w="0" w:type="dxa"/>
              <w:left w:w="74" w:type="dxa"/>
              <w:bottom w:w="0" w:type="dxa"/>
              <w:right w:w="74" w:type="dxa"/>
            </w:tcMar>
            <w:hideMark/>
          </w:tcPr>
          <w:p w14:paraId="159936EE" w14:textId="77777777" w:rsidR="00D70D77" w:rsidRPr="003474BA" w:rsidRDefault="00D70D77" w:rsidP="008A3EF3"/>
        </w:tc>
      </w:tr>
      <w:tr w:rsidR="00D70D77" w:rsidRPr="003474BA" w14:paraId="1CDEF3ED" w14:textId="77777777" w:rsidTr="008A3EF3">
        <w:tc>
          <w:tcPr>
            <w:tcW w:w="5010" w:type="dxa"/>
            <w:gridSpan w:val="27"/>
            <w:tcBorders>
              <w:top w:val="nil"/>
              <w:left w:val="nil"/>
              <w:right w:val="nil"/>
            </w:tcBorders>
            <w:tcMar>
              <w:top w:w="0" w:type="dxa"/>
              <w:left w:w="74" w:type="dxa"/>
              <w:bottom w:w="0" w:type="dxa"/>
              <w:right w:w="74" w:type="dxa"/>
            </w:tcMar>
          </w:tcPr>
          <w:p w14:paraId="05BCEEBD" w14:textId="77777777" w:rsidR="00D70D77" w:rsidRPr="003474BA" w:rsidRDefault="00D70D77" w:rsidP="008A3EF3"/>
        </w:tc>
        <w:tc>
          <w:tcPr>
            <w:tcW w:w="4771" w:type="dxa"/>
            <w:gridSpan w:val="19"/>
            <w:tcBorders>
              <w:top w:val="nil"/>
              <w:left w:val="nil"/>
              <w:right w:val="nil"/>
            </w:tcBorders>
            <w:tcMar>
              <w:top w:w="0" w:type="dxa"/>
              <w:left w:w="74" w:type="dxa"/>
              <w:bottom w:w="0" w:type="dxa"/>
              <w:right w:w="74" w:type="dxa"/>
            </w:tcMar>
          </w:tcPr>
          <w:p w14:paraId="3C1F6E80" w14:textId="77777777" w:rsidR="00D70D77" w:rsidRPr="003474BA" w:rsidRDefault="00D70D77" w:rsidP="008A3EF3"/>
        </w:tc>
      </w:tr>
      <w:tr w:rsidR="00D70D77" w:rsidRPr="003474BA" w14:paraId="08819F1E" w14:textId="77777777" w:rsidTr="008A3EF3">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0409341" w14:textId="77777777" w:rsidR="00D70D77" w:rsidRPr="003474BA" w:rsidRDefault="00D70D77" w:rsidP="008A3EF3">
            <w:r w:rsidRPr="003474BA">
              <w:t>наименование научно-исследовательских, изыскательских и других организаций</w:t>
            </w:r>
          </w:p>
          <w:p w14:paraId="385DFB62" w14:textId="77777777" w:rsidR="00D70D77" w:rsidRPr="003474BA" w:rsidRDefault="00D70D77" w:rsidP="008A3EF3"/>
        </w:tc>
      </w:tr>
      <w:tr w:rsidR="00D70D77" w:rsidRPr="003474BA" w14:paraId="0130FB8E" w14:textId="77777777" w:rsidTr="008A3EF3">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FC2046F" w14:textId="77777777" w:rsidR="00D70D77" w:rsidRPr="003474BA" w:rsidRDefault="00D70D77" w:rsidP="008A3EF3"/>
        </w:tc>
      </w:tr>
      <w:tr w:rsidR="00D70D77" w:rsidRPr="003474BA" w14:paraId="65F6D098" w14:textId="77777777" w:rsidTr="008A3EF3">
        <w:tc>
          <w:tcPr>
            <w:tcW w:w="3730" w:type="dxa"/>
            <w:gridSpan w:val="16"/>
            <w:tcBorders>
              <w:top w:val="nil"/>
              <w:left w:val="nil"/>
              <w:bottom w:val="nil"/>
              <w:right w:val="nil"/>
            </w:tcBorders>
            <w:tcMar>
              <w:top w:w="0" w:type="dxa"/>
              <w:left w:w="74" w:type="dxa"/>
              <w:bottom w:w="0" w:type="dxa"/>
              <w:right w:w="74" w:type="dxa"/>
            </w:tcMar>
            <w:hideMark/>
          </w:tcPr>
          <w:p w14:paraId="4F2F3959" w14:textId="77777777" w:rsidR="00D70D77" w:rsidRPr="003474BA" w:rsidRDefault="00D70D77" w:rsidP="008A3EF3">
            <w:r w:rsidRPr="003474BA">
              <w:t>6 Проектная документация утверждена</w:t>
            </w:r>
          </w:p>
        </w:tc>
        <w:tc>
          <w:tcPr>
            <w:tcW w:w="6051" w:type="dxa"/>
            <w:gridSpan w:val="30"/>
            <w:tcBorders>
              <w:top w:val="nil"/>
              <w:left w:val="nil"/>
              <w:bottom w:val="single" w:sz="6" w:space="0" w:color="000000"/>
              <w:right w:val="nil"/>
            </w:tcBorders>
            <w:tcMar>
              <w:top w:w="0" w:type="dxa"/>
              <w:left w:w="74" w:type="dxa"/>
              <w:bottom w:w="0" w:type="dxa"/>
              <w:right w:w="74" w:type="dxa"/>
            </w:tcMar>
            <w:hideMark/>
          </w:tcPr>
          <w:p w14:paraId="61B7DF1A" w14:textId="77777777" w:rsidR="00D70D77" w:rsidRPr="003474BA" w:rsidRDefault="00D70D77" w:rsidP="008A3EF3"/>
        </w:tc>
      </w:tr>
      <w:tr w:rsidR="00D70D77" w:rsidRPr="003474BA" w14:paraId="1FE2E5C2" w14:textId="77777777" w:rsidTr="008A3EF3">
        <w:tc>
          <w:tcPr>
            <w:tcW w:w="4060" w:type="dxa"/>
            <w:gridSpan w:val="19"/>
            <w:tcBorders>
              <w:top w:val="nil"/>
              <w:left w:val="nil"/>
              <w:right w:val="nil"/>
            </w:tcBorders>
            <w:tcMar>
              <w:top w:w="0" w:type="dxa"/>
              <w:left w:w="74" w:type="dxa"/>
              <w:bottom w:w="0" w:type="dxa"/>
              <w:right w:w="74" w:type="dxa"/>
            </w:tcMar>
          </w:tcPr>
          <w:p w14:paraId="48AD437D" w14:textId="77777777" w:rsidR="00D70D77" w:rsidRPr="003474BA" w:rsidRDefault="00D70D77" w:rsidP="008A3EF3"/>
        </w:tc>
        <w:tc>
          <w:tcPr>
            <w:tcW w:w="5721" w:type="dxa"/>
            <w:gridSpan w:val="27"/>
            <w:tcBorders>
              <w:top w:val="nil"/>
              <w:left w:val="nil"/>
              <w:right w:val="nil"/>
            </w:tcBorders>
            <w:tcMar>
              <w:top w:w="0" w:type="dxa"/>
              <w:left w:w="74" w:type="dxa"/>
              <w:bottom w:w="0" w:type="dxa"/>
              <w:right w:w="74" w:type="dxa"/>
            </w:tcMar>
          </w:tcPr>
          <w:p w14:paraId="3A02FE4F" w14:textId="77777777" w:rsidR="00D70D77" w:rsidRPr="003474BA" w:rsidRDefault="00D70D77" w:rsidP="008A3EF3"/>
        </w:tc>
      </w:tr>
      <w:tr w:rsidR="00D70D77" w:rsidRPr="003474BA" w14:paraId="0F2FAEE1" w14:textId="77777777" w:rsidTr="008A3EF3">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E94FAC6" w14:textId="77777777" w:rsidR="00D70D77" w:rsidRPr="003474BA" w:rsidRDefault="00D70D77" w:rsidP="008A3EF3">
            <w:r w:rsidRPr="003474BA">
              <w:t>наименование органа, утвердившего (</w:t>
            </w:r>
            <w:proofErr w:type="spellStart"/>
            <w:r w:rsidRPr="003474BA">
              <w:t>переутвердившего</w:t>
            </w:r>
            <w:proofErr w:type="spellEnd"/>
            <w:r w:rsidRPr="003474BA">
              <w:t>) документацию</w:t>
            </w:r>
          </w:p>
          <w:p w14:paraId="146559B8" w14:textId="77777777" w:rsidR="00D70D77" w:rsidRPr="003474BA" w:rsidRDefault="00D70D77" w:rsidP="008A3EF3"/>
        </w:tc>
      </w:tr>
      <w:tr w:rsidR="00D70D77" w:rsidRPr="003474BA" w14:paraId="51D8FFB8" w14:textId="77777777" w:rsidTr="008A3EF3">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354A8B5" w14:textId="77777777" w:rsidR="00D70D77" w:rsidRPr="003474BA" w:rsidRDefault="00D70D77" w:rsidP="008A3EF3">
            <w:r w:rsidRPr="003474BA">
              <w:t>на объект, этап строительства</w:t>
            </w:r>
          </w:p>
        </w:tc>
      </w:tr>
      <w:tr w:rsidR="00D70D77" w:rsidRPr="003474BA" w14:paraId="32EBADF4" w14:textId="77777777" w:rsidTr="008A3EF3">
        <w:tc>
          <w:tcPr>
            <w:tcW w:w="9781" w:type="dxa"/>
            <w:gridSpan w:val="46"/>
            <w:tcBorders>
              <w:top w:val="nil"/>
              <w:left w:val="nil"/>
              <w:bottom w:val="nil"/>
              <w:right w:val="nil"/>
            </w:tcBorders>
            <w:tcMar>
              <w:top w:w="0" w:type="dxa"/>
              <w:left w:w="74" w:type="dxa"/>
              <w:bottom w:w="0" w:type="dxa"/>
              <w:right w:w="74" w:type="dxa"/>
            </w:tcMar>
            <w:hideMark/>
          </w:tcPr>
          <w:p w14:paraId="0CD71921" w14:textId="77777777" w:rsidR="00D70D77" w:rsidRPr="003474BA" w:rsidRDefault="00D70D77" w:rsidP="008A3EF3"/>
        </w:tc>
      </w:tr>
      <w:tr w:rsidR="00D70D77" w:rsidRPr="003474BA" w14:paraId="1AF05FB8" w14:textId="77777777" w:rsidTr="008A3EF3">
        <w:tc>
          <w:tcPr>
            <w:tcW w:w="371" w:type="dxa"/>
            <w:tcBorders>
              <w:top w:val="nil"/>
              <w:left w:val="nil"/>
              <w:bottom w:val="nil"/>
              <w:right w:val="nil"/>
            </w:tcBorders>
            <w:tcMar>
              <w:top w:w="0" w:type="dxa"/>
              <w:left w:w="74" w:type="dxa"/>
              <w:bottom w:w="0" w:type="dxa"/>
              <w:right w:w="74" w:type="dxa"/>
            </w:tcMar>
            <w:hideMark/>
          </w:tcPr>
          <w:p w14:paraId="167D2E81" w14:textId="77777777" w:rsidR="00D70D77" w:rsidRPr="003474BA" w:rsidRDefault="00D70D77" w:rsidP="008A3EF3">
            <w:r w:rsidRPr="003474BA">
              <w:t>N</w:t>
            </w:r>
          </w:p>
        </w:tc>
        <w:tc>
          <w:tcPr>
            <w:tcW w:w="1044" w:type="dxa"/>
            <w:gridSpan w:val="4"/>
            <w:tcBorders>
              <w:top w:val="nil"/>
              <w:left w:val="nil"/>
              <w:bottom w:val="single" w:sz="6" w:space="0" w:color="000000"/>
              <w:right w:val="nil"/>
            </w:tcBorders>
            <w:tcMar>
              <w:top w:w="0" w:type="dxa"/>
              <w:left w:w="74" w:type="dxa"/>
              <w:bottom w:w="0" w:type="dxa"/>
              <w:right w:w="74" w:type="dxa"/>
            </w:tcMar>
            <w:hideMark/>
          </w:tcPr>
          <w:p w14:paraId="5B6DBB91" w14:textId="77777777" w:rsidR="00D70D77" w:rsidRPr="003474BA" w:rsidRDefault="00D70D77" w:rsidP="008A3EF3"/>
        </w:tc>
        <w:tc>
          <w:tcPr>
            <w:tcW w:w="996" w:type="dxa"/>
            <w:gridSpan w:val="5"/>
            <w:tcBorders>
              <w:top w:val="nil"/>
              <w:left w:val="nil"/>
              <w:bottom w:val="nil"/>
              <w:right w:val="nil"/>
            </w:tcBorders>
            <w:tcMar>
              <w:top w:w="0" w:type="dxa"/>
              <w:left w:w="74" w:type="dxa"/>
              <w:bottom w:w="0" w:type="dxa"/>
              <w:right w:w="74" w:type="dxa"/>
            </w:tcMar>
            <w:hideMark/>
          </w:tcPr>
          <w:p w14:paraId="1BC18611" w14:textId="77777777" w:rsidR="00D70D77" w:rsidRPr="003474BA" w:rsidRDefault="00D70D77" w:rsidP="008A3EF3"/>
        </w:tc>
        <w:tc>
          <w:tcPr>
            <w:tcW w:w="356" w:type="dxa"/>
            <w:gridSpan w:val="2"/>
            <w:tcBorders>
              <w:top w:val="nil"/>
              <w:left w:val="nil"/>
              <w:bottom w:val="nil"/>
              <w:right w:val="nil"/>
            </w:tcBorders>
            <w:tcMar>
              <w:top w:w="0" w:type="dxa"/>
              <w:left w:w="74" w:type="dxa"/>
              <w:bottom w:w="0" w:type="dxa"/>
              <w:right w:w="74" w:type="dxa"/>
            </w:tcMar>
            <w:hideMark/>
          </w:tcPr>
          <w:p w14:paraId="6A40EC3A" w14:textId="77777777" w:rsidR="00D70D77" w:rsidRPr="003474BA" w:rsidRDefault="00D70D77" w:rsidP="008A3EF3">
            <w:r w:rsidRPr="003474BA">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57B353CC" w14:textId="77777777" w:rsidR="00D70D77" w:rsidRPr="003474BA" w:rsidRDefault="00D70D77" w:rsidP="008A3EF3"/>
        </w:tc>
        <w:tc>
          <w:tcPr>
            <w:tcW w:w="336" w:type="dxa"/>
            <w:gridSpan w:val="4"/>
            <w:tcBorders>
              <w:top w:val="nil"/>
              <w:left w:val="nil"/>
              <w:bottom w:val="nil"/>
              <w:right w:val="nil"/>
            </w:tcBorders>
            <w:tcMar>
              <w:top w:w="0" w:type="dxa"/>
              <w:left w:w="74" w:type="dxa"/>
              <w:bottom w:w="0" w:type="dxa"/>
              <w:right w:w="74" w:type="dxa"/>
            </w:tcMar>
            <w:hideMark/>
          </w:tcPr>
          <w:p w14:paraId="15A29413" w14:textId="77777777" w:rsidR="00D70D77" w:rsidRPr="003474BA" w:rsidRDefault="00D70D77" w:rsidP="008A3EF3">
            <w:r w:rsidRPr="003474BA">
              <w:t>"</w:t>
            </w:r>
          </w:p>
        </w:tc>
        <w:tc>
          <w:tcPr>
            <w:tcW w:w="2252" w:type="dxa"/>
            <w:gridSpan w:val="14"/>
            <w:tcBorders>
              <w:top w:val="nil"/>
              <w:left w:val="nil"/>
              <w:bottom w:val="single" w:sz="6" w:space="0" w:color="000000"/>
              <w:right w:val="nil"/>
            </w:tcBorders>
            <w:tcMar>
              <w:top w:w="0" w:type="dxa"/>
              <w:left w:w="74" w:type="dxa"/>
              <w:bottom w:w="0" w:type="dxa"/>
              <w:right w:w="74" w:type="dxa"/>
            </w:tcMar>
            <w:hideMark/>
          </w:tcPr>
          <w:p w14:paraId="19176403" w14:textId="77777777" w:rsidR="00D70D77" w:rsidRPr="003474BA" w:rsidRDefault="00D70D77" w:rsidP="008A3EF3"/>
        </w:tc>
        <w:tc>
          <w:tcPr>
            <w:tcW w:w="370" w:type="dxa"/>
            <w:tcBorders>
              <w:top w:val="nil"/>
              <w:left w:val="nil"/>
              <w:bottom w:val="nil"/>
              <w:right w:val="nil"/>
            </w:tcBorders>
            <w:tcMar>
              <w:top w:w="0" w:type="dxa"/>
              <w:left w:w="74" w:type="dxa"/>
              <w:bottom w:w="0" w:type="dxa"/>
              <w:right w:w="74" w:type="dxa"/>
            </w:tcMar>
            <w:hideMark/>
          </w:tcPr>
          <w:p w14:paraId="31648907" w14:textId="77777777" w:rsidR="00D70D77" w:rsidRPr="003474BA" w:rsidRDefault="00D70D77" w:rsidP="008A3EF3">
            <w:r w:rsidRPr="003474BA">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78E9A562" w14:textId="77777777" w:rsidR="00D70D77" w:rsidRPr="003474BA" w:rsidRDefault="00D70D77" w:rsidP="008A3EF3"/>
        </w:tc>
        <w:tc>
          <w:tcPr>
            <w:tcW w:w="2195" w:type="dxa"/>
            <w:gridSpan w:val="5"/>
            <w:tcBorders>
              <w:top w:val="nil"/>
              <w:left w:val="nil"/>
              <w:bottom w:val="nil"/>
              <w:right w:val="nil"/>
            </w:tcBorders>
            <w:tcMar>
              <w:top w:w="0" w:type="dxa"/>
              <w:left w:w="74" w:type="dxa"/>
              <w:bottom w:w="0" w:type="dxa"/>
              <w:right w:w="74" w:type="dxa"/>
            </w:tcMar>
            <w:hideMark/>
          </w:tcPr>
          <w:p w14:paraId="367AAA9F" w14:textId="77777777" w:rsidR="00D70D77" w:rsidRPr="003474BA" w:rsidRDefault="00D70D77" w:rsidP="008A3EF3">
            <w:r w:rsidRPr="003474BA">
              <w:t>г.</w:t>
            </w:r>
          </w:p>
        </w:tc>
      </w:tr>
      <w:tr w:rsidR="00D70D77" w:rsidRPr="003474BA" w14:paraId="2CCB4E9F" w14:textId="77777777" w:rsidTr="008A3EF3">
        <w:tc>
          <w:tcPr>
            <w:tcW w:w="1274" w:type="dxa"/>
            <w:gridSpan w:val="4"/>
            <w:tcBorders>
              <w:top w:val="nil"/>
              <w:left w:val="nil"/>
              <w:bottom w:val="nil"/>
              <w:right w:val="nil"/>
            </w:tcBorders>
            <w:tcMar>
              <w:top w:w="0" w:type="dxa"/>
              <w:left w:w="74" w:type="dxa"/>
              <w:bottom w:w="0" w:type="dxa"/>
              <w:right w:w="74" w:type="dxa"/>
            </w:tcMar>
            <w:hideMark/>
          </w:tcPr>
          <w:p w14:paraId="1294D40A" w14:textId="77777777" w:rsidR="00D70D77" w:rsidRPr="003474BA" w:rsidRDefault="00D70D77" w:rsidP="008A3EF3">
            <w:r w:rsidRPr="003474BA">
              <w:t>Заключение</w:t>
            </w:r>
          </w:p>
        </w:tc>
        <w:tc>
          <w:tcPr>
            <w:tcW w:w="8507" w:type="dxa"/>
            <w:gridSpan w:val="42"/>
            <w:tcBorders>
              <w:top w:val="nil"/>
              <w:left w:val="nil"/>
              <w:bottom w:val="single" w:sz="6" w:space="0" w:color="000000"/>
              <w:right w:val="nil"/>
            </w:tcBorders>
            <w:tcMar>
              <w:top w:w="0" w:type="dxa"/>
              <w:left w:w="74" w:type="dxa"/>
              <w:bottom w:w="0" w:type="dxa"/>
              <w:right w:w="74" w:type="dxa"/>
            </w:tcMar>
            <w:hideMark/>
          </w:tcPr>
          <w:p w14:paraId="72972DF7" w14:textId="77777777" w:rsidR="00D70D77" w:rsidRPr="003474BA" w:rsidRDefault="00D70D77" w:rsidP="008A3EF3"/>
        </w:tc>
      </w:tr>
      <w:tr w:rsidR="00D70D77" w:rsidRPr="003474BA" w14:paraId="6DCDED8A" w14:textId="77777777" w:rsidTr="008A3EF3">
        <w:tc>
          <w:tcPr>
            <w:tcW w:w="1415" w:type="dxa"/>
            <w:gridSpan w:val="5"/>
            <w:tcBorders>
              <w:top w:val="nil"/>
              <w:left w:val="nil"/>
              <w:bottom w:val="nil"/>
              <w:right w:val="nil"/>
            </w:tcBorders>
            <w:tcMar>
              <w:top w:w="0" w:type="dxa"/>
              <w:left w:w="74" w:type="dxa"/>
              <w:bottom w:w="0" w:type="dxa"/>
              <w:right w:w="74" w:type="dxa"/>
            </w:tcMar>
            <w:hideMark/>
          </w:tcPr>
          <w:p w14:paraId="0E940733" w14:textId="77777777" w:rsidR="00D70D77" w:rsidRPr="003474BA" w:rsidRDefault="00D70D77" w:rsidP="008A3EF3"/>
        </w:tc>
        <w:tc>
          <w:tcPr>
            <w:tcW w:w="8366" w:type="dxa"/>
            <w:gridSpan w:val="41"/>
            <w:tcBorders>
              <w:top w:val="single" w:sz="6" w:space="0" w:color="000000"/>
              <w:left w:val="nil"/>
              <w:bottom w:val="nil"/>
              <w:right w:val="nil"/>
            </w:tcBorders>
            <w:tcMar>
              <w:top w:w="0" w:type="dxa"/>
              <w:left w:w="74" w:type="dxa"/>
              <w:bottom w:w="0" w:type="dxa"/>
              <w:right w:w="74" w:type="dxa"/>
            </w:tcMar>
            <w:hideMark/>
          </w:tcPr>
          <w:p w14:paraId="5FE4F668" w14:textId="77777777" w:rsidR="00D70D77" w:rsidRPr="003474BA" w:rsidRDefault="00D70D77" w:rsidP="008A3EF3">
            <w:r w:rsidRPr="003474BA">
              <w:t>наименование органа экспертизы проектной документации</w:t>
            </w:r>
          </w:p>
        </w:tc>
      </w:tr>
      <w:tr w:rsidR="00D70D77" w:rsidRPr="003474BA" w14:paraId="03069724" w14:textId="77777777" w:rsidTr="008A3EF3">
        <w:tc>
          <w:tcPr>
            <w:tcW w:w="9781" w:type="dxa"/>
            <w:gridSpan w:val="46"/>
            <w:tcBorders>
              <w:top w:val="nil"/>
              <w:left w:val="nil"/>
              <w:bottom w:val="nil"/>
              <w:right w:val="nil"/>
            </w:tcBorders>
            <w:tcMar>
              <w:top w:w="0" w:type="dxa"/>
              <w:left w:w="74" w:type="dxa"/>
              <w:bottom w:w="0" w:type="dxa"/>
              <w:right w:w="74" w:type="dxa"/>
            </w:tcMar>
            <w:hideMark/>
          </w:tcPr>
          <w:p w14:paraId="101EA758" w14:textId="77777777" w:rsidR="00D70D77" w:rsidRPr="003474BA" w:rsidRDefault="00D70D77" w:rsidP="008A3EF3"/>
        </w:tc>
      </w:tr>
      <w:tr w:rsidR="00D70D77" w:rsidRPr="003474BA" w14:paraId="061A89B4" w14:textId="77777777" w:rsidTr="008A3EF3">
        <w:tc>
          <w:tcPr>
            <w:tcW w:w="9781" w:type="dxa"/>
            <w:gridSpan w:val="46"/>
            <w:tcBorders>
              <w:top w:val="nil"/>
              <w:left w:val="nil"/>
              <w:bottom w:val="nil"/>
              <w:right w:val="nil"/>
            </w:tcBorders>
            <w:tcMar>
              <w:top w:w="0" w:type="dxa"/>
              <w:left w:w="74" w:type="dxa"/>
              <w:bottom w:w="0" w:type="dxa"/>
              <w:right w:w="74" w:type="dxa"/>
            </w:tcMar>
            <w:hideMark/>
          </w:tcPr>
          <w:p w14:paraId="2EE0EE16" w14:textId="77777777" w:rsidR="00D70D77" w:rsidRPr="003474BA" w:rsidRDefault="00D70D77" w:rsidP="008A3EF3">
            <w:r w:rsidRPr="003474BA">
              <w:t>7 Строительно-монтажные работы осуществлены в сроки:</w:t>
            </w:r>
          </w:p>
        </w:tc>
      </w:tr>
      <w:tr w:rsidR="00D70D77" w:rsidRPr="003474BA" w14:paraId="5E58D19E" w14:textId="77777777" w:rsidTr="008A3EF3">
        <w:tc>
          <w:tcPr>
            <w:tcW w:w="1415" w:type="dxa"/>
            <w:gridSpan w:val="5"/>
            <w:tcBorders>
              <w:top w:val="nil"/>
              <w:left w:val="nil"/>
              <w:bottom w:val="nil"/>
              <w:right w:val="nil"/>
            </w:tcBorders>
            <w:tcMar>
              <w:top w:w="0" w:type="dxa"/>
              <w:left w:w="74" w:type="dxa"/>
              <w:bottom w:w="0" w:type="dxa"/>
              <w:right w:w="74" w:type="dxa"/>
            </w:tcMar>
            <w:hideMark/>
          </w:tcPr>
          <w:p w14:paraId="4321825A" w14:textId="77777777" w:rsidR="00D70D77" w:rsidRPr="003474BA" w:rsidRDefault="00D70D77" w:rsidP="008A3EF3">
            <w:r w:rsidRPr="003474BA">
              <w:t>начало</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779286DE" w14:textId="77777777" w:rsidR="00D70D77" w:rsidRPr="003474BA" w:rsidRDefault="00D70D77" w:rsidP="008A3EF3"/>
        </w:tc>
        <w:tc>
          <w:tcPr>
            <w:tcW w:w="5721" w:type="dxa"/>
            <w:gridSpan w:val="27"/>
            <w:tcBorders>
              <w:top w:val="nil"/>
              <w:left w:val="nil"/>
              <w:bottom w:val="nil"/>
              <w:right w:val="nil"/>
            </w:tcBorders>
            <w:tcMar>
              <w:top w:w="0" w:type="dxa"/>
              <w:left w:w="74" w:type="dxa"/>
              <w:bottom w:w="0" w:type="dxa"/>
              <w:right w:w="74" w:type="dxa"/>
            </w:tcMar>
            <w:hideMark/>
          </w:tcPr>
          <w:p w14:paraId="4B4CDA20" w14:textId="77777777" w:rsidR="00D70D77" w:rsidRPr="003474BA" w:rsidRDefault="00D70D77" w:rsidP="008A3EF3"/>
        </w:tc>
      </w:tr>
      <w:tr w:rsidR="00D70D77" w:rsidRPr="003474BA" w14:paraId="32EB7938" w14:textId="77777777" w:rsidTr="008A3EF3">
        <w:tc>
          <w:tcPr>
            <w:tcW w:w="1415" w:type="dxa"/>
            <w:gridSpan w:val="5"/>
            <w:tcBorders>
              <w:top w:val="nil"/>
              <w:left w:val="nil"/>
              <w:bottom w:val="nil"/>
              <w:right w:val="nil"/>
            </w:tcBorders>
            <w:tcMar>
              <w:top w:w="0" w:type="dxa"/>
              <w:left w:w="74" w:type="dxa"/>
              <w:bottom w:w="0" w:type="dxa"/>
              <w:right w:w="74" w:type="dxa"/>
            </w:tcMar>
            <w:hideMark/>
          </w:tcPr>
          <w:p w14:paraId="106E8BFE" w14:textId="77777777" w:rsidR="00D70D77" w:rsidRPr="003474BA" w:rsidRDefault="00D70D77" w:rsidP="008A3EF3"/>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7BFD50D5" w14:textId="77777777" w:rsidR="00D70D77" w:rsidRPr="003474BA" w:rsidRDefault="00D70D77" w:rsidP="008A3EF3">
            <w:r w:rsidRPr="003474BA">
              <w:t>месяц, год</w:t>
            </w:r>
          </w:p>
        </w:tc>
        <w:tc>
          <w:tcPr>
            <w:tcW w:w="5721" w:type="dxa"/>
            <w:gridSpan w:val="27"/>
            <w:tcBorders>
              <w:top w:val="nil"/>
              <w:left w:val="nil"/>
              <w:bottom w:val="nil"/>
              <w:right w:val="nil"/>
            </w:tcBorders>
            <w:tcMar>
              <w:top w:w="0" w:type="dxa"/>
              <w:left w:w="74" w:type="dxa"/>
              <w:bottom w:w="0" w:type="dxa"/>
              <w:right w:w="74" w:type="dxa"/>
            </w:tcMar>
            <w:hideMark/>
          </w:tcPr>
          <w:p w14:paraId="4012F91C" w14:textId="77777777" w:rsidR="00D70D77" w:rsidRPr="003474BA" w:rsidRDefault="00D70D77" w:rsidP="008A3EF3"/>
        </w:tc>
      </w:tr>
      <w:tr w:rsidR="00D70D77" w:rsidRPr="003474BA" w14:paraId="2C0958C6" w14:textId="77777777" w:rsidTr="008A3EF3">
        <w:tc>
          <w:tcPr>
            <w:tcW w:w="1415" w:type="dxa"/>
            <w:gridSpan w:val="5"/>
            <w:tcBorders>
              <w:top w:val="nil"/>
              <w:left w:val="nil"/>
              <w:bottom w:val="nil"/>
              <w:right w:val="nil"/>
            </w:tcBorders>
            <w:tcMar>
              <w:top w:w="0" w:type="dxa"/>
              <w:left w:w="74" w:type="dxa"/>
              <w:bottom w:w="0" w:type="dxa"/>
              <w:right w:w="74" w:type="dxa"/>
            </w:tcMar>
            <w:hideMark/>
          </w:tcPr>
          <w:p w14:paraId="0E962F37" w14:textId="77777777" w:rsidR="00D70D77" w:rsidRPr="003474BA" w:rsidRDefault="00D70D77" w:rsidP="008A3EF3">
            <w:r w:rsidRPr="003474BA">
              <w:t>окончание</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329E0A9A" w14:textId="77777777" w:rsidR="00D70D77" w:rsidRPr="003474BA" w:rsidRDefault="00D70D77" w:rsidP="008A3EF3"/>
        </w:tc>
        <w:tc>
          <w:tcPr>
            <w:tcW w:w="5721" w:type="dxa"/>
            <w:gridSpan w:val="27"/>
            <w:tcBorders>
              <w:top w:val="nil"/>
              <w:left w:val="nil"/>
              <w:bottom w:val="nil"/>
              <w:right w:val="nil"/>
            </w:tcBorders>
            <w:tcMar>
              <w:top w:w="0" w:type="dxa"/>
              <w:left w:w="74" w:type="dxa"/>
              <w:bottom w:w="0" w:type="dxa"/>
              <w:right w:w="74" w:type="dxa"/>
            </w:tcMar>
            <w:hideMark/>
          </w:tcPr>
          <w:p w14:paraId="74098391" w14:textId="77777777" w:rsidR="00D70D77" w:rsidRPr="003474BA" w:rsidRDefault="00D70D77" w:rsidP="008A3EF3"/>
        </w:tc>
      </w:tr>
      <w:tr w:rsidR="00D70D77" w:rsidRPr="003474BA" w14:paraId="7DA12447" w14:textId="77777777" w:rsidTr="008A3EF3">
        <w:tc>
          <w:tcPr>
            <w:tcW w:w="1415" w:type="dxa"/>
            <w:gridSpan w:val="5"/>
            <w:tcBorders>
              <w:top w:val="nil"/>
              <w:left w:val="nil"/>
              <w:bottom w:val="nil"/>
              <w:right w:val="nil"/>
            </w:tcBorders>
            <w:tcMar>
              <w:top w:w="0" w:type="dxa"/>
              <w:left w:w="74" w:type="dxa"/>
              <w:bottom w:w="0" w:type="dxa"/>
              <w:right w:w="74" w:type="dxa"/>
            </w:tcMar>
            <w:hideMark/>
          </w:tcPr>
          <w:p w14:paraId="7D9F6A95" w14:textId="77777777" w:rsidR="00D70D77" w:rsidRPr="003474BA" w:rsidRDefault="00D70D77" w:rsidP="008A3EF3"/>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67C8E158" w14:textId="77777777" w:rsidR="00D70D77" w:rsidRPr="003474BA" w:rsidRDefault="00D70D77" w:rsidP="008A3EF3">
            <w:r w:rsidRPr="003474BA">
              <w:t>месяц, год</w:t>
            </w:r>
          </w:p>
        </w:tc>
        <w:tc>
          <w:tcPr>
            <w:tcW w:w="5721" w:type="dxa"/>
            <w:gridSpan w:val="27"/>
            <w:tcBorders>
              <w:top w:val="nil"/>
              <w:left w:val="nil"/>
              <w:bottom w:val="nil"/>
              <w:right w:val="nil"/>
            </w:tcBorders>
            <w:tcMar>
              <w:top w:w="0" w:type="dxa"/>
              <w:left w:w="74" w:type="dxa"/>
              <w:bottom w:w="0" w:type="dxa"/>
              <w:right w:w="74" w:type="dxa"/>
            </w:tcMar>
            <w:hideMark/>
          </w:tcPr>
          <w:p w14:paraId="2079D9B1" w14:textId="77777777" w:rsidR="00D70D77" w:rsidRPr="003474BA" w:rsidRDefault="00D70D77" w:rsidP="008A3EF3"/>
        </w:tc>
      </w:tr>
      <w:tr w:rsidR="00D70D77" w:rsidRPr="003474BA" w14:paraId="6B9BC8D0" w14:textId="77777777" w:rsidTr="008A3EF3">
        <w:tc>
          <w:tcPr>
            <w:tcW w:w="9781" w:type="dxa"/>
            <w:gridSpan w:val="46"/>
            <w:tcBorders>
              <w:top w:val="nil"/>
              <w:left w:val="nil"/>
              <w:bottom w:val="nil"/>
              <w:right w:val="nil"/>
            </w:tcBorders>
            <w:tcMar>
              <w:top w:w="0" w:type="dxa"/>
              <w:left w:w="74" w:type="dxa"/>
              <w:bottom w:w="0" w:type="dxa"/>
              <w:right w:w="74" w:type="dxa"/>
            </w:tcMar>
            <w:hideMark/>
          </w:tcPr>
          <w:p w14:paraId="29F9B4DA" w14:textId="77777777" w:rsidR="00D70D77" w:rsidRPr="003474BA" w:rsidRDefault="00D70D77" w:rsidP="008A3EF3"/>
        </w:tc>
      </w:tr>
      <w:tr w:rsidR="00D70D77" w:rsidRPr="003474BA" w14:paraId="3EBB4CF5" w14:textId="77777777" w:rsidTr="008A3EF3">
        <w:tc>
          <w:tcPr>
            <w:tcW w:w="9781" w:type="dxa"/>
            <w:gridSpan w:val="46"/>
            <w:tcBorders>
              <w:top w:val="nil"/>
              <w:left w:val="nil"/>
              <w:bottom w:val="nil"/>
              <w:right w:val="nil"/>
            </w:tcBorders>
            <w:tcMar>
              <w:top w:w="0" w:type="dxa"/>
              <w:left w:w="74" w:type="dxa"/>
              <w:bottom w:w="0" w:type="dxa"/>
              <w:right w:w="74" w:type="dxa"/>
            </w:tcMar>
            <w:hideMark/>
          </w:tcPr>
          <w:p w14:paraId="5273C78D" w14:textId="77777777" w:rsidR="00D70D77" w:rsidRPr="003474BA" w:rsidRDefault="00D70D77" w:rsidP="008A3EF3">
            <w:r w:rsidRPr="003474BA">
              <w:t>8 Предъявленный к приемке в эксплуатацию объект имеет следующие показатели:</w:t>
            </w:r>
          </w:p>
        </w:tc>
      </w:tr>
      <w:tr w:rsidR="00D70D77" w:rsidRPr="003474BA" w14:paraId="5C3657B5" w14:textId="77777777" w:rsidTr="008A3EF3">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2841996" w14:textId="77777777" w:rsidR="00D70D77" w:rsidRPr="003474BA" w:rsidRDefault="00D70D77" w:rsidP="008A3EF3">
            <w:r w:rsidRPr="003474BA">
              <w:t>Наименование показателя</w:t>
            </w:r>
          </w:p>
        </w:tc>
        <w:tc>
          <w:tcPr>
            <w:tcW w:w="1491" w:type="dxa"/>
            <w:gridSpan w:val="5"/>
            <w:tcBorders>
              <w:top w:val="single" w:sz="6" w:space="0" w:color="000000"/>
              <w:left w:val="single" w:sz="6" w:space="0" w:color="000000"/>
              <w:bottom w:val="single" w:sz="6" w:space="0" w:color="000000"/>
              <w:right w:val="single" w:sz="6" w:space="0" w:color="000000"/>
            </w:tcBorders>
          </w:tcPr>
          <w:p w14:paraId="10D66D61" w14:textId="77777777" w:rsidR="00D70D77" w:rsidRPr="003474BA" w:rsidRDefault="00D70D77" w:rsidP="008A3EF3">
            <w:r w:rsidRPr="003474BA">
              <w:t>Ед. изм.</w:t>
            </w: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D2EEC92" w14:textId="77777777" w:rsidR="00D70D77" w:rsidRPr="003474BA" w:rsidRDefault="00D70D77" w:rsidP="008A3EF3">
            <w:r w:rsidRPr="003474BA">
              <w:t>Фактически</w:t>
            </w:r>
          </w:p>
        </w:tc>
      </w:tr>
      <w:tr w:rsidR="00D70D77" w:rsidRPr="003474BA" w14:paraId="71E1E9E2" w14:textId="77777777" w:rsidTr="008A3EF3">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BCF9D36" w14:textId="77777777" w:rsidR="00D70D77" w:rsidRPr="003474BA" w:rsidRDefault="00D70D77" w:rsidP="008A3EF3"/>
        </w:tc>
        <w:tc>
          <w:tcPr>
            <w:tcW w:w="1491" w:type="dxa"/>
            <w:gridSpan w:val="5"/>
            <w:tcBorders>
              <w:top w:val="single" w:sz="6" w:space="0" w:color="000000"/>
              <w:left w:val="single" w:sz="6" w:space="0" w:color="000000"/>
              <w:bottom w:val="single" w:sz="6" w:space="0" w:color="000000"/>
              <w:right w:val="single" w:sz="6" w:space="0" w:color="000000"/>
            </w:tcBorders>
          </w:tcPr>
          <w:p w14:paraId="56CEEE04" w14:textId="77777777" w:rsidR="00D70D77" w:rsidRPr="003474BA" w:rsidRDefault="00D70D77" w:rsidP="008A3EF3"/>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B8E01A4" w14:textId="77777777" w:rsidR="00D70D77" w:rsidRPr="003474BA" w:rsidRDefault="00D70D77" w:rsidP="008A3EF3"/>
        </w:tc>
      </w:tr>
      <w:tr w:rsidR="00D70D77" w:rsidRPr="003474BA" w14:paraId="3969DEE4" w14:textId="77777777" w:rsidTr="008A3EF3">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2D6863B" w14:textId="77777777" w:rsidR="00D70D77" w:rsidRPr="003474BA" w:rsidRDefault="00D70D77" w:rsidP="008A3EF3"/>
        </w:tc>
        <w:tc>
          <w:tcPr>
            <w:tcW w:w="1491" w:type="dxa"/>
            <w:gridSpan w:val="5"/>
            <w:tcBorders>
              <w:top w:val="single" w:sz="6" w:space="0" w:color="000000"/>
              <w:left w:val="single" w:sz="6" w:space="0" w:color="000000"/>
              <w:bottom w:val="single" w:sz="6" w:space="0" w:color="000000"/>
              <w:right w:val="single" w:sz="6" w:space="0" w:color="000000"/>
            </w:tcBorders>
          </w:tcPr>
          <w:p w14:paraId="7AE8341C" w14:textId="77777777" w:rsidR="00D70D77" w:rsidRPr="003474BA" w:rsidRDefault="00D70D77" w:rsidP="008A3EF3"/>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9241C99" w14:textId="77777777" w:rsidR="00D70D77" w:rsidRPr="003474BA" w:rsidRDefault="00D70D77" w:rsidP="008A3EF3"/>
        </w:tc>
      </w:tr>
      <w:tr w:rsidR="00D70D77" w:rsidRPr="003474BA" w14:paraId="4C1DFAC4" w14:textId="77777777" w:rsidTr="008A3EF3">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D98AB58" w14:textId="77777777" w:rsidR="00D70D77" w:rsidRPr="003474BA" w:rsidRDefault="00D70D77" w:rsidP="008A3EF3"/>
        </w:tc>
        <w:tc>
          <w:tcPr>
            <w:tcW w:w="1491" w:type="dxa"/>
            <w:gridSpan w:val="5"/>
            <w:tcBorders>
              <w:top w:val="single" w:sz="6" w:space="0" w:color="000000"/>
              <w:left w:val="single" w:sz="6" w:space="0" w:color="000000"/>
              <w:bottom w:val="single" w:sz="6" w:space="0" w:color="000000"/>
              <w:right w:val="single" w:sz="6" w:space="0" w:color="000000"/>
            </w:tcBorders>
          </w:tcPr>
          <w:p w14:paraId="54F212A1" w14:textId="77777777" w:rsidR="00D70D77" w:rsidRPr="003474BA" w:rsidRDefault="00D70D77" w:rsidP="008A3EF3"/>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5C18526" w14:textId="77777777" w:rsidR="00D70D77" w:rsidRPr="003474BA" w:rsidRDefault="00D70D77" w:rsidP="008A3EF3"/>
        </w:tc>
      </w:tr>
      <w:tr w:rsidR="00D70D77" w:rsidRPr="003474BA" w14:paraId="102E06BF" w14:textId="77777777" w:rsidTr="008A3EF3">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52A03A0" w14:textId="77777777" w:rsidR="00D70D77" w:rsidRPr="003474BA" w:rsidRDefault="00D70D77" w:rsidP="008A3EF3"/>
        </w:tc>
        <w:tc>
          <w:tcPr>
            <w:tcW w:w="1491" w:type="dxa"/>
            <w:gridSpan w:val="5"/>
            <w:tcBorders>
              <w:top w:val="single" w:sz="6" w:space="0" w:color="000000"/>
              <w:left w:val="single" w:sz="6" w:space="0" w:color="000000"/>
              <w:bottom w:val="single" w:sz="6" w:space="0" w:color="000000"/>
              <w:right w:val="single" w:sz="6" w:space="0" w:color="000000"/>
            </w:tcBorders>
          </w:tcPr>
          <w:p w14:paraId="27D9E379" w14:textId="77777777" w:rsidR="00D70D77" w:rsidRPr="003474BA" w:rsidRDefault="00D70D77" w:rsidP="008A3EF3"/>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CF86455" w14:textId="77777777" w:rsidR="00D70D77" w:rsidRPr="003474BA" w:rsidRDefault="00D70D77" w:rsidP="008A3EF3"/>
        </w:tc>
      </w:tr>
      <w:tr w:rsidR="00D70D77" w:rsidRPr="003474BA" w14:paraId="42554252" w14:textId="77777777" w:rsidTr="008A3EF3">
        <w:trPr>
          <w:trHeight w:val="15"/>
        </w:trPr>
        <w:tc>
          <w:tcPr>
            <w:tcW w:w="9781" w:type="dxa"/>
            <w:gridSpan w:val="46"/>
            <w:hideMark/>
          </w:tcPr>
          <w:p w14:paraId="50C57639" w14:textId="77777777" w:rsidR="00D70D77" w:rsidRPr="003474BA" w:rsidRDefault="00D70D77" w:rsidP="008A3EF3"/>
        </w:tc>
      </w:tr>
      <w:tr w:rsidR="00D70D77" w:rsidRPr="003474BA" w14:paraId="7487EB1F" w14:textId="77777777" w:rsidTr="008A3EF3">
        <w:tc>
          <w:tcPr>
            <w:tcW w:w="9781" w:type="dxa"/>
            <w:gridSpan w:val="46"/>
            <w:tcBorders>
              <w:top w:val="nil"/>
              <w:left w:val="nil"/>
              <w:bottom w:val="nil"/>
              <w:right w:val="nil"/>
            </w:tcBorders>
            <w:tcMar>
              <w:top w:w="0" w:type="dxa"/>
              <w:left w:w="74" w:type="dxa"/>
              <w:bottom w:w="0" w:type="dxa"/>
              <w:right w:w="74" w:type="dxa"/>
            </w:tcMar>
            <w:hideMark/>
          </w:tcPr>
          <w:p w14:paraId="5BDE26EB" w14:textId="77777777" w:rsidR="00D70D77" w:rsidRPr="003474BA" w:rsidRDefault="00D70D77" w:rsidP="008A3EF3">
            <w:r w:rsidRPr="003474BA">
              <w:lastRenderedPageBreak/>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D70D77" w:rsidRPr="003474BA" w14:paraId="395370F7" w14:textId="77777777" w:rsidTr="008A3EF3">
        <w:tc>
          <w:tcPr>
            <w:tcW w:w="9781" w:type="dxa"/>
            <w:gridSpan w:val="46"/>
            <w:tcBorders>
              <w:top w:val="nil"/>
              <w:left w:val="nil"/>
              <w:bottom w:val="nil"/>
              <w:right w:val="nil"/>
            </w:tcBorders>
            <w:tcMar>
              <w:top w:w="0" w:type="dxa"/>
              <w:left w:w="74" w:type="dxa"/>
              <w:bottom w:w="0" w:type="dxa"/>
              <w:right w:w="74" w:type="dxa"/>
            </w:tcMar>
          </w:tcPr>
          <w:p w14:paraId="1D53F7BB" w14:textId="77777777" w:rsidR="00D70D77" w:rsidRPr="003474BA" w:rsidRDefault="00D70D77" w:rsidP="008A3EF3"/>
        </w:tc>
      </w:tr>
      <w:tr w:rsidR="00D70D77" w:rsidRPr="003474BA" w14:paraId="0BFC7159" w14:textId="77777777" w:rsidTr="008A3EF3">
        <w:tc>
          <w:tcPr>
            <w:tcW w:w="9781" w:type="dxa"/>
            <w:gridSpan w:val="46"/>
            <w:tcBorders>
              <w:top w:val="nil"/>
              <w:left w:val="nil"/>
              <w:bottom w:val="nil"/>
              <w:right w:val="nil"/>
            </w:tcBorders>
            <w:tcMar>
              <w:top w:w="0" w:type="dxa"/>
              <w:left w:w="74" w:type="dxa"/>
              <w:bottom w:w="0" w:type="dxa"/>
              <w:right w:w="74" w:type="dxa"/>
            </w:tcMar>
            <w:hideMark/>
          </w:tcPr>
          <w:p w14:paraId="512177C4" w14:textId="77777777" w:rsidR="00D70D77" w:rsidRPr="003474BA" w:rsidRDefault="00D70D77" w:rsidP="008A3EF3">
            <w:r w:rsidRPr="003474BA">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D70D77" w:rsidRPr="003474BA" w14:paraId="6A05E472" w14:textId="77777777" w:rsidTr="008A3EF3">
        <w:tc>
          <w:tcPr>
            <w:tcW w:w="9781" w:type="dxa"/>
            <w:gridSpan w:val="46"/>
            <w:tcBorders>
              <w:top w:val="nil"/>
              <w:left w:val="nil"/>
              <w:bottom w:val="nil"/>
              <w:right w:val="nil"/>
            </w:tcBorders>
            <w:tcMar>
              <w:top w:w="0" w:type="dxa"/>
              <w:left w:w="74" w:type="dxa"/>
              <w:bottom w:w="0" w:type="dxa"/>
              <w:right w:w="74" w:type="dxa"/>
            </w:tcMar>
          </w:tcPr>
          <w:p w14:paraId="6E952052" w14:textId="77777777" w:rsidR="00D70D77" w:rsidRPr="003474BA" w:rsidRDefault="00D70D77" w:rsidP="008A3EF3"/>
        </w:tc>
      </w:tr>
      <w:tr w:rsidR="00D70D77" w:rsidRPr="003474BA" w14:paraId="1C640F45" w14:textId="77777777" w:rsidTr="008A3EF3">
        <w:tc>
          <w:tcPr>
            <w:tcW w:w="9781" w:type="dxa"/>
            <w:gridSpan w:val="46"/>
            <w:tcBorders>
              <w:top w:val="nil"/>
              <w:left w:val="nil"/>
              <w:bottom w:val="nil"/>
              <w:right w:val="nil"/>
            </w:tcBorders>
            <w:tcMar>
              <w:top w:w="0" w:type="dxa"/>
              <w:left w:w="74" w:type="dxa"/>
              <w:bottom w:w="0" w:type="dxa"/>
              <w:right w:w="74" w:type="dxa"/>
            </w:tcMar>
            <w:hideMark/>
          </w:tcPr>
          <w:p w14:paraId="7F19D096" w14:textId="77777777" w:rsidR="00D70D77" w:rsidRPr="003474BA" w:rsidRDefault="00D70D77" w:rsidP="008A3EF3">
            <w:r w:rsidRPr="003474BA">
              <w:t>11 Неотъемлемые приложения к настоящему акту - исполнительная документация и энергетический паспорт объекта.</w:t>
            </w:r>
          </w:p>
        </w:tc>
      </w:tr>
      <w:tr w:rsidR="00D70D77" w:rsidRPr="003474BA" w14:paraId="37DB97F7" w14:textId="77777777" w:rsidTr="008A3EF3">
        <w:tc>
          <w:tcPr>
            <w:tcW w:w="9781" w:type="dxa"/>
            <w:gridSpan w:val="46"/>
            <w:tcBorders>
              <w:top w:val="nil"/>
              <w:left w:val="nil"/>
              <w:bottom w:val="nil"/>
              <w:right w:val="nil"/>
            </w:tcBorders>
            <w:tcMar>
              <w:top w:w="0" w:type="dxa"/>
              <w:left w:w="74" w:type="dxa"/>
              <w:bottom w:w="0" w:type="dxa"/>
              <w:right w:w="74" w:type="dxa"/>
            </w:tcMar>
          </w:tcPr>
          <w:p w14:paraId="45AA7872" w14:textId="77777777" w:rsidR="00D70D77" w:rsidRPr="003474BA" w:rsidRDefault="00D70D77" w:rsidP="008A3EF3"/>
        </w:tc>
      </w:tr>
      <w:tr w:rsidR="00D70D77" w:rsidRPr="003474BA" w14:paraId="01E1F988" w14:textId="77777777" w:rsidTr="008A3EF3">
        <w:tc>
          <w:tcPr>
            <w:tcW w:w="9781" w:type="dxa"/>
            <w:gridSpan w:val="46"/>
            <w:tcBorders>
              <w:top w:val="nil"/>
              <w:left w:val="nil"/>
              <w:bottom w:val="nil"/>
              <w:right w:val="nil"/>
            </w:tcBorders>
            <w:tcMar>
              <w:top w:w="0" w:type="dxa"/>
              <w:left w:w="74" w:type="dxa"/>
              <w:bottom w:w="0" w:type="dxa"/>
              <w:right w:w="74" w:type="dxa"/>
            </w:tcMar>
            <w:hideMark/>
          </w:tcPr>
          <w:p w14:paraId="7E619D71" w14:textId="77777777" w:rsidR="00D70D77" w:rsidRPr="003474BA" w:rsidRDefault="00D70D77" w:rsidP="008A3EF3">
            <w:r w:rsidRPr="003474BA">
              <w:t>12 Работы, выполнение которых в связи с приемкой объекта в неблагоприятный период времени переносится, должны быть выполнены:</w:t>
            </w:r>
          </w:p>
        </w:tc>
      </w:tr>
      <w:tr w:rsidR="00D70D77" w:rsidRPr="003474BA" w14:paraId="4972E855" w14:textId="77777777" w:rsidTr="008A3EF3">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52E8516" w14:textId="77777777" w:rsidR="00D70D77" w:rsidRPr="003474BA" w:rsidRDefault="00D70D77" w:rsidP="008A3EF3">
            <w:r w:rsidRPr="003474BA">
              <w:t>Вид работы, единица измерения</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4B47D0D" w14:textId="77777777" w:rsidR="00D70D77" w:rsidRPr="003474BA" w:rsidRDefault="00D70D77" w:rsidP="008A3EF3">
            <w:r w:rsidRPr="003474BA">
              <w:t>Объем работ</w:t>
            </w: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B2E4752" w14:textId="77777777" w:rsidR="00D70D77" w:rsidRPr="003474BA" w:rsidRDefault="00D70D77" w:rsidP="008A3EF3">
            <w:r w:rsidRPr="003474BA">
              <w:t>Срок выполнения</w:t>
            </w:r>
          </w:p>
        </w:tc>
      </w:tr>
      <w:tr w:rsidR="00D70D77" w:rsidRPr="003474BA" w14:paraId="65053C24" w14:textId="77777777" w:rsidTr="008A3EF3">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47F306" w14:textId="77777777" w:rsidR="00D70D77" w:rsidRPr="003474BA" w:rsidRDefault="00D70D77" w:rsidP="008A3EF3">
            <w:r w:rsidRPr="003474BA">
              <w:t>1</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B430778" w14:textId="77777777" w:rsidR="00D70D77" w:rsidRPr="003474BA" w:rsidRDefault="00D70D77" w:rsidP="008A3EF3"/>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5825BB7" w14:textId="77777777" w:rsidR="00D70D77" w:rsidRPr="003474BA" w:rsidRDefault="00D70D77" w:rsidP="008A3EF3"/>
        </w:tc>
      </w:tr>
      <w:tr w:rsidR="00D70D77" w:rsidRPr="003474BA" w14:paraId="0F2848AA" w14:textId="77777777" w:rsidTr="008A3EF3">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4E127EB" w14:textId="77777777" w:rsidR="00D70D77" w:rsidRPr="003474BA" w:rsidRDefault="00D70D77" w:rsidP="008A3EF3">
            <w:r w:rsidRPr="003474BA">
              <w:t>2</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CC518FF" w14:textId="77777777" w:rsidR="00D70D77" w:rsidRPr="003474BA" w:rsidRDefault="00D70D77" w:rsidP="008A3EF3"/>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05CB212" w14:textId="77777777" w:rsidR="00D70D77" w:rsidRPr="003474BA" w:rsidRDefault="00D70D77" w:rsidP="008A3EF3"/>
        </w:tc>
      </w:tr>
      <w:tr w:rsidR="00D70D77" w:rsidRPr="003474BA" w14:paraId="6C311178" w14:textId="77777777" w:rsidTr="008A3EF3">
        <w:trPr>
          <w:trHeight w:val="15"/>
        </w:trPr>
        <w:tc>
          <w:tcPr>
            <w:tcW w:w="920" w:type="dxa"/>
            <w:gridSpan w:val="3"/>
            <w:hideMark/>
          </w:tcPr>
          <w:p w14:paraId="1778595B" w14:textId="77777777" w:rsidR="00D70D77" w:rsidRPr="003474BA" w:rsidRDefault="00D70D77" w:rsidP="008A3EF3"/>
        </w:tc>
        <w:tc>
          <w:tcPr>
            <w:tcW w:w="1869" w:type="dxa"/>
            <w:gridSpan w:val="10"/>
            <w:hideMark/>
          </w:tcPr>
          <w:p w14:paraId="7F08C95A" w14:textId="77777777" w:rsidR="00D70D77" w:rsidRPr="003474BA" w:rsidRDefault="00D70D77" w:rsidP="008A3EF3"/>
        </w:tc>
        <w:tc>
          <w:tcPr>
            <w:tcW w:w="1181" w:type="dxa"/>
            <w:gridSpan w:val="5"/>
            <w:hideMark/>
          </w:tcPr>
          <w:p w14:paraId="0F2184F9" w14:textId="77777777" w:rsidR="00D70D77" w:rsidRPr="003474BA" w:rsidRDefault="00D70D77" w:rsidP="008A3EF3"/>
        </w:tc>
        <w:tc>
          <w:tcPr>
            <w:tcW w:w="296" w:type="dxa"/>
            <w:gridSpan w:val="4"/>
            <w:hideMark/>
          </w:tcPr>
          <w:p w14:paraId="13F700ED" w14:textId="77777777" w:rsidR="00D70D77" w:rsidRPr="003474BA" w:rsidRDefault="00D70D77" w:rsidP="008A3EF3"/>
        </w:tc>
        <w:tc>
          <w:tcPr>
            <w:tcW w:w="152" w:type="dxa"/>
            <w:gridSpan w:val="2"/>
            <w:hideMark/>
          </w:tcPr>
          <w:p w14:paraId="05EB4DFB" w14:textId="77777777" w:rsidR="00D70D77" w:rsidRPr="003474BA" w:rsidRDefault="00D70D77" w:rsidP="008A3EF3"/>
        </w:tc>
        <w:tc>
          <w:tcPr>
            <w:tcW w:w="298" w:type="dxa"/>
            <w:gridSpan w:val="2"/>
            <w:hideMark/>
          </w:tcPr>
          <w:p w14:paraId="2F1B4D68" w14:textId="77777777" w:rsidR="00D70D77" w:rsidRPr="003474BA" w:rsidRDefault="00D70D77" w:rsidP="008A3EF3"/>
        </w:tc>
        <w:tc>
          <w:tcPr>
            <w:tcW w:w="586" w:type="dxa"/>
            <w:gridSpan w:val="4"/>
            <w:hideMark/>
          </w:tcPr>
          <w:p w14:paraId="4575639A" w14:textId="77777777" w:rsidR="00D70D77" w:rsidRPr="003474BA" w:rsidRDefault="00D70D77" w:rsidP="008A3EF3"/>
        </w:tc>
        <w:tc>
          <w:tcPr>
            <w:tcW w:w="1701" w:type="dxa"/>
            <w:gridSpan w:val="8"/>
            <w:hideMark/>
          </w:tcPr>
          <w:p w14:paraId="437AD619" w14:textId="77777777" w:rsidR="00D70D77" w:rsidRPr="003474BA" w:rsidRDefault="00D70D77" w:rsidP="008A3EF3"/>
        </w:tc>
        <w:tc>
          <w:tcPr>
            <w:tcW w:w="973" w:type="dxa"/>
            <w:gridSpan w:val="4"/>
            <w:hideMark/>
          </w:tcPr>
          <w:p w14:paraId="5A745E0A" w14:textId="77777777" w:rsidR="00D70D77" w:rsidRPr="003474BA" w:rsidRDefault="00D70D77" w:rsidP="008A3EF3"/>
        </w:tc>
        <w:tc>
          <w:tcPr>
            <w:tcW w:w="1103" w:type="dxa"/>
            <w:gridSpan w:val="3"/>
            <w:hideMark/>
          </w:tcPr>
          <w:p w14:paraId="3D48811F" w14:textId="77777777" w:rsidR="00D70D77" w:rsidRPr="003474BA" w:rsidRDefault="00D70D77" w:rsidP="008A3EF3"/>
        </w:tc>
        <w:tc>
          <w:tcPr>
            <w:tcW w:w="702" w:type="dxa"/>
            <w:hideMark/>
          </w:tcPr>
          <w:p w14:paraId="218E53C9" w14:textId="77777777" w:rsidR="00D70D77" w:rsidRPr="003474BA" w:rsidRDefault="00D70D77" w:rsidP="008A3EF3"/>
        </w:tc>
      </w:tr>
      <w:tr w:rsidR="00D70D77" w:rsidRPr="003474BA" w14:paraId="6D2453B4" w14:textId="77777777" w:rsidTr="008A3EF3">
        <w:trPr>
          <w:trHeight w:val="689"/>
        </w:trPr>
        <w:tc>
          <w:tcPr>
            <w:tcW w:w="9781" w:type="dxa"/>
            <w:gridSpan w:val="46"/>
            <w:tcBorders>
              <w:top w:val="nil"/>
              <w:left w:val="nil"/>
              <w:bottom w:val="nil"/>
              <w:right w:val="nil"/>
            </w:tcBorders>
            <w:tcMar>
              <w:top w:w="0" w:type="dxa"/>
              <w:left w:w="74" w:type="dxa"/>
              <w:bottom w:w="0" w:type="dxa"/>
              <w:right w:w="74" w:type="dxa"/>
            </w:tcMar>
            <w:hideMark/>
          </w:tcPr>
          <w:p w14:paraId="3178256D" w14:textId="77777777" w:rsidR="00D70D77" w:rsidRPr="003474BA" w:rsidRDefault="00D70D77" w:rsidP="008A3EF3">
            <w:r w:rsidRPr="003474BA">
              <w:t xml:space="preserve">13 Мероприятия по охране труда, обеспечению </w:t>
            </w:r>
            <w:proofErr w:type="spellStart"/>
            <w:r w:rsidRPr="003474BA">
              <w:t>пожаро</w:t>
            </w:r>
            <w:proofErr w:type="spellEnd"/>
            <w:r w:rsidRPr="003474BA">
              <w:t>- и взрывобезопасности, охране окружающей среды, предусмотренные проектом</w:t>
            </w:r>
          </w:p>
          <w:p w14:paraId="694091C0" w14:textId="77777777" w:rsidR="00D70D77" w:rsidRPr="003474BA" w:rsidRDefault="00D70D77" w:rsidP="008A3EF3"/>
        </w:tc>
      </w:tr>
      <w:tr w:rsidR="00D70D77" w:rsidRPr="003474BA" w14:paraId="57AA761F" w14:textId="77777777" w:rsidTr="008A3EF3">
        <w:tc>
          <w:tcPr>
            <w:tcW w:w="9781" w:type="dxa"/>
            <w:gridSpan w:val="46"/>
            <w:tcBorders>
              <w:top w:val="nil"/>
              <w:left w:val="nil"/>
              <w:bottom w:val="single" w:sz="6" w:space="0" w:color="000000"/>
              <w:right w:val="nil"/>
            </w:tcBorders>
            <w:tcMar>
              <w:top w:w="0" w:type="dxa"/>
              <w:left w:w="74" w:type="dxa"/>
              <w:bottom w:w="0" w:type="dxa"/>
              <w:right w:w="74" w:type="dxa"/>
            </w:tcMar>
            <w:hideMark/>
          </w:tcPr>
          <w:p w14:paraId="25AC223E" w14:textId="77777777" w:rsidR="00D70D77" w:rsidRPr="003474BA" w:rsidRDefault="00D70D77" w:rsidP="008A3EF3"/>
        </w:tc>
      </w:tr>
      <w:tr w:rsidR="00D70D77" w:rsidRPr="003474BA" w14:paraId="401DECEC" w14:textId="77777777" w:rsidTr="008A3EF3">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18255AF" w14:textId="77777777" w:rsidR="00D70D77" w:rsidRPr="003474BA" w:rsidRDefault="00D70D77" w:rsidP="008A3EF3">
            <w:r w:rsidRPr="003474BA">
              <w:t>сведения о выполнении</w:t>
            </w:r>
          </w:p>
        </w:tc>
      </w:tr>
      <w:tr w:rsidR="00D70D77" w:rsidRPr="003474BA" w14:paraId="24605909" w14:textId="77777777" w:rsidTr="008A3EF3">
        <w:tc>
          <w:tcPr>
            <w:tcW w:w="9781" w:type="dxa"/>
            <w:gridSpan w:val="46"/>
            <w:tcBorders>
              <w:top w:val="nil"/>
              <w:left w:val="nil"/>
              <w:bottom w:val="nil"/>
              <w:right w:val="nil"/>
            </w:tcBorders>
            <w:tcMar>
              <w:top w:w="0" w:type="dxa"/>
              <w:left w:w="74" w:type="dxa"/>
              <w:bottom w:w="0" w:type="dxa"/>
              <w:right w:w="74" w:type="dxa"/>
            </w:tcMar>
            <w:hideMark/>
          </w:tcPr>
          <w:p w14:paraId="5716E51C" w14:textId="77777777" w:rsidR="00D70D77" w:rsidRPr="003474BA" w:rsidRDefault="00D70D77" w:rsidP="008A3EF3"/>
        </w:tc>
      </w:tr>
      <w:tr w:rsidR="00D70D77" w:rsidRPr="003474BA" w14:paraId="218B5E57" w14:textId="77777777" w:rsidTr="008A3EF3">
        <w:tc>
          <w:tcPr>
            <w:tcW w:w="9781" w:type="dxa"/>
            <w:gridSpan w:val="46"/>
            <w:tcBorders>
              <w:top w:val="nil"/>
              <w:left w:val="nil"/>
              <w:bottom w:val="nil"/>
              <w:right w:val="nil"/>
            </w:tcBorders>
            <w:tcMar>
              <w:top w:w="0" w:type="dxa"/>
              <w:left w:w="74" w:type="dxa"/>
              <w:bottom w:w="0" w:type="dxa"/>
              <w:right w:w="74" w:type="dxa"/>
            </w:tcMar>
            <w:hideMark/>
          </w:tcPr>
          <w:p w14:paraId="1F447D65" w14:textId="77777777" w:rsidR="00D70D77" w:rsidRPr="003474BA" w:rsidRDefault="00D70D77" w:rsidP="008A3EF3">
            <w:r w:rsidRPr="003474BA">
              <w:t>14 Стоимость объекта по утвержденной проектной документации</w:t>
            </w:r>
          </w:p>
        </w:tc>
      </w:tr>
      <w:tr w:rsidR="00D70D77" w:rsidRPr="003474BA" w14:paraId="301AB3E7" w14:textId="77777777" w:rsidTr="008A3EF3">
        <w:tc>
          <w:tcPr>
            <w:tcW w:w="920" w:type="dxa"/>
            <w:gridSpan w:val="3"/>
            <w:tcBorders>
              <w:top w:val="nil"/>
              <w:left w:val="nil"/>
              <w:bottom w:val="nil"/>
              <w:right w:val="nil"/>
            </w:tcBorders>
            <w:tcMar>
              <w:top w:w="0" w:type="dxa"/>
              <w:left w:w="74" w:type="dxa"/>
              <w:bottom w:w="0" w:type="dxa"/>
              <w:right w:w="74" w:type="dxa"/>
            </w:tcMar>
            <w:hideMark/>
          </w:tcPr>
          <w:p w14:paraId="7AAEF07D" w14:textId="77777777" w:rsidR="00D70D77" w:rsidRPr="003474BA" w:rsidRDefault="00D70D77" w:rsidP="008A3EF3">
            <w:r w:rsidRPr="003474BA">
              <w:t>Всего</w:t>
            </w:r>
          </w:p>
        </w:tc>
        <w:tc>
          <w:tcPr>
            <w:tcW w:w="6083" w:type="dxa"/>
            <w:gridSpan w:val="35"/>
            <w:tcBorders>
              <w:top w:val="nil"/>
              <w:left w:val="nil"/>
              <w:bottom w:val="single" w:sz="6" w:space="0" w:color="000000"/>
              <w:right w:val="nil"/>
            </w:tcBorders>
            <w:tcMar>
              <w:top w:w="0" w:type="dxa"/>
              <w:left w:w="74" w:type="dxa"/>
              <w:bottom w:w="0" w:type="dxa"/>
              <w:right w:w="74" w:type="dxa"/>
            </w:tcMar>
            <w:hideMark/>
          </w:tcPr>
          <w:p w14:paraId="244CF727" w14:textId="77777777" w:rsidR="00D70D77" w:rsidRPr="003474BA" w:rsidRDefault="00D70D77" w:rsidP="008A3EF3"/>
        </w:tc>
        <w:tc>
          <w:tcPr>
            <w:tcW w:w="973" w:type="dxa"/>
            <w:gridSpan w:val="4"/>
            <w:tcBorders>
              <w:top w:val="nil"/>
              <w:left w:val="nil"/>
              <w:bottom w:val="nil"/>
              <w:right w:val="nil"/>
            </w:tcBorders>
            <w:tcMar>
              <w:top w:w="0" w:type="dxa"/>
              <w:left w:w="74" w:type="dxa"/>
              <w:bottom w:w="0" w:type="dxa"/>
              <w:right w:w="74" w:type="dxa"/>
            </w:tcMar>
            <w:hideMark/>
          </w:tcPr>
          <w:p w14:paraId="37B263DE" w14:textId="77777777" w:rsidR="00D70D77" w:rsidRPr="003474BA" w:rsidRDefault="00D70D77" w:rsidP="008A3EF3">
            <w:r w:rsidRPr="003474BA">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51AE072D" w14:textId="77777777" w:rsidR="00D70D77" w:rsidRPr="003474BA" w:rsidRDefault="00D70D77" w:rsidP="008A3EF3"/>
        </w:tc>
        <w:tc>
          <w:tcPr>
            <w:tcW w:w="702" w:type="dxa"/>
            <w:tcBorders>
              <w:top w:val="nil"/>
              <w:left w:val="nil"/>
              <w:bottom w:val="nil"/>
              <w:right w:val="nil"/>
            </w:tcBorders>
            <w:tcMar>
              <w:top w:w="0" w:type="dxa"/>
              <w:left w:w="74" w:type="dxa"/>
              <w:bottom w:w="0" w:type="dxa"/>
              <w:right w:w="74" w:type="dxa"/>
            </w:tcMar>
            <w:hideMark/>
          </w:tcPr>
          <w:p w14:paraId="1C5626C9" w14:textId="77777777" w:rsidR="00D70D77" w:rsidRPr="003474BA" w:rsidRDefault="00D70D77" w:rsidP="008A3EF3">
            <w:r w:rsidRPr="003474BA">
              <w:t>коп.</w:t>
            </w:r>
          </w:p>
        </w:tc>
      </w:tr>
      <w:tr w:rsidR="00D70D77" w:rsidRPr="003474BA" w14:paraId="08A77F5A" w14:textId="77777777" w:rsidTr="008A3EF3">
        <w:tc>
          <w:tcPr>
            <w:tcW w:w="7003" w:type="dxa"/>
            <w:gridSpan w:val="38"/>
            <w:tcBorders>
              <w:top w:val="nil"/>
              <w:left w:val="nil"/>
              <w:bottom w:val="nil"/>
              <w:right w:val="nil"/>
            </w:tcBorders>
            <w:tcMar>
              <w:top w:w="0" w:type="dxa"/>
              <w:left w:w="74" w:type="dxa"/>
              <w:bottom w:w="0" w:type="dxa"/>
              <w:right w:w="74" w:type="dxa"/>
            </w:tcMar>
            <w:hideMark/>
          </w:tcPr>
          <w:p w14:paraId="0B747851" w14:textId="77777777" w:rsidR="00D70D77" w:rsidRPr="003474BA" w:rsidRDefault="00D70D77" w:rsidP="008A3EF3">
            <w:r w:rsidRPr="003474BA">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0E387546" w14:textId="77777777" w:rsidR="00D70D77" w:rsidRPr="003474BA" w:rsidRDefault="00D70D77" w:rsidP="008A3EF3"/>
        </w:tc>
        <w:tc>
          <w:tcPr>
            <w:tcW w:w="1103" w:type="dxa"/>
            <w:gridSpan w:val="3"/>
            <w:tcBorders>
              <w:top w:val="nil"/>
              <w:left w:val="nil"/>
              <w:bottom w:val="nil"/>
              <w:right w:val="nil"/>
            </w:tcBorders>
            <w:tcMar>
              <w:top w:w="0" w:type="dxa"/>
              <w:left w:w="74" w:type="dxa"/>
              <w:bottom w:w="0" w:type="dxa"/>
              <w:right w:w="74" w:type="dxa"/>
            </w:tcMar>
            <w:hideMark/>
          </w:tcPr>
          <w:p w14:paraId="26F7BA99" w14:textId="77777777" w:rsidR="00D70D77" w:rsidRPr="003474BA" w:rsidRDefault="00D70D77" w:rsidP="008A3EF3"/>
        </w:tc>
        <w:tc>
          <w:tcPr>
            <w:tcW w:w="702" w:type="dxa"/>
            <w:tcBorders>
              <w:top w:val="nil"/>
              <w:left w:val="nil"/>
              <w:bottom w:val="nil"/>
              <w:right w:val="nil"/>
            </w:tcBorders>
            <w:tcMar>
              <w:top w:w="0" w:type="dxa"/>
              <w:left w:w="74" w:type="dxa"/>
              <w:bottom w:w="0" w:type="dxa"/>
              <w:right w:w="74" w:type="dxa"/>
            </w:tcMar>
            <w:hideMark/>
          </w:tcPr>
          <w:p w14:paraId="08BE53F4" w14:textId="77777777" w:rsidR="00D70D77" w:rsidRPr="003474BA" w:rsidRDefault="00D70D77" w:rsidP="008A3EF3"/>
        </w:tc>
      </w:tr>
      <w:tr w:rsidR="00D70D77" w:rsidRPr="003474BA" w14:paraId="69B067BF" w14:textId="77777777" w:rsidTr="008A3EF3">
        <w:tc>
          <w:tcPr>
            <w:tcW w:w="3970" w:type="dxa"/>
            <w:gridSpan w:val="18"/>
            <w:tcBorders>
              <w:top w:val="nil"/>
              <w:left w:val="nil"/>
              <w:bottom w:val="nil"/>
              <w:right w:val="nil"/>
            </w:tcBorders>
            <w:tcMar>
              <w:top w:w="0" w:type="dxa"/>
              <w:left w:w="74" w:type="dxa"/>
              <w:bottom w:w="0" w:type="dxa"/>
              <w:right w:w="74" w:type="dxa"/>
            </w:tcMar>
            <w:hideMark/>
          </w:tcPr>
          <w:p w14:paraId="1CCD4CA8" w14:textId="77777777" w:rsidR="00D70D77" w:rsidRPr="003474BA" w:rsidRDefault="00D70D77" w:rsidP="008A3EF3">
            <w:r w:rsidRPr="003474BA">
              <w:t>стоимость строительно-монтажных работ</w:t>
            </w:r>
          </w:p>
        </w:tc>
        <w:tc>
          <w:tcPr>
            <w:tcW w:w="3033" w:type="dxa"/>
            <w:gridSpan w:val="20"/>
            <w:tcBorders>
              <w:top w:val="nil"/>
              <w:left w:val="nil"/>
              <w:bottom w:val="single" w:sz="6" w:space="0" w:color="000000"/>
              <w:right w:val="nil"/>
            </w:tcBorders>
            <w:tcMar>
              <w:top w:w="0" w:type="dxa"/>
              <w:left w:w="74" w:type="dxa"/>
              <w:bottom w:w="0" w:type="dxa"/>
              <w:right w:w="74" w:type="dxa"/>
            </w:tcMar>
            <w:hideMark/>
          </w:tcPr>
          <w:p w14:paraId="0B027BE9" w14:textId="77777777" w:rsidR="00D70D77" w:rsidRPr="003474BA" w:rsidRDefault="00D70D77" w:rsidP="008A3EF3"/>
        </w:tc>
        <w:tc>
          <w:tcPr>
            <w:tcW w:w="973" w:type="dxa"/>
            <w:gridSpan w:val="4"/>
            <w:tcBorders>
              <w:top w:val="nil"/>
              <w:left w:val="nil"/>
              <w:bottom w:val="nil"/>
              <w:right w:val="nil"/>
            </w:tcBorders>
            <w:tcMar>
              <w:top w:w="0" w:type="dxa"/>
              <w:left w:w="74" w:type="dxa"/>
              <w:bottom w:w="0" w:type="dxa"/>
              <w:right w:w="74" w:type="dxa"/>
            </w:tcMar>
            <w:hideMark/>
          </w:tcPr>
          <w:p w14:paraId="795859EE" w14:textId="77777777" w:rsidR="00D70D77" w:rsidRPr="003474BA" w:rsidRDefault="00D70D77" w:rsidP="008A3EF3">
            <w:r w:rsidRPr="003474BA">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4D7EF9D1" w14:textId="77777777" w:rsidR="00D70D77" w:rsidRPr="003474BA" w:rsidRDefault="00D70D77" w:rsidP="008A3EF3"/>
        </w:tc>
        <w:tc>
          <w:tcPr>
            <w:tcW w:w="702" w:type="dxa"/>
            <w:tcBorders>
              <w:top w:val="nil"/>
              <w:left w:val="nil"/>
              <w:bottom w:val="nil"/>
              <w:right w:val="nil"/>
            </w:tcBorders>
            <w:tcMar>
              <w:top w:w="0" w:type="dxa"/>
              <w:left w:w="74" w:type="dxa"/>
              <w:bottom w:w="0" w:type="dxa"/>
              <w:right w:w="74" w:type="dxa"/>
            </w:tcMar>
            <w:hideMark/>
          </w:tcPr>
          <w:p w14:paraId="1B42B898" w14:textId="77777777" w:rsidR="00D70D77" w:rsidRPr="003474BA" w:rsidRDefault="00D70D77" w:rsidP="008A3EF3">
            <w:r w:rsidRPr="003474BA">
              <w:t>коп.</w:t>
            </w:r>
          </w:p>
        </w:tc>
      </w:tr>
      <w:tr w:rsidR="00D70D77" w:rsidRPr="003474BA" w14:paraId="297CA709" w14:textId="77777777" w:rsidTr="008A3EF3">
        <w:tc>
          <w:tcPr>
            <w:tcW w:w="4716" w:type="dxa"/>
            <w:gridSpan w:val="26"/>
            <w:tcBorders>
              <w:top w:val="nil"/>
              <w:left w:val="nil"/>
              <w:bottom w:val="nil"/>
              <w:right w:val="nil"/>
            </w:tcBorders>
            <w:tcMar>
              <w:top w:w="0" w:type="dxa"/>
              <w:left w:w="74" w:type="dxa"/>
              <w:bottom w:w="0" w:type="dxa"/>
              <w:right w:w="74" w:type="dxa"/>
            </w:tcMar>
            <w:hideMark/>
          </w:tcPr>
          <w:p w14:paraId="2F8903FF" w14:textId="77777777" w:rsidR="00D70D77" w:rsidRPr="003474BA" w:rsidRDefault="00D70D77" w:rsidP="008A3EF3">
            <w:r w:rsidRPr="003474BA">
              <w:t>стоимость оборудования, инструмента, инвентаря</w:t>
            </w:r>
          </w:p>
        </w:tc>
        <w:tc>
          <w:tcPr>
            <w:tcW w:w="2287" w:type="dxa"/>
            <w:gridSpan w:val="12"/>
            <w:tcBorders>
              <w:top w:val="nil"/>
              <w:left w:val="nil"/>
              <w:bottom w:val="single" w:sz="6" w:space="0" w:color="000000"/>
              <w:right w:val="nil"/>
            </w:tcBorders>
            <w:tcMar>
              <w:top w:w="0" w:type="dxa"/>
              <w:left w:w="74" w:type="dxa"/>
              <w:bottom w:w="0" w:type="dxa"/>
              <w:right w:w="74" w:type="dxa"/>
            </w:tcMar>
            <w:hideMark/>
          </w:tcPr>
          <w:p w14:paraId="366B1FE9" w14:textId="77777777" w:rsidR="00D70D77" w:rsidRPr="003474BA" w:rsidRDefault="00D70D77" w:rsidP="008A3EF3"/>
        </w:tc>
        <w:tc>
          <w:tcPr>
            <w:tcW w:w="973" w:type="dxa"/>
            <w:gridSpan w:val="4"/>
            <w:tcBorders>
              <w:top w:val="nil"/>
              <w:left w:val="nil"/>
              <w:bottom w:val="nil"/>
              <w:right w:val="nil"/>
            </w:tcBorders>
            <w:tcMar>
              <w:top w:w="0" w:type="dxa"/>
              <w:left w:w="74" w:type="dxa"/>
              <w:bottom w:w="0" w:type="dxa"/>
              <w:right w:w="74" w:type="dxa"/>
            </w:tcMar>
            <w:hideMark/>
          </w:tcPr>
          <w:p w14:paraId="46B3F20E" w14:textId="77777777" w:rsidR="00D70D77" w:rsidRPr="003474BA" w:rsidRDefault="00D70D77" w:rsidP="008A3EF3">
            <w:r w:rsidRPr="003474BA">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0059D6B6" w14:textId="77777777" w:rsidR="00D70D77" w:rsidRPr="003474BA" w:rsidRDefault="00D70D77" w:rsidP="008A3EF3"/>
        </w:tc>
        <w:tc>
          <w:tcPr>
            <w:tcW w:w="702" w:type="dxa"/>
            <w:tcBorders>
              <w:top w:val="nil"/>
              <w:left w:val="nil"/>
              <w:bottom w:val="nil"/>
              <w:right w:val="nil"/>
            </w:tcBorders>
            <w:tcMar>
              <w:top w:w="0" w:type="dxa"/>
              <w:left w:w="74" w:type="dxa"/>
              <w:bottom w:w="0" w:type="dxa"/>
              <w:right w:w="74" w:type="dxa"/>
            </w:tcMar>
            <w:hideMark/>
          </w:tcPr>
          <w:p w14:paraId="118EAC82" w14:textId="77777777" w:rsidR="00D70D77" w:rsidRPr="003474BA" w:rsidRDefault="00D70D77" w:rsidP="008A3EF3">
            <w:r w:rsidRPr="003474BA">
              <w:t>коп.</w:t>
            </w:r>
          </w:p>
        </w:tc>
      </w:tr>
      <w:tr w:rsidR="00D70D77" w:rsidRPr="003474BA" w14:paraId="507DFF68" w14:textId="77777777" w:rsidTr="008A3EF3">
        <w:tc>
          <w:tcPr>
            <w:tcW w:w="4716" w:type="dxa"/>
            <w:gridSpan w:val="26"/>
            <w:tcBorders>
              <w:top w:val="nil"/>
              <w:left w:val="nil"/>
              <w:bottom w:val="nil"/>
              <w:right w:val="nil"/>
            </w:tcBorders>
            <w:tcMar>
              <w:top w:w="0" w:type="dxa"/>
              <w:left w:w="74" w:type="dxa"/>
              <w:bottom w:w="0" w:type="dxa"/>
              <w:right w:w="74" w:type="dxa"/>
            </w:tcMar>
            <w:hideMark/>
          </w:tcPr>
          <w:p w14:paraId="2E20C1C5" w14:textId="77777777" w:rsidR="00D70D77" w:rsidRPr="003474BA" w:rsidRDefault="00D70D77" w:rsidP="008A3EF3"/>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39B662C8" w14:textId="77777777" w:rsidR="00D70D77" w:rsidRPr="003474BA" w:rsidRDefault="00D70D77" w:rsidP="008A3EF3"/>
        </w:tc>
        <w:tc>
          <w:tcPr>
            <w:tcW w:w="973" w:type="dxa"/>
            <w:gridSpan w:val="4"/>
            <w:tcBorders>
              <w:top w:val="nil"/>
              <w:left w:val="nil"/>
              <w:bottom w:val="nil"/>
              <w:right w:val="nil"/>
            </w:tcBorders>
            <w:tcMar>
              <w:top w:w="0" w:type="dxa"/>
              <w:left w:w="74" w:type="dxa"/>
              <w:bottom w:w="0" w:type="dxa"/>
              <w:right w:w="74" w:type="dxa"/>
            </w:tcMar>
            <w:hideMark/>
          </w:tcPr>
          <w:p w14:paraId="24F85FAF" w14:textId="77777777" w:rsidR="00D70D77" w:rsidRPr="003474BA" w:rsidRDefault="00D70D77" w:rsidP="008A3EF3"/>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677B8BEC" w14:textId="77777777" w:rsidR="00D70D77" w:rsidRPr="003474BA" w:rsidRDefault="00D70D77" w:rsidP="008A3EF3"/>
        </w:tc>
        <w:tc>
          <w:tcPr>
            <w:tcW w:w="702" w:type="dxa"/>
            <w:tcBorders>
              <w:top w:val="nil"/>
              <w:left w:val="nil"/>
              <w:bottom w:val="nil"/>
              <w:right w:val="nil"/>
            </w:tcBorders>
            <w:tcMar>
              <w:top w:w="0" w:type="dxa"/>
              <w:left w:w="74" w:type="dxa"/>
              <w:bottom w:w="0" w:type="dxa"/>
              <w:right w:w="74" w:type="dxa"/>
            </w:tcMar>
            <w:hideMark/>
          </w:tcPr>
          <w:p w14:paraId="09B3C44A" w14:textId="77777777" w:rsidR="00D70D77" w:rsidRPr="003474BA" w:rsidRDefault="00D70D77" w:rsidP="008A3EF3"/>
        </w:tc>
      </w:tr>
      <w:tr w:rsidR="00D70D77" w:rsidRPr="003474BA" w14:paraId="17BD0157" w14:textId="77777777" w:rsidTr="008A3EF3">
        <w:tc>
          <w:tcPr>
            <w:tcW w:w="4716" w:type="dxa"/>
            <w:gridSpan w:val="26"/>
            <w:tcBorders>
              <w:top w:val="nil"/>
              <w:left w:val="nil"/>
              <w:bottom w:val="nil"/>
              <w:right w:val="nil"/>
            </w:tcBorders>
            <w:tcMar>
              <w:top w:w="0" w:type="dxa"/>
              <w:left w:w="74" w:type="dxa"/>
              <w:bottom w:w="0" w:type="dxa"/>
              <w:right w:w="74" w:type="dxa"/>
            </w:tcMar>
            <w:hideMark/>
          </w:tcPr>
          <w:p w14:paraId="0CBC1F49" w14:textId="77777777" w:rsidR="00D70D77" w:rsidRPr="003474BA" w:rsidRDefault="00D70D77" w:rsidP="008A3EF3">
            <w:r w:rsidRPr="003474BA">
              <w:t>15 Стоимость принимаемых основных фондов</w:t>
            </w:r>
          </w:p>
        </w:tc>
        <w:tc>
          <w:tcPr>
            <w:tcW w:w="2287" w:type="dxa"/>
            <w:gridSpan w:val="12"/>
            <w:tcBorders>
              <w:left w:val="nil"/>
              <w:bottom w:val="single" w:sz="6" w:space="0" w:color="000000"/>
              <w:right w:val="nil"/>
            </w:tcBorders>
            <w:tcMar>
              <w:top w:w="0" w:type="dxa"/>
              <w:left w:w="74" w:type="dxa"/>
              <w:bottom w:w="0" w:type="dxa"/>
              <w:right w:w="74" w:type="dxa"/>
            </w:tcMar>
            <w:hideMark/>
          </w:tcPr>
          <w:p w14:paraId="2808F994" w14:textId="77777777" w:rsidR="00D70D77" w:rsidRPr="003474BA" w:rsidRDefault="00D70D77" w:rsidP="008A3EF3"/>
        </w:tc>
        <w:tc>
          <w:tcPr>
            <w:tcW w:w="973" w:type="dxa"/>
            <w:gridSpan w:val="4"/>
            <w:tcBorders>
              <w:top w:val="nil"/>
              <w:left w:val="nil"/>
              <w:bottom w:val="nil"/>
              <w:right w:val="nil"/>
            </w:tcBorders>
            <w:tcMar>
              <w:top w:w="0" w:type="dxa"/>
              <w:left w:w="74" w:type="dxa"/>
              <w:bottom w:w="0" w:type="dxa"/>
              <w:right w:w="74" w:type="dxa"/>
            </w:tcMar>
            <w:hideMark/>
          </w:tcPr>
          <w:p w14:paraId="7B5B763C" w14:textId="77777777" w:rsidR="00D70D77" w:rsidRPr="003474BA" w:rsidRDefault="00D70D77" w:rsidP="008A3EF3">
            <w:r w:rsidRPr="003474BA">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7ED3C2F8" w14:textId="77777777" w:rsidR="00D70D77" w:rsidRPr="003474BA" w:rsidRDefault="00D70D77" w:rsidP="008A3EF3"/>
        </w:tc>
        <w:tc>
          <w:tcPr>
            <w:tcW w:w="702" w:type="dxa"/>
            <w:tcBorders>
              <w:top w:val="nil"/>
              <w:left w:val="nil"/>
              <w:bottom w:val="nil"/>
              <w:right w:val="nil"/>
            </w:tcBorders>
            <w:tcMar>
              <w:top w:w="0" w:type="dxa"/>
              <w:left w:w="74" w:type="dxa"/>
              <w:bottom w:w="0" w:type="dxa"/>
              <w:right w:w="74" w:type="dxa"/>
            </w:tcMar>
            <w:hideMark/>
          </w:tcPr>
          <w:p w14:paraId="1CEBA8F2" w14:textId="77777777" w:rsidR="00D70D77" w:rsidRPr="003474BA" w:rsidRDefault="00D70D77" w:rsidP="008A3EF3">
            <w:r w:rsidRPr="003474BA">
              <w:t>коп.</w:t>
            </w:r>
          </w:p>
        </w:tc>
      </w:tr>
      <w:tr w:rsidR="00D70D77" w:rsidRPr="003474BA" w14:paraId="6BDB9CE5" w14:textId="77777777" w:rsidTr="008A3EF3">
        <w:tc>
          <w:tcPr>
            <w:tcW w:w="4716" w:type="dxa"/>
            <w:gridSpan w:val="26"/>
            <w:tcBorders>
              <w:top w:val="nil"/>
              <w:left w:val="nil"/>
              <w:bottom w:val="nil"/>
              <w:right w:val="nil"/>
            </w:tcBorders>
            <w:tcMar>
              <w:top w:w="0" w:type="dxa"/>
              <w:left w:w="74" w:type="dxa"/>
              <w:bottom w:w="0" w:type="dxa"/>
              <w:right w:w="74" w:type="dxa"/>
            </w:tcMar>
            <w:hideMark/>
          </w:tcPr>
          <w:p w14:paraId="48E92DA3" w14:textId="77777777" w:rsidR="00D70D77" w:rsidRPr="003474BA" w:rsidRDefault="00D70D77" w:rsidP="008A3EF3">
            <w:r w:rsidRPr="003474BA">
              <w:t>в том числе:</w:t>
            </w:r>
          </w:p>
        </w:tc>
        <w:tc>
          <w:tcPr>
            <w:tcW w:w="2287" w:type="dxa"/>
            <w:gridSpan w:val="12"/>
            <w:tcBorders>
              <w:left w:val="nil"/>
              <w:right w:val="nil"/>
            </w:tcBorders>
            <w:tcMar>
              <w:top w:w="0" w:type="dxa"/>
              <w:left w:w="74" w:type="dxa"/>
              <w:bottom w:w="0" w:type="dxa"/>
              <w:right w:w="74" w:type="dxa"/>
            </w:tcMar>
            <w:hideMark/>
          </w:tcPr>
          <w:p w14:paraId="3488A78C" w14:textId="77777777" w:rsidR="00D70D77" w:rsidRPr="003474BA" w:rsidRDefault="00D70D77" w:rsidP="008A3EF3"/>
        </w:tc>
        <w:tc>
          <w:tcPr>
            <w:tcW w:w="973" w:type="dxa"/>
            <w:gridSpan w:val="4"/>
            <w:tcBorders>
              <w:top w:val="nil"/>
              <w:left w:val="nil"/>
              <w:right w:val="nil"/>
            </w:tcBorders>
            <w:tcMar>
              <w:top w:w="0" w:type="dxa"/>
              <w:left w:w="74" w:type="dxa"/>
              <w:bottom w:w="0" w:type="dxa"/>
              <w:right w:w="74" w:type="dxa"/>
            </w:tcMar>
            <w:hideMark/>
          </w:tcPr>
          <w:p w14:paraId="79907DD2" w14:textId="77777777" w:rsidR="00D70D77" w:rsidRPr="003474BA" w:rsidRDefault="00D70D77" w:rsidP="008A3EF3"/>
        </w:tc>
        <w:tc>
          <w:tcPr>
            <w:tcW w:w="1103" w:type="dxa"/>
            <w:gridSpan w:val="3"/>
            <w:tcBorders>
              <w:top w:val="single" w:sz="6" w:space="0" w:color="000000"/>
              <w:left w:val="nil"/>
              <w:right w:val="nil"/>
            </w:tcBorders>
            <w:tcMar>
              <w:top w:w="0" w:type="dxa"/>
              <w:left w:w="74" w:type="dxa"/>
              <w:bottom w:w="0" w:type="dxa"/>
              <w:right w:w="74" w:type="dxa"/>
            </w:tcMar>
            <w:hideMark/>
          </w:tcPr>
          <w:p w14:paraId="3737EAEF" w14:textId="77777777" w:rsidR="00D70D77" w:rsidRPr="003474BA" w:rsidRDefault="00D70D77" w:rsidP="008A3EF3"/>
        </w:tc>
        <w:tc>
          <w:tcPr>
            <w:tcW w:w="702" w:type="dxa"/>
            <w:tcBorders>
              <w:top w:val="nil"/>
              <w:left w:val="nil"/>
              <w:bottom w:val="nil"/>
              <w:right w:val="nil"/>
            </w:tcBorders>
            <w:tcMar>
              <w:top w:w="0" w:type="dxa"/>
              <w:left w:w="74" w:type="dxa"/>
              <w:bottom w:w="0" w:type="dxa"/>
              <w:right w:w="74" w:type="dxa"/>
            </w:tcMar>
            <w:hideMark/>
          </w:tcPr>
          <w:p w14:paraId="773CA039" w14:textId="77777777" w:rsidR="00D70D77" w:rsidRPr="003474BA" w:rsidRDefault="00D70D77" w:rsidP="008A3EF3"/>
        </w:tc>
      </w:tr>
      <w:tr w:rsidR="00D70D77" w:rsidRPr="003474BA" w14:paraId="44AC635B" w14:textId="77777777" w:rsidTr="008A3EF3">
        <w:trPr>
          <w:trHeight w:val="457"/>
        </w:trPr>
        <w:tc>
          <w:tcPr>
            <w:tcW w:w="4716" w:type="dxa"/>
            <w:gridSpan w:val="26"/>
            <w:tcBorders>
              <w:top w:val="nil"/>
              <w:left w:val="nil"/>
              <w:bottom w:val="nil"/>
              <w:right w:val="nil"/>
            </w:tcBorders>
            <w:tcMar>
              <w:top w:w="0" w:type="dxa"/>
              <w:left w:w="74" w:type="dxa"/>
              <w:bottom w:w="0" w:type="dxa"/>
              <w:right w:w="74" w:type="dxa"/>
            </w:tcMar>
            <w:vAlign w:val="bottom"/>
            <w:hideMark/>
          </w:tcPr>
          <w:p w14:paraId="631EF680" w14:textId="77777777" w:rsidR="00D70D77" w:rsidRPr="003474BA" w:rsidRDefault="00D70D77" w:rsidP="008A3EF3">
            <w:r w:rsidRPr="003474BA">
              <w:t>стоимость строительно-монтажных работ</w:t>
            </w:r>
          </w:p>
        </w:tc>
        <w:tc>
          <w:tcPr>
            <w:tcW w:w="2287" w:type="dxa"/>
            <w:gridSpan w:val="12"/>
            <w:tcBorders>
              <w:left w:val="nil"/>
              <w:bottom w:val="nil"/>
              <w:right w:val="nil"/>
            </w:tcBorders>
            <w:tcMar>
              <w:top w:w="0" w:type="dxa"/>
              <w:left w:w="74" w:type="dxa"/>
              <w:bottom w:w="0" w:type="dxa"/>
              <w:right w:w="74" w:type="dxa"/>
            </w:tcMar>
            <w:hideMark/>
          </w:tcPr>
          <w:p w14:paraId="35E36956" w14:textId="77777777" w:rsidR="00D70D77" w:rsidRPr="003474BA" w:rsidRDefault="00D70D77" w:rsidP="008A3EF3"/>
        </w:tc>
        <w:tc>
          <w:tcPr>
            <w:tcW w:w="973" w:type="dxa"/>
            <w:gridSpan w:val="4"/>
            <w:tcBorders>
              <w:left w:val="nil"/>
              <w:bottom w:val="nil"/>
              <w:right w:val="nil"/>
            </w:tcBorders>
            <w:tcMar>
              <w:top w:w="0" w:type="dxa"/>
              <w:left w:w="74" w:type="dxa"/>
              <w:bottom w:w="0" w:type="dxa"/>
              <w:right w:w="74" w:type="dxa"/>
            </w:tcMar>
            <w:vAlign w:val="bottom"/>
            <w:hideMark/>
          </w:tcPr>
          <w:p w14:paraId="704CE41A" w14:textId="77777777" w:rsidR="00D70D77" w:rsidRPr="003474BA" w:rsidRDefault="00D70D77" w:rsidP="008A3EF3">
            <w:r w:rsidRPr="003474BA">
              <w:t>тыс. руб.</w:t>
            </w:r>
          </w:p>
        </w:tc>
        <w:tc>
          <w:tcPr>
            <w:tcW w:w="1103" w:type="dxa"/>
            <w:gridSpan w:val="3"/>
            <w:tcBorders>
              <w:left w:val="nil"/>
              <w:bottom w:val="nil"/>
              <w:right w:val="nil"/>
            </w:tcBorders>
            <w:tcMar>
              <w:top w:w="0" w:type="dxa"/>
              <w:left w:w="74" w:type="dxa"/>
              <w:bottom w:w="0" w:type="dxa"/>
              <w:right w:w="74" w:type="dxa"/>
            </w:tcMar>
            <w:vAlign w:val="bottom"/>
            <w:hideMark/>
          </w:tcPr>
          <w:p w14:paraId="50D7ADCF" w14:textId="77777777" w:rsidR="00D70D77" w:rsidRPr="003474BA" w:rsidRDefault="00D70D77" w:rsidP="008A3EF3"/>
        </w:tc>
        <w:tc>
          <w:tcPr>
            <w:tcW w:w="702" w:type="dxa"/>
            <w:tcBorders>
              <w:top w:val="nil"/>
              <w:left w:val="nil"/>
              <w:bottom w:val="nil"/>
              <w:right w:val="nil"/>
            </w:tcBorders>
            <w:tcMar>
              <w:top w:w="0" w:type="dxa"/>
              <w:left w:w="74" w:type="dxa"/>
              <w:bottom w:w="0" w:type="dxa"/>
              <w:right w:w="74" w:type="dxa"/>
            </w:tcMar>
            <w:vAlign w:val="bottom"/>
            <w:hideMark/>
          </w:tcPr>
          <w:p w14:paraId="7D33BB7B" w14:textId="77777777" w:rsidR="00D70D77" w:rsidRPr="003474BA" w:rsidRDefault="00D70D77" w:rsidP="008A3EF3">
            <w:r w:rsidRPr="003474BA">
              <w:t>коп.</w:t>
            </w:r>
          </w:p>
        </w:tc>
      </w:tr>
      <w:tr w:rsidR="00D70D77" w:rsidRPr="003474BA" w14:paraId="1F10D895" w14:textId="77777777" w:rsidTr="008A3EF3">
        <w:trPr>
          <w:trHeight w:val="404"/>
        </w:trPr>
        <w:tc>
          <w:tcPr>
            <w:tcW w:w="4716" w:type="dxa"/>
            <w:gridSpan w:val="26"/>
            <w:tcBorders>
              <w:top w:val="nil"/>
              <w:left w:val="nil"/>
              <w:bottom w:val="nil"/>
              <w:right w:val="nil"/>
            </w:tcBorders>
            <w:tcMar>
              <w:top w:w="0" w:type="dxa"/>
              <w:left w:w="74" w:type="dxa"/>
              <w:bottom w:w="0" w:type="dxa"/>
              <w:right w:w="74" w:type="dxa"/>
            </w:tcMar>
            <w:vAlign w:val="bottom"/>
            <w:hideMark/>
          </w:tcPr>
          <w:p w14:paraId="246C75B3" w14:textId="77777777" w:rsidR="00D70D77" w:rsidRPr="003474BA" w:rsidRDefault="00D70D77" w:rsidP="008A3EF3">
            <w:r w:rsidRPr="003474BA">
              <w:t>стоимость оборудования, инструмента, инвентаря</w:t>
            </w: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6FEC0D1F" w14:textId="77777777" w:rsidR="00D70D77" w:rsidRPr="003474BA" w:rsidRDefault="00D70D77" w:rsidP="008A3EF3"/>
        </w:tc>
        <w:tc>
          <w:tcPr>
            <w:tcW w:w="973" w:type="dxa"/>
            <w:gridSpan w:val="4"/>
            <w:tcBorders>
              <w:top w:val="nil"/>
              <w:left w:val="nil"/>
              <w:bottom w:val="nil"/>
              <w:right w:val="nil"/>
            </w:tcBorders>
            <w:tcMar>
              <w:top w:w="0" w:type="dxa"/>
              <w:left w:w="74" w:type="dxa"/>
              <w:bottom w:w="0" w:type="dxa"/>
              <w:right w:w="74" w:type="dxa"/>
            </w:tcMar>
            <w:vAlign w:val="bottom"/>
            <w:hideMark/>
          </w:tcPr>
          <w:p w14:paraId="4DC047D6" w14:textId="77777777" w:rsidR="00D70D77" w:rsidRPr="003474BA" w:rsidRDefault="00D70D77" w:rsidP="008A3EF3">
            <w:r w:rsidRPr="003474BA">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vAlign w:val="bottom"/>
            <w:hideMark/>
          </w:tcPr>
          <w:p w14:paraId="6490B408" w14:textId="77777777" w:rsidR="00D70D77" w:rsidRPr="003474BA" w:rsidRDefault="00D70D77" w:rsidP="008A3EF3"/>
        </w:tc>
        <w:tc>
          <w:tcPr>
            <w:tcW w:w="702" w:type="dxa"/>
            <w:tcBorders>
              <w:top w:val="nil"/>
              <w:left w:val="nil"/>
              <w:bottom w:val="nil"/>
              <w:right w:val="nil"/>
            </w:tcBorders>
            <w:tcMar>
              <w:top w:w="0" w:type="dxa"/>
              <w:left w:w="74" w:type="dxa"/>
              <w:bottom w:w="0" w:type="dxa"/>
              <w:right w:w="74" w:type="dxa"/>
            </w:tcMar>
            <w:vAlign w:val="bottom"/>
            <w:hideMark/>
          </w:tcPr>
          <w:p w14:paraId="1E578833" w14:textId="77777777" w:rsidR="00D70D77" w:rsidRPr="003474BA" w:rsidRDefault="00D70D77" w:rsidP="008A3EF3">
            <w:r w:rsidRPr="003474BA">
              <w:t>коп.</w:t>
            </w:r>
          </w:p>
        </w:tc>
      </w:tr>
      <w:tr w:rsidR="00D70D77" w:rsidRPr="003474BA" w14:paraId="0F91CB02" w14:textId="77777777" w:rsidTr="008A3EF3">
        <w:tc>
          <w:tcPr>
            <w:tcW w:w="4716" w:type="dxa"/>
            <w:gridSpan w:val="26"/>
            <w:tcBorders>
              <w:top w:val="nil"/>
              <w:left w:val="nil"/>
              <w:bottom w:val="nil"/>
              <w:right w:val="nil"/>
            </w:tcBorders>
            <w:tcMar>
              <w:top w:w="0" w:type="dxa"/>
              <w:left w:w="74" w:type="dxa"/>
              <w:bottom w:w="0" w:type="dxa"/>
              <w:right w:w="74" w:type="dxa"/>
            </w:tcMar>
            <w:hideMark/>
          </w:tcPr>
          <w:p w14:paraId="64518D9D" w14:textId="77777777" w:rsidR="00D70D77" w:rsidRPr="003474BA" w:rsidRDefault="00D70D77" w:rsidP="008A3EF3"/>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27B2B6CC" w14:textId="77777777" w:rsidR="00D70D77" w:rsidRPr="003474BA" w:rsidRDefault="00D70D77" w:rsidP="008A3EF3"/>
        </w:tc>
        <w:tc>
          <w:tcPr>
            <w:tcW w:w="973" w:type="dxa"/>
            <w:gridSpan w:val="4"/>
            <w:tcBorders>
              <w:top w:val="nil"/>
              <w:left w:val="nil"/>
              <w:bottom w:val="nil"/>
              <w:right w:val="nil"/>
            </w:tcBorders>
            <w:tcMar>
              <w:top w:w="0" w:type="dxa"/>
              <w:left w:w="74" w:type="dxa"/>
              <w:bottom w:w="0" w:type="dxa"/>
              <w:right w:w="74" w:type="dxa"/>
            </w:tcMar>
            <w:hideMark/>
          </w:tcPr>
          <w:p w14:paraId="0E1B8621" w14:textId="77777777" w:rsidR="00D70D77" w:rsidRPr="003474BA" w:rsidRDefault="00D70D77" w:rsidP="008A3EF3"/>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50F5678B" w14:textId="77777777" w:rsidR="00D70D77" w:rsidRPr="003474BA" w:rsidRDefault="00D70D77" w:rsidP="008A3EF3"/>
        </w:tc>
        <w:tc>
          <w:tcPr>
            <w:tcW w:w="702" w:type="dxa"/>
            <w:tcBorders>
              <w:top w:val="nil"/>
              <w:left w:val="nil"/>
              <w:bottom w:val="nil"/>
              <w:right w:val="nil"/>
            </w:tcBorders>
            <w:tcMar>
              <w:top w:w="0" w:type="dxa"/>
              <w:left w:w="74" w:type="dxa"/>
              <w:bottom w:w="0" w:type="dxa"/>
              <w:right w:w="74" w:type="dxa"/>
            </w:tcMar>
            <w:hideMark/>
          </w:tcPr>
          <w:p w14:paraId="71922B3E" w14:textId="77777777" w:rsidR="00D70D77" w:rsidRPr="003474BA" w:rsidRDefault="00D70D77" w:rsidP="008A3EF3"/>
        </w:tc>
      </w:tr>
      <w:tr w:rsidR="00D70D77" w:rsidRPr="003474BA" w14:paraId="2FF6AA9D" w14:textId="77777777" w:rsidTr="008A3EF3">
        <w:tc>
          <w:tcPr>
            <w:tcW w:w="9781" w:type="dxa"/>
            <w:gridSpan w:val="46"/>
            <w:tcBorders>
              <w:top w:val="nil"/>
              <w:left w:val="nil"/>
              <w:bottom w:val="nil"/>
              <w:right w:val="nil"/>
            </w:tcBorders>
            <w:tcMar>
              <w:top w:w="0" w:type="dxa"/>
              <w:left w:w="74" w:type="dxa"/>
              <w:bottom w:w="0" w:type="dxa"/>
              <w:right w:w="74" w:type="dxa"/>
            </w:tcMar>
            <w:hideMark/>
          </w:tcPr>
          <w:p w14:paraId="6725CB57" w14:textId="77777777" w:rsidR="00D70D77" w:rsidRPr="003474BA" w:rsidRDefault="00D70D77" w:rsidP="008A3EF3">
            <w:r w:rsidRPr="003474BA">
              <w:t>Решение застройщика (технического заказчика)</w:t>
            </w:r>
          </w:p>
        </w:tc>
      </w:tr>
      <w:tr w:rsidR="00D70D77" w:rsidRPr="003474BA" w14:paraId="185B9DEE" w14:textId="77777777" w:rsidTr="008A3EF3">
        <w:tc>
          <w:tcPr>
            <w:tcW w:w="2767" w:type="dxa"/>
            <w:gridSpan w:val="12"/>
            <w:tcBorders>
              <w:top w:val="nil"/>
              <w:left w:val="nil"/>
              <w:bottom w:val="nil"/>
              <w:right w:val="nil"/>
            </w:tcBorders>
            <w:tcMar>
              <w:top w:w="0" w:type="dxa"/>
              <w:left w:w="74" w:type="dxa"/>
              <w:bottom w:w="0" w:type="dxa"/>
              <w:right w:w="74" w:type="dxa"/>
            </w:tcMar>
            <w:hideMark/>
          </w:tcPr>
          <w:p w14:paraId="24FC12FE" w14:textId="77777777" w:rsidR="00D70D77" w:rsidRPr="003474BA" w:rsidRDefault="00D70D77" w:rsidP="008A3EF3">
            <w:r w:rsidRPr="003474BA">
              <w:t>Предъявленный к приемке</w:t>
            </w:r>
          </w:p>
        </w:tc>
        <w:tc>
          <w:tcPr>
            <w:tcW w:w="7014" w:type="dxa"/>
            <w:gridSpan w:val="34"/>
            <w:tcBorders>
              <w:top w:val="nil"/>
              <w:left w:val="nil"/>
              <w:bottom w:val="single" w:sz="6" w:space="0" w:color="000000"/>
              <w:right w:val="nil"/>
            </w:tcBorders>
            <w:tcMar>
              <w:top w:w="0" w:type="dxa"/>
              <w:left w:w="74" w:type="dxa"/>
              <w:bottom w:w="0" w:type="dxa"/>
              <w:right w:w="74" w:type="dxa"/>
            </w:tcMar>
            <w:hideMark/>
          </w:tcPr>
          <w:p w14:paraId="75715876" w14:textId="77777777" w:rsidR="00D70D77" w:rsidRPr="003474BA" w:rsidRDefault="00D70D77" w:rsidP="008A3EF3"/>
        </w:tc>
      </w:tr>
      <w:tr w:rsidR="00D70D77" w:rsidRPr="003474BA" w14:paraId="523BC01B" w14:textId="77777777" w:rsidTr="008A3EF3">
        <w:trPr>
          <w:trHeight w:val="128"/>
        </w:trPr>
        <w:tc>
          <w:tcPr>
            <w:tcW w:w="2767" w:type="dxa"/>
            <w:gridSpan w:val="12"/>
            <w:tcBorders>
              <w:top w:val="nil"/>
              <w:left w:val="nil"/>
              <w:bottom w:val="nil"/>
              <w:right w:val="nil"/>
            </w:tcBorders>
            <w:tcMar>
              <w:top w:w="0" w:type="dxa"/>
              <w:left w:w="74" w:type="dxa"/>
              <w:bottom w:w="0" w:type="dxa"/>
              <w:right w:w="74" w:type="dxa"/>
            </w:tcMar>
            <w:hideMark/>
          </w:tcPr>
          <w:p w14:paraId="0DC67F11" w14:textId="77777777" w:rsidR="00D70D77" w:rsidRPr="003474BA" w:rsidRDefault="00D70D77" w:rsidP="008A3EF3"/>
        </w:tc>
        <w:tc>
          <w:tcPr>
            <w:tcW w:w="7014" w:type="dxa"/>
            <w:gridSpan w:val="34"/>
            <w:tcBorders>
              <w:top w:val="single" w:sz="6" w:space="0" w:color="000000"/>
              <w:left w:val="nil"/>
              <w:bottom w:val="nil"/>
              <w:right w:val="nil"/>
            </w:tcBorders>
            <w:tcMar>
              <w:top w:w="0" w:type="dxa"/>
              <w:left w:w="74" w:type="dxa"/>
              <w:bottom w:w="0" w:type="dxa"/>
              <w:right w:w="74" w:type="dxa"/>
            </w:tcMar>
            <w:hideMark/>
          </w:tcPr>
          <w:p w14:paraId="13056D38" w14:textId="77777777" w:rsidR="00D70D77" w:rsidRPr="003474BA" w:rsidRDefault="00D70D77" w:rsidP="008A3EF3">
            <w:r w:rsidRPr="003474BA">
              <w:t>(наименование объекта, его местонахождение)</w:t>
            </w:r>
          </w:p>
        </w:tc>
      </w:tr>
      <w:tr w:rsidR="00D70D77" w:rsidRPr="003474BA" w14:paraId="5F07CD73" w14:textId="77777777" w:rsidTr="008A3EF3">
        <w:tc>
          <w:tcPr>
            <w:tcW w:w="9781" w:type="dxa"/>
            <w:gridSpan w:val="46"/>
            <w:tcBorders>
              <w:top w:val="nil"/>
              <w:left w:val="nil"/>
              <w:bottom w:val="nil"/>
              <w:right w:val="nil"/>
            </w:tcBorders>
            <w:tcMar>
              <w:top w:w="0" w:type="dxa"/>
              <w:left w:w="74" w:type="dxa"/>
              <w:bottom w:w="0" w:type="dxa"/>
              <w:right w:w="74" w:type="dxa"/>
            </w:tcMar>
            <w:hideMark/>
          </w:tcPr>
          <w:p w14:paraId="59459F94" w14:textId="77777777" w:rsidR="00D70D77" w:rsidRPr="003474BA" w:rsidRDefault="00D70D77" w:rsidP="008A3EF3"/>
        </w:tc>
      </w:tr>
      <w:tr w:rsidR="00D70D77" w:rsidRPr="003474BA" w14:paraId="429FC76B" w14:textId="77777777" w:rsidTr="008A3EF3">
        <w:tc>
          <w:tcPr>
            <w:tcW w:w="9781" w:type="dxa"/>
            <w:gridSpan w:val="46"/>
            <w:tcBorders>
              <w:top w:val="nil"/>
              <w:left w:val="nil"/>
              <w:bottom w:val="nil"/>
              <w:right w:val="nil"/>
            </w:tcBorders>
            <w:tcMar>
              <w:top w:w="0" w:type="dxa"/>
              <w:left w:w="74" w:type="dxa"/>
              <w:bottom w:w="0" w:type="dxa"/>
              <w:right w:w="74" w:type="dxa"/>
            </w:tcMar>
            <w:hideMark/>
          </w:tcPr>
          <w:p w14:paraId="4961A911" w14:textId="77777777" w:rsidR="00D70D77" w:rsidRPr="003474BA" w:rsidRDefault="00D70D77" w:rsidP="008A3EF3">
            <w:r w:rsidRPr="003474BA">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D70D77" w:rsidRPr="003474BA" w14:paraId="7CF50C42" w14:textId="77777777" w:rsidTr="008A3EF3">
        <w:tc>
          <w:tcPr>
            <w:tcW w:w="9781" w:type="dxa"/>
            <w:gridSpan w:val="46"/>
            <w:tcBorders>
              <w:top w:val="nil"/>
              <w:left w:val="nil"/>
              <w:bottom w:val="nil"/>
              <w:right w:val="nil"/>
            </w:tcBorders>
            <w:tcMar>
              <w:top w:w="0" w:type="dxa"/>
              <w:left w:w="74" w:type="dxa"/>
              <w:bottom w:w="0" w:type="dxa"/>
              <w:right w:w="74" w:type="dxa"/>
            </w:tcMar>
            <w:hideMark/>
          </w:tcPr>
          <w:p w14:paraId="06B23056" w14:textId="77777777" w:rsidR="00D70D77" w:rsidRPr="003474BA" w:rsidRDefault="00D70D77" w:rsidP="008A3EF3"/>
        </w:tc>
      </w:tr>
      <w:tr w:rsidR="00D70D77" w:rsidRPr="003474BA" w14:paraId="33C1A46D" w14:textId="77777777" w:rsidTr="008A3EF3">
        <w:tc>
          <w:tcPr>
            <w:tcW w:w="4217" w:type="dxa"/>
            <w:gridSpan w:val="20"/>
            <w:tcBorders>
              <w:top w:val="nil"/>
              <w:left w:val="nil"/>
              <w:bottom w:val="nil"/>
              <w:right w:val="nil"/>
            </w:tcBorders>
            <w:tcMar>
              <w:top w:w="0" w:type="dxa"/>
              <w:left w:w="74" w:type="dxa"/>
              <w:bottom w:w="0" w:type="dxa"/>
              <w:right w:w="74" w:type="dxa"/>
            </w:tcMar>
            <w:hideMark/>
          </w:tcPr>
          <w:p w14:paraId="5FE448F2" w14:textId="77777777" w:rsidR="00D70D77" w:rsidRPr="003474BA" w:rsidRDefault="00D70D77" w:rsidP="008A3EF3">
            <w:r w:rsidRPr="003474BA">
              <w:t>Объект сдал</w:t>
            </w:r>
          </w:p>
          <w:p w14:paraId="53CF4740" w14:textId="77777777" w:rsidR="00D70D77" w:rsidRPr="003474BA" w:rsidRDefault="00D70D77" w:rsidP="008A3EF3"/>
        </w:tc>
        <w:tc>
          <w:tcPr>
            <w:tcW w:w="1017" w:type="dxa"/>
            <w:gridSpan w:val="9"/>
            <w:tcBorders>
              <w:top w:val="nil"/>
              <w:left w:val="nil"/>
              <w:bottom w:val="nil"/>
              <w:right w:val="nil"/>
            </w:tcBorders>
            <w:tcMar>
              <w:top w:w="0" w:type="dxa"/>
              <w:left w:w="74" w:type="dxa"/>
              <w:bottom w:w="0" w:type="dxa"/>
              <w:right w:w="74" w:type="dxa"/>
            </w:tcMar>
            <w:hideMark/>
          </w:tcPr>
          <w:p w14:paraId="51ED4C33" w14:textId="77777777" w:rsidR="00D70D77" w:rsidRPr="003474BA" w:rsidRDefault="00D70D77" w:rsidP="008A3EF3"/>
        </w:tc>
        <w:tc>
          <w:tcPr>
            <w:tcW w:w="4547" w:type="dxa"/>
            <w:gridSpan w:val="17"/>
            <w:tcBorders>
              <w:top w:val="nil"/>
              <w:left w:val="nil"/>
              <w:bottom w:val="nil"/>
              <w:right w:val="nil"/>
            </w:tcBorders>
            <w:tcMar>
              <w:top w:w="0" w:type="dxa"/>
              <w:left w:w="74" w:type="dxa"/>
              <w:bottom w:w="0" w:type="dxa"/>
              <w:right w:w="74" w:type="dxa"/>
            </w:tcMar>
            <w:hideMark/>
          </w:tcPr>
          <w:p w14:paraId="1791143A" w14:textId="77777777" w:rsidR="00D70D77" w:rsidRPr="003474BA" w:rsidRDefault="00D70D77" w:rsidP="008A3EF3">
            <w:r w:rsidRPr="003474BA">
              <w:t>Объект принял</w:t>
            </w:r>
          </w:p>
        </w:tc>
      </w:tr>
      <w:tr w:rsidR="00D70D77" w:rsidRPr="003474BA" w14:paraId="5730F7B3" w14:textId="77777777" w:rsidTr="008A3EF3">
        <w:tc>
          <w:tcPr>
            <w:tcW w:w="4217" w:type="dxa"/>
            <w:gridSpan w:val="20"/>
            <w:tcBorders>
              <w:top w:val="nil"/>
              <w:left w:val="nil"/>
              <w:bottom w:val="single" w:sz="6" w:space="0" w:color="000000"/>
              <w:right w:val="nil"/>
            </w:tcBorders>
            <w:tcMar>
              <w:top w:w="0" w:type="dxa"/>
              <w:left w:w="74" w:type="dxa"/>
              <w:bottom w:w="0" w:type="dxa"/>
              <w:right w:w="74" w:type="dxa"/>
            </w:tcMar>
            <w:hideMark/>
          </w:tcPr>
          <w:p w14:paraId="26CDBBA5" w14:textId="77777777" w:rsidR="00D70D77" w:rsidRPr="003474BA" w:rsidRDefault="00D70D77" w:rsidP="008A3EF3"/>
        </w:tc>
        <w:tc>
          <w:tcPr>
            <w:tcW w:w="1017" w:type="dxa"/>
            <w:gridSpan w:val="9"/>
            <w:tcBorders>
              <w:top w:val="nil"/>
              <w:left w:val="nil"/>
              <w:bottom w:val="nil"/>
              <w:right w:val="nil"/>
            </w:tcBorders>
            <w:tcMar>
              <w:top w:w="0" w:type="dxa"/>
              <w:left w:w="74" w:type="dxa"/>
              <w:bottom w:w="0" w:type="dxa"/>
              <w:right w:w="74" w:type="dxa"/>
            </w:tcMar>
            <w:hideMark/>
          </w:tcPr>
          <w:p w14:paraId="3DA47ECF" w14:textId="77777777" w:rsidR="00D70D77" w:rsidRPr="003474BA" w:rsidRDefault="00D70D77" w:rsidP="008A3EF3"/>
        </w:tc>
        <w:tc>
          <w:tcPr>
            <w:tcW w:w="4547" w:type="dxa"/>
            <w:gridSpan w:val="17"/>
            <w:tcBorders>
              <w:top w:val="nil"/>
              <w:left w:val="nil"/>
              <w:bottom w:val="single" w:sz="6" w:space="0" w:color="000000"/>
              <w:right w:val="nil"/>
            </w:tcBorders>
            <w:tcMar>
              <w:top w:w="0" w:type="dxa"/>
              <w:left w:w="74" w:type="dxa"/>
              <w:bottom w:w="0" w:type="dxa"/>
              <w:right w:w="74" w:type="dxa"/>
            </w:tcMar>
            <w:hideMark/>
          </w:tcPr>
          <w:p w14:paraId="6AA1AB2E" w14:textId="77777777" w:rsidR="00D70D77" w:rsidRPr="003474BA" w:rsidRDefault="00D70D77" w:rsidP="008A3EF3"/>
        </w:tc>
      </w:tr>
      <w:tr w:rsidR="00D70D77" w:rsidRPr="003474BA" w14:paraId="31C28597" w14:textId="77777777" w:rsidTr="008A3EF3">
        <w:tc>
          <w:tcPr>
            <w:tcW w:w="4217" w:type="dxa"/>
            <w:gridSpan w:val="20"/>
            <w:tcBorders>
              <w:top w:val="single" w:sz="6" w:space="0" w:color="000000"/>
              <w:left w:val="nil"/>
              <w:bottom w:val="nil"/>
              <w:right w:val="nil"/>
            </w:tcBorders>
            <w:tcMar>
              <w:top w:w="0" w:type="dxa"/>
              <w:left w:w="74" w:type="dxa"/>
              <w:bottom w:w="0" w:type="dxa"/>
              <w:right w:w="74" w:type="dxa"/>
            </w:tcMar>
            <w:hideMark/>
          </w:tcPr>
          <w:p w14:paraId="0C9B6EC3" w14:textId="77777777" w:rsidR="00D70D77" w:rsidRPr="003474BA" w:rsidRDefault="00D70D77" w:rsidP="008A3EF3">
            <w:r w:rsidRPr="003474BA">
              <w:t>(лицо, осуществляющее строительство)</w:t>
            </w:r>
          </w:p>
        </w:tc>
        <w:tc>
          <w:tcPr>
            <w:tcW w:w="1017" w:type="dxa"/>
            <w:gridSpan w:val="9"/>
            <w:tcBorders>
              <w:top w:val="nil"/>
              <w:left w:val="nil"/>
              <w:bottom w:val="nil"/>
              <w:right w:val="nil"/>
            </w:tcBorders>
            <w:tcMar>
              <w:top w:w="0" w:type="dxa"/>
              <w:left w:w="74" w:type="dxa"/>
              <w:bottom w:w="0" w:type="dxa"/>
              <w:right w:w="74" w:type="dxa"/>
            </w:tcMar>
            <w:hideMark/>
          </w:tcPr>
          <w:p w14:paraId="41F4F56C" w14:textId="77777777" w:rsidR="00D70D77" w:rsidRPr="003474BA" w:rsidRDefault="00D70D77" w:rsidP="008A3EF3"/>
        </w:tc>
        <w:tc>
          <w:tcPr>
            <w:tcW w:w="4547" w:type="dxa"/>
            <w:gridSpan w:val="17"/>
            <w:tcBorders>
              <w:top w:val="single" w:sz="6" w:space="0" w:color="000000"/>
              <w:left w:val="nil"/>
              <w:bottom w:val="nil"/>
              <w:right w:val="nil"/>
            </w:tcBorders>
            <w:tcMar>
              <w:top w:w="0" w:type="dxa"/>
              <w:left w:w="74" w:type="dxa"/>
              <w:bottom w:w="0" w:type="dxa"/>
              <w:right w:w="74" w:type="dxa"/>
            </w:tcMar>
            <w:hideMark/>
          </w:tcPr>
          <w:p w14:paraId="6D780E1E" w14:textId="77777777" w:rsidR="00D70D77" w:rsidRPr="003474BA" w:rsidRDefault="00D70D77" w:rsidP="008A3EF3">
            <w:r w:rsidRPr="003474BA">
              <w:t>(застройщик (технический заказчик)</w:t>
            </w:r>
          </w:p>
        </w:tc>
      </w:tr>
      <w:tr w:rsidR="00D70D77" w:rsidRPr="003474BA" w14:paraId="4E5F598B" w14:textId="77777777" w:rsidTr="008A3EF3">
        <w:tc>
          <w:tcPr>
            <w:tcW w:w="4217" w:type="dxa"/>
            <w:gridSpan w:val="20"/>
            <w:tcBorders>
              <w:top w:val="nil"/>
              <w:left w:val="nil"/>
              <w:bottom w:val="nil"/>
              <w:right w:val="nil"/>
            </w:tcBorders>
            <w:tcMar>
              <w:top w:w="0" w:type="dxa"/>
              <w:left w:w="74" w:type="dxa"/>
              <w:bottom w:w="0" w:type="dxa"/>
              <w:right w:w="74" w:type="dxa"/>
            </w:tcMar>
            <w:hideMark/>
          </w:tcPr>
          <w:p w14:paraId="0E8BD2E4" w14:textId="77777777" w:rsidR="00D70D77" w:rsidRPr="003474BA" w:rsidRDefault="00D70D77" w:rsidP="008A3EF3"/>
        </w:tc>
        <w:tc>
          <w:tcPr>
            <w:tcW w:w="1017" w:type="dxa"/>
            <w:gridSpan w:val="9"/>
            <w:tcBorders>
              <w:top w:val="nil"/>
              <w:left w:val="nil"/>
              <w:bottom w:val="nil"/>
              <w:right w:val="nil"/>
            </w:tcBorders>
            <w:tcMar>
              <w:top w:w="0" w:type="dxa"/>
              <w:left w:w="74" w:type="dxa"/>
              <w:bottom w:w="0" w:type="dxa"/>
              <w:right w:w="74" w:type="dxa"/>
            </w:tcMar>
            <w:hideMark/>
          </w:tcPr>
          <w:p w14:paraId="252630EC" w14:textId="77777777" w:rsidR="00D70D77" w:rsidRPr="003474BA" w:rsidRDefault="00D70D77" w:rsidP="008A3EF3"/>
        </w:tc>
        <w:tc>
          <w:tcPr>
            <w:tcW w:w="4547" w:type="dxa"/>
            <w:gridSpan w:val="17"/>
            <w:tcBorders>
              <w:top w:val="nil"/>
              <w:left w:val="nil"/>
              <w:bottom w:val="nil"/>
              <w:right w:val="nil"/>
            </w:tcBorders>
            <w:tcMar>
              <w:top w:w="0" w:type="dxa"/>
              <w:left w:w="74" w:type="dxa"/>
              <w:bottom w:w="0" w:type="dxa"/>
              <w:right w:w="74" w:type="dxa"/>
            </w:tcMar>
            <w:hideMark/>
          </w:tcPr>
          <w:p w14:paraId="452F9B23" w14:textId="77777777" w:rsidR="00D70D77" w:rsidRPr="003474BA" w:rsidRDefault="00D70D77" w:rsidP="008A3EF3"/>
        </w:tc>
      </w:tr>
      <w:tr w:rsidR="00D70D77" w:rsidRPr="003474BA" w14:paraId="3024A9A0" w14:textId="77777777" w:rsidTr="008A3EF3">
        <w:tc>
          <w:tcPr>
            <w:tcW w:w="4217" w:type="dxa"/>
            <w:gridSpan w:val="20"/>
            <w:tcBorders>
              <w:top w:val="nil"/>
              <w:left w:val="nil"/>
              <w:bottom w:val="nil"/>
              <w:right w:val="nil"/>
            </w:tcBorders>
            <w:tcMar>
              <w:top w:w="0" w:type="dxa"/>
              <w:left w:w="74" w:type="dxa"/>
              <w:bottom w:w="0" w:type="dxa"/>
              <w:right w:w="74" w:type="dxa"/>
            </w:tcMar>
            <w:hideMark/>
          </w:tcPr>
          <w:p w14:paraId="3AFAFC71" w14:textId="77777777" w:rsidR="00D70D77" w:rsidRPr="003474BA" w:rsidRDefault="00D70D77" w:rsidP="008A3EF3">
            <w:r w:rsidRPr="003474BA">
              <w:t>М.П.</w:t>
            </w:r>
          </w:p>
        </w:tc>
        <w:tc>
          <w:tcPr>
            <w:tcW w:w="1017" w:type="dxa"/>
            <w:gridSpan w:val="9"/>
            <w:tcBorders>
              <w:top w:val="nil"/>
              <w:left w:val="nil"/>
              <w:bottom w:val="nil"/>
              <w:right w:val="nil"/>
            </w:tcBorders>
            <w:tcMar>
              <w:top w:w="0" w:type="dxa"/>
              <w:left w:w="74" w:type="dxa"/>
              <w:bottom w:w="0" w:type="dxa"/>
              <w:right w:w="74" w:type="dxa"/>
            </w:tcMar>
            <w:hideMark/>
          </w:tcPr>
          <w:p w14:paraId="49B357D0" w14:textId="77777777" w:rsidR="00D70D77" w:rsidRPr="003474BA" w:rsidRDefault="00D70D77" w:rsidP="008A3EF3"/>
        </w:tc>
        <w:tc>
          <w:tcPr>
            <w:tcW w:w="4547" w:type="dxa"/>
            <w:gridSpan w:val="17"/>
            <w:tcBorders>
              <w:top w:val="nil"/>
              <w:left w:val="nil"/>
              <w:bottom w:val="nil"/>
              <w:right w:val="nil"/>
            </w:tcBorders>
            <w:tcMar>
              <w:top w:w="0" w:type="dxa"/>
              <w:left w:w="74" w:type="dxa"/>
              <w:bottom w:w="0" w:type="dxa"/>
              <w:right w:w="74" w:type="dxa"/>
            </w:tcMar>
            <w:hideMark/>
          </w:tcPr>
          <w:p w14:paraId="003C9B76" w14:textId="77777777" w:rsidR="00D70D77" w:rsidRPr="003474BA" w:rsidRDefault="00D70D77" w:rsidP="008A3EF3">
            <w:r w:rsidRPr="003474BA">
              <w:t>М.П.</w:t>
            </w:r>
          </w:p>
        </w:tc>
      </w:tr>
    </w:tbl>
    <w:p w14:paraId="098C3BF7" w14:textId="77777777" w:rsidR="00D70D77" w:rsidRPr="003474BA" w:rsidRDefault="00D70D77" w:rsidP="00D70D77"/>
    <w:p w14:paraId="63E5369D" w14:textId="77777777" w:rsidR="00D70D77" w:rsidRPr="003474BA" w:rsidRDefault="00D70D77" w:rsidP="00D70D77">
      <w:r w:rsidRPr="003474BA">
        <w:t>Окончание формы</w:t>
      </w:r>
    </w:p>
    <w:tbl>
      <w:tblPr>
        <w:tblpPr w:leftFromText="180" w:rightFromText="180" w:vertAnchor="text" w:horzAnchor="margin" w:tblpY="144"/>
        <w:tblW w:w="0" w:type="auto"/>
        <w:tblLook w:val="04A0" w:firstRow="1" w:lastRow="0" w:firstColumn="1" w:lastColumn="0" w:noHBand="0" w:noVBand="1"/>
      </w:tblPr>
      <w:tblGrid>
        <w:gridCol w:w="4862"/>
        <w:gridCol w:w="4776"/>
      </w:tblGrid>
      <w:tr w:rsidR="00D70D77" w:rsidRPr="003474BA" w14:paraId="1B77FF0B" w14:textId="77777777" w:rsidTr="008A3EF3">
        <w:tc>
          <w:tcPr>
            <w:tcW w:w="4862" w:type="dxa"/>
            <w:shd w:val="clear" w:color="auto" w:fill="auto"/>
          </w:tcPr>
          <w:p w14:paraId="6B6D149A" w14:textId="77777777" w:rsidR="00D70D77" w:rsidRPr="003474BA" w:rsidRDefault="00D70D77" w:rsidP="008A3EF3">
            <w:r w:rsidRPr="003474BA">
              <w:t>Государственный заказчик:</w:t>
            </w:r>
          </w:p>
        </w:tc>
        <w:tc>
          <w:tcPr>
            <w:tcW w:w="4776" w:type="dxa"/>
            <w:shd w:val="clear" w:color="auto" w:fill="auto"/>
          </w:tcPr>
          <w:p w14:paraId="52BC438B" w14:textId="77777777" w:rsidR="00D70D77" w:rsidRPr="003474BA" w:rsidRDefault="00D70D77" w:rsidP="008A3EF3">
            <w:r w:rsidRPr="003474BA">
              <w:t>Подрядчик:</w:t>
            </w:r>
          </w:p>
        </w:tc>
      </w:tr>
      <w:tr w:rsidR="00D70D77" w:rsidRPr="003474BA" w14:paraId="42BD98B2" w14:textId="77777777" w:rsidTr="008A3EF3">
        <w:tc>
          <w:tcPr>
            <w:tcW w:w="4862" w:type="dxa"/>
            <w:shd w:val="clear" w:color="auto" w:fill="auto"/>
          </w:tcPr>
          <w:p w14:paraId="658010C7" w14:textId="77777777" w:rsidR="00D70D77" w:rsidRPr="003474BA" w:rsidRDefault="00D70D77" w:rsidP="008A3EF3"/>
          <w:p w14:paraId="7D107C94" w14:textId="77777777" w:rsidR="00D70D77" w:rsidRPr="003474BA" w:rsidRDefault="00D70D77" w:rsidP="008A3EF3">
            <w:r w:rsidRPr="003474BA">
              <w:t xml:space="preserve">Генеральный директор </w:t>
            </w:r>
          </w:p>
          <w:p w14:paraId="7C88353E" w14:textId="77777777" w:rsidR="00D70D77" w:rsidRPr="003474BA" w:rsidRDefault="00D70D77" w:rsidP="008A3EF3"/>
          <w:p w14:paraId="106F98EB" w14:textId="77777777" w:rsidR="00D70D77" w:rsidRPr="003474BA" w:rsidRDefault="00D70D77" w:rsidP="008A3EF3">
            <w:r w:rsidRPr="003474BA">
              <w:t>_______________________/А.В. Титов</w:t>
            </w:r>
          </w:p>
          <w:p w14:paraId="244A198F" w14:textId="77777777" w:rsidR="00D70D77" w:rsidRPr="003474BA" w:rsidRDefault="00D70D77" w:rsidP="008A3EF3">
            <w:proofErr w:type="spellStart"/>
            <w:r w:rsidRPr="003474BA">
              <w:t>мп</w:t>
            </w:r>
            <w:proofErr w:type="spellEnd"/>
          </w:p>
        </w:tc>
        <w:tc>
          <w:tcPr>
            <w:tcW w:w="4776" w:type="dxa"/>
            <w:shd w:val="clear" w:color="auto" w:fill="auto"/>
          </w:tcPr>
          <w:p w14:paraId="49C3408A" w14:textId="77777777" w:rsidR="00D70D77" w:rsidRPr="003474BA" w:rsidRDefault="00D70D77" w:rsidP="008A3EF3"/>
          <w:p w14:paraId="628FD3CF" w14:textId="77777777" w:rsidR="00D70D77" w:rsidRPr="003474BA" w:rsidRDefault="00D70D77" w:rsidP="008A3EF3"/>
        </w:tc>
      </w:tr>
    </w:tbl>
    <w:p w14:paraId="7E97BF19" w14:textId="77777777" w:rsidR="00D70D77" w:rsidRPr="003474BA" w:rsidRDefault="00D70D77" w:rsidP="00D70D77"/>
    <w:p w14:paraId="1E8B2B81" w14:textId="77777777" w:rsidR="00D70D77" w:rsidRPr="003474BA" w:rsidRDefault="00D70D77" w:rsidP="00D70D77"/>
    <w:p w14:paraId="5C10AC6F" w14:textId="77777777" w:rsidR="00D70D77" w:rsidRPr="003474BA" w:rsidRDefault="00D70D77" w:rsidP="00D70D77"/>
    <w:p w14:paraId="06B3FD7D" w14:textId="77777777" w:rsidR="00D70D77" w:rsidRPr="003474BA" w:rsidRDefault="00D70D77" w:rsidP="00D70D77"/>
    <w:p w14:paraId="42104BBF" w14:textId="77777777" w:rsidR="00D70D77" w:rsidRPr="003474BA" w:rsidRDefault="00D70D77" w:rsidP="00D70D77"/>
    <w:p w14:paraId="0636C617" w14:textId="77777777" w:rsidR="00D70D77" w:rsidRPr="003474BA" w:rsidRDefault="00D70D77" w:rsidP="00D70D77"/>
    <w:p w14:paraId="7E5A22D0" w14:textId="77777777" w:rsidR="00D70D77" w:rsidRPr="00182639" w:rsidRDefault="00D70D77" w:rsidP="00D70D77">
      <w:pPr>
        <w:spacing w:line="252" w:lineRule="auto"/>
        <w:rPr>
          <w:sz w:val="20"/>
          <w:szCs w:val="20"/>
        </w:rPr>
      </w:pPr>
    </w:p>
    <w:p w14:paraId="39D055B9" w14:textId="77777777" w:rsidR="00481B82" w:rsidRDefault="00481B82" w:rsidP="00481B82">
      <w:pPr>
        <w:pStyle w:val="aff9"/>
        <w:jc w:val="both"/>
      </w:pPr>
    </w:p>
    <w:p w14:paraId="08757B65" w14:textId="77777777" w:rsidR="00481B82" w:rsidRPr="00182639" w:rsidRDefault="00481B82" w:rsidP="00481B82">
      <w:pPr>
        <w:spacing w:line="252" w:lineRule="auto"/>
        <w:rPr>
          <w:sz w:val="20"/>
          <w:szCs w:val="20"/>
        </w:rPr>
      </w:pPr>
    </w:p>
    <w:p w14:paraId="00C01F01" w14:textId="77777777" w:rsidR="001F2B60" w:rsidRPr="00182639" w:rsidRDefault="001F2B60" w:rsidP="001F2B60">
      <w:pPr>
        <w:spacing w:line="252" w:lineRule="auto"/>
        <w:rPr>
          <w:sz w:val="20"/>
          <w:szCs w:val="20"/>
        </w:rPr>
      </w:pPr>
    </w:p>
    <w:p w14:paraId="1B25FE31" w14:textId="77777777" w:rsidR="003206F0" w:rsidRDefault="003206F0" w:rsidP="003206F0">
      <w:pPr>
        <w:spacing w:line="252" w:lineRule="auto"/>
        <w:rPr>
          <w:sz w:val="20"/>
          <w:szCs w:val="20"/>
        </w:rPr>
        <w:sectPr w:rsidR="003206F0" w:rsidSect="008120E4">
          <w:headerReference w:type="even" r:id="rId60"/>
          <w:footerReference w:type="even" r:id="rId61"/>
          <w:headerReference w:type="first" r:id="rId62"/>
          <w:footerReference w:type="first" r:id="rId63"/>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64"/>
          <w:footerReference w:type="even" r:id="rId65"/>
          <w:headerReference w:type="first" r:id="rId66"/>
          <w:footerReference w:type="first" r:id="rId67"/>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8"/>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xml:space="preserve">. </w:t>
      </w:r>
      <w:proofErr w:type="spellStart"/>
      <w:r w:rsidR="00D3226C" w:rsidRPr="001735D1">
        <w:t>Непроведение</w:t>
      </w:r>
      <w:proofErr w:type="spellEnd"/>
      <w:r w:rsidR="00D3226C" w:rsidRPr="001735D1">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3226C" w:rsidRPr="001735D1">
        <w:t>неполнородными</w:t>
      </w:r>
      <w:proofErr w:type="spellEnd"/>
      <w:r w:rsidR="00D3226C" w:rsidRPr="001735D1">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10040B" w:rsidRDefault="0010040B" w:rsidP="00E56462">
      <w:r>
        <w:separator/>
      </w:r>
    </w:p>
  </w:endnote>
  <w:endnote w:type="continuationSeparator" w:id="0">
    <w:p w14:paraId="1EE47ED0" w14:textId="77777777" w:rsidR="0010040B" w:rsidRDefault="0010040B"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Arial"/>
    <w:panose1 w:val="00000000000000000000"/>
    <w:charset w:val="80"/>
    <w:family w:val="auto"/>
    <w:notTrueType/>
    <w:pitch w:val="variable"/>
    <w:sig w:usb0="00000000" w:usb1="08070000" w:usb2="00000010" w:usb3="00000000" w:csb0="00020000" w:csb1="00000000"/>
  </w:font>
  <w:font w:name="TimesDL">
    <w:altName w:val="Times New Roman"/>
    <w:charset w:val="00"/>
    <w:family w:val="auto"/>
    <w:pitch w:val="variable"/>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Yu Gothic"/>
    <w:panose1 w:val="00000000000000000000"/>
    <w:charset w:val="00"/>
    <w:family w:val="roman"/>
    <w:notTrueType/>
    <w:pitch w:val="default"/>
  </w:font>
  <w:font w:name="FreeSans">
    <w:altName w:val="MS Gothic"/>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CC"/>
    <w:family w:val="auto"/>
    <w:pitch w:val="variable"/>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10040B" w:rsidRPr="004C6A07" w:rsidRDefault="0010040B">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10040B" w:rsidRPr="004C6A07" w:rsidRDefault="0010040B">
    <w:pPr>
      <w:pStyle w:val="aff5"/>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CD84" w14:textId="77777777" w:rsidR="0010040B" w:rsidRDefault="0010040B"/>
  <w:p w14:paraId="62771D7D" w14:textId="77777777" w:rsidR="0010040B" w:rsidRDefault="0010040B" w:rsidP="008120E4"/>
  <w:p w14:paraId="19A8B85A" w14:textId="77777777" w:rsidR="0010040B" w:rsidRDefault="0010040B"/>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83F91" w14:textId="77777777" w:rsidR="0010040B" w:rsidRDefault="0010040B">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10040B" w:rsidRDefault="0010040B"/>
  <w:p w14:paraId="25AE565E" w14:textId="77777777" w:rsidR="0010040B" w:rsidRDefault="0010040B" w:rsidP="008120E4"/>
  <w:p w14:paraId="00811114" w14:textId="77777777" w:rsidR="0010040B" w:rsidRDefault="0010040B"/>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10040B" w:rsidRDefault="0010040B"/>
  <w:p w14:paraId="1F512DB8" w14:textId="77777777" w:rsidR="0010040B" w:rsidRDefault="0010040B" w:rsidP="00617FFD"/>
  <w:p w14:paraId="08539BF4" w14:textId="77777777" w:rsidR="0010040B" w:rsidRDefault="0010040B"/>
  <w:p w14:paraId="0A928449" w14:textId="77777777" w:rsidR="0010040B" w:rsidRDefault="0010040B"/>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6AA65EFB" w:rsidR="0010040B" w:rsidRDefault="0010040B" w:rsidP="00897A78">
    <w:pPr>
      <w:pStyle w:val="aff5"/>
      <w:jc w:val="right"/>
    </w:pPr>
    <w:r>
      <w:fldChar w:fldCharType="begin"/>
    </w:r>
    <w:r>
      <w:instrText>PAGE   \* MERGEFORMAT</w:instrText>
    </w:r>
    <w:r>
      <w:fldChar w:fldCharType="separate"/>
    </w:r>
    <w:r w:rsidR="00D70D77">
      <w:rPr>
        <w:noProof/>
      </w:rPr>
      <w:t>154</w:t>
    </w:r>
    <w:r>
      <w:rPr>
        <w:noProof/>
      </w:rPr>
      <w:fldChar w:fldCharType="end"/>
    </w:r>
  </w:p>
  <w:p w14:paraId="2FEEDE79" w14:textId="77777777" w:rsidR="0010040B" w:rsidRDefault="0010040B"/>
  <w:p w14:paraId="79D993EE" w14:textId="77777777" w:rsidR="0010040B" w:rsidRDefault="0010040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97C86" w14:textId="77777777" w:rsidR="0010040B" w:rsidRDefault="0010040B">
    <w:pPr>
      <w:pStyle w:val="aff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C7C43" w14:textId="77777777" w:rsidR="0010040B" w:rsidRDefault="0010040B">
    <w:pPr>
      <w:pStyle w:val="aff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1767D" w14:textId="77777777" w:rsidR="0010040B" w:rsidRDefault="0010040B">
    <w:pPr>
      <w:pStyle w:val="aff5"/>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E9B87" w14:textId="77777777" w:rsidR="00D70D77" w:rsidRDefault="00D70D77"/>
  <w:p w14:paraId="2BF1623C" w14:textId="77777777" w:rsidR="00D70D77" w:rsidRDefault="00D70D77" w:rsidP="000427D7"/>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178266"/>
      <w:docPartObj>
        <w:docPartGallery w:val="Page Numbers (Bottom of Page)"/>
        <w:docPartUnique/>
      </w:docPartObj>
    </w:sdtPr>
    <w:sdtContent>
      <w:p w14:paraId="5E01BC4A" w14:textId="77777777" w:rsidR="00D70D77" w:rsidRDefault="00D70D77">
        <w:pPr>
          <w:pStyle w:val="aff5"/>
          <w:jc w:val="right"/>
        </w:pPr>
        <w:r>
          <w:fldChar w:fldCharType="begin"/>
        </w:r>
        <w:r>
          <w:instrText>PAGE   \* MERGEFORMAT</w:instrText>
        </w:r>
        <w:r>
          <w:fldChar w:fldCharType="separate"/>
        </w:r>
        <w:r>
          <w:rPr>
            <w:noProof/>
          </w:rPr>
          <w:t>1</w:t>
        </w:r>
        <w:r>
          <w:rPr>
            <w:noProof/>
          </w:rPr>
          <w:fldChar w:fldCharType="end"/>
        </w:r>
      </w:p>
    </w:sdtContent>
  </w:sdt>
  <w:p w14:paraId="03A15E38" w14:textId="77777777" w:rsidR="00D70D77" w:rsidRDefault="00D70D77"/>
  <w:p w14:paraId="60A83D12" w14:textId="77777777" w:rsidR="00D70D77" w:rsidRDefault="00D70D77" w:rsidP="000427D7"/>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3DBAB" w14:textId="77777777" w:rsidR="00D70D77" w:rsidRPr="003474BA" w:rsidRDefault="00D70D77" w:rsidP="003474BA"/>
  <w:p w14:paraId="25EEF734" w14:textId="77777777" w:rsidR="00D70D77" w:rsidRPr="003474BA" w:rsidRDefault="00D70D77" w:rsidP="003474BA"/>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A2BEE" w14:textId="77777777" w:rsidR="00D70D77" w:rsidRPr="003474BA" w:rsidRDefault="00D70D77" w:rsidP="003474BA"/>
  <w:p w14:paraId="2FF4585A" w14:textId="77777777" w:rsidR="00D70D77" w:rsidRPr="003474BA" w:rsidRDefault="00D70D77" w:rsidP="003474BA"/>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5106B" w14:textId="6FB5CAB9" w:rsidR="00D70D77" w:rsidRPr="003474BA" w:rsidRDefault="00D70D77" w:rsidP="003474BA">
    <w:r w:rsidRPr="003474BA">
      <w:fldChar w:fldCharType="begin"/>
    </w:r>
    <w:r w:rsidRPr="003474BA">
      <w:instrText>PAGE   \* MERGEFORMAT</w:instrText>
    </w:r>
    <w:r w:rsidRPr="003474BA">
      <w:fldChar w:fldCharType="separate"/>
    </w:r>
    <w:r>
      <w:rPr>
        <w:noProof/>
      </w:rPr>
      <w:t>149</w:t>
    </w:r>
    <w:r w:rsidRPr="003474BA">
      <w:fldChar w:fldCharType="end"/>
    </w:r>
  </w:p>
  <w:p w14:paraId="1823BB08" w14:textId="77777777" w:rsidR="00D70D77" w:rsidRPr="003474BA" w:rsidRDefault="00D70D77" w:rsidP="003474BA"/>
  <w:p w14:paraId="2DCAD36F" w14:textId="77777777" w:rsidR="00D70D77" w:rsidRPr="003474BA" w:rsidRDefault="00D70D77" w:rsidP="003474B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10040B" w:rsidRDefault="0010040B" w:rsidP="00E56462">
      <w:r>
        <w:separator/>
      </w:r>
    </w:p>
  </w:footnote>
  <w:footnote w:type="continuationSeparator" w:id="0">
    <w:p w14:paraId="774B045C" w14:textId="77777777" w:rsidR="0010040B" w:rsidRDefault="0010040B" w:rsidP="00E56462">
      <w:r>
        <w:continuationSeparator/>
      </w:r>
    </w:p>
  </w:footnote>
  <w:footnote w:id="1">
    <w:p w14:paraId="3B524FD3" w14:textId="77777777" w:rsidR="00D70D77" w:rsidRPr="009D5838" w:rsidRDefault="00D70D77" w:rsidP="00D70D77">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5FCD21E6" w14:textId="77777777" w:rsidR="00D70D77" w:rsidRPr="009D5838" w:rsidRDefault="00D70D77" w:rsidP="00D70D77">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5B9A62FF" w14:textId="77777777" w:rsidR="00D70D77" w:rsidRPr="009D5838" w:rsidRDefault="00D70D77" w:rsidP="00D70D77">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4CD4C6CC" w14:textId="77777777" w:rsidR="00D70D77" w:rsidRPr="009D5838" w:rsidRDefault="00D70D77" w:rsidP="00D70D77">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19DB6B1C" w14:textId="77777777" w:rsidR="00D70D77" w:rsidRPr="009D5838" w:rsidRDefault="00D70D77" w:rsidP="00D70D77">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11A8D356" w14:textId="77777777" w:rsidR="00D70D77" w:rsidRPr="009D5838" w:rsidRDefault="00D70D77" w:rsidP="00D70D77">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14C04CA2" w14:textId="77777777" w:rsidR="00D70D77" w:rsidRPr="009D5838" w:rsidRDefault="00D70D77" w:rsidP="00D70D77">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304893C8" w14:textId="77777777" w:rsidR="00D70D77" w:rsidRPr="009D5838" w:rsidRDefault="00D70D77" w:rsidP="00D70D77">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6B5A2A95" w14:textId="77777777" w:rsidR="00D70D77" w:rsidRPr="009D5838" w:rsidRDefault="00D70D77" w:rsidP="00D70D77">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7D20888A" w14:textId="77777777" w:rsidR="00D70D77" w:rsidRPr="009D5838" w:rsidRDefault="00D70D77" w:rsidP="00D70D77">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6423246B" w14:textId="77777777" w:rsidR="00D70D77" w:rsidRPr="009D5838" w:rsidRDefault="00D70D77" w:rsidP="00D70D77">
      <w:pPr>
        <w:rPr>
          <w:sz w:val="16"/>
          <w:szCs w:val="16"/>
        </w:rPr>
      </w:pPr>
    </w:p>
  </w:footnote>
  <w:footnote w:id="2">
    <w:p w14:paraId="33391AAD" w14:textId="77777777" w:rsidR="00D70D77" w:rsidRDefault="00D70D77" w:rsidP="00D70D77">
      <w:pPr>
        <w:rPr>
          <w:sz w:val="16"/>
          <w:szCs w:val="16"/>
        </w:rPr>
      </w:pPr>
      <w:r>
        <w:rPr>
          <w:sz w:val="16"/>
          <w:szCs w:val="16"/>
        </w:rPr>
        <w:footnoteRef/>
      </w:r>
      <w:r>
        <w:rPr>
          <w:sz w:val="16"/>
          <w:szCs w:val="16"/>
        </w:rPr>
        <w:t xml:space="preserve"> Размер штрафа определяется в следующем порядке:</w:t>
      </w:r>
    </w:p>
    <w:p w14:paraId="30C137B7" w14:textId="77777777" w:rsidR="00D70D77" w:rsidRDefault="00D70D77" w:rsidP="00D70D77">
      <w:pPr>
        <w:rPr>
          <w:sz w:val="16"/>
          <w:szCs w:val="16"/>
        </w:rPr>
      </w:pPr>
      <w:r>
        <w:rPr>
          <w:sz w:val="16"/>
          <w:szCs w:val="16"/>
        </w:rPr>
        <w:t>а) 1000 рублей, если цена контракта не превышает 3 млн. рублей;</w:t>
      </w:r>
    </w:p>
    <w:p w14:paraId="7F832B49" w14:textId="77777777" w:rsidR="00D70D77" w:rsidRDefault="00D70D77" w:rsidP="00D70D77">
      <w:pPr>
        <w:rPr>
          <w:sz w:val="16"/>
          <w:szCs w:val="16"/>
        </w:rPr>
      </w:pPr>
      <w:r>
        <w:rPr>
          <w:sz w:val="16"/>
          <w:szCs w:val="16"/>
        </w:rPr>
        <w:t>б) 5000 рублей, если цена контракта составляет от 3 млн. рублей до 50 млн. рублей (включительно);</w:t>
      </w:r>
    </w:p>
    <w:p w14:paraId="66209E7B" w14:textId="77777777" w:rsidR="00D70D77" w:rsidRDefault="00D70D77" w:rsidP="00D70D77">
      <w:pPr>
        <w:rPr>
          <w:sz w:val="16"/>
          <w:szCs w:val="16"/>
        </w:rPr>
      </w:pPr>
      <w:r>
        <w:rPr>
          <w:sz w:val="16"/>
          <w:szCs w:val="16"/>
        </w:rPr>
        <w:t>в) 10000 рублей, если цена контракта составляет от 50 млн. рублей до 100 млн. рублей (включительно);</w:t>
      </w:r>
    </w:p>
    <w:p w14:paraId="0C6CC468" w14:textId="77777777" w:rsidR="00D70D77" w:rsidRDefault="00D70D77" w:rsidP="00D70D77">
      <w:pPr>
        <w:rPr>
          <w:sz w:val="16"/>
          <w:szCs w:val="16"/>
        </w:rPr>
      </w:pPr>
      <w:r>
        <w:rPr>
          <w:sz w:val="16"/>
          <w:szCs w:val="16"/>
        </w:rPr>
        <w:t>г) 100000 рублей, если цена контракта превышает 100 млн. рублей.</w:t>
      </w:r>
    </w:p>
    <w:p w14:paraId="43B77697" w14:textId="77777777" w:rsidR="00D70D77" w:rsidRDefault="00D70D77" w:rsidP="00D70D77">
      <w:pPr>
        <w:rPr>
          <w:sz w:val="20"/>
          <w:szCs w:val="20"/>
        </w:rPr>
      </w:pPr>
    </w:p>
  </w:footnote>
  <w:footnote w:id="3">
    <w:p w14:paraId="704D4A28" w14:textId="77777777" w:rsidR="00D70D77" w:rsidRDefault="00D70D77" w:rsidP="00D70D77">
      <w:pPr>
        <w:rPr>
          <w:sz w:val="16"/>
          <w:szCs w:val="16"/>
        </w:rPr>
      </w:pPr>
      <w:r>
        <w:rPr>
          <w:sz w:val="16"/>
          <w:szCs w:val="16"/>
        </w:rPr>
        <w:footnoteRef/>
      </w:r>
      <w:r>
        <w:rPr>
          <w:sz w:val="16"/>
          <w:szCs w:val="16"/>
        </w:rPr>
        <w:t xml:space="preserve"> Размер штрафа определяется в следующем порядке:</w:t>
      </w:r>
    </w:p>
    <w:p w14:paraId="6022CF6C" w14:textId="77777777" w:rsidR="00D70D77" w:rsidRDefault="00D70D77" w:rsidP="00D70D77">
      <w:pPr>
        <w:rPr>
          <w:sz w:val="16"/>
          <w:szCs w:val="16"/>
        </w:rPr>
      </w:pPr>
      <w:r>
        <w:rPr>
          <w:sz w:val="16"/>
          <w:szCs w:val="16"/>
        </w:rPr>
        <w:t>а) 1000 рублей, если цена контракта не превышает 3 млн. рублей (включительно);</w:t>
      </w:r>
    </w:p>
    <w:p w14:paraId="327C5BD8" w14:textId="77777777" w:rsidR="00D70D77" w:rsidRDefault="00D70D77" w:rsidP="00D70D77">
      <w:pPr>
        <w:rPr>
          <w:sz w:val="16"/>
          <w:szCs w:val="16"/>
        </w:rPr>
      </w:pPr>
      <w:r>
        <w:rPr>
          <w:sz w:val="16"/>
          <w:szCs w:val="16"/>
        </w:rPr>
        <w:t>б) 5000 рублей, если цена контракта составляет от 3 млн. рублей до 50 млн. рублей (включительно);</w:t>
      </w:r>
    </w:p>
    <w:p w14:paraId="67DC3FBD" w14:textId="77777777" w:rsidR="00D70D77" w:rsidRDefault="00D70D77" w:rsidP="00D70D77">
      <w:pPr>
        <w:rPr>
          <w:sz w:val="16"/>
          <w:szCs w:val="16"/>
        </w:rPr>
      </w:pPr>
      <w:r>
        <w:rPr>
          <w:sz w:val="16"/>
          <w:szCs w:val="16"/>
        </w:rPr>
        <w:t>в) 10000 рублей, если цена контракта составляет от 50 млн. рублей до 100 млн. рублей (включительно);</w:t>
      </w:r>
    </w:p>
    <w:p w14:paraId="07862070" w14:textId="77777777" w:rsidR="00D70D77" w:rsidRDefault="00D70D77" w:rsidP="00D70D77">
      <w:pPr>
        <w:rPr>
          <w:sz w:val="16"/>
          <w:szCs w:val="16"/>
        </w:rPr>
      </w:pPr>
      <w:r>
        <w:rPr>
          <w:sz w:val="16"/>
          <w:szCs w:val="16"/>
        </w:rPr>
        <w:t>г) 100000 рублей, если цена контракта превышает 100 млн. рублей.</w:t>
      </w:r>
    </w:p>
    <w:p w14:paraId="3F9715F2" w14:textId="77777777" w:rsidR="00D70D77" w:rsidRDefault="00D70D77" w:rsidP="00D70D77">
      <w:pPr>
        <w:rPr>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10040B" w:rsidRPr="00F96CAC" w:rsidRDefault="0010040B"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0CB5A" w14:textId="77777777" w:rsidR="00D70D77" w:rsidRPr="003474BA" w:rsidRDefault="00D70D77" w:rsidP="003474BA">
    <w:r w:rsidRPr="003474BA">
      <w:rPr>
        <w:noProof/>
      </w:rPr>
      <mc:AlternateContent>
        <mc:Choice Requires="wps">
          <w:drawing>
            <wp:anchor distT="0" distB="0" distL="0" distR="0" simplePos="0" relativeHeight="251659264" behindDoc="0" locked="0" layoutInCell="1" allowOverlap="1" wp14:anchorId="7496AFA9" wp14:editId="53DDD13E">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31B3AA" w14:textId="77777777" w:rsidR="00D70D77" w:rsidRPr="003474BA" w:rsidRDefault="00D70D77" w:rsidP="003474B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6AFA9" id="_x0000_t202" coordsize="21600,21600" o:spt="202" path="m,l,21600r21600,l21600,xe">
              <v:stroke joinstyle="miter"/>
              <v:path gradientshapeok="t" o:connecttype="rect"/>
            </v:shapetype>
            <v:shape id="Text Box 2" o:spid="_x0000_s1033"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14:paraId="2231B3AA" w14:textId="77777777" w:rsidR="00D70D77" w:rsidRPr="003474BA" w:rsidRDefault="00D70D77" w:rsidP="003474BA"/>
                </w:txbxContent>
              </v:textbox>
              <w10:wrap type="square" side="largest" anchorx="page"/>
            </v:shape>
          </w:pict>
        </mc:Fallback>
      </mc:AlternateContent>
    </w:r>
  </w:p>
  <w:p w14:paraId="75C63035" w14:textId="77777777" w:rsidR="00D70D77" w:rsidRPr="003474BA" w:rsidRDefault="00D70D77" w:rsidP="003474BA"/>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6D7CB" w14:textId="77777777" w:rsidR="00D70D77" w:rsidRPr="003474BA" w:rsidRDefault="00D70D77" w:rsidP="003474BA"/>
  <w:p w14:paraId="43514D8E" w14:textId="77777777" w:rsidR="00D70D77" w:rsidRPr="003474BA" w:rsidRDefault="00D70D77" w:rsidP="003474BA"/>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B84B7" w14:textId="77777777" w:rsidR="0010040B" w:rsidRDefault="0010040B"/>
  <w:p w14:paraId="472F2DCE" w14:textId="77777777" w:rsidR="0010040B" w:rsidRDefault="0010040B" w:rsidP="008120E4"/>
  <w:p w14:paraId="27BA681C" w14:textId="77777777" w:rsidR="0010040B" w:rsidRDefault="0010040B"/>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5954" w14:textId="77777777" w:rsidR="0010040B" w:rsidRDefault="0010040B"/>
  <w:p w14:paraId="5F7BA0DD" w14:textId="77777777" w:rsidR="0010040B" w:rsidRDefault="0010040B" w:rsidP="008120E4"/>
  <w:p w14:paraId="5B6E8F76" w14:textId="77777777" w:rsidR="0010040B" w:rsidRDefault="0010040B"/>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10040B" w:rsidRDefault="0010040B"/>
  <w:p w14:paraId="4D442567" w14:textId="77777777" w:rsidR="0010040B" w:rsidRDefault="0010040B" w:rsidP="00617FFD"/>
  <w:p w14:paraId="4A5BBB15" w14:textId="77777777" w:rsidR="0010040B" w:rsidRDefault="0010040B"/>
  <w:p w14:paraId="3C24E63A" w14:textId="77777777" w:rsidR="0010040B" w:rsidRDefault="0010040B"/>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10040B" w:rsidRDefault="0010040B"/>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10040B" w:rsidRPr="007A51A0" w:rsidRDefault="0010040B">
    <w:pPr>
      <w:pStyle w:val="affa"/>
      <w:jc w:val="center"/>
    </w:pPr>
  </w:p>
  <w:p w14:paraId="46D5AEF1" w14:textId="77777777" w:rsidR="0010040B" w:rsidRDefault="0010040B">
    <w:pPr>
      <w:pStyle w:val="af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951DE" w14:textId="77777777" w:rsidR="0010040B" w:rsidRDefault="0010040B">
    <w:pPr>
      <w:pStyle w:val="aff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9C9A4" w14:textId="77777777" w:rsidR="0010040B" w:rsidRDefault="0010040B">
    <w:pPr>
      <w:pStyle w:val="aff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FAA43" w14:textId="77777777" w:rsidR="0010040B" w:rsidRDefault="0010040B">
    <w:pPr>
      <w:pStyle w:val="affa"/>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49082" w14:textId="77777777" w:rsidR="0010040B" w:rsidRPr="006A4F65" w:rsidRDefault="0010040B">
    <w:pPr>
      <w:pStyle w:val="affa"/>
      <w:jc w:val="center"/>
    </w:pPr>
  </w:p>
  <w:p w14:paraId="56488D89" w14:textId="77777777" w:rsidR="0010040B" w:rsidRDefault="0010040B">
    <w:pPr>
      <w:pStyle w:val="affa"/>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F2E41" w14:textId="77777777" w:rsidR="0010040B" w:rsidRPr="00481B82" w:rsidRDefault="0010040B" w:rsidP="00481B82">
    <w:pPr>
      <w:pStyle w:val="affa"/>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19797" w14:textId="77777777" w:rsidR="00D70D77" w:rsidRDefault="00D70D77"/>
  <w:p w14:paraId="3B215F5C" w14:textId="77777777" w:rsidR="00D70D77" w:rsidRDefault="00D70D77" w:rsidP="000427D7"/>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AB9BB" w14:textId="77777777" w:rsidR="00D70D77" w:rsidRDefault="00D70D77"/>
  <w:p w14:paraId="6AA3DA8D" w14:textId="77777777" w:rsidR="00D70D77" w:rsidRDefault="00D70D77" w:rsidP="000427D7"/>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EFDD9" w14:textId="77777777" w:rsidR="00D70D77" w:rsidRPr="003474BA" w:rsidRDefault="00D70D77" w:rsidP="003474BA"/>
  <w:p w14:paraId="54DD5EAC" w14:textId="77777777" w:rsidR="00D70D77" w:rsidRPr="003474BA" w:rsidRDefault="00D70D77" w:rsidP="003474B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styleLink w:val="1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7"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5"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7"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8"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9"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2"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5"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8"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9"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0"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2"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3" w15:restartNumberingAfterBreak="0">
    <w:nsid w:val="4B507403"/>
    <w:multiLevelType w:val="hybridMultilevel"/>
    <w:tmpl w:val="B7DC2B00"/>
    <w:lvl w:ilvl="0" w:tplc="064ABB00">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6"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8"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39"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1"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2" w15:restartNumberingAfterBreak="0">
    <w:nsid w:val="64EB48FC"/>
    <w:multiLevelType w:val="multilevel"/>
    <w:tmpl w:val="14C2CD26"/>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4"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5"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6"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8"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1"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0"/>
  </w:num>
  <w:num w:numId="7">
    <w:abstractNumId w:val="39"/>
  </w:num>
  <w:num w:numId="8">
    <w:abstractNumId w:val="12"/>
  </w:num>
  <w:num w:numId="9">
    <w:abstractNumId w:val="49"/>
  </w:num>
  <w:num w:numId="10">
    <w:abstractNumId w:val="18"/>
  </w:num>
  <w:num w:numId="11">
    <w:abstractNumId w:val="40"/>
  </w:num>
  <w:num w:numId="12">
    <w:abstractNumId w:val="21"/>
  </w:num>
  <w:num w:numId="1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num>
  <w:num w:numId="15">
    <w:abstractNumId w:val="10"/>
  </w:num>
  <w:num w:numId="16">
    <w:abstractNumId w:val="11"/>
  </w:num>
  <w:num w:numId="17">
    <w:abstractNumId w:val="52"/>
  </w:num>
  <w:num w:numId="18">
    <w:abstractNumId w:val="22"/>
  </w:num>
  <w:num w:numId="19">
    <w:abstractNumId w:val="8"/>
  </w:num>
  <w:num w:numId="20">
    <w:abstractNumId w:val="23"/>
  </w:num>
  <w:num w:numId="21">
    <w:abstractNumId w:val="53"/>
  </w:num>
  <w:num w:numId="22">
    <w:abstractNumId w:val="17"/>
  </w:num>
  <w:num w:numId="23">
    <w:abstractNumId w:val="6"/>
  </w:num>
  <w:num w:numId="24">
    <w:abstractNumId w:val="38"/>
  </w:num>
  <w:num w:numId="25">
    <w:abstractNumId w:val="36"/>
  </w:num>
  <w:num w:numId="26">
    <w:abstractNumId w:val="34"/>
  </w:num>
  <w:num w:numId="27">
    <w:abstractNumId w:val="41"/>
  </w:num>
  <w:num w:numId="28">
    <w:abstractNumId w:val="50"/>
  </w:num>
  <w:num w:numId="29">
    <w:abstractNumId w:val="28"/>
  </w:num>
  <w:num w:numId="30">
    <w:abstractNumId w:val="30"/>
  </w:num>
  <w:num w:numId="31">
    <w:abstractNumId w:val="47"/>
  </w:num>
  <w:num w:numId="32">
    <w:abstractNumId w:val="7"/>
  </w:num>
  <w:num w:numId="33">
    <w:abstractNumId w:val="31"/>
  </w:num>
  <w:num w:numId="34">
    <w:abstractNumId w:val="27"/>
  </w:num>
  <w:num w:numId="35">
    <w:abstractNumId w:val="24"/>
  </w:num>
  <w:num w:numId="36">
    <w:abstractNumId w:val="16"/>
  </w:num>
  <w:num w:numId="37">
    <w:abstractNumId w:val="48"/>
  </w:num>
  <w:num w:numId="38">
    <w:abstractNumId w:val="29"/>
  </w:num>
  <w:num w:numId="39">
    <w:abstractNumId w:val="13"/>
  </w:num>
  <w:num w:numId="40">
    <w:abstractNumId w:val="43"/>
  </w:num>
  <w:num w:numId="41">
    <w:abstractNumId w:val="14"/>
  </w:num>
  <w:num w:numId="42">
    <w:abstractNumId w:val="45"/>
  </w:num>
  <w:num w:numId="43">
    <w:abstractNumId w:val="32"/>
  </w:num>
  <w:num w:numId="44">
    <w:abstractNumId w:val="19"/>
  </w:num>
  <w:num w:numId="45">
    <w:abstractNumId w:val="5"/>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46"/>
  </w:num>
  <w:num w:numId="51">
    <w:abstractNumId w:val="25"/>
  </w:num>
  <w:num w:numId="52">
    <w:abstractNumId w:val="15"/>
  </w:num>
  <w:num w:numId="53">
    <w:abstractNumId w:val="33"/>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6DA6"/>
    <w:rsid w:val="00077AE6"/>
    <w:rsid w:val="00090F78"/>
    <w:rsid w:val="00095D16"/>
    <w:rsid w:val="000A0F29"/>
    <w:rsid w:val="000A1423"/>
    <w:rsid w:val="000A6821"/>
    <w:rsid w:val="000A78C4"/>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6950"/>
    <w:rsid w:val="0010040B"/>
    <w:rsid w:val="00106845"/>
    <w:rsid w:val="00106B26"/>
    <w:rsid w:val="0011244D"/>
    <w:rsid w:val="0011280C"/>
    <w:rsid w:val="00114FC1"/>
    <w:rsid w:val="00116FD1"/>
    <w:rsid w:val="00120DB1"/>
    <w:rsid w:val="00121C92"/>
    <w:rsid w:val="00133E49"/>
    <w:rsid w:val="00134F2D"/>
    <w:rsid w:val="001464AF"/>
    <w:rsid w:val="00154A0B"/>
    <w:rsid w:val="00156E5C"/>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963AB"/>
    <w:rsid w:val="001A0655"/>
    <w:rsid w:val="001A0AAD"/>
    <w:rsid w:val="001A1012"/>
    <w:rsid w:val="001B0041"/>
    <w:rsid w:val="001B3A36"/>
    <w:rsid w:val="001B61A8"/>
    <w:rsid w:val="001C1E0F"/>
    <w:rsid w:val="001C521B"/>
    <w:rsid w:val="001C71AD"/>
    <w:rsid w:val="001C78A1"/>
    <w:rsid w:val="001D7363"/>
    <w:rsid w:val="001E0CB0"/>
    <w:rsid w:val="001E30CB"/>
    <w:rsid w:val="001E32D1"/>
    <w:rsid w:val="001E3DFF"/>
    <w:rsid w:val="001E5742"/>
    <w:rsid w:val="001E7044"/>
    <w:rsid w:val="001F2B60"/>
    <w:rsid w:val="002030A4"/>
    <w:rsid w:val="002109F5"/>
    <w:rsid w:val="00215E11"/>
    <w:rsid w:val="002165A8"/>
    <w:rsid w:val="0022174C"/>
    <w:rsid w:val="00226B36"/>
    <w:rsid w:val="002336F4"/>
    <w:rsid w:val="0024124E"/>
    <w:rsid w:val="00244598"/>
    <w:rsid w:val="002512DD"/>
    <w:rsid w:val="00252ECD"/>
    <w:rsid w:val="0025315A"/>
    <w:rsid w:val="002541C8"/>
    <w:rsid w:val="00257857"/>
    <w:rsid w:val="002661F6"/>
    <w:rsid w:val="00271A2F"/>
    <w:rsid w:val="0027686B"/>
    <w:rsid w:val="00281CE3"/>
    <w:rsid w:val="002857CC"/>
    <w:rsid w:val="002869F2"/>
    <w:rsid w:val="00286AAC"/>
    <w:rsid w:val="00290B36"/>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E4E6F"/>
    <w:rsid w:val="002E62CE"/>
    <w:rsid w:val="002E742A"/>
    <w:rsid w:val="002F2EA7"/>
    <w:rsid w:val="002F7094"/>
    <w:rsid w:val="00306A28"/>
    <w:rsid w:val="00310012"/>
    <w:rsid w:val="00312FED"/>
    <w:rsid w:val="00313F84"/>
    <w:rsid w:val="003149F7"/>
    <w:rsid w:val="003206F0"/>
    <w:rsid w:val="00323F37"/>
    <w:rsid w:val="003311C4"/>
    <w:rsid w:val="00342F55"/>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87D19"/>
    <w:rsid w:val="00392888"/>
    <w:rsid w:val="00394068"/>
    <w:rsid w:val="00397C50"/>
    <w:rsid w:val="003A46E5"/>
    <w:rsid w:val="003B57E6"/>
    <w:rsid w:val="003C1394"/>
    <w:rsid w:val="003C490A"/>
    <w:rsid w:val="003C69AC"/>
    <w:rsid w:val="003D00C5"/>
    <w:rsid w:val="003D4108"/>
    <w:rsid w:val="003D521E"/>
    <w:rsid w:val="003E0B0B"/>
    <w:rsid w:val="003E1531"/>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469F5"/>
    <w:rsid w:val="0045012E"/>
    <w:rsid w:val="004523A2"/>
    <w:rsid w:val="00455914"/>
    <w:rsid w:val="0045660E"/>
    <w:rsid w:val="00457196"/>
    <w:rsid w:val="00457690"/>
    <w:rsid w:val="004604C1"/>
    <w:rsid w:val="0046086B"/>
    <w:rsid w:val="0046239E"/>
    <w:rsid w:val="00467725"/>
    <w:rsid w:val="00470DA4"/>
    <w:rsid w:val="00477D50"/>
    <w:rsid w:val="00480FAC"/>
    <w:rsid w:val="00481B82"/>
    <w:rsid w:val="00482DA4"/>
    <w:rsid w:val="004924B9"/>
    <w:rsid w:val="004A3F79"/>
    <w:rsid w:val="004A7B80"/>
    <w:rsid w:val="004B0E98"/>
    <w:rsid w:val="004B0F49"/>
    <w:rsid w:val="004B48C1"/>
    <w:rsid w:val="004C6A07"/>
    <w:rsid w:val="004D19E7"/>
    <w:rsid w:val="004D49EE"/>
    <w:rsid w:val="004D568D"/>
    <w:rsid w:val="004D5B23"/>
    <w:rsid w:val="004D7D8C"/>
    <w:rsid w:val="004E647D"/>
    <w:rsid w:val="004F012D"/>
    <w:rsid w:val="004F05F6"/>
    <w:rsid w:val="004F117E"/>
    <w:rsid w:val="004F4992"/>
    <w:rsid w:val="005037E6"/>
    <w:rsid w:val="00505395"/>
    <w:rsid w:val="00506357"/>
    <w:rsid w:val="00513670"/>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4E12"/>
    <w:rsid w:val="00566B3E"/>
    <w:rsid w:val="005674E8"/>
    <w:rsid w:val="00576A4B"/>
    <w:rsid w:val="005800EC"/>
    <w:rsid w:val="005837AB"/>
    <w:rsid w:val="005850D8"/>
    <w:rsid w:val="00587E76"/>
    <w:rsid w:val="00590CEE"/>
    <w:rsid w:val="00590E00"/>
    <w:rsid w:val="00593E51"/>
    <w:rsid w:val="005956F6"/>
    <w:rsid w:val="0059596D"/>
    <w:rsid w:val="005960AA"/>
    <w:rsid w:val="00597807"/>
    <w:rsid w:val="005A4575"/>
    <w:rsid w:val="005B2143"/>
    <w:rsid w:val="005B76D4"/>
    <w:rsid w:val="005C4149"/>
    <w:rsid w:val="005C75A3"/>
    <w:rsid w:val="005D20DB"/>
    <w:rsid w:val="005E17A6"/>
    <w:rsid w:val="005E2A98"/>
    <w:rsid w:val="005E600E"/>
    <w:rsid w:val="005F3BF9"/>
    <w:rsid w:val="005F50D1"/>
    <w:rsid w:val="005F7600"/>
    <w:rsid w:val="006109F2"/>
    <w:rsid w:val="00611DE3"/>
    <w:rsid w:val="006163BD"/>
    <w:rsid w:val="00617789"/>
    <w:rsid w:val="00617B5C"/>
    <w:rsid w:val="00617FFD"/>
    <w:rsid w:val="00620285"/>
    <w:rsid w:val="006219D5"/>
    <w:rsid w:val="0062202C"/>
    <w:rsid w:val="0062355F"/>
    <w:rsid w:val="00634038"/>
    <w:rsid w:val="00646569"/>
    <w:rsid w:val="006507BC"/>
    <w:rsid w:val="00650A69"/>
    <w:rsid w:val="006566E5"/>
    <w:rsid w:val="00660DBD"/>
    <w:rsid w:val="00662042"/>
    <w:rsid w:val="006624C6"/>
    <w:rsid w:val="006674F5"/>
    <w:rsid w:val="0067160D"/>
    <w:rsid w:val="00681B2B"/>
    <w:rsid w:val="006829B5"/>
    <w:rsid w:val="006838CC"/>
    <w:rsid w:val="0068420F"/>
    <w:rsid w:val="0068782C"/>
    <w:rsid w:val="00692BF7"/>
    <w:rsid w:val="0069598A"/>
    <w:rsid w:val="00697D91"/>
    <w:rsid w:val="006A7092"/>
    <w:rsid w:val="006B1BDC"/>
    <w:rsid w:val="006B1E9C"/>
    <w:rsid w:val="006B23C9"/>
    <w:rsid w:val="006B390E"/>
    <w:rsid w:val="006B3AB9"/>
    <w:rsid w:val="006B3E96"/>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097"/>
    <w:rsid w:val="00730682"/>
    <w:rsid w:val="00732D44"/>
    <w:rsid w:val="007501EE"/>
    <w:rsid w:val="00751CEF"/>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7DFD"/>
    <w:rsid w:val="007C1332"/>
    <w:rsid w:val="007C4DC5"/>
    <w:rsid w:val="007D013F"/>
    <w:rsid w:val="007D027A"/>
    <w:rsid w:val="007D0BE4"/>
    <w:rsid w:val="007D1596"/>
    <w:rsid w:val="007D2950"/>
    <w:rsid w:val="007D3516"/>
    <w:rsid w:val="007D372E"/>
    <w:rsid w:val="007D467A"/>
    <w:rsid w:val="007D711C"/>
    <w:rsid w:val="007E4210"/>
    <w:rsid w:val="007E49B9"/>
    <w:rsid w:val="007E4A20"/>
    <w:rsid w:val="007F2637"/>
    <w:rsid w:val="007F3A1E"/>
    <w:rsid w:val="008004AA"/>
    <w:rsid w:val="008055D6"/>
    <w:rsid w:val="008071D9"/>
    <w:rsid w:val="008073D0"/>
    <w:rsid w:val="008101AF"/>
    <w:rsid w:val="008120E4"/>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1526"/>
    <w:rsid w:val="008941AD"/>
    <w:rsid w:val="008943A7"/>
    <w:rsid w:val="0089519A"/>
    <w:rsid w:val="00895F74"/>
    <w:rsid w:val="008961E0"/>
    <w:rsid w:val="00897A78"/>
    <w:rsid w:val="008A1D72"/>
    <w:rsid w:val="008A51B8"/>
    <w:rsid w:val="008A62E0"/>
    <w:rsid w:val="008C3EA7"/>
    <w:rsid w:val="008D42EF"/>
    <w:rsid w:val="008D4C32"/>
    <w:rsid w:val="008D61A9"/>
    <w:rsid w:val="008D7D64"/>
    <w:rsid w:val="008E3ED6"/>
    <w:rsid w:val="008E486F"/>
    <w:rsid w:val="008E61E1"/>
    <w:rsid w:val="008F1705"/>
    <w:rsid w:val="008F4DD3"/>
    <w:rsid w:val="008F7C30"/>
    <w:rsid w:val="0090552F"/>
    <w:rsid w:val="00911191"/>
    <w:rsid w:val="0092784F"/>
    <w:rsid w:val="00927B0C"/>
    <w:rsid w:val="00933EE6"/>
    <w:rsid w:val="0094025D"/>
    <w:rsid w:val="00940E17"/>
    <w:rsid w:val="00942B3B"/>
    <w:rsid w:val="00945622"/>
    <w:rsid w:val="00946C5E"/>
    <w:rsid w:val="00947883"/>
    <w:rsid w:val="00947D7D"/>
    <w:rsid w:val="009511B6"/>
    <w:rsid w:val="00951CF6"/>
    <w:rsid w:val="00955373"/>
    <w:rsid w:val="0095572F"/>
    <w:rsid w:val="0096232F"/>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5D58"/>
    <w:rsid w:val="009D6EFF"/>
    <w:rsid w:val="009D7861"/>
    <w:rsid w:val="009E4B12"/>
    <w:rsid w:val="009E6B6F"/>
    <w:rsid w:val="009F2B6A"/>
    <w:rsid w:val="009F35F0"/>
    <w:rsid w:val="009F7CA6"/>
    <w:rsid w:val="009F7EE7"/>
    <w:rsid w:val="00A03485"/>
    <w:rsid w:val="00A04F79"/>
    <w:rsid w:val="00A07F8A"/>
    <w:rsid w:val="00A10C84"/>
    <w:rsid w:val="00A16080"/>
    <w:rsid w:val="00A2308A"/>
    <w:rsid w:val="00A238ED"/>
    <w:rsid w:val="00A25C1D"/>
    <w:rsid w:val="00A350D6"/>
    <w:rsid w:val="00A356BA"/>
    <w:rsid w:val="00A35B23"/>
    <w:rsid w:val="00A40F7B"/>
    <w:rsid w:val="00A56C6F"/>
    <w:rsid w:val="00A623DC"/>
    <w:rsid w:val="00A62608"/>
    <w:rsid w:val="00A62982"/>
    <w:rsid w:val="00A64802"/>
    <w:rsid w:val="00A65619"/>
    <w:rsid w:val="00A677B1"/>
    <w:rsid w:val="00A702C7"/>
    <w:rsid w:val="00A7271E"/>
    <w:rsid w:val="00A731D3"/>
    <w:rsid w:val="00A75A12"/>
    <w:rsid w:val="00A82A91"/>
    <w:rsid w:val="00A85C54"/>
    <w:rsid w:val="00A92558"/>
    <w:rsid w:val="00A94D93"/>
    <w:rsid w:val="00A95AD9"/>
    <w:rsid w:val="00AA1F7D"/>
    <w:rsid w:val="00AB1DA0"/>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6159"/>
    <w:rsid w:val="00B17A72"/>
    <w:rsid w:val="00B21829"/>
    <w:rsid w:val="00B26204"/>
    <w:rsid w:val="00B3057C"/>
    <w:rsid w:val="00B35012"/>
    <w:rsid w:val="00B36234"/>
    <w:rsid w:val="00B4077A"/>
    <w:rsid w:val="00B442B0"/>
    <w:rsid w:val="00B451CC"/>
    <w:rsid w:val="00B5215B"/>
    <w:rsid w:val="00B53AEF"/>
    <w:rsid w:val="00B56A3B"/>
    <w:rsid w:val="00B6180D"/>
    <w:rsid w:val="00B65D22"/>
    <w:rsid w:val="00B72838"/>
    <w:rsid w:val="00B84571"/>
    <w:rsid w:val="00B84F1D"/>
    <w:rsid w:val="00B870FA"/>
    <w:rsid w:val="00B908B7"/>
    <w:rsid w:val="00B95DFF"/>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3CAD"/>
    <w:rsid w:val="00BE3F4C"/>
    <w:rsid w:val="00BE55E8"/>
    <w:rsid w:val="00BE561E"/>
    <w:rsid w:val="00BE61FF"/>
    <w:rsid w:val="00C04FDB"/>
    <w:rsid w:val="00C05D8D"/>
    <w:rsid w:val="00C066E9"/>
    <w:rsid w:val="00C21DC5"/>
    <w:rsid w:val="00C231CD"/>
    <w:rsid w:val="00C27C86"/>
    <w:rsid w:val="00C31217"/>
    <w:rsid w:val="00C32124"/>
    <w:rsid w:val="00C3416B"/>
    <w:rsid w:val="00C37184"/>
    <w:rsid w:val="00C43A2B"/>
    <w:rsid w:val="00C5395C"/>
    <w:rsid w:val="00C57020"/>
    <w:rsid w:val="00C6101A"/>
    <w:rsid w:val="00C71E3A"/>
    <w:rsid w:val="00C7349E"/>
    <w:rsid w:val="00C828AB"/>
    <w:rsid w:val="00C854E8"/>
    <w:rsid w:val="00C9008C"/>
    <w:rsid w:val="00C91A8F"/>
    <w:rsid w:val="00C9228A"/>
    <w:rsid w:val="00CA2E59"/>
    <w:rsid w:val="00CA4C3C"/>
    <w:rsid w:val="00CA53E9"/>
    <w:rsid w:val="00CC1F0B"/>
    <w:rsid w:val="00CC2D65"/>
    <w:rsid w:val="00CC3FF5"/>
    <w:rsid w:val="00CD6323"/>
    <w:rsid w:val="00CE23E1"/>
    <w:rsid w:val="00CE45B9"/>
    <w:rsid w:val="00CF0241"/>
    <w:rsid w:val="00CF267D"/>
    <w:rsid w:val="00CF2C46"/>
    <w:rsid w:val="00CF3BF8"/>
    <w:rsid w:val="00D14843"/>
    <w:rsid w:val="00D22CB4"/>
    <w:rsid w:val="00D23AD9"/>
    <w:rsid w:val="00D262FB"/>
    <w:rsid w:val="00D3226C"/>
    <w:rsid w:val="00D3489D"/>
    <w:rsid w:val="00D41718"/>
    <w:rsid w:val="00D431ED"/>
    <w:rsid w:val="00D44CD6"/>
    <w:rsid w:val="00D478F6"/>
    <w:rsid w:val="00D50CDC"/>
    <w:rsid w:val="00D61747"/>
    <w:rsid w:val="00D70D77"/>
    <w:rsid w:val="00D7160D"/>
    <w:rsid w:val="00D7325E"/>
    <w:rsid w:val="00D73538"/>
    <w:rsid w:val="00D847EB"/>
    <w:rsid w:val="00D84EA3"/>
    <w:rsid w:val="00D9063E"/>
    <w:rsid w:val="00D91A61"/>
    <w:rsid w:val="00D92CAE"/>
    <w:rsid w:val="00D97E65"/>
    <w:rsid w:val="00DA0C60"/>
    <w:rsid w:val="00DA4736"/>
    <w:rsid w:val="00DA651A"/>
    <w:rsid w:val="00DB2426"/>
    <w:rsid w:val="00DB5225"/>
    <w:rsid w:val="00DD011A"/>
    <w:rsid w:val="00DD2D9A"/>
    <w:rsid w:val="00DD613B"/>
    <w:rsid w:val="00DD7FF3"/>
    <w:rsid w:val="00DE6E8D"/>
    <w:rsid w:val="00DE73B6"/>
    <w:rsid w:val="00DE7CAB"/>
    <w:rsid w:val="00DF67A7"/>
    <w:rsid w:val="00DF7D78"/>
    <w:rsid w:val="00E000E3"/>
    <w:rsid w:val="00E066F3"/>
    <w:rsid w:val="00E13F75"/>
    <w:rsid w:val="00E149DD"/>
    <w:rsid w:val="00E20865"/>
    <w:rsid w:val="00E20C21"/>
    <w:rsid w:val="00E23E34"/>
    <w:rsid w:val="00E30F5C"/>
    <w:rsid w:val="00E34366"/>
    <w:rsid w:val="00E405A4"/>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567"/>
    <w:rsid w:val="00EA1600"/>
    <w:rsid w:val="00EB5C98"/>
    <w:rsid w:val="00EC39A7"/>
    <w:rsid w:val="00EC65B0"/>
    <w:rsid w:val="00EE024C"/>
    <w:rsid w:val="00EE3A32"/>
    <w:rsid w:val="00EF5AF9"/>
    <w:rsid w:val="00F00E03"/>
    <w:rsid w:val="00F141E6"/>
    <w:rsid w:val="00F16F1E"/>
    <w:rsid w:val="00F30CE4"/>
    <w:rsid w:val="00F407A9"/>
    <w:rsid w:val="00F42E3F"/>
    <w:rsid w:val="00F45F93"/>
    <w:rsid w:val="00F56D46"/>
    <w:rsid w:val="00F57229"/>
    <w:rsid w:val="00F60977"/>
    <w:rsid w:val="00F62673"/>
    <w:rsid w:val="00F64082"/>
    <w:rsid w:val="00F66CBB"/>
    <w:rsid w:val="00F67774"/>
    <w:rsid w:val="00F80289"/>
    <w:rsid w:val="00F81168"/>
    <w:rsid w:val="00F82A71"/>
    <w:rsid w:val="00F851C6"/>
    <w:rsid w:val="00F9351B"/>
    <w:rsid w:val="00F94223"/>
    <w:rsid w:val="00F95735"/>
    <w:rsid w:val="00F95C77"/>
    <w:rsid w:val="00F96CAC"/>
    <w:rsid w:val="00FA4EF3"/>
    <w:rsid w:val="00FA73C1"/>
    <w:rsid w:val="00FA7B7C"/>
    <w:rsid w:val="00FB0896"/>
    <w:rsid w:val="00FB4AA1"/>
    <w:rsid w:val="00FB7285"/>
    <w:rsid w:val="00FB76CA"/>
    <w:rsid w:val="00FC2494"/>
    <w:rsid w:val="00FC4764"/>
    <w:rsid w:val="00FC4C29"/>
    <w:rsid w:val="00FC57CC"/>
    <w:rsid w:val="00FD29A5"/>
    <w:rsid w:val="00FE24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3"/>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22"/>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2"/>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2"/>
      </w:numPr>
      <w:outlineLvl w:val="3"/>
    </w:pPr>
    <w:rPr>
      <w:b/>
      <w:bCs/>
    </w:rPr>
  </w:style>
  <w:style w:type="paragraph" w:styleId="50">
    <w:name w:val="heading 5"/>
    <w:aliases w:val="H5"/>
    <w:basedOn w:val="a8"/>
    <w:next w:val="a8"/>
    <w:link w:val="51"/>
    <w:qFormat/>
    <w:rsid w:val="00E56462"/>
    <w:pPr>
      <w:numPr>
        <w:ilvl w:val="4"/>
        <w:numId w:val="22"/>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22"/>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2"/>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2"/>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2"/>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0">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Знак2 Знак1,Знак2 Знак Знак"/>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Знак1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aliases w:val="Обычный отступ Знак"/>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1">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Обычный (веб)1 Знак"/>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9"/>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0"/>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1"/>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2"/>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3"/>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5"/>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2"/>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3"/>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4"/>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26"/>
      </w:numPr>
      <w:tabs>
        <w:tab w:val="clear" w:pos="720"/>
      </w:tabs>
    </w:pPr>
  </w:style>
  <w:style w:type="paragraph" w:customStyle="1" w:styleId="AOA">
    <w:name w:val="AO(A)"/>
    <w:basedOn w:val="AOBodyTxt"/>
    <w:next w:val="AODocTxt"/>
    <w:rsid w:val="001735D1"/>
    <w:pPr>
      <w:numPr>
        <w:numId w:val="27"/>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5"/>
      </w:numPr>
      <w:outlineLvl w:val="1"/>
    </w:pPr>
    <w:rPr>
      <w:b/>
    </w:rPr>
  </w:style>
  <w:style w:type="paragraph" w:customStyle="1" w:styleId="AOHead3">
    <w:name w:val="AOHead3"/>
    <w:basedOn w:val="AOHeadings"/>
    <w:next w:val="AODocTxtL2"/>
    <w:rsid w:val="001735D1"/>
    <w:pPr>
      <w:numPr>
        <w:ilvl w:val="2"/>
        <w:numId w:val="25"/>
      </w:numPr>
      <w:outlineLvl w:val="2"/>
    </w:pPr>
  </w:style>
  <w:style w:type="paragraph" w:customStyle="1" w:styleId="AOHead4">
    <w:name w:val="AOHead4"/>
    <w:basedOn w:val="AOHeadings"/>
    <w:next w:val="AODocTxtL3"/>
    <w:rsid w:val="001735D1"/>
    <w:pPr>
      <w:numPr>
        <w:ilvl w:val="3"/>
        <w:numId w:val="25"/>
      </w:numPr>
      <w:outlineLvl w:val="3"/>
    </w:pPr>
  </w:style>
  <w:style w:type="paragraph" w:customStyle="1" w:styleId="AOHead5">
    <w:name w:val="AOHead5"/>
    <w:basedOn w:val="AOHeadings"/>
    <w:next w:val="AODocTxtL4"/>
    <w:rsid w:val="001735D1"/>
    <w:pPr>
      <w:numPr>
        <w:ilvl w:val="4"/>
        <w:numId w:val="25"/>
      </w:numPr>
      <w:outlineLvl w:val="4"/>
    </w:pPr>
  </w:style>
  <w:style w:type="paragraph" w:customStyle="1" w:styleId="AOHead6">
    <w:name w:val="AOHead6"/>
    <w:basedOn w:val="AOHeadings"/>
    <w:next w:val="AODocTxtL5"/>
    <w:rsid w:val="001735D1"/>
    <w:pPr>
      <w:numPr>
        <w:ilvl w:val="5"/>
        <w:numId w:val="25"/>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2"/>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3"/>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4"/>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1"/>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5"/>
      </w:numPr>
      <w:tabs>
        <w:tab w:val="clear" w:pos="720"/>
      </w:tabs>
    </w:pPr>
  </w:style>
  <w:style w:type="paragraph" w:customStyle="1" w:styleId="AOBullet2">
    <w:name w:val="AOBullet2"/>
    <w:basedOn w:val="AOBullet"/>
    <w:rsid w:val="001735D1"/>
    <w:pPr>
      <w:numPr>
        <w:numId w:val="36"/>
      </w:numPr>
      <w:tabs>
        <w:tab w:val="clear" w:pos="720"/>
      </w:tabs>
      <w:spacing w:before="120"/>
    </w:pPr>
  </w:style>
  <w:style w:type="paragraph" w:customStyle="1" w:styleId="AOBullet3">
    <w:name w:val="AOBullet3"/>
    <w:basedOn w:val="AOBodyTxt"/>
    <w:rsid w:val="001735D1"/>
    <w:pPr>
      <w:numPr>
        <w:numId w:val="37"/>
      </w:numPr>
      <w:tabs>
        <w:tab w:val="clear" w:pos="720"/>
      </w:tabs>
      <w:spacing w:before="120"/>
    </w:pPr>
  </w:style>
  <w:style w:type="paragraph" w:customStyle="1" w:styleId="AOBullet4">
    <w:name w:val="AOBullet4"/>
    <w:basedOn w:val="AOBodyTxt"/>
    <w:rsid w:val="001735D1"/>
    <w:pPr>
      <w:numPr>
        <w:numId w:val="38"/>
      </w:numPr>
      <w:tabs>
        <w:tab w:val="clear" w:pos="720"/>
      </w:tabs>
      <w:spacing w:before="120"/>
    </w:pPr>
  </w:style>
  <w:style w:type="paragraph" w:customStyle="1" w:styleId="AOGenNum1">
    <w:name w:val="AOGenNum1"/>
    <w:basedOn w:val="AOBodyTxt"/>
    <w:next w:val="AOGenNum1Para"/>
    <w:rsid w:val="001735D1"/>
    <w:pPr>
      <w:keepNext/>
      <w:numPr>
        <w:numId w:val="28"/>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9"/>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0"/>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9"/>
      </w:numPr>
      <w:tabs>
        <w:tab w:val="clear" w:pos="720"/>
      </w:tabs>
    </w:pPr>
  </w:style>
  <w:style w:type="paragraph" w:customStyle="1" w:styleId="FWBL1">
    <w:name w:val="FWB_L1"/>
    <w:basedOn w:val="a8"/>
    <w:next w:val="FWBL2"/>
    <w:rsid w:val="001735D1"/>
    <w:pPr>
      <w:keepNext/>
      <w:keepLines/>
      <w:numPr>
        <w:numId w:val="40"/>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0"/>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2"/>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1"/>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3"/>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3"/>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3"/>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3"/>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4"/>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4"/>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4"/>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5"/>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2">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46"/>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47"/>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8"/>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9"/>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0"/>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numbering" w:customStyle="1" w:styleId="11d">
    <w:name w:val="Текущий список11"/>
    <w:rsid w:val="005B2143"/>
  </w:style>
  <w:style w:type="numbering" w:customStyle="1" w:styleId="12">
    <w:name w:val="Текущий список12"/>
    <w:rsid w:val="005B2143"/>
    <w:pPr>
      <w:numPr>
        <w:numId w:val="2"/>
      </w:numPr>
    </w:pPr>
  </w:style>
  <w:style w:type="paragraph" w:customStyle="1" w:styleId="1ffffff8">
    <w:name w:val="Знак Знак Знак1 Знак Знак Знак Знак Знак"/>
    <w:basedOn w:val="a8"/>
    <w:next w:val="ac"/>
    <w:uiPriority w:val="99"/>
    <w:unhideWhenUsed/>
    <w:qFormat/>
    <w:rsid w:val="00481B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355084766">
      <w:bodyDiv w:val="1"/>
      <w:marLeft w:val="0"/>
      <w:marRight w:val="0"/>
      <w:marTop w:val="0"/>
      <w:marBottom w:val="0"/>
      <w:divBdr>
        <w:top w:val="none" w:sz="0" w:space="0" w:color="auto"/>
        <w:left w:val="none" w:sz="0" w:space="0" w:color="auto"/>
        <w:bottom w:val="none" w:sz="0" w:space="0" w:color="auto"/>
        <w:right w:val="none" w:sz="0" w:space="0" w:color="auto"/>
      </w:divBdr>
    </w:div>
    <w:div w:id="395051425">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430978">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 TargetMode="External"/><Relationship Id="rId21" Type="http://schemas.openxmlformats.org/officeDocument/2006/relationships/image" Target="media/image1.wmf"/><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63" Type="http://schemas.openxmlformats.org/officeDocument/2006/relationships/footer" Target="footer11.xml"/><Relationship Id="rId68" Type="http://schemas.openxmlformats.org/officeDocument/2006/relationships/header" Target="head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docs.cntd.ru/document/420396996" TargetMode="External"/><Relationship Id="rId11" Type="http://schemas.openxmlformats.org/officeDocument/2006/relationships/header" Target="header1.xml"/><Relationship Id="rId24" Type="http://schemas.openxmlformats.org/officeDocument/2006/relationships/image" Target="media/image4.wmf"/><Relationship Id="rId32" Type="http://schemas.openxmlformats.org/officeDocument/2006/relationships/hyperlink" Target="http://www.consultant.ru/document/cons_doc_LAW_218692/" TargetMode="External"/><Relationship Id="rId37" Type="http://schemas.openxmlformats.org/officeDocument/2006/relationships/hyperlink" Target="http://files.stroyinf.ru/data1/46/46433/index.htm" TargetMode="External"/><Relationship Id="rId40" Type="http://schemas.openxmlformats.org/officeDocument/2006/relationships/hyperlink" Target="http://internet.garant.ru/" TargetMode="External"/><Relationship Id="rId45" Type="http://schemas.openxmlformats.org/officeDocument/2006/relationships/hyperlink" Target="https://login.consultant.ru/link/?req=doc&amp;base=LAW&amp;n=349443&amp;date=22.04.2020&amp;dst=1112&amp;fld=134" TargetMode="External"/><Relationship Id="rId53" Type="http://schemas.openxmlformats.org/officeDocument/2006/relationships/header" Target="header10.xml"/><Relationship Id="rId58" Type="http://schemas.openxmlformats.org/officeDocument/2006/relationships/hyperlink" Target="http://mobileonline.garant.ru/" TargetMode="External"/><Relationship Id="rId66" Type="http://schemas.openxmlformats.org/officeDocument/2006/relationships/header" Target="header15.xml"/><Relationship Id="rId5" Type="http://schemas.openxmlformats.org/officeDocument/2006/relationships/webSettings" Target="webSettings.xml"/><Relationship Id="rId61" Type="http://schemas.openxmlformats.org/officeDocument/2006/relationships/footer" Target="footer10.xml"/><Relationship Id="rId19" Type="http://schemas.openxmlformats.org/officeDocument/2006/relationships/header" Target="header6.xml"/><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hyperlink" Target="http://docs.cntd.ru/document/499068563" TargetMode="External"/><Relationship Id="rId30" Type="http://schemas.openxmlformats.org/officeDocument/2006/relationships/hyperlink" Target="http://docs.cntd.ru/document/420396996" TargetMode="External"/><Relationship Id="rId35" Type="http://schemas.openxmlformats.org/officeDocument/2006/relationships/hyperlink" Target="http://www.consultant.ru/document/cons_doc_LAW_113658/" TargetMode="External"/><Relationship Id="rId43" Type="http://schemas.openxmlformats.org/officeDocument/2006/relationships/hyperlink" Target="http://mobileonline.garant.ru/" TargetMode="External"/><Relationship Id="rId48" Type="http://schemas.openxmlformats.org/officeDocument/2006/relationships/header" Target="header7.xml"/><Relationship Id="rId56" Type="http://schemas.openxmlformats.org/officeDocument/2006/relationships/header" Target="header11.xml"/><Relationship Id="rId64" Type="http://schemas.openxmlformats.org/officeDocument/2006/relationships/header" Target="header14.xml"/><Relationship Id="rId69" Type="http://schemas.openxmlformats.org/officeDocument/2006/relationships/fontTable" Target="fontTable.xml"/><Relationship Id="rId8" Type="http://schemas.openxmlformats.org/officeDocument/2006/relationships/hyperlink" Target="http://www.is-rk.ru/" TargetMode="External"/><Relationship Id="rId51" Type="http://schemas.openxmlformats.org/officeDocument/2006/relationships/footer" Target="footer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image" Target="media/image5.wmf"/><Relationship Id="rId33" Type="http://schemas.openxmlformats.org/officeDocument/2006/relationships/hyperlink" Target="http://docs.cntd.ru/document/420200885"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59" Type="http://schemas.openxmlformats.org/officeDocument/2006/relationships/hyperlink" Target="http://mobileonline.garant.ru/" TargetMode="External"/><Relationship Id="rId67" Type="http://schemas.openxmlformats.org/officeDocument/2006/relationships/footer" Target="footer13.xml"/><Relationship Id="rId20" Type="http://schemas.openxmlformats.org/officeDocument/2006/relationships/hyperlink" Target="http://internet.garant.ru/" TargetMode="External"/><Relationship Id="rId41" Type="http://schemas.openxmlformats.org/officeDocument/2006/relationships/hyperlink" Target="http://mobileonline.garant.ru/" TargetMode="External"/><Relationship Id="rId54" Type="http://schemas.openxmlformats.org/officeDocument/2006/relationships/footer" Target="footer7.xml"/><Relationship Id="rId62" Type="http://schemas.openxmlformats.org/officeDocument/2006/relationships/header" Target="header13.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yperlink" Target="http://docs.cntd.ru/document/499093917" TargetMode="External"/><Relationship Id="rId36" Type="http://schemas.openxmlformats.org/officeDocument/2006/relationships/hyperlink" Target="http://docs.cntd.ru/document/902111644" TargetMode="External"/><Relationship Id="rId49" Type="http://schemas.openxmlformats.org/officeDocument/2006/relationships/footer" Target="footer5.xml"/><Relationship Id="rId57" Type="http://schemas.openxmlformats.org/officeDocument/2006/relationships/footer" Target="footer9.xml"/><Relationship Id="rId10" Type="http://schemas.openxmlformats.org/officeDocument/2006/relationships/footer" Target="footer1.xml"/><Relationship Id="rId31" Type="http://schemas.openxmlformats.org/officeDocument/2006/relationships/hyperlink" Target="http://docs.cntd.ru/document/420396996" TargetMode="External"/><Relationship Id="rId44" Type="http://schemas.openxmlformats.org/officeDocument/2006/relationships/hyperlink" Target="http://internet.garant.ru/" TargetMode="External"/><Relationship Id="rId52" Type="http://schemas.openxmlformats.org/officeDocument/2006/relationships/header" Target="header9.xml"/><Relationship Id="rId60" Type="http://schemas.openxmlformats.org/officeDocument/2006/relationships/header" Target="header12.xml"/><Relationship Id="rId65"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4" Type="http://schemas.openxmlformats.org/officeDocument/2006/relationships/hyperlink" Target="http://www.normacs.ru/Doclist/doc/11PV3.html" TargetMode="External"/><Relationship Id="rId50" Type="http://schemas.openxmlformats.org/officeDocument/2006/relationships/header" Target="header8.xml"/><Relationship Id="rId55"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72E60-65AB-48F2-88BA-2DFCE0030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158</Pages>
  <Words>55385</Words>
  <Characters>315696</Characters>
  <Application>Microsoft Office Word</Application>
  <DocSecurity>0</DocSecurity>
  <Lines>2630</Lines>
  <Paragraphs>740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Жарикова Екатерина Сергеевна</cp:lastModifiedBy>
  <cp:revision>3</cp:revision>
  <cp:lastPrinted>2020-11-10T14:25:00Z</cp:lastPrinted>
  <dcterms:created xsi:type="dcterms:W3CDTF">2021-09-01T11:55:00Z</dcterms:created>
  <dcterms:modified xsi:type="dcterms:W3CDTF">2021-09-01T12:23:00Z</dcterms:modified>
</cp:coreProperties>
</file>